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752" w:rsidRDefault="00D35752" w:rsidP="00D35752">
      <w:pPr>
        <w:spacing w:after="0" w:line="24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D35752" w:rsidRPr="00B424B2" w:rsidRDefault="00D35752" w:rsidP="00D35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STATE </w:t>
      </w:r>
    </w:p>
    <w:p w:rsidR="00D35752" w:rsidRPr="00B424B2" w:rsidRDefault="00F1689B" w:rsidP="00D35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D35752" w:rsidRPr="00B424B2">
        <w:rPr>
          <w:rFonts w:ascii="Times New Roman" w:hAnsi="Times New Roman" w:cs="Times New Roman"/>
          <w:sz w:val="24"/>
          <w:szCs w:val="24"/>
        </w:rPr>
        <w:t>ersus</w:t>
      </w:r>
    </w:p>
    <w:p w:rsidR="00D35752" w:rsidRPr="00B424B2" w:rsidRDefault="00D35752" w:rsidP="00D35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COLLEN MAKURA</w:t>
      </w:r>
    </w:p>
    <w:p w:rsidR="00D35752" w:rsidRPr="00B424B2" w:rsidRDefault="00D35752" w:rsidP="00D35752">
      <w:pPr>
        <w:spacing w:after="0" w:line="240" w:lineRule="auto"/>
        <w:jc w:val="both"/>
        <w:rPr>
          <w:rFonts w:ascii="Times New Roman" w:hAnsi="Times New Roman" w:cs="Times New Roman"/>
          <w:sz w:val="24"/>
          <w:szCs w:val="24"/>
        </w:rPr>
      </w:pPr>
    </w:p>
    <w:p w:rsidR="00D35752" w:rsidRPr="00B424B2" w:rsidRDefault="00D35752" w:rsidP="00D35752">
      <w:pPr>
        <w:spacing w:after="0" w:line="240" w:lineRule="auto"/>
        <w:jc w:val="both"/>
        <w:rPr>
          <w:rFonts w:ascii="Times New Roman" w:hAnsi="Times New Roman" w:cs="Times New Roman"/>
          <w:sz w:val="24"/>
          <w:szCs w:val="24"/>
        </w:rPr>
      </w:pPr>
    </w:p>
    <w:p w:rsidR="00D35752" w:rsidRPr="00B424B2" w:rsidRDefault="00D35752" w:rsidP="00D35752">
      <w:p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HIGH COURT OF ZIMBABWE</w:t>
      </w:r>
    </w:p>
    <w:p w:rsidR="00D35752" w:rsidRPr="00B424B2" w:rsidRDefault="00D35752" w:rsidP="00D35752">
      <w:pPr>
        <w:spacing w:after="0" w:line="240" w:lineRule="auto"/>
        <w:jc w:val="both"/>
        <w:rPr>
          <w:rFonts w:ascii="Times New Roman" w:hAnsi="Times New Roman" w:cs="Times New Roman"/>
          <w:sz w:val="24"/>
          <w:szCs w:val="24"/>
        </w:rPr>
      </w:pPr>
      <w:r w:rsidRPr="00B424B2">
        <w:rPr>
          <w:rFonts w:ascii="Times New Roman" w:hAnsi="Times New Roman" w:cs="Times New Roman"/>
          <w:sz w:val="24"/>
          <w:szCs w:val="24"/>
        </w:rPr>
        <w:t>BERE J</w:t>
      </w:r>
    </w:p>
    <w:p w:rsidR="00D35752" w:rsidRPr="00B424B2" w:rsidRDefault="00837E21" w:rsidP="00D357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D35752" w:rsidRPr="00B424B2">
        <w:rPr>
          <w:rFonts w:ascii="Times New Roman" w:hAnsi="Times New Roman" w:cs="Times New Roman"/>
          <w:sz w:val="24"/>
          <w:szCs w:val="24"/>
        </w:rPr>
        <w:t xml:space="preserve">, </w:t>
      </w:r>
      <w:r w:rsidR="00D35752">
        <w:rPr>
          <w:rFonts w:ascii="Times New Roman" w:hAnsi="Times New Roman" w:cs="Times New Roman"/>
          <w:sz w:val="24"/>
          <w:szCs w:val="24"/>
        </w:rPr>
        <w:t>10 June</w:t>
      </w:r>
      <w:r w:rsidR="00D35752" w:rsidRPr="00B424B2">
        <w:rPr>
          <w:rFonts w:ascii="Times New Roman" w:hAnsi="Times New Roman" w:cs="Times New Roman"/>
          <w:sz w:val="24"/>
          <w:szCs w:val="24"/>
        </w:rPr>
        <w:t xml:space="preserve"> 2011 </w:t>
      </w:r>
    </w:p>
    <w:p w:rsidR="00D35752" w:rsidRPr="00B424B2" w:rsidRDefault="00D35752" w:rsidP="00D35752">
      <w:pPr>
        <w:spacing w:after="0" w:line="240" w:lineRule="auto"/>
        <w:jc w:val="both"/>
        <w:rPr>
          <w:rFonts w:ascii="Times New Roman" w:hAnsi="Times New Roman" w:cs="Times New Roman"/>
          <w:sz w:val="24"/>
          <w:szCs w:val="24"/>
        </w:rPr>
      </w:pPr>
    </w:p>
    <w:p w:rsidR="00D35752" w:rsidRPr="00B424B2" w:rsidRDefault="00D35752" w:rsidP="00D35752">
      <w:pPr>
        <w:spacing w:after="0" w:line="240" w:lineRule="auto"/>
        <w:jc w:val="both"/>
        <w:rPr>
          <w:rFonts w:ascii="Times New Roman" w:hAnsi="Times New Roman" w:cs="Times New Roman"/>
          <w:sz w:val="24"/>
          <w:szCs w:val="24"/>
        </w:rPr>
      </w:pPr>
    </w:p>
    <w:p w:rsidR="00F1689B" w:rsidRPr="005E6C8B" w:rsidRDefault="00F1689B" w:rsidP="00D35752">
      <w:pPr>
        <w:spacing w:after="0" w:line="240" w:lineRule="auto"/>
        <w:jc w:val="both"/>
        <w:rPr>
          <w:rFonts w:ascii="Times New Roman" w:hAnsi="Times New Roman" w:cs="Times New Roman"/>
          <w:b/>
          <w:sz w:val="24"/>
          <w:szCs w:val="24"/>
        </w:rPr>
      </w:pPr>
      <w:r w:rsidRPr="005E6C8B">
        <w:rPr>
          <w:rFonts w:ascii="Times New Roman" w:hAnsi="Times New Roman" w:cs="Times New Roman"/>
          <w:b/>
          <w:sz w:val="24"/>
          <w:szCs w:val="24"/>
        </w:rPr>
        <w:t>Criminal Trial</w:t>
      </w:r>
    </w:p>
    <w:p w:rsidR="00D35752" w:rsidRDefault="00D35752" w:rsidP="00D35752">
      <w:pPr>
        <w:spacing w:after="0" w:line="240" w:lineRule="auto"/>
        <w:jc w:val="both"/>
        <w:rPr>
          <w:rFonts w:ascii="Times New Roman" w:hAnsi="Times New Roman" w:cs="Times New Roman"/>
          <w:b/>
          <w:sz w:val="24"/>
          <w:szCs w:val="24"/>
        </w:rPr>
      </w:pPr>
    </w:p>
    <w:p w:rsidR="00F1689B" w:rsidRDefault="00F1689B" w:rsidP="00D3575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Assessors</w:t>
      </w:r>
    </w:p>
    <w:p w:rsidR="00F1689B" w:rsidRDefault="00F1689B" w:rsidP="00D35752">
      <w:pPr>
        <w:spacing w:after="0" w:line="240" w:lineRule="auto"/>
        <w:jc w:val="both"/>
        <w:rPr>
          <w:rFonts w:ascii="Times New Roman" w:hAnsi="Times New Roman" w:cs="Times New Roman"/>
          <w:b/>
          <w:sz w:val="24"/>
          <w:szCs w:val="24"/>
        </w:rPr>
      </w:pPr>
    </w:p>
    <w:p w:rsidR="00F1689B" w:rsidRPr="00F1689B" w:rsidRDefault="00F1689B" w:rsidP="00D35752">
      <w:pPr>
        <w:spacing w:after="0" w:line="240" w:lineRule="auto"/>
        <w:jc w:val="both"/>
        <w:rPr>
          <w:rFonts w:ascii="Times New Roman" w:hAnsi="Times New Roman" w:cs="Times New Roman"/>
          <w:sz w:val="24"/>
          <w:szCs w:val="24"/>
        </w:rPr>
      </w:pPr>
      <w:r w:rsidRPr="00F1689B">
        <w:rPr>
          <w:rFonts w:ascii="Times New Roman" w:hAnsi="Times New Roman" w:cs="Times New Roman"/>
          <w:sz w:val="24"/>
          <w:szCs w:val="24"/>
        </w:rPr>
        <w:t>Mr Dauramanzi</w:t>
      </w:r>
    </w:p>
    <w:p w:rsidR="00F1689B" w:rsidRPr="00F1689B" w:rsidRDefault="00F1689B" w:rsidP="00D35752">
      <w:pPr>
        <w:spacing w:after="0" w:line="240" w:lineRule="auto"/>
        <w:jc w:val="both"/>
        <w:rPr>
          <w:rFonts w:ascii="Times New Roman" w:hAnsi="Times New Roman" w:cs="Times New Roman"/>
          <w:sz w:val="24"/>
          <w:szCs w:val="24"/>
        </w:rPr>
      </w:pPr>
      <w:r w:rsidRPr="00F1689B">
        <w:rPr>
          <w:rFonts w:ascii="Times New Roman" w:hAnsi="Times New Roman" w:cs="Times New Roman"/>
          <w:sz w:val="24"/>
          <w:szCs w:val="24"/>
        </w:rPr>
        <w:t>Mr Mu</w:t>
      </w:r>
      <w:r w:rsidR="00264C26">
        <w:rPr>
          <w:rFonts w:ascii="Times New Roman" w:hAnsi="Times New Roman" w:cs="Times New Roman"/>
          <w:sz w:val="24"/>
          <w:szCs w:val="24"/>
        </w:rPr>
        <w:t>s</w:t>
      </w:r>
      <w:r w:rsidRPr="00F1689B">
        <w:rPr>
          <w:rFonts w:ascii="Times New Roman" w:hAnsi="Times New Roman" w:cs="Times New Roman"/>
          <w:sz w:val="24"/>
          <w:szCs w:val="24"/>
        </w:rPr>
        <w:t>huku</w:t>
      </w:r>
    </w:p>
    <w:p w:rsidR="00D35752" w:rsidRPr="00B424B2" w:rsidRDefault="00D35752" w:rsidP="00D35752">
      <w:pPr>
        <w:spacing w:after="0" w:line="240" w:lineRule="auto"/>
        <w:jc w:val="both"/>
        <w:rPr>
          <w:rFonts w:ascii="Times New Roman" w:hAnsi="Times New Roman" w:cs="Times New Roman"/>
          <w:b/>
          <w:sz w:val="24"/>
          <w:szCs w:val="24"/>
        </w:rPr>
      </w:pPr>
    </w:p>
    <w:p w:rsidR="00D35752" w:rsidRPr="00B424B2" w:rsidRDefault="00D35752" w:rsidP="00D35752">
      <w:pPr>
        <w:spacing w:after="0" w:line="240" w:lineRule="auto"/>
        <w:jc w:val="both"/>
        <w:rPr>
          <w:rFonts w:ascii="Times New Roman" w:hAnsi="Times New Roman" w:cs="Times New Roman"/>
          <w:b/>
          <w:sz w:val="24"/>
          <w:szCs w:val="24"/>
        </w:rPr>
      </w:pPr>
    </w:p>
    <w:p w:rsidR="00D35752" w:rsidRPr="00B424B2" w:rsidRDefault="00D35752" w:rsidP="00D357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L. Masuku</w:t>
      </w:r>
      <w:r w:rsidRPr="00B424B2">
        <w:rPr>
          <w:rFonts w:ascii="Times New Roman" w:hAnsi="Times New Roman" w:cs="Times New Roman"/>
          <w:i/>
          <w:sz w:val="24"/>
          <w:szCs w:val="24"/>
        </w:rPr>
        <w:t>,</w:t>
      </w:r>
      <w:r w:rsidRPr="00B424B2">
        <w:rPr>
          <w:rFonts w:ascii="Times New Roman" w:hAnsi="Times New Roman" w:cs="Times New Roman"/>
          <w:sz w:val="24"/>
          <w:szCs w:val="24"/>
        </w:rPr>
        <w:t xml:space="preserve"> for the plaintiff</w:t>
      </w:r>
    </w:p>
    <w:p w:rsidR="00D35752" w:rsidRPr="00B424B2" w:rsidRDefault="00D35752" w:rsidP="00D3575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Ndlovu</w:t>
      </w:r>
      <w:r w:rsidRPr="00B424B2">
        <w:rPr>
          <w:rFonts w:ascii="Times New Roman" w:hAnsi="Times New Roman" w:cs="Times New Roman"/>
          <w:i/>
          <w:sz w:val="24"/>
          <w:szCs w:val="24"/>
        </w:rPr>
        <w:t>,</w:t>
      </w:r>
      <w:r w:rsidRPr="00B424B2">
        <w:rPr>
          <w:rFonts w:ascii="Times New Roman" w:hAnsi="Times New Roman" w:cs="Times New Roman"/>
          <w:sz w:val="24"/>
          <w:szCs w:val="24"/>
        </w:rPr>
        <w:t xml:space="preserve"> for the defendant</w:t>
      </w:r>
    </w:p>
    <w:p w:rsidR="00D35752" w:rsidRPr="00B424B2" w:rsidRDefault="00D35752" w:rsidP="00D35752">
      <w:pPr>
        <w:spacing w:after="0" w:line="240" w:lineRule="auto"/>
        <w:jc w:val="both"/>
        <w:rPr>
          <w:rFonts w:ascii="Times New Roman" w:hAnsi="Times New Roman" w:cs="Times New Roman"/>
          <w:sz w:val="24"/>
          <w:szCs w:val="24"/>
        </w:rPr>
      </w:pPr>
    </w:p>
    <w:p w:rsidR="00D35752" w:rsidRPr="00B424B2" w:rsidRDefault="00D35752" w:rsidP="00D35752">
      <w:pPr>
        <w:spacing w:after="0" w:line="240" w:lineRule="auto"/>
        <w:jc w:val="both"/>
        <w:rPr>
          <w:rFonts w:ascii="Times New Roman" w:hAnsi="Times New Roman" w:cs="Times New Roman"/>
          <w:sz w:val="24"/>
          <w:szCs w:val="24"/>
        </w:rPr>
      </w:pPr>
    </w:p>
    <w:p w:rsidR="000C2CBE" w:rsidRDefault="00D35752" w:rsidP="00D35752">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t>BERE J:</w:t>
      </w:r>
      <w:r w:rsidR="00952BF2">
        <w:rPr>
          <w:rFonts w:ascii="Times New Roman" w:hAnsi="Times New Roman" w:cs="Times New Roman"/>
          <w:sz w:val="24"/>
          <w:szCs w:val="24"/>
        </w:rPr>
        <w:t xml:space="preserve"> </w:t>
      </w:r>
      <w:r w:rsidR="005E6C8B">
        <w:rPr>
          <w:rFonts w:ascii="Times New Roman" w:hAnsi="Times New Roman" w:cs="Times New Roman"/>
          <w:sz w:val="24"/>
          <w:szCs w:val="24"/>
        </w:rPr>
        <w:t xml:space="preserve"> </w:t>
      </w:r>
      <w:r w:rsidR="000E03B4">
        <w:rPr>
          <w:rFonts w:ascii="Times New Roman" w:hAnsi="Times New Roman" w:cs="Times New Roman"/>
          <w:sz w:val="24"/>
          <w:szCs w:val="24"/>
        </w:rPr>
        <w:t>O</w:t>
      </w:r>
      <w:r w:rsidR="000C2CBE">
        <w:rPr>
          <w:rFonts w:ascii="Times New Roman" w:hAnsi="Times New Roman" w:cs="Times New Roman"/>
          <w:sz w:val="24"/>
          <w:szCs w:val="24"/>
        </w:rPr>
        <w:t>n 1 November 2010 the</w:t>
      </w:r>
      <w:r w:rsidR="000E03B4">
        <w:rPr>
          <w:rFonts w:ascii="Times New Roman" w:hAnsi="Times New Roman" w:cs="Times New Roman"/>
          <w:sz w:val="24"/>
          <w:szCs w:val="24"/>
        </w:rPr>
        <w:t xml:space="preserve"> accused </w:t>
      </w:r>
      <w:r w:rsidR="000C2CBE">
        <w:rPr>
          <w:rFonts w:ascii="Times New Roman" w:hAnsi="Times New Roman" w:cs="Times New Roman"/>
          <w:sz w:val="24"/>
          <w:szCs w:val="24"/>
        </w:rPr>
        <w:t>and the d</w:t>
      </w:r>
      <w:r w:rsidR="000E03B4">
        <w:rPr>
          <w:rFonts w:ascii="Times New Roman" w:hAnsi="Times New Roman" w:cs="Times New Roman"/>
          <w:sz w:val="24"/>
          <w:szCs w:val="24"/>
        </w:rPr>
        <w:t xml:space="preserve">eceased </w:t>
      </w:r>
      <w:r w:rsidR="000C2CBE">
        <w:rPr>
          <w:rFonts w:ascii="Times New Roman" w:hAnsi="Times New Roman" w:cs="Times New Roman"/>
          <w:sz w:val="24"/>
          <w:szCs w:val="24"/>
        </w:rPr>
        <w:t>were drinking traditional beer at one Jestina</w:t>
      </w:r>
      <w:r w:rsidR="00007E34">
        <w:rPr>
          <w:rFonts w:ascii="Times New Roman" w:hAnsi="Times New Roman" w:cs="Times New Roman"/>
          <w:sz w:val="24"/>
          <w:szCs w:val="24"/>
        </w:rPr>
        <w:t xml:space="preserve"> </w:t>
      </w:r>
      <w:r w:rsidR="000C2CBE">
        <w:rPr>
          <w:rFonts w:ascii="Times New Roman" w:hAnsi="Times New Roman" w:cs="Times New Roman"/>
          <w:sz w:val="24"/>
          <w:szCs w:val="24"/>
        </w:rPr>
        <w:t>M</w:t>
      </w:r>
      <w:r w:rsidR="000E03B4">
        <w:rPr>
          <w:rFonts w:ascii="Times New Roman" w:hAnsi="Times New Roman" w:cs="Times New Roman"/>
          <w:sz w:val="24"/>
          <w:szCs w:val="24"/>
        </w:rPr>
        <w:t>u</w:t>
      </w:r>
      <w:r w:rsidR="000C2CBE">
        <w:rPr>
          <w:rFonts w:ascii="Times New Roman" w:hAnsi="Times New Roman" w:cs="Times New Roman"/>
          <w:sz w:val="24"/>
          <w:szCs w:val="24"/>
        </w:rPr>
        <w:t>t</w:t>
      </w:r>
      <w:r w:rsidR="000E03B4">
        <w:rPr>
          <w:rFonts w:ascii="Times New Roman" w:hAnsi="Times New Roman" w:cs="Times New Roman"/>
          <w:sz w:val="24"/>
          <w:szCs w:val="24"/>
        </w:rPr>
        <w:t>as</w:t>
      </w:r>
      <w:r w:rsidR="000C2CBE">
        <w:rPr>
          <w:rFonts w:ascii="Times New Roman" w:hAnsi="Times New Roman" w:cs="Times New Roman"/>
          <w:sz w:val="24"/>
          <w:szCs w:val="24"/>
        </w:rPr>
        <w:t>a’s homestead at Munhungeyi Village, Chief Nhema, Zaka</w:t>
      </w:r>
      <w:r w:rsidR="00F1689B">
        <w:rPr>
          <w:rFonts w:ascii="Times New Roman" w:hAnsi="Times New Roman" w:cs="Times New Roman"/>
          <w:sz w:val="24"/>
          <w:szCs w:val="24"/>
        </w:rPr>
        <w:t>.  T</w:t>
      </w:r>
      <w:r w:rsidR="000C2CBE">
        <w:rPr>
          <w:rFonts w:ascii="Times New Roman" w:hAnsi="Times New Roman" w:cs="Times New Roman"/>
          <w:sz w:val="24"/>
          <w:szCs w:val="24"/>
        </w:rPr>
        <w:t xml:space="preserve">he two had a misunderstanding </w:t>
      </w:r>
      <w:r w:rsidR="00F1689B">
        <w:rPr>
          <w:rFonts w:ascii="Times New Roman" w:hAnsi="Times New Roman" w:cs="Times New Roman"/>
          <w:sz w:val="24"/>
          <w:szCs w:val="24"/>
        </w:rPr>
        <w:t>which led</w:t>
      </w:r>
      <w:r w:rsidR="000C2CBE">
        <w:rPr>
          <w:rFonts w:ascii="Times New Roman" w:hAnsi="Times New Roman" w:cs="Times New Roman"/>
          <w:sz w:val="24"/>
          <w:szCs w:val="24"/>
        </w:rPr>
        <w:t xml:space="preserve"> the accused </w:t>
      </w:r>
      <w:r w:rsidR="00F1689B">
        <w:rPr>
          <w:rFonts w:ascii="Times New Roman" w:hAnsi="Times New Roman" w:cs="Times New Roman"/>
          <w:sz w:val="24"/>
          <w:szCs w:val="24"/>
        </w:rPr>
        <w:t>to</w:t>
      </w:r>
      <w:r w:rsidR="000C2CBE">
        <w:rPr>
          <w:rFonts w:ascii="Times New Roman" w:hAnsi="Times New Roman" w:cs="Times New Roman"/>
          <w:sz w:val="24"/>
          <w:szCs w:val="24"/>
        </w:rPr>
        <w:t xml:space="preserve"> fatally stab the deceased on the right side of the chest with an </w:t>
      </w:r>
      <w:r w:rsidR="00F1689B">
        <w:rPr>
          <w:rFonts w:ascii="Times New Roman" w:hAnsi="Times New Roman" w:cs="Times New Roman"/>
          <w:sz w:val="24"/>
          <w:szCs w:val="24"/>
        </w:rPr>
        <w:t>o</w:t>
      </w:r>
      <w:r w:rsidR="000C2CBE">
        <w:rPr>
          <w:rFonts w:ascii="Times New Roman" w:hAnsi="Times New Roman" w:cs="Times New Roman"/>
          <w:sz w:val="24"/>
          <w:szCs w:val="24"/>
        </w:rPr>
        <w:t>khapi knife.</w:t>
      </w:r>
    </w:p>
    <w:p w:rsidR="000C2CBE" w:rsidRDefault="000C2CBE"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post-mortem external examination conducted on the deceased revealed that the deceased had sustained a single penetration stab wound on the right side of the chest above the nipple. It also </w:t>
      </w:r>
      <w:r w:rsidR="000E03B4">
        <w:rPr>
          <w:rFonts w:ascii="Times New Roman" w:hAnsi="Times New Roman" w:cs="Times New Roman"/>
          <w:sz w:val="24"/>
          <w:szCs w:val="24"/>
        </w:rPr>
        <w:t xml:space="preserve">recorded </w:t>
      </w:r>
      <w:r>
        <w:rPr>
          <w:rFonts w:ascii="Times New Roman" w:hAnsi="Times New Roman" w:cs="Times New Roman"/>
          <w:sz w:val="24"/>
          <w:szCs w:val="24"/>
        </w:rPr>
        <w:t xml:space="preserve">that the doctor had noted substantial bleeding as a result of the stab wound.  The cause of death was given as haemorrhagic shock due to the stab injury.  </w:t>
      </w:r>
    </w:p>
    <w:p w:rsidR="00F63D72" w:rsidRDefault="000C2CBE" w:rsidP="00F63D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From these facts the state alleged that the accused intentionally caused the death of the deceased</w:t>
      </w:r>
      <w:r w:rsidR="00F63D72">
        <w:rPr>
          <w:rFonts w:ascii="Times New Roman" w:hAnsi="Times New Roman" w:cs="Times New Roman"/>
          <w:sz w:val="24"/>
          <w:szCs w:val="24"/>
        </w:rPr>
        <w:t xml:space="preserve"> and moved the court to </w:t>
      </w:r>
      <w:r w:rsidR="000E03B4">
        <w:rPr>
          <w:rFonts w:ascii="Times New Roman" w:hAnsi="Times New Roman" w:cs="Times New Roman"/>
          <w:sz w:val="24"/>
          <w:szCs w:val="24"/>
        </w:rPr>
        <w:t>return</w:t>
      </w:r>
      <w:r w:rsidR="005E6C8B">
        <w:rPr>
          <w:rFonts w:ascii="Times New Roman" w:hAnsi="Times New Roman" w:cs="Times New Roman"/>
          <w:sz w:val="24"/>
          <w:szCs w:val="24"/>
        </w:rPr>
        <w:t xml:space="preserve"> </w:t>
      </w:r>
      <w:r w:rsidR="00F1689B">
        <w:rPr>
          <w:rFonts w:ascii="Times New Roman" w:hAnsi="Times New Roman" w:cs="Times New Roman"/>
          <w:sz w:val="24"/>
          <w:szCs w:val="24"/>
        </w:rPr>
        <w:t xml:space="preserve">a </w:t>
      </w:r>
      <w:r w:rsidR="00F63D72">
        <w:rPr>
          <w:rFonts w:ascii="Times New Roman" w:hAnsi="Times New Roman" w:cs="Times New Roman"/>
          <w:sz w:val="24"/>
          <w:szCs w:val="24"/>
        </w:rPr>
        <w:t>verdict of murder with constructive intention.</w:t>
      </w:r>
    </w:p>
    <w:p w:rsidR="005B5404" w:rsidRDefault="00F63D72"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defence argued very strongly against the verdict of murder with actual intent and</w:t>
      </w:r>
    </w:p>
    <w:p w:rsidR="00F63D72" w:rsidRDefault="00F63D72"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instead advocated</w:t>
      </w:r>
      <w:r w:rsidR="005E6C8B">
        <w:rPr>
          <w:rFonts w:ascii="Times New Roman" w:hAnsi="Times New Roman" w:cs="Times New Roman"/>
          <w:sz w:val="24"/>
          <w:szCs w:val="24"/>
        </w:rPr>
        <w:t xml:space="preserve"> </w:t>
      </w:r>
      <w:r>
        <w:rPr>
          <w:rFonts w:ascii="Times New Roman" w:hAnsi="Times New Roman" w:cs="Times New Roman"/>
          <w:sz w:val="24"/>
          <w:szCs w:val="24"/>
        </w:rPr>
        <w:t>for murder with constructive intent.</w:t>
      </w:r>
    </w:p>
    <w:p w:rsidR="00F63D72" w:rsidRDefault="00F63D72"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 evidence started with the production of the following exhibits with the consent of the defence;  accused’s warned and confirmed statement, the post mortem report and the okhapi knife whose dimensions were given as 24cm in length with the length of the blade being 10cm and with the width of the blade at its widest part being 2,5cm.  its weight was given as 70 grams.</w:t>
      </w:r>
    </w:p>
    <w:p w:rsidR="004713E8" w:rsidRDefault="00F63D72"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This was followed by the production of the evidence by way of admissions in respect of the recorded evidence of Zivanai</w:t>
      </w:r>
      <w:r w:rsidR="00BA656E">
        <w:rPr>
          <w:rFonts w:ascii="Times New Roman" w:hAnsi="Times New Roman" w:cs="Times New Roman"/>
          <w:sz w:val="24"/>
          <w:szCs w:val="24"/>
        </w:rPr>
        <w:t xml:space="preserve"> </w:t>
      </w:r>
      <w:r>
        <w:rPr>
          <w:rFonts w:ascii="Times New Roman" w:hAnsi="Times New Roman" w:cs="Times New Roman"/>
          <w:sz w:val="24"/>
          <w:szCs w:val="24"/>
        </w:rPr>
        <w:t>Denhere, Sergent Freeman Chinye</w:t>
      </w:r>
      <w:r w:rsidR="006B3FF4">
        <w:rPr>
          <w:rFonts w:ascii="Times New Roman" w:hAnsi="Times New Roman" w:cs="Times New Roman"/>
          <w:sz w:val="24"/>
          <w:szCs w:val="24"/>
        </w:rPr>
        <w:t>r</w:t>
      </w:r>
      <w:r>
        <w:rPr>
          <w:rFonts w:ascii="Times New Roman" w:hAnsi="Times New Roman" w:cs="Times New Roman"/>
          <w:sz w:val="24"/>
          <w:szCs w:val="24"/>
        </w:rPr>
        <w:t xml:space="preserve">ere, Constable </w:t>
      </w:r>
      <w:r w:rsidR="004713E8">
        <w:rPr>
          <w:rFonts w:ascii="Times New Roman" w:hAnsi="Times New Roman" w:cs="Times New Roman"/>
          <w:sz w:val="24"/>
          <w:szCs w:val="24"/>
        </w:rPr>
        <w:t>Mgcini</w:t>
      </w:r>
      <w:r w:rsidR="008074E6">
        <w:rPr>
          <w:rFonts w:ascii="Times New Roman" w:hAnsi="Times New Roman" w:cs="Times New Roman"/>
          <w:sz w:val="24"/>
          <w:szCs w:val="24"/>
        </w:rPr>
        <w:t xml:space="preserve"> </w:t>
      </w:r>
      <w:r w:rsidR="004713E8">
        <w:rPr>
          <w:rFonts w:ascii="Times New Roman" w:hAnsi="Times New Roman" w:cs="Times New Roman"/>
          <w:sz w:val="24"/>
          <w:szCs w:val="24"/>
        </w:rPr>
        <w:t>Tshuma and Doctor Zimbwa.</w:t>
      </w:r>
    </w:p>
    <w:p w:rsidR="004713E8" w:rsidRDefault="004713E8"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Amos Kwangware, Moses Mashiri and the accused Collen</w:t>
      </w:r>
      <w:r w:rsidR="00773736">
        <w:rPr>
          <w:rFonts w:ascii="Times New Roman" w:hAnsi="Times New Roman" w:cs="Times New Roman"/>
          <w:sz w:val="24"/>
          <w:szCs w:val="24"/>
        </w:rPr>
        <w:t xml:space="preserve"> </w:t>
      </w:r>
      <w:r>
        <w:rPr>
          <w:rFonts w:ascii="Times New Roman" w:hAnsi="Times New Roman" w:cs="Times New Roman"/>
          <w:sz w:val="24"/>
          <w:szCs w:val="24"/>
        </w:rPr>
        <w:t>Makura gave viva voce evidence in court and their evidence was tested under cross-examination.</w:t>
      </w:r>
    </w:p>
    <w:p w:rsidR="00CE37BC" w:rsidRDefault="004713E8"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no agreement amongst the 3 witness</w:t>
      </w:r>
      <w:r w:rsidR="006B3FF4">
        <w:rPr>
          <w:rFonts w:ascii="Times New Roman" w:hAnsi="Times New Roman" w:cs="Times New Roman"/>
          <w:sz w:val="24"/>
          <w:szCs w:val="24"/>
        </w:rPr>
        <w:t>es</w:t>
      </w:r>
      <w:r w:rsidR="00CE37BC">
        <w:rPr>
          <w:rFonts w:ascii="Times New Roman" w:hAnsi="Times New Roman" w:cs="Times New Roman"/>
          <w:sz w:val="24"/>
          <w:szCs w:val="24"/>
        </w:rPr>
        <w:t xml:space="preserve"> as regards the exact cause of the misunderstanding between the deceased and the accused.  The three witnesses gave varying explanations as the possible cause of the fatal assault.</w:t>
      </w:r>
    </w:p>
    <w:p w:rsidR="00CE37BC" w:rsidRDefault="00CE37BC"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does not consider the reason for the assault in this matter to be the central issue.  The decisive and critical issue is how the deceased sustained the fatal injury. </w:t>
      </w:r>
    </w:p>
    <w:p w:rsidR="00CE37BC" w:rsidRDefault="00CE37BC"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state witnesses were in agreement that the accused violently stabbed the deceased on the right side of the chest and that the attack was so severe that the deceased could only stagger and that from the moment he was stabbed the deceased was unable to utter a word.  The deceased died shortly at the same sport before any meaningful assistance could be rendered to him.</w:t>
      </w:r>
    </w:p>
    <w:p w:rsidR="00CE37BC" w:rsidRDefault="00CE37BC"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Whilst Moses Ma</w:t>
      </w:r>
      <w:r w:rsidR="000E03B4">
        <w:rPr>
          <w:rFonts w:ascii="Times New Roman" w:hAnsi="Times New Roman" w:cs="Times New Roman"/>
          <w:sz w:val="24"/>
          <w:szCs w:val="24"/>
        </w:rPr>
        <w:t>s</w:t>
      </w:r>
      <w:r>
        <w:rPr>
          <w:rFonts w:ascii="Times New Roman" w:hAnsi="Times New Roman" w:cs="Times New Roman"/>
          <w:sz w:val="24"/>
          <w:szCs w:val="24"/>
        </w:rPr>
        <w:t xml:space="preserve">hiri suggested that the accused delivered two blows, we are unable to accept this part of his evidence as it is in consistent with exhibit II, the post-mortem report.  We are more inclined to accept the version of the first witness Amos Kwangware as it </w:t>
      </w:r>
      <w:r w:rsidR="002076EE">
        <w:rPr>
          <w:rFonts w:ascii="Times New Roman" w:hAnsi="Times New Roman" w:cs="Times New Roman"/>
          <w:sz w:val="24"/>
          <w:szCs w:val="24"/>
        </w:rPr>
        <w:t xml:space="preserve">accords </w:t>
      </w:r>
      <w:r>
        <w:rPr>
          <w:rFonts w:ascii="Times New Roman" w:hAnsi="Times New Roman" w:cs="Times New Roman"/>
          <w:sz w:val="24"/>
          <w:szCs w:val="24"/>
        </w:rPr>
        <w:t xml:space="preserve">well with exhibit II and the accused’s warned and </w:t>
      </w:r>
      <w:r w:rsidR="000E03B4">
        <w:rPr>
          <w:rFonts w:ascii="Times New Roman" w:hAnsi="Times New Roman" w:cs="Times New Roman"/>
          <w:sz w:val="24"/>
          <w:szCs w:val="24"/>
        </w:rPr>
        <w:t xml:space="preserve">cautioned </w:t>
      </w:r>
      <w:r>
        <w:rPr>
          <w:rFonts w:ascii="Times New Roman" w:hAnsi="Times New Roman" w:cs="Times New Roman"/>
          <w:sz w:val="24"/>
          <w:szCs w:val="24"/>
        </w:rPr>
        <w:t>statement exhibit I.</w:t>
      </w:r>
    </w:p>
    <w:p w:rsidR="002076EE" w:rsidRDefault="00CE37BC"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Other than the minor discrepancies in their testimony we are satisfied that the deceased sustained injuries in the manner described by the two witnesses.  The two explanations accords well with exhibit </w:t>
      </w:r>
      <w:r w:rsidR="006B3FF4">
        <w:rPr>
          <w:rFonts w:ascii="Times New Roman" w:hAnsi="Times New Roman" w:cs="Times New Roman"/>
          <w:sz w:val="24"/>
          <w:szCs w:val="24"/>
        </w:rPr>
        <w:t>1</w:t>
      </w:r>
      <w:r>
        <w:rPr>
          <w:rFonts w:ascii="Times New Roman" w:hAnsi="Times New Roman" w:cs="Times New Roman"/>
          <w:sz w:val="24"/>
          <w:szCs w:val="24"/>
        </w:rPr>
        <w:t xml:space="preserve"> which was </w:t>
      </w:r>
      <w:r w:rsidR="006B3FF4">
        <w:rPr>
          <w:rFonts w:ascii="Times New Roman" w:hAnsi="Times New Roman" w:cs="Times New Roman"/>
          <w:sz w:val="24"/>
          <w:szCs w:val="24"/>
        </w:rPr>
        <w:t>recorded</w:t>
      </w:r>
      <w:r>
        <w:rPr>
          <w:rFonts w:ascii="Times New Roman" w:hAnsi="Times New Roman" w:cs="Times New Roman"/>
          <w:sz w:val="24"/>
          <w:szCs w:val="24"/>
        </w:rPr>
        <w:t xml:space="preserve"> at </w:t>
      </w:r>
      <w:r w:rsidR="002076EE">
        <w:rPr>
          <w:rFonts w:ascii="Times New Roman" w:hAnsi="Times New Roman" w:cs="Times New Roman"/>
          <w:sz w:val="24"/>
          <w:szCs w:val="24"/>
        </w:rPr>
        <w:t>Zimbabwe Republic Police Zaka on 23 November 2010, barely two days after the tragic event.</w:t>
      </w:r>
    </w:p>
    <w:p w:rsidR="002076EE" w:rsidRDefault="002076EE"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was another dimension to Amos K</w:t>
      </w:r>
      <w:r w:rsidR="006B3FF4">
        <w:rPr>
          <w:rFonts w:ascii="Times New Roman" w:hAnsi="Times New Roman" w:cs="Times New Roman"/>
          <w:sz w:val="24"/>
          <w:szCs w:val="24"/>
        </w:rPr>
        <w:t>w</w:t>
      </w:r>
      <w:r>
        <w:rPr>
          <w:rFonts w:ascii="Times New Roman" w:hAnsi="Times New Roman" w:cs="Times New Roman"/>
          <w:sz w:val="24"/>
          <w:szCs w:val="24"/>
        </w:rPr>
        <w:t>angware’s testimony when it was suggested to him that the okhapi knife th</w:t>
      </w:r>
      <w:r w:rsidR="006B3FF4">
        <w:rPr>
          <w:rFonts w:ascii="Times New Roman" w:hAnsi="Times New Roman" w:cs="Times New Roman"/>
          <w:sz w:val="24"/>
          <w:szCs w:val="24"/>
        </w:rPr>
        <w:t>at</w:t>
      </w:r>
      <w:r>
        <w:rPr>
          <w:rFonts w:ascii="Times New Roman" w:hAnsi="Times New Roman" w:cs="Times New Roman"/>
          <w:sz w:val="24"/>
          <w:szCs w:val="24"/>
        </w:rPr>
        <w:t xml:space="preserve"> claimed deceased’s life actually belonged to the deceased.  The witness denied this suggestion.  He indicated that the knife actually belonged to the accused person.  In justifying his position he explained that on the morning of 28 November 2010 prior to the murder they had as a village gathered for a meeting.  It was his very clear and unsolicited explanation that at that meeting the accused had much to the surprise and disbelief of those who heard him exhibited the same knife and vowed to use it to kill someone that same day.  It was because of this that he was categoric that the knife belonged to the accused as opposed to the deceased as suggested by the accused person through cross-examination and hi</w:t>
      </w:r>
      <w:r w:rsidR="006B3FF4">
        <w:rPr>
          <w:rFonts w:ascii="Times New Roman" w:hAnsi="Times New Roman" w:cs="Times New Roman"/>
          <w:sz w:val="24"/>
          <w:szCs w:val="24"/>
        </w:rPr>
        <w:t>s</w:t>
      </w:r>
      <w:r>
        <w:rPr>
          <w:rFonts w:ascii="Times New Roman" w:hAnsi="Times New Roman" w:cs="Times New Roman"/>
          <w:sz w:val="24"/>
          <w:szCs w:val="24"/>
        </w:rPr>
        <w:t xml:space="preserve"> evidence in chief.</w:t>
      </w:r>
    </w:p>
    <w:p w:rsidR="006360C3" w:rsidRDefault="002076EE"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We have examined the evidence of the two state witnesses and we are satisfied that despite all the criticism raised by the defence and the prosecution against some aspects of that testimony, the two substantially told the truth.  We find no reason to disbelieve their evidence</w:t>
      </w:r>
      <w:r w:rsidR="005D187A">
        <w:rPr>
          <w:rFonts w:ascii="Times New Roman" w:hAnsi="Times New Roman" w:cs="Times New Roman"/>
          <w:sz w:val="24"/>
          <w:szCs w:val="24"/>
        </w:rPr>
        <w:t>.  We accept their evidence as true and accurate on the manner the deceased met his fate.</w:t>
      </w:r>
    </w:p>
    <w:p w:rsidR="006360C3" w:rsidRDefault="006360C3"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We are unable to accept the evidence told by the accused as true.  His explanations were glib and unsatisfactory in ma</w:t>
      </w:r>
      <w:r w:rsidR="000E03B4">
        <w:rPr>
          <w:rFonts w:ascii="Times New Roman" w:hAnsi="Times New Roman" w:cs="Times New Roman"/>
          <w:sz w:val="24"/>
          <w:szCs w:val="24"/>
        </w:rPr>
        <w:t>n</w:t>
      </w:r>
      <w:r>
        <w:rPr>
          <w:rFonts w:ascii="Times New Roman" w:hAnsi="Times New Roman" w:cs="Times New Roman"/>
          <w:sz w:val="24"/>
          <w:szCs w:val="24"/>
        </w:rPr>
        <w:t>y respects.</w:t>
      </w:r>
    </w:p>
    <w:p w:rsidR="006360C3" w:rsidRDefault="006360C3" w:rsidP="00D357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were not </w:t>
      </w:r>
      <w:r w:rsidR="000E03B4">
        <w:rPr>
          <w:rFonts w:ascii="Times New Roman" w:hAnsi="Times New Roman" w:cs="Times New Roman"/>
          <w:sz w:val="24"/>
          <w:szCs w:val="24"/>
        </w:rPr>
        <w:t xml:space="preserve">impressed </w:t>
      </w:r>
      <w:r>
        <w:rPr>
          <w:rFonts w:ascii="Times New Roman" w:hAnsi="Times New Roman" w:cs="Times New Roman"/>
          <w:sz w:val="24"/>
          <w:szCs w:val="24"/>
        </w:rPr>
        <w:t>and of course completely taken aback by his contra</w:t>
      </w:r>
      <w:r w:rsidR="006B3FF4">
        <w:rPr>
          <w:rFonts w:ascii="Times New Roman" w:hAnsi="Times New Roman" w:cs="Times New Roman"/>
          <w:sz w:val="24"/>
          <w:szCs w:val="24"/>
        </w:rPr>
        <w:t>dictory</w:t>
      </w:r>
      <w:r>
        <w:rPr>
          <w:rFonts w:ascii="Times New Roman" w:hAnsi="Times New Roman" w:cs="Times New Roman"/>
          <w:sz w:val="24"/>
          <w:szCs w:val="24"/>
        </w:rPr>
        <w:t xml:space="preserve"> explanation as to the origins of the murder weapon.  In his defence outline he stated;</w:t>
      </w:r>
    </w:p>
    <w:p w:rsidR="006360C3" w:rsidRDefault="006360C3"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“When </w:t>
      </w:r>
      <w:r w:rsidR="000E03B4">
        <w:rPr>
          <w:rFonts w:ascii="Times New Roman" w:hAnsi="Times New Roman" w:cs="Times New Roman"/>
          <w:sz w:val="24"/>
          <w:szCs w:val="24"/>
        </w:rPr>
        <w:t>accused b</w:t>
      </w:r>
      <w:r>
        <w:rPr>
          <w:rFonts w:ascii="Times New Roman" w:hAnsi="Times New Roman" w:cs="Times New Roman"/>
          <w:sz w:val="24"/>
          <w:szCs w:val="24"/>
        </w:rPr>
        <w:t xml:space="preserve">locked one of the </w:t>
      </w:r>
      <w:r w:rsidR="006B3FF4">
        <w:rPr>
          <w:rFonts w:ascii="Times New Roman" w:hAnsi="Times New Roman" w:cs="Times New Roman"/>
          <w:sz w:val="24"/>
          <w:szCs w:val="24"/>
        </w:rPr>
        <w:t>b</w:t>
      </w:r>
      <w:r>
        <w:rPr>
          <w:rFonts w:ascii="Times New Roman" w:hAnsi="Times New Roman" w:cs="Times New Roman"/>
          <w:sz w:val="24"/>
          <w:szCs w:val="24"/>
        </w:rPr>
        <w:t>lows a knife fell from deceased’s pocket and</w:t>
      </w:r>
      <w:r w:rsidR="006B3FF4">
        <w:rPr>
          <w:rFonts w:ascii="Times New Roman" w:hAnsi="Times New Roman" w:cs="Times New Roman"/>
          <w:sz w:val="24"/>
          <w:szCs w:val="24"/>
        </w:rPr>
        <w:t xml:space="preserve"> landed</w:t>
      </w:r>
      <w:r>
        <w:rPr>
          <w:rFonts w:ascii="Times New Roman" w:hAnsi="Times New Roman" w:cs="Times New Roman"/>
          <w:sz w:val="24"/>
          <w:szCs w:val="24"/>
        </w:rPr>
        <w:t xml:space="preserve"> on the ground” Compare this with his evidence in chief when he suggested the exhibit fell from the deceased’s pocket as a result of the heavy blow he delivered on the deceased’s chest.</w:t>
      </w:r>
      <w:r w:rsidR="005E6C8B">
        <w:rPr>
          <w:rFonts w:ascii="Times New Roman" w:hAnsi="Times New Roman" w:cs="Times New Roman"/>
          <w:sz w:val="24"/>
          <w:szCs w:val="24"/>
        </w:rPr>
        <w:t xml:space="preserve"> </w:t>
      </w:r>
      <w:r>
        <w:rPr>
          <w:rFonts w:ascii="Times New Roman" w:hAnsi="Times New Roman" w:cs="Times New Roman"/>
          <w:sz w:val="24"/>
          <w:szCs w:val="24"/>
        </w:rPr>
        <w:t>Strange and contradictory explanations</w:t>
      </w:r>
      <w:r w:rsidR="006B3FF4">
        <w:rPr>
          <w:rFonts w:ascii="Times New Roman" w:hAnsi="Times New Roman" w:cs="Times New Roman"/>
          <w:sz w:val="24"/>
          <w:szCs w:val="24"/>
        </w:rPr>
        <w:t>!</w:t>
      </w:r>
    </w:p>
    <w:p w:rsidR="005C5819" w:rsidRDefault="006360C3"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Even if one were to temporarily accept the story told by the accused, one </w:t>
      </w:r>
      <w:r w:rsidR="006B3FF4">
        <w:rPr>
          <w:rFonts w:ascii="Times New Roman" w:hAnsi="Times New Roman" w:cs="Times New Roman"/>
          <w:sz w:val="24"/>
          <w:szCs w:val="24"/>
        </w:rPr>
        <w:t xml:space="preserve">would </w:t>
      </w:r>
      <w:r>
        <w:rPr>
          <w:rFonts w:ascii="Times New Roman" w:hAnsi="Times New Roman" w:cs="Times New Roman"/>
          <w:sz w:val="24"/>
          <w:szCs w:val="24"/>
        </w:rPr>
        <w:t xml:space="preserve">still find it extremely unbelievable that the deceased </w:t>
      </w:r>
      <w:r w:rsidR="006B3FF4">
        <w:rPr>
          <w:rFonts w:ascii="Times New Roman" w:hAnsi="Times New Roman" w:cs="Times New Roman"/>
          <w:sz w:val="24"/>
          <w:szCs w:val="24"/>
        </w:rPr>
        <w:t xml:space="preserve">would </w:t>
      </w:r>
      <w:r w:rsidR="00300720">
        <w:rPr>
          <w:rFonts w:ascii="Times New Roman" w:hAnsi="Times New Roman" w:cs="Times New Roman"/>
          <w:sz w:val="24"/>
          <w:szCs w:val="24"/>
        </w:rPr>
        <w:t>have been keep</w:t>
      </w:r>
      <w:r w:rsidR="006B3FF4">
        <w:rPr>
          <w:rFonts w:ascii="Times New Roman" w:hAnsi="Times New Roman" w:cs="Times New Roman"/>
          <w:sz w:val="24"/>
          <w:szCs w:val="24"/>
        </w:rPr>
        <w:t>ing</w:t>
      </w:r>
      <w:r w:rsidR="00300720">
        <w:rPr>
          <w:rFonts w:ascii="Times New Roman" w:hAnsi="Times New Roman" w:cs="Times New Roman"/>
          <w:sz w:val="24"/>
          <w:szCs w:val="24"/>
        </w:rPr>
        <w:t xml:space="preserve"> the opened okhapi in his front pocket before it dropped from his chest pocket in the dramatic manner suggested by the accused person.</w:t>
      </w:r>
    </w:p>
    <w:p w:rsidR="00276573" w:rsidRDefault="005C5819"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any event, the accused completely discredited himself</w:t>
      </w:r>
      <w:r w:rsidR="003F7573">
        <w:rPr>
          <w:rFonts w:ascii="Times New Roman" w:hAnsi="Times New Roman" w:cs="Times New Roman"/>
          <w:sz w:val="24"/>
          <w:szCs w:val="24"/>
        </w:rPr>
        <w:t xml:space="preserve"> by producing a defence outline which was a complete departure from his confirmed warned and cautioned statement.  To compound his situation the accused attempted to disown his warned and cautioned statement by alleging (I suppose much to the surprise of everyone, his counsel</w:t>
      </w:r>
      <w:r w:rsidR="00B367BD">
        <w:rPr>
          <w:rFonts w:ascii="Times New Roman" w:hAnsi="Times New Roman" w:cs="Times New Roman"/>
          <w:sz w:val="24"/>
          <w:szCs w:val="24"/>
        </w:rPr>
        <w:t xml:space="preserve"> included</w:t>
      </w:r>
      <w:r w:rsidR="003F7573">
        <w:rPr>
          <w:rFonts w:ascii="Times New Roman" w:hAnsi="Times New Roman" w:cs="Times New Roman"/>
          <w:sz w:val="24"/>
          <w:szCs w:val="24"/>
        </w:rPr>
        <w:t>)</w:t>
      </w:r>
      <w:r w:rsidR="00B367BD">
        <w:rPr>
          <w:rFonts w:ascii="Times New Roman" w:hAnsi="Times New Roman" w:cs="Times New Roman"/>
          <w:sz w:val="24"/>
          <w:szCs w:val="24"/>
        </w:rPr>
        <w:t xml:space="preserve"> that he was literally forced into making the warned and cautioned statement.  The accused p</w:t>
      </w:r>
      <w:r w:rsidR="005823BB">
        <w:rPr>
          <w:rFonts w:ascii="Times New Roman" w:hAnsi="Times New Roman" w:cs="Times New Roman"/>
          <w:sz w:val="24"/>
          <w:szCs w:val="24"/>
        </w:rPr>
        <w:t>ortrayed himself in bad light and wherever his evidence was in conflict with the evidence of the state witnesses it was our well considered view that, we reject his explanations.</w:t>
      </w:r>
    </w:p>
    <w:p w:rsidR="00276573" w:rsidRDefault="00276573"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She accused made an attempt to raise </w:t>
      </w:r>
      <w:r w:rsidR="006B3FF4">
        <w:rPr>
          <w:rFonts w:ascii="Times New Roman" w:hAnsi="Times New Roman" w:cs="Times New Roman"/>
          <w:sz w:val="24"/>
          <w:szCs w:val="24"/>
        </w:rPr>
        <w:t xml:space="preserve">the </w:t>
      </w:r>
      <w:r>
        <w:rPr>
          <w:rFonts w:ascii="Times New Roman" w:hAnsi="Times New Roman" w:cs="Times New Roman"/>
          <w:sz w:val="24"/>
          <w:szCs w:val="24"/>
        </w:rPr>
        <w:t>defence of self</w:t>
      </w:r>
      <w:r w:rsidR="006B3FF4">
        <w:rPr>
          <w:rFonts w:ascii="Times New Roman" w:hAnsi="Times New Roman" w:cs="Times New Roman"/>
          <w:sz w:val="24"/>
          <w:szCs w:val="24"/>
        </w:rPr>
        <w:t>-</w:t>
      </w:r>
      <w:r>
        <w:rPr>
          <w:rFonts w:ascii="Times New Roman" w:hAnsi="Times New Roman" w:cs="Times New Roman"/>
          <w:sz w:val="24"/>
          <w:szCs w:val="24"/>
        </w:rPr>
        <w:t>defence and his counsel correctly read the evidence and conceded such a defence was unsustainable.</w:t>
      </w:r>
    </w:p>
    <w:p w:rsidR="008D25DC" w:rsidRDefault="00276573"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the </w:t>
      </w:r>
      <w:r w:rsidR="008D25DC">
        <w:rPr>
          <w:rFonts w:ascii="Times New Roman" w:hAnsi="Times New Roman" w:cs="Times New Roman"/>
          <w:sz w:val="24"/>
          <w:szCs w:val="24"/>
        </w:rPr>
        <w:t>re</w:t>
      </w:r>
      <w:r>
        <w:rPr>
          <w:rFonts w:ascii="Times New Roman" w:hAnsi="Times New Roman" w:cs="Times New Roman"/>
          <w:sz w:val="24"/>
          <w:szCs w:val="24"/>
        </w:rPr>
        <w:t xml:space="preserve">spective positions of the </w:t>
      </w:r>
      <w:r w:rsidR="00EC5DB9">
        <w:rPr>
          <w:rFonts w:ascii="Times New Roman" w:hAnsi="Times New Roman" w:cs="Times New Roman"/>
          <w:sz w:val="24"/>
          <w:szCs w:val="24"/>
        </w:rPr>
        <w:t>S</w:t>
      </w:r>
      <w:r>
        <w:rPr>
          <w:rFonts w:ascii="Times New Roman" w:hAnsi="Times New Roman" w:cs="Times New Roman"/>
          <w:sz w:val="24"/>
          <w:szCs w:val="24"/>
        </w:rPr>
        <w:t>tate and the defence there is no denying that the acc</w:t>
      </w:r>
      <w:r w:rsidR="008D25DC">
        <w:rPr>
          <w:rFonts w:ascii="Times New Roman" w:hAnsi="Times New Roman" w:cs="Times New Roman"/>
          <w:sz w:val="24"/>
          <w:szCs w:val="24"/>
        </w:rPr>
        <w:t>used was responsible for the unlawful killing of the deceased.</w:t>
      </w:r>
    </w:p>
    <w:p w:rsidR="00A36F93" w:rsidRDefault="008D25DC"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State</w:t>
      </w:r>
      <w:r w:rsidR="00A36F93">
        <w:rPr>
          <w:rFonts w:ascii="Times New Roman" w:hAnsi="Times New Roman" w:cs="Times New Roman"/>
          <w:sz w:val="24"/>
          <w:szCs w:val="24"/>
        </w:rPr>
        <w:t xml:space="preserve"> counsel argued in favour of a verdict of murder with actual intention as the primary considerat</w:t>
      </w:r>
      <w:r w:rsidR="000E03B4">
        <w:rPr>
          <w:rFonts w:ascii="Times New Roman" w:hAnsi="Times New Roman" w:cs="Times New Roman"/>
          <w:sz w:val="24"/>
          <w:szCs w:val="24"/>
        </w:rPr>
        <w:t>ion while the defence passionately</w:t>
      </w:r>
      <w:r w:rsidR="00A36F93">
        <w:rPr>
          <w:rFonts w:ascii="Times New Roman" w:hAnsi="Times New Roman" w:cs="Times New Roman"/>
          <w:sz w:val="24"/>
          <w:szCs w:val="24"/>
        </w:rPr>
        <w:t xml:space="preserve"> argued for murder with constructive intent.  Counsel referred the court to the case of </w:t>
      </w:r>
      <w:r w:rsidR="00A36F93" w:rsidRPr="00A36F93">
        <w:rPr>
          <w:rFonts w:ascii="Times New Roman" w:hAnsi="Times New Roman" w:cs="Times New Roman"/>
          <w:i/>
          <w:sz w:val="24"/>
          <w:szCs w:val="24"/>
        </w:rPr>
        <w:t>Josphat</w:t>
      </w:r>
      <w:r w:rsidR="005E6C8B">
        <w:rPr>
          <w:rFonts w:ascii="Times New Roman" w:hAnsi="Times New Roman" w:cs="Times New Roman"/>
          <w:i/>
          <w:sz w:val="24"/>
          <w:szCs w:val="24"/>
        </w:rPr>
        <w:t xml:space="preserve"> </w:t>
      </w:r>
      <w:r w:rsidR="00A36F93" w:rsidRPr="00A36F93">
        <w:rPr>
          <w:rFonts w:ascii="Times New Roman" w:hAnsi="Times New Roman" w:cs="Times New Roman"/>
          <w:i/>
          <w:sz w:val="24"/>
          <w:szCs w:val="24"/>
        </w:rPr>
        <w:t>Mlambo</w:t>
      </w:r>
      <w:r w:rsidR="00A36F93">
        <w:rPr>
          <w:rFonts w:ascii="Times New Roman" w:hAnsi="Times New Roman" w:cs="Times New Roman"/>
          <w:sz w:val="24"/>
          <w:szCs w:val="24"/>
        </w:rPr>
        <w:t xml:space="preserve"> v </w:t>
      </w:r>
      <w:r w:rsidR="00A36F93" w:rsidRPr="00A36F93">
        <w:rPr>
          <w:rFonts w:ascii="Times New Roman" w:hAnsi="Times New Roman" w:cs="Times New Roman"/>
          <w:i/>
          <w:sz w:val="24"/>
          <w:szCs w:val="24"/>
        </w:rPr>
        <w:t>The State</w:t>
      </w:r>
      <w:r w:rsidR="00A36F93">
        <w:rPr>
          <w:rFonts w:ascii="Times New Roman" w:hAnsi="Times New Roman" w:cs="Times New Roman"/>
          <w:sz w:val="24"/>
          <w:szCs w:val="24"/>
        </w:rPr>
        <w:t xml:space="preserve"> SC 175/92.  Counsel’s persuasion stemmed </w:t>
      </w:r>
      <w:r w:rsidR="008A30F2">
        <w:rPr>
          <w:rFonts w:ascii="Times New Roman" w:hAnsi="Times New Roman" w:cs="Times New Roman"/>
          <w:sz w:val="24"/>
          <w:szCs w:val="24"/>
        </w:rPr>
        <w:t xml:space="preserve">from the fact that according to his reading </w:t>
      </w:r>
      <w:r w:rsidR="00A36F93">
        <w:rPr>
          <w:rFonts w:ascii="Times New Roman" w:hAnsi="Times New Roman" w:cs="Times New Roman"/>
          <w:sz w:val="24"/>
          <w:szCs w:val="24"/>
        </w:rPr>
        <w:t xml:space="preserve">of evidence when the offence occurred the </w:t>
      </w:r>
      <w:r w:rsidR="008A30F2">
        <w:rPr>
          <w:rFonts w:ascii="Times New Roman" w:hAnsi="Times New Roman" w:cs="Times New Roman"/>
          <w:sz w:val="24"/>
          <w:szCs w:val="24"/>
        </w:rPr>
        <w:t>accused</w:t>
      </w:r>
      <w:r w:rsidR="00A36F93">
        <w:rPr>
          <w:rFonts w:ascii="Times New Roman" w:hAnsi="Times New Roman" w:cs="Times New Roman"/>
          <w:sz w:val="24"/>
          <w:szCs w:val="24"/>
        </w:rPr>
        <w:t xml:space="preserve"> was drunk to the extent that he could not have formulated an </w:t>
      </w:r>
      <w:r w:rsidR="00A36F93">
        <w:rPr>
          <w:rFonts w:ascii="Times New Roman" w:hAnsi="Times New Roman" w:cs="Times New Roman"/>
          <w:sz w:val="24"/>
          <w:szCs w:val="24"/>
        </w:rPr>
        <w:lastRenderedPageBreak/>
        <w:t>intention to kill.  He was persuaded by the 11 litres of traditional beer which the accused alleged to have partaken on the day in question.</w:t>
      </w:r>
    </w:p>
    <w:p w:rsidR="00A36F93" w:rsidRDefault="00A36F93"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the contrary, the State argued that the accused had already made the intention to kill before he had even started drinking beer and that the conduct of the accused person after the commission of the murder demonstrates that he was in full control of his faculties.</w:t>
      </w:r>
    </w:p>
    <w:p w:rsidR="00A36F93" w:rsidRDefault="00A36F93"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w:t>
      </w:r>
      <w:r w:rsidR="008A30F2">
        <w:rPr>
          <w:rFonts w:ascii="Times New Roman" w:hAnsi="Times New Roman" w:cs="Times New Roman"/>
          <w:sz w:val="24"/>
          <w:szCs w:val="24"/>
        </w:rPr>
        <w:t>court’s</w:t>
      </w:r>
      <w:r>
        <w:rPr>
          <w:rFonts w:ascii="Times New Roman" w:hAnsi="Times New Roman" w:cs="Times New Roman"/>
          <w:sz w:val="24"/>
          <w:szCs w:val="24"/>
        </w:rPr>
        <w:t xml:space="preserve"> view, having accepted the evidence of Amos, it is clear that long before the stabbing the </w:t>
      </w:r>
      <w:r w:rsidR="008A30F2">
        <w:rPr>
          <w:rFonts w:ascii="Times New Roman" w:hAnsi="Times New Roman" w:cs="Times New Roman"/>
          <w:sz w:val="24"/>
          <w:szCs w:val="24"/>
        </w:rPr>
        <w:t>accused</w:t>
      </w:r>
      <w:r>
        <w:rPr>
          <w:rFonts w:ascii="Times New Roman" w:hAnsi="Times New Roman" w:cs="Times New Roman"/>
          <w:sz w:val="24"/>
          <w:szCs w:val="24"/>
        </w:rPr>
        <w:t xml:space="preserve"> had already formulated the intention to kill before he went to partake beer at Jestina</w:t>
      </w:r>
      <w:r w:rsidR="005E6C8B">
        <w:rPr>
          <w:rFonts w:ascii="Times New Roman" w:hAnsi="Times New Roman" w:cs="Times New Roman"/>
          <w:sz w:val="24"/>
          <w:szCs w:val="24"/>
        </w:rPr>
        <w:t xml:space="preserve"> </w:t>
      </w:r>
      <w:r>
        <w:rPr>
          <w:rFonts w:ascii="Times New Roman" w:hAnsi="Times New Roman" w:cs="Times New Roman"/>
          <w:sz w:val="24"/>
          <w:szCs w:val="24"/>
        </w:rPr>
        <w:t>Mutasa’s homestead.</w:t>
      </w:r>
    </w:p>
    <w:p w:rsidR="00A13054" w:rsidRDefault="00A36F93"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actions of the accused person before he sta</w:t>
      </w:r>
      <w:r w:rsidR="00A13054">
        <w:rPr>
          <w:rFonts w:ascii="Times New Roman" w:hAnsi="Times New Roman" w:cs="Times New Roman"/>
          <w:sz w:val="24"/>
          <w:szCs w:val="24"/>
        </w:rPr>
        <w:t>bbed the deceased as explained by Amos and Moses were well timed and calculated to kill hence his remark “I have stabbed” after the act itself</w:t>
      </w:r>
      <w:r w:rsidR="00EC5DB9">
        <w:rPr>
          <w:rFonts w:ascii="Times New Roman" w:hAnsi="Times New Roman" w:cs="Times New Roman"/>
          <w:sz w:val="24"/>
          <w:szCs w:val="24"/>
        </w:rPr>
        <w:t xml:space="preserve">.  This showed </w:t>
      </w:r>
      <w:r w:rsidR="00A13054">
        <w:rPr>
          <w:rFonts w:ascii="Times New Roman" w:hAnsi="Times New Roman" w:cs="Times New Roman"/>
          <w:sz w:val="24"/>
          <w:szCs w:val="24"/>
        </w:rPr>
        <w:t>the a</w:t>
      </w:r>
      <w:r w:rsidR="008A30F2">
        <w:rPr>
          <w:rFonts w:ascii="Times New Roman" w:hAnsi="Times New Roman" w:cs="Times New Roman"/>
          <w:sz w:val="24"/>
          <w:szCs w:val="24"/>
        </w:rPr>
        <w:t>ccused’s</w:t>
      </w:r>
      <w:r w:rsidR="00A13054">
        <w:rPr>
          <w:rFonts w:ascii="Times New Roman" w:hAnsi="Times New Roman" w:cs="Times New Roman"/>
          <w:sz w:val="24"/>
          <w:szCs w:val="24"/>
        </w:rPr>
        <w:t xml:space="preserve"> celebration of an accomplished objective.  His was certainly not an impulsive behaviour.</w:t>
      </w:r>
    </w:p>
    <w:p w:rsidR="00A13054" w:rsidRDefault="00A13054"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accused’s behaviour after the stabbing of running away from the murder scene and</w:t>
      </w:r>
      <w:r w:rsidR="008A30F2">
        <w:rPr>
          <w:rFonts w:ascii="Times New Roman" w:hAnsi="Times New Roman" w:cs="Times New Roman"/>
          <w:sz w:val="24"/>
          <w:szCs w:val="24"/>
        </w:rPr>
        <w:t xml:space="preserve"> desiring </w:t>
      </w:r>
      <w:r>
        <w:rPr>
          <w:rFonts w:ascii="Times New Roman" w:hAnsi="Times New Roman" w:cs="Times New Roman"/>
          <w:sz w:val="24"/>
          <w:szCs w:val="24"/>
        </w:rPr>
        <w:t xml:space="preserve">to go to the police coupled with his narration of the events of the day here in </w:t>
      </w:r>
      <w:r w:rsidR="008A30F2">
        <w:rPr>
          <w:rFonts w:ascii="Times New Roman" w:hAnsi="Times New Roman" w:cs="Times New Roman"/>
          <w:sz w:val="24"/>
          <w:szCs w:val="24"/>
        </w:rPr>
        <w:t>court</w:t>
      </w:r>
      <w:r>
        <w:rPr>
          <w:rFonts w:ascii="Times New Roman" w:hAnsi="Times New Roman" w:cs="Times New Roman"/>
          <w:sz w:val="24"/>
          <w:szCs w:val="24"/>
        </w:rPr>
        <w:t xml:space="preserve"> demonstrate</w:t>
      </w:r>
      <w:r w:rsidR="00EC5DB9">
        <w:rPr>
          <w:rFonts w:ascii="Times New Roman" w:hAnsi="Times New Roman" w:cs="Times New Roman"/>
          <w:sz w:val="24"/>
          <w:szCs w:val="24"/>
        </w:rPr>
        <w:t>s</w:t>
      </w:r>
      <w:r>
        <w:rPr>
          <w:rFonts w:ascii="Times New Roman" w:hAnsi="Times New Roman" w:cs="Times New Roman"/>
          <w:sz w:val="24"/>
          <w:szCs w:val="24"/>
        </w:rPr>
        <w:t xml:space="preserve"> clearly that he knew what he was doing.</w:t>
      </w:r>
    </w:p>
    <w:p w:rsidR="00A13054" w:rsidRDefault="00A13054"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Besides, both Moses and Amos were in agreement that although the accused had partake</w:t>
      </w:r>
      <w:r w:rsidR="00EC5DB9">
        <w:rPr>
          <w:rFonts w:ascii="Times New Roman" w:hAnsi="Times New Roman" w:cs="Times New Roman"/>
          <w:sz w:val="24"/>
          <w:szCs w:val="24"/>
        </w:rPr>
        <w:t>n</w:t>
      </w:r>
      <w:r>
        <w:rPr>
          <w:rFonts w:ascii="Times New Roman" w:hAnsi="Times New Roman" w:cs="Times New Roman"/>
          <w:sz w:val="24"/>
          <w:szCs w:val="24"/>
        </w:rPr>
        <w:t xml:space="preserve"> of beer he was not all that drunk to the exten</w:t>
      </w:r>
      <w:r w:rsidR="008A30F2">
        <w:rPr>
          <w:rFonts w:ascii="Times New Roman" w:hAnsi="Times New Roman" w:cs="Times New Roman"/>
          <w:sz w:val="24"/>
          <w:szCs w:val="24"/>
        </w:rPr>
        <w:t>t</w:t>
      </w:r>
      <w:r>
        <w:rPr>
          <w:rFonts w:ascii="Times New Roman" w:hAnsi="Times New Roman" w:cs="Times New Roman"/>
          <w:sz w:val="24"/>
          <w:szCs w:val="24"/>
        </w:rPr>
        <w:t xml:space="preserve"> tha</w:t>
      </w:r>
      <w:bookmarkStart w:id="0" w:name="_GoBack"/>
      <w:bookmarkEnd w:id="0"/>
      <w:r>
        <w:rPr>
          <w:rFonts w:ascii="Times New Roman" w:hAnsi="Times New Roman" w:cs="Times New Roman"/>
          <w:sz w:val="24"/>
          <w:szCs w:val="24"/>
        </w:rPr>
        <w:t>t he</w:t>
      </w:r>
      <w:r w:rsidR="00EC5DB9">
        <w:rPr>
          <w:rFonts w:ascii="Times New Roman" w:hAnsi="Times New Roman" w:cs="Times New Roman"/>
          <w:sz w:val="24"/>
          <w:szCs w:val="24"/>
        </w:rPr>
        <w:t xml:space="preserve"> could be said not to </w:t>
      </w:r>
      <w:r>
        <w:rPr>
          <w:rFonts w:ascii="Times New Roman" w:hAnsi="Times New Roman" w:cs="Times New Roman"/>
          <w:sz w:val="24"/>
          <w:szCs w:val="24"/>
        </w:rPr>
        <w:t>know what he was doing.</w:t>
      </w:r>
    </w:p>
    <w:p w:rsidR="00A13054" w:rsidRDefault="00A13054"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Cumulatively, we are satisfied that all these factors distinguish this case from Josephat</w:t>
      </w:r>
      <w:r w:rsidR="005E6C8B">
        <w:rPr>
          <w:rFonts w:ascii="Times New Roman" w:hAnsi="Times New Roman" w:cs="Times New Roman"/>
          <w:sz w:val="24"/>
          <w:szCs w:val="24"/>
        </w:rPr>
        <w:t xml:space="preserve"> </w:t>
      </w:r>
      <w:r>
        <w:rPr>
          <w:rFonts w:ascii="Times New Roman" w:hAnsi="Times New Roman" w:cs="Times New Roman"/>
          <w:sz w:val="24"/>
          <w:szCs w:val="24"/>
        </w:rPr>
        <w:t>Mlambo’s case and the ratio pronounced therein would be in appropriate in this matter.</w:t>
      </w:r>
    </w:p>
    <w:p w:rsidR="00252CD2" w:rsidRDefault="00A13054"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having formulated the intention to kill before </w:t>
      </w:r>
      <w:r w:rsidR="008A30F2">
        <w:rPr>
          <w:rFonts w:ascii="Times New Roman" w:hAnsi="Times New Roman" w:cs="Times New Roman"/>
          <w:sz w:val="24"/>
          <w:szCs w:val="24"/>
        </w:rPr>
        <w:t>p</w:t>
      </w:r>
      <w:r>
        <w:rPr>
          <w:rFonts w:ascii="Times New Roman" w:hAnsi="Times New Roman" w:cs="Times New Roman"/>
          <w:sz w:val="24"/>
          <w:szCs w:val="24"/>
        </w:rPr>
        <w:t>artaking of beer, subsequently dr</w:t>
      </w:r>
      <w:r w:rsidR="00EC5DB9">
        <w:rPr>
          <w:rFonts w:ascii="Times New Roman" w:hAnsi="Times New Roman" w:cs="Times New Roman"/>
          <w:sz w:val="24"/>
          <w:szCs w:val="24"/>
        </w:rPr>
        <w:t>a</w:t>
      </w:r>
      <w:r>
        <w:rPr>
          <w:rFonts w:ascii="Times New Roman" w:hAnsi="Times New Roman" w:cs="Times New Roman"/>
          <w:sz w:val="24"/>
          <w:szCs w:val="24"/>
        </w:rPr>
        <w:t>nk beer to gather some courage and to nourish this timing, used a lethal weapon to violently stab the deceased on the deceased’s delicate and vital organ, the chest with devastating conse</w:t>
      </w:r>
      <w:r w:rsidR="00252CD2">
        <w:rPr>
          <w:rFonts w:ascii="Times New Roman" w:hAnsi="Times New Roman" w:cs="Times New Roman"/>
          <w:sz w:val="24"/>
          <w:szCs w:val="24"/>
        </w:rPr>
        <w:t>quence</w:t>
      </w:r>
      <w:r w:rsidR="00EC5DB9">
        <w:rPr>
          <w:rFonts w:ascii="Times New Roman" w:hAnsi="Times New Roman" w:cs="Times New Roman"/>
          <w:sz w:val="24"/>
          <w:szCs w:val="24"/>
        </w:rPr>
        <w:t>s</w:t>
      </w:r>
      <w:r w:rsidR="00252CD2">
        <w:rPr>
          <w:rFonts w:ascii="Times New Roman" w:hAnsi="Times New Roman" w:cs="Times New Roman"/>
          <w:sz w:val="24"/>
          <w:szCs w:val="24"/>
        </w:rPr>
        <w:t>.</w:t>
      </w:r>
    </w:p>
    <w:p w:rsidR="00D5745E" w:rsidRDefault="00252CD2"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D5745E">
        <w:rPr>
          <w:rFonts w:ascii="Times New Roman" w:hAnsi="Times New Roman" w:cs="Times New Roman"/>
          <w:sz w:val="24"/>
          <w:szCs w:val="24"/>
        </w:rPr>
        <w:t xml:space="preserve">such situation we are more than satisfied that the </w:t>
      </w:r>
      <w:r w:rsidR="008A30F2">
        <w:rPr>
          <w:rFonts w:ascii="Times New Roman" w:hAnsi="Times New Roman" w:cs="Times New Roman"/>
          <w:sz w:val="24"/>
          <w:szCs w:val="24"/>
        </w:rPr>
        <w:t>accused</w:t>
      </w:r>
      <w:r w:rsidR="00D5745E">
        <w:rPr>
          <w:rFonts w:ascii="Times New Roman" w:hAnsi="Times New Roman" w:cs="Times New Roman"/>
          <w:sz w:val="24"/>
          <w:szCs w:val="24"/>
        </w:rPr>
        <w:t xml:space="preserve"> intended to cause death, and death he achieved.  There can only be one verdict – murder with actual intent. </w:t>
      </w:r>
    </w:p>
    <w:p w:rsidR="00D5745E" w:rsidRDefault="00D5745E" w:rsidP="005E6C8B">
      <w:pPr>
        <w:spacing w:after="0" w:line="360" w:lineRule="auto"/>
        <w:jc w:val="both"/>
        <w:rPr>
          <w:rFonts w:ascii="Times New Roman" w:hAnsi="Times New Roman" w:cs="Times New Roman"/>
          <w:sz w:val="24"/>
          <w:szCs w:val="24"/>
        </w:rPr>
      </w:pPr>
    </w:p>
    <w:p w:rsidR="00A9064B" w:rsidRDefault="00A9064B" w:rsidP="005E6C8B">
      <w:pPr>
        <w:spacing w:after="0" w:line="360" w:lineRule="auto"/>
        <w:jc w:val="both"/>
        <w:rPr>
          <w:rFonts w:ascii="Times New Roman" w:hAnsi="Times New Roman" w:cs="Times New Roman"/>
          <w:sz w:val="24"/>
          <w:szCs w:val="24"/>
        </w:rPr>
      </w:pPr>
    </w:p>
    <w:p w:rsidR="00F23C87" w:rsidRDefault="00F23C87" w:rsidP="005E6C8B">
      <w:pPr>
        <w:spacing w:after="0" w:line="360" w:lineRule="auto"/>
        <w:jc w:val="both"/>
        <w:rPr>
          <w:rFonts w:ascii="Times New Roman" w:hAnsi="Times New Roman" w:cs="Times New Roman"/>
          <w:sz w:val="24"/>
          <w:szCs w:val="24"/>
        </w:rPr>
      </w:pPr>
    </w:p>
    <w:p w:rsidR="00D5745E" w:rsidRDefault="00D5745E"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Verdict – guilty of murder with actual intention.</w:t>
      </w:r>
    </w:p>
    <w:p w:rsidR="00F23C87" w:rsidRDefault="00F23C87" w:rsidP="005E6C8B">
      <w:pPr>
        <w:spacing w:after="0" w:line="360" w:lineRule="auto"/>
        <w:jc w:val="both"/>
        <w:rPr>
          <w:rFonts w:ascii="Times New Roman" w:hAnsi="Times New Roman" w:cs="Times New Roman"/>
          <w:sz w:val="24"/>
          <w:szCs w:val="24"/>
        </w:rPr>
      </w:pPr>
    </w:p>
    <w:p w:rsidR="00D5745E" w:rsidRDefault="00D5745E" w:rsidP="005E6C8B">
      <w:pPr>
        <w:spacing w:after="0" w:line="360" w:lineRule="auto"/>
        <w:jc w:val="both"/>
        <w:rPr>
          <w:rFonts w:ascii="Times New Roman" w:hAnsi="Times New Roman" w:cs="Times New Roman"/>
          <w:sz w:val="24"/>
          <w:szCs w:val="24"/>
          <w:u w:val="single"/>
        </w:rPr>
      </w:pPr>
      <w:r w:rsidRPr="00D5745E">
        <w:rPr>
          <w:rFonts w:ascii="Times New Roman" w:hAnsi="Times New Roman" w:cs="Times New Roman"/>
          <w:sz w:val="24"/>
          <w:szCs w:val="24"/>
          <w:u w:val="single"/>
        </w:rPr>
        <w:t xml:space="preserve">SENTENCE </w:t>
      </w:r>
    </w:p>
    <w:p w:rsidR="00D5745E" w:rsidRDefault="00D5745E" w:rsidP="005E6C8B">
      <w:pPr>
        <w:spacing w:after="0" w:line="360" w:lineRule="auto"/>
        <w:jc w:val="both"/>
        <w:rPr>
          <w:rFonts w:ascii="Times New Roman" w:hAnsi="Times New Roman" w:cs="Times New Roman"/>
          <w:sz w:val="24"/>
          <w:szCs w:val="24"/>
          <w:u w:val="single"/>
        </w:rPr>
      </w:pPr>
    </w:p>
    <w:p w:rsidR="00D5745E" w:rsidRDefault="00D5745E" w:rsidP="005E6C8B">
      <w:pPr>
        <w:spacing w:after="0" w:line="360" w:lineRule="auto"/>
        <w:ind w:firstLine="720"/>
        <w:jc w:val="both"/>
        <w:rPr>
          <w:rFonts w:ascii="Times New Roman" w:hAnsi="Times New Roman" w:cs="Times New Roman"/>
          <w:sz w:val="24"/>
          <w:szCs w:val="24"/>
        </w:rPr>
      </w:pPr>
      <w:r w:rsidRPr="00D5745E">
        <w:rPr>
          <w:rFonts w:ascii="Times New Roman" w:hAnsi="Times New Roman" w:cs="Times New Roman"/>
          <w:sz w:val="24"/>
          <w:szCs w:val="24"/>
        </w:rPr>
        <w:t>I</w:t>
      </w:r>
      <w:r>
        <w:rPr>
          <w:rFonts w:ascii="Times New Roman" w:hAnsi="Times New Roman" w:cs="Times New Roman"/>
          <w:sz w:val="24"/>
          <w:szCs w:val="24"/>
        </w:rPr>
        <w:t xml:space="preserve">n </w:t>
      </w:r>
      <w:r w:rsidR="008A30F2">
        <w:rPr>
          <w:rFonts w:ascii="Times New Roman" w:hAnsi="Times New Roman" w:cs="Times New Roman"/>
          <w:sz w:val="24"/>
          <w:szCs w:val="24"/>
        </w:rPr>
        <w:t>assessing</w:t>
      </w:r>
      <w:r>
        <w:rPr>
          <w:rFonts w:ascii="Times New Roman" w:hAnsi="Times New Roman" w:cs="Times New Roman"/>
          <w:sz w:val="24"/>
          <w:szCs w:val="24"/>
        </w:rPr>
        <w:t xml:space="preserve"> sentence in this case we accept that the accused person has fairly heavy family responsibilities as outlined by his counsel.  He has a young family which naturally </w:t>
      </w:r>
      <w:r w:rsidR="008A30F2">
        <w:rPr>
          <w:rFonts w:ascii="Times New Roman" w:hAnsi="Times New Roman" w:cs="Times New Roman"/>
          <w:sz w:val="24"/>
          <w:szCs w:val="24"/>
        </w:rPr>
        <w:t xml:space="preserve">looks </w:t>
      </w:r>
      <w:r>
        <w:rPr>
          <w:rFonts w:ascii="Times New Roman" w:hAnsi="Times New Roman" w:cs="Times New Roman"/>
          <w:sz w:val="24"/>
          <w:szCs w:val="24"/>
        </w:rPr>
        <w:t xml:space="preserve">up to him for its welfare.  </w:t>
      </w:r>
    </w:p>
    <w:p w:rsidR="00D5745E" w:rsidRDefault="00D5745E" w:rsidP="005E6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person has been in custody awaiting trial for months and we are satisfied this period should be taken into account in computing the appropriate sentence.</w:t>
      </w:r>
    </w:p>
    <w:p w:rsidR="00D5745E" w:rsidRDefault="00D5745E" w:rsidP="005E6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commendable that at family level there has been some effort initiated to</w:t>
      </w:r>
      <w:r w:rsidR="008A30F2">
        <w:rPr>
          <w:rFonts w:ascii="Times New Roman" w:hAnsi="Times New Roman" w:cs="Times New Roman"/>
          <w:sz w:val="24"/>
          <w:szCs w:val="24"/>
        </w:rPr>
        <w:t xml:space="preserve"> appease</w:t>
      </w:r>
      <w:r>
        <w:rPr>
          <w:rFonts w:ascii="Times New Roman" w:hAnsi="Times New Roman" w:cs="Times New Roman"/>
          <w:sz w:val="24"/>
          <w:szCs w:val="24"/>
        </w:rPr>
        <w:t xml:space="preserve"> the sprit of the deceased by paying 18 head of cattle to the deceased’s family.</w:t>
      </w:r>
    </w:p>
    <w:p w:rsidR="00273EDC" w:rsidRDefault="00D5745E" w:rsidP="005E6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accept that on the fateful day the accused was reckless in using an okhapi knife against the deceased who had not even </w:t>
      </w:r>
      <w:r w:rsidR="008A30F2">
        <w:rPr>
          <w:rFonts w:ascii="Times New Roman" w:hAnsi="Times New Roman" w:cs="Times New Roman"/>
          <w:sz w:val="24"/>
          <w:szCs w:val="24"/>
        </w:rPr>
        <w:t>p</w:t>
      </w:r>
      <w:r w:rsidR="00EC5DB9">
        <w:rPr>
          <w:rFonts w:ascii="Times New Roman" w:hAnsi="Times New Roman" w:cs="Times New Roman"/>
          <w:sz w:val="24"/>
          <w:szCs w:val="24"/>
        </w:rPr>
        <w:t>o</w:t>
      </w:r>
      <w:r w:rsidR="008A30F2">
        <w:rPr>
          <w:rFonts w:ascii="Times New Roman" w:hAnsi="Times New Roman" w:cs="Times New Roman"/>
          <w:sz w:val="24"/>
          <w:szCs w:val="24"/>
        </w:rPr>
        <w:t>sed</w:t>
      </w:r>
      <w:r w:rsidR="00EC5DB9">
        <w:rPr>
          <w:rFonts w:ascii="Times New Roman" w:hAnsi="Times New Roman" w:cs="Times New Roman"/>
          <w:sz w:val="24"/>
          <w:szCs w:val="24"/>
        </w:rPr>
        <w:t>any</w:t>
      </w:r>
      <w:r>
        <w:rPr>
          <w:rFonts w:ascii="Times New Roman" w:hAnsi="Times New Roman" w:cs="Times New Roman"/>
          <w:sz w:val="24"/>
          <w:szCs w:val="24"/>
        </w:rPr>
        <w:t xml:space="preserve"> threat to him.  This was in </w:t>
      </w:r>
      <w:r w:rsidR="00273EDC">
        <w:rPr>
          <w:rFonts w:ascii="Times New Roman" w:hAnsi="Times New Roman" w:cs="Times New Roman"/>
          <w:sz w:val="24"/>
          <w:szCs w:val="24"/>
        </w:rPr>
        <w:t>our view an unprovoked attack despite what the accused alleges as some long outstanding misunderstanding on the day in question.</w:t>
      </w:r>
    </w:p>
    <w:p w:rsidR="00925D69" w:rsidRDefault="00273EDC" w:rsidP="005E6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find it as negating remorse the </w:t>
      </w:r>
      <w:r w:rsidR="005F5D1E">
        <w:rPr>
          <w:rFonts w:ascii="Times New Roman" w:hAnsi="Times New Roman" w:cs="Times New Roman"/>
          <w:sz w:val="24"/>
          <w:szCs w:val="24"/>
        </w:rPr>
        <w:t xml:space="preserve">abortive </w:t>
      </w:r>
      <w:r>
        <w:rPr>
          <w:rFonts w:ascii="Times New Roman" w:hAnsi="Times New Roman" w:cs="Times New Roman"/>
          <w:sz w:val="24"/>
          <w:szCs w:val="24"/>
        </w:rPr>
        <w:t xml:space="preserve">attempt by the accused person to disown the murder weapon and suggesting that it belonged to the deceased.  We think it is a </w:t>
      </w:r>
      <w:r w:rsidR="00EC5DB9">
        <w:rPr>
          <w:rFonts w:ascii="Times New Roman" w:hAnsi="Times New Roman" w:cs="Times New Roman"/>
          <w:sz w:val="24"/>
          <w:szCs w:val="24"/>
        </w:rPr>
        <w:t>heartless</w:t>
      </w:r>
      <w:r>
        <w:rPr>
          <w:rFonts w:ascii="Times New Roman" w:hAnsi="Times New Roman" w:cs="Times New Roman"/>
          <w:sz w:val="24"/>
          <w:szCs w:val="24"/>
        </w:rPr>
        <w:t xml:space="preserve"> approach by an accused to </w:t>
      </w:r>
      <w:r w:rsidR="005F5D1E">
        <w:rPr>
          <w:rFonts w:ascii="Times New Roman" w:hAnsi="Times New Roman" w:cs="Times New Roman"/>
          <w:sz w:val="24"/>
          <w:szCs w:val="24"/>
        </w:rPr>
        <w:t>continue</w:t>
      </w:r>
      <w:r>
        <w:rPr>
          <w:rFonts w:ascii="Times New Roman" w:hAnsi="Times New Roman" w:cs="Times New Roman"/>
          <w:sz w:val="24"/>
          <w:szCs w:val="24"/>
        </w:rPr>
        <w:t xml:space="preserve"> to try and lie against a deceased person whose </w:t>
      </w:r>
      <w:r w:rsidR="005F5D1E">
        <w:rPr>
          <w:rFonts w:ascii="Times New Roman" w:hAnsi="Times New Roman" w:cs="Times New Roman"/>
          <w:sz w:val="24"/>
          <w:szCs w:val="24"/>
        </w:rPr>
        <w:t xml:space="preserve">demise he </w:t>
      </w:r>
      <w:r w:rsidR="00EC5DB9">
        <w:rPr>
          <w:rFonts w:ascii="Times New Roman" w:hAnsi="Times New Roman" w:cs="Times New Roman"/>
          <w:sz w:val="24"/>
          <w:szCs w:val="24"/>
        </w:rPr>
        <w:t>did.  He did this</w:t>
      </w:r>
      <w:r>
        <w:rPr>
          <w:rFonts w:ascii="Times New Roman" w:hAnsi="Times New Roman" w:cs="Times New Roman"/>
          <w:sz w:val="24"/>
          <w:szCs w:val="24"/>
        </w:rPr>
        <w:t xml:space="preserve"> merely because of the absence of the </w:t>
      </w:r>
      <w:r w:rsidR="005F5D1E">
        <w:rPr>
          <w:rFonts w:ascii="Times New Roman" w:hAnsi="Times New Roman" w:cs="Times New Roman"/>
          <w:sz w:val="24"/>
          <w:szCs w:val="24"/>
        </w:rPr>
        <w:t>deceased</w:t>
      </w:r>
      <w:r>
        <w:rPr>
          <w:rFonts w:ascii="Times New Roman" w:hAnsi="Times New Roman" w:cs="Times New Roman"/>
          <w:sz w:val="24"/>
          <w:szCs w:val="24"/>
        </w:rPr>
        <w:t xml:space="preserve"> to defend himself</w:t>
      </w:r>
      <w:r w:rsidR="00925D69">
        <w:rPr>
          <w:rFonts w:ascii="Times New Roman" w:hAnsi="Times New Roman" w:cs="Times New Roman"/>
          <w:sz w:val="24"/>
          <w:szCs w:val="24"/>
        </w:rPr>
        <w:t>.</w:t>
      </w:r>
    </w:p>
    <w:p w:rsidR="00CA1815" w:rsidRDefault="00925D69" w:rsidP="005E6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Whilst it is t</w:t>
      </w:r>
      <w:r w:rsidR="00EC5DB9">
        <w:rPr>
          <w:rFonts w:ascii="Times New Roman" w:hAnsi="Times New Roman" w:cs="Times New Roman"/>
          <w:sz w:val="24"/>
          <w:szCs w:val="24"/>
        </w:rPr>
        <w:t>rue</w:t>
      </w:r>
      <w:r>
        <w:rPr>
          <w:rFonts w:ascii="Times New Roman" w:hAnsi="Times New Roman" w:cs="Times New Roman"/>
          <w:sz w:val="24"/>
          <w:szCs w:val="24"/>
        </w:rPr>
        <w:t xml:space="preserve"> that the </w:t>
      </w:r>
      <w:r w:rsidR="005F5D1E">
        <w:rPr>
          <w:rFonts w:ascii="Times New Roman" w:hAnsi="Times New Roman" w:cs="Times New Roman"/>
          <w:sz w:val="24"/>
          <w:szCs w:val="24"/>
        </w:rPr>
        <w:t>accused</w:t>
      </w:r>
      <w:r>
        <w:rPr>
          <w:rFonts w:ascii="Times New Roman" w:hAnsi="Times New Roman" w:cs="Times New Roman"/>
          <w:sz w:val="24"/>
          <w:szCs w:val="24"/>
        </w:rPr>
        <w:t xml:space="preserve"> looks forward to some day when he will be reunited with his family, the deceased’s </w:t>
      </w:r>
      <w:r w:rsidR="00CA1815">
        <w:rPr>
          <w:rFonts w:ascii="Times New Roman" w:hAnsi="Times New Roman" w:cs="Times New Roman"/>
          <w:sz w:val="24"/>
          <w:szCs w:val="24"/>
        </w:rPr>
        <w:t>dependants cannot look forward to that because of the accused’s evil hand of cutting short the deceased’s life.</w:t>
      </w:r>
    </w:p>
    <w:p w:rsidR="00CA1815" w:rsidRDefault="00CA1815" w:rsidP="005E6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use of the okhapi knife was certainly disproportionate to the anger to which the accused may have been </w:t>
      </w:r>
      <w:r w:rsidR="005F5D1E">
        <w:rPr>
          <w:rFonts w:ascii="Times New Roman" w:hAnsi="Times New Roman" w:cs="Times New Roman"/>
          <w:sz w:val="24"/>
          <w:szCs w:val="24"/>
        </w:rPr>
        <w:t xml:space="preserve">subjected to </w:t>
      </w:r>
      <w:r>
        <w:rPr>
          <w:rFonts w:ascii="Times New Roman" w:hAnsi="Times New Roman" w:cs="Times New Roman"/>
          <w:sz w:val="24"/>
          <w:szCs w:val="24"/>
        </w:rPr>
        <w:t xml:space="preserve">by the </w:t>
      </w:r>
      <w:r w:rsidR="005F5D1E">
        <w:rPr>
          <w:rFonts w:ascii="Times New Roman" w:hAnsi="Times New Roman" w:cs="Times New Roman"/>
          <w:sz w:val="24"/>
          <w:szCs w:val="24"/>
        </w:rPr>
        <w:t>conduct</w:t>
      </w:r>
      <w:r>
        <w:rPr>
          <w:rFonts w:ascii="Times New Roman" w:hAnsi="Times New Roman" w:cs="Times New Roman"/>
          <w:sz w:val="24"/>
          <w:szCs w:val="24"/>
        </w:rPr>
        <w:t xml:space="preserve"> of the deceased.  The deceased was violently attacked at a time when from the look of it he least expected such an attack.</w:t>
      </w:r>
    </w:p>
    <w:p w:rsidR="00CA1815" w:rsidRDefault="00CA1815" w:rsidP="005E6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bragging by the accused after the attack on the deceased only helps to aggravate this case and this case specifically </w:t>
      </w:r>
      <w:r w:rsidR="005F5D1E">
        <w:rPr>
          <w:rFonts w:ascii="Times New Roman" w:hAnsi="Times New Roman" w:cs="Times New Roman"/>
          <w:sz w:val="24"/>
          <w:szCs w:val="24"/>
        </w:rPr>
        <w:t>screams</w:t>
      </w:r>
      <w:r>
        <w:rPr>
          <w:rFonts w:ascii="Times New Roman" w:hAnsi="Times New Roman" w:cs="Times New Roman"/>
          <w:sz w:val="24"/>
          <w:szCs w:val="24"/>
        </w:rPr>
        <w:t xml:space="preserve"> for an exemplary penalty.</w:t>
      </w:r>
    </w:p>
    <w:p w:rsidR="00CA1815" w:rsidRDefault="00CA1815" w:rsidP="005E6C8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5F5D1E">
        <w:rPr>
          <w:rFonts w:ascii="Times New Roman" w:hAnsi="Times New Roman" w:cs="Times New Roman"/>
          <w:sz w:val="24"/>
          <w:szCs w:val="24"/>
        </w:rPr>
        <w:t xml:space="preserve">message </w:t>
      </w:r>
      <w:r>
        <w:rPr>
          <w:rFonts w:ascii="Times New Roman" w:hAnsi="Times New Roman" w:cs="Times New Roman"/>
          <w:sz w:val="24"/>
          <w:szCs w:val="24"/>
        </w:rPr>
        <w:t xml:space="preserve">must go loud and clear that these courts as custodians of societal rights will not tolerate the conduct of those who </w:t>
      </w:r>
      <w:r w:rsidR="005F5D1E">
        <w:rPr>
          <w:rFonts w:ascii="Times New Roman" w:hAnsi="Times New Roman" w:cs="Times New Roman"/>
          <w:sz w:val="24"/>
          <w:szCs w:val="24"/>
        </w:rPr>
        <w:t>to</w:t>
      </w:r>
      <w:r w:rsidR="00EC5DB9">
        <w:rPr>
          <w:rFonts w:ascii="Times New Roman" w:hAnsi="Times New Roman" w:cs="Times New Roman"/>
          <w:sz w:val="24"/>
          <w:szCs w:val="24"/>
        </w:rPr>
        <w:t>y</w:t>
      </w:r>
      <w:r>
        <w:rPr>
          <w:rFonts w:ascii="Times New Roman" w:hAnsi="Times New Roman" w:cs="Times New Roman"/>
          <w:sz w:val="24"/>
          <w:szCs w:val="24"/>
        </w:rPr>
        <w:t xml:space="preserve"> around with human life as we hold it sacred.</w:t>
      </w:r>
    </w:p>
    <w:p w:rsidR="00F23C87" w:rsidRDefault="00F23C87" w:rsidP="005E6C8B">
      <w:pPr>
        <w:spacing w:after="0" w:line="360" w:lineRule="auto"/>
        <w:ind w:firstLine="720"/>
        <w:jc w:val="both"/>
        <w:rPr>
          <w:rFonts w:ascii="Times New Roman" w:hAnsi="Times New Roman" w:cs="Times New Roman"/>
          <w:sz w:val="24"/>
          <w:szCs w:val="24"/>
        </w:rPr>
      </w:pPr>
    </w:p>
    <w:p w:rsidR="00D35752" w:rsidRDefault="00CA1815" w:rsidP="005E6C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Sentence: 18 years imprisonment.     </w:t>
      </w:r>
    </w:p>
    <w:p w:rsidR="00F23C87" w:rsidRDefault="00F23C87" w:rsidP="005E6C8B">
      <w:pPr>
        <w:spacing w:after="0" w:line="240" w:lineRule="auto"/>
        <w:jc w:val="both"/>
        <w:rPr>
          <w:rFonts w:ascii="Times New Roman" w:hAnsi="Times New Roman" w:cs="Times New Roman"/>
          <w:i/>
          <w:sz w:val="24"/>
          <w:szCs w:val="24"/>
        </w:rPr>
      </w:pPr>
    </w:p>
    <w:p w:rsidR="00F23C87" w:rsidRDefault="00F23C87" w:rsidP="005E6C8B">
      <w:pPr>
        <w:spacing w:after="0" w:line="240" w:lineRule="auto"/>
        <w:jc w:val="both"/>
        <w:rPr>
          <w:rFonts w:ascii="Times New Roman" w:hAnsi="Times New Roman" w:cs="Times New Roman"/>
          <w:i/>
          <w:sz w:val="24"/>
          <w:szCs w:val="24"/>
        </w:rPr>
      </w:pPr>
    </w:p>
    <w:p w:rsidR="00F23C87" w:rsidRDefault="00F23C87" w:rsidP="005E6C8B">
      <w:pPr>
        <w:spacing w:after="0" w:line="240" w:lineRule="auto"/>
        <w:jc w:val="both"/>
        <w:rPr>
          <w:rFonts w:ascii="Times New Roman" w:hAnsi="Times New Roman" w:cs="Times New Roman"/>
          <w:i/>
          <w:sz w:val="24"/>
          <w:szCs w:val="24"/>
        </w:rPr>
      </w:pPr>
    </w:p>
    <w:p w:rsidR="00F23C87" w:rsidRDefault="00F23C87" w:rsidP="005E6C8B">
      <w:pPr>
        <w:spacing w:after="0" w:line="240" w:lineRule="auto"/>
        <w:jc w:val="both"/>
        <w:rPr>
          <w:rFonts w:ascii="Times New Roman" w:hAnsi="Times New Roman" w:cs="Times New Roman"/>
          <w:i/>
          <w:sz w:val="24"/>
          <w:szCs w:val="24"/>
        </w:rPr>
      </w:pPr>
    </w:p>
    <w:p w:rsidR="00F23C87" w:rsidRDefault="00F23C87" w:rsidP="005E6C8B">
      <w:pPr>
        <w:spacing w:after="0" w:line="240" w:lineRule="auto"/>
        <w:jc w:val="both"/>
        <w:rPr>
          <w:rFonts w:ascii="Times New Roman" w:hAnsi="Times New Roman" w:cs="Times New Roman"/>
          <w:i/>
          <w:sz w:val="24"/>
          <w:szCs w:val="24"/>
        </w:rPr>
      </w:pPr>
    </w:p>
    <w:p w:rsidR="00F23C87" w:rsidRDefault="00CA1815" w:rsidP="005E6C8B">
      <w:pPr>
        <w:spacing w:after="0" w:line="240" w:lineRule="auto"/>
        <w:jc w:val="both"/>
        <w:rPr>
          <w:rFonts w:ascii="Times New Roman" w:hAnsi="Times New Roman" w:cs="Times New Roman"/>
          <w:sz w:val="24"/>
          <w:szCs w:val="24"/>
        </w:rPr>
      </w:pPr>
      <w:r w:rsidRPr="00CA1815">
        <w:rPr>
          <w:rFonts w:ascii="Times New Roman" w:hAnsi="Times New Roman" w:cs="Times New Roman"/>
          <w:i/>
          <w:sz w:val="24"/>
          <w:szCs w:val="24"/>
        </w:rPr>
        <w:t>L. Masuku</w:t>
      </w:r>
      <w:r w:rsidR="00D35752">
        <w:rPr>
          <w:rFonts w:ascii="Times New Roman" w:hAnsi="Times New Roman" w:cs="Times New Roman"/>
          <w:sz w:val="24"/>
          <w:szCs w:val="24"/>
        </w:rPr>
        <w:t>, legal practitioner for the plaintiff</w:t>
      </w:r>
    </w:p>
    <w:p w:rsidR="00D35752" w:rsidRPr="00D723F8" w:rsidRDefault="00CA1815" w:rsidP="005E6C8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Ndlovu</w:t>
      </w:r>
      <w:r w:rsidR="00D35752">
        <w:rPr>
          <w:rFonts w:ascii="Times New Roman" w:hAnsi="Times New Roman" w:cs="Times New Roman"/>
          <w:sz w:val="24"/>
          <w:szCs w:val="24"/>
        </w:rPr>
        <w:t>, legal practitioner for the defendant</w:t>
      </w:r>
    </w:p>
    <w:p w:rsidR="00D35752" w:rsidRPr="00B424B2" w:rsidRDefault="00D35752" w:rsidP="005E6C8B">
      <w:pPr>
        <w:spacing w:after="0" w:line="360" w:lineRule="auto"/>
        <w:jc w:val="both"/>
        <w:rPr>
          <w:rFonts w:ascii="Times New Roman" w:hAnsi="Times New Roman" w:cs="Times New Roman"/>
          <w:sz w:val="24"/>
          <w:szCs w:val="24"/>
        </w:rPr>
      </w:pPr>
    </w:p>
    <w:p w:rsidR="00D35752" w:rsidRPr="00B424B2" w:rsidRDefault="00D35752" w:rsidP="005E6C8B">
      <w:pPr>
        <w:spacing w:after="0" w:line="360" w:lineRule="auto"/>
        <w:jc w:val="both"/>
        <w:rPr>
          <w:rFonts w:ascii="Times New Roman" w:hAnsi="Times New Roman" w:cs="Times New Roman"/>
          <w:sz w:val="24"/>
          <w:szCs w:val="24"/>
        </w:rPr>
      </w:pPr>
    </w:p>
    <w:p w:rsidR="00D35752" w:rsidRPr="00B424B2" w:rsidRDefault="00D35752" w:rsidP="005E6C8B">
      <w:pPr>
        <w:spacing w:after="0" w:line="360" w:lineRule="auto"/>
        <w:jc w:val="both"/>
        <w:rPr>
          <w:rFonts w:ascii="Times New Roman" w:hAnsi="Times New Roman" w:cs="Times New Roman"/>
          <w:sz w:val="24"/>
          <w:szCs w:val="24"/>
        </w:rPr>
      </w:pPr>
    </w:p>
    <w:p w:rsidR="00D35752" w:rsidRPr="00B424B2" w:rsidRDefault="00D35752" w:rsidP="005E6C8B">
      <w:pPr>
        <w:spacing w:after="0" w:line="360" w:lineRule="auto"/>
        <w:ind w:firstLine="720"/>
        <w:jc w:val="both"/>
        <w:rPr>
          <w:rFonts w:ascii="Times New Roman" w:hAnsi="Times New Roman" w:cs="Times New Roman"/>
          <w:sz w:val="24"/>
          <w:szCs w:val="24"/>
        </w:rPr>
      </w:pPr>
    </w:p>
    <w:p w:rsidR="00D35752" w:rsidRPr="00B424B2" w:rsidRDefault="00D35752" w:rsidP="005E6C8B">
      <w:pPr>
        <w:spacing w:after="0" w:line="360" w:lineRule="auto"/>
        <w:jc w:val="both"/>
        <w:rPr>
          <w:rFonts w:ascii="Times New Roman" w:hAnsi="Times New Roman" w:cs="Times New Roman"/>
          <w:sz w:val="24"/>
          <w:szCs w:val="24"/>
        </w:rPr>
      </w:pPr>
    </w:p>
    <w:p w:rsidR="00D35752" w:rsidRPr="00B424B2" w:rsidRDefault="00D35752" w:rsidP="005E6C8B">
      <w:pPr>
        <w:spacing w:after="0" w:line="360" w:lineRule="auto"/>
        <w:jc w:val="both"/>
        <w:rPr>
          <w:rFonts w:ascii="Times New Roman" w:hAnsi="Times New Roman" w:cs="Times New Roman"/>
          <w:sz w:val="24"/>
          <w:szCs w:val="24"/>
        </w:rPr>
      </w:pPr>
    </w:p>
    <w:p w:rsidR="00D35752" w:rsidRPr="00B424B2" w:rsidRDefault="00D35752" w:rsidP="005E6C8B">
      <w:pPr>
        <w:spacing w:after="0" w:line="360" w:lineRule="auto"/>
        <w:ind w:firstLine="720"/>
        <w:jc w:val="both"/>
        <w:rPr>
          <w:rFonts w:ascii="Times New Roman" w:hAnsi="Times New Roman" w:cs="Times New Roman"/>
          <w:sz w:val="24"/>
          <w:szCs w:val="24"/>
        </w:rPr>
      </w:pPr>
    </w:p>
    <w:p w:rsidR="00D35752" w:rsidRPr="00B424B2" w:rsidRDefault="00D35752" w:rsidP="005E6C8B">
      <w:pPr>
        <w:spacing w:after="0" w:line="360" w:lineRule="auto"/>
        <w:ind w:firstLine="720"/>
        <w:jc w:val="both"/>
        <w:rPr>
          <w:rFonts w:ascii="Times New Roman" w:hAnsi="Times New Roman" w:cs="Times New Roman"/>
          <w:sz w:val="24"/>
          <w:szCs w:val="24"/>
        </w:rPr>
      </w:pPr>
    </w:p>
    <w:p w:rsidR="00D35752" w:rsidRPr="00B424B2" w:rsidRDefault="00D35752" w:rsidP="005E6C8B">
      <w:pPr>
        <w:spacing w:after="0" w:line="360" w:lineRule="auto"/>
        <w:jc w:val="both"/>
        <w:rPr>
          <w:rFonts w:ascii="Times New Roman" w:hAnsi="Times New Roman" w:cs="Times New Roman"/>
          <w:sz w:val="24"/>
          <w:szCs w:val="24"/>
        </w:rPr>
      </w:pPr>
      <w:r w:rsidRPr="00B424B2">
        <w:rPr>
          <w:rFonts w:ascii="Times New Roman" w:hAnsi="Times New Roman" w:cs="Times New Roman"/>
          <w:sz w:val="24"/>
          <w:szCs w:val="24"/>
        </w:rPr>
        <w:tab/>
      </w:r>
    </w:p>
    <w:p w:rsidR="00D35752" w:rsidRPr="00B424B2" w:rsidRDefault="00D35752" w:rsidP="005E6C8B">
      <w:pPr>
        <w:rPr>
          <w:sz w:val="24"/>
          <w:szCs w:val="24"/>
        </w:rPr>
      </w:pPr>
    </w:p>
    <w:p w:rsidR="00A4436C" w:rsidRDefault="00A4436C" w:rsidP="005E6C8B"/>
    <w:sectPr w:rsidR="00A4436C" w:rsidSect="004713E8">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F0B" w:rsidRDefault="00CB6F0B" w:rsidP="00D35752">
      <w:pPr>
        <w:spacing w:after="0" w:line="240" w:lineRule="auto"/>
      </w:pPr>
      <w:r>
        <w:separator/>
      </w:r>
    </w:p>
  </w:endnote>
  <w:endnote w:type="continuationSeparator" w:id="0">
    <w:p w:rsidR="00CB6F0B" w:rsidRDefault="00CB6F0B" w:rsidP="00D35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F0B" w:rsidRDefault="00CB6F0B" w:rsidP="00D35752">
      <w:pPr>
        <w:spacing w:after="0" w:line="240" w:lineRule="auto"/>
      </w:pPr>
      <w:r>
        <w:separator/>
      </w:r>
    </w:p>
  </w:footnote>
  <w:footnote w:type="continuationSeparator" w:id="0">
    <w:p w:rsidR="00CB6F0B" w:rsidRDefault="00CB6F0B" w:rsidP="00D357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676079"/>
      <w:docPartObj>
        <w:docPartGallery w:val="Page Numbers (Top of Page)"/>
        <w:docPartUnique/>
      </w:docPartObj>
    </w:sdtPr>
    <w:sdtEndPr/>
    <w:sdtContent>
      <w:p w:rsidR="00D5745E" w:rsidRDefault="00F82435">
        <w:pPr>
          <w:pStyle w:val="Header"/>
          <w:jc w:val="right"/>
        </w:pPr>
        <w:r>
          <w:fldChar w:fldCharType="begin"/>
        </w:r>
        <w:r w:rsidR="00264C26">
          <w:instrText xml:space="preserve"> PAGE   \* MERGEFORMAT </w:instrText>
        </w:r>
        <w:r>
          <w:fldChar w:fldCharType="separate"/>
        </w:r>
        <w:r w:rsidR="005E6C8B">
          <w:rPr>
            <w:noProof/>
          </w:rPr>
          <w:t>3</w:t>
        </w:r>
        <w:r>
          <w:rPr>
            <w:noProof/>
          </w:rPr>
          <w:fldChar w:fldCharType="end"/>
        </w:r>
      </w:p>
      <w:p w:rsidR="00D5745E" w:rsidRDefault="00D5745E">
        <w:pPr>
          <w:pStyle w:val="Header"/>
          <w:jc w:val="right"/>
        </w:pPr>
        <w:r>
          <w:t>HH</w:t>
        </w:r>
        <w:r w:rsidR="00F360A7">
          <w:t xml:space="preserve"> 100-1</w:t>
        </w:r>
        <w:r w:rsidR="005B5404">
          <w:t>2</w:t>
        </w:r>
      </w:p>
      <w:p w:rsidR="00D5745E" w:rsidRDefault="00F360A7">
        <w:pPr>
          <w:pStyle w:val="Header"/>
          <w:jc w:val="right"/>
        </w:pPr>
        <w:r>
          <w:t>CRB</w:t>
        </w:r>
        <w:r w:rsidR="00D5745E">
          <w:t xml:space="preserve"> 78/11</w:t>
        </w:r>
      </w:p>
    </w:sdtContent>
  </w:sdt>
  <w:p w:rsidR="00D5745E" w:rsidRDefault="00D57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15D34"/>
    <w:multiLevelType w:val="hybridMultilevel"/>
    <w:tmpl w:val="C308AAD2"/>
    <w:lvl w:ilvl="0" w:tplc="51826E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EC81EFA"/>
    <w:multiLevelType w:val="hybridMultilevel"/>
    <w:tmpl w:val="785A9286"/>
    <w:lvl w:ilvl="0" w:tplc="476AFD8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A4E10BB"/>
    <w:multiLevelType w:val="hybridMultilevel"/>
    <w:tmpl w:val="91E8E9EA"/>
    <w:lvl w:ilvl="0" w:tplc="404AEA70">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5752"/>
    <w:rsid w:val="00007E34"/>
    <w:rsid w:val="000B54CE"/>
    <w:rsid w:val="000C2CBE"/>
    <w:rsid w:val="000E03B4"/>
    <w:rsid w:val="002076EE"/>
    <w:rsid w:val="00230B36"/>
    <w:rsid w:val="00252CD2"/>
    <w:rsid w:val="00264C26"/>
    <w:rsid w:val="00273EDC"/>
    <w:rsid w:val="00276573"/>
    <w:rsid w:val="002B20EA"/>
    <w:rsid w:val="002D2CAF"/>
    <w:rsid w:val="00300720"/>
    <w:rsid w:val="003F7573"/>
    <w:rsid w:val="004713E8"/>
    <w:rsid w:val="005360E3"/>
    <w:rsid w:val="005823BB"/>
    <w:rsid w:val="005B5404"/>
    <w:rsid w:val="005C5819"/>
    <w:rsid w:val="005D187A"/>
    <w:rsid w:val="005E6C8B"/>
    <w:rsid w:val="005F5D1E"/>
    <w:rsid w:val="006360C3"/>
    <w:rsid w:val="006B3FF4"/>
    <w:rsid w:val="00773736"/>
    <w:rsid w:val="008074E6"/>
    <w:rsid w:val="0082154A"/>
    <w:rsid w:val="00837E21"/>
    <w:rsid w:val="00886C48"/>
    <w:rsid w:val="008A30F2"/>
    <w:rsid w:val="008D25DC"/>
    <w:rsid w:val="00925D69"/>
    <w:rsid w:val="00952BF2"/>
    <w:rsid w:val="00970127"/>
    <w:rsid w:val="00A13054"/>
    <w:rsid w:val="00A36F93"/>
    <w:rsid w:val="00A4436C"/>
    <w:rsid w:val="00A9064B"/>
    <w:rsid w:val="00B367BD"/>
    <w:rsid w:val="00B70AEF"/>
    <w:rsid w:val="00BA656E"/>
    <w:rsid w:val="00C32EBE"/>
    <w:rsid w:val="00C45FCA"/>
    <w:rsid w:val="00CA1815"/>
    <w:rsid w:val="00CB6F0B"/>
    <w:rsid w:val="00CE37BC"/>
    <w:rsid w:val="00D35752"/>
    <w:rsid w:val="00D5745E"/>
    <w:rsid w:val="00EC5DB9"/>
    <w:rsid w:val="00F1689B"/>
    <w:rsid w:val="00F23C87"/>
    <w:rsid w:val="00F360A7"/>
    <w:rsid w:val="00F63D72"/>
    <w:rsid w:val="00F82435"/>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7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752"/>
    <w:pPr>
      <w:ind w:left="720"/>
      <w:contextualSpacing/>
    </w:pPr>
  </w:style>
  <w:style w:type="paragraph" w:styleId="FootnoteText">
    <w:name w:val="footnote text"/>
    <w:basedOn w:val="Normal"/>
    <w:link w:val="FootnoteTextChar"/>
    <w:uiPriority w:val="99"/>
    <w:semiHidden/>
    <w:unhideWhenUsed/>
    <w:rsid w:val="00D3575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35752"/>
    <w:rPr>
      <w:sz w:val="20"/>
      <w:szCs w:val="20"/>
    </w:rPr>
  </w:style>
  <w:style w:type="character" w:styleId="FootnoteReference">
    <w:name w:val="footnote reference"/>
    <w:basedOn w:val="DefaultParagraphFont"/>
    <w:uiPriority w:val="99"/>
    <w:semiHidden/>
    <w:unhideWhenUsed/>
    <w:rsid w:val="00D35752"/>
    <w:rPr>
      <w:vertAlign w:val="superscript"/>
    </w:rPr>
  </w:style>
  <w:style w:type="paragraph" w:styleId="Header">
    <w:name w:val="header"/>
    <w:basedOn w:val="Normal"/>
    <w:link w:val="HeaderChar"/>
    <w:uiPriority w:val="99"/>
    <w:unhideWhenUsed/>
    <w:rsid w:val="00D357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5752"/>
  </w:style>
  <w:style w:type="paragraph" w:styleId="Footer">
    <w:name w:val="footer"/>
    <w:basedOn w:val="Normal"/>
    <w:link w:val="FooterChar"/>
    <w:uiPriority w:val="99"/>
    <w:unhideWhenUsed/>
    <w:rsid w:val="00D35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5752"/>
  </w:style>
  <w:style w:type="paragraph" w:styleId="BalloonText">
    <w:name w:val="Balloon Text"/>
    <w:basedOn w:val="Normal"/>
    <w:link w:val="BalloonTextChar"/>
    <w:uiPriority w:val="99"/>
    <w:semiHidden/>
    <w:unhideWhenUsed/>
    <w:rsid w:val="00264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C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1658</Words>
  <Characters>9455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user</cp:lastModifiedBy>
  <cp:revision>2</cp:revision>
  <cp:lastPrinted>2012-03-14T13:06:00Z</cp:lastPrinted>
  <dcterms:created xsi:type="dcterms:W3CDTF">2012-04-05T09:02:00Z</dcterms:created>
  <dcterms:modified xsi:type="dcterms:W3CDTF">2012-04-05T09:02:00Z</dcterms:modified>
</cp:coreProperties>
</file>