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4DF91" w14:textId="0231B51C" w:rsidR="005F454A" w:rsidRDefault="00176AE5" w:rsidP="00255D59">
      <w:pPr>
        <w:spacing w:line="276" w:lineRule="auto"/>
        <w:jc w:val="both"/>
        <w:rPr>
          <w:rFonts w:ascii="Times New Roman" w:hAnsi="Times New Roman" w:cs="Times New Roman"/>
          <w:lang w:val="en-GB"/>
        </w:rPr>
      </w:pPr>
      <w:bookmarkStart w:id="0" w:name="_GoBack"/>
      <w:bookmarkEnd w:id="0"/>
      <w:r>
        <w:rPr>
          <w:rFonts w:ascii="Times New Roman" w:hAnsi="Times New Roman" w:cs="Times New Roman"/>
          <w:lang w:val="en-GB"/>
        </w:rPr>
        <w:t xml:space="preserve">THE STATE </w:t>
      </w:r>
    </w:p>
    <w:p w14:paraId="47FD9B69" w14:textId="7BF6DD91" w:rsidR="00176AE5" w:rsidRPr="000C0AD5" w:rsidRDefault="00176AE5" w:rsidP="00255D59">
      <w:pPr>
        <w:spacing w:line="276" w:lineRule="auto"/>
        <w:jc w:val="both"/>
        <w:rPr>
          <w:rFonts w:ascii="Times New Roman" w:hAnsi="Times New Roman" w:cs="Times New Roman"/>
          <w:lang w:val="en-GB"/>
        </w:rPr>
      </w:pPr>
      <w:r w:rsidRPr="000C0AD5">
        <w:rPr>
          <w:rFonts w:ascii="Times New Roman" w:hAnsi="Times New Roman" w:cs="Times New Roman"/>
          <w:lang w:val="en-GB"/>
        </w:rPr>
        <w:t>versus</w:t>
      </w:r>
    </w:p>
    <w:p w14:paraId="16566CA5" w14:textId="32DBC153" w:rsidR="00176AE5" w:rsidRDefault="00176AE5" w:rsidP="007F783E">
      <w:pPr>
        <w:tabs>
          <w:tab w:val="left" w:pos="7725"/>
        </w:tabs>
        <w:spacing w:line="276" w:lineRule="auto"/>
        <w:jc w:val="both"/>
        <w:rPr>
          <w:rFonts w:ascii="Times New Roman" w:hAnsi="Times New Roman" w:cs="Times New Roman"/>
          <w:lang w:val="en-GB"/>
        </w:rPr>
      </w:pPr>
      <w:r>
        <w:rPr>
          <w:rFonts w:ascii="Times New Roman" w:hAnsi="Times New Roman" w:cs="Times New Roman"/>
          <w:lang w:val="en-GB"/>
        </w:rPr>
        <w:t>CHENAI TOGARA</w:t>
      </w:r>
      <w:r w:rsidR="007F783E">
        <w:rPr>
          <w:rFonts w:ascii="Times New Roman" w:hAnsi="Times New Roman" w:cs="Times New Roman"/>
          <w:lang w:val="en-GB"/>
        </w:rPr>
        <w:tab/>
      </w:r>
    </w:p>
    <w:p w14:paraId="73040DD3" w14:textId="77777777" w:rsidR="00176AE5" w:rsidRDefault="00176AE5" w:rsidP="00255D59">
      <w:pPr>
        <w:spacing w:line="276" w:lineRule="auto"/>
        <w:jc w:val="both"/>
        <w:rPr>
          <w:rFonts w:ascii="Times New Roman" w:hAnsi="Times New Roman" w:cs="Times New Roman"/>
          <w:lang w:val="en-GB"/>
        </w:rPr>
      </w:pPr>
    </w:p>
    <w:p w14:paraId="7D933BE7" w14:textId="77777777" w:rsidR="00176AE5" w:rsidRDefault="00176AE5" w:rsidP="00255D59">
      <w:pPr>
        <w:spacing w:line="276" w:lineRule="auto"/>
        <w:jc w:val="both"/>
        <w:rPr>
          <w:rFonts w:ascii="Times New Roman" w:hAnsi="Times New Roman" w:cs="Times New Roman"/>
          <w:lang w:val="en-GB"/>
        </w:rPr>
      </w:pPr>
      <w:r>
        <w:rPr>
          <w:rFonts w:ascii="Times New Roman" w:hAnsi="Times New Roman" w:cs="Times New Roman"/>
          <w:lang w:val="en-GB"/>
        </w:rPr>
        <w:t>HIGH COURT OF ZIMBABWE</w:t>
      </w:r>
    </w:p>
    <w:p w14:paraId="5D33AD6C" w14:textId="77777777" w:rsidR="00176AE5" w:rsidRDefault="00176AE5" w:rsidP="00255D59">
      <w:pPr>
        <w:spacing w:line="276" w:lineRule="auto"/>
        <w:jc w:val="both"/>
        <w:rPr>
          <w:rFonts w:ascii="Times New Roman" w:hAnsi="Times New Roman" w:cs="Times New Roman"/>
          <w:lang w:val="en-GB"/>
        </w:rPr>
      </w:pPr>
      <w:r>
        <w:rPr>
          <w:rFonts w:ascii="Times New Roman" w:hAnsi="Times New Roman" w:cs="Times New Roman"/>
          <w:lang w:val="en-GB"/>
        </w:rPr>
        <w:t xml:space="preserve">MUNGWARI J </w:t>
      </w:r>
    </w:p>
    <w:p w14:paraId="383CEE7D" w14:textId="3C5C4027" w:rsidR="000422FA" w:rsidRDefault="00176AE5" w:rsidP="00255D59">
      <w:pPr>
        <w:spacing w:line="276" w:lineRule="auto"/>
        <w:jc w:val="both"/>
        <w:rPr>
          <w:rFonts w:ascii="Times New Roman" w:hAnsi="Times New Roman" w:cs="Times New Roman"/>
          <w:lang w:val="en-GB"/>
        </w:rPr>
      </w:pPr>
      <w:r>
        <w:rPr>
          <w:rFonts w:ascii="Times New Roman" w:hAnsi="Times New Roman" w:cs="Times New Roman"/>
          <w:lang w:val="en-GB"/>
        </w:rPr>
        <w:t>HARARE</w:t>
      </w:r>
      <w:r w:rsidR="00A57CA6">
        <w:rPr>
          <w:rFonts w:ascii="Times New Roman" w:hAnsi="Times New Roman" w:cs="Times New Roman"/>
          <w:lang w:val="en-GB"/>
        </w:rPr>
        <w:t>,</w:t>
      </w:r>
      <w:r>
        <w:rPr>
          <w:rFonts w:ascii="Times New Roman" w:hAnsi="Times New Roman" w:cs="Times New Roman"/>
          <w:lang w:val="en-GB"/>
        </w:rPr>
        <w:t xml:space="preserve"> 16 N</w:t>
      </w:r>
      <w:r w:rsidR="00A57CA6">
        <w:rPr>
          <w:rFonts w:ascii="Times New Roman" w:hAnsi="Times New Roman" w:cs="Times New Roman"/>
          <w:lang w:val="en-GB"/>
        </w:rPr>
        <w:t>ovember,</w:t>
      </w:r>
      <w:r w:rsidR="00021DB7">
        <w:rPr>
          <w:rFonts w:ascii="Times New Roman" w:hAnsi="Times New Roman" w:cs="Times New Roman"/>
          <w:lang w:val="en-GB"/>
        </w:rPr>
        <w:t xml:space="preserve"> 2021, 17 February </w:t>
      </w:r>
      <w:r w:rsidR="00A57CA6">
        <w:rPr>
          <w:rFonts w:ascii="Times New Roman" w:hAnsi="Times New Roman" w:cs="Times New Roman"/>
          <w:lang w:val="en-GB"/>
        </w:rPr>
        <w:t xml:space="preserve">&amp; </w:t>
      </w:r>
      <w:r w:rsidR="007A72F0">
        <w:rPr>
          <w:rFonts w:ascii="Times New Roman" w:hAnsi="Times New Roman" w:cs="Times New Roman"/>
          <w:lang w:val="en-GB"/>
        </w:rPr>
        <w:t>7 March</w:t>
      </w:r>
      <w:r w:rsidR="00A57CA6">
        <w:rPr>
          <w:rFonts w:ascii="Times New Roman" w:hAnsi="Times New Roman" w:cs="Times New Roman"/>
          <w:lang w:val="en-GB"/>
        </w:rPr>
        <w:t xml:space="preserve"> 2022</w:t>
      </w:r>
      <w:r>
        <w:rPr>
          <w:rFonts w:ascii="Times New Roman" w:hAnsi="Times New Roman" w:cs="Times New Roman"/>
          <w:lang w:val="en-GB"/>
        </w:rPr>
        <w:t xml:space="preserve">   </w:t>
      </w:r>
    </w:p>
    <w:p w14:paraId="5A3A936E" w14:textId="77777777" w:rsidR="000422FA" w:rsidRDefault="000422FA" w:rsidP="00255D59">
      <w:pPr>
        <w:spacing w:line="276" w:lineRule="auto"/>
        <w:jc w:val="both"/>
        <w:rPr>
          <w:rFonts w:ascii="Times New Roman" w:hAnsi="Times New Roman" w:cs="Times New Roman"/>
          <w:lang w:val="en-GB"/>
        </w:rPr>
      </w:pPr>
    </w:p>
    <w:p w14:paraId="271117B4" w14:textId="567A1C95" w:rsidR="00176AE5" w:rsidRDefault="000422FA" w:rsidP="00255D59">
      <w:pPr>
        <w:spacing w:line="276" w:lineRule="auto"/>
        <w:jc w:val="both"/>
        <w:rPr>
          <w:rFonts w:ascii="Times New Roman" w:hAnsi="Times New Roman" w:cs="Times New Roman"/>
          <w:b/>
          <w:lang w:val="en-GB"/>
        </w:rPr>
      </w:pPr>
      <w:r w:rsidRPr="000422FA">
        <w:rPr>
          <w:rFonts w:ascii="Times New Roman" w:hAnsi="Times New Roman" w:cs="Times New Roman"/>
          <w:b/>
          <w:lang w:val="en-GB"/>
        </w:rPr>
        <w:t xml:space="preserve">Criminal Trial   </w:t>
      </w:r>
      <w:r w:rsidR="00176AE5" w:rsidRPr="000422FA">
        <w:rPr>
          <w:rFonts w:ascii="Times New Roman" w:hAnsi="Times New Roman" w:cs="Times New Roman"/>
          <w:b/>
          <w:lang w:val="en-GB"/>
        </w:rPr>
        <w:t xml:space="preserve">          </w:t>
      </w:r>
    </w:p>
    <w:p w14:paraId="25A753C0" w14:textId="77777777" w:rsidR="000422FA" w:rsidRDefault="000422FA" w:rsidP="00255D59">
      <w:pPr>
        <w:spacing w:line="276" w:lineRule="auto"/>
        <w:jc w:val="both"/>
        <w:rPr>
          <w:rFonts w:ascii="Times New Roman" w:hAnsi="Times New Roman" w:cs="Times New Roman"/>
          <w:b/>
          <w:lang w:val="en-GB"/>
        </w:rPr>
      </w:pPr>
    </w:p>
    <w:p w14:paraId="1F44BB81" w14:textId="6BD812BB" w:rsidR="000422FA" w:rsidRDefault="000422FA" w:rsidP="00255D59">
      <w:pPr>
        <w:spacing w:line="276" w:lineRule="auto"/>
        <w:jc w:val="both"/>
        <w:rPr>
          <w:rFonts w:ascii="Times New Roman" w:hAnsi="Times New Roman" w:cs="Times New Roman"/>
          <w:lang w:val="en-GB"/>
        </w:rPr>
      </w:pPr>
      <w:r>
        <w:rPr>
          <w:rFonts w:ascii="Times New Roman" w:hAnsi="Times New Roman" w:cs="Times New Roman"/>
          <w:lang w:val="en-GB"/>
        </w:rPr>
        <w:t xml:space="preserve">Assessors:  Mr </w:t>
      </w:r>
      <w:r w:rsidR="00894A8E">
        <w:rPr>
          <w:rFonts w:ascii="Times New Roman" w:hAnsi="Times New Roman" w:cs="Times New Roman"/>
          <w:lang w:val="en-GB"/>
        </w:rPr>
        <w:t>Kunaka</w:t>
      </w:r>
    </w:p>
    <w:p w14:paraId="61A54938" w14:textId="589DEED8" w:rsidR="000422FA" w:rsidRDefault="000422FA" w:rsidP="00255D59">
      <w:pPr>
        <w:spacing w:line="276" w:lineRule="auto"/>
        <w:jc w:val="both"/>
        <w:rPr>
          <w:rFonts w:ascii="Times New Roman" w:hAnsi="Times New Roman" w:cs="Times New Roman"/>
          <w:lang w:val="en-GB"/>
        </w:rPr>
      </w:pPr>
      <w:r>
        <w:rPr>
          <w:rFonts w:ascii="Times New Roman" w:hAnsi="Times New Roman" w:cs="Times New Roman"/>
          <w:lang w:val="en-GB"/>
        </w:rPr>
        <w:t xml:space="preserve">                   Mr Chokuviga</w:t>
      </w:r>
    </w:p>
    <w:p w14:paraId="467A305B" w14:textId="77777777" w:rsidR="000422FA" w:rsidRPr="000422FA" w:rsidRDefault="000422FA" w:rsidP="00255D59">
      <w:pPr>
        <w:spacing w:line="276" w:lineRule="auto"/>
        <w:jc w:val="both"/>
        <w:rPr>
          <w:rFonts w:ascii="Times New Roman" w:hAnsi="Times New Roman" w:cs="Times New Roman"/>
          <w:lang w:val="en-GB"/>
        </w:rPr>
      </w:pPr>
    </w:p>
    <w:p w14:paraId="502979F3" w14:textId="77777777" w:rsidR="00176AE5" w:rsidRDefault="00176AE5" w:rsidP="00255D59">
      <w:pPr>
        <w:spacing w:line="276" w:lineRule="auto"/>
        <w:jc w:val="both"/>
        <w:rPr>
          <w:rFonts w:ascii="Times New Roman" w:hAnsi="Times New Roman" w:cs="Times New Roman"/>
          <w:lang w:val="en-GB"/>
        </w:rPr>
      </w:pPr>
    </w:p>
    <w:p w14:paraId="623833F2" w14:textId="51A8B15D" w:rsidR="00176AE5" w:rsidRDefault="000422FA" w:rsidP="00255D59">
      <w:pPr>
        <w:spacing w:line="276" w:lineRule="auto"/>
        <w:jc w:val="both"/>
        <w:rPr>
          <w:rFonts w:ascii="Times New Roman" w:hAnsi="Times New Roman" w:cs="Times New Roman"/>
          <w:lang w:val="en-GB"/>
        </w:rPr>
      </w:pPr>
      <w:r w:rsidRPr="000422FA">
        <w:rPr>
          <w:rFonts w:ascii="Times New Roman" w:hAnsi="Times New Roman" w:cs="Times New Roman"/>
          <w:i/>
          <w:lang w:val="en-GB"/>
        </w:rPr>
        <w:t>D H Chesa,</w:t>
      </w:r>
      <w:r>
        <w:rPr>
          <w:rFonts w:ascii="Times New Roman" w:hAnsi="Times New Roman" w:cs="Times New Roman"/>
          <w:lang w:val="en-GB"/>
        </w:rPr>
        <w:t xml:space="preserve"> for the state</w:t>
      </w:r>
    </w:p>
    <w:p w14:paraId="727A1C9D" w14:textId="0F9D4D15" w:rsidR="000422FA" w:rsidRDefault="001F6ED6" w:rsidP="00255D59">
      <w:pPr>
        <w:spacing w:line="276" w:lineRule="auto"/>
        <w:jc w:val="both"/>
        <w:rPr>
          <w:rFonts w:ascii="Times New Roman" w:hAnsi="Times New Roman" w:cs="Times New Roman"/>
          <w:lang w:val="en-GB"/>
        </w:rPr>
      </w:pPr>
      <w:r>
        <w:rPr>
          <w:rFonts w:ascii="Times New Roman" w:hAnsi="Times New Roman" w:cs="Times New Roman"/>
          <w:i/>
          <w:lang w:val="en-GB"/>
        </w:rPr>
        <w:t>H N T</w:t>
      </w:r>
      <w:r w:rsidR="000422FA" w:rsidRPr="000422FA">
        <w:rPr>
          <w:rFonts w:ascii="Times New Roman" w:hAnsi="Times New Roman" w:cs="Times New Roman"/>
          <w:i/>
          <w:lang w:val="en-GB"/>
        </w:rPr>
        <w:t>irivani,</w:t>
      </w:r>
      <w:r w:rsidR="000422FA">
        <w:rPr>
          <w:rFonts w:ascii="Times New Roman" w:hAnsi="Times New Roman" w:cs="Times New Roman"/>
          <w:lang w:val="en-GB"/>
        </w:rPr>
        <w:t xml:space="preserve"> for the accused</w:t>
      </w:r>
    </w:p>
    <w:p w14:paraId="212DAE7F" w14:textId="77777777" w:rsidR="00176AE5" w:rsidRDefault="00176AE5" w:rsidP="00255D59">
      <w:pPr>
        <w:spacing w:line="276" w:lineRule="auto"/>
        <w:jc w:val="both"/>
        <w:rPr>
          <w:rFonts w:ascii="Times New Roman" w:hAnsi="Times New Roman" w:cs="Times New Roman"/>
          <w:lang w:val="en-GB"/>
        </w:rPr>
      </w:pPr>
    </w:p>
    <w:p w14:paraId="708C00F8" w14:textId="77777777" w:rsidR="00176AE5" w:rsidRDefault="00176AE5" w:rsidP="00255D59">
      <w:pPr>
        <w:spacing w:line="276" w:lineRule="auto"/>
        <w:jc w:val="both"/>
        <w:rPr>
          <w:rFonts w:ascii="Times New Roman" w:hAnsi="Times New Roman" w:cs="Times New Roman"/>
          <w:lang w:val="en-GB"/>
        </w:rPr>
      </w:pPr>
    </w:p>
    <w:p w14:paraId="460E2B32" w14:textId="77777777" w:rsidR="00176AE5" w:rsidRDefault="00176AE5" w:rsidP="00255D59">
      <w:pPr>
        <w:spacing w:line="276" w:lineRule="auto"/>
        <w:jc w:val="both"/>
        <w:rPr>
          <w:rFonts w:ascii="Times New Roman" w:hAnsi="Times New Roman" w:cs="Times New Roman"/>
          <w:lang w:val="en-GB"/>
        </w:rPr>
      </w:pPr>
    </w:p>
    <w:p w14:paraId="640AC6CF" w14:textId="1FB5DEE2" w:rsidR="00D00161" w:rsidRPr="00255D59" w:rsidRDefault="00176AE5"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                     </w:t>
      </w:r>
      <w:r w:rsidR="00D00161" w:rsidRPr="00861683">
        <w:rPr>
          <w:rFonts w:ascii="Times New Roman" w:hAnsi="Times New Roman" w:cs="Times New Roman"/>
          <w:lang w:val="en-GB"/>
        </w:rPr>
        <w:t>MUNGWARI J</w:t>
      </w:r>
      <w:r w:rsidR="00D00161" w:rsidRPr="00176AE5">
        <w:rPr>
          <w:rFonts w:ascii="Times New Roman" w:hAnsi="Times New Roman" w:cs="Times New Roman"/>
          <w:b/>
          <w:lang w:val="en-GB"/>
        </w:rPr>
        <w:t>:</w:t>
      </w:r>
      <w:r>
        <w:rPr>
          <w:rFonts w:ascii="Times New Roman" w:hAnsi="Times New Roman" w:cs="Times New Roman"/>
          <w:lang w:val="en-GB"/>
        </w:rPr>
        <w:t xml:space="preserve"> </w:t>
      </w:r>
      <w:r w:rsidR="00D00161">
        <w:rPr>
          <w:rFonts w:ascii="Times New Roman" w:hAnsi="Times New Roman" w:cs="Times New Roman"/>
          <w:lang w:val="en-GB"/>
        </w:rPr>
        <w:t xml:space="preserve">This case illustrates how gruesome crimes of passion can become. </w:t>
      </w:r>
      <w:r w:rsidR="00A66E38" w:rsidRPr="00255D59">
        <w:rPr>
          <w:rFonts w:ascii="Times New Roman" w:hAnsi="Times New Roman" w:cs="Times New Roman"/>
          <w:lang w:val="en-GB"/>
        </w:rPr>
        <w:t>The accused</w:t>
      </w:r>
      <w:r w:rsidR="005F454A" w:rsidRPr="00255D59">
        <w:rPr>
          <w:rFonts w:ascii="Times New Roman" w:hAnsi="Times New Roman" w:cs="Times New Roman"/>
          <w:lang w:val="en-GB"/>
        </w:rPr>
        <w:t xml:space="preserve"> </w:t>
      </w:r>
      <w:r w:rsidR="00D00161">
        <w:rPr>
          <w:rFonts w:ascii="Times New Roman" w:hAnsi="Times New Roman" w:cs="Times New Roman"/>
          <w:lang w:val="en-GB"/>
        </w:rPr>
        <w:t xml:space="preserve">was indicted before the High Court facing </w:t>
      </w:r>
      <w:r w:rsidR="002C2965" w:rsidRPr="00255D59">
        <w:rPr>
          <w:rFonts w:ascii="Times New Roman" w:hAnsi="Times New Roman" w:cs="Times New Roman"/>
          <w:lang w:val="en-GB"/>
        </w:rPr>
        <w:t xml:space="preserve">a charge of murder as defined in </w:t>
      </w:r>
      <w:r w:rsidR="00530CF6">
        <w:rPr>
          <w:rFonts w:ascii="Times New Roman" w:hAnsi="Times New Roman" w:cs="Times New Roman"/>
          <w:lang w:val="en-GB"/>
        </w:rPr>
        <w:t>s</w:t>
      </w:r>
      <w:r w:rsidRPr="00255D59">
        <w:rPr>
          <w:rFonts w:ascii="Times New Roman" w:hAnsi="Times New Roman" w:cs="Times New Roman"/>
          <w:lang w:val="en-GB"/>
        </w:rPr>
        <w:t>47 (</w:t>
      </w:r>
      <w:r w:rsidR="00401D41" w:rsidRPr="00255D59">
        <w:rPr>
          <w:rFonts w:ascii="Times New Roman" w:hAnsi="Times New Roman" w:cs="Times New Roman"/>
          <w:lang w:val="en-GB"/>
        </w:rPr>
        <w:t>1</w:t>
      </w:r>
      <w:r w:rsidRPr="00255D59">
        <w:rPr>
          <w:rFonts w:ascii="Times New Roman" w:hAnsi="Times New Roman" w:cs="Times New Roman"/>
          <w:lang w:val="en-GB"/>
        </w:rPr>
        <w:t>) (</w:t>
      </w:r>
      <w:r w:rsidR="00401D41" w:rsidRPr="00255D59">
        <w:rPr>
          <w:rFonts w:ascii="Times New Roman" w:hAnsi="Times New Roman" w:cs="Times New Roman"/>
          <w:lang w:val="en-GB"/>
        </w:rPr>
        <w:t xml:space="preserve">b) of the </w:t>
      </w:r>
      <w:r w:rsidR="002E6F19" w:rsidRPr="00255D59">
        <w:rPr>
          <w:rFonts w:ascii="Times New Roman" w:hAnsi="Times New Roman" w:cs="Times New Roman"/>
          <w:lang w:val="en-GB"/>
        </w:rPr>
        <w:t>C</w:t>
      </w:r>
      <w:r w:rsidR="00861683" w:rsidRPr="00861683">
        <w:rPr>
          <w:rFonts w:ascii="Times New Roman" w:hAnsi="Times New Roman" w:cs="Times New Roman"/>
          <w:lang w:val="en-GB"/>
        </w:rPr>
        <w:t xml:space="preserve"> </w:t>
      </w:r>
      <w:r w:rsidR="00861683" w:rsidRPr="00255D59">
        <w:rPr>
          <w:rFonts w:ascii="Times New Roman" w:hAnsi="Times New Roman" w:cs="Times New Roman"/>
          <w:lang w:val="en-GB"/>
        </w:rPr>
        <w:t xml:space="preserve">l Law (Codification and Reform) Act </w:t>
      </w:r>
      <w:r w:rsidR="00861683" w:rsidRPr="00530CF6">
        <w:rPr>
          <w:rFonts w:ascii="Times New Roman" w:hAnsi="Times New Roman" w:cs="Times New Roman"/>
          <w:i/>
          <w:lang w:val="en-GB"/>
        </w:rPr>
        <w:t>[Chapter 9.23</w:t>
      </w:r>
      <w:r w:rsidR="00861683">
        <w:rPr>
          <w:rFonts w:ascii="Times New Roman" w:hAnsi="Times New Roman" w:cs="Times New Roman"/>
          <w:lang w:val="en-GB"/>
        </w:rPr>
        <w:t xml:space="preserve">]. She was alleged to have brutally attacked </w:t>
      </w:r>
      <w:r w:rsidR="002E6F19" w:rsidRPr="00255D59">
        <w:rPr>
          <w:rFonts w:ascii="Times New Roman" w:hAnsi="Times New Roman" w:cs="Times New Roman"/>
          <w:lang w:val="en-GB"/>
        </w:rPr>
        <w:t>rimina</w:t>
      </w:r>
      <w:r w:rsidR="00D00161">
        <w:rPr>
          <w:rFonts w:ascii="Times New Roman" w:hAnsi="Times New Roman" w:cs="Times New Roman"/>
          <w:lang w:val="en-GB"/>
        </w:rPr>
        <w:t xml:space="preserve"> her husband and inflicted mortal injuries on him. The </w:t>
      </w:r>
      <w:r w:rsidR="001F0B50">
        <w:rPr>
          <w:rFonts w:ascii="Times New Roman" w:hAnsi="Times New Roman" w:cs="Times New Roman"/>
          <w:lang w:val="en-GB"/>
        </w:rPr>
        <w:t xml:space="preserve">specific </w:t>
      </w:r>
      <w:r w:rsidR="00D00161">
        <w:rPr>
          <w:rFonts w:ascii="Times New Roman" w:hAnsi="Times New Roman" w:cs="Times New Roman"/>
          <w:lang w:val="en-GB"/>
        </w:rPr>
        <w:t>allegations were</w:t>
      </w:r>
      <w:r w:rsidR="00D00161" w:rsidRPr="00255D59">
        <w:rPr>
          <w:rFonts w:ascii="Times New Roman" w:hAnsi="Times New Roman" w:cs="Times New Roman"/>
          <w:lang w:val="en-GB"/>
        </w:rPr>
        <w:t xml:space="preserve"> that on 12 September 2020 at the couple</w:t>
      </w:r>
      <w:r w:rsidR="00D00161">
        <w:rPr>
          <w:rFonts w:ascii="Times New Roman" w:hAnsi="Times New Roman" w:cs="Times New Roman"/>
          <w:lang w:val="en-GB"/>
        </w:rPr>
        <w:t>’</w:t>
      </w:r>
      <w:r w:rsidR="00D00161" w:rsidRPr="00255D59">
        <w:rPr>
          <w:rFonts w:ascii="Times New Roman" w:hAnsi="Times New Roman" w:cs="Times New Roman"/>
          <w:lang w:val="en-GB"/>
        </w:rPr>
        <w:t>s homestea</w:t>
      </w:r>
      <w:r w:rsidR="00D00161">
        <w:rPr>
          <w:rFonts w:ascii="Times New Roman" w:hAnsi="Times New Roman" w:cs="Times New Roman"/>
          <w:lang w:val="en-GB"/>
        </w:rPr>
        <w:t>d</w:t>
      </w:r>
      <w:r w:rsidR="001F0B50">
        <w:rPr>
          <w:rFonts w:ascii="Times New Roman" w:hAnsi="Times New Roman" w:cs="Times New Roman"/>
          <w:lang w:val="en-GB"/>
        </w:rPr>
        <w:t xml:space="preserve"> in</w:t>
      </w:r>
      <w:r w:rsidR="00D00161" w:rsidRPr="00255D59">
        <w:rPr>
          <w:rFonts w:ascii="Times New Roman" w:hAnsi="Times New Roman" w:cs="Times New Roman"/>
          <w:lang w:val="en-GB"/>
        </w:rPr>
        <w:t xml:space="preserve"> Chikowore village in </w:t>
      </w:r>
      <w:r w:rsidR="001F0B50">
        <w:rPr>
          <w:rFonts w:ascii="Times New Roman" w:hAnsi="Times New Roman" w:cs="Times New Roman"/>
          <w:lang w:val="en-GB"/>
        </w:rPr>
        <w:t xml:space="preserve">the area of </w:t>
      </w:r>
      <w:r w:rsidR="00D00161" w:rsidRPr="00255D59">
        <w:rPr>
          <w:rFonts w:ascii="Times New Roman" w:hAnsi="Times New Roman" w:cs="Times New Roman"/>
          <w:lang w:val="en-GB"/>
        </w:rPr>
        <w:t>Featherstone</w:t>
      </w:r>
      <w:r w:rsidR="00D00161">
        <w:rPr>
          <w:rFonts w:ascii="Times New Roman" w:hAnsi="Times New Roman" w:cs="Times New Roman"/>
          <w:lang w:val="en-GB"/>
        </w:rPr>
        <w:t>,</w:t>
      </w:r>
      <w:r w:rsidR="00D00161" w:rsidRPr="00255D59">
        <w:rPr>
          <w:rFonts w:ascii="Times New Roman" w:hAnsi="Times New Roman" w:cs="Times New Roman"/>
          <w:lang w:val="en-GB"/>
        </w:rPr>
        <w:t xml:space="preserve"> </w:t>
      </w:r>
      <w:r w:rsidR="00DB7EE2">
        <w:rPr>
          <w:rFonts w:ascii="Times New Roman" w:hAnsi="Times New Roman" w:cs="Times New Roman"/>
          <w:lang w:val="en-GB"/>
        </w:rPr>
        <w:t>the accused</w:t>
      </w:r>
      <w:r w:rsidR="00D00161">
        <w:rPr>
          <w:rFonts w:ascii="Times New Roman" w:hAnsi="Times New Roman" w:cs="Times New Roman"/>
          <w:lang w:val="en-GB"/>
        </w:rPr>
        <w:t xml:space="preserve"> had a </w:t>
      </w:r>
      <w:r w:rsidR="001F0B50">
        <w:rPr>
          <w:rFonts w:ascii="Times New Roman" w:hAnsi="Times New Roman" w:cs="Times New Roman"/>
          <w:lang w:val="en-GB"/>
        </w:rPr>
        <w:t xml:space="preserve">matrimonial </w:t>
      </w:r>
      <w:r w:rsidR="00D00161">
        <w:rPr>
          <w:rFonts w:ascii="Times New Roman" w:hAnsi="Times New Roman" w:cs="Times New Roman"/>
          <w:lang w:val="en-GB"/>
        </w:rPr>
        <w:t xml:space="preserve">dispute </w:t>
      </w:r>
      <w:r w:rsidR="001F0B50">
        <w:rPr>
          <w:rFonts w:ascii="Times New Roman" w:hAnsi="Times New Roman" w:cs="Times New Roman"/>
          <w:lang w:val="en-GB"/>
        </w:rPr>
        <w:t xml:space="preserve">with her husband one Benjamin </w:t>
      </w:r>
      <w:r w:rsidR="00B90417">
        <w:rPr>
          <w:rFonts w:ascii="Times New Roman" w:hAnsi="Times New Roman" w:cs="Times New Roman"/>
          <w:lang w:val="en-GB"/>
        </w:rPr>
        <w:t>Sambara (</w:t>
      </w:r>
      <w:r w:rsidR="001F0B50">
        <w:rPr>
          <w:rFonts w:ascii="Times New Roman" w:hAnsi="Times New Roman" w:cs="Times New Roman"/>
          <w:lang w:val="en-GB"/>
        </w:rPr>
        <w:t xml:space="preserve">the deceased). The dispute centred around the </w:t>
      </w:r>
      <w:r w:rsidR="00DB7EE2">
        <w:rPr>
          <w:rFonts w:ascii="Times New Roman" w:hAnsi="Times New Roman" w:cs="Times New Roman"/>
          <w:lang w:val="en-GB"/>
        </w:rPr>
        <w:t>accused</w:t>
      </w:r>
      <w:r w:rsidR="001F0B50">
        <w:rPr>
          <w:rFonts w:ascii="Times New Roman" w:hAnsi="Times New Roman" w:cs="Times New Roman"/>
          <w:lang w:val="en-GB"/>
        </w:rPr>
        <w:t>’s recent acquisition of a mobile phone.  In the deceased’s view the mobile phone had been purchased in circumstances which could only be explained by the existence of a paramour.</w:t>
      </w:r>
      <w:r w:rsidR="00D00161">
        <w:rPr>
          <w:rFonts w:ascii="Times New Roman" w:hAnsi="Times New Roman" w:cs="Times New Roman"/>
          <w:lang w:val="en-GB"/>
        </w:rPr>
        <w:t xml:space="preserve"> </w:t>
      </w:r>
      <w:r w:rsidR="001F0B50">
        <w:rPr>
          <w:rFonts w:ascii="Times New Roman" w:hAnsi="Times New Roman" w:cs="Times New Roman"/>
          <w:lang w:val="en-GB"/>
        </w:rPr>
        <w:t xml:space="preserve">On the fateful night, the couple </w:t>
      </w:r>
      <w:r w:rsidR="00AF4B73">
        <w:rPr>
          <w:rFonts w:ascii="Times New Roman" w:hAnsi="Times New Roman" w:cs="Times New Roman"/>
          <w:lang w:val="en-GB"/>
        </w:rPr>
        <w:t>was</w:t>
      </w:r>
      <w:r w:rsidR="00D00161">
        <w:rPr>
          <w:rFonts w:ascii="Times New Roman" w:hAnsi="Times New Roman" w:cs="Times New Roman"/>
          <w:lang w:val="en-GB"/>
        </w:rPr>
        <w:t xml:space="preserve"> in their kitchen hut</w:t>
      </w:r>
      <w:r w:rsidR="00AF4B73">
        <w:rPr>
          <w:rFonts w:ascii="Times New Roman" w:hAnsi="Times New Roman" w:cs="Times New Roman"/>
          <w:lang w:val="en-GB"/>
        </w:rPr>
        <w:t xml:space="preserve"> when the quarrel started</w:t>
      </w:r>
      <w:r w:rsidR="00D00161">
        <w:rPr>
          <w:rFonts w:ascii="Times New Roman" w:hAnsi="Times New Roman" w:cs="Times New Roman"/>
          <w:lang w:val="en-GB"/>
        </w:rPr>
        <w:t xml:space="preserve">. At the height of the </w:t>
      </w:r>
      <w:r w:rsidR="00AF4B73">
        <w:rPr>
          <w:rFonts w:ascii="Times New Roman" w:hAnsi="Times New Roman" w:cs="Times New Roman"/>
          <w:lang w:val="en-GB"/>
        </w:rPr>
        <w:t>misunderstanding</w:t>
      </w:r>
      <w:r w:rsidR="00D00161">
        <w:rPr>
          <w:rFonts w:ascii="Times New Roman" w:hAnsi="Times New Roman" w:cs="Times New Roman"/>
          <w:lang w:val="en-GB"/>
        </w:rPr>
        <w:t xml:space="preserve"> the deceased </w:t>
      </w:r>
      <w:r w:rsidR="00AF4B73">
        <w:rPr>
          <w:rFonts w:ascii="Times New Roman" w:hAnsi="Times New Roman" w:cs="Times New Roman"/>
          <w:lang w:val="en-GB"/>
        </w:rPr>
        <w:t xml:space="preserve">is alleged to have </w:t>
      </w:r>
      <w:r w:rsidR="00D00161">
        <w:rPr>
          <w:rFonts w:ascii="Times New Roman" w:hAnsi="Times New Roman" w:cs="Times New Roman"/>
          <w:lang w:val="en-GB"/>
        </w:rPr>
        <w:t xml:space="preserve">left the kitchen hut and went outside. He </w:t>
      </w:r>
      <w:r w:rsidR="00AF4B73">
        <w:rPr>
          <w:rFonts w:ascii="Times New Roman" w:hAnsi="Times New Roman" w:cs="Times New Roman"/>
          <w:lang w:val="en-GB"/>
        </w:rPr>
        <w:t xml:space="preserve">is said to have </w:t>
      </w:r>
      <w:r w:rsidR="00D00161">
        <w:rPr>
          <w:rFonts w:ascii="Times New Roman" w:hAnsi="Times New Roman" w:cs="Times New Roman"/>
          <w:lang w:val="en-GB"/>
        </w:rPr>
        <w:t xml:space="preserve">picked an axe from </w:t>
      </w:r>
      <w:r w:rsidR="00AF4B73">
        <w:rPr>
          <w:rFonts w:ascii="Times New Roman" w:hAnsi="Times New Roman" w:cs="Times New Roman"/>
          <w:lang w:val="en-GB"/>
        </w:rPr>
        <w:t xml:space="preserve">somewhere </w:t>
      </w:r>
      <w:r w:rsidR="00D00161">
        <w:rPr>
          <w:rFonts w:ascii="Times New Roman" w:hAnsi="Times New Roman" w:cs="Times New Roman"/>
          <w:lang w:val="en-GB"/>
        </w:rPr>
        <w:t xml:space="preserve">within the </w:t>
      </w:r>
      <w:r w:rsidR="00AF4B73">
        <w:rPr>
          <w:rFonts w:ascii="Times New Roman" w:hAnsi="Times New Roman" w:cs="Times New Roman"/>
          <w:lang w:val="en-GB"/>
        </w:rPr>
        <w:t xml:space="preserve">couple’s compound. </w:t>
      </w:r>
      <w:r w:rsidR="00D00161">
        <w:rPr>
          <w:rFonts w:ascii="Times New Roman" w:hAnsi="Times New Roman" w:cs="Times New Roman"/>
          <w:lang w:val="en-GB"/>
        </w:rPr>
        <w:t xml:space="preserve"> </w:t>
      </w:r>
      <w:r w:rsidR="00AF4B73">
        <w:rPr>
          <w:rFonts w:ascii="Times New Roman" w:hAnsi="Times New Roman" w:cs="Times New Roman"/>
          <w:lang w:val="en-GB"/>
        </w:rPr>
        <w:t>A</w:t>
      </w:r>
      <w:r w:rsidR="00D00161">
        <w:rPr>
          <w:rFonts w:ascii="Times New Roman" w:hAnsi="Times New Roman" w:cs="Times New Roman"/>
          <w:lang w:val="en-GB"/>
        </w:rPr>
        <w:t xml:space="preserve">rmed with it </w:t>
      </w:r>
      <w:r w:rsidR="00AF4B73">
        <w:rPr>
          <w:rFonts w:ascii="Times New Roman" w:hAnsi="Times New Roman" w:cs="Times New Roman"/>
          <w:lang w:val="en-GB"/>
        </w:rPr>
        <w:t xml:space="preserve">he </w:t>
      </w:r>
      <w:r w:rsidR="00D00161">
        <w:rPr>
          <w:rFonts w:ascii="Times New Roman" w:hAnsi="Times New Roman" w:cs="Times New Roman"/>
          <w:lang w:val="en-GB"/>
        </w:rPr>
        <w:t xml:space="preserve">went back into the </w:t>
      </w:r>
      <w:r w:rsidR="00AF4B73">
        <w:rPr>
          <w:rFonts w:ascii="Times New Roman" w:hAnsi="Times New Roman" w:cs="Times New Roman"/>
          <w:lang w:val="en-GB"/>
        </w:rPr>
        <w:t xml:space="preserve">hut </w:t>
      </w:r>
      <w:r w:rsidR="00D00161">
        <w:rPr>
          <w:rFonts w:ascii="Times New Roman" w:hAnsi="Times New Roman" w:cs="Times New Roman"/>
          <w:lang w:val="en-GB"/>
        </w:rPr>
        <w:t>w</w:t>
      </w:r>
      <w:r w:rsidR="00AF4B73">
        <w:rPr>
          <w:rFonts w:ascii="Times New Roman" w:hAnsi="Times New Roman" w:cs="Times New Roman"/>
          <w:lang w:val="en-GB"/>
        </w:rPr>
        <w:t>h</w:t>
      </w:r>
      <w:r w:rsidR="00D00161">
        <w:rPr>
          <w:rFonts w:ascii="Times New Roman" w:hAnsi="Times New Roman" w:cs="Times New Roman"/>
          <w:lang w:val="en-GB"/>
        </w:rPr>
        <w:t xml:space="preserve">ere the accused was. </w:t>
      </w:r>
      <w:r w:rsidR="00AF4B73">
        <w:rPr>
          <w:rFonts w:ascii="Times New Roman" w:hAnsi="Times New Roman" w:cs="Times New Roman"/>
          <w:lang w:val="en-GB"/>
        </w:rPr>
        <w:t>R</w:t>
      </w:r>
      <w:r w:rsidR="00D00161">
        <w:rPr>
          <w:rFonts w:ascii="Times New Roman" w:hAnsi="Times New Roman" w:cs="Times New Roman"/>
          <w:lang w:val="en-GB"/>
        </w:rPr>
        <w:t>ealis</w:t>
      </w:r>
      <w:r w:rsidR="00AF4B73">
        <w:rPr>
          <w:rFonts w:ascii="Times New Roman" w:hAnsi="Times New Roman" w:cs="Times New Roman"/>
          <w:lang w:val="en-GB"/>
        </w:rPr>
        <w:t>ing</w:t>
      </w:r>
      <w:r w:rsidR="00D00161">
        <w:rPr>
          <w:rFonts w:ascii="Times New Roman" w:hAnsi="Times New Roman" w:cs="Times New Roman"/>
          <w:lang w:val="en-GB"/>
        </w:rPr>
        <w:t xml:space="preserve"> that the deceased had an axe</w:t>
      </w:r>
      <w:r w:rsidR="00AF4B73">
        <w:rPr>
          <w:rFonts w:ascii="Times New Roman" w:hAnsi="Times New Roman" w:cs="Times New Roman"/>
          <w:lang w:val="en-GB"/>
        </w:rPr>
        <w:t>,</w:t>
      </w:r>
      <w:r w:rsidR="00D00161">
        <w:rPr>
          <w:rFonts w:ascii="Times New Roman" w:hAnsi="Times New Roman" w:cs="Times New Roman"/>
          <w:lang w:val="en-GB"/>
        </w:rPr>
        <w:t xml:space="preserve"> </w:t>
      </w:r>
      <w:r w:rsidR="00AF4B73">
        <w:rPr>
          <w:rFonts w:ascii="Times New Roman" w:hAnsi="Times New Roman" w:cs="Times New Roman"/>
          <w:lang w:val="en-GB"/>
        </w:rPr>
        <w:t>the</w:t>
      </w:r>
      <w:r w:rsidR="00D00161">
        <w:rPr>
          <w:rFonts w:ascii="Times New Roman" w:hAnsi="Times New Roman" w:cs="Times New Roman"/>
          <w:lang w:val="en-GB"/>
        </w:rPr>
        <w:t xml:space="preserve"> </w:t>
      </w:r>
      <w:r w:rsidR="00556366">
        <w:rPr>
          <w:rFonts w:ascii="Times New Roman" w:hAnsi="Times New Roman" w:cs="Times New Roman"/>
          <w:lang w:val="en-GB"/>
        </w:rPr>
        <w:t>accused grabbed</w:t>
      </w:r>
      <w:r w:rsidR="00AF4B73">
        <w:rPr>
          <w:rFonts w:ascii="Times New Roman" w:hAnsi="Times New Roman" w:cs="Times New Roman"/>
          <w:lang w:val="en-GB"/>
        </w:rPr>
        <w:t xml:space="preserve"> it</w:t>
      </w:r>
      <w:r w:rsidR="00D00161">
        <w:rPr>
          <w:rFonts w:ascii="Times New Roman" w:hAnsi="Times New Roman" w:cs="Times New Roman"/>
          <w:lang w:val="en-GB"/>
        </w:rPr>
        <w:t xml:space="preserve"> from </w:t>
      </w:r>
      <w:r w:rsidR="00AF4B73">
        <w:rPr>
          <w:rFonts w:ascii="Times New Roman" w:hAnsi="Times New Roman" w:cs="Times New Roman"/>
          <w:lang w:val="en-GB"/>
        </w:rPr>
        <w:t xml:space="preserve">him. </w:t>
      </w:r>
      <w:r w:rsidR="00D00161">
        <w:rPr>
          <w:rFonts w:ascii="Times New Roman" w:hAnsi="Times New Roman" w:cs="Times New Roman"/>
          <w:lang w:val="en-GB"/>
        </w:rPr>
        <w:t xml:space="preserve"> </w:t>
      </w:r>
      <w:r w:rsidR="00AF4B73">
        <w:rPr>
          <w:rFonts w:ascii="Times New Roman" w:hAnsi="Times New Roman" w:cs="Times New Roman"/>
          <w:lang w:val="en-GB"/>
        </w:rPr>
        <w:t>She</w:t>
      </w:r>
      <w:r w:rsidR="00D00161">
        <w:rPr>
          <w:rFonts w:ascii="Times New Roman" w:hAnsi="Times New Roman" w:cs="Times New Roman"/>
          <w:lang w:val="en-GB"/>
        </w:rPr>
        <w:t xml:space="preserve"> struck him </w:t>
      </w:r>
      <w:r w:rsidR="00AF4B73">
        <w:rPr>
          <w:rFonts w:ascii="Times New Roman" w:hAnsi="Times New Roman" w:cs="Times New Roman"/>
          <w:lang w:val="en-GB"/>
        </w:rPr>
        <w:t xml:space="preserve">with it </w:t>
      </w:r>
      <w:r w:rsidR="00D00161">
        <w:rPr>
          <w:rFonts w:ascii="Times New Roman" w:hAnsi="Times New Roman" w:cs="Times New Roman"/>
          <w:lang w:val="en-GB"/>
        </w:rPr>
        <w:t xml:space="preserve">once on the </w:t>
      </w:r>
      <w:r w:rsidR="00AF4B73">
        <w:rPr>
          <w:rFonts w:ascii="Times New Roman" w:hAnsi="Times New Roman" w:cs="Times New Roman"/>
          <w:lang w:val="en-GB"/>
        </w:rPr>
        <w:t xml:space="preserve">right </w:t>
      </w:r>
      <w:r w:rsidR="00980A27">
        <w:rPr>
          <w:rFonts w:ascii="Times New Roman" w:hAnsi="Times New Roman" w:cs="Times New Roman"/>
          <w:lang w:val="en-GB"/>
        </w:rPr>
        <w:t xml:space="preserve">thigh. She followed that up with </w:t>
      </w:r>
      <w:r w:rsidR="00B90417">
        <w:rPr>
          <w:rFonts w:ascii="Times New Roman" w:hAnsi="Times New Roman" w:cs="Times New Roman"/>
          <w:lang w:val="en-GB"/>
        </w:rPr>
        <w:t>another strike</w:t>
      </w:r>
      <w:r w:rsidR="00AF4B73">
        <w:rPr>
          <w:rFonts w:ascii="Times New Roman" w:hAnsi="Times New Roman" w:cs="Times New Roman"/>
          <w:lang w:val="en-GB"/>
        </w:rPr>
        <w:t xml:space="preserve"> on the head. </w:t>
      </w:r>
      <w:r w:rsidR="00980A27">
        <w:rPr>
          <w:rFonts w:ascii="Times New Roman" w:hAnsi="Times New Roman" w:cs="Times New Roman"/>
          <w:lang w:val="en-GB"/>
        </w:rPr>
        <w:t xml:space="preserve">The </w:t>
      </w:r>
      <w:r w:rsidR="00D00161">
        <w:rPr>
          <w:rFonts w:ascii="Times New Roman" w:hAnsi="Times New Roman" w:cs="Times New Roman"/>
          <w:lang w:val="en-GB"/>
        </w:rPr>
        <w:t xml:space="preserve">deceased </w:t>
      </w:r>
      <w:r w:rsidR="00980A27">
        <w:rPr>
          <w:rFonts w:ascii="Times New Roman" w:hAnsi="Times New Roman" w:cs="Times New Roman"/>
          <w:lang w:val="en-GB"/>
        </w:rPr>
        <w:t>fell</w:t>
      </w:r>
      <w:r w:rsidR="00D00161">
        <w:rPr>
          <w:rFonts w:ascii="Times New Roman" w:hAnsi="Times New Roman" w:cs="Times New Roman"/>
          <w:lang w:val="en-GB"/>
        </w:rPr>
        <w:t xml:space="preserve"> with the axe</w:t>
      </w:r>
      <w:r w:rsidR="00980A27">
        <w:rPr>
          <w:rFonts w:ascii="Times New Roman" w:hAnsi="Times New Roman" w:cs="Times New Roman"/>
          <w:lang w:val="en-GB"/>
        </w:rPr>
        <w:t xml:space="preserve"> embedded</w:t>
      </w:r>
      <w:r w:rsidR="000859DB">
        <w:rPr>
          <w:rFonts w:ascii="Times New Roman" w:hAnsi="Times New Roman" w:cs="Times New Roman"/>
          <w:lang w:val="en-GB"/>
        </w:rPr>
        <w:t xml:space="preserve"> in</w:t>
      </w:r>
      <w:r w:rsidR="00980A27">
        <w:rPr>
          <w:rFonts w:ascii="Times New Roman" w:hAnsi="Times New Roman" w:cs="Times New Roman"/>
          <w:lang w:val="en-GB"/>
        </w:rPr>
        <w:t xml:space="preserve"> </w:t>
      </w:r>
      <w:r w:rsidR="00D00161">
        <w:rPr>
          <w:rFonts w:ascii="Times New Roman" w:hAnsi="Times New Roman" w:cs="Times New Roman"/>
          <w:lang w:val="en-GB"/>
        </w:rPr>
        <w:t>his head.</w:t>
      </w:r>
      <w:r w:rsidR="000859DB">
        <w:rPr>
          <w:rFonts w:ascii="Times New Roman" w:hAnsi="Times New Roman" w:cs="Times New Roman"/>
          <w:lang w:val="en-GB"/>
        </w:rPr>
        <w:t xml:space="preserve"> The</w:t>
      </w:r>
      <w:r w:rsidR="00D00161">
        <w:rPr>
          <w:rFonts w:ascii="Times New Roman" w:hAnsi="Times New Roman" w:cs="Times New Roman"/>
          <w:lang w:val="en-GB"/>
        </w:rPr>
        <w:t xml:space="preserve"> injuries </w:t>
      </w:r>
      <w:r w:rsidR="000859DB">
        <w:rPr>
          <w:rFonts w:ascii="Times New Roman" w:hAnsi="Times New Roman" w:cs="Times New Roman"/>
          <w:lang w:val="en-GB"/>
        </w:rPr>
        <w:t xml:space="preserve">were fatal. </w:t>
      </w:r>
      <w:r w:rsidR="00D00161">
        <w:rPr>
          <w:rFonts w:ascii="Times New Roman" w:hAnsi="Times New Roman" w:cs="Times New Roman"/>
          <w:lang w:val="en-GB"/>
        </w:rPr>
        <w:t xml:space="preserve"> </w:t>
      </w:r>
      <w:r w:rsidR="000859DB">
        <w:rPr>
          <w:rFonts w:ascii="Times New Roman" w:hAnsi="Times New Roman" w:cs="Times New Roman"/>
          <w:lang w:val="en-GB"/>
        </w:rPr>
        <w:t>H</w:t>
      </w:r>
      <w:r w:rsidR="00D00161">
        <w:rPr>
          <w:rFonts w:ascii="Times New Roman" w:hAnsi="Times New Roman" w:cs="Times New Roman"/>
          <w:lang w:val="en-GB"/>
        </w:rPr>
        <w:t>e later died at Chivhu Hospital.</w:t>
      </w:r>
    </w:p>
    <w:p w14:paraId="610FC7D3" w14:textId="0C79D822" w:rsidR="00D00161" w:rsidRDefault="00D00161" w:rsidP="00CB5811">
      <w:pPr>
        <w:spacing w:line="360" w:lineRule="auto"/>
        <w:jc w:val="both"/>
        <w:rPr>
          <w:rFonts w:ascii="Times New Roman" w:hAnsi="Times New Roman" w:cs="Times New Roman"/>
          <w:lang w:val="en-GB"/>
        </w:rPr>
      </w:pPr>
    </w:p>
    <w:p w14:paraId="68ECA45D" w14:textId="77777777" w:rsidR="00D00161" w:rsidRDefault="00D00161" w:rsidP="00CB5811">
      <w:pPr>
        <w:spacing w:line="360" w:lineRule="auto"/>
        <w:jc w:val="both"/>
        <w:rPr>
          <w:rFonts w:ascii="Times New Roman" w:hAnsi="Times New Roman" w:cs="Times New Roman"/>
          <w:lang w:val="en-GB"/>
        </w:rPr>
      </w:pPr>
    </w:p>
    <w:p w14:paraId="18741272" w14:textId="78D4A47A" w:rsidR="006B42C0" w:rsidRPr="00255D59" w:rsidRDefault="00176AE5" w:rsidP="00CB5811">
      <w:pPr>
        <w:spacing w:line="360" w:lineRule="auto"/>
        <w:jc w:val="both"/>
        <w:rPr>
          <w:rFonts w:ascii="Times New Roman" w:hAnsi="Times New Roman" w:cs="Times New Roman"/>
          <w:lang w:val="en-GB"/>
        </w:rPr>
      </w:pPr>
      <w:r w:rsidRPr="00255D59">
        <w:rPr>
          <w:rFonts w:ascii="Times New Roman" w:hAnsi="Times New Roman" w:cs="Times New Roman"/>
          <w:lang w:val="en-GB"/>
        </w:rPr>
        <w:lastRenderedPageBreak/>
        <w:t xml:space="preserve"> </w:t>
      </w:r>
      <w:r w:rsidR="007A72F0">
        <w:rPr>
          <w:rFonts w:ascii="Times New Roman" w:hAnsi="Times New Roman" w:cs="Times New Roman"/>
          <w:lang w:val="en-GB"/>
        </w:rPr>
        <w:tab/>
      </w:r>
      <w:r w:rsidR="000859DB">
        <w:rPr>
          <w:rFonts w:ascii="Times New Roman" w:hAnsi="Times New Roman" w:cs="Times New Roman"/>
          <w:lang w:val="en-GB"/>
        </w:rPr>
        <w:t>The accused denied the charge of murder. She</w:t>
      </w:r>
      <w:r w:rsidR="00934CA4" w:rsidRPr="00255D59">
        <w:rPr>
          <w:rFonts w:ascii="Times New Roman" w:hAnsi="Times New Roman" w:cs="Times New Roman"/>
          <w:lang w:val="en-GB"/>
        </w:rPr>
        <w:t xml:space="preserve"> instead tendered a </w:t>
      </w:r>
      <w:r w:rsidR="000F2F74" w:rsidRPr="00255D59">
        <w:rPr>
          <w:rFonts w:ascii="Times New Roman" w:hAnsi="Times New Roman" w:cs="Times New Roman"/>
          <w:lang w:val="en-GB"/>
        </w:rPr>
        <w:t xml:space="preserve">limited plea of guilty to </w:t>
      </w:r>
      <w:r w:rsidR="000859DB">
        <w:rPr>
          <w:rFonts w:ascii="Times New Roman" w:hAnsi="Times New Roman" w:cs="Times New Roman"/>
          <w:lang w:val="en-GB"/>
        </w:rPr>
        <w:t>the lesser charge of c</w:t>
      </w:r>
      <w:r w:rsidR="000F2F74" w:rsidRPr="00255D59">
        <w:rPr>
          <w:rFonts w:ascii="Times New Roman" w:hAnsi="Times New Roman" w:cs="Times New Roman"/>
          <w:lang w:val="en-GB"/>
        </w:rPr>
        <w:t xml:space="preserve">ulpable </w:t>
      </w:r>
      <w:r w:rsidR="000859DB">
        <w:rPr>
          <w:rFonts w:ascii="Times New Roman" w:hAnsi="Times New Roman" w:cs="Times New Roman"/>
          <w:lang w:val="en-GB"/>
        </w:rPr>
        <w:t>h</w:t>
      </w:r>
      <w:r w:rsidR="00255D59" w:rsidRPr="00255D59">
        <w:rPr>
          <w:rFonts w:ascii="Times New Roman" w:hAnsi="Times New Roman" w:cs="Times New Roman"/>
          <w:lang w:val="en-GB"/>
        </w:rPr>
        <w:t>omicide. The</w:t>
      </w:r>
      <w:r w:rsidR="0019175E" w:rsidRPr="00255D59">
        <w:rPr>
          <w:rFonts w:ascii="Times New Roman" w:hAnsi="Times New Roman" w:cs="Times New Roman"/>
          <w:lang w:val="en-GB"/>
        </w:rPr>
        <w:t xml:space="preserve"> </w:t>
      </w:r>
      <w:r w:rsidR="000859DB">
        <w:rPr>
          <w:rFonts w:ascii="Times New Roman" w:hAnsi="Times New Roman" w:cs="Times New Roman"/>
          <w:lang w:val="en-GB"/>
        </w:rPr>
        <w:t xml:space="preserve">state however rejected the limited plea and sought to pursue and prove the allegations of murder. </w:t>
      </w:r>
    </w:p>
    <w:p w14:paraId="66507247" w14:textId="7F24646E" w:rsidR="00A95AE9" w:rsidRPr="00255D59" w:rsidRDefault="00A95AE9" w:rsidP="007A72F0">
      <w:pPr>
        <w:spacing w:line="360" w:lineRule="auto"/>
        <w:ind w:firstLine="720"/>
        <w:jc w:val="both"/>
        <w:rPr>
          <w:rFonts w:ascii="Times New Roman" w:hAnsi="Times New Roman" w:cs="Times New Roman"/>
          <w:lang w:val="en-GB"/>
        </w:rPr>
      </w:pPr>
      <w:r w:rsidRPr="00255D59">
        <w:rPr>
          <w:rFonts w:ascii="Times New Roman" w:hAnsi="Times New Roman" w:cs="Times New Roman"/>
          <w:lang w:val="en-GB"/>
        </w:rPr>
        <w:t xml:space="preserve">In </w:t>
      </w:r>
      <w:r w:rsidR="000859DB">
        <w:rPr>
          <w:rFonts w:ascii="Times New Roman" w:hAnsi="Times New Roman" w:cs="Times New Roman"/>
          <w:lang w:val="en-GB"/>
        </w:rPr>
        <w:t>her</w:t>
      </w:r>
      <w:r w:rsidR="000D6ABA">
        <w:rPr>
          <w:rFonts w:ascii="Times New Roman" w:hAnsi="Times New Roman" w:cs="Times New Roman"/>
          <w:lang w:val="en-GB"/>
        </w:rPr>
        <w:t xml:space="preserve"> defence outline </w:t>
      </w:r>
      <w:r w:rsidR="000859DB">
        <w:rPr>
          <w:rFonts w:ascii="Times New Roman" w:hAnsi="Times New Roman" w:cs="Times New Roman"/>
          <w:lang w:val="en-GB"/>
        </w:rPr>
        <w:t>the accused</w:t>
      </w:r>
      <w:r w:rsidR="000D6ABA">
        <w:rPr>
          <w:rFonts w:ascii="Times New Roman" w:hAnsi="Times New Roman" w:cs="Times New Roman"/>
          <w:lang w:val="en-GB"/>
        </w:rPr>
        <w:t xml:space="preserve"> </w:t>
      </w:r>
      <w:r w:rsidRPr="00255D59">
        <w:rPr>
          <w:rFonts w:ascii="Times New Roman" w:hAnsi="Times New Roman" w:cs="Times New Roman"/>
          <w:lang w:val="en-GB"/>
        </w:rPr>
        <w:t xml:space="preserve">stated that she had no intention </w:t>
      </w:r>
      <w:r w:rsidR="000859DB">
        <w:rPr>
          <w:rFonts w:ascii="Times New Roman" w:hAnsi="Times New Roman" w:cs="Times New Roman"/>
          <w:lang w:val="en-GB"/>
        </w:rPr>
        <w:t>of</w:t>
      </w:r>
      <w:r w:rsidRPr="00255D59">
        <w:rPr>
          <w:rFonts w:ascii="Times New Roman" w:hAnsi="Times New Roman" w:cs="Times New Roman"/>
          <w:lang w:val="en-GB"/>
        </w:rPr>
        <w:t xml:space="preserve"> kill</w:t>
      </w:r>
      <w:r w:rsidR="000859DB">
        <w:rPr>
          <w:rFonts w:ascii="Times New Roman" w:hAnsi="Times New Roman" w:cs="Times New Roman"/>
          <w:lang w:val="en-GB"/>
        </w:rPr>
        <w:t>ing</w:t>
      </w:r>
      <w:r w:rsidRPr="00255D59">
        <w:rPr>
          <w:rFonts w:ascii="Times New Roman" w:hAnsi="Times New Roman" w:cs="Times New Roman"/>
          <w:lang w:val="en-GB"/>
        </w:rPr>
        <w:t xml:space="preserve"> the deceased</w:t>
      </w:r>
      <w:r w:rsidR="000859DB">
        <w:rPr>
          <w:rFonts w:ascii="Times New Roman" w:hAnsi="Times New Roman" w:cs="Times New Roman"/>
          <w:lang w:val="en-GB"/>
        </w:rPr>
        <w:t>. She alleged that she was defending herself from the deceased who returned into the kitchen hut wielding an axe with a clear intention of striking her with it</w:t>
      </w:r>
      <w:r w:rsidR="000D6ABA">
        <w:rPr>
          <w:rFonts w:ascii="Times New Roman" w:hAnsi="Times New Roman" w:cs="Times New Roman"/>
          <w:lang w:val="en-GB"/>
        </w:rPr>
        <w:t xml:space="preserve">. </w:t>
      </w:r>
      <w:r w:rsidR="000859DB">
        <w:rPr>
          <w:rFonts w:ascii="Times New Roman" w:hAnsi="Times New Roman" w:cs="Times New Roman"/>
          <w:lang w:val="en-GB"/>
        </w:rPr>
        <w:t xml:space="preserve">She further alleged that when the quarrel started the deceased had just returned from a beer binge visibly inebriated. </w:t>
      </w:r>
      <w:r w:rsidR="00154B87" w:rsidRPr="00255D59">
        <w:rPr>
          <w:rFonts w:ascii="Times New Roman" w:hAnsi="Times New Roman" w:cs="Times New Roman"/>
          <w:lang w:val="en-GB"/>
        </w:rPr>
        <w:t>In the kitchen</w:t>
      </w:r>
      <w:r w:rsidR="000859DB">
        <w:rPr>
          <w:rFonts w:ascii="Times New Roman" w:hAnsi="Times New Roman" w:cs="Times New Roman"/>
          <w:lang w:val="en-GB"/>
        </w:rPr>
        <w:t xml:space="preserve"> hut,</w:t>
      </w:r>
      <w:r w:rsidR="00154B87" w:rsidRPr="00255D59">
        <w:rPr>
          <w:rFonts w:ascii="Times New Roman" w:hAnsi="Times New Roman" w:cs="Times New Roman"/>
          <w:lang w:val="en-GB"/>
        </w:rPr>
        <w:t xml:space="preserve"> the couple had a heated exchange as</w:t>
      </w:r>
      <w:r w:rsidR="00583956" w:rsidRPr="00255D59">
        <w:rPr>
          <w:rFonts w:ascii="Times New Roman" w:hAnsi="Times New Roman" w:cs="Times New Roman"/>
          <w:lang w:val="en-GB"/>
        </w:rPr>
        <w:t xml:space="preserve"> </w:t>
      </w:r>
      <w:r w:rsidR="000859DB">
        <w:rPr>
          <w:rFonts w:ascii="Times New Roman" w:hAnsi="Times New Roman" w:cs="Times New Roman"/>
          <w:lang w:val="en-GB"/>
        </w:rPr>
        <w:t>the deceased</w:t>
      </w:r>
      <w:r w:rsidRPr="00255D59">
        <w:rPr>
          <w:rFonts w:ascii="Times New Roman" w:hAnsi="Times New Roman" w:cs="Times New Roman"/>
          <w:lang w:val="en-GB"/>
        </w:rPr>
        <w:t xml:space="preserve"> accused her of </w:t>
      </w:r>
      <w:r w:rsidR="000859DB">
        <w:rPr>
          <w:rFonts w:ascii="Times New Roman" w:hAnsi="Times New Roman" w:cs="Times New Roman"/>
          <w:lang w:val="en-GB"/>
        </w:rPr>
        <w:t>being involved</w:t>
      </w:r>
      <w:r w:rsidRPr="00255D59">
        <w:rPr>
          <w:rFonts w:ascii="Times New Roman" w:hAnsi="Times New Roman" w:cs="Times New Roman"/>
          <w:lang w:val="en-GB"/>
        </w:rPr>
        <w:t xml:space="preserve"> in adulter</w:t>
      </w:r>
      <w:r w:rsidR="000D6ABA">
        <w:rPr>
          <w:rFonts w:ascii="Times New Roman" w:hAnsi="Times New Roman" w:cs="Times New Roman"/>
          <w:lang w:val="en-GB"/>
        </w:rPr>
        <w:t xml:space="preserve">ous relationships during his absence. She </w:t>
      </w:r>
      <w:r w:rsidR="000859DB">
        <w:rPr>
          <w:rFonts w:ascii="Times New Roman" w:hAnsi="Times New Roman" w:cs="Times New Roman"/>
          <w:lang w:val="en-GB"/>
        </w:rPr>
        <w:t>strenuously</w:t>
      </w:r>
      <w:r w:rsidR="000D6ABA">
        <w:rPr>
          <w:rFonts w:ascii="Times New Roman" w:hAnsi="Times New Roman" w:cs="Times New Roman"/>
          <w:lang w:val="en-GB"/>
        </w:rPr>
        <w:t xml:space="preserve"> </w:t>
      </w:r>
      <w:r w:rsidR="00583956" w:rsidRPr="00255D59">
        <w:rPr>
          <w:rFonts w:ascii="Times New Roman" w:hAnsi="Times New Roman" w:cs="Times New Roman"/>
          <w:lang w:val="en-GB"/>
        </w:rPr>
        <w:t>denied th</w:t>
      </w:r>
      <w:r w:rsidR="000859DB">
        <w:rPr>
          <w:rFonts w:ascii="Times New Roman" w:hAnsi="Times New Roman" w:cs="Times New Roman"/>
          <w:lang w:val="en-GB"/>
        </w:rPr>
        <w:t>ose accusations</w:t>
      </w:r>
      <w:r w:rsidRPr="00255D59">
        <w:rPr>
          <w:rFonts w:ascii="Times New Roman" w:hAnsi="Times New Roman" w:cs="Times New Roman"/>
          <w:lang w:val="en-GB"/>
        </w:rPr>
        <w:t xml:space="preserve">. The </w:t>
      </w:r>
      <w:r w:rsidR="000859DB">
        <w:rPr>
          <w:rFonts w:ascii="Times New Roman" w:hAnsi="Times New Roman" w:cs="Times New Roman"/>
          <w:lang w:val="en-GB"/>
        </w:rPr>
        <w:t>situation degenerated with the deceased becoming</w:t>
      </w:r>
      <w:r w:rsidRPr="00255D59">
        <w:rPr>
          <w:rFonts w:ascii="Times New Roman" w:hAnsi="Times New Roman" w:cs="Times New Roman"/>
          <w:lang w:val="en-GB"/>
        </w:rPr>
        <w:t xml:space="preserve"> violent</w:t>
      </w:r>
      <w:r w:rsidR="00176AE5" w:rsidRPr="00255D59">
        <w:rPr>
          <w:rFonts w:ascii="Times New Roman" w:hAnsi="Times New Roman" w:cs="Times New Roman"/>
          <w:lang w:val="en-GB"/>
        </w:rPr>
        <w:t xml:space="preserve">. </w:t>
      </w:r>
      <w:r w:rsidR="000859DB">
        <w:rPr>
          <w:rFonts w:ascii="Times New Roman" w:hAnsi="Times New Roman" w:cs="Times New Roman"/>
          <w:lang w:val="en-GB"/>
        </w:rPr>
        <w:t>In a fit of rage,</w:t>
      </w:r>
      <w:r w:rsidRPr="00255D59">
        <w:rPr>
          <w:rFonts w:ascii="Times New Roman" w:hAnsi="Times New Roman" w:cs="Times New Roman"/>
          <w:lang w:val="en-GB"/>
        </w:rPr>
        <w:t xml:space="preserve"> he </w:t>
      </w:r>
      <w:r w:rsidR="000859DB">
        <w:rPr>
          <w:rFonts w:ascii="Times New Roman" w:hAnsi="Times New Roman" w:cs="Times New Roman"/>
          <w:lang w:val="en-GB"/>
        </w:rPr>
        <w:t>stormed out of</w:t>
      </w:r>
      <w:r w:rsidRPr="00255D59">
        <w:rPr>
          <w:rFonts w:ascii="Times New Roman" w:hAnsi="Times New Roman" w:cs="Times New Roman"/>
          <w:lang w:val="en-GB"/>
        </w:rPr>
        <w:t xml:space="preserve"> the kitchen hut </w:t>
      </w:r>
      <w:r w:rsidR="000859DB">
        <w:rPr>
          <w:rFonts w:ascii="Times New Roman" w:hAnsi="Times New Roman" w:cs="Times New Roman"/>
          <w:lang w:val="en-GB"/>
        </w:rPr>
        <w:t>but</w:t>
      </w:r>
      <w:r w:rsidRPr="00255D59">
        <w:rPr>
          <w:rFonts w:ascii="Times New Roman" w:hAnsi="Times New Roman" w:cs="Times New Roman"/>
          <w:lang w:val="en-GB"/>
        </w:rPr>
        <w:t xml:space="preserve"> shortly</w:t>
      </w:r>
      <w:r w:rsidR="000859DB">
        <w:rPr>
          <w:rFonts w:ascii="Times New Roman" w:hAnsi="Times New Roman" w:cs="Times New Roman"/>
          <w:lang w:val="en-GB"/>
        </w:rPr>
        <w:t xml:space="preserve"> returned</w:t>
      </w:r>
      <w:r w:rsidRPr="00255D59">
        <w:rPr>
          <w:rFonts w:ascii="Times New Roman" w:hAnsi="Times New Roman" w:cs="Times New Roman"/>
          <w:lang w:val="en-GB"/>
        </w:rPr>
        <w:t xml:space="preserve"> armed with an axe. </w:t>
      </w:r>
    </w:p>
    <w:p w14:paraId="070749B2" w14:textId="5C9FD5EF" w:rsidR="00A95AE9" w:rsidRPr="00255D59" w:rsidRDefault="000859DB"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The accused further</w:t>
      </w:r>
      <w:r w:rsidR="000D6ABA">
        <w:rPr>
          <w:rFonts w:ascii="Times New Roman" w:hAnsi="Times New Roman" w:cs="Times New Roman"/>
          <w:lang w:val="en-GB"/>
        </w:rPr>
        <w:t xml:space="preserve"> outlined how t</w:t>
      </w:r>
      <w:r w:rsidR="00A95AE9" w:rsidRPr="00255D59">
        <w:rPr>
          <w:rFonts w:ascii="Times New Roman" w:hAnsi="Times New Roman" w:cs="Times New Roman"/>
          <w:lang w:val="en-GB"/>
        </w:rPr>
        <w:t xml:space="preserve">he </w:t>
      </w:r>
      <w:r w:rsidRPr="00255D59">
        <w:rPr>
          <w:rFonts w:ascii="Times New Roman" w:hAnsi="Times New Roman" w:cs="Times New Roman"/>
          <w:lang w:val="en-GB"/>
        </w:rPr>
        <w:t>two</w:t>
      </w:r>
      <w:r>
        <w:rPr>
          <w:rFonts w:ascii="Times New Roman" w:hAnsi="Times New Roman" w:cs="Times New Roman"/>
          <w:lang w:val="en-GB"/>
        </w:rPr>
        <w:t xml:space="preserve"> of them </w:t>
      </w:r>
      <w:r w:rsidR="00A95AE9" w:rsidRPr="00255D59">
        <w:rPr>
          <w:rFonts w:ascii="Times New Roman" w:hAnsi="Times New Roman" w:cs="Times New Roman"/>
          <w:lang w:val="en-GB"/>
        </w:rPr>
        <w:t>tussl</w:t>
      </w:r>
      <w:r>
        <w:rPr>
          <w:rFonts w:ascii="Times New Roman" w:hAnsi="Times New Roman" w:cs="Times New Roman"/>
          <w:lang w:val="en-GB"/>
        </w:rPr>
        <w:t>ed</w:t>
      </w:r>
      <w:r w:rsidR="00A95AE9" w:rsidRPr="00255D59">
        <w:rPr>
          <w:rFonts w:ascii="Times New Roman" w:hAnsi="Times New Roman" w:cs="Times New Roman"/>
          <w:lang w:val="en-GB"/>
        </w:rPr>
        <w:t xml:space="preserve"> for the axe until </w:t>
      </w:r>
      <w:r>
        <w:rPr>
          <w:rFonts w:ascii="Times New Roman" w:hAnsi="Times New Roman" w:cs="Times New Roman"/>
          <w:lang w:val="en-GB"/>
        </w:rPr>
        <w:t xml:space="preserve">she </w:t>
      </w:r>
      <w:r w:rsidR="00A95AE9" w:rsidRPr="00255D59">
        <w:rPr>
          <w:rFonts w:ascii="Times New Roman" w:hAnsi="Times New Roman" w:cs="Times New Roman"/>
          <w:lang w:val="en-GB"/>
        </w:rPr>
        <w:t xml:space="preserve">eventually </w:t>
      </w:r>
      <w:r>
        <w:rPr>
          <w:rFonts w:ascii="Times New Roman" w:hAnsi="Times New Roman" w:cs="Times New Roman"/>
          <w:lang w:val="en-GB"/>
        </w:rPr>
        <w:t>wrestled it from him</w:t>
      </w:r>
      <w:r w:rsidR="00A95AE9" w:rsidRPr="00255D59">
        <w:rPr>
          <w:rFonts w:ascii="Times New Roman" w:hAnsi="Times New Roman" w:cs="Times New Roman"/>
          <w:lang w:val="en-GB"/>
        </w:rPr>
        <w:t>.</w:t>
      </w:r>
      <w:r w:rsidR="000D6ABA">
        <w:rPr>
          <w:rFonts w:ascii="Times New Roman" w:hAnsi="Times New Roman" w:cs="Times New Roman"/>
          <w:lang w:val="en-GB"/>
        </w:rPr>
        <w:t xml:space="preserve"> </w:t>
      </w:r>
      <w:r>
        <w:rPr>
          <w:rFonts w:ascii="Times New Roman" w:hAnsi="Times New Roman" w:cs="Times New Roman"/>
          <w:lang w:val="en-GB"/>
        </w:rPr>
        <w:t>After being disarmed,</w:t>
      </w:r>
      <w:r w:rsidR="000D6ABA">
        <w:rPr>
          <w:rFonts w:ascii="Times New Roman" w:hAnsi="Times New Roman" w:cs="Times New Roman"/>
          <w:lang w:val="en-GB"/>
        </w:rPr>
        <w:t xml:space="preserve"> </w:t>
      </w:r>
      <w:r w:rsidR="0091554C">
        <w:rPr>
          <w:rFonts w:ascii="Times New Roman" w:hAnsi="Times New Roman" w:cs="Times New Roman"/>
          <w:lang w:val="en-GB"/>
        </w:rPr>
        <w:t xml:space="preserve">the </w:t>
      </w:r>
      <w:r w:rsidR="000D6ABA">
        <w:rPr>
          <w:rFonts w:ascii="Times New Roman" w:hAnsi="Times New Roman" w:cs="Times New Roman"/>
          <w:lang w:val="en-GB"/>
        </w:rPr>
        <w:t xml:space="preserve">accused </w:t>
      </w:r>
      <w:r>
        <w:rPr>
          <w:rFonts w:ascii="Times New Roman" w:hAnsi="Times New Roman" w:cs="Times New Roman"/>
          <w:lang w:val="en-GB"/>
        </w:rPr>
        <w:t xml:space="preserve">did not relent. He </w:t>
      </w:r>
      <w:r w:rsidR="00A95AE9" w:rsidRPr="00255D59">
        <w:rPr>
          <w:rFonts w:ascii="Times New Roman" w:hAnsi="Times New Roman" w:cs="Times New Roman"/>
          <w:lang w:val="en-GB"/>
        </w:rPr>
        <w:t>continued to</w:t>
      </w:r>
      <w:r w:rsidR="009A1C81">
        <w:rPr>
          <w:rFonts w:ascii="Times New Roman" w:hAnsi="Times New Roman" w:cs="Times New Roman"/>
          <w:lang w:val="en-GB"/>
        </w:rPr>
        <w:t xml:space="preserve"> charge towards her</w:t>
      </w:r>
      <w:r>
        <w:rPr>
          <w:rFonts w:ascii="Times New Roman" w:hAnsi="Times New Roman" w:cs="Times New Roman"/>
          <w:lang w:val="en-GB"/>
        </w:rPr>
        <w:t xml:space="preserve">. She said she swung the axe to intimidate him. </w:t>
      </w:r>
      <w:r w:rsidR="00A95AE9" w:rsidRPr="00255D59">
        <w:rPr>
          <w:rFonts w:ascii="Times New Roman" w:hAnsi="Times New Roman" w:cs="Times New Roman"/>
          <w:lang w:val="en-GB"/>
        </w:rPr>
        <w:t xml:space="preserve"> </w:t>
      </w:r>
      <w:r>
        <w:rPr>
          <w:rFonts w:ascii="Times New Roman" w:hAnsi="Times New Roman" w:cs="Times New Roman"/>
          <w:lang w:val="en-GB"/>
        </w:rPr>
        <w:t>Unfortunately, t</w:t>
      </w:r>
      <w:r w:rsidR="00A95AE9" w:rsidRPr="00255D59">
        <w:rPr>
          <w:rFonts w:ascii="Times New Roman" w:hAnsi="Times New Roman" w:cs="Times New Roman"/>
          <w:lang w:val="en-GB"/>
        </w:rPr>
        <w:t xml:space="preserve">he axe hit </w:t>
      </w:r>
      <w:r>
        <w:rPr>
          <w:rFonts w:ascii="Times New Roman" w:hAnsi="Times New Roman" w:cs="Times New Roman"/>
          <w:lang w:val="en-GB"/>
        </w:rPr>
        <w:t>the deceased</w:t>
      </w:r>
      <w:r w:rsidR="00A95AE9" w:rsidRPr="00255D59">
        <w:rPr>
          <w:rFonts w:ascii="Times New Roman" w:hAnsi="Times New Roman" w:cs="Times New Roman"/>
          <w:lang w:val="en-GB"/>
        </w:rPr>
        <w:t xml:space="preserve"> on the leg.</w:t>
      </w:r>
      <w:r>
        <w:rPr>
          <w:rFonts w:ascii="Times New Roman" w:hAnsi="Times New Roman" w:cs="Times New Roman"/>
          <w:lang w:val="en-GB"/>
        </w:rPr>
        <w:t xml:space="preserve"> </w:t>
      </w:r>
      <w:r w:rsidR="009A1C81">
        <w:rPr>
          <w:rFonts w:ascii="Times New Roman" w:hAnsi="Times New Roman" w:cs="Times New Roman"/>
          <w:lang w:val="en-GB"/>
        </w:rPr>
        <w:t xml:space="preserve">She </w:t>
      </w:r>
      <w:r>
        <w:rPr>
          <w:rFonts w:ascii="Times New Roman" w:hAnsi="Times New Roman" w:cs="Times New Roman"/>
          <w:lang w:val="en-GB"/>
        </w:rPr>
        <w:t xml:space="preserve">alleged that </w:t>
      </w:r>
      <w:r w:rsidR="009A1C81">
        <w:rPr>
          <w:rFonts w:ascii="Times New Roman" w:hAnsi="Times New Roman" w:cs="Times New Roman"/>
          <w:lang w:val="en-GB"/>
        </w:rPr>
        <w:t>thereafter</w:t>
      </w:r>
      <w:r w:rsidR="00A95AE9" w:rsidRPr="00255D59">
        <w:rPr>
          <w:rFonts w:ascii="Times New Roman" w:hAnsi="Times New Roman" w:cs="Times New Roman"/>
          <w:lang w:val="en-GB"/>
        </w:rPr>
        <w:t xml:space="preserve"> </w:t>
      </w:r>
      <w:r>
        <w:rPr>
          <w:rFonts w:ascii="Times New Roman" w:hAnsi="Times New Roman" w:cs="Times New Roman"/>
          <w:lang w:val="en-GB"/>
        </w:rPr>
        <w:t xml:space="preserve">the deceased </w:t>
      </w:r>
      <w:r w:rsidR="00A95AE9" w:rsidRPr="00255D59">
        <w:rPr>
          <w:rFonts w:ascii="Times New Roman" w:hAnsi="Times New Roman" w:cs="Times New Roman"/>
          <w:lang w:val="en-GB"/>
        </w:rPr>
        <w:t xml:space="preserve">became </w:t>
      </w:r>
      <w:r>
        <w:rPr>
          <w:rFonts w:ascii="Times New Roman" w:hAnsi="Times New Roman" w:cs="Times New Roman"/>
          <w:lang w:val="en-GB"/>
        </w:rPr>
        <w:t>even more incensed and</w:t>
      </w:r>
      <w:r w:rsidR="00A95AE9" w:rsidRPr="00255D59">
        <w:rPr>
          <w:rFonts w:ascii="Times New Roman" w:hAnsi="Times New Roman" w:cs="Times New Roman"/>
          <w:lang w:val="en-GB"/>
        </w:rPr>
        <w:t xml:space="preserve"> ag</w:t>
      </w:r>
      <w:r w:rsidR="009A1C81">
        <w:rPr>
          <w:rFonts w:ascii="Times New Roman" w:hAnsi="Times New Roman" w:cs="Times New Roman"/>
          <w:lang w:val="en-GB"/>
        </w:rPr>
        <w:t>gressive</w:t>
      </w:r>
      <w:r>
        <w:rPr>
          <w:rFonts w:ascii="Times New Roman" w:hAnsi="Times New Roman" w:cs="Times New Roman"/>
          <w:lang w:val="en-GB"/>
        </w:rPr>
        <w:t>. She had no choice but to swing</w:t>
      </w:r>
      <w:r w:rsidR="00A95AE9" w:rsidRPr="00255D59">
        <w:rPr>
          <w:rFonts w:ascii="Times New Roman" w:hAnsi="Times New Roman" w:cs="Times New Roman"/>
          <w:lang w:val="en-GB"/>
        </w:rPr>
        <w:t xml:space="preserve"> the axe again intending to strike the deceased on the arm.</w:t>
      </w:r>
      <w:r>
        <w:rPr>
          <w:rFonts w:ascii="Times New Roman" w:hAnsi="Times New Roman" w:cs="Times New Roman"/>
          <w:lang w:val="en-GB"/>
        </w:rPr>
        <w:t xml:space="preserve"> </w:t>
      </w:r>
      <w:r w:rsidR="009A1C81">
        <w:rPr>
          <w:rFonts w:ascii="Times New Roman" w:hAnsi="Times New Roman" w:cs="Times New Roman"/>
          <w:lang w:val="en-GB"/>
        </w:rPr>
        <w:t xml:space="preserve"> </w:t>
      </w:r>
      <w:r>
        <w:rPr>
          <w:rFonts w:ascii="Times New Roman" w:hAnsi="Times New Roman" w:cs="Times New Roman"/>
          <w:lang w:val="en-GB"/>
        </w:rPr>
        <w:t>T</w:t>
      </w:r>
      <w:r w:rsidR="00A95AE9" w:rsidRPr="00255D59">
        <w:rPr>
          <w:rFonts w:ascii="Times New Roman" w:hAnsi="Times New Roman" w:cs="Times New Roman"/>
          <w:lang w:val="en-GB"/>
        </w:rPr>
        <w:t xml:space="preserve">he deceased </w:t>
      </w:r>
      <w:r>
        <w:rPr>
          <w:rFonts w:ascii="Times New Roman" w:hAnsi="Times New Roman" w:cs="Times New Roman"/>
          <w:lang w:val="en-GB"/>
        </w:rPr>
        <w:t xml:space="preserve">then </w:t>
      </w:r>
      <w:r w:rsidR="00A95AE9" w:rsidRPr="00255D59">
        <w:rPr>
          <w:rFonts w:ascii="Times New Roman" w:hAnsi="Times New Roman" w:cs="Times New Roman"/>
          <w:lang w:val="en-GB"/>
        </w:rPr>
        <w:t xml:space="preserve">tried to dodge the axe </w:t>
      </w:r>
      <w:r>
        <w:rPr>
          <w:rFonts w:ascii="Times New Roman" w:hAnsi="Times New Roman" w:cs="Times New Roman"/>
          <w:lang w:val="en-GB"/>
        </w:rPr>
        <w:t>but</w:t>
      </w:r>
      <w:r w:rsidR="00A95AE9" w:rsidRPr="00255D59">
        <w:rPr>
          <w:rFonts w:ascii="Times New Roman" w:hAnsi="Times New Roman" w:cs="Times New Roman"/>
          <w:lang w:val="en-GB"/>
        </w:rPr>
        <w:t xml:space="preserve"> </w:t>
      </w:r>
      <w:r>
        <w:rPr>
          <w:rFonts w:ascii="Times New Roman" w:hAnsi="Times New Roman" w:cs="Times New Roman"/>
          <w:lang w:val="en-GB"/>
        </w:rPr>
        <w:t xml:space="preserve">was </w:t>
      </w:r>
      <w:r w:rsidR="00A95AE9" w:rsidRPr="00255D59">
        <w:rPr>
          <w:rFonts w:ascii="Times New Roman" w:hAnsi="Times New Roman" w:cs="Times New Roman"/>
          <w:lang w:val="en-GB"/>
        </w:rPr>
        <w:t>in the process struck on the head and fell.</w:t>
      </w:r>
    </w:p>
    <w:p w14:paraId="2C1DF4AF" w14:textId="0D8C061B" w:rsidR="00A95AE9" w:rsidRDefault="000859DB"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By stating that</w:t>
      </w:r>
      <w:r w:rsidR="00A95AE9" w:rsidRPr="00255D59">
        <w:rPr>
          <w:rFonts w:ascii="Times New Roman" w:hAnsi="Times New Roman" w:cs="Times New Roman"/>
          <w:lang w:val="en-GB"/>
        </w:rPr>
        <w:t xml:space="preserve"> she was </w:t>
      </w:r>
      <w:r>
        <w:rPr>
          <w:rFonts w:ascii="Times New Roman" w:hAnsi="Times New Roman" w:cs="Times New Roman"/>
          <w:lang w:val="en-GB"/>
        </w:rPr>
        <w:t>protecting</w:t>
      </w:r>
      <w:r w:rsidR="00A95AE9" w:rsidRPr="00255D59">
        <w:rPr>
          <w:rFonts w:ascii="Times New Roman" w:hAnsi="Times New Roman" w:cs="Times New Roman"/>
          <w:lang w:val="en-GB"/>
        </w:rPr>
        <w:t xml:space="preserve"> herself from the deceased’s aggression and that her intention </w:t>
      </w:r>
      <w:r>
        <w:rPr>
          <w:rFonts w:ascii="Times New Roman" w:hAnsi="Times New Roman" w:cs="Times New Roman"/>
          <w:lang w:val="en-GB"/>
        </w:rPr>
        <w:t>in striking him with</w:t>
      </w:r>
      <w:r w:rsidR="00A95AE9" w:rsidRPr="00255D59">
        <w:rPr>
          <w:rFonts w:ascii="Times New Roman" w:hAnsi="Times New Roman" w:cs="Times New Roman"/>
          <w:lang w:val="en-GB"/>
        </w:rPr>
        <w:t xml:space="preserve"> the axe was </w:t>
      </w:r>
      <w:r>
        <w:rPr>
          <w:rFonts w:ascii="Times New Roman" w:hAnsi="Times New Roman" w:cs="Times New Roman"/>
          <w:lang w:val="en-GB"/>
        </w:rPr>
        <w:t>to wa</w:t>
      </w:r>
      <w:r w:rsidR="000E3511">
        <w:rPr>
          <w:rFonts w:ascii="Times New Roman" w:hAnsi="Times New Roman" w:cs="Times New Roman"/>
          <w:lang w:val="en-GB"/>
        </w:rPr>
        <w:t>rd</w:t>
      </w:r>
      <w:r>
        <w:rPr>
          <w:rFonts w:ascii="Times New Roman" w:hAnsi="Times New Roman" w:cs="Times New Roman"/>
          <w:lang w:val="en-GB"/>
        </w:rPr>
        <w:t xml:space="preserve"> of the attack, the accused pleaded self-defence</w:t>
      </w:r>
      <w:r w:rsidR="00A95AE9" w:rsidRPr="00255D59">
        <w:rPr>
          <w:rFonts w:ascii="Times New Roman" w:hAnsi="Times New Roman" w:cs="Times New Roman"/>
          <w:lang w:val="en-GB"/>
        </w:rPr>
        <w:t>.</w:t>
      </w:r>
      <w:r>
        <w:rPr>
          <w:rFonts w:ascii="Times New Roman" w:hAnsi="Times New Roman" w:cs="Times New Roman"/>
          <w:lang w:val="en-GB"/>
        </w:rPr>
        <w:t xml:space="preserve"> The only issues which arise in this case are therefore whether the accused intended to kill the deceased and whether </w:t>
      </w:r>
      <w:r w:rsidR="00DB7EE2">
        <w:rPr>
          <w:rFonts w:ascii="Times New Roman" w:hAnsi="Times New Roman" w:cs="Times New Roman"/>
          <w:lang w:val="en-GB"/>
        </w:rPr>
        <w:t>her vindication</w:t>
      </w:r>
      <w:r>
        <w:rPr>
          <w:rFonts w:ascii="Times New Roman" w:hAnsi="Times New Roman" w:cs="Times New Roman"/>
          <w:lang w:val="en-GB"/>
        </w:rPr>
        <w:t xml:space="preserve"> met the requirements to sustain the defence of self-defence.  </w:t>
      </w:r>
    </w:p>
    <w:p w14:paraId="493DE1ED" w14:textId="77777777" w:rsidR="009A1C81" w:rsidRDefault="009A1C81" w:rsidP="00CB5811">
      <w:pPr>
        <w:spacing w:line="360" w:lineRule="auto"/>
        <w:jc w:val="both"/>
        <w:rPr>
          <w:rFonts w:ascii="Times New Roman" w:hAnsi="Times New Roman" w:cs="Times New Roman"/>
          <w:lang w:val="en-GB"/>
        </w:rPr>
      </w:pPr>
    </w:p>
    <w:p w14:paraId="751938A1" w14:textId="058B7389" w:rsidR="001F130D" w:rsidRPr="00F4548F" w:rsidRDefault="00F4548F" w:rsidP="00CB5811">
      <w:pPr>
        <w:spacing w:line="360" w:lineRule="auto"/>
        <w:jc w:val="both"/>
        <w:rPr>
          <w:rFonts w:ascii="Times New Roman" w:hAnsi="Times New Roman" w:cs="Times New Roman"/>
          <w:b/>
          <w:bCs/>
          <w:u w:val="single"/>
          <w:lang w:val="en-GB"/>
        </w:rPr>
      </w:pPr>
      <w:r w:rsidRPr="00F4548F">
        <w:rPr>
          <w:rFonts w:ascii="Times New Roman" w:hAnsi="Times New Roman" w:cs="Times New Roman"/>
          <w:b/>
          <w:bCs/>
          <w:u w:val="single"/>
          <w:lang w:val="en-GB"/>
        </w:rPr>
        <w:t>THE STATE CASE</w:t>
      </w:r>
    </w:p>
    <w:p w14:paraId="73C5F726" w14:textId="0CA76D16" w:rsidR="00F4548F" w:rsidRDefault="00F4548F" w:rsidP="00CB5811">
      <w:pPr>
        <w:spacing w:line="360" w:lineRule="auto"/>
        <w:jc w:val="both"/>
        <w:rPr>
          <w:rFonts w:ascii="Times New Roman" w:hAnsi="Times New Roman" w:cs="Times New Roman"/>
          <w:u w:val="single"/>
          <w:lang w:val="en-GB"/>
        </w:rPr>
      </w:pPr>
    </w:p>
    <w:p w14:paraId="0E109746" w14:textId="096FE76A" w:rsidR="00F4548F" w:rsidRPr="00DB7EE2" w:rsidRDefault="00F4548F" w:rsidP="00CB5811">
      <w:pPr>
        <w:spacing w:line="360" w:lineRule="auto"/>
        <w:jc w:val="both"/>
        <w:rPr>
          <w:rFonts w:ascii="Times New Roman" w:hAnsi="Times New Roman" w:cs="Times New Roman"/>
          <w:u w:val="single"/>
          <w:lang w:val="en-GB"/>
        </w:rPr>
      </w:pPr>
      <w:r>
        <w:rPr>
          <w:rFonts w:ascii="Times New Roman" w:hAnsi="Times New Roman" w:cs="Times New Roman"/>
          <w:u w:val="single"/>
          <w:lang w:val="en-GB"/>
        </w:rPr>
        <w:t>Common Cause Evidence</w:t>
      </w:r>
    </w:p>
    <w:p w14:paraId="1B309E31" w14:textId="6561F430" w:rsidR="00FC50C3" w:rsidRDefault="00E33787"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With the consent of the defence, t</w:t>
      </w:r>
      <w:r w:rsidR="009A1C81">
        <w:rPr>
          <w:rFonts w:ascii="Times New Roman" w:hAnsi="Times New Roman" w:cs="Times New Roman"/>
          <w:lang w:val="en-GB"/>
        </w:rPr>
        <w:t xml:space="preserve">he state opened its case by tendering </w:t>
      </w:r>
      <w:r w:rsidR="00964C12">
        <w:rPr>
          <w:rFonts w:ascii="Times New Roman" w:hAnsi="Times New Roman" w:cs="Times New Roman"/>
          <w:lang w:val="en-GB"/>
        </w:rPr>
        <w:t>the autopsy which</w:t>
      </w:r>
      <w:r w:rsidR="009A1C81">
        <w:rPr>
          <w:rFonts w:ascii="Times New Roman" w:hAnsi="Times New Roman" w:cs="Times New Roman"/>
          <w:lang w:val="en-GB"/>
        </w:rPr>
        <w:t xml:space="preserve"> was sworn to by </w:t>
      </w:r>
      <w:r w:rsidR="00964C12">
        <w:rPr>
          <w:rFonts w:ascii="Times New Roman" w:hAnsi="Times New Roman" w:cs="Times New Roman"/>
          <w:lang w:val="en-GB"/>
        </w:rPr>
        <w:t xml:space="preserve">a pathologist called </w:t>
      </w:r>
      <w:r w:rsidR="009A1C81">
        <w:rPr>
          <w:rFonts w:ascii="Times New Roman" w:hAnsi="Times New Roman" w:cs="Times New Roman"/>
          <w:lang w:val="en-GB"/>
        </w:rPr>
        <w:t>Dr</w:t>
      </w:r>
      <w:r w:rsidR="00964C12">
        <w:rPr>
          <w:rFonts w:ascii="Times New Roman" w:hAnsi="Times New Roman" w:cs="Times New Roman"/>
          <w:lang w:val="en-GB"/>
        </w:rPr>
        <w:t xml:space="preserve">. </w:t>
      </w:r>
      <w:r w:rsidR="009A1C81">
        <w:rPr>
          <w:rFonts w:ascii="Times New Roman" w:hAnsi="Times New Roman" w:cs="Times New Roman"/>
          <w:lang w:val="en-GB"/>
        </w:rPr>
        <w:t xml:space="preserve"> Javangwe on</w:t>
      </w:r>
      <w:r w:rsidR="00964C12">
        <w:rPr>
          <w:rFonts w:ascii="Times New Roman" w:hAnsi="Times New Roman" w:cs="Times New Roman"/>
          <w:lang w:val="en-GB"/>
        </w:rPr>
        <w:t xml:space="preserve"> </w:t>
      </w:r>
      <w:r w:rsidR="009A1C81">
        <w:rPr>
          <w:rFonts w:ascii="Times New Roman" w:hAnsi="Times New Roman" w:cs="Times New Roman"/>
          <w:lang w:val="en-GB"/>
        </w:rPr>
        <w:t>18</w:t>
      </w:r>
      <w:r w:rsidR="00964C12">
        <w:rPr>
          <w:rFonts w:ascii="Times New Roman" w:hAnsi="Times New Roman" w:cs="Times New Roman"/>
          <w:vertAlign w:val="superscript"/>
          <w:lang w:val="en-GB"/>
        </w:rPr>
        <w:t xml:space="preserve"> </w:t>
      </w:r>
      <w:r w:rsidR="009A1C81">
        <w:rPr>
          <w:rFonts w:ascii="Times New Roman" w:hAnsi="Times New Roman" w:cs="Times New Roman"/>
          <w:lang w:val="en-GB"/>
        </w:rPr>
        <w:t xml:space="preserve">September 2020. The </w:t>
      </w:r>
      <w:r w:rsidR="00964C12">
        <w:rPr>
          <w:rFonts w:ascii="Times New Roman" w:hAnsi="Times New Roman" w:cs="Times New Roman"/>
          <w:lang w:val="en-GB"/>
        </w:rPr>
        <w:t>court admitted the report and marked</w:t>
      </w:r>
      <w:r w:rsidR="0053605B">
        <w:rPr>
          <w:rFonts w:ascii="Times New Roman" w:hAnsi="Times New Roman" w:cs="Times New Roman"/>
          <w:lang w:val="en-GB"/>
        </w:rPr>
        <w:t xml:space="preserve"> </w:t>
      </w:r>
      <w:r w:rsidR="00964C12">
        <w:rPr>
          <w:rFonts w:ascii="Times New Roman" w:hAnsi="Times New Roman" w:cs="Times New Roman"/>
          <w:lang w:val="en-GB"/>
        </w:rPr>
        <w:t>it as E</w:t>
      </w:r>
      <w:r w:rsidR="0053605B">
        <w:rPr>
          <w:rFonts w:ascii="Times New Roman" w:hAnsi="Times New Roman" w:cs="Times New Roman"/>
          <w:lang w:val="en-GB"/>
        </w:rPr>
        <w:t>xhibit</w:t>
      </w:r>
      <w:r w:rsidR="009A1C81">
        <w:rPr>
          <w:rFonts w:ascii="Times New Roman" w:hAnsi="Times New Roman" w:cs="Times New Roman"/>
          <w:lang w:val="en-GB"/>
        </w:rPr>
        <w:t xml:space="preserve"> 1.</w:t>
      </w:r>
      <w:r w:rsidR="00964C12">
        <w:rPr>
          <w:rFonts w:ascii="Times New Roman" w:hAnsi="Times New Roman" w:cs="Times New Roman"/>
          <w:lang w:val="en-GB"/>
        </w:rPr>
        <w:t xml:space="preserve"> It was not in dispute that</w:t>
      </w:r>
      <w:r w:rsidR="00053E7C">
        <w:rPr>
          <w:rFonts w:ascii="Times New Roman" w:hAnsi="Times New Roman" w:cs="Times New Roman"/>
          <w:lang w:val="en-GB"/>
        </w:rPr>
        <w:t xml:space="preserve"> </w:t>
      </w:r>
      <w:r w:rsidR="00E825AC">
        <w:rPr>
          <w:rFonts w:ascii="Times New Roman" w:hAnsi="Times New Roman" w:cs="Times New Roman"/>
          <w:lang w:val="en-GB"/>
        </w:rPr>
        <w:t>Dr</w:t>
      </w:r>
      <w:r w:rsidR="00964C12">
        <w:rPr>
          <w:rFonts w:ascii="Times New Roman" w:hAnsi="Times New Roman" w:cs="Times New Roman"/>
          <w:lang w:val="en-GB"/>
        </w:rPr>
        <w:t>.</w:t>
      </w:r>
      <w:r w:rsidR="00E825AC">
        <w:rPr>
          <w:rFonts w:ascii="Times New Roman" w:hAnsi="Times New Roman" w:cs="Times New Roman"/>
          <w:lang w:val="en-GB"/>
        </w:rPr>
        <w:t xml:space="preserve"> Javangwe</w:t>
      </w:r>
      <w:r w:rsidR="009A1C81">
        <w:rPr>
          <w:rFonts w:ascii="Times New Roman" w:hAnsi="Times New Roman" w:cs="Times New Roman"/>
          <w:lang w:val="en-GB"/>
        </w:rPr>
        <w:t xml:space="preserve"> </w:t>
      </w:r>
      <w:r w:rsidR="00964C12">
        <w:rPr>
          <w:rFonts w:ascii="Times New Roman" w:hAnsi="Times New Roman" w:cs="Times New Roman"/>
          <w:lang w:val="en-GB"/>
        </w:rPr>
        <w:t xml:space="preserve">had </w:t>
      </w:r>
      <w:r w:rsidR="009A1C81">
        <w:rPr>
          <w:rFonts w:ascii="Times New Roman" w:hAnsi="Times New Roman" w:cs="Times New Roman"/>
          <w:lang w:val="en-GB"/>
        </w:rPr>
        <w:t xml:space="preserve">examined </w:t>
      </w:r>
      <w:r w:rsidR="00556366">
        <w:rPr>
          <w:rFonts w:ascii="Times New Roman" w:hAnsi="Times New Roman" w:cs="Times New Roman"/>
          <w:lang w:val="en-GB"/>
        </w:rPr>
        <w:t xml:space="preserve">the deceased’s remains </w:t>
      </w:r>
      <w:r w:rsidR="00964C12">
        <w:rPr>
          <w:rFonts w:ascii="Times New Roman" w:hAnsi="Times New Roman" w:cs="Times New Roman"/>
          <w:lang w:val="en-GB"/>
        </w:rPr>
        <w:t>with a view to establishing the cause of his death</w:t>
      </w:r>
      <w:r w:rsidR="009A1C81">
        <w:rPr>
          <w:rFonts w:ascii="Times New Roman" w:hAnsi="Times New Roman" w:cs="Times New Roman"/>
          <w:lang w:val="en-GB"/>
        </w:rPr>
        <w:t xml:space="preserve"> at Masvingo Provincial Hospital on the 15</w:t>
      </w:r>
      <w:r w:rsidR="00964C12">
        <w:rPr>
          <w:rFonts w:ascii="Times New Roman" w:hAnsi="Times New Roman" w:cs="Times New Roman"/>
          <w:vertAlign w:val="superscript"/>
          <w:lang w:val="en-GB"/>
        </w:rPr>
        <w:t xml:space="preserve"> </w:t>
      </w:r>
      <w:r w:rsidR="00964C12">
        <w:rPr>
          <w:rFonts w:ascii="Times New Roman" w:hAnsi="Times New Roman" w:cs="Times New Roman"/>
          <w:lang w:val="en-GB"/>
        </w:rPr>
        <w:t xml:space="preserve">September 2020 </w:t>
      </w:r>
      <w:r w:rsidR="009A1C81">
        <w:rPr>
          <w:rFonts w:ascii="Times New Roman" w:hAnsi="Times New Roman" w:cs="Times New Roman"/>
          <w:lang w:val="en-GB"/>
        </w:rPr>
        <w:t>at 0830hours. H</w:t>
      </w:r>
      <w:r w:rsidR="00964C12">
        <w:rPr>
          <w:rFonts w:ascii="Times New Roman" w:hAnsi="Times New Roman" w:cs="Times New Roman"/>
          <w:lang w:val="en-GB"/>
        </w:rPr>
        <w:t xml:space="preserve">is observations were that the </w:t>
      </w:r>
      <w:r w:rsidR="00964C12">
        <w:rPr>
          <w:rFonts w:ascii="Times New Roman" w:hAnsi="Times New Roman" w:cs="Times New Roman"/>
          <w:lang w:val="en-GB"/>
        </w:rPr>
        <w:lastRenderedPageBreak/>
        <w:t xml:space="preserve">deceased’s body had </w:t>
      </w:r>
      <w:r w:rsidR="009A1C81">
        <w:rPr>
          <w:rFonts w:ascii="Times New Roman" w:hAnsi="Times New Roman" w:cs="Times New Roman"/>
          <w:lang w:val="en-GB"/>
        </w:rPr>
        <w:t>injuries on the scalp, right thigh, right forearm and lower</w:t>
      </w:r>
      <w:r w:rsidR="0091554C">
        <w:rPr>
          <w:rFonts w:ascii="Times New Roman" w:hAnsi="Times New Roman" w:cs="Times New Roman"/>
          <w:lang w:val="en-GB"/>
        </w:rPr>
        <w:t xml:space="preserve"> lip</w:t>
      </w:r>
      <w:r w:rsidR="00964C12">
        <w:rPr>
          <w:rFonts w:ascii="Times New Roman" w:hAnsi="Times New Roman" w:cs="Times New Roman"/>
          <w:lang w:val="en-GB"/>
        </w:rPr>
        <w:t xml:space="preserve">. He detailed those wounds in the post-mortem report in the following terms: </w:t>
      </w:r>
      <w:r w:rsidR="0091554C">
        <w:rPr>
          <w:rFonts w:ascii="Times New Roman" w:hAnsi="Times New Roman" w:cs="Times New Roman"/>
          <w:lang w:val="en-GB"/>
        </w:rPr>
        <w:t xml:space="preserve"> </w:t>
      </w:r>
    </w:p>
    <w:p w14:paraId="01DA0F7A" w14:textId="77777777" w:rsidR="00FC00FB" w:rsidRDefault="00FC00FB" w:rsidP="00CB5811">
      <w:pPr>
        <w:spacing w:line="360" w:lineRule="auto"/>
        <w:jc w:val="both"/>
        <w:rPr>
          <w:rFonts w:ascii="Times New Roman" w:hAnsi="Times New Roman" w:cs="Times New Roman"/>
          <w:lang w:val="en-GB"/>
        </w:rPr>
      </w:pPr>
    </w:p>
    <w:p w14:paraId="23E83BBE" w14:textId="4F0271AF" w:rsidR="00FC00FB" w:rsidRPr="00FC00FB" w:rsidRDefault="00C227BA" w:rsidP="00C227BA">
      <w:pPr>
        <w:ind w:left="720"/>
        <w:jc w:val="both"/>
        <w:rPr>
          <w:rFonts w:ascii="Times New Roman" w:hAnsi="Times New Roman" w:cs="Times New Roman"/>
          <w:i/>
          <w:lang w:val="en-GB"/>
        </w:rPr>
      </w:pPr>
      <w:r>
        <w:rPr>
          <w:rFonts w:ascii="Times New Roman" w:hAnsi="Times New Roman" w:cs="Times New Roman"/>
          <w:i/>
          <w:lang w:val="en-GB"/>
        </w:rPr>
        <w:t>“</w:t>
      </w:r>
      <w:r w:rsidR="00FC00FB" w:rsidRPr="00FC00FB">
        <w:rPr>
          <w:rFonts w:ascii="Times New Roman" w:hAnsi="Times New Roman" w:cs="Times New Roman"/>
          <w:i/>
          <w:lang w:val="en-GB"/>
        </w:rPr>
        <w:t>1. Scalp -There is a defect noted on the scalp, on the vertex, mainly on the right side of the head and brain material is noted to be coming out from that defect. There is a 10 cm laceration noted to be running through the scalp and appears to be running into the brain matter with sharp to irregular edges with evidence of a vital reaction.</w:t>
      </w:r>
    </w:p>
    <w:p w14:paraId="1F489CC6" w14:textId="77777777" w:rsidR="00FC00FB" w:rsidRPr="00FC00FB" w:rsidRDefault="00FC00FB" w:rsidP="00C227BA">
      <w:pPr>
        <w:ind w:left="720"/>
        <w:jc w:val="both"/>
        <w:rPr>
          <w:rFonts w:ascii="Times New Roman" w:hAnsi="Times New Roman" w:cs="Times New Roman"/>
          <w:i/>
          <w:lang w:val="en-GB"/>
        </w:rPr>
      </w:pPr>
      <w:r w:rsidRPr="00FC00FB">
        <w:rPr>
          <w:rFonts w:ascii="Times New Roman" w:hAnsi="Times New Roman" w:cs="Times New Roman"/>
          <w:i/>
          <w:lang w:val="en-GB"/>
        </w:rPr>
        <w:t>2. Right Thigh-There is a laceration on the postero-lateral aspect of the right thigh measuring (7cm ×0.5cm)</w:t>
      </w:r>
    </w:p>
    <w:p w14:paraId="3FB32CF9" w14:textId="77777777" w:rsidR="00FC00FB" w:rsidRPr="00FC00FB" w:rsidRDefault="00FC00FB" w:rsidP="00C227BA">
      <w:pPr>
        <w:ind w:left="720"/>
        <w:jc w:val="both"/>
        <w:rPr>
          <w:rFonts w:ascii="Times New Roman" w:hAnsi="Times New Roman" w:cs="Times New Roman"/>
          <w:i/>
          <w:lang w:val="en-GB"/>
        </w:rPr>
      </w:pPr>
      <w:r w:rsidRPr="00FC00FB">
        <w:rPr>
          <w:rFonts w:ascii="Times New Roman" w:hAnsi="Times New Roman" w:cs="Times New Roman"/>
          <w:i/>
          <w:lang w:val="en-GB"/>
        </w:rPr>
        <w:t>3. Right forearm-There is a graze abrasion on the extensor aspect of the right arm measuring (1.5cm×1.5cm)</w:t>
      </w:r>
    </w:p>
    <w:p w14:paraId="57D12C84" w14:textId="0C24CEAF" w:rsidR="00FC00FB" w:rsidRDefault="00FC00FB" w:rsidP="00C227BA">
      <w:pPr>
        <w:ind w:left="720"/>
        <w:jc w:val="both"/>
        <w:rPr>
          <w:rFonts w:ascii="Times New Roman" w:hAnsi="Times New Roman" w:cs="Times New Roman"/>
          <w:i/>
          <w:lang w:val="en-GB"/>
        </w:rPr>
      </w:pPr>
      <w:r w:rsidRPr="00FC00FB">
        <w:rPr>
          <w:rFonts w:ascii="Times New Roman" w:hAnsi="Times New Roman" w:cs="Times New Roman"/>
          <w:i/>
          <w:lang w:val="en-GB"/>
        </w:rPr>
        <w:t>4. Lower lip-Also noted is a small area of contusion in the inner side of the lower lip measuring (2cm×0.5cm)</w:t>
      </w:r>
      <w:r w:rsidR="00C227BA">
        <w:rPr>
          <w:rFonts w:ascii="Times New Roman" w:hAnsi="Times New Roman" w:cs="Times New Roman"/>
          <w:i/>
          <w:lang w:val="en-GB"/>
        </w:rPr>
        <w:t>”</w:t>
      </w:r>
    </w:p>
    <w:p w14:paraId="50355D9B" w14:textId="77777777" w:rsidR="00FC00FB" w:rsidRPr="00FC00FB" w:rsidRDefault="00FC00FB" w:rsidP="00CB5811">
      <w:pPr>
        <w:spacing w:line="360" w:lineRule="auto"/>
        <w:jc w:val="both"/>
        <w:rPr>
          <w:rFonts w:ascii="Times New Roman" w:hAnsi="Times New Roman" w:cs="Times New Roman"/>
          <w:i/>
          <w:lang w:val="en-GB"/>
        </w:rPr>
      </w:pPr>
    </w:p>
    <w:p w14:paraId="2F39456B" w14:textId="71EE8FE9" w:rsidR="00964C12" w:rsidRDefault="00964C12"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In his final analysis, h</w:t>
      </w:r>
      <w:r w:rsidR="00FC00FB">
        <w:rPr>
          <w:rFonts w:ascii="Times New Roman" w:hAnsi="Times New Roman" w:cs="Times New Roman"/>
          <w:lang w:val="en-GB"/>
        </w:rPr>
        <w:t>e concluded that the</w:t>
      </w:r>
      <w:r>
        <w:rPr>
          <w:rFonts w:ascii="Times New Roman" w:hAnsi="Times New Roman" w:cs="Times New Roman"/>
          <w:lang w:val="en-GB"/>
        </w:rPr>
        <w:t xml:space="preserve"> </w:t>
      </w:r>
      <w:r w:rsidR="00FC00FB">
        <w:rPr>
          <w:rFonts w:ascii="Times New Roman" w:hAnsi="Times New Roman" w:cs="Times New Roman"/>
          <w:lang w:val="en-GB"/>
        </w:rPr>
        <w:t xml:space="preserve">death </w:t>
      </w:r>
      <w:r>
        <w:rPr>
          <w:rFonts w:ascii="Times New Roman" w:hAnsi="Times New Roman" w:cs="Times New Roman"/>
          <w:lang w:val="en-GB"/>
        </w:rPr>
        <w:t>of the deceased was a result of</w:t>
      </w:r>
      <w:r w:rsidR="00FC00FB">
        <w:rPr>
          <w:rFonts w:ascii="Times New Roman" w:hAnsi="Times New Roman" w:cs="Times New Roman"/>
          <w:lang w:val="en-GB"/>
        </w:rPr>
        <w:t xml:space="preserve"> intracranial haemorrhage secondary to blunt force trauma.</w:t>
      </w:r>
    </w:p>
    <w:p w14:paraId="25A17C3C" w14:textId="14526F75" w:rsidR="00FC00FB" w:rsidRDefault="00964C12"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 Prosecution also sought to introduce in evidence, </w:t>
      </w:r>
      <w:r w:rsidR="00FC50C3">
        <w:rPr>
          <w:rFonts w:ascii="Times New Roman" w:hAnsi="Times New Roman" w:cs="Times New Roman"/>
          <w:lang w:val="en-GB"/>
        </w:rPr>
        <w:t xml:space="preserve">the </w:t>
      </w:r>
      <w:r w:rsidR="00110D50">
        <w:rPr>
          <w:rFonts w:ascii="Times New Roman" w:hAnsi="Times New Roman" w:cs="Times New Roman"/>
          <w:lang w:val="en-GB"/>
        </w:rPr>
        <w:t>accused</w:t>
      </w:r>
      <w:r>
        <w:rPr>
          <w:rFonts w:ascii="Times New Roman" w:hAnsi="Times New Roman" w:cs="Times New Roman"/>
          <w:lang w:val="en-GB"/>
        </w:rPr>
        <w:t>’</w:t>
      </w:r>
      <w:r w:rsidR="00110D50">
        <w:rPr>
          <w:rFonts w:ascii="Times New Roman" w:hAnsi="Times New Roman" w:cs="Times New Roman"/>
          <w:lang w:val="en-GB"/>
        </w:rPr>
        <w:t>s</w:t>
      </w:r>
      <w:r w:rsidR="00FC50C3">
        <w:rPr>
          <w:rFonts w:ascii="Times New Roman" w:hAnsi="Times New Roman" w:cs="Times New Roman"/>
          <w:lang w:val="en-GB"/>
        </w:rPr>
        <w:t xml:space="preserve"> warned and cautioned statement.</w:t>
      </w:r>
      <w:r>
        <w:rPr>
          <w:rFonts w:ascii="Times New Roman" w:hAnsi="Times New Roman" w:cs="Times New Roman"/>
          <w:lang w:val="en-GB"/>
        </w:rPr>
        <w:t xml:space="preserve"> That statement was confirmed by a magistrate and was therefore admitted in terms of </w:t>
      </w:r>
      <w:r w:rsidR="00B90417">
        <w:rPr>
          <w:rFonts w:ascii="Times New Roman" w:hAnsi="Times New Roman" w:cs="Times New Roman"/>
          <w:lang w:val="en-GB"/>
        </w:rPr>
        <w:t>s256 (</w:t>
      </w:r>
      <w:r w:rsidR="00E760AC">
        <w:rPr>
          <w:rFonts w:ascii="Times New Roman" w:hAnsi="Times New Roman" w:cs="Times New Roman"/>
          <w:lang w:val="en-GB"/>
        </w:rPr>
        <w:t xml:space="preserve">1) of the Criminal Procedure and Evidence Act </w:t>
      </w:r>
      <w:r w:rsidR="00B90417">
        <w:rPr>
          <w:rFonts w:ascii="Times New Roman" w:hAnsi="Times New Roman" w:cs="Times New Roman"/>
          <w:lang w:val="en-GB"/>
        </w:rPr>
        <w:t>[</w:t>
      </w:r>
      <w:r w:rsidR="00B90417" w:rsidRPr="00530CF6">
        <w:rPr>
          <w:rFonts w:ascii="Times New Roman" w:hAnsi="Times New Roman" w:cs="Times New Roman"/>
          <w:i/>
          <w:lang w:val="en-GB"/>
        </w:rPr>
        <w:t>Chapter</w:t>
      </w:r>
      <w:r w:rsidR="00E760AC" w:rsidRPr="00530CF6">
        <w:rPr>
          <w:rFonts w:ascii="Times New Roman" w:hAnsi="Times New Roman" w:cs="Times New Roman"/>
          <w:i/>
          <w:lang w:val="en-GB"/>
        </w:rPr>
        <w:t xml:space="preserve"> 9:07</w:t>
      </w:r>
      <w:r w:rsidR="00E760AC">
        <w:rPr>
          <w:rFonts w:ascii="Times New Roman" w:hAnsi="Times New Roman" w:cs="Times New Roman"/>
          <w:lang w:val="en-GB"/>
        </w:rPr>
        <w:t xml:space="preserve">]. The defence did not challenge that the statement had been made freely and voluntarily without any undue influence. Its admission was therefore another common cause issue. </w:t>
      </w:r>
      <w:r w:rsidR="00FC50C3">
        <w:rPr>
          <w:rFonts w:ascii="Times New Roman" w:hAnsi="Times New Roman" w:cs="Times New Roman"/>
          <w:lang w:val="en-GB"/>
        </w:rPr>
        <w:t xml:space="preserve"> </w:t>
      </w:r>
      <w:r w:rsidR="00E760AC">
        <w:rPr>
          <w:rFonts w:ascii="Times New Roman" w:hAnsi="Times New Roman" w:cs="Times New Roman"/>
          <w:lang w:val="en-GB"/>
        </w:rPr>
        <w:t>The court admitted it</w:t>
      </w:r>
      <w:r w:rsidR="00FC50C3">
        <w:rPr>
          <w:rFonts w:ascii="Times New Roman" w:hAnsi="Times New Roman" w:cs="Times New Roman"/>
          <w:lang w:val="en-GB"/>
        </w:rPr>
        <w:t xml:space="preserve"> and marked </w:t>
      </w:r>
      <w:r w:rsidR="00E760AC">
        <w:rPr>
          <w:rFonts w:ascii="Times New Roman" w:hAnsi="Times New Roman" w:cs="Times New Roman"/>
          <w:lang w:val="en-GB"/>
        </w:rPr>
        <w:t xml:space="preserve">it as </w:t>
      </w:r>
      <w:r w:rsidR="00FC50C3">
        <w:rPr>
          <w:rFonts w:ascii="Times New Roman" w:hAnsi="Times New Roman" w:cs="Times New Roman"/>
          <w:lang w:val="en-GB"/>
        </w:rPr>
        <w:t xml:space="preserve">exhibit 2. In that </w:t>
      </w:r>
      <w:r w:rsidR="00E760AC">
        <w:rPr>
          <w:rFonts w:ascii="Times New Roman" w:hAnsi="Times New Roman" w:cs="Times New Roman"/>
          <w:lang w:val="en-GB"/>
        </w:rPr>
        <w:t>confession</w:t>
      </w:r>
      <w:r w:rsidR="00FC50C3">
        <w:rPr>
          <w:rFonts w:ascii="Times New Roman" w:hAnsi="Times New Roman" w:cs="Times New Roman"/>
          <w:lang w:val="en-GB"/>
        </w:rPr>
        <w:t xml:space="preserve"> the accused stated as follows</w:t>
      </w:r>
      <w:r w:rsidR="00E760AC">
        <w:rPr>
          <w:rFonts w:ascii="Times New Roman" w:hAnsi="Times New Roman" w:cs="Times New Roman"/>
          <w:lang w:val="en-GB"/>
        </w:rPr>
        <w:t>:</w:t>
      </w:r>
    </w:p>
    <w:p w14:paraId="5CAF1A43" w14:textId="4344DF2B"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“I admit the allegations being levelled against me, however, I </w:t>
      </w:r>
    </w:p>
    <w:p w14:paraId="44323E0D" w14:textId="41187796"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had no intention to kill the now deceased. What happened is,</w:t>
      </w:r>
    </w:p>
    <w:p w14:paraId="5A927ED4" w14:textId="2B99D47E"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the now deceased came home from a beer drink appearing to</w:t>
      </w:r>
    </w:p>
    <w:p w14:paraId="62B096E6" w14:textId="535663C3"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be drunk. He then started shouting. The now deceased was </w:t>
      </w:r>
    </w:p>
    <w:p w14:paraId="05DEE727" w14:textId="6D5D32EE"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accusing me of indulging in some </w:t>
      </w:r>
      <w:r w:rsidR="0053605B" w:rsidRPr="00893223">
        <w:rPr>
          <w:rFonts w:ascii="Times New Roman" w:hAnsi="Times New Roman" w:cs="Times New Roman"/>
          <w:i/>
          <w:lang w:val="en-GB"/>
        </w:rPr>
        <w:t>adulterous</w:t>
      </w:r>
      <w:r w:rsidRPr="00893223">
        <w:rPr>
          <w:rFonts w:ascii="Times New Roman" w:hAnsi="Times New Roman" w:cs="Times New Roman"/>
          <w:i/>
          <w:lang w:val="en-GB"/>
        </w:rPr>
        <w:t xml:space="preserve"> relationships in </w:t>
      </w:r>
    </w:p>
    <w:p w14:paraId="343E0A34" w14:textId="3AB69B52"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his absence, alleging that I was having an extra-marital affair </w:t>
      </w:r>
    </w:p>
    <w:p w14:paraId="06F68771" w14:textId="0A18AD75"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with Nelson Geza. I denied these allegations by the now deceased</w:t>
      </w:r>
    </w:p>
    <w:p w14:paraId="2D17EE2B" w14:textId="77B5C3AC"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saying I was not into adulterous relationship which caused the now </w:t>
      </w:r>
    </w:p>
    <w:p w14:paraId="3272C329" w14:textId="167837CE"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deceased to punch me on the mouth with a fist and I fell to the </w:t>
      </w:r>
    </w:p>
    <w:p w14:paraId="6B221B25" w14:textId="229DF47E" w:rsidR="0037147F" w:rsidRPr="00893223" w:rsidRDefault="0037147F"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ground. When I fell, the now deceased started pulling me, </w:t>
      </w:r>
      <w:r w:rsidR="00DB47B5" w:rsidRPr="00893223">
        <w:rPr>
          <w:rFonts w:ascii="Times New Roman" w:hAnsi="Times New Roman" w:cs="Times New Roman"/>
          <w:i/>
          <w:lang w:val="en-GB"/>
        </w:rPr>
        <w:t xml:space="preserve">going </w:t>
      </w:r>
    </w:p>
    <w:p w14:paraId="234B80EE" w14:textId="151B1427"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around in circles around the room.  I started calling out to my child </w:t>
      </w:r>
    </w:p>
    <w:p w14:paraId="04ED0D12" w14:textId="6D0C0BEC"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Tsungai Sambara advising her to go and call the now deceased’s </w:t>
      </w:r>
    </w:p>
    <w:p w14:paraId="557E6596" w14:textId="2A1663E6"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younger brother Ephraim Sambara so that he would come and rescue</w:t>
      </w:r>
    </w:p>
    <w:p w14:paraId="1A305910" w14:textId="57CFD65B"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me. When I called out to my child to go and call Ephraim Sambara,</w:t>
      </w:r>
    </w:p>
    <w:p w14:paraId="64883115" w14:textId="76B9BFAB"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lastRenderedPageBreak/>
        <w:t xml:space="preserve">                           the now deceased then released me and went outside.  The child then </w:t>
      </w:r>
    </w:p>
    <w:p w14:paraId="0B19C57B" w14:textId="21203930"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saw the now deceased holding an axe and she alerted me </w:t>
      </w:r>
      <w:r w:rsidR="0053605B" w:rsidRPr="00893223">
        <w:rPr>
          <w:rFonts w:ascii="Times New Roman" w:hAnsi="Times New Roman" w:cs="Times New Roman"/>
          <w:i/>
          <w:lang w:val="en-GB"/>
        </w:rPr>
        <w:t>saying, ‘watch</w:t>
      </w:r>
    </w:p>
    <w:p w14:paraId="1AB4E8FD" w14:textId="470C5366"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out, he’s wielding an axe.’ I told her to just go but she said she did not </w:t>
      </w:r>
    </w:p>
    <w:p w14:paraId="583A1389" w14:textId="5085516C"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want to go leaving the now deceased attacking me while alone. At that</w:t>
      </w:r>
    </w:p>
    <w:p w14:paraId="4E8B7F31" w14:textId="6D580A73"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time the now deceased entered the house holding an axe. He then raised </w:t>
      </w:r>
    </w:p>
    <w:p w14:paraId="387B4D7A" w14:textId="51FAC8C6"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the axe intending to strike me on the head with it. I took hold of it before</w:t>
      </w:r>
    </w:p>
    <w:p w14:paraId="3D71CE0E" w14:textId="1B5F7E9B"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it found its mark on me and struck the now deceased once on the right </w:t>
      </w:r>
    </w:p>
    <w:p w14:paraId="33C80473" w14:textId="2C1CF646" w:rsidR="00DB47B5" w:rsidRPr="00893223" w:rsidRDefault="00DB47B5"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thigh and once on the head </w:t>
      </w:r>
      <w:r w:rsidR="00893223" w:rsidRPr="00893223">
        <w:rPr>
          <w:rFonts w:ascii="Times New Roman" w:hAnsi="Times New Roman" w:cs="Times New Roman"/>
          <w:i/>
          <w:lang w:val="en-GB"/>
        </w:rPr>
        <w:t xml:space="preserve">with the axe and he fell onto the ground on </w:t>
      </w:r>
    </w:p>
    <w:p w14:paraId="1740CD9E" w14:textId="3BAA277F" w:rsidR="00893223" w:rsidRPr="00893223" w:rsidRDefault="00893223" w:rsidP="00CB5811">
      <w:pPr>
        <w:spacing w:line="360" w:lineRule="auto"/>
        <w:jc w:val="both"/>
        <w:rPr>
          <w:rFonts w:ascii="Times New Roman" w:hAnsi="Times New Roman" w:cs="Times New Roman"/>
          <w:i/>
          <w:lang w:val="en-GB"/>
        </w:rPr>
      </w:pPr>
      <w:r w:rsidRPr="00893223">
        <w:rPr>
          <w:rFonts w:ascii="Times New Roman" w:hAnsi="Times New Roman" w:cs="Times New Roman"/>
          <w:i/>
          <w:lang w:val="en-GB"/>
        </w:rPr>
        <w:t xml:space="preserve">                           his back.”</w:t>
      </w:r>
    </w:p>
    <w:p w14:paraId="15F4EA6A" w14:textId="6DFB6A56" w:rsidR="009A1C81" w:rsidRDefault="007A72F0"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r>
      <w:r w:rsidR="00E760AC">
        <w:rPr>
          <w:rFonts w:ascii="Times New Roman" w:hAnsi="Times New Roman" w:cs="Times New Roman"/>
          <w:lang w:val="en-GB"/>
        </w:rPr>
        <w:t xml:space="preserve">Next in line was the </w:t>
      </w:r>
      <w:r w:rsidR="0053605B">
        <w:rPr>
          <w:rFonts w:ascii="Times New Roman" w:hAnsi="Times New Roman" w:cs="Times New Roman"/>
          <w:lang w:val="en-GB"/>
        </w:rPr>
        <w:t>sketch plan</w:t>
      </w:r>
      <w:r w:rsidR="00FC50C3">
        <w:rPr>
          <w:rFonts w:ascii="Times New Roman" w:hAnsi="Times New Roman" w:cs="Times New Roman"/>
          <w:lang w:val="en-GB"/>
        </w:rPr>
        <w:t xml:space="preserve"> </w:t>
      </w:r>
      <w:r w:rsidR="00E760AC">
        <w:rPr>
          <w:rFonts w:ascii="Times New Roman" w:hAnsi="Times New Roman" w:cs="Times New Roman"/>
          <w:lang w:val="en-GB"/>
        </w:rPr>
        <w:t xml:space="preserve">depicting the crime scene. It </w:t>
      </w:r>
      <w:r w:rsidR="00FC50C3">
        <w:rPr>
          <w:rFonts w:ascii="Times New Roman" w:hAnsi="Times New Roman" w:cs="Times New Roman"/>
          <w:lang w:val="en-GB"/>
        </w:rPr>
        <w:t xml:space="preserve">was drawn by </w:t>
      </w:r>
      <w:r w:rsidR="00E760AC">
        <w:rPr>
          <w:rFonts w:ascii="Times New Roman" w:hAnsi="Times New Roman" w:cs="Times New Roman"/>
          <w:lang w:val="en-GB"/>
        </w:rPr>
        <w:t>Sergeant</w:t>
      </w:r>
      <w:r w:rsidR="00FC50C3">
        <w:rPr>
          <w:rFonts w:ascii="Times New Roman" w:hAnsi="Times New Roman" w:cs="Times New Roman"/>
          <w:lang w:val="en-GB"/>
        </w:rPr>
        <w:t xml:space="preserve"> Chipfu</w:t>
      </w:r>
      <w:r w:rsidR="0053605B">
        <w:rPr>
          <w:rFonts w:ascii="Times New Roman" w:hAnsi="Times New Roman" w:cs="Times New Roman"/>
          <w:lang w:val="en-GB"/>
        </w:rPr>
        <w:t>rutse and witnessed by</w:t>
      </w:r>
      <w:r w:rsidR="00FC50C3">
        <w:rPr>
          <w:rFonts w:ascii="Times New Roman" w:hAnsi="Times New Roman" w:cs="Times New Roman"/>
          <w:lang w:val="en-GB"/>
        </w:rPr>
        <w:t xml:space="preserve"> Constable Choga</w:t>
      </w:r>
      <w:r w:rsidR="00E760AC">
        <w:rPr>
          <w:rFonts w:ascii="Times New Roman" w:hAnsi="Times New Roman" w:cs="Times New Roman"/>
          <w:lang w:val="en-GB"/>
        </w:rPr>
        <w:t>.</w:t>
      </w:r>
      <w:r w:rsidR="00FC50C3">
        <w:rPr>
          <w:rFonts w:ascii="Times New Roman" w:hAnsi="Times New Roman" w:cs="Times New Roman"/>
          <w:lang w:val="en-GB"/>
        </w:rPr>
        <w:t xml:space="preserve"> </w:t>
      </w:r>
      <w:r w:rsidR="00E760AC">
        <w:rPr>
          <w:rFonts w:ascii="Times New Roman" w:hAnsi="Times New Roman" w:cs="Times New Roman"/>
          <w:lang w:val="en-GB"/>
        </w:rPr>
        <w:t>It was produced</w:t>
      </w:r>
      <w:r w:rsidR="00FC50C3">
        <w:rPr>
          <w:rFonts w:ascii="Times New Roman" w:hAnsi="Times New Roman" w:cs="Times New Roman"/>
          <w:lang w:val="en-GB"/>
        </w:rPr>
        <w:t xml:space="preserve"> </w:t>
      </w:r>
      <w:r w:rsidR="00E760AC">
        <w:rPr>
          <w:rFonts w:ascii="Times New Roman" w:hAnsi="Times New Roman" w:cs="Times New Roman"/>
          <w:lang w:val="en-GB"/>
        </w:rPr>
        <w:t xml:space="preserve">and </w:t>
      </w:r>
      <w:r w:rsidR="004B335D">
        <w:rPr>
          <w:rFonts w:ascii="Times New Roman" w:hAnsi="Times New Roman" w:cs="Times New Roman"/>
          <w:lang w:val="en-GB"/>
        </w:rPr>
        <w:t xml:space="preserve">tendered as exhibit 3. The </w:t>
      </w:r>
      <w:r w:rsidR="0053605B">
        <w:rPr>
          <w:rFonts w:ascii="Times New Roman" w:hAnsi="Times New Roman" w:cs="Times New Roman"/>
          <w:lang w:val="en-GB"/>
        </w:rPr>
        <w:t>sketch plan</w:t>
      </w:r>
      <w:r w:rsidR="004B335D">
        <w:rPr>
          <w:rFonts w:ascii="Times New Roman" w:hAnsi="Times New Roman" w:cs="Times New Roman"/>
          <w:lang w:val="en-GB"/>
        </w:rPr>
        <w:t xml:space="preserve"> was drawn from indications </w:t>
      </w:r>
      <w:r w:rsidR="00417CAE">
        <w:rPr>
          <w:rFonts w:ascii="Times New Roman" w:hAnsi="Times New Roman" w:cs="Times New Roman"/>
          <w:lang w:val="en-GB"/>
        </w:rPr>
        <w:t>made by Tsungai Sambara and Dzingai Sambara</w:t>
      </w:r>
      <w:r w:rsidR="00E760AC">
        <w:rPr>
          <w:rFonts w:ascii="Times New Roman" w:hAnsi="Times New Roman" w:cs="Times New Roman"/>
          <w:lang w:val="en-GB"/>
        </w:rPr>
        <w:t xml:space="preserve"> who </w:t>
      </w:r>
      <w:r w:rsidR="00417CAE">
        <w:rPr>
          <w:rFonts w:ascii="Times New Roman" w:hAnsi="Times New Roman" w:cs="Times New Roman"/>
          <w:lang w:val="en-GB"/>
        </w:rPr>
        <w:t xml:space="preserve">appended their signatures to </w:t>
      </w:r>
      <w:r w:rsidR="00E760AC">
        <w:rPr>
          <w:rFonts w:ascii="Times New Roman" w:hAnsi="Times New Roman" w:cs="Times New Roman"/>
          <w:lang w:val="en-GB"/>
        </w:rPr>
        <w:t>it</w:t>
      </w:r>
      <w:r w:rsidR="00417CAE">
        <w:rPr>
          <w:rFonts w:ascii="Times New Roman" w:hAnsi="Times New Roman" w:cs="Times New Roman"/>
          <w:lang w:val="en-GB"/>
        </w:rPr>
        <w:t>. Th</w:t>
      </w:r>
      <w:r w:rsidR="00E760AC">
        <w:rPr>
          <w:rFonts w:ascii="Times New Roman" w:hAnsi="Times New Roman" w:cs="Times New Roman"/>
          <w:lang w:val="en-GB"/>
        </w:rPr>
        <w:t>at</w:t>
      </w:r>
      <w:r w:rsidR="00417CAE">
        <w:rPr>
          <w:rFonts w:ascii="Times New Roman" w:hAnsi="Times New Roman" w:cs="Times New Roman"/>
          <w:lang w:val="en-GB"/>
        </w:rPr>
        <w:t xml:space="preserve"> exhibit was </w:t>
      </w:r>
      <w:r w:rsidR="00E760AC">
        <w:rPr>
          <w:rFonts w:ascii="Times New Roman" w:hAnsi="Times New Roman" w:cs="Times New Roman"/>
          <w:lang w:val="en-GB"/>
        </w:rPr>
        <w:t xml:space="preserve">equally </w:t>
      </w:r>
      <w:r w:rsidR="00417CAE">
        <w:rPr>
          <w:rFonts w:ascii="Times New Roman" w:hAnsi="Times New Roman" w:cs="Times New Roman"/>
          <w:lang w:val="en-GB"/>
        </w:rPr>
        <w:t xml:space="preserve">produced by consent. </w:t>
      </w:r>
    </w:p>
    <w:p w14:paraId="0354BF99" w14:textId="114EFF33" w:rsidR="00417CAE" w:rsidRDefault="00E760AC"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Exhibit number 4 was the murder weapon</w:t>
      </w:r>
      <w:r w:rsidR="00417CAE">
        <w:rPr>
          <w:rFonts w:ascii="Times New Roman" w:hAnsi="Times New Roman" w:cs="Times New Roman"/>
          <w:lang w:val="en-GB"/>
        </w:rPr>
        <w:t>.</w:t>
      </w:r>
      <w:r>
        <w:rPr>
          <w:rFonts w:ascii="Times New Roman" w:hAnsi="Times New Roman" w:cs="Times New Roman"/>
          <w:lang w:val="en-GB"/>
        </w:rPr>
        <w:t xml:space="preserve"> The court observed that w</w:t>
      </w:r>
      <w:r w:rsidR="00417CAE">
        <w:rPr>
          <w:rFonts w:ascii="Times New Roman" w:hAnsi="Times New Roman" w:cs="Times New Roman"/>
          <w:lang w:val="en-GB"/>
        </w:rPr>
        <w:t xml:space="preserve">hat is </w:t>
      </w:r>
      <w:r w:rsidR="0053605B">
        <w:rPr>
          <w:rFonts w:ascii="Times New Roman" w:hAnsi="Times New Roman" w:cs="Times New Roman"/>
          <w:lang w:val="en-GB"/>
        </w:rPr>
        <w:t>referred</w:t>
      </w:r>
      <w:r w:rsidR="00417CAE">
        <w:rPr>
          <w:rFonts w:ascii="Times New Roman" w:hAnsi="Times New Roman" w:cs="Times New Roman"/>
          <w:lang w:val="en-GB"/>
        </w:rPr>
        <w:t xml:space="preserve"> to </w:t>
      </w:r>
      <w:r>
        <w:rPr>
          <w:rFonts w:ascii="Times New Roman" w:hAnsi="Times New Roman" w:cs="Times New Roman"/>
          <w:lang w:val="en-GB"/>
        </w:rPr>
        <w:t xml:space="preserve">in the allegations </w:t>
      </w:r>
      <w:r w:rsidR="00417CAE">
        <w:rPr>
          <w:rFonts w:ascii="Times New Roman" w:hAnsi="Times New Roman" w:cs="Times New Roman"/>
          <w:lang w:val="en-GB"/>
        </w:rPr>
        <w:t>as an axe is not the</w:t>
      </w:r>
      <w:r>
        <w:rPr>
          <w:rFonts w:ascii="Times New Roman" w:hAnsi="Times New Roman" w:cs="Times New Roman"/>
          <w:lang w:val="en-GB"/>
        </w:rPr>
        <w:t xml:space="preserve"> ordinary axe used for domestic purposes</w:t>
      </w:r>
      <w:r w:rsidR="00417CAE">
        <w:rPr>
          <w:rFonts w:ascii="Times New Roman" w:hAnsi="Times New Roman" w:cs="Times New Roman"/>
          <w:lang w:val="en-GB"/>
        </w:rPr>
        <w:t>. Th</w:t>
      </w:r>
      <w:r>
        <w:rPr>
          <w:rFonts w:ascii="Times New Roman" w:hAnsi="Times New Roman" w:cs="Times New Roman"/>
          <w:lang w:val="en-GB"/>
        </w:rPr>
        <w:t xml:space="preserve">at one’s </w:t>
      </w:r>
      <w:r w:rsidR="00417CAE">
        <w:rPr>
          <w:rFonts w:ascii="Times New Roman" w:hAnsi="Times New Roman" w:cs="Times New Roman"/>
          <w:lang w:val="en-GB"/>
        </w:rPr>
        <w:t>axe head measur</w:t>
      </w:r>
      <w:r>
        <w:rPr>
          <w:rFonts w:ascii="Times New Roman" w:hAnsi="Times New Roman" w:cs="Times New Roman"/>
          <w:lang w:val="en-GB"/>
        </w:rPr>
        <w:t>ed</w:t>
      </w:r>
      <w:r w:rsidR="00417CAE">
        <w:rPr>
          <w:rFonts w:ascii="Times New Roman" w:hAnsi="Times New Roman" w:cs="Times New Roman"/>
          <w:lang w:val="en-GB"/>
        </w:rPr>
        <w:t xml:space="preserve"> 26cms in length. It ha</w:t>
      </w:r>
      <w:r>
        <w:rPr>
          <w:rFonts w:ascii="Times New Roman" w:hAnsi="Times New Roman" w:cs="Times New Roman"/>
          <w:lang w:val="en-GB"/>
        </w:rPr>
        <w:t>d</w:t>
      </w:r>
      <w:r w:rsidR="00417CAE">
        <w:rPr>
          <w:rFonts w:ascii="Times New Roman" w:hAnsi="Times New Roman" w:cs="Times New Roman"/>
          <w:lang w:val="en-GB"/>
        </w:rPr>
        <w:t xml:space="preserve"> distinctive jagged edges that resemble missing teeth</w:t>
      </w:r>
      <w:r w:rsidR="0091554C">
        <w:rPr>
          <w:rFonts w:ascii="Times New Roman" w:hAnsi="Times New Roman" w:cs="Times New Roman"/>
          <w:lang w:val="en-GB"/>
        </w:rPr>
        <w:t xml:space="preserve"> on an otherwise smooth </w:t>
      </w:r>
      <w:r>
        <w:rPr>
          <w:rFonts w:ascii="Times New Roman" w:hAnsi="Times New Roman" w:cs="Times New Roman"/>
          <w:lang w:val="en-GB"/>
        </w:rPr>
        <w:t>exterior</w:t>
      </w:r>
      <w:r w:rsidR="00417CAE">
        <w:rPr>
          <w:rFonts w:ascii="Times New Roman" w:hAnsi="Times New Roman" w:cs="Times New Roman"/>
          <w:lang w:val="en-GB"/>
        </w:rPr>
        <w:t>. The jagged edges ma</w:t>
      </w:r>
      <w:r>
        <w:rPr>
          <w:rFonts w:ascii="Times New Roman" w:hAnsi="Times New Roman" w:cs="Times New Roman"/>
          <w:lang w:val="en-GB"/>
        </w:rPr>
        <w:t>de</w:t>
      </w:r>
      <w:r w:rsidR="00417CAE">
        <w:rPr>
          <w:rFonts w:ascii="Times New Roman" w:hAnsi="Times New Roman" w:cs="Times New Roman"/>
          <w:lang w:val="en-GB"/>
        </w:rPr>
        <w:t xml:space="preserve"> it look </w:t>
      </w:r>
      <w:r w:rsidR="00053E7C">
        <w:rPr>
          <w:rFonts w:ascii="Times New Roman" w:hAnsi="Times New Roman" w:cs="Times New Roman"/>
          <w:lang w:val="en-GB"/>
        </w:rPr>
        <w:t xml:space="preserve">sinister </w:t>
      </w:r>
      <w:r w:rsidR="00417CAE">
        <w:rPr>
          <w:rFonts w:ascii="Times New Roman" w:hAnsi="Times New Roman" w:cs="Times New Roman"/>
          <w:lang w:val="en-GB"/>
        </w:rPr>
        <w:t>and more lethal. It ha</w:t>
      </w:r>
      <w:r>
        <w:rPr>
          <w:rFonts w:ascii="Times New Roman" w:hAnsi="Times New Roman" w:cs="Times New Roman"/>
          <w:lang w:val="en-GB"/>
        </w:rPr>
        <w:t>d</w:t>
      </w:r>
      <w:r w:rsidR="00417CAE">
        <w:rPr>
          <w:rFonts w:ascii="Times New Roman" w:hAnsi="Times New Roman" w:cs="Times New Roman"/>
          <w:lang w:val="en-GB"/>
        </w:rPr>
        <w:t xml:space="preserve"> a </w:t>
      </w:r>
      <w:r w:rsidR="0091554C">
        <w:rPr>
          <w:rFonts w:ascii="Times New Roman" w:hAnsi="Times New Roman" w:cs="Times New Roman"/>
          <w:lang w:val="en-GB"/>
        </w:rPr>
        <w:t>79cm long wooden handle with a</w:t>
      </w:r>
      <w:r w:rsidR="00417CAE">
        <w:rPr>
          <w:rFonts w:ascii="Times New Roman" w:hAnsi="Times New Roman" w:cs="Times New Roman"/>
          <w:lang w:val="en-GB"/>
        </w:rPr>
        <w:t xml:space="preserve"> 26.5cm </w:t>
      </w:r>
      <w:r w:rsidR="0053605B">
        <w:rPr>
          <w:rFonts w:ascii="Times New Roman" w:hAnsi="Times New Roman" w:cs="Times New Roman"/>
          <w:lang w:val="en-GB"/>
        </w:rPr>
        <w:t>thick</w:t>
      </w:r>
      <w:r w:rsidR="00417CAE">
        <w:rPr>
          <w:rFonts w:ascii="Times New Roman" w:hAnsi="Times New Roman" w:cs="Times New Roman"/>
          <w:lang w:val="en-GB"/>
        </w:rPr>
        <w:t xml:space="preserve"> circumference. Clearly a formidable weapon.</w:t>
      </w:r>
    </w:p>
    <w:p w14:paraId="6F42D2D4" w14:textId="6ACAF2AC" w:rsidR="00417CAE" w:rsidRDefault="00417CAE"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The axe </w:t>
      </w:r>
      <w:r w:rsidR="00E825AC">
        <w:rPr>
          <w:rFonts w:ascii="Times New Roman" w:hAnsi="Times New Roman" w:cs="Times New Roman"/>
          <w:lang w:val="en-GB"/>
        </w:rPr>
        <w:t>weigh</w:t>
      </w:r>
      <w:r w:rsidR="00F4548F">
        <w:rPr>
          <w:rFonts w:ascii="Times New Roman" w:hAnsi="Times New Roman" w:cs="Times New Roman"/>
          <w:lang w:val="en-GB"/>
        </w:rPr>
        <w:t>ed</w:t>
      </w:r>
      <w:r w:rsidR="00053E7C">
        <w:rPr>
          <w:rFonts w:ascii="Times New Roman" w:hAnsi="Times New Roman" w:cs="Times New Roman"/>
          <w:lang w:val="en-GB"/>
        </w:rPr>
        <w:t xml:space="preserve"> 1.8kgs </w:t>
      </w:r>
      <w:r w:rsidR="00F4548F">
        <w:rPr>
          <w:rFonts w:ascii="Times New Roman" w:hAnsi="Times New Roman" w:cs="Times New Roman"/>
          <w:lang w:val="en-GB"/>
        </w:rPr>
        <w:t>as stated in Exhibit 5 which was the certificate</w:t>
      </w:r>
      <w:r w:rsidR="0091554C">
        <w:rPr>
          <w:rFonts w:ascii="Times New Roman" w:hAnsi="Times New Roman" w:cs="Times New Roman"/>
          <w:lang w:val="en-GB"/>
        </w:rPr>
        <w:t xml:space="preserve"> of weight.</w:t>
      </w:r>
    </w:p>
    <w:p w14:paraId="311B5766" w14:textId="51DC0325" w:rsidR="00053E7C" w:rsidRDefault="00053E7C" w:rsidP="00CB5811">
      <w:pPr>
        <w:spacing w:line="360" w:lineRule="auto"/>
        <w:jc w:val="both"/>
        <w:rPr>
          <w:rFonts w:ascii="Times New Roman" w:hAnsi="Times New Roman" w:cs="Times New Roman"/>
          <w:lang w:val="en-GB"/>
        </w:rPr>
      </w:pPr>
    </w:p>
    <w:p w14:paraId="00717B03" w14:textId="64145A45" w:rsidR="00F4548F" w:rsidRPr="00F4548F" w:rsidRDefault="00F4548F" w:rsidP="00CB5811">
      <w:pPr>
        <w:spacing w:line="360" w:lineRule="auto"/>
        <w:jc w:val="both"/>
        <w:rPr>
          <w:rFonts w:ascii="Times New Roman" w:hAnsi="Times New Roman" w:cs="Times New Roman"/>
          <w:u w:val="single"/>
          <w:lang w:val="en-GB"/>
        </w:rPr>
      </w:pPr>
      <w:r>
        <w:rPr>
          <w:rFonts w:ascii="Times New Roman" w:hAnsi="Times New Roman" w:cs="Times New Roman"/>
          <w:u w:val="single"/>
          <w:lang w:val="en-GB"/>
        </w:rPr>
        <w:t>Dzingai Sambara and Isaiah Choga</w:t>
      </w:r>
    </w:p>
    <w:p w14:paraId="464E6113" w14:textId="5296ECD7" w:rsidR="00053E7C" w:rsidRDefault="00053E7C"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The evidence of </w:t>
      </w:r>
      <w:r w:rsidR="00F4548F">
        <w:rPr>
          <w:rFonts w:ascii="Times New Roman" w:hAnsi="Times New Roman" w:cs="Times New Roman"/>
          <w:lang w:val="en-GB"/>
        </w:rPr>
        <w:t xml:space="preserve">the two witnesses </w:t>
      </w:r>
      <w:r>
        <w:rPr>
          <w:rFonts w:ascii="Times New Roman" w:hAnsi="Times New Roman" w:cs="Times New Roman"/>
          <w:lang w:val="en-GB"/>
        </w:rPr>
        <w:t xml:space="preserve">Dzingai Sambara </w:t>
      </w:r>
      <w:r w:rsidR="00F4548F">
        <w:rPr>
          <w:rFonts w:ascii="Times New Roman" w:hAnsi="Times New Roman" w:cs="Times New Roman"/>
          <w:lang w:val="en-GB"/>
        </w:rPr>
        <w:t xml:space="preserve">(Dzingai) </w:t>
      </w:r>
      <w:r>
        <w:rPr>
          <w:rFonts w:ascii="Times New Roman" w:hAnsi="Times New Roman" w:cs="Times New Roman"/>
          <w:lang w:val="en-GB"/>
        </w:rPr>
        <w:t xml:space="preserve">and Isaiah Choga </w:t>
      </w:r>
      <w:r w:rsidR="00F4548F">
        <w:rPr>
          <w:rFonts w:ascii="Times New Roman" w:hAnsi="Times New Roman" w:cs="Times New Roman"/>
          <w:lang w:val="en-GB"/>
        </w:rPr>
        <w:t>(Isaiah)</w:t>
      </w:r>
      <w:r>
        <w:rPr>
          <w:rFonts w:ascii="Times New Roman" w:hAnsi="Times New Roman" w:cs="Times New Roman"/>
          <w:lang w:val="en-GB"/>
        </w:rPr>
        <w:t>wa</w:t>
      </w:r>
      <w:r w:rsidR="00FB3B38">
        <w:rPr>
          <w:rFonts w:ascii="Times New Roman" w:hAnsi="Times New Roman" w:cs="Times New Roman"/>
          <w:lang w:val="en-GB"/>
        </w:rPr>
        <w:t xml:space="preserve">s </w:t>
      </w:r>
      <w:r w:rsidR="00F4548F">
        <w:rPr>
          <w:rFonts w:ascii="Times New Roman" w:hAnsi="Times New Roman" w:cs="Times New Roman"/>
          <w:lang w:val="en-GB"/>
        </w:rPr>
        <w:t xml:space="preserve">formally </w:t>
      </w:r>
      <w:r w:rsidR="00FB3B38">
        <w:rPr>
          <w:rFonts w:ascii="Times New Roman" w:hAnsi="Times New Roman" w:cs="Times New Roman"/>
          <w:lang w:val="en-GB"/>
        </w:rPr>
        <w:t>admitted in terms of s314 of the Criminal Procedure and</w:t>
      </w:r>
      <w:r>
        <w:rPr>
          <w:rFonts w:ascii="Times New Roman" w:hAnsi="Times New Roman" w:cs="Times New Roman"/>
          <w:lang w:val="en-GB"/>
        </w:rPr>
        <w:t xml:space="preserve"> Evidence Act (</w:t>
      </w:r>
      <w:r w:rsidRPr="00530CF6">
        <w:rPr>
          <w:rFonts w:ascii="Times New Roman" w:hAnsi="Times New Roman" w:cs="Times New Roman"/>
          <w:i/>
          <w:lang w:val="en-GB"/>
        </w:rPr>
        <w:t>Chapter 9:07</w:t>
      </w:r>
      <w:r>
        <w:rPr>
          <w:rFonts w:ascii="Times New Roman" w:hAnsi="Times New Roman" w:cs="Times New Roman"/>
          <w:lang w:val="en-GB"/>
        </w:rPr>
        <w:t xml:space="preserve">) as it appears in the state outline. </w:t>
      </w:r>
    </w:p>
    <w:p w14:paraId="7F2F6FD1" w14:textId="70FC4CD0" w:rsidR="00053E7C" w:rsidRDefault="00F4548F"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The crux of</w:t>
      </w:r>
      <w:r w:rsidR="00053E7C">
        <w:rPr>
          <w:rFonts w:ascii="Times New Roman" w:hAnsi="Times New Roman" w:cs="Times New Roman"/>
          <w:lang w:val="en-GB"/>
        </w:rPr>
        <w:t xml:space="preserve"> Dzingai</w:t>
      </w:r>
      <w:r>
        <w:rPr>
          <w:rFonts w:ascii="Times New Roman" w:hAnsi="Times New Roman" w:cs="Times New Roman"/>
          <w:lang w:val="en-GB"/>
        </w:rPr>
        <w:t>’s testimony was that after he had been alerted o</w:t>
      </w:r>
      <w:r w:rsidR="00556366">
        <w:rPr>
          <w:rFonts w:ascii="Times New Roman" w:hAnsi="Times New Roman" w:cs="Times New Roman"/>
          <w:lang w:val="en-GB"/>
        </w:rPr>
        <w:t xml:space="preserve">f the attack on the deceased by his sister in law </w:t>
      </w:r>
      <w:r>
        <w:rPr>
          <w:rFonts w:ascii="Times New Roman" w:hAnsi="Times New Roman" w:cs="Times New Roman"/>
          <w:lang w:val="en-GB"/>
        </w:rPr>
        <w:t>the accused, he attended the scene and found the deceased</w:t>
      </w:r>
      <w:r w:rsidR="00053E7C">
        <w:rPr>
          <w:rFonts w:ascii="Times New Roman" w:hAnsi="Times New Roman" w:cs="Times New Roman"/>
          <w:lang w:val="en-GB"/>
        </w:rPr>
        <w:t xml:space="preserve"> bleeding and groaning in pain</w:t>
      </w:r>
      <w:r>
        <w:rPr>
          <w:rFonts w:ascii="Times New Roman" w:hAnsi="Times New Roman" w:cs="Times New Roman"/>
          <w:lang w:val="en-GB"/>
        </w:rPr>
        <w:t>.</w:t>
      </w:r>
      <w:r w:rsidR="00053E7C">
        <w:rPr>
          <w:rFonts w:ascii="Times New Roman" w:hAnsi="Times New Roman" w:cs="Times New Roman"/>
          <w:lang w:val="en-GB"/>
        </w:rPr>
        <w:t xml:space="preserve"> </w:t>
      </w:r>
      <w:r>
        <w:rPr>
          <w:rFonts w:ascii="Times New Roman" w:hAnsi="Times New Roman" w:cs="Times New Roman"/>
          <w:lang w:val="en-GB"/>
        </w:rPr>
        <w:t>He had sustained</w:t>
      </w:r>
      <w:r w:rsidR="00053E7C">
        <w:rPr>
          <w:rFonts w:ascii="Times New Roman" w:hAnsi="Times New Roman" w:cs="Times New Roman"/>
          <w:lang w:val="en-GB"/>
        </w:rPr>
        <w:t xml:space="preserve"> a cut on his head. He ferried the deceased to Chivhu Hospital where he </w:t>
      </w:r>
      <w:r>
        <w:rPr>
          <w:rFonts w:ascii="Times New Roman" w:hAnsi="Times New Roman" w:cs="Times New Roman"/>
          <w:lang w:val="en-GB"/>
        </w:rPr>
        <w:t xml:space="preserve">was pronounced dead </w:t>
      </w:r>
      <w:r w:rsidR="00336CB2">
        <w:rPr>
          <w:rFonts w:ascii="Times New Roman" w:hAnsi="Times New Roman" w:cs="Times New Roman"/>
          <w:lang w:val="en-GB"/>
        </w:rPr>
        <w:t>some minutes after</w:t>
      </w:r>
      <w:r>
        <w:rPr>
          <w:rFonts w:ascii="Times New Roman" w:hAnsi="Times New Roman" w:cs="Times New Roman"/>
          <w:lang w:val="en-GB"/>
        </w:rPr>
        <w:t xml:space="preserve"> </w:t>
      </w:r>
      <w:r w:rsidR="00053E7C">
        <w:rPr>
          <w:rFonts w:ascii="Times New Roman" w:hAnsi="Times New Roman" w:cs="Times New Roman"/>
          <w:lang w:val="en-GB"/>
        </w:rPr>
        <w:t xml:space="preserve">arrival. </w:t>
      </w:r>
    </w:p>
    <w:p w14:paraId="15D12003" w14:textId="15E599AE" w:rsidR="005F454A" w:rsidRDefault="00053E7C" w:rsidP="00530CF6">
      <w:pPr>
        <w:spacing w:line="360" w:lineRule="auto"/>
        <w:ind w:firstLine="720"/>
        <w:jc w:val="both"/>
        <w:rPr>
          <w:rFonts w:ascii="Times New Roman" w:hAnsi="Times New Roman" w:cs="Times New Roman"/>
          <w:lang w:val="en-GB"/>
        </w:rPr>
      </w:pPr>
      <w:r>
        <w:rPr>
          <w:rFonts w:ascii="Times New Roman" w:hAnsi="Times New Roman" w:cs="Times New Roman"/>
          <w:lang w:val="en-GB"/>
        </w:rPr>
        <w:t>Isaiah</w:t>
      </w:r>
      <w:r w:rsidR="00556366">
        <w:rPr>
          <w:rFonts w:ascii="Times New Roman" w:hAnsi="Times New Roman" w:cs="Times New Roman"/>
          <w:lang w:val="en-GB"/>
        </w:rPr>
        <w:t xml:space="preserve"> on the other hand</w:t>
      </w:r>
      <w:r>
        <w:rPr>
          <w:rFonts w:ascii="Times New Roman" w:hAnsi="Times New Roman" w:cs="Times New Roman"/>
          <w:lang w:val="en-GB"/>
        </w:rPr>
        <w:t xml:space="preserve"> is </w:t>
      </w:r>
      <w:r w:rsidR="00FB3B38">
        <w:rPr>
          <w:rFonts w:ascii="Times New Roman" w:hAnsi="Times New Roman" w:cs="Times New Roman"/>
          <w:lang w:val="en-GB"/>
        </w:rPr>
        <w:t>an attested member of t</w:t>
      </w:r>
      <w:r>
        <w:rPr>
          <w:rFonts w:ascii="Times New Roman" w:hAnsi="Times New Roman" w:cs="Times New Roman"/>
          <w:lang w:val="en-GB"/>
        </w:rPr>
        <w:t>he Zimbabwe Republic Police stationed at Cha</w:t>
      </w:r>
      <w:r w:rsidR="00556366">
        <w:rPr>
          <w:rFonts w:ascii="Times New Roman" w:hAnsi="Times New Roman" w:cs="Times New Roman"/>
          <w:lang w:val="en-GB"/>
        </w:rPr>
        <w:t>mbara. On 13 September 2020, he recorded</w:t>
      </w:r>
      <w:r w:rsidR="00893223">
        <w:rPr>
          <w:rFonts w:ascii="Times New Roman" w:hAnsi="Times New Roman" w:cs="Times New Roman"/>
          <w:lang w:val="en-GB"/>
        </w:rPr>
        <w:t xml:space="preserve"> a warned and cautioned statement</w:t>
      </w:r>
      <w:r w:rsidR="00556366">
        <w:rPr>
          <w:rFonts w:ascii="Times New Roman" w:hAnsi="Times New Roman" w:cs="Times New Roman"/>
          <w:lang w:val="en-GB"/>
        </w:rPr>
        <w:t xml:space="preserve"> from</w:t>
      </w:r>
      <w:r w:rsidR="00F4548F">
        <w:rPr>
          <w:rFonts w:ascii="Times New Roman" w:hAnsi="Times New Roman" w:cs="Times New Roman"/>
          <w:lang w:val="en-GB"/>
        </w:rPr>
        <w:t xml:space="preserve"> </w:t>
      </w:r>
      <w:r w:rsidR="00893223">
        <w:rPr>
          <w:rFonts w:ascii="Times New Roman" w:hAnsi="Times New Roman" w:cs="Times New Roman"/>
          <w:lang w:val="en-GB"/>
        </w:rPr>
        <w:t>the accused after</w:t>
      </w:r>
      <w:r w:rsidR="000636A5">
        <w:rPr>
          <w:rFonts w:ascii="Times New Roman" w:hAnsi="Times New Roman" w:cs="Times New Roman"/>
          <w:lang w:val="en-GB"/>
        </w:rPr>
        <w:t xml:space="preserve"> cautioning</w:t>
      </w:r>
      <w:r w:rsidR="00893223">
        <w:rPr>
          <w:rFonts w:ascii="Times New Roman" w:hAnsi="Times New Roman" w:cs="Times New Roman"/>
          <w:lang w:val="en-GB"/>
        </w:rPr>
        <w:t xml:space="preserve"> in accordance with </w:t>
      </w:r>
      <w:r w:rsidR="00F4548F">
        <w:rPr>
          <w:rFonts w:ascii="Times New Roman" w:hAnsi="Times New Roman" w:cs="Times New Roman"/>
          <w:lang w:val="en-GB"/>
        </w:rPr>
        <w:t>the requirements of the</w:t>
      </w:r>
      <w:r w:rsidR="00893223">
        <w:rPr>
          <w:rFonts w:ascii="Times New Roman" w:hAnsi="Times New Roman" w:cs="Times New Roman"/>
          <w:lang w:val="en-GB"/>
        </w:rPr>
        <w:t xml:space="preserve"> law.</w:t>
      </w:r>
    </w:p>
    <w:p w14:paraId="23474A38" w14:textId="77777777" w:rsidR="003A5290" w:rsidRDefault="003A5290" w:rsidP="00CB5811">
      <w:pPr>
        <w:spacing w:line="360" w:lineRule="auto"/>
        <w:jc w:val="both"/>
        <w:rPr>
          <w:rFonts w:ascii="Times New Roman" w:hAnsi="Times New Roman" w:cs="Times New Roman"/>
          <w:lang w:val="en-GB"/>
        </w:rPr>
      </w:pPr>
    </w:p>
    <w:p w14:paraId="7379DDA5" w14:textId="77777777" w:rsidR="00C227BA" w:rsidRDefault="00C227BA" w:rsidP="00CB5811">
      <w:pPr>
        <w:spacing w:line="360" w:lineRule="auto"/>
        <w:jc w:val="both"/>
        <w:rPr>
          <w:rFonts w:ascii="Times New Roman" w:hAnsi="Times New Roman" w:cs="Times New Roman"/>
          <w:u w:val="single"/>
          <w:lang w:val="en-GB"/>
        </w:rPr>
      </w:pPr>
    </w:p>
    <w:p w14:paraId="397B2FB1" w14:textId="77777777" w:rsidR="00530CF6" w:rsidRDefault="00530CF6" w:rsidP="00CB5811">
      <w:pPr>
        <w:spacing w:line="360" w:lineRule="auto"/>
        <w:jc w:val="both"/>
        <w:rPr>
          <w:rFonts w:ascii="Times New Roman" w:hAnsi="Times New Roman" w:cs="Times New Roman"/>
          <w:u w:val="single"/>
          <w:lang w:val="en-GB"/>
        </w:rPr>
      </w:pPr>
    </w:p>
    <w:p w14:paraId="2964891F" w14:textId="534281D2" w:rsidR="003A5290" w:rsidRDefault="003A5290" w:rsidP="00CB5811">
      <w:pPr>
        <w:spacing w:line="360" w:lineRule="auto"/>
        <w:jc w:val="both"/>
        <w:rPr>
          <w:rFonts w:ascii="Times New Roman" w:hAnsi="Times New Roman" w:cs="Times New Roman"/>
          <w:u w:val="single"/>
          <w:lang w:val="en-GB"/>
        </w:rPr>
      </w:pPr>
      <w:r>
        <w:rPr>
          <w:rFonts w:ascii="Times New Roman" w:hAnsi="Times New Roman" w:cs="Times New Roman"/>
          <w:u w:val="single"/>
          <w:lang w:val="en-GB"/>
        </w:rPr>
        <w:t>Other Common Cause Facts</w:t>
      </w:r>
    </w:p>
    <w:p w14:paraId="74C2C002" w14:textId="7D6EB366" w:rsidR="003A5290" w:rsidRDefault="003A5290" w:rsidP="007A72F0">
      <w:pPr>
        <w:spacing w:line="360" w:lineRule="auto"/>
        <w:ind w:firstLine="360"/>
        <w:jc w:val="both"/>
        <w:rPr>
          <w:rFonts w:ascii="Times New Roman" w:hAnsi="Times New Roman" w:cs="Times New Roman"/>
          <w:lang w:val="en-GB"/>
        </w:rPr>
      </w:pPr>
      <w:r>
        <w:rPr>
          <w:rFonts w:ascii="Times New Roman" w:hAnsi="Times New Roman" w:cs="Times New Roman"/>
          <w:lang w:val="en-GB"/>
        </w:rPr>
        <w:t xml:space="preserve">From the State outline, the accused’s defence outline and her warned and cautioned statement the following facts became common cause as they were uncontested. </w:t>
      </w:r>
    </w:p>
    <w:p w14:paraId="5E1602BA" w14:textId="7C5A9A5D" w:rsidR="003A5290" w:rsidRDefault="003A5290" w:rsidP="00CB5811">
      <w:pPr>
        <w:pStyle w:val="ListParagraph"/>
        <w:numPr>
          <w:ilvl w:val="0"/>
          <w:numId w:val="4"/>
        </w:numPr>
        <w:spacing w:line="360" w:lineRule="auto"/>
        <w:jc w:val="both"/>
        <w:rPr>
          <w:rFonts w:ascii="Times New Roman" w:hAnsi="Times New Roman" w:cs="Times New Roman"/>
          <w:lang w:val="en-GB"/>
        </w:rPr>
      </w:pPr>
      <w:r w:rsidRPr="003A5290">
        <w:rPr>
          <w:rFonts w:ascii="Times New Roman" w:hAnsi="Times New Roman" w:cs="Times New Roman"/>
          <w:lang w:val="en-GB"/>
        </w:rPr>
        <w:t xml:space="preserve">The </w:t>
      </w:r>
      <w:r>
        <w:rPr>
          <w:rFonts w:ascii="Times New Roman" w:hAnsi="Times New Roman" w:cs="Times New Roman"/>
          <w:lang w:val="en-GB"/>
        </w:rPr>
        <w:t>accused and the deceased</w:t>
      </w:r>
      <w:r w:rsidRPr="003A5290">
        <w:rPr>
          <w:rFonts w:ascii="Times New Roman" w:hAnsi="Times New Roman" w:cs="Times New Roman"/>
          <w:lang w:val="en-GB"/>
        </w:rPr>
        <w:t xml:space="preserve"> had a heated </w:t>
      </w:r>
      <w:r>
        <w:rPr>
          <w:rFonts w:ascii="Times New Roman" w:hAnsi="Times New Roman" w:cs="Times New Roman"/>
          <w:lang w:val="en-GB"/>
        </w:rPr>
        <w:t>quarrel</w:t>
      </w:r>
      <w:r w:rsidRPr="003A5290">
        <w:rPr>
          <w:rFonts w:ascii="Times New Roman" w:hAnsi="Times New Roman" w:cs="Times New Roman"/>
          <w:lang w:val="en-GB"/>
        </w:rPr>
        <w:t xml:space="preserve"> in the</w:t>
      </w:r>
      <w:r>
        <w:rPr>
          <w:rFonts w:ascii="Times New Roman" w:hAnsi="Times New Roman" w:cs="Times New Roman"/>
          <w:lang w:val="en-GB"/>
        </w:rPr>
        <w:t>ir</w:t>
      </w:r>
      <w:r w:rsidRPr="003A5290">
        <w:rPr>
          <w:rFonts w:ascii="Times New Roman" w:hAnsi="Times New Roman" w:cs="Times New Roman"/>
          <w:lang w:val="en-GB"/>
        </w:rPr>
        <w:t xml:space="preserve"> kitchen hut on the </w:t>
      </w:r>
      <w:r>
        <w:rPr>
          <w:rFonts w:ascii="Times New Roman" w:hAnsi="Times New Roman" w:cs="Times New Roman"/>
          <w:lang w:val="en-GB"/>
        </w:rPr>
        <w:t xml:space="preserve">fateful </w:t>
      </w:r>
      <w:r w:rsidRPr="003A5290">
        <w:rPr>
          <w:rFonts w:ascii="Times New Roman" w:hAnsi="Times New Roman" w:cs="Times New Roman"/>
          <w:lang w:val="en-GB"/>
        </w:rPr>
        <w:t>day</w:t>
      </w:r>
      <w:r>
        <w:rPr>
          <w:rFonts w:ascii="Times New Roman" w:hAnsi="Times New Roman" w:cs="Times New Roman"/>
          <w:lang w:val="en-GB"/>
        </w:rPr>
        <w:t xml:space="preserve"> with the d</w:t>
      </w:r>
      <w:r w:rsidRPr="003A5290">
        <w:rPr>
          <w:rFonts w:ascii="Times New Roman" w:hAnsi="Times New Roman" w:cs="Times New Roman"/>
          <w:lang w:val="en-GB"/>
        </w:rPr>
        <w:t>eceased a</w:t>
      </w:r>
      <w:r w:rsidR="00556366">
        <w:rPr>
          <w:rFonts w:ascii="Times New Roman" w:hAnsi="Times New Roman" w:cs="Times New Roman"/>
          <w:lang w:val="en-GB"/>
        </w:rPr>
        <w:t>ccusing his</w:t>
      </w:r>
      <w:r>
        <w:rPr>
          <w:rFonts w:ascii="Times New Roman" w:hAnsi="Times New Roman" w:cs="Times New Roman"/>
          <w:lang w:val="en-GB"/>
        </w:rPr>
        <w:t xml:space="preserve"> wife of having an adulterous relationship</w:t>
      </w:r>
      <w:r w:rsidRPr="003A5290">
        <w:rPr>
          <w:rFonts w:ascii="Times New Roman" w:hAnsi="Times New Roman" w:cs="Times New Roman"/>
          <w:lang w:val="en-GB"/>
        </w:rPr>
        <w:t xml:space="preserve"> with on</w:t>
      </w:r>
      <w:r w:rsidR="00556366">
        <w:rPr>
          <w:rFonts w:ascii="Times New Roman" w:hAnsi="Times New Roman" w:cs="Times New Roman"/>
          <w:lang w:val="en-GB"/>
        </w:rPr>
        <w:t>e Nelson Geza</w:t>
      </w:r>
      <w:r w:rsidRPr="003A5290">
        <w:rPr>
          <w:rFonts w:ascii="Times New Roman" w:hAnsi="Times New Roman" w:cs="Times New Roman"/>
          <w:lang w:val="en-GB"/>
        </w:rPr>
        <w:t>. Accused den</w:t>
      </w:r>
      <w:r>
        <w:rPr>
          <w:rFonts w:ascii="Times New Roman" w:hAnsi="Times New Roman" w:cs="Times New Roman"/>
          <w:lang w:val="en-GB"/>
        </w:rPr>
        <w:t>ied</w:t>
      </w:r>
      <w:r w:rsidRPr="003A5290">
        <w:rPr>
          <w:rFonts w:ascii="Times New Roman" w:hAnsi="Times New Roman" w:cs="Times New Roman"/>
          <w:lang w:val="en-GB"/>
        </w:rPr>
        <w:t xml:space="preserve"> th</w:t>
      </w:r>
      <w:r>
        <w:rPr>
          <w:rFonts w:ascii="Times New Roman" w:hAnsi="Times New Roman" w:cs="Times New Roman"/>
          <w:lang w:val="en-GB"/>
        </w:rPr>
        <w:t>e</w:t>
      </w:r>
      <w:r w:rsidRPr="003A5290">
        <w:rPr>
          <w:rFonts w:ascii="Times New Roman" w:hAnsi="Times New Roman" w:cs="Times New Roman"/>
          <w:lang w:val="en-GB"/>
        </w:rPr>
        <w:t xml:space="preserve"> allegations.</w:t>
      </w:r>
    </w:p>
    <w:p w14:paraId="4F6E76E0" w14:textId="77777777" w:rsidR="003A5290" w:rsidRDefault="003A5290" w:rsidP="00CB5811">
      <w:pPr>
        <w:pStyle w:val="ListParagraph"/>
        <w:numPr>
          <w:ilvl w:val="0"/>
          <w:numId w:val="4"/>
        </w:numPr>
        <w:spacing w:line="360" w:lineRule="auto"/>
        <w:jc w:val="both"/>
        <w:rPr>
          <w:rFonts w:ascii="Times New Roman" w:hAnsi="Times New Roman" w:cs="Times New Roman"/>
          <w:lang w:val="en-GB"/>
        </w:rPr>
      </w:pPr>
      <w:r>
        <w:rPr>
          <w:rFonts w:ascii="Times New Roman" w:hAnsi="Times New Roman" w:cs="Times New Roman"/>
          <w:lang w:val="en-GB"/>
        </w:rPr>
        <w:t>At the height of the disturbance, t</w:t>
      </w:r>
      <w:r w:rsidRPr="003A5290">
        <w:rPr>
          <w:rFonts w:ascii="Times New Roman" w:hAnsi="Times New Roman" w:cs="Times New Roman"/>
          <w:lang w:val="en-GB"/>
        </w:rPr>
        <w:t xml:space="preserve">he deceased </w:t>
      </w:r>
      <w:r>
        <w:rPr>
          <w:rFonts w:ascii="Times New Roman" w:hAnsi="Times New Roman" w:cs="Times New Roman"/>
          <w:lang w:val="en-GB"/>
        </w:rPr>
        <w:t xml:space="preserve">stormed out of </w:t>
      </w:r>
      <w:r w:rsidRPr="003A5290">
        <w:rPr>
          <w:rFonts w:ascii="Times New Roman" w:hAnsi="Times New Roman" w:cs="Times New Roman"/>
          <w:lang w:val="en-GB"/>
        </w:rPr>
        <w:t>the kitchen hut</w:t>
      </w:r>
      <w:r>
        <w:rPr>
          <w:rFonts w:ascii="Times New Roman" w:hAnsi="Times New Roman" w:cs="Times New Roman"/>
          <w:lang w:val="en-GB"/>
        </w:rPr>
        <w:t xml:space="preserve">, </w:t>
      </w:r>
      <w:r w:rsidRPr="003A5290">
        <w:rPr>
          <w:rFonts w:ascii="Times New Roman" w:hAnsi="Times New Roman" w:cs="Times New Roman"/>
          <w:lang w:val="en-GB"/>
        </w:rPr>
        <w:t xml:space="preserve">picked an axe </w:t>
      </w:r>
      <w:r>
        <w:rPr>
          <w:rFonts w:ascii="Times New Roman" w:hAnsi="Times New Roman" w:cs="Times New Roman"/>
          <w:lang w:val="en-GB"/>
        </w:rPr>
        <w:t xml:space="preserve">and went </w:t>
      </w:r>
      <w:r w:rsidRPr="003A5290">
        <w:rPr>
          <w:rFonts w:ascii="Times New Roman" w:hAnsi="Times New Roman" w:cs="Times New Roman"/>
          <w:lang w:val="en-GB"/>
        </w:rPr>
        <w:t>back into the kitchen</w:t>
      </w:r>
    </w:p>
    <w:p w14:paraId="1ACF36FC" w14:textId="23E1A86A" w:rsidR="003A5290" w:rsidRDefault="003A5290" w:rsidP="00CB5811">
      <w:pPr>
        <w:pStyle w:val="ListParagraph"/>
        <w:numPr>
          <w:ilvl w:val="0"/>
          <w:numId w:val="4"/>
        </w:numPr>
        <w:spacing w:line="360" w:lineRule="auto"/>
        <w:jc w:val="both"/>
        <w:rPr>
          <w:rFonts w:ascii="Times New Roman" w:hAnsi="Times New Roman" w:cs="Times New Roman"/>
          <w:lang w:val="en-GB"/>
        </w:rPr>
      </w:pPr>
      <w:r>
        <w:rPr>
          <w:rFonts w:ascii="Times New Roman" w:hAnsi="Times New Roman" w:cs="Times New Roman"/>
          <w:lang w:val="en-GB"/>
        </w:rPr>
        <w:t>The a</w:t>
      </w:r>
      <w:r w:rsidRPr="003A5290">
        <w:rPr>
          <w:rFonts w:ascii="Times New Roman" w:hAnsi="Times New Roman" w:cs="Times New Roman"/>
          <w:lang w:val="en-GB"/>
        </w:rPr>
        <w:t xml:space="preserve">ccused </w:t>
      </w:r>
      <w:r>
        <w:rPr>
          <w:rFonts w:ascii="Times New Roman" w:hAnsi="Times New Roman" w:cs="Times New Roman"/>
          <w:lang w:val="en-GB"/>
        </w:rPr>
        <w:t>di</w:t>
      </w:r>
      <w:r w:rsidR="00556366">
        <w:rPr>
          <w:rFonts w:ascii="Times New Roman" w:hAnsi="Times New Roman" w:cs="Times New Roman"/>
          <w:lang w:val="en-GB"/>
        </w:rPr>
        <w:t>sarmed the deceased by grabbing</w:t>
      </w:r>
      <w:r>
        <w:rPr>
          <w:rFonts w:ascii="Times New Roman" w:hAnsi="Times New Roman" w:cs="Times New Roman"/>
          <w:lang w:val="en-GB"/>
        </w:rPr>
        <w:t xml:space="preserve"> </w:t>
      </w:r>
      <w:r w:rsidRPr="003A5290">
        <w:rPr>
          <w:rFonts w:ascii="Times New Roman" w:hAnsi="Times New Roman" w:cs="Times New Roman"/>
          <w:lang w:val="en-GB"/>
        </w:rPr>
        <w:t>the axe from</w:t>
      </w:r>
      <w:r w:rsidR="00556366">
        <w:rPr>
          <w:rFonts w:ascii="Times New Roman" w:hAnsi="Times New Roman" w:cs="Times New Roman"/>
          <w:lang w:val="en-GB"/>
        </w:rPr>
        <w:t xml:space="preserve"> him</w:t>
      </w:r>
      <w:r w:rsidRPr="003A5290">
        <w:rPr>
          <w:rFonts w:ascii="Times New Roman" w:hAnsi="Times New Roman" w:cs="Times New Roman"/>
          <w:lang w:val="en-GB"/>
        </w:rPr>
        <w:t xml:space="preserve"> before he could do anything with it </w:t>
      </w:r>
    </w:p>
    <w:p w14:paraId="371C8754" w14:textId="77777777" w:rsidR="003A5290" w:rsidRDefault="003A5290" w:rsidP="00CB5811">
      <w:pPr>
        <w:pStyle w:val="ListParagraph"/>
        <w:numPr>
          <w:ilvl w:val="0"/>
          <w:numId w:val="4"/>
        </w:numPr>
        <w:spacing w:line="360" w:lineRule="auto"/>
        <w:jc w:val="both"/>
        <w:rPr>
          <w:rFonts w:ascii="Times New Roman" w:hAnsi="Times New Roman" w:cs="Times New Roman"/>
          <w:lang w:val="en-GB"/>
        </w:rPr>
      </w:pPr>
      <w:r w:rsidRPr="003A5290">
        <w:rPr>
          <w:rFonts w:ascii="Times New Roman" w:hAnsi="Times New Roman" w:cs="Times New Roman"/>
          <w:lang w:val="en-GB"/>
        </w:rPr>
        <w:t>Accused struck the deceased</w:t>
      </w:r>
      <w:r>
        <w:rPr>
          <w:rFonts w:ascii="Times New Roman" w:hAnsi="Times New Roman" w:cs="Times New Roman"/>
          <w:lang w:val="en-GB"/>
        </w:rPr>
        <w:t xml:space="preserve"> with the axe </w:t>
      </w:r>
      <w:r w:rsidRPr="003A5290">
        <w:rPr>
          <w:rFonts w:ascii="Times New Roman" w:hAnsi="Times New Roman" w:cs="Times New Roman"/>
          <w:lang w:val="en-GB"/>
        </w:rPr>
        <w:t>once on the right thigh and once on the head</w:t>
      </w:r>
      <w:r>
        <w:rPr>
          <w:rFonts w:ascii="Times New Roman" w:hAnsi="Times New Roman" w:cs="Times New Roman"/>
          <w:lang w:val="en-GB"/>
        </w:rPr>
        <w:t>. The deceased fell to the ground</w:t>
      </w:r>
    </w:p>
    <w:p w14:paraId="24525436" w14:textId="51D0483C" w:rsidR="003A5290" w:rsidRDefault="003A5290" w:rsidP="00CB5811">
      <w:pPr>
        <w:pStyle w:val="ListParagraph"/>
        <w:numPr>
          <w:ilvl w:val="0"/>
          <w:numId w:val="4"/>
        </w:numPr>
        <w:spacing w:line="360" w:lineRule="auto"/>
        <w:jc w:val="both"/>
        <w:rPr>
          <w:rFonts w:ascii="Times New Roman" w:hAnsi="Times New Roman" w:cs="Times New Roman"/>
          <w:lang w:val="en-GB"/>
        </w:rPr>
      </w:pPr>
      <w:r w:rsidRPr="003A5290">
        <w:rPr>
          <w:rFonts w:ascii="Times New Roman" w:hAnsi="Times New Roman" w:cs="Times New Roman"/>
          <w:lang w:val="en-GB"/>
        </w:rPr>
        <w:t>The deceased sustained mortal injuries from the assau</w:t>
      </w:r>
      <w:r w:rsidR="00556366">
        <w:rPr>
          <w:rFonts w:ascii="Times New Roman" w:hAnsi="Times New Roman" w:cs="Times New Roman"/>
          <w:lang w:val="en-GB"/>
        </w:rPr>
        <w:t xml:space="preserve">lt. He was pronounced dead some forty five minutes after </w:t>
      </w:r>
      <w:r w:rsidRPr="003A5290">
        <w:rPr>
          <w:rFonts w:ascii="Times New Roman" w:hAnsi="Times New Roman" w:cs="Times New Roman"/>
          <w:lang w:val="en-GB"/>
        </w:rPr>
        <w:t xml:space="preserve">arrival at Chivhu hospital. </w:t>
      </w:r>
    </w:p>
    <w:p w14:paraId="43ABD444" w14:textId="68C9E490" w:rsidR="003A5290" w:rsidRPr="003A5290" w:rsidRDefault="003A5290" w:rsidP="00CB5811">
      <w:pPr>
        <w:pStyle w:val="ListParagraph"/>
        <w:numPr>
          <w:ilvl w:val="0"/>
          <w:numId w:val="4"/>
        </w:numPr>
        <w:spacing w:line="360" w:lineRule="auto"/>
        <w:jc w:val="both"/>
        <w:rPr>
          <w:rFonts w:ascii="Times New Roman" w:hAnsi="Times New Roman" w:cs="Times New Roman"/>
          <w:lang w:val="en-GB"/>
        </w:rPr>
      </w:pPr>
      <w:r w:rsidRPr="003A5290">
        <w:rPr>
          <w:rFonts w:ascii="Times New Roman" w:hAnsi="Times New Roman" w:cs="Times New Roman"/>
          <w:lang w:val="en-GB"/>
        </w:rPr>
        <w:t>The accused caused the death of the deceased.</w:t>
      </w:r>
    </w:p>
    <w:p w14:paraId="5E671347" w14:textId="7471E4A9" w:rsidR="00721DE4" w:rsidRPr="00721DE4" w:rsidRDefault="00721DE4" w:rsidP="00CB5811">
      <w:pPr>
        <w:spacing w:line="360" w:lineRule="auto"/>
        <w:jc w:val="both"/>
        <w:rPr>
          <w:rFonts w:ascii="Times New Roman" w:hAnsi="Times New Roman" w:cs="Times New Roman"/>
          <w:u w:val="single"/>
          <w:lang w:val="en-GB"/>
        </w:rPr>
      </w:pPr>
      <w:r w:rsidRPr="00721DE4">
        <w:rPr>
          <w:rFonts w:ascii="Times New Roman" w:hAnsi="Times New Roman" w:cs="Times New Roman"/>
          <w:u w:val="single"/>
          <w:lang w:val="en-GB"/>
        </w:rPr>
        <w:t>Other Evidence</w:t>
      </w:r>
    </w:p>
    <w:p w14:paraId="3B0F80A3" w14:textId="333AF5ED" w:rsidR="00893223" w:rsidRDefault="00893223" w:rsidP="00C227BA">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 </w:t>
      </w:r>
      <w:r w:rsidR="005B71D8">
        <w:rPr>
          <w:rFonts w:ascii="Times New Roman" w:hAnsi="Times New Roman" w:cs="Times New Roman"/>
          <w:lang w:val="en-GB"/>
        </w:rPr>
        <w:t>stat</w:t>
      </w:r>
      <w:r w:rsidR="0091554C">
        <w:rPr>
          <w:rFonts w:ascii="Times New Roman" w:hAnsi="Times New Roman" w:cs="Times New Roman"/>
          <w:lang w:val="en-GB"/>
        </w:rPr>
        <w:t>e also led</w:t>
      </w:r>
      <w:r>
        <w:rPr>
          <w:rFonts w:ascii="Times New Roman" w:hAnsi="Times New Roman" w:cs="Times New Roman"/>
          <w:lang w:val="en-GB"/>
        </w:rPr>
        <w:t xml:space="preserve"> evidence from Tsungai Sambara the decea</w:t>
      </w:r>
      <w:r w:rsidR="0053605B">
        <w:rPr>
          <w:rFonts w:ascii="Times New Roman" w:hAnsi="Times New Roman" w:cs="Times New Roman"/>
          <w:lang w:val="en-GB"/>
        </w:rPr>
        <w:t>sed</w:t>
      </w:r>
      <w:r>
        <w:rPr>
          <w:rFonts w:ascii="Times New Roman" w:hAnsi="Times New Roman" w:cs="Times New Roman"/>
          <w:lang w:val="en-GB"/>
        </w:rPr>
        <w:t xml:space="preserve">’s daughter, Ephraim Sambara his brother and </w:t>
      </w:r>
      <w:r w:rsidR="00FB3B38">
        <w:rPr>
          <w:rFonts w:ascii="Times New Roman" w:hAnsi="Times New Roman" w:cs="Times New Roman"/>
          <w:lang w:val="en-GB"/>
        </w:rPr>
        <w:t>Tapiwa Chipfurutse a member of t</w:t>
      </w:r>
      <w:r>
        <w:rPr>
          <w:rFonts w:ascii="Times New Roman" w:hAnsi="Times New Roman" w:cs="Times New Roman"/>
          <w:lang w:val="en-GB"/>
        </w:rPr>
        <w:t>he Zimbabwe Republic Police who together with C</w:t>
      </w:r>
      <w:r w:rsidR="0011380B">
        <w:rPr>
          <w:rFonts w:ascii="Times New Roman" w:hAnsi="Times New Roman" w:cs="Times New Roman"/>
          <w:lang w:val="en-GB"/>
        </w:rPr>
        <w:t>onstable Choga had handled the</w:t>
      </w:r>
      <w:r>
        <w:rPr>
          <w:rFonts w:ascii="Times New Roman" w:hAnsi="Times New Roman" w:cs="Times New Roman"/>
          <w:lang w:val="en-GB"/>
        </w:rPr>
        <w:t xml:space="preserve"> </w:t>
      </w:r>
      <w:r w:rsidR="005B71D8">
        <w:rPr>
          <w:rFonts w:ascii="Times New Roman" w:hAnsi="Times New Roman" w:cs="Times New Roman"/>
          <w:lang w:val="en-GB"/>
        </w:rPr>
        <w:t xml:space="preserve">investigation </w:t>
      </w:r>
      <w:r w:rsidR="0091554C">
        <w:rPr>
          <w:rFonts w:ascii="Times New Roman" w:hAnsi="Times New Roman" w:cs="Times New Roman"/>
          <w:lang w:val="en-GB"/>
        </w:rPr>
        <w:t>of th</w:t>
      </w:r>
      <w:r w:rsidR="00F4548F">
        <w:rPr>
          <w:rFonts w:ascii="Times New Roman" w:hAnsi="Times New Roman" w:cs="Times New Roman"/>
          <w:lang w:val="en-GB"/>
        </w:rPr>
        <w:t>e murder</w:t>
      </w:r>
      <w:r>
        <w:rPr>
          <w:rFonts w:ascii="Times New Roman" w:hAnsi="Times New Roman" w:cs="Times New Roman"/>
          <w:lang w:val="en-GB"/>
        </w:rPr>
        <w:t xml:space="preserve">. The accused on the other hand was the sole witness </w:t>
      </w:r>
      <w:r w:rsidR="00F4548F">
        <w:rPr>
          <w:rFonts w:ascii="Times New Roman" w:hAnsi="Times New Roman" w:cs="Times New Roman"/>
          <w:lang w:val="en-GB"/>
        </w:rPr>
        <w:t xml:space="preserve">for </w:t>
      </w:r>
      <w:r w:rsidR="00721DE4">
        <w:rPr>
          <w:rFonts w:ascii="Times New Roman" w:hAnsi="Times New Roman" w:cs="Times New Roman"/>
          <w:lang w:val="en-GB"/>
        </w:rPr>
        <w:t>the</w:t>
      </w:r>
      <w:r w:rsidR="00F4548F">
        <w:rPr>
          <w:rFonts w:ascii="Times New Roman" w:hAnsi="Times New Roman" w:cs="Times New Roman"/>
          <w:lang w:val="en-GB"/>
        </w:rPr>
        <w:t xml:space="preserve"> defence</w:t>
      </w:r>
      <w:r>
        <w:rPr>
          <w:rFonts w:ascii="Times New Roman" w:hAnsi="Times New Roman" w:cs="Times New Roman"/>
          <w:lang w:val="en-GB"/>
        </w:rPr>
        <w:t>.</w:t>
      </w:r>
    </w:p>
    <w:p w14:paraId="5CD1C640" w14:textId="0CDF9BE2" w:rsidR="00F41B06" w:rsidRDefault="00F41B06" w:rsidP="00CB5811">
      <w:pPr>
        <w:spacing w:line="360" w:lineRule="auto"/>
        <w:jc w:val="both"/>
        <w:rPr>
          <w:rFonts w:ascii="Times New Roman" w:hAnsi="Times New Roman" w:cs="Times New Roman"/>
          <w:u w:val="single"/>
          <w:lang w:val="en-GB"/>
        </w:rPr>
      </w:pPr>
      <w:r w:rsidRPr="00FC00FB">
        <w:rPr>
          <w:rFonts w:ascii="Times New Roman" w:hAnsi="Times New Roman" w:cs="Times New Roman"/>
          <w:u w:val="single"/>
          <w:lang w:val="en-GB"/>
        </w:rPr>
        <w:t xml:space="preserve">Issues to be resolved </w:t>
      </w:r>
    </w:p>
    <w:p w14:paraId="1606171E" w14:textId="448AB53A" w:rsidR="007A72F0" w:rsidRDefault="00721DE4" w:rsidP="00C227BA">
      <w:pPr>
        <w:spacing w:line="360" w:lineRule="auto"/>
        <w:ind w:firstLine="720"/>
        <w:jc w:val="both"/>
        <w:rPr>
          <w:rFonts w:ascii="Times New Roman" w:hAnsi="Times New Roman" w:cs="Times New Roman"/>
          <w:lang w:val="en-GB"/>
        </w:rPr>
      </w:pPr>
      <w:r>
        <w:rPr>
          <w:rFonts w:ascii="Times New Roman" w:hAnsi="Times New Roman" w:cs="Times New Roman"/>
          <w:lang w:val="en-GB"/>
        </w:rPr>
        <w:t>As stated earlier in this judgment, t</w:t>
      </w:r>
      <w:r w:rsidR="00F41B06" w:rsidRPr="00255D59">
        <w:rPr>
          <w:rFonts w:ascii="Times New Roman" w:hAnsi="Times New Roman" w:cs="Times New Roman"/>
          <w:lang w:val="en-GB"/>
        </w:rPr>
        <w:t>he issue</w:t>
      </w:r>
      <w:r>
        <w:rPr>
          <w:rFonts w:ascii="Times New Roman" w:hAnsi="Times New Roman" w:cs="Times New Roman"/>
          <w:lang w:val="en-GB"/>
        </w:rPr>
        <w:t xml:space="preserve">s which lie for resolution in this case are </w:t>
      </w:r>
      <w:r w:rsidR="00F41B06" w:rsidRPr="00255D59">
        <w:rPr>
          <w:rFonts w:ascii="Times New Roman" w:hAnsi="Times New Roman" w:cs="Times New Roman"/>
          <w:lang w:val="en-GB"/>
        </w:rPr>
        <w:t xml:space="preserve">whether </w:t>
      </w:r>
      <w:r w:rsidR="00EC781D">
        <w:rPr>
          <w:rFonts w:ascii="Times New Roman" w:hAnsi="Times New Roman" w:cs="Times New Roman"/>
          <w:lang w:val="en-GB"/>
        </w:rPr>
        <w:t>in causing the death of Benjamin</w:t>
      </w:r>
      <w:r w:rsidR="0091554C">
        <w:rPr>
          <w:rFonts w:ascii="Times New Roman" w:hAnsi="Times New Roman" w:cs="Times New Roman"/>
          <w:lang w:val="en-GB"/>
        </w:rPr>
        <w:t xml:space="preserve"> Sambara </w:t>
      </w:r>
      <w:r>
        <w:rPr>
          <w:rFonts w:ascii="Times New Roman" w:hAnsi="Times New Roman" w:cs="Times New Roman"/>
          <w:lang w:val="en-GB"/>
        </w:rPr>
        <w:t>the</w:t>
      </w:r>
      <w:r w:rsidR="0091554C">
        <w:rPr>
          <w:rFonts w:ascii="Times New Roman" w:hAnsi="Times New Roman" w:cs="Times New Roman"/>
          <w:lang w:val="en-GB"/>
        </w:rPr>
        <w:t xml:space="preserve"> </w:t>
      </w:r>
      <w:r w:rsidR="00E825AC">
        <w:rPr>
          <w:rFonts w:ascii="Times New Roman" w:hAnsi="Times New Roman" w:cs="Times New Roman"/>
          <w:lang w:val="en-GB"/>
        </w:rPr>
        <w:t>accused</w:t>
      </w:r>
      <w:r w:rsidR="00F41B06" w:rsidRPr="00255D59">
        <w:rPr>
          <w:rFonts w:ascii="Times New Roman" w:hAnsi="Times New Roman" w:cs="Times New Roman"/>
          <w:lang w:val="en-GB"/>
        </w:rPr>
        <w:t xml:space="preserve"> </w:t>
      </w:r>
      <w:r>
        <w:rPr>
          <w:rFonts w:ascii="Times New Roman" w:hAnsi="Times New Roman" w:cs="Times New Roman"/>
          <w:lang w:val="en-GB"/>
        </w:rPr>
        <w:t>acted in</w:t>
      </w:r>
      <w:r w:rsidR="00F41B06" w:rsidRPr="00255D59">
        <w:rPr>
          <w:rFonts w:ascii="Times New Roman" w:hAnsi="Times New Roman" w:cs="Times New Roman"/>
          <w:lang w:val="en-GB"/>
        </w:rPr>
        <w:t xml:space="preserve"> self defence and </w:t>
      </w:r>
      <w:r>
        <w:rPr>
          <w:rFonts w:ascii="Times New Roman" w:hAnsi="Times New Roman" w:cs="Times New Roman"/>
          <w:lang w:val="en-GB"/>
        </w:rPr>
        <w:t>thus lacked</w:t>
      </w:r>
      <w:r w:rsidR="00F41B06" w:rsidRPr="00255D59">
        <w:rPr>
          <w:rFonts w:ascii="Times New Roman" w:hAnsi="Times New Roman" w:cs="Times New Roman"/>
          <w:lang w:val="en-GB"/>
        </w:rPr>
        <w:t xml:space="preserve"> the </w:t>
      </w:r>
      <w:r>
        <w:rPr>
          <w:rFonts w:ascii="Times New Roman" w:hAnsi="Times New Roman" w:cs="Times New Roman"/>
          <w:lang w:val="en-GB"/>
        </w:rPr>
        <w:t xml:space="preserve">requisite </w:t>
      </w:r>
      <w:r w:rsidR="00F41B06" w:rsidRPr="00255D59">
        <w:rPr>
          <w:rFonts w:ascii="Times New Roman" w:hAnsi="Times New Roman" w:cs="Times New Roman"/>
          <w:lang w:val="en-GB"/>
        </w:rPr>
        <w:t xml:space="preserve">intention to </w:t>
      </w:r>
      <w:r>
        <w:rPr>
          <w:rFonts w:ascii="Times New Roman" w:hAnsi="Times New Roman" w:cs="Times New Roman"/>
          <w:lang w:val="en-GB"/>
        </w:rPr>
        <w:t>sustain a charge of murder</w:t>
      </w:r>
      <w:r w:rsidR="00644722">
        <w:rPr>
          <w:rFonts w:ascii="Times New Roman" w:hAnsi="Times New Roman" w:cs="Times New Roman"/>
          <w:lang w:val="en-GB"/>
        </w:rPr>
        <w:t>.</w:t>
      </w:r>
      <w:r w:rsidR="00176AE5">
        <w:rPr>
          <w:rFonts w:ascii="Times New Roman" w:hAnsi="Times New Roman" w:cs="Times New Roman"/>
          <w:lang w:val="en-GB"/>
        </w:rPr>
        <w:t xml:space="preserve"> </w:t>
      </w:r>
    </w:p>
    <w:p w14:paraId="60EBA767" w14:textId="46506A2D" w:rsidR="007A3A04" w:rsidRDefault="00831DEF" w:rsidP="00CB5811">
      <w:pPr>
        <w:spacing w:line="360" w:lineRule="auto"/>
        <w:jc w:val="both"/>
        <w:rPr>
          <w:rFonts w:ascii="Times New Roman" w:hAnsi="Times New Roman" w:cs="Times New Roman"/>
          <w:lang w:val="en-GB"/>
        </w:rPr>
      </w:pPr>
      <w:r w:rsidRPr="00255D59">
        <w:rPr>
          <w:rFonts w:ascii="Times New Roman" w:hAnsi="Times New Roman" w:cs="Times New Roman"/>
          <w:lang w:val="en-GB"/>
        </w:rPr>
        <w:t>We now turn to</w:t>
      </w:r>
      <w:r w:rsidR="0091554C">
        <w:rPr>
          <w:rFonts w:ascii="Times New Roman" w:hAnsi="Times New Roman" w:cs="Times New Roman"/>
          <w:lang w:val="en-GB"/>
        </w:rPr>
        <w:t xml:space="preserve"> analys</w:t>
      </w:r>
      <w:r w:rsidR="00721DE4">
        <w:rPr>
          <w:rFonts w:ascii="Times New Roman" w:hAnsi="Times New Roman" w:cs="Times New Roman"/>
          <w:lang w:val="en-GB"/>
        </w:rPr>
        <w:t>e</w:t>
      </w:r>
      <w:r w:rsidR="0091554C">
        <w:rPr>
          <w:rFonts w:ascii="Times New Roman" w:hAnsi="Times New Roman" w:cs="Times New Roman"/>
          <w:lang w:val="en-GB"/>
        </w:rPr>
        <w:t xml:space="preserve"> </w:t>
      </w:r>
      <w:r w:rsidRPr="00255D59">
        <w:rPr>
          <w:rFonts w:ascii="Times New Roman" w:hAnsi="Times New Roman" w:cs="Times New Roman"/>
          <w:lang w:val="en-GB"/>
        </w:rPr>
        <w:t>the evidence</w:t>
      </w:r>
      <w:r w:rsidR="00721DE4">
        <w:rPr>
          <w:rFonts w:ascii="Times New Roman" w:hAnsi="Times New Roman" w:cs="Times New Roman"/>
          <w:lang w:val="en-GB"/>
        </w:rPr>
        <w:t>.</w:t>
      </w:r>
    </w:p>
    <w:p w14:paraId="32110F1D" w14:textId="1E75AA73" w:rsidR="0088443E" w:rsidRPr="0091554C" w:rsidRDefault="0088443E" w:rsidP="00CB5811">
      <w:pPr>
        <w:spacing w:line="360" w:lineRule="auto"/>
        <w:jc w:val="both"/>
        <w:rPr>
          <w:rFonts w:ascii="Times New Roman" w:hAnsi="Times New Roman" w:cs="Times New Roman"/>
          <w:u w:val="single"/>
          <w:lang w:val="en-GB"/>
        </w:rPr>
      </w:pPr>
      <w:r w:rsidRPr="0091554C">
        <w:rPr>
          <w:rFonts w:ascii="Times New Roman" w:hAnsi="Times New Roman" w:cs="Times New Roman"/>
          <w:u w:val="single"/>
          <w:lang w:val="en-GB"/>
        </w:rPr>
        <w:t xml:space="preserve">Tsungai </w:t>
      </w:r>
      <w:r w:rsidR="00176AE5" w:rsidRPr="0091554C">
        <w:rPr>
          <w:rFonts w:ascii="Times New Roman" w:hAnsi="Times New Roman" w:cs="Times New Roman"/>
          <w:u w:val="single"/>
          <w:lang w:val="en-GB"/>
        </w:rPr>
        <w:t>Sambara (</w:t>
      </w:r>
      <w:r w:rsidR="007F6510" w:rsidRPr="0091554C">
        <w:rPr>
          <w:rFonts w:ascii="Times New Roman" w:hAnsi="Times New Roman" w:cs="Times New Roman"/>
          <w:u w:val="single"/>
          <w:lang w:val="en-GB"/>
        </w:rPr>
        <w:t>Tsungai)</w:t>
      </w:r>
    </w:p>
    <w:p w14:paraId="7127544C" w14:textId="6033C5E1" w:rsidR="00FC4D18" w:rsidRDefault="007F6510" w:rsidP="007A72F0">
      <w:pPr>
        <w:spacing w:line="360" w:lineRule="auto"/>
        <w:ind w:firstLine="720"/>
        <w:jc w:val="both"/>
        <w:rPr>
          <w:rFonts w:ascii="Times New Roman" w:hAnsi="Times New Roman" w:cs="Times New Roman"/>
          <w:lang w:val="en-GB"/>
        </w:rPr>
      </w:pPr>
      <w:r w:rsidRPr="00255D59">
        <w:rPr>
          <w:rFonts w:ascii="Times New Roman" w:hAnsi="Times New Roman" w:cs="Times New Roman"/>
          <w:lang w:val="en-GB"/>
        </w:rPr>
        <w:t xml:space="preserve">Tsungai </w:t>
      </w:r>
      <w:r w:rsidR="002F54EC" w:rsidRPr="00255D59">
        <w:rPr>
          <w:rFonts w:ascii="Times New Roman" w:hAnsi="Times New Roman" w:cs="Times New Roman"/>
          <w:lang w:val="en-GB"/>
        </w:rPr>
        <w:t xml:space="preserve">is the only </w:t>
      </w:r>
      <w:r w:rsidR="00721DE4">
        <w:rPr>
          <w:rFonts w:ascii="Times New Roman" w:hAnsi="Times New Roman" w:cs="Times New Roman"/>
          <w:lang w:val="en-GB"/>
        </w:rPr>
        <w:t xml:space="preserve">child </w:t>
      </w:r>
      <w:r w:rsidR="002F54EC" w:rsidRPr="00255D59">
        <w:rPr>
          <w:rFonts w:ascii="Times New Roman" w:hAnsi="Times New Roman" w:cs="Times New Roman"/>
          <w:lang w:val="en-GB"/>
        </w:rPr>
        <w:t xml:space="preserve">of </w:t>
      </w:r>
      <w:r w:rsidR="00AB5505" w:rsidRPr="00255D59">
        <w:rPr>
          <w:rFonts w:ascii="Times New Roman" w:hAnsi="Times New Roman" w:cs="Times New Roman"/>
          <w:lang w:val="en-GB"/>
        </w:rPr>
        <w:t xml:space="preserve">the deceased and </w:t>
      </w:r>
      <w:r w:rsidR="00176AE5" w:rsidRPr="00255D59">
        <w:rPr>
          <w:rFonts w:ascii="Times New Roman" w:hAnsi="Times New Roman" w:cs="Times New Roman"/>
          <w:lang w:val="en-GB"/>
        </w:rPr>
        <w:t xml:space="preserve">accused. </w:t>
      </w:r>
      <w:r w:rsidR="00721DE4">
        <w:rPr>
          <w:rFonts w:ascii="Times New Roman" w:hAnsi="Times New Roman" w:cs="Times New Roman"/>
          <w:lang w:val="en-GB"/>
        </w:rPr>
        <w:t>She was o</w:t>
      </w:r>
      <w:r w:rsidR="00176AE5" w:rsidRPr="00255D59">
        <w:rPr>
          <w:rFonts w:ascii="Times New Roman" w:hAnsi="Times New Roman" w:cs="Times New Roman"/>
          <w:lang w:val="en-GB"/>
        </w:rPr>
        <w:t>nly</w:t>
      </w:r>
      <w:r w:rsidR="00B72511" w:rsidRPr="00255D59">
        <w:rPr>
          <w:rFonts w:ascii="Times New Roman" w:hAnsi="Times New Roman" w:cs="Times New Roman"/>
          <w:lang w:val="en-GB"/>
        </w:rPr>
        <w:t xml:space="preserve"> 14 years of age at the time </w:t>
      </w:r>
      <w:r w:rsidR="00721DE4">
        <w:rPr>
          <w:rFonts w:ascii="Times New Roman" w:hAnsi="Times New Roman" w:cs="Times New Roman"/>
          <w:lang w:val="en-GB"/>
        </w:rPr>
        <w:t>she testified in court. S</w:t>
      </w:r>
      <w:r w:rsidR="00644722">
        <w:rPr>
          <w:rFonts w:ascii="Times New Roman" w:hAnsi="Times New Roman" w:cs="Times New Roman"/>
          <w:lang w:val="en-GB"/>
        </w:rPr>
        <w:t xml:space="preserve">he </w:t>
      </w:r>
      <w:r w:rsidR="00721DE4">
        <w:rPr>
          <w:rFonts w:ascii="Times New Roman" w:hAnsi="Times New Roman" w:cs="Times New Roman"/>
          <w:lang w:val="en-GB"/>
        </w:rPr>
        <w:t xml:space="preserve">personally </w:t>
      </w:r>
      <w:r w:rsidR="00644722">
        <w:rPr>
          <w:rFonts w:ascii="Times New Roman" w:hAnsi="Times New Roman" w:cs="Times New Roman"/>
          <w:lang w:val="en-GB"/>
        </w:rPr>
        <w:t>witness</w:t>
      </w:r>
      <w:r w:rsidR="00721DE4">
        <w:rPr>
          <w:rFonts w:ascii="Times New Roman" w:hAnsi="Times New Roman" w:cs="Times New Roman"/>
          <w:lang w:val="en-GB"/>
        </w:rPr>
        <w:t>ed</w:t>
      </w:r>
      <w:r w:rsidR="00644722">
        <w:rPr>
          <w:rFonts w:ascii="Times New Roman" w:hAnsi="Times New Roman" w:cs="Times New Roman"/>
          <w:lang w:val="en-GB"/>
        </w:rPr>
        <w:t xml:space="preserve"> </w:t>
      </w:r>
      <w:r w:rsidR="00721DE4">
        <w:rPr>
          <w:rFonts w:ascii="Times New Roman" w:hAnsi="Times New Roman" w:cs="Times New Roman"/>
          <w:lang w:val="en-GB"/>
        </w:rPr>
        <w:t xml:space="preserve">the traumatic events leading to her father’s death. In </w:t>
      </w:r>
      <w:r w:rsidR="00E825AC">
        <w:rPr>
          <w:rFonts w:ascii="Times New Roman" w:hAnsi="Times New Roman" w:cs="Times New Roman"/>
          <w:lang w:val="en-GB"/>
        </w:rPr>
        <w:t xml:space="preserve">her </w:t>
      </w:r>
      <w:r w:rsidR="00721DE4">
        <w:rPr>
          <w:rFonts w:ascii="Times New Roman" w:hAnsi="Times New Roman" w:cs="Times New Roman"/>
          <w:lang w:val="en-GB"/>
        </w:rPr>
        <w:t xml:space="preserve">own words, her </w:t>
      </w:r>
      <w:r w:rsidR="00E825AC">
        <w:rPr>
          <w:rFonts w:ascii="Times New Roman" w:hAnsi="Times New Roman" w:cs="Times New Roman"/>
          <w:lang w:val="en-GB"/>
        </w:rPr>
        <w:t xml:space="preserve">parents had </w:t>
      </w:r>
      <w:r w:rsidR="00721DE4">
        <w:rPr>
          <w:rFonts w:ascii="Times New Roman" w:hAnsi="Times New Roman" w:cs="Times New Roman"/>
          <w:lang w:val="en-GB"/>
        </w:rPr>
        <w:t xml:space="preserve">had </w:t>
      </w:r>
      <w:r w:rsidR="00E825AC">
        <w:rPr>
          <w:rFonts w:ascii="Times New Roman" w:hAnsi="Times New Roman" w:cs="Times New Roman"/>
          <w:lang w:val="en-GB"/>
        </w:rPr>
        <w:t xml:space="preserve">an </w:t>
      </w:r>
      <w:r w:rsidR="002160B1" w:rsidRPr="00255D59">
        <w:rPr>
          <w:rFonts w:ascii="Times New Roman" w:hAnsi="Times New Roman" w:cs="Times New Roman"/>
          <w:lang w:val="en-GB"/>
        </w:rPr>
        <w:t>al</w:t>
      </w:r>
      <w:r w:rsidR="00170294" w:rsidRPr="00255D59">
        <w:rPr>
          <w:rFonts w:ascii="Times New Roman" w:hAnsi="Times New Roman" w:cs="Times New Roman"/>
          <w:lang w:val="en-GB"/>
        </w:rPr>
        <w:t xml:space="preserve">tercation earlier on in the </w:t>
      </w:r>
      <w:r w:rsidR="00176AE5" w:rsidRPr="00255D59">
        <w:rPr>
          <w:rFonts w:ascii="Times New Roman" w:hAnsi="Times New Roman" w:cs="Times New Roman"/>
          <w:lang w:val="en-GB"/>
        </w:rPr>
        <w:t>day after which</w:t>
      </w:r>
      <w:r w:rsidR="00170294" w:rsidRPr="00255D59">
        <w:rPr>
          <w:rFonts w:ascii="Times New Roman" w:hAnsi="Times New Roman" w:cs="Times New Roman"/>
          <w:lang w:val="en-GB"/>
        </w:rPr>
        <w:t xml:space="preserve"> the deceased </w:t>
      </w:r>
      <w:r w:rsidR="00721DE4">
        <w:rPr>
          <w:rFonts w:ascii="Times New Roman" w:hAnsi="Times New Roman" w:cs="Times New Roman"/>
          <w:lang w:val="en-GB"/>
        </w:rPr>
        <w:t>had gone</w:t>
      </w:r>
      <w:r w:rsidR="00631D18" w:rsidRPr="00255D59">
        <w:rPr>
          <w:rFonts w:ascii="Times New Roman" w:hAnsi="Times New Roman" w:cs="Times New Roman"/>
          <w:lang w:val="en-GB"/>
        </w:rPr>
        <w:t xml:space="preserve"> for a </w:t>
      </w:r>
      <w:r w:rsidR="00176AE5" w:rsidRPr="00255D59">
        <w:rPr>
          <w:rFonts w:ascii="Times New Roman" w:hAnsi="Times New Roman" w:cs="Times New Roman"/>
          <w:lang w:val="en-GB"/>
        </w:rPr>
        <w:t>beer drink</w:t>
      </w:r>
      <w:r w:rsidR="00631D18" w:rsidRPr="00255D59">
        <w:rPr>
          <w:rFonts w:ascii="Times New Roman" w:hAnsi="Times New Roman" w:cs="Times New Roman"/>
          <w:lang w:val="en-GB"/>
        </w:rPr>
        <w:t>.</w:t>
      </w:r>
      <w:r w:rsidR="00176AE5">
        <w:rPr>
          <w:rFonts w:ascii="Times New Roman" w:hAnsi="Times New Roman" w:cs="Times New Roman"/>
          <w:lang w:val="en-GB"/>
        </w:rPr>
        <w:t xml:space="preserve"> </w:t>
      </w:r>
      <w:r w:rsidR="00631D18" w:rsidRPr="00255D59">
        <w:rPr>
          <w:rFonts w:ascii="Times New Roman" w:hAnsi="Times New Roman" w:cs="Times New Roman"/>
          <w:lang w:val="en-GB"/>
        </w:rPr>
        <w:t xml:space="preserve">When he </w:t>
      </w:r>
      <w:r w:rsidR="00721DE4">
        <w:rPr>
          <w:rFonts w:ascii="Times New Roman" w:hAnsi="Times New Roman" w:cs="Times New Roman"/>
          <w:lang w:val="en-GB"/>
        </w:rPr>
        <w:t>returned</w:t>
      </w:r>
      <w:r w:rsidR="00E825AC">
        <w:rPr>
          <w:rFonts w:ascii="Times New Roman" w:hAnsi="Times New Roman" w:cs="Times New Roman"/>
          <w:lang w:val="en-GB"/>
        </w:rPr>
        <w:t xml:space="preserve"> around 7pm</w:t>
      </w:r>
      <w:r w:rsidR="00631D18" w:rsidRPr="00255D59">
        <w:rPr>
          <w:rFonts w:ascii="Times New Roman" w:hAnsi="Times New Roman" w:cs="Times New Roman"/>
          <w:lang w:val="en-GB"/>
        </w:rPr>
        <w:t xml:space="preserve"> he </w:t>
      </w:r>
      <w:r w:rsidR="00721DE4">
        <w:rPr>
          <w:rFonts w:ascii="Times New Roman" w:hAnsi="Times New Roman" w:cs="Times New Roman"/>
          <w:lang w:val="en-GB"/>
        </w:rPr>
        <w:t xml:space="preserve">picked up the </w:t>
      </w:r>
      <w:r w:rsidR="00721DE4">
        <w:rPr>
          <w:rFonts w:ascii="Times New Roman" w:hAnsi="Times New Roman" w:cs="Times New Roman"/>
          <w:lang w:val="en-GB"/>
        </w:rPr>
        <w:lastRenderedPageBreak/>
        <w:t xml:space="preserve">dispute from where it had ended. He alleged that the accused was unfaithful and had an amorous relationship </w:t>
      </w:r>
      <w:r w:rsidR="00644722">
        <w:rPr>
          <w:rFonts w:ascii="Times New Roman" w:hAnsi="Times New Roman" w:cs="Times New Roman"/>
          <w:lang w:val="en-GB"/>
        </w:rPr>
        <w:t>with Nelson</w:t>
      </w:r>
      <w:r w:rsidR="0084190D" w:rsidRPr="00255D59">
        <w:rPr>
          <w:rFonts w:ascii="Times New Roman" w:hAnsi="Times New Roman" w:cs="Times New Roman"/>
          <w:lang w:val="en-GB"/>
        </w:rPr>
        <w:t xml:space="preserve"> Geza.</w:t>
      </w:r>
      <w:r w:rsidR="00644722">
        <w:rPr>
          <w:rFonts w:ascii="Times New Roman" w:hAnsi="Times New Roman" w:cs="Times New Roman"/>
          <w:lang w:val="en-GB"/>
        </w:rPr>
        <w:t xml:space="preserve"> </w:t>
      </w:r>
      <w:r w:rsidR="00721DE4">
        <w:rPr>
          <w:rFonts w:ascii="Times New Roman" w:hAnsi="Times New Roman" w:cs="Times New Roman"/>
          <w:lang w:val="en-GB"/>
        </w:rPr>
        <w:t>The d</w:t>
      </w:r>
      <w:r w:rsidR="00644722">
        <w:rPr>
          <w:rFonts w:ascii="Times New Roman" w:hAnsi="Times New Roman" w:cs="Times New Roman"/>
          <w:lang w:val="en-GB"/>
        </w:rPr>
        <w:t>eceased became violent</w:t>
      </w:r>
      <w:r w:rsidR="00721DE4">
        <w:rPr>
          <w:rFonts w:ascii="Times New Roman" w:hAnsi="Times New Roman" w:cs="Times New Roman"/>
          <w:lang w:val="en-GB"/>
        </w:rPr>
        <w:t>.</w:t>
      </w:r>
      <w:r w:rsidR="00644722">
        <w:rPr>
          <w:rFonts w:ascii="Times New Roman" w:hAnsi="Times New Roman" w:cs="Times New Roman"/>
          <w:lang w:val="en-GB"/>
        </w:rPr>
        <w:t xml:space="preserve"> </w:t>
      </w:r>
      <w:r w:rsidR="00721DE4">
        <w:rPr>
          <w:rFonts w:ascii="Times New Roman" w:hAnsi="Times New Roman" w:cs="Times New Roman"/>
          <w:lang w:val="en-GB"/>
        </w:rPr>
        <w:t>He</w:t>
      </w:r>
      <w:r w:rsidR="00644722">
        <w:rPr>
          <w:rFonts w:ascii="Times New Roman" w:hAnsi="Times New Roman" w:cs="Times New Roman"/>
          <w:lang w:val="en-GB"/>
        </w:rPr>
        <w:t xml:space="preserve"> dragged the accused</w:t>
      </w:r>
      <w:r w:rsidR="004A7D60" w:rsidRPr="00255D59">
        <w:rPr>
          <w:rFonts w:ascii="Times New Roman" w:hAnsi="Times New Roman" w:cs="Times New Roman"/>
          <w:lang w:val="en-GB"/>
        </w:rPr>
        <w:t xml:space="preserve"> in</w:t>
      </w:r>
      <w:r w:rsidR="00721DE4">
        <w:rPr>
          <w:rFonts w:ascii="Times New Roman" w:hAnsi="Times New Roman" w:cs="Times New Roman"/>
          <w:lang w:val="en-GB"/>
        </w:rPr>
        <w:t>to</w:t>
      </w:r>
      <w:r w:rsidR="004A7D60" w:rsidRPr="00255D59">
        <w:rPr>
          <w:rFonts w:ascii="Times New Roman" w:hAnsi="Times New Roman" w:cs="Times New Roman"/>
          <w:lang w:val="en-GB"/>
        </w:rPr>
        <w:t xml:space="preserve"> the kitchen hu</w:t>
      </w:r>
      <w:r w:rsidR="00721DE4">
        <w:rPr>
          <w:rFonts w:ascii="Times New Roman" w:hAnsi="Times New Roman" w:cs="Times New Roman"/>
          <w:lang w:val="en-GB"/>
        </w:rPr>
        <w:t>t</w:t>
      </w:r>
      <w:r w:rsidR="00176AE5" w:rsidRPr="00255D59">
        <w:rPr>
          <w:rFonts w:ascii="Times New Roman" w:hAnsi="Times New Roman" w:cs="Times New Roman"/>
          <w:lang w:val="en-GB"/>
        </w:rPr>
        <w:t xml:space="preserve">. </w:t>
      </w:r>
      <w:r w:rsidR="00721DE4">
        <w:rPr>
          <w:rFonts w:ascii="Times New Roman" w:hAnsi="Times New Roman" w:cs="Times New Roman"/>
          <w:lang w:val="en-GB"/>
        </w:rPr>
        <w:t xml:space="preserve">Tsungai says she remained outside. </w:t>
      </w:r>
      <w:r w:rsidR="00176AE5" w:rsidRPr="00255D59">
        <w:rPr>
          <w:rFonts w:ascii="Times New Roman" w:hAnsi="Times New Roman" w:cs="Times New Roman"/>
          <w:lang w:val="en-GB"/>
        </w:rPr>
        <w:t>After</w:t>
      </w:r>
      <w:r w:rsidR="00C65468" w:rsidRPr="00255D59">
        <w:rPr>
          <w:rFonts w:ascii="Times New Roman" w:hAnsi="Times New Roman" w:cs="Times New Roman"/>
          <w:lang w:val="en-GB"/>
        </w:rPr>
        <w:t xml:space="preserve"> a </w:t>
      </w:r>
      <w:r w:rsidR="00176AE5" w:rsidRPr="00255D59">
        <w:rPr>
          <w:rFonts w:ascii="Times New Roman" w:hAnsi="Times New Roman" w:cs="Times New Roman"/>
          <w:lang w:val="en-GB"/>
        </w:rPr>
        <w:t>short while</w:t>
      </w:r>
      <w:r w:rsidR="00644722">
        <w:rPr>
          <w:rFonts w:ascii="Times New Roman" w:hAnsi="Times New Roman" w:cs="Times New Roman"/>
          <w:lang w:val="en-GB"/>
        </w:rPr>
        <w:t xml:space="preserve"> </w:t>
      </w:r>
      <w:r w:rsidR="00721DE4">
        <w:rPr>
          <w:rFonts w:ascii="Times New Roman" w:hAnsi="Times New Roman" w:cs="Times New Roman"/>
          <w:lang w:val="en-GB"/>
        </w:rPr>
        <w:t xml:space="preserve">the </w:t>
      </w:r>
      <w:r w:rsidR="00644722">
        <w:rPr>
          <w:rFonts w:ascii="Times New Roman" w:hAnsi="Times New Roman" w:cs="Times New Roman"/>
          <w:lang w:val="en-GB"/>
        </w:rPr>
        <w:t>deceased</w:t>
      </w:r>
      <w:r w:rsidR="00176AE5">
        <w:rPr>
          <w:rFonts w:ascii="Times New Roman" w:hAnsi="Times New Roman" w:cs="Times New Roman"/>
          <w:lang w:val="en-GB"/>
        </w:rPr>
        <w:t xml:space="preserve"> </w:t>
      </w:r>
      <w:r w:rsidR="00414D97">
        <w:rPr>
          <w:rFonts w:ascii="Times New Roman" w:hAnsi="Times New Roman" w:cs="Times New Roman"/>
          <w:lang w:val="en-GB"/>
        </w:rPr>
        <w:t>exited the hut</w:t>
      </w:r>
      <w:r w:rsidR="00721DE4">
        <w:rPr>
          <w:rFonts w:ascii="Times New Roman" w:hAnsi="Times New Roman" w:cs="Times New Roman"/>
          <w:lang w:val="en-GB"/>
        </w:rPr>
        <w:t>.</w:t>
      </w:r>
      <w:r w:rsidR="00644722">
        <w:rPr>
          <w:rFonts w:ascii="Times New Roman" w:hAnsi="Times New Roman" w:cs="Times New Roman"/>
          <w:lang w:val="en-GB"/>
        </w:rPr>
        <w:t xml:space="preserve"> </w:t>
      </w:r>
      <w:r w:rsidR="00721DE4">
        <w:rPr>
          <w:rFonts w:ascii="Times New Roman" w:hAnsi="Times New Roman" w:cs="Times New Roman"/>
          <w:lang w:val="en-GB"/>
        </w:rPr>
        <w:t>S</w:t>
      </w:r>
      <w:r w:rsidR="00644722">
        <w:rPr>
          <w:rFonts w:ascii="Times New Roman" w:hAnsi="Times New Roman" w:cs="Times New Roman"/>
          <w:lang w:val="en-GB"/>
        </w:rPr>
        <w:t>he observed him</w:t>
      </w:r>
      <w:r w:rsidR="00EE2DBD" w:rsidRPr="00255D59">
        <w:rPr>
          <w:rFonts w:ascii="Times New Roman" w:hAnsi="Times New Roman" w:cs="Times New Roman"/>
          <w:lang w:val="en-GB"/>
        </w:rPr>
        <w:t xml:space="preserve"> take an axe</w:t>
      </w:r>
      <w:r w:rsidR="00414D97">
        <w:rPr>
          <w:rFonts w:ascii="Times New Roman" w:hAnsi="Times New Roman" w:cs="Times New Roman"/>
          <w:lang w:val="en-GB"/>
        </w:rPr>
        <w:t xml:space="preserve"> from</w:t>
      </w:r>
      <w:r w:rsidR="00EE2DBD" w:rsidRPr="00255D59">
        <w:rPr>
          <w:rFonts w:ascii="Times New Roman" w:hAnsi="Times New Roman" w:cs="Times New Roman"/>
          <w:lang w:val="en-GB"/>
        </w:rPr>
        <w:t xml:space="preserve"> under the avocado tree.</w:t>
      </w:r>
      <w:r w:rsidR="00176AE5">
        <w:rPr>
          <w:rFonts w:ascii="Times New Roman" w:hAnsi="Times New Roman" w:cs="Times New Roman"/>
          <w:lang w:val="en-GB"/>
        </w:rPr>
        <w:t xml:space="preserve"> </w:t>
      </w:r>
      <w:r w:rsidR="00EE2DBD" w:rsidRPr="00255D59">
        <w:rPr>
          <w:rFonts w:ascii="Times New Roman" w:hAnsi="Times New Roman" w:cs="Times New Roman"/>
          <w:lang w:val="en-GB"/>
        </w:rPr>
        <w:t>S</w:t>
      </w:r>
      <w:r w:rsidR="00E825AC">
        <w:rPr>
          <w:rFonts w:ascii="Times New Roman" w:hAnsi="Times New Roman" w:cs="Times New Roman"/>
          <w:lang w:val="en-GB"/>
        </w:rPr>
        <w:t>he called out to</w:t>
      </w:r>
      <w:r w:rsidR="00921597" w:rsidRPr="00255D59">
        <w:rPr>
          <w:rFonts w:ascii="Times New Roman" w:hAnsi="Times New Roman" w:cs="Times New Roman"/>
          <w:lang w:val="en-GB"/>
        </w:rPr>
        <w:t xml:space="preserve"> </w:t>
      </w:r>
      <w:r w:rsidR="00096113" w:rsidRPr="00255D59">
        <w:rPr>
          <w:rFonts w:ascii="Times New Roman" w:hAnsi="Times New Roman" w:cs="Times New Roman"/>
          <w:lang w:val="en-GB"/>
        </w:rPr>
        <w:t xml:space="preserve">the accused </w:t>
      </w:r>
      <w:r w:rsidR="00921597" w:rsidRPr="00255D59">
        <w:rPr>
          <w:rFonts w:ascii="Times New Roman" w:hAnsi="Times New Roman" w:cs="Times New Roman"/>
          <w:lang w:val="en-GB"/>
        </w:rPr>
        <w:t xml:space="preserve">who was in the kitchen to be </w:t>
      </w:r>
      <w:r w:rsidR="00A525B9" w:rsidRPr="00255D59">
        <w:rPr>
          <w:rFonts w:ascii="Times New Roman" w:hAnsi="Times New Roman" w:cs="Times New Roman"/>
          <w:lang w:val="en-GB"/>
        </w:rPr>
        <w:t xml:space="preserve">aware as </w:t>
      </w:r>
      <w:r w:rsidR="00096113" w:rsidRPr="00255D59">
        <w:rPr>
          <w:rFonts w:ascii="Times New Roman" w:hAnsi="Times New Roman" w:cs="Times New Roman"/>
          <w:lang w:val="en-GB"/>
        </w:rPr>
        <w:t>deceased</w:t>
      </w:r>
      <w:r w:rsidR="00A525B9" w:rsidRPr="00255D59">
        <w:rPr>
          <w:rFonts w:ascii="Times New Roman" w:hAnsi="Times New Roman" w:cs="Times New Roman"/>
          <w:lang w:val="en-GB"/>
        </w:rPr>
        <w:t xml:space="preserve"> was coming for </w:t>
      </w:r>
      <w:r w:rsidR="00096113" w:rsidRPr="00255D59">
        <w:rPr>
          <w:rFonts w:ascii="Times New Roman" w:hAnsi="Times New Roman" w:cs="Times New Roman"/>
          <w:lang w:val="en-GB"/>
        </w:rPr>
        <w:t xml:space="preserve">her </w:t>
      </w:r>
      <w:r w:rsidR="00A525B9" w:rsidRPr="00255D59">
        <w:rPr>
          <w:rFonts w:ascii="Times New Roman" w:hAnsi="Times New Roman" w:cs="Times New Roman"/>
          <w:lang w:val="en-GB"/>
        </w:rPr>
        <w:t xml:space="preserve">with an </w:t>
      </w:r>
      <w:r w:rsidR="00176AE5" w:rsidRPr="00255D59">
        <w:rPr>
          <w:rFonts w:ascii="Times New Roman" w:hAnsi="Times New Roman" w:cs="Times New Roman"/>
          <w:lang w:val="en-GB"/>
        </w:rPr>
        <w:t>axe.</w:t>
      </w:r>
      <w:r w:rsidR="00414D97">
        <w:rPr>
          <w:rFonts w:ascii="Times New Roman" w:hAnsi="Times New Roman" w:cs="Times New Roman"/>
          <w:lang w:val="en-GB"/>
        </w:rPr>
        <w:t xml:space="preserve"> In response a</w:t>
      </w:r>
      <w:r w:rsidR="00176AE5" w:rsidRPr="00255D59">
        <w:rPr>
          <w:rFonts w:ascii="Times New Roman" w:hAnsi="Times New Roman" w:cs="Times New Roman"/>
          <w:lang w:val="en-GB"/>
        </w:rPr>
        <w:t>ccused</w:t>
      </w:r>
      <w:r w:rsidR="00A525B9" w:rsidRPr="00255D59">
        <w:rPr>
          <w:rFonts w:ascii="Times New Roman" w:hAnsi="Times New Roman" w:cs="Times New Roman"/>
          <w:lang w:val="en-GB"/>
        </w:rPr>
        <w:t xml:space="preserve"> </w:t>
      </w:r>
      <w:r w:rsidR="00414D97">
        <w:rPr>
          <w:rFonts w:ascii="Times New Roman" w:hAnsi="Times New Roman" w:cs="Times New Roman"/>
          <w:lang w:val="en-GB"/>
        </w:rPr>
        <w:t xml:space="preserve">called out to her and instructed her </w:t>
      </w:r>
      <w:r w:rsidR="00CA1B86" w:rsidRPr="00255D59">
        <w:rPr>
          <w:rFonts w:ascii="Times New Roman" w:hAnsi="Times New Roman" w:cs="Times New Roman"/>
          <w:lang w:val="en-GB"/>
        </w:rPr>
        <w:t xml:space="preserve">to go and call her uncle </w:t>
      </w:r>
      <w:r w:rsidR="00176AE5" w:rsidRPr="00255D59">
        <w:rPr>
          <w:rFonts w:ascii="Times New Roman" w:hAnsi="Times New Roman" w:cs="Times New Roman"/>
          <w:lang w:val="en-GB"/>
        </w:rPr>
        <w:t>Ephraim. She</w:t>
      </w:r>
      <w:r w:rsidR="00CA1B86" w:rsidRPr="00255D59">
        <w:rPr>
          <w:rFonts w:ascii="Times New Roman" w:hAnsi="Times New Roman" w:cs="Times New Roman"/>
          <w:lang w:val="en-GB"/>
        </w:rPr>
        <w:t xml:space="preserve"> did not go far </w:t>
      </w:r>
      <w:r w:rsidR="00721DE4">
        <w:rPr>
          <w:rFonts w:ascii="Times New Roman" w:hAnsi="Times New Roman" w:cs="Times New Roman"/>
          <w:lang w:val="en-GB"/>
        </w:rPr>
        <w:t>before</w:t>
      </w:r>
      <w:r w:rsidR="00CA1B86" w:rsidRPr="00255D59">
        <w:rPr>
          <w:rFonts w:ascii="Times New Roman" w:hAnsi="Times New Roman" w:cs="Times New Roman"/>
          <w:lang w:val="en-GB"/>
        </w:rPr>
        <w:t xml:space="preserve"> she decided to turn </w:t>
      </w:r>
      <w:r w:rsidR="00176AE5" w:rsidRPr="00255D59">
        <w:rPr>
          <w:rFonts w:ascii="Times New Roman" w:hAnsi="Times New Roman" w:cs="Times New Roman"/>
          <w:lang w:val="en-GB"/>
        </w:rPr>
        <w:t>back. She</w:t>
      </w:r>
      <w:r w:rsidR="00CA1B86" w:rsidRPr="00255D59">
        <w:rPr>
          <w:rFonts w:ascii="Times New Roman" w:hAnsi="Times New Roman" w:cs="Times New Roman"/>
          <w:lang w:val="en-GB"/>
        </w:rPr>
        <w:t xml:space="preserve"> arrived </w:t>
      </w:r>
      <w:r w:rsidR="00E825AC">
        <w:rPr>
          <w:rFonts w:ascii="Times New Roman" w:hAnsi="Times New Roman" w:cs="Times New Roman"/>
          <w:lang w:val="en-GB"/>
        </w:rPr>
        <w:t>in time to witness t</w:t>
      </w:r>
      <w:r w:rsidR="00414D97">
        <w:rPr>
          <w:rFonts w:ascii="Times New Roman" w:hAnsi="Times New Roman" w:cs="Times New Roman"/>
          <w:lang w:val="en-GB"/>
        </w:rPr>
        <w:t>he</w:t>
      </w:r>
      <w:r w:rsidR="00D54C42" w:rsidRPr="00255D59">
        <w:rPr>
          <w:rFonts w:ascii="Times New Roman" w:hAnsi="Times New Roman" w:cs="Times New Roman"/>
          <w:lang w:val="en-GB"/>
        </w:rPr>
        <w:t xml:space="preserve"> </w:t>
      </w:r>
      <w:r w:rsidR="0053774F" w:rsidRPr="00255D59">
        <w:rPr>
          <w:rFonts w:ascii="Times New Roman" w:hAnsi="Times New Roman" w:cs="Times New Roman"/>
          <w:lang w:val="en-GB"/>
        </w:rPr>
        <w:t>deceased</w:t>
      </w:r>
      <w:r w:rsidR="00E45466" w:rsidRPr="00255D59">
        <w:rPr>
          <w:rFonts w:ascii="Times New Roman" w:hAnsi="Times New Roman" w:cs="Times New Roman"/>
          <w:lang w:val="en-GB"/>
        </w:rPr>
        <w:t xml:space="preserve"> wielding </w:t>
      </w:r>
      <w:r w:rsidR="00721DE4">
        <w:rPr>
          <w:rFonts w:ascii="Times New Roman" w:hAnsi="Times New Roman" w:cs="Times New Roman"/>
          <w:lang w:val="en-GB"/>
        </w:rPr>
        <w:t>the</w:t>
      </w:r>
      <w:r w:rsidR="00E45466" w:rsidRPr="00255D59">
        <w:rPr>
          <w:rFonts w:ascii="Times New Roman" w:hAnsi="Times New Roman" w:cs="Times New Roman"/>
          <w:lang w:val="en-GB"/>
        </w:rPr>
        <w:t xml:space="preserve"> axe and the </w:t>
      </w:r>
      <w:r w:rsidR="0053774F" w:rsidRPr="00255D59">
        <w:rPr>
          <w:rFonts w:ascii="Times New Roman" w:hAnsi="Times New Roman" w:cs="Times New Roman"/>
          <w:lang w:val="en-GB"/>
        </w:rPr>
        <w:t>accused grabbing</w:t>
      </w:r>
      <w:r w:rsidR="00414D97">
        <w:rPr>
          <w:rFonts w:ascii="Times New Roman" w:hAnsi="Times New Roman" w:cs="Times New Roman"/>
          <w:lang w:val="en-GB"/>
        </w:rPr>
        <w:t xml:space="preserve"> it</w:t>
      </w:r>
      <w:r w:rsidR="0053774F" w:rsidRPr="00255D59">
        <w:rPr>
          <w:rFonts w:ascii="Times New Roman" w:hAnsi="Times New Roman" w:cs="Times New Roman"/>
          <w:lang w:val="en-GB"/>
        </w:rPr>
        <w:t xml:space="preserve"> from him before he could use it</w:t>
      </w:r>
      <w:r w:rsidR="00176AE5">
        <w:rPr>
          <w:rFonts w:ascii="Times New Roman" w:hAnsi="Times New Roman" w:cs="Times New Roman"/>
          <w:lang w:val="en-GB"/>
        </w:rPr>
        <w:t xml:space="preserve">. </w:t>
      </w:r>
      <w:r w:rsidR="00176AE5" w:rsidRPr="00255D59">
        <w:rPr>
          <w:rFonts w:ascii="Times New Roman" w:hAnsi="Times New Roman" w:cs="Times New Roman"/>
          <w:lang w:val="en-GB"/>
        </w:rPr>
        <w:t xml:space="preserve">In </w:t>
      </w:r>
      <w:r w:rsidR="00721DE4" w:rsidRPr="00255D59">
        <w:rPr>
          <w:rFonts w:ascii="Times New Roman" w:hAnsi="Times New Roman" w:cs="Times New Roman"/>
          <w:lang w:val="en-GB"/>
        </w:rPr>
        <w:t>fact,</w:t>
      </w:r>
      <w:r w:rsidR="000046DB" w:rsidRPr="00255D59">
        <w:rPr>
          <w:rFonts w:ascii="Times New Roman" w:hAnsi="Times New Roman" w:cs="Times New Roman"/>
          <w:lang w:val="en-GB"/>
        </w:rPr>
        <w:t xml:space="preserve"> according to </w:t>
      </w:r>
      <w:r w:rsidR="00721DE4">
        <w:rPr>
          <w:rFonts w:ascii="Times New Roman" w:hAnsi="Times New Roman" w:cs="Times New Roman"/>
          <w:lang w:val="en-GB"/>
        </w:rPr>
        <w:t>her the</w:t>
      </w:r>
      <w:r w:rsidR="000046DB" w:rsidRPr="00255D59">
        <w:rPr>
          <w:rFonts w:ascii="Times New Roman" w:hAnsi="Times New Roman" w:cs="Times New Roman"/>
          <w:lang w:val="en-GB"/>
        </w:rPr>
        <w:t xml:space="preserve"> </w:t>
      </w:r>
      <w:r w:rsidR="000A31FB" w:rsidRPr="00255D59">
        <w:rPr>
          <w:rFonts w:ascii="Times New Roman" w:hAnsi="Times New Roman" w:cs="Times New Roman"/>
          <w:lang w:val="en-GB"/>
        </w:rPr>
        <w:t>accused caught the</w:t>
      </w:r>
      <w:r w:rsidR="00D6358C" w:rsidRPr="00255D59">
        <w:rPr>
          <w:rFonts w:ascii="Times New Roman" w:hAnsi="Times New Roman" w:cs="Times New Roman"/>
          <w:lang w:val="en-GB"/>
        </w:rPr>
        <w:t xml:space="preserve"> axe</w:t>
      </w:r>
      <w:r w:rsidR="000A31FB" w:rsidRPr="00255D59">
        <w:rPr>
          <w:rFonts w:ascii="Times New Roman" w:hAnsi="Times New Roman" w:cs="Times New Roman"/>
          <w:lang w:val="en-GB"/>
        </w:rPr>
        <w:t xml:space="preserve"> </w:t>
      </w:r>
      <w:r w:rsidR="003430F1" w:rsidRPr="00255D59">
        <w:rPr>
          <w:rFonts w:ascii="Times New Roman" w:hAnsi="Times New Roman" w:cs="Times New Roman"/>
          <w:lang w:val="en-GB"/>
        </w:rPr>
        <w:t>as it was thrown towards</w:t>
      </w:r>
      <w:r w:rsidR="00414D97">
        <w:rPr>
          <w:rFonts w:ascii="Times New Roman" w:hAnsi="Times New Roman" w:cs="Times New Roman"/>
          <w:lang w:val="en-GB"/>
        </w:rPr>
        <w:t xml:space="preserve"> her </w:t>
      </w:r>
      <w:r w:rsidR="001F6ED6">
        <w:rPr>
          <w:rFonts w:ascii="Times New Roman" w:hAnsi="Times New Roman" w:cs="Times New Roman"/>
          <w:lang w:val="en-GB"/>
        </w:rPr>
        <w:t>by the</w:t>
      </w:r>
      <w:r w:rsidR="00414D97">
        <w:rPr>
          <w:rFonts w:ascii="Times New Roman" w:hAnsi="Times New Roman" w:cs="Times New Roman"/>
          <w:lang w:val="en-GB"/>
        </w:rPr>
        <w:t xml:space="preserve"> deceased</w:t>
      </w:r>
      <w:r w:rsidR="00E825AC">
        <w:rPr>
          <w:rFonts w:ascii="Times New Roman" w:hAnsi="Times New Roman" w:cs="Times New Roman"/>
          <w:lang w:val="en-GB"/>
        </w:rPr>
        <w:t>.</w:t>
      </w:r>
      <w:r w:rsidR="009E783F">
        <w:rPr>
          <w:rFonts w:ascii="Times New Roman" w:hAnsi="Times New Roman" w:cs="Times New Roman"/>
          <w:lang w:val="en-GB"/>
        </w:rPr>
        <w:t xml:space="preserve"> </w:t>
      </w:r>
      <w:r w:rsidR="00721DE4">
        <w:rPr>
          <w:rFonts w:ascii="Times New Roman" w:hAnsi="Times New Roman" w:cs="Times New Roman"/>
          <w:lang w:val="en-GB"/>
        </w:rPr>
        <w:t>She described, in graphic detail,</w:t>
      </w:r>
      <w:r w:rsidR="009E783F">
        <w:rPr>
          <w:rFonts w:ascii="Times New Roman" w:hAnsi="Times New Roman" w:cs="Times New Roman"/>
          <w:lang w:val="en-GB"/>
        </w:rPr>
        <w:t xml:space="preserve"> how the fatal blow was delivered on the</w:t>
      </w:r>
      <w:r w:rsidR="00556366">
        <w:rPr>
          <w:rFonts w:ascii="Times New Roman" w:hAnsi="Times New Roman" w:cs="Times New Roman"/>
          <w:lang w:val="en-GB"/>
        </w:rPr>
        <w:t xml:space="preserve"> person of deceased by accused. She told the court how a</w:t>
      </w:r>
      <w:r w:rsidR="009E783F">
        <w:rPr>
          <w:rFonts w:ascii="Times New Roman" w:hAnsi="Times New Roman" w:cs="Times New Roman"/>
          <w:lang w:val="en-GB"/>
        </w:rPr>
        <w:t xml:space="preserve">fter getting hold of the axe from deceased </w:t>
      </w:r>
      <w:r w:rsidR="00721DE4">
        <w:rPr>
          <w:rFonts w:ascii="Times New Roman" w:hAnsi="Times New Roman" w:cs="Times New Roman"/>
          <w:lang w:val="en-GB"/>
        </w:rPr>
        <w:t xml:space="preserve">the </w:t>
      </w:r>
      <w:r w:rsidR="009E783F">
        <w:rPr>
          <w:rFonts w:ascii="Times New Roman" w:hAnsi="Times New Roman" w:cs="Times New Roman"/>
          <w:lang w:val="en-GB"/>
        </w:rPr>
        <w:t xml:space="preserve">accused </w:t>
      </w:r>
      <w:r w:rsidR="00721DE4">
        <w:rPr>
          <w:rFonts w:ascii="Times New Roman" w:hAnsi="Times New Roman" w:cs="Times New Roman"/>
          <w:lang w:val="en-GB"/>
        </w:rPr>
        <w:t>held the axe</w:t>
      </w:r>
      <w:r w:rsidR="009E783F">
        <w:rPr>
          <w:rFonts w:ascii="Times New Roman" w:hAnsi="Times New Roman" w:cs="Times New Roman"/>
          <w:lang w:val="en-GB"/>
        </w:rPr>
        <w:t xml:space="preserve"> with both hands. </w:t>
      </w:r>
      <w:r w:rsidR="002A41F0">
        <w:rPr>
          <w:rFonts w:ascii="Times New Roman" w:hAnsi="Times New Roman" w:cs="Times New Roman"/>
          <w:lang w:val="en-GB"/>
        </w:rPr>
        <w:t xml:space="preserve">The axe was vertically inclined as she </w:t>
      </w:r>
      <w:r w:rsidR="00E825AC">
        <w:rPr>
          <w:rFonts w:ascii="Times New Roman" w:hAnsi="Times New Roman" w:cs="Times New Roman"/>
          <w:lang w:val="en-GB"/>
        </w:rPr>
        <w:t xml:space="preserve">aimed it at the accused. </w:t>
      </w:r>
      <w:r w:rsidR="00721DE4">
        <w:rPr>
          <w:rFonts w:ascii="Times New Roman" w:hAnsi="Times New Roman" w:cs="Times New Roman"/>
          <w:lang w:val="en-GB"/>
        </w:rPr>
        <w:t>The d</w:t>
      </w:r>
      <w:r w:rsidR="00E825AC">
        <w:rPr>
          <w:rFonts w:ascii="Times New Roman" w:hAnsi="Times New Roman" w:cs="Times New Roman"/>
          <w:lang w:val="en-GB"/>
        </w:rPr>
        <w:t>eceased</w:t>
      </w:r>
      <w:r w:rsidR="002A41F0">
        <w:rPr>
          <w:rFonts w:ascii="Times New Roman" w:hAnsi="Times New Roman" w:cs="Times New Roman"/>
          <w:lang w:val="en-GB"/>
        </w:rPr>
        <w:t xml:space="preserve"> on the other hand was standing and he </w:t>
      </w:r>
      <w:r w:rsidR="00E825AC">
        <w:rPr>
          <w:rFonts w:ascii="Times New Roman" w:hAnsi="Times New Roman" w:cs="Times New Roman"/>
          <w:lang w:val="en-GB"/>
        </w:rPr>
        <w:t xml:space="preserve">did not move from his position. </w:t>
      </w:r>
      <w:r w:rsidR="00721DE4">
        <w:rPr>
          <w:rFonts w:ascii="Times New Roman" w:hAnsi="Times New Roman" w:cs="Times New Roman"/>
          <w:lang w:val="en-GB"/>
        </w:rPr>
        <w:t>The a</w:t>
      </w:r>
      <w:r w:rsidR="00E825AC">
        <w:rPr>
          <w:rFonts w:ascii="Times New Roman" w:hAnsi="Times New Roman" w:cs="Times New Roman"/>
          <w:lang w:val="en-GB"/>
        </w:rPr>
        <w:t>ccused</w:t>
      </w:r>
      <w:r w:rsidR="0019427D" w:rsidRPr="00255D59">
        <w:rPr>
          <w:rFonts w:ascii="Times New Roman" w:hAnsi="Times New Roman" w:cs="Times New Roman"/>
          <w:lang w:val="en-GB"/>
        </w:rPr>
        <w:t xml:space="preserve"> subsequently struck </w:t>
      </w:r>
      <w:r w:rsidR="00C8499B" w:rsidRPr="00255D59">
        <w:rPr>
          <w:rFonts w:ascii="Times New Roman" w:hAnsi="Times New Roman" w:cs="Times New Roman"/>
          <w:lang w:val="en-GB"/>
        </w:rPr>
        <w:t xml:space="preserve">the deceased on the </w:t>
      </w:r>
      <w:r w:rsidR="00721DE4" w:rsidRPr="00255D59">
        <w:rPr>
          <w:rFonts w:ascii="Times New Roman" w:hAnsi="Times New Roman" w:cs="Times New Roman"/>
          <w:lang w:val="en-GB"/>
        </w:rPr>
        <w:t>head</w:t>
      </w:r>
      <w:r w:rsidR="00721DE4">
        <w:rPr>
          <w:rFonts w:ascii="Times New Roman" w:hAnsi="Times New Roman" w:cs="Times New Roman"/>
          <w:lang w:val="en-GB"/>
        </w:rPr>
        <w:t>. H</w:t>
      </w:r>
      <w:r w:rsidR="00781ECD" w:rsidRPr="00255D59">
        <w:rPr>
          <w:rFonts w:ascii="Times New Roman" w:hAnsi="Times New Roman" w:cs="Times New Roman"/>
          <w:lang w:val="en-GB"/>
        </w:rPr>
        <w:t xml:space="preserve">e </w:t>
      </w:r>
      <w:r w:rsidR="00721DE4" w:rsidRPr="00255D59">
        <w:rPr>
          <w:rFonts w:ascii="Times New Roman" w:hAnsi="Times New Roman" w:cs="Times New Roman"/>
          <w:lang w:val="en-GB"/>
        </w:rPr>
        <w:t>fell</w:t>
      </w:r>
      <w:r w:rsidR="00781ECD" w:rsidRPr="00255D59">
        <w:rPr>
          <w:rFonts w:ascii="Times New Roman" w:hAnsi="Times New Roman" w:cs="Times New Roman"/>
          <w:lang w:val="en-GB"/>
        </w:rPr>
        <w:t xml:space="preserve"> with the axe </w:t>
      </w:r>
      <w:r w:rsidR="00721DE4">
        <w:rPr>
          <w:rFonts w:ascii="Times New Roman" w:hAnsi="Times New Roman" w:cs="Times New Roman"/>
          <w:lang w:val="en-GB"/>
        </w:rPr>
        <w:t>stuck in</w:t>
      </w:r>
      <w:r w:rsidR="00781ECD" w:rsidRPr="00255D59">
        <w:rPr>
          <w:rFonts w:ascii="Times New Roman" w:hAnsi="Times New Roman" w:cs="Times New Roman"/>
          <w:lang w:val="en-GB"/>
        </w:rPr>
        <w:t xml:space="preserve"> his </w:t>
      </w:r>
      <w:r w:rsidR="00176AE5" w:rsidRPr="00255D59">
        <w:rPr>
          <w:rFonts w:ascii="Times New Roman" w:hAnsi="Times New Roman" w:cs="Times New Roman"/>
          <w:lang w:val="en-GB"/>
        </w:rPr>
        <w:t xml:space="preserve">head. </w:t>
      </w:r>
      <w:r w:rsidR="00721DE4">
        <w:rPr>
          <w:rFonts w:ascii="Times New Roman" w:hAnsi="Times New Roman" w:cs="Times New Roman"/>
          <w:lang w:val="en-GB"/>
        </w:rPr>
        <w:t>The a</w:t>
      </w:r>
      <w:r w:rsidR="00176AE5" w:rsidRPr="00255D59">
        <w:rPr>
          <w:rFonts w:ascii="Times New Roman" w:hAnsi="Times New Roman" w:cs="Times New Roman"/>
          <w:lang w:val="en-GB"/>
        </w:rPr>
        <w:t>ccused</w:t>
      </w:r>
      <w:r w:rsidR="00435EDE" w:rsidRPr="00255D59">
        <w:rPr>
          <w:rFonts w:ascii="Times New Roman" w:hAnsi="Times New Roman" w:cs="Times New Roman"/>
          <w:lang w:val="en-GB"/>
        </w:rPr>
        <w:t xml:space="preserve"> then removed the axe from </w:t>
      </w:r>
      <w:r w:rsidR="00721DE4">
        <w:rPr>
          <w:rFonts w:ascii="Times New Roman" w:hAnsi="Times New Roman" w:cs="Times New Roman"/>
          <w:lang w:val="en-GB"/>
        </w:rPr>
        <w:t>the deceased’s</w:t>
      </w:r>
      <w:r w:rsidR="00435EDE" w:rsidRPr="00255D59">
        <w:rPr>
          <w:rFonts w:ascii="Times New Roman" w:hAnsi="Times New Roman" w:cs="Times New Roman"/>
          <w:lang w:val="en-GB"/>
        </w:rPr>
        <w:t xml:space="preserve"> head</w:t>
      </w:r>
      <w:r w:rsidR="00D222AC" w:rsidRPr="00255D59">
        <w:rPr>
          <w:rFonts w:ascii="Times New Roman" w:hAnsi="Times New Roman" w:cs="Times New Roman"/>
          <w:lang w:val="en-GB"/>
        </w:rPr>
        <w:t xml:space="preserve"> and threw it outside the </w:t>
      </w:r>
      <w:r w:rsidR="00176AE5" w:rsidRPr="00255D59">
        <w:rPr>
          <w:rFonts w:ascii="Times New Roman" w:hAnsi="Times New Roman" w:cs="Times New Roman"/>
          <w:lang w:val="en-GB"/>
        </w:rPr>
        <w:t>hut. After</w:t>
      </w:r>
      <w:r w:rsidR="002A41F0">
        <w:rPr>
          <w:rFonts w:ascii="Times New Roman" w:hAnsi="Times New Roman" w:cs="Times New Roman"/>
          <w:lang w:val="en-GB"/>
        </w:rPr>
        <w:t xml:space="preserve"> </w:t>
      </w:r>
      <w:r w:rsidR="00721DE4">
        <w:rPr>
          <w:rFonts w:ascii="Times New Roman" w:hAnsi="Times New Roman" w:cs="Times New Roman"/>
          <w:lang w:val="en-GB"/>
        </w:rPr>
        <w:t>the assault, the</w:t>
      </w:r>
      <w:r w:rsidR="002A41F0">
        <w:rPr>
          <w:rFonts w:ascii="Times New Roman" w:hAnsi="Times New Roman" w:cs="Times New Roman"/>
          <w:lang w:val="en-GB"/>
        </w:rPr>
        <w:t xml:space="preserve"> accused</w:t>
      </w:r>
      <w:r w:rsidR="00D222AC" w:rsidRPr="00255D59">
        <w:rPr>
          <w:rFonts w:ascii="Times New Roman" w:hAnsi="Times New Roman" w:cs="Times New Roman"/>
          <w:lang w:val="en-GB"/>
        </w:rPr>
        <w:t xml:space="preserve"> went and sat outside</w:t>
      </w:r>
      <w:r w:rsidR="002A41F0">
        <w:rPr>
          <w:rFonts w:ascii="Times New Roman" w:hAnsi="Times New Roman" w:cs="Times New Roman"/>
          <w:lang w:val="en-GB"/>
        </w:rPr>
        <w:t xml:space="preserve"> for a short while. She</w:t>
      </w:r>
      <w:r w:rsidR="009E783F">
        <w:rPr>
          <w:rFonts w:ascii="Times New Roman" w:hAnsi="Times New Roman" w:cs="Times New Roman"/>
          <w:lang w:val="en-GB"/>
        </w:rPr>
        <w:t xml:space="preserve"> later asked the</w:t>
      </w:r>
      <w:r w:rsidR="00BB62EB" w:rsidRPr="00255D59">
        <w:rPr>
          <w:rFonts w:ascii="Times New Roman" w:hAnsi="Times New Roman" w:cs="Times New Roman"/>
          <w:lang w:val="en-GB"/>
        </w:rPr>
        <w:t xml:space="preserve"> witness to accompany her to</w:t>
      </w:r>
      <w:r w:rsidR="009E783F">
        <w:rPr>
          <w:rFonts w:ascii="Times New Roman" w:hAnsi="Times New Roman" w:cs="Times New Roman"/>
          <w:lang w:val="en-GB"/>
        </w:rPr>
        <w:t xml:space="preserve"> her</w:t>
      </w:r>
      <w:r w:rsidR="00BB62EB" w:rsidRPr="00255D59">
        <w:rPr>
          <w:rFonts w:ascii="Times New Roman" w:hAnsi="Times New Roman" w:cs="Times New Roman"/>
          <w:lang w:val="en-GB"/>
        </w:rPr>
        <w:t xml:space="preserve"> </w:t>
      </w:r>
      <w:r w:rsidR="009E783F">
        <w:rPr>
          <w:rFonts w:ascii="Times New Roman" w:hAnsi="Times New Roman" w:cs="Times New Roman"/>
          <w:lang w:val="en-GB"/>
        </w:rPr>
        <w:t>brother-in law Ephraim Sambara’s place of residence</w:t>
      </w:r>
      <w:r w:rsidR="0073563A" w:rsidRPr="00255D59">
        <w:rPr>
          <w:rFonts w:ascii="Times New Roman" w:hAnsi="Times New Roman" w:cs="Times New Roman"/>
          <w:lang w:val="en-GB"/>
        </w:rPr>
        <w:t>.</w:t>
      </w:r>
    </w:p>
    <w:p w14:paraId="0C344598" w14:textId="63904420" w:rsidR="002A41F0" w:rsidRPr="00255D59" w:rsidRDefault="00721DE4"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The Court’s</w:t>
      </w:r>
      <w:r w:rsidR="002A41F0">
        <w:rPr>
          <w:rFonts w:ascii="Times New Roman" w:hAnsi="Times New Roman" w:cs="Times New Roman"/>
          <w:lang w:val="en-GB"/>
        </w:rPr>
        <w:t xml:space="preserve"> analysis of Tsungai’s evidence reveal</w:t>
      </w:r>
      <w:r w:rsidR="00E825AC">
        <w:rPr>
          <w:rFonts w:ascii="Times New Roman" w:hAnsi="Times New Roman" w:cs="Times New Roman"/>
          <w:lang w:val="en-GB"/>
        </w:rPr>
        <w:t>ed</w:t>
      </w:r>
      <w:r w:rsidR="002A41F0">
        <w:rPr>
          <w:rFonts w:ascii="Times New Roman" w:hAnsi="Times New Roman" w:cs="Times New Roman"/>
          <w:lang w:val="en-GB"/>
        </w:rPr>
        <w:t xml:space="preserve"> that when </w:t>
      </w:r>
      <w:r>
        <w:rPr>
          <w:rFonts w:ascii="Times New Roman" w:hAnsi="Times New Roman" w:cs="Times New Roman"/>
          <w:lang w:val="en-GB"/>
        </w:rPr>
        <w:t xml:space="preserve">the </w:t>
      </w:r>
      <w:r w:rsidR="002A41F0">
        <w:rPr>
          <w:rFonts w:ascii="Times New Roman" w:hAnsi="Times New Roman" w:cs="Times New Roman"/>
          <w:lang w:val="en-GB"/>
        </w:rPr>
        <w:t xml:space="preserve">accused </w:t>
      </w:r>
      <w:r>
        <w:rPr>
          <w:rFonts w:ascii="Times New Roman" w:hAnsi="Times New Roman" w:cs="Times New Roman"/>
          <w:lang w:val="en-GB"/>
        </w:rPr>
        <w:t>disarmed the deceased,</w:t>
      </w:r>
      <w:r w:rsidR="002A41F0">
        <w:rPr>
          <w:rFonts w:ascii="Times New Roman" w:hAnsi="Times New Roman" w:cs="Times New Roman"/>
          <w:lang w:val="en-GB"/>
        </w:rPr>
        <w:t xml:space="preserve"> she managed to avert the danger t</w:t>
      </w:r>
      <w:r w:rsidR="00EE581A">
        <w:rPr>
          <w:rFonts w:ascii="Times New Roman" w:hAnsi="Times New Roman" w:cs="Times New Roman"/>
          <w:lang w:val="en-GB"/>
        </w:rPr>
        <w:t xml:space="preserve">hat </w:t>
      </w:r>
      <w:r>
        <w:rPr>
          <w:rFonts w:ascii="Times New Roman" w:hAnsi="Times New Roman" w:cs="Times New Roman"/>
          <w:lang w:val="en-GB"/>
        </w:rPr>
        <w:t>was impending</w:t>
      </w:r>
      <w:r w:rsidR="00EE581A">
        <w:rPr>
          <w:rFonts w:ascii="Times New Roman" w:hAnsi="Times New Roman" w:cs="Times New Roman"/>
          <w:lang w:val="en-GB"/>
        </w:rPr>
        <w:t xml:space="preserve">. </w:t>
      </w:r>
      <w:r>
        <w:rPr>
          <w:rFonts w:ascii="Times New Roman" w:hAnsi="Times New Roman" w:cs="Times New Roman"/>
          <w:lang w:val="en-GB"/>
        </w:rPr>
        <w:t xml:space="preserve">That fact is clear from the </w:t>
      </w:r>
      <w:r w:rsidR="002A41F0">
        <w:rPr>
          <w:rFonts w:ascii="Times New Roman" w:hAnsi="Times New Roman" w:cs="Times New Roman"/>
          <w:lang w:val="en-GB"/>
        </w:rPr>
        <w:t>witness</w:t>
      </w:r>
      <w:r>
        <w:rPr>
          <w:rFonts w:ascii="Times New Roman" w:hAnsi="Times New Roman" w:cs="Times New Roman"/>
          <w:lang w:val="en-GB"/>
        </w:rPr>
        <w:t>’s testimony that the deceased</w:t>
      </w:r>
      <w:r w:rsidR="002A41F0">
        <w:rPr>
          <w:rFonts w:ascii="Times New Roman" w:hAnsi="Times New Roman" w:cs="Times New Roman"/>
          <w:lang w:val="en-GB"/>
        </w:rPr>
        <w:t xml:space="preserve"> did not charge towards </w:t>
      </w:r>
      <w:r>
        <w:rPr>
          <w:rFonts w:ascii="Times New Roman" w:hAnsi="Times New Roman" w:cs="Times New Roman"/>
          <w:lang w:val="en-GB"/>
        </w:rPr>
        <w:t>the accused</w:t>
      </w:r>
      <w:r w:rsidR="002A41F0">
        <w:rPr>
          <w:rFonts w:ascii="Times New Roman" w:hAnsi="Times New Roman" w:cs="Times New Roman"/>
          <w:lang w:val="en-GB"/>
        </w:rPr>
        <w:t xml:space="preserve"> but remained standing. He did </w:t>
      </w:r>
      <w:r w:rsidR="00EA16AD">
        <w:rPr>
          <w:rFonts w:ascii="Times New Roman" w:hAnsi="Times New Roman" w:cs="Times New Roman"/>
          <w:lang w:val="en-GB"/>
        </w:rPr>
        <w:t>not change his</w:t>
      </w:r>
      <w:r w:rsidR="00EE581A">
        <w:rPr>
          <w:rFonts w:ascii="Times New Roman" w:hAnsi="Times New Roman" w:cs="Times New Roman"/>
          <w:lang w:val="en-GB"/>
        </w:rPr>
        <w:t xml:space="preserve"> position from the ti</w:t>
      </w:r>
      <w:r w:rsidR="009E783F">
        <w:rPr>
          <w:rFonts w:ascii="Times New Roman" w:hAnsi="Times New Roman" w:cs="Times New Roman"/>
          <w:lang w:val="en-GB"/>
        </w:rPr>
        <w:t>me</w:t>
      </w:r>
      <w:r w:rsidR="00556366">
        <w:rPr>
          <w:rFonts w:ascii="Times New Roman" w:hAnsi="Times New Roman" w:cs="Times New Roman"/>
          <w:lang w:val="en-GB"/>
        </w:rPr>
        <w:t xml:space="preserve"> he was relieved of</w:t>
      </w:r>
      <w:r w:rsidR="009E783F">
        <w:rPr>
          <w:rFonts w:ascii="Times New Roman" w:hAnsi="Times New Roman" w:cs="Times New Roman"/>
          <w:lang w:val="en-GB"/>
        </w:rPr>
        <w:t xml:space="preserve"> the </w:t>
      </w:r>
      <w:r w:rsidR="00556366">
        <w:rPr>
          <w:rFonts w:ascii="Times New Roman" w:hAnsi="Times New Roman" w:cs="Times New Roman"/>
          <w:lang w:val="en-GB"/>
        </w:rPr>
        <w:t>axe</w:t>
      </w:r>
      <w:r>
        <w:rPr>
          <w:rFonts w:ascii="Times New Roman" w:hAnsi="Times New Roman" w:cs="Times New Roman"/>
          <w:lang w:val="en-GB"/>
        </w:rPr>
        <w:t xml:space="preserve"> </w:t>
      </w:r>
      <w:r w:rsidR="00DF5D48">
        <w:rPr>
          <w:rFonts w:ascii="Times New Roman" w:hAnsi="Times New Roman" w:cs="Times New Roman"/>
          <w:lang w:val="en-GB"/>
        </w:rPr>
        <w:t>by</w:t>
      </w:r>
      <w:r w:rsidR="00EE581A">
        <w:rPr>
          <w:rFonts w:ascii="Times New Roman" w:hAnsi="Times New Roman" w:cs="Times New Roman"/>
          <w:lang w:val="en-GB"/>
        </w:rPr>
        <w:t xml:space="preserve"> </w:t>
      </w:r>
      <w:r>
        <w:rPr>
          <w:rFonts w:ascii="Times New Roman" w:hAnsi="Times New Roman" w:cs="Times New Roman"/>
          <w:lang w:val="en-GB"/>
        </w:rPr>
        <w:t xml:space="preserve">the </w:t>
      </w:r>
      <w:r w:rsidR="00EE581A">
        <w:rPr>
          <w:rFonts w:ascii="Times New Roman" w:hAnsi="Times New Roman" w:cs="Times New Roman"/>
          <w:lang w:val="en-GB"/>
        </w:rPr>
        <w:t xml:space="preserve">accused to the time </w:t>
      </w:r>
      <w:r>
        <w:rPr>
          <w:rFonts w:ascii="Times New Roman" w:hAnsi="Times New Roman" w:cs="Times New Roman"/>
          <w:lang w:val="en-GB"/>
        </w:rPr>
        <w:t xml:space="preserve">that </w:t>
      </w:r>
      <w:r w:rsidR="00EE581A">
        <w:rPr>
          <w:rFonts w:ascii="Times New Roman" w:hAnsi="Times New Roman" w:cs="Times New Roman"/>
          <w:lang w:val="en-GB"/>
        </w:rPr>
        <w:t>he was struck on the head with the</w:t>
      </w:r>
      <w:r>
        <w:rPr>
          <w:rFonts w:ascii="Times New Roman" w:hAnsi="Times New Roman" w:cs="Times New Roman"/>
          <w:lang w:val="en-GB"/>
        </w:rPr>
        <w:t xml:space="preserve"> same weapon</w:t>
      </w:r>
      <w:r w:rsidR="00EE581A">
        <w:rPr>
          <w:rFonts w:ascii="Times New Roman" w:hAnsi="Times New Roman" w:cs="Times New Roman"/>
          <w:lang w:val="en-GB"/>
        </w:rPr>
        <w:t>.</w:t>
      </w:r>
    </w:p>
    <w:p w14:paraId="377AC2C9" w14:textId="0A52B241" w:rsidR="00CE5D4E" w:rsidRPr="00414D97" w:rsidRDefault="00CE5D4E" w:rsidP="00CB5811">
      <w:pPr>
        <w:spacing w:line="360" w:lineRule="auto"/>
        <w:jc w:val="both"/>
        <w:rPr>
          <w:rFonts w:ascii="Times New Roman" w:hAnsi="Times New Roman" w:cs="Times New Roman"/>
          <w:u w:val="single"/>
          <w:lang w:val="en-GB"/>
        </w:rPr>
      </w:pPr>
      <w:r w:rsidRPr="00414D97">
        <w:rPr>
          <w:rFonts w:ascii="Times New Roman" w:hAnsi="Times New Roman" w:cs="Times New Roman"/>
          <w:u w:val="single"/>
          <w:lang w:val="en-GB"/>
        </w:rPr>
        <w:t>E</w:t>
      </w:r>
      <w:r w:rsidR="00F72D98" w:rsidRPr="00414D97">
        <w:rPr>
          <w:rFonts w:ascii="Times New Roman" w:hAnsi="Times New Roman" w:cs="Times New Roman"/>
          <w:u w:val="single"/>
          <w:lang w:val="en-GB"/>
        </w:rPr>
        <w:t xml:space="preserve">phraim </w:t>
      </w:r>
      <w:r w:rsidR="00DF5D48" w:rsidRPr="00414D97">
        <w:rPr>
          <w:rFonts w:ascii="Times New Roman" w:hAnsi="Times New Roman" w:cs="Times New Roman"/>
          <w:u w:val="single"/>
          <w:lang w:val="en-GB"/>
        </w:rPr>
        <w:t>Sambara</w:t>
      </w:r>
      <w:r w:rsidR="00DF5D48">
        <w:rPr>
          <w:rFonts w:ascii="Times New Roman" w:hAnsi="Times New Roman" w:cs="Times New Roman"/>
          <w:u w:val="single"/>
          <w:lang w:val="en-GB"/>
        </w:rPr>
        <w:t xml:space="preserve"> (</w:t>
      </w:r>
      <w:r w:rsidR="009E783F">
        <w:rPr>
          <w:rFonts w:ascii="Times New Roman" w:hAnsi="Times New Roman" w:cs="Times New Roman"/>
          <w:u w:val="single"/>
          <w:lang w:val="en-GB"/>
        </w:rPr>
        <w:t>Ephraim)</w:t>
      </w:r>
    </w:p>
    <w:p w14:paraId="36CC962A" w14:textId="41D61331" w:rsidR="00EA6B8A" w:rsidRPr="00255D59" w:rsidRDefault="00EE0250" w:rsidP="00C227BA">
      <w:pPr>
        <w:spacing w:line="360" w:lineRule="auto"/>
        <w:ind w:firstLine="720"/>
        <w:jc w:val="both"/>
        <w:rPr>
          <w:rFonts w:ascii="Times New Roman" w:hAnsi="Times New Roman" w:cs="Times New Roman"/>
          <w:lang w:val="en-GB"/>
        </w:rPr>
      </w:pPr>
      <w:r w:rsidRPr="00255D59">
        <w:rPr>
          <w:rFonts w:ascii="Times New Roman" w:hAnsi="Times New Roman" w:cs="Times New Roman"/>
          <w:lang w:val="en-GB"/>
        </w:rPr>
        <w:t xml:space="preserve">The witness </w:t>
      </w:r>
      <w:r w:rsidR="00721DE4">
        <w:rPr>
          <w:rFonts w:ascii="Times New Roman" w:hAnsi="Times New Roman" w:cs="Times New Roman"/>
          <w:lang w:val="en-GB"/>
        </w:rPr>
        <w:t xml:space="preserve">who was </w:t>
      </w:r>
      <w:r w:rsidRPr="00255D59">
        <w:rPr>
          <w:rFonts w:ascii="Times New Roman" w:hAnsi="Times New Roman" w:cs="Times New Roman"/>
          <w:lang w:val="en-GB"/>
        </w:rPr>
        <w:t xml:space="preserve">a brother to the deceased confirmed having been alerted of the assault on </w:t>
      </w:r>
      <w:r w:rsidR="00255D59" w:rsidRPr="00255D59">
        <w:rPr>
          <w:rFonts w:ascii="Times New Roman" w:hAnsi="Times New Roman" w:cs="Times New Roman"/>
          <w:lang w:val="en-GB"/>
        </w:rPr>
        <w:t>deceased’s</w:t>
      </w:r>
      <w:r w:rsidRPr="00255D59">
        <w:rPr>
          <w:rFonts w:ascii="Times New Roman" w:hAnsi="Times New Roman" w:cs="Times New Roman"/>
          <w:lang w:val="en-GB"/>
        </w:rPr>
        <w:t xml:space="preserve"> person by </w:t>
      </w:r>
      <w:r w:rsidR="00721DE4">
        <w:rPr>
          <w:rFonts w:ascii="Times New Roman" w:hAnsi="Times New Roman" w:cs="Times New Roman"/>
          <w:lang w:val="en-GB"/>
        </w:rPr>
        <w:t xml:space="preserve">the </w:t>
      </w:r>
      <w:r w:rsidRPr="00255D59">
        <w:rPr>
          <w:rFonts w:ascii="Times New Roman" w:hAnsi="Times New Roman" w:cs="Times New Roman"/>
          <w:lang w:val="en-GB"/>
        </w:rPr>
        <w:t>accused and her daughter Tsungai.</w:t>
      </w:r>
      <w:r w:rsidR="00255D59">
        <w:rPr>
          <w:rFonts w:ascii="Times New Roman" w:hAnsi="Times New Roman" w:cs="Times New Roman"/>
          <w:lang w:val="en-GB"/>
        </w:rPr>
        <w:t xml:space="preserve"> </w:t>
      </w:r>
      <w:r w:rsidR="009E783F">
        <w:rPr>
          <w:rFonts w:ascii="Times New Roman" w:hAnsi="Times New Roman" w:cs="Times New Roman"/>
          <w:lang w:val="en-GB"/>
        </w:rPr>
        <w:t>According to</w:t>
      </w:r>
      <w:r w:rsidR="00721DE4">
        <w:rPr>
          <w:rFonts w:ascii="Times New Roman" w:hAnsi="Times New Roman" w:cs="Times New Roman"/>
          <w:lang w:val="en-GB"/>
        </w:rPr>
        <w:t xml:space="preserve"> him</w:t>
      </w:r>
      <w:r w:rsidR="008556C6" w:rsidRPr="00255D59">
        <w:rPr>
          <w:rFonts w:ascii="Times New Roman" w:hAnsi="Times New Roman" w:cs="Times New Roman"/>
          <w:lang w:val="en-GB"/>
        </w:rPr>
        <w:t xml:space="preserve"> it was around 8pm when the </w:t>
      </w:r>
      <w:r w:rsidR="00721DE4">
        <w:rPr>
          <w:rFonts w:ascii="Times New Roman" w:hAnsi="Times New Roman" w:cs="Times New Roman"/>
          <w:lang w:val="en-GB"/>
        </w:rPr>
        <w:t>accused and her daughter</w:t>
      </w:r>
      <w:r w:rsidR="008556C6" w:rsidRPr="00255D59">
        <w:rPr>
          <w:rFonts w:ascii="Times New Roman" w:hAnsi="Times New Roman" w:cs="Times New Roman"/>
          <w:lang w:val="en-GB"/>
        </w:rPr>
        <w:t xml:space="preserve"> arrived at his homestead.</w:t>
      </w:r>
      <w:r w:rsidR="00255D59">
        <w:rPr>
          <w:rFonts w:ascii="Times New Roman" w:hAnsi="Times New Roman" w:cs="Times New Roman"/>
          <w:lang w:val="en-GB"/>
        </w:rPr>
        <w:t xml:space="preserve"> </w:t>
      </w:r>
      <w:r w:rsidR="009E783F">
        <w:rPr>
          <w:rFonts w:ascii="Times New Roman" w:hAnsi="Times New Roman" w:cs="Times New Roman"/>
          <w:lang w:val="en-GB"/>
        </w:rPr>
        <w:t>After the report t</w:t>
      </w:r>
      <w:r w:rsidR="00AE014D" w:rsidRPr="00255D59">
        <w:rPr>
          <w:rFonts w:ascii="Times New Roman" w:hAnsi="Times New Roman" w:cs="Times New Roman"/>
          <w:lang w:val="en-GB"/>
        </w:rPr>
        <w:t xml:space="preserve">hey all </w:t>
      </w:r>
      <w:r w:rsidR="00721DE4">
        <w:rPr>
          <w:rFonts w:ascii="Times New Roman" w:hAnsi="Times New Roman" w:cs="Times New Roman"/>
          <w:lang w:val="en-GB"/>
        </w:rPr>
        <w:t>went back</w:t>
      </w:r>
      <w:r w:rsidR="00AE014D" w:rsidRPr="00255D59">
        <w:rPr>
          <w:rFonts w:ascii="Times New Roman" w:hAnsi="Times New Roman" w:cs="Times New Roman"/>
          <w:lang w:val="en-GB"/>
        </w:rPr>
        <w:t xml:space="preserve"> to </w:t>
      </w:r>
      <w:r w:rsidR="00255D59" w:rsidRPr="00255D59">
        <w:rPr>
          <w:rFonts w:ascii="Times New Roman" w:hAnsi="Times New Roman" w:cs="Times New Roman"/>
          <w:lang w:val="en-GB"/>
        </w:rPr>
        <w:t>accused’s</w:t>
      </w:r>
      <w:r w:rsidR="00AE014D" w:rsidRPr="00255D59">
        <w:rPr>
          <w:rFonts w:ascii="Times New Roman" w:hAnsi="Times New Roman" w:cs="Times New Roman"/>
          <w:lang w:val="en-GB"/>
        </w:rPr>
        <w:t xml:space="preserve"> homestea</w:t>
      </w:r>
      <w:r w:rsidR="00721DE4">
        <w:rPr>
          <w:rFonts w:ascii="Times New Roman" w:hAnsi="Times New Roman" w:cs="Times New Roman"/>
          <w:lang w:val="en-GB"/>
        </w:rPr>
        <w:t>d where they found the</w:t>
      </w:r>
      <w:r w:rsidR="005A17A0" w:rsidRPr="00255D59">
        <w:rPr>
          <w:rFonts w:ascii="Times New Roman" w:hAnsi="Times New Roman" w:cs="Times New Roman"/>
          <w:lang w:val="en-GB"/>
        </w:rPr>
        <w:t xml:space="preserve"> deceased groaning </w:t>
      </w:r>
      <w:r w:rsidR="00B74C60" w:rsidRPr="00255D59">
        <w:rPr>
          <w:rFonts w:ascii="Times New Roman" w:hAnsi="Times New Roman" w:cs="Times New Roman"/>
          <w:lang w:val="en-GB"/>
        </w:rPr>
        <w:t xml:space="preserve">in </w:t>
      </w:r>
      <w:r w:rsidR="009E783F">
        <w:rPr>
          <w:rFonts w:ascii="Times New Roman" w:hAnsi="Times New Roman" w:cs="Times New Roman"/>
          <w:lang w:val="en-GB"/>
        </w:rPr>
        <w:t xml:space="preserve">pain. Ephraim arranged for a </w:t>
      </w:r>
      <w:r w:rsidR="00255D59" w:rsidRPr="00255D59">
        <w:rPr>
          <w:rFonts w:ascii="Times New Roman" w:hAnsi="Times New Roman" w:cs="Times New Roman"/>
          <w:lang w:val="en-GB"/>
        </w:rPr>
        <w:t>motor vehicle</w:t>
      </w:r>
      <w:r w:rsidR="009E783F">
        <w:rPr>
          <w:rFonts w:ascii="Times New Roman" w:hAnsi="Times New Roman" w:cs="Times New Roman"/>
          <w:lang w:val="en-GB"/>
        </w:rPr>
        <w:t xml:space="preserve"> to ferry deceased to</w:t>
      </w:r>
      <w:r w:rsidR="00B74C60" w:rsidRPr="00255D59">
        <w:rPr>
          <w:rFonts w:ascii="Times New Roman" w:hAnsi="Times New Roman" w:cs="Times New Roman"/>
          <w:lang w:val="en-GB"/>
        </w:rPr>
        <w:t xml:space="preserve"> Chivhu hospital.</w:t>
      </w:r>
    </w:p>
    <w:p w14:paraId="43A2D5BF" w14:textId="344E99B2" w:rsidR="00CA6CB6" w:rsidRDefault="006B3427" w:rsidP="007A72F0">
      <w:pPr>
        <w:spacing w:line="360" w:lineRule="auto"/>
        <w:ind w:firstLine="720"/>
        <w:jc w:val="both"/>
        <w:rPr>
          <w:rFonts w:ascii="Times New Roman" w:hAnsi="Times New Roman" w:cs="Times New Roman"/>
          <w:lang w:val="en-GB"/>
        </w:rPr>
      </w:pPr>
      <w:r w:rsidRPr="00255D59">
        <w:rPr>
          <w:rFonts w:ascii="Times New Roman" w:hAnsi="Times New Roman" w:cs="Times New Roman"/>
          <w:lang w:val="en-GB"/>
        </w:rPr>
        <w:t xml:space="preserve"> We did not find this witnesses evidence relevant in any way</w:t>
      </w:r>
      <w:r w:rsidR="00721DE4">
        <w:rPr>
          <w:rFonts w:ascii="Times New Roman" w:hAnsi="Times New Roman" w:cs="Times New Roman"/>
          <w:lang w:val="en-GB"/>
        </w:rPr>
        <w:t xml:space="preserve">. It did not have any probative value </w:t>
      </w:r>
      <w:r w:rsidRPr="00255D59">
        <w:rPr>
          <w:rFonts w:ascii="Times New Roman" w:hAnsi="Times New Roman" w:cs="Times New Roman"/>
          <w:lang w:val="en-GB"/>
        </w:rPr>
        <w:t xml:space="preserve">because </w:t>
      </w:r>
      <w:r w:rsidR="00721DE4">
        <w:rPr>
          <w:rFonts w:ascii="Times New Roman" w:hAnsi="Times New Roman" w:cs="Times New Roman"/>
          <w:lang w:val="en-GB"/>
        </w:rPr>
        <w:t>the issues that the witness spok</w:t>
      </w:r>
      <w:r w:rsidR="00556366">
        <w:rPr>
          <w:rFonts w:ascii="Times New Roman" w:hAnsi="Times New Roman" w:cs="Times New Roman"/>
          <w:lang w:val="en-GB"/>
        </w:rPr>
        <w:t>e to were largely common cause.</w:t>
      </w:r>
      <w:r w:rsidR="00EE581A">
        <w:rPr>
          <w:rFonts w:ascii="Times New Roman" w:hAnsi="Times New Roman" w:cs="Times New Roman"/>
          <w:lang w:val="en-GB"/>
        </w:rPr>
        <w:t xml:space="preserve"> </w:t>
      </w:r>
      <w:r w:rsidR="00CA6CB6" w:rsidRPr="00255D59">
        <w:rPr>
          <w:rFonts w:ascii="Times New Roman" w:hAnsi="Times New Roman" w:cs="Times New Roman"/>
          <w:lang w:val="en-GB"/>
        </w:rPr>
        <w:t xml:space="preserve">Save to confirm that </w:t>
      </w:r>
      <w:r w:rsidR="00721DE4">
        <w:rPr>
          <w:rFonts w:ascii="Times New Roman" w:hAnsi="Times New Roman" w:cs="Times New Roman"/>
          <w:lang w:val="en-GB"/>
        </w:rPr>
        <w:t xml:space="preserve">the </w:t>
      </w:r>
      <w:r w:rsidR="00CA6CB6" w:rsidRPr="00255D59">
        <w:rPr>
          <w:rFonts w:ascii="Times New Roman" w:hAnsi="Times New Roman" w:cs="Times New Roman"/>
          <w:lang w:val="en-GB"/>
        </w:rPr>
        <w:t>accused had recently complained to him about deceased</w:t>
      </w:r>
      <w:r w:rsidR="00EE581A">
        <w:rPr>
          <w:rFonts w:ascii="Times New Roman" w:hAnsi="Times New Roman" w:cs="Times New Roman"/>
          <w:lang w:val="en-GB"/>
        </w:rPr>
        <w:t>’s</w:t>
      </w:r>
      <w:r w:rsidR="00DE7DFD">
        <w:rPr>
          <w:rFonts w:ascii="Times New Roman" w:hAnsi="Times New Roman" w:cs="Times New Roman"/>
          <w:lang w:val="en-GB"/>
        </w:rPr>
        <w:t xml:space="preserve"> allegations of infidelity towards her he had nothing </w:t>
      </w:r>
      <w:r w:rsidR="00DF5D48">
        <w:rPr>
          <w:rFonts w:ascii="Times New Roman" w:hAnsi="Times New Roman" w:cs="Times New Roman"/>
          <w:lang w:val="en-GB"/>
        </w:rPr>
        <w:t>more to</w:t>
      </w:r>
      <w:r w:rsidR="00DE7DFD">
        <w:rPr>
          <w:rFonts w:ascii="Times New Roman" w:hAnsi="Times New Roman" w:cs="Times New Roman"/>
          <w:lang w:val="en-GB"/>
        </w:rPr>
        <w:t xml:space="preserve"> add.</w:t>
      </w:r>
      <w:r w:rsidR="00255D59">
        <w:rPr>
          <w:rFonts w:ascii="Times New Roman" w:hAnsi="Times New Roman" w:cs="Times New Roman"/>
          <w:lang w:val="en-GB"/>
        </w:rPr>
        <w:t xml:space="preserve"> </w:t>
      </w:r>
      <w:r w:rsidR="00255D59" w:rsidRPr="00255D59">
        <w:rPr>
          <w:rFonts w:ascii="Times New Roman" w:hAnsi="Times New Roman" w:cs="Times New Roman"/>
          <w:lang w:val="en-GB"/>
        </w:rPr>
        <w:t>The</w:t>
      </w:r>
      <w:r w:rsidR="00C119DD" w:rsidRPr="00255D59">
        <w:rPr>
          <w:rFonts w:ascii="Times New Roman" w:hAnsi="Times New Roman" w:cs="Times New Roman"/>
          <w:lang w:val="en-GB"/>
        </w:rPr>
        <w:t xml:space="preserve"> issues of alleged infidelity</w:t>
      </w:r>
      <w:r w:rsidR="001C2157" w:rsidRPr="00255D59">
        <w:rPr>
          <w:rFonts w:ascii="Times New Roman" w:hAnsi="Times New Roman" w:cs="Times New Roman"/>
          <w:lang w:val="en-GB"/>
        </w:rPr>
        <w:t xml:space="preserve"> had already </w:t>
      </w:r>
      <w:r w:rsidR="001C2157" w:rsidRPr="00255D59">
        <w:rPr>
          <w:rFonts w:ascii="Times New Roman" w:hAnsi="Times New Roman" w:cs="Times New Roman"/>
          <w:lang w:val="en-GB"/>
        </w:rPr>
        <w:lastRenderedPageBreak/>
        <w:t>been narrated by the accused herself</w:t>
      </w:r>
      <w:r w:rsidR="00EE581A">
        <w:rPr>
          <w:rFonts w:ascii="Times New Roman" w:hAnsi="Times New Roman" w:cs="Times New Roman"/>
          <w:lang w:val="en-GB"/>
        </w:rPr>
        <w:t xml:space="preserve"> in her defence outline</w:t>
      </w:r>
      <w:r w:rsidR="001C2157" w:rsidRPr="00255D59">
        <w:rPr>
          <w:rFonts w:ascii="Times New Roman" w:hAnsi="Times New Roman" w:cs="Times New Roman"/>
          <w:lang w:val="en-GB"/>
        </w:rPr>
        <w:t xml:space="preserve"> and he</w:t>
      </w:r>
      <w:r w:rsidR="004C338E">
        <w:rPr>
          <w:rFonts w:ascii="Times New Roman" w:hAnsi="Times New Roman" w:cs="Times New Roman"/>
          <w:lang w:val="en-GB"/>
        </w:rPr>
        <w:t>r daughter Tsungai.</w:t>
      </w:r>
      <w:r w:rsidR="00255D59">
        <w:rPr>
          <w:rFonts w:ascii="Times New Roman" w:hAnsi="Times New Roman" w:cs="Times New Roman"/>
          <w:lang w:val="en-GB"/>
        </w:rPr>
        <w:t xml:space="preserve"> </w:t>
      </w:r>
      <w:r w:rsidR="00255D59" w:rsidRPr="00255D59">
        <w:rPr>
          <w:rFonts w:ascii="Times New Roman" w:hAnsi="Times New Roman" w:cs="Times New Roman"/>
          <w:lang w:val="en-GB"/>
        </w:rPr>
        <w:t>Ephraim’s</w:t>
      </w:r>
      <w:r w:rsidR="00535873" w:rsidRPr="00255D59">
        <w:rPr>
          <w:rFonts w:ascii="Times New Roman" w:hAnsi="Times New Roman" w:cs="Times New Roman"/>
          <w:lang w:val="en-GB"/>
        </w:rPr>
        <w:t xml:space="preserve"> evidence</w:t>
      </w:r>
      <w:r w:rsidR="004C338E">
        <w:rPr>
          <w:rFonts w:ascii="Times New Roman" w:hAnsi="Times New Roman" w:cs="Times New Roman"/>
          <w:lang w:val="en-GB"/>
        </w:rPr>
        <w:t xml:space="preserve"> </w:t>
      </w:r>
      <w:r w:rsidR="00535873" w:rsidRPr="00255D59">
        <w:rPr>
          <w:rFonts w:ascii="Times New Roman" w:hAnsi="Times New Roman" w:cs="Times New Roman"/>
          <w:lang w:val="en-GB"/>
        </w:rPr>
        <w:t xml:space="preserve">merely </w:t>
      </w:r>
      <w:r w:rsidR="00721DE4">
        <w:rPr>
          <w:rFonts w:ascii="Times New Roman" w:hAnsi="Times New Roman" w:cs="Times New Roman"/>
          <w:lang w:val="en-GB"/>
        </w:rPr>
        <w:t>served</w:t>
      </w:r>
      <w:r w:rsidR="00721DE4" w:rsidRPr="00255D59">
        <w:rPr>
          <w:rFonts w:ascii="Times New Roman" w:hAnsi="Times New Roman" w:cs="Times New Roman"/>
          <w:lang w:val="en-GB"/>
        </w:rPr>
        <w:t xml:space="preserve"> to </w:t>
      </w:r>
      <w:r w:rsidR="00535873" w:rsidRPr="00255D59">
        <w:rPr>
          <w:rFonts w:ascii="Times New Roman" w:hAnsi="Times New Roman" w:cs="Times New Roman"/>
          <w:lang w:val="en-GB"/>
        </w:rPr>
        <w:t>corroborate the utterances</w:t>
      </w:r>
      <w:r w:rsidR="00A210DB" w:rsidRPr="00255D59">
        <w:rPr>
          <w:rFonts w:ascii="Times New Roman" w:hAnsi="Times New Roman" w:cs="Times New Roman"/>
          <w:lang w:val="en-GB"/>
        </w:rPr>
        <w:t xml:space="preserve"> </w:t>
      </w:r>
      <w:r w:rsidR="00721DE4">
        <w:rPr>
          <w:rFonts w:ascii="Times New Roman" w:hAnsi="Times New Roman" w:cs="Times New Roman"/>
          <w:lang w:val="en-GB"/>
        </w:rPr>
        <w:t xml:space="preserve">of infidelity. </w:t>
      </w:r>
    </w:p>
    <w:p w14:paraId="10B3293F" w14:textId="77777777" w:rsidR="00EE581A" w:rsidRPr="00255D59" w:rsidRDefault="00EE581A" w:rsidP="00CB5811">
      <w:pPr>
        <w:spacing w:line="360" w:lineRule="auto"/>
        <w:jc w:val="both"/>
        <w:rPr>
          <w:rFonts w:ascii="Times New Roman" w:hAnsi="Times New Roman" w:cs="Times New Roman"/>
          <w:lang w:val="en-GB"/>
        </w:rPr>
      </w:pPr>
    </w:p>
    <w:p w14:paraId="369D3DB2" w14:textId="176E9990" w:rsidR="003A2BB0" w:rsidRPr="007A72F0" w:rsidRDefault="007A72F0" w:rsidP="00CB5811">
      <w:pPr>
        <w:spacing w:line="360" w:lineRule="auto"/>
        <w:jc w:val="both"/>
        <w:rPr>
          <w:rFonts w:ascii="Times New Roman" w:hAnsi="Times New Roman" w:cs="Times New Roman"/>
          <w:u w:val="single"/>
          <w:lang w:val="en-GB"/>
        </w:rPr>
      </w:pPr>
      <w:r>
        <w:rPr>
          <w:rFonts w:ascii="Times New Roman" w:hAnsi="Times New Roman" w:cs="Times New Roman"/>
          <w:u w:val="single"/>
          <w:lang w:val="en-GB"/>
        </w:rPr>
        <w:t>Tapiwa Chipfurutse (Tapiwa)</w:t>
      </w:r>
    </w:p>
    <w:p w14:paraId="6793390F" w14:textId="4D66DA1B" w:rsidR="00AA63BB" w:rsidRPr="00255D59" w:rsidRDefault="00AA63BB" w:rsidP="007A72F0">
      <w:pPr>
        <w:spacing w:line="360" w:lineRule="auto"/>
        <w:ind w:firstLine="720"/>
        <w:jc w:val="both"/>
        <w:rPr>
          <w:rFonts w:ascii="Times New Roman" w:hAnsi="Times New Roman" w:cs="Times New Roman"/>
          <w:lang w:val="en-GB"/>
        </w:rPr>
      </w:pPr>
      <w:r w:rsidRPr="00255D59">
        <w:rPr>
          <w:rFonts w:ascii="Times New Roman" w:hAnsi="Times New Roman" w:cs="Times New Roman"/>
          <w:lang w:val="en-GB"/>
        </w:rPr>
        <w:t>The witness an attested member of</w:t>
      </w:r>
      <w:r w:rsidR="00DE7DFD">
        <w:rPr>
          <w:rFonts w:ascii="Times New Roman" w:hAnsi="Times New Roman" w:cs="Times New Roman"/>
          <w:lang w:val="en-GB"/>
        </w:rPr>
        <w:t xml:space="preserve"> the</w:t>
      </w:r>
      <w:r w:rsidRPr="00255D59">
        <w:rPr>
          <w:rFonts w:ascii="Times New Roman" w:hAnsi="Times New Roman" w:cs="Times New Roman"/>
          <w:lang w:val="en-GB"/>
        </w:rPr>
        <w:t xml:space="preserve"> Z</w:t>
      </w:r>
      <w:r w:rsidR="00DE7DFD">
        <w:rPr>
          <w:rFonts w:ascii="Times New Roman" w:hAnsi="Times New Roman" w:cs="Times New Roman"/>
          <w:lang w:val="en-GB"/>
        </w:rPr>
        <w:t xml:space="preserve">imbabwe </w:t>
      </w:r>
      <w:r w:rsidRPr="00255D59">
        <w:rPr>
          <w:rFonts w:ascii="Times New Roman" w:hAnsi="Times New Roman" w:cs="Times New Roman"/>
          <w:lang w:val="en-GB"/>
        </w:rPr>
        <w:t>R</w:t>
      </w:r>
      <w:r w:rsidR="00DE7DFD">
        <w:rPr>
          <w:rFonts w:ascii="Times New Roman" w:hAnsi="Times New Roman" w:cs="Times New Roman"/>
          <w:lang w:val="en-GB"/>
        </w:rPr>
        <w:t xml:space="preserve">epublic </w:t>
      </w:r>
      <w:r w:rsidRPr="00255D59">
        <w:rPr>
          <w:rFonts w:ascii="Times New Roman" w:hAnsi="Times New Roman" w:cs="Times New Roman"/>
          <w:lang w:val="en-GB"/>
        </w:rPr>
        <w:t>P</w:t>
      </w:r>
      <w:r w:rsidR="00DE7DFD">
        <w:rPr>
          <w:rFonts w:ascii="Times New Roman" w:hAnsi="Times New Roman" w:cs="Times New Roman"/>
          <w:lang w:val="en-GB"/>
        </w:rPr>
        <w:t>olice</w:t>
      </w:r>
      <w:r w:rsidR="00E10A94" w:rsidRPr="00255D59">
        <w:rPr>
          <w:rFonts w:ascii="Times New Roman" w:hAnsi="Times New Roman" w:cs="Times New Roman"/>
          <w:lang w:val="en-GB"/>
        </w:rPr>
        <w:t xml:space="preserve"> confirmed</w:t>
      </w:r>
      <w:r w:rsidR="00667961" w:rsidRPr="00255D59">
        <w:rPr>
          <w:rFonts w:ascii="Times New Roman" w:hAnsi="Times New Roman" w:cs="Times New Roman"/>
          <w:lang w:val="en-GB"/>
        </w:rPr>
        <w:t xml:space="preserve"> that he received </w:t>
      </w:r>
      <w:r w:rsidR="00C25713" w:rsidRPr="00255D59">
        <w:rPr>
          <w:rFonts w:ascii="Times New Roman" w:hAnsi="Times New Roman" w:cs="Times New Roman"/>
          <w:lang w:val="en-GB"/>
        </w:rPr>
        <w:t>a r</w:t>
      </w:r>
      <w:r w:rsidR="00C02A4A">
        <w:rPr>
          <w:rFonts w:ascii="Times New Roman" w:hAnsi="Times New Roman" w:cs="Times New Roman"/>
          <w:lang w:val="en-GB"/>
        </w:rPr>
        <w:t xml:space="preserve">eport of attempted murder on </w:t>
      </w:r>
      <w:r w:rsidR="00C25713" w:rsidRPr="00255D59">
        <w:rPr>
          <w:rFonts w:ascii="Times New Roman" w:hAnsi="Times New Roman" w:cs="Times New Roman"/>
          <w:lang w:val="en-GB"/>
        </w:rPr>
        <w:t>12</w:t>
      </w:r>
      <w:r w:rsidR="00C02A4A">
        <w:rPr>
          <w:rFonts w:ascii="Times New Roman" w:hAnsi="Times New Roman" w:cs="Times New Roman"/>
          <w:lang w:val="en-GB"/>
        </w:rPr>
        <w:t xml:space="preserve"> </w:t>
      </w:r>
      <w:r w:rsidR="00255D59" w:rsidRPr="00255D59">
        <w:rPr>
          <w:rFonts w:ascii="Times New Roman" w:hAnsi="Times New Roman" w:cs="Times New Roman"/>
          <w:lang w:val="en-GB"/>
        </w:rPr>
        <w:t>September. He</w:t>
      </w:r>
      <w:r w:rsidR="005F14CF" w:rsidRPr="00255D59">
        <w:rPr>
          <w:rFonts w:ascii="Times New Roman" w:hAnsi="Times New Roman" w:cs="Times New Roman"/>
          <w:lang w:val="en-GB"/>
        </w:rPr>
        <w:t xml:space="preserve"> narrated how after </w:t>
      </w:r>
      <w:r w:rsidR="00B422A3">
        <w:rPr>
          <w:rFonts w:ascii="Times New Roman" w:hAnsi="Times New Roman" w:cs="Times New Roman"/>
          <w:lang w:val="en-GB"/>
        </w:rPr>
        <w:t xml:space="preserve">the </w:t>
      </w:r>
      <w:r w:rsidR="005F14CF" w:rsidRPr="00255D59">
        <w:rPr>
          <w:rFonts w:ascii="Times New Roman" w:hAnsi="Times New Roman" w:cs="Times New Roman"/>
          <w:lang w:val="en-GB"/>
        </w:rPr>
        <w:t>deceased was taken to Chivhu hospital he subse</w:t>
      </w:r>
      <w:r w:rsidR="00255D59">
        <w:rPr>
          <w:rFonts w:ascii="Times New Roman" w:hAnsi="Times New Roman" w:cs="Times New Roman"/>
          <w:lang w:val="en-GB"/>
        </w:rPr>
        <w:t xml:space="preserve">quently passed away on the </w:t>
      </w:r>
      <w:r w:rsidR="003F5204">
        <w:rPr>
          <w:rFonts w:ascii="Times New Roman" w:hAnsi="Times New Roman" w:cs="Times New Roman"/>
          <w:lang w:val="en-GB"/>
        </w:rPr>
        <w:t>13</w:t>
      </w:r>
      <w:r w:rsidR="00B422A3">
        <w:rPr>
          <w:rFonts w:ascii="Times New Roman" w:hAnsi="Times New Roman" w:cs="Times New Roman"/>
          <w:vertAlign w:val="superscript"/>
          <w:lang w:val="en-GB"/>
        </w:rPr>
        <w:t xml:space="preserve"> </w:t>
      </w:r>
      <w:r w:rsidR="005F14CF" w:rsidRPr="00255D59">
        <w:rPr>
          <w:rFonts w:ascii="Times New Roman" w:hAnsi="Times New Roman" w:cs="Times New Roman"/>
          <w:lang w:val="en-GB"/>
        </w:rPr>
        <w:t>September 2020.</w:t>
      </w:r>
      <w:r w:rsidR="00BA1C06">
        <w:rPr>
          <w:rFonts w:ascii="Times New Roman" w:hAnsi="Times New Roman" w:cs="Times New Roman"/>
          <w:lang w:val="en-GB"/>
        </w:rPr>
        <w:t xml:space="preserve"> </w:t>
      </w:r>
      <w:r w:rsidR="00BA1C06" w:rsidRPr="00255D59">
        <w:rPr>
          <w:rFonts w:ascii="Times New Roman" w:hAnsi="Times New Roman" w:cs="Times New Roman"/>
          <w:lang w:val="en-GB"/>
        </w:rPr>
        <w:t>He confirmed having</w:t>
      </w:r>
      <w:r w:rsidR="00BA1C06">
        <w:rPr>
          <w:rFonts w:ascii="Times New Roman" w:hAnsi="Times New Roman" w:cs="Times New Roman"/>
          <w:lang w:val="en-GB"/>
        </w:rPr>
        <w:t xml:space="preserve"> witnessed the</w:t>
      </w:r>
      <w:r w:rsidR="00BA1C06" w:rsidRPr="00255D59">
        <w:rPr>
          <w:rFonts w:ascii="Times New Roman" w:hAnsi="Times New Roman" w:cs="Times New Roman"/>
          <w:lang w:val="en-GB"/>
        </w:rPr>
        <w:t xml:space="preserve"> </w:t>
      </w:r>
      <w:r w:rsidR="00BA1C06">
        <w:rPr>
          <w:rFonts w:ascii="Times New Roman" w:hAnsi="Times New Roman" w:cs="Times New Roman"/>
          <w:lang w:val="en-GB"/>
        </w:rPr>
        <w:t>recording</w:t>
      </w:r>
      <w:r w:rsidR="00DE7DFD">
        <w:rPr>
          <w:rFonts w:ascii="Times New Roman" w:hAnsi="Times New Roman" w:cs="Times New Roman"/>
          <w:lang w:val="en-GB"/>
        </w:rPr>
        <w:t xml:space="preserve"> of</w:t>
      </w:r>
      <w:r w:rsidR="00BA1C06" w:rsidRPr="00255D59">
        <w:rPr>
          <w:rFonts w:ascii="Times New Roman" w:hAnsi="Times New Roman" w:cs="Times New Roman"/>
          <w:lang w:val="en-GB"/>
        </w:rPr>
        <w:t xml:space="preserve"> </w:t>
      </w:r>
      <w:r w:rsidR="0040353E">
        <w:rPr>
          <w:rFonts w:ascii="Times New Roman" w:hAnsi="Times New Roman" w:cs="Times New Roman"/>
          <w:lang w:val="en-GB"/>
        </w:rPr>
        <w:t xml:space="preserve">the </w:t>
      </w:r>
      <w:r w:rsidR="00DF5D48" w:rsidRPr="00255D59">
        <w:rPr>
          <w:rFonts w:ascii="Times New Roman" w:hAnsi="Times New Roman" w:cs="Times New Roman"/>
          <w:lang w:val="en-GB"/>
        </w:rPr>
        <w:t>accused</w:t>
      </w:r>
      <w:r w:rsidR="00DF5D48">
        <w:rPr>
          <w:rFonts w:ascii="Times New Roman" w:hAnsi="Times New Roman" w:cs="Times New Roman"/>
          <w:lang w:val="en-GB"/>
        </w:rPr>
        <w:t xml:space="preserve">’s </w:t>
      </w:r>
      <w:r w:rsidR="00DF5D48" w:rsidRPr="00255D59">
        <w:rPr>
          <w:rFonts w:ascii="Times New Roman" w:hAnsi="Times New Roman" w:cs="Times New Roman"/>
          <w:lang w:val="en-GB"/>
        </w:rPr>
        <w:t>warned</w:t>
      </w:r>
      <w:r w:rsidR="00BA1C06" w:rsidRPr="00255D59">
        <w:rPr>
          <w:rFonts w:ascii="Times New Roman" w:hAnsi="Times New Roman" w:cs="Times New Roman"/>
          <w:lang w:val="en-GB"/>
        </w:rPr>
        <w:t xml:space="preserve"> and cauti</w:t>
      </w:r>
      <w:r w:rsidR="0040353E">
        <w:rPr>
          <w:rFonts w:ascii="Times New Roman" w:hAnsi="Times New Roman" w:cs="Times New Roman"/>
          <w:lang w:val="en-GB"/>
        </w:rPr>
        <w:t>oned statement</w:t>
      </w:r>
      <w:r w:rsidR="00B422A3">
        <w:rPr>
          <w:rFonts w:ascii="Times New Roman" w:hAnsi="Times New Roman" w:cs="Times New Roman"/>
          <w:lang w:val="en-GB"/>
        </w:rPr>
        <w:t xml:space="preserve"> which statement he said was given freely and voluntarily. That evidence had earlier been confirmed by the admission of that statement into evidence without challenge. </w:t>
      </w:r>
      <w:r w:rsidR="0040353E">
        <w:rPr>
          <w:rFonts w:ascii="Times New Roman" w:hAnsi="Times New Roman" w:cs="Times New Roman"/>
          <w:lang w:val="en-GB"/>
        </w:rPr>
        <w:t xml:space="preserve">The witness told the court that he had </w:t>
      </w:r>
      <w:r w:rsidR="00DF5D48">
        <w:rPr>
          <w:rFonts w:ascii="Times New Roman" w:hAnsi="Times New Roman" w:cs="Times New Roman"/>
          <w:lang w:val="en-GB"/>
        </w:rPr>
        <w:t>not seen</w:t>
      </w:r>
      <w:r w:rsidR="00BA1C06">
        <w:rPr>
          <w:rFonts w:ascii="Times New Roman" w:hAnsi="Times New Roman" w:cs="Times New Roman"/>
          <w:lang w:val="en-GB"/>
        </w:rPr>
        <w:t xml:space="preserve"> any</w:t>
      </w:r>
      <w:r w:rsidR="00DE7DFD">
        <w:rPr>
          <w:rFonts w:ascii="Times New Roman" w:hAnsi="Times New Roman" w:cs="Times New Roman"/>
          <w:lang w:val="en-GB"/>
        </w:rPr>
        <w:t xml:space="preserve"> signs</w:t>
      </w:r>
      <w:r w:rsidR="00B422A3">
        <w:rPr>
          <w:rFonts w:ascii="Times New Roman" w:hAnsi="Times New Roman" w:cs="Times New Roman"/>
          <w:lang w:val="en-GB"/>
        </w:rPr>
        <w:t xml:space="preserve"> of a struggle</w:t>
      </w:r>
      <w:r w:rsidR="00DE7DFD">
        <w:rPr>
          <w:rFonts w:ascii="Times New Roman" w:hAnsi="Times New Roman" w:cs="Times New Roman"/>
          <w:lang w:val="en-GB"/>
        </w:rPr>
        <w:t xml:space="preserve"> at the crime scene</w:t>
      </w:r>
      <w:r w:rsidR="00B422A3">
        <w:rPr>
          <w:rFonts w:ascii="Times New Roman" w:hAnsi="Times New Roman" w:cs="Times New Roman"/>
          <w:lang w:val="en-GB"/>
        </w:rPr>
        <w:t xml:space="preserve">. He however confirmed seeing blood on the ground. </w:t>
      </w:r>
      <w:r w:rsidR="004C338E">
        <w:rPr>
          <w:rFonts w:ascii="Times New Roman" w:hAnsi="Times New Roman" w:cs="Times New Roman"/>
          <w:lang w:val="en-GB"/>
        </w:rPr>
        <w:t xml:space="preserve"> From the indications that he made </w:t>
      </w:r>
      <w:r w:rsidR="00B422A3">
        <w:rPr>
          <w:rFonts w:ascii="Times New Roman" w:hAnsi="Times New Roman" w:cs="Times New Roman"/>
          <w:lang w:val="en-GB"/>
        </w:rPr>
        <w:t xml:space="preserve">he </w:t>
      </w:r>
      <w:r w:rsidR="004C338E">
        <w:rPr>
          <w:rFonts w:ascii="Times New Roman" w:hAnsi="Times New Roman" w:cs="Times New Roman"/>
          <w:lang w:val="en-GB"/>
        </w:rPr>
        <w:t>conclude</w:t>
      </w:r>
      <w:r w:rsidR="00B422A3">
        <w:rPr>
          <w:rFonts w:ascii="Times New Roman" w:hAnsi="Times New Roman" w:cs="Times New Roman"/>
          <w:lang w:val="en-GB"/>
        </w:rPr>
        <w:t>d</w:t>
      </w:r>
      <w:r w:rsidR="004C338E">
        <w:rPr>
          <w:rFonts w:ascii="Times New Roman" w:hAnsi="Times New Roman" w:cs="Times New Roman"/>
          <w:lang w:val="en-GB"/>
        </w:rPr>
        <w:t xml:space="preserve"> th</w:t>
      </w:r>
      <w:r w:rsidR="00B422A3">
        <w:rPr>
          <w:rFonts w:ascii="Times New Roman" w:hAnsi="Times New Roman" w:cs="Times New Roman"/>
          <w:lang w:val="en-GB"/>
        </w:rPr>
        <w:t>at</w:t>
      </w:r>
      <w:r w:rsidR="004C338E">
        <w:rPr>
          <w:rFonts w:ascii="Times New Roman" w:hAnsi="Times New Roman" w:cs="Times New Roman"/>
          <w:lang w:val="en-GB"/>
        </w:rPr>
        <w:t xml:space="preserve"> the distance </w:t>
      </w:r>
      <w:r w:rsidR="00B422A3">
        <w:rPr>
          <w:rFonts w:ascii="Times New Roman" w:hAnsi="Times New Roman" w:cs="Times New Roman"/>
          <w:lang w:val="en-GB"/>
        </w:rPr>
        <w:t xml:space="preserve">from where the accused </w:t>
      </w:r>
      <w:r w:rsidR="00453631">
        <w:rPr>
          <w:rFonts w:ascii="Times New Roman" w:hAnsi="Times New Roman" w:cs="Times New Roman"/>
          <w:lang w:val="en-GB"/>
        </w:rPr>
        <w:t>was in the hut to the door</w:t>
      </w:r>
      <w:r w:rsidR="00B422A3">
        <w:rPr>
          <w:rFonts w:ascii="Times New Roman" w:hAnsi="Times New Roman" w:cs="Times New Roman"/>
          <w:lang w:val="en-GB"/>
        </w:rPr>
        <w:t xml:space="preserve"> was about 3.2 metres. As such he said the accused could have exited the hut </w:t>
      </w:r>
      <w:r w:rsidR="004C338E">
        <w:rPr>
          <w:rFonts w:ascii="Times New Roman" w:hAnsi="Times New Roman" w:cs="Times New Roman"/>
          <w:lang w:val="en-GB"/>
        </w:rPr>
        <w:t xml:space="preserve">if she </w:t>
      </w:r>
      <w:r w:rsidR="00B422A3">
        <w:rPr>
          <w:rFonts w:ascii="Times New Roman" w:hAnsi="Times New Roman" w:cs="Times New Roman"/>
          <w:lang w:val="en-GB"/>
        </w:rPr>
        <w:t>had chosen</w:t>
      </w:r>
      <w:r w:rsidR="004C338E">
        <w:rPr>
          <w:rFonts w:ascii="Times New Roman" w:hAnsi="Times New Roman" w:cs="Times New Roman"/>
          <w:lang w:val="en-GB"/>
        </w:rPr>
        <w:t xml:space="preserve"> to</w:t>
      </w:r>
      <w:r w:rsidR="005759D5">
        <w:rPr>
          <w:rFonts w:ascii="Times New Roman" w:hAnsi="Times New Roman" w:cs="Times New Roman"/>
          <w:lang w:val="en-GB"/>
        </w:rPr>
        <w:t xml:space="preserve"> do so, in order to</w:t>
      </w:r>
      <w:r w:rsidR="004C338E">
        <w:rPr>
          <w:rFonts w:ascii="Times New Roman" w:hAnsi="Times New Roman" w:cs="Times New Roman"/>
          <w:lang w:val="en-GB"/>
        </w:rPr>
        <w:t xml:space="preserve"> avert any da</w:t>
      </w:r>
      <w:r w:rsidR="00BA1C06">
        <w:rPr>
          <w:rFonts w:ascii="Times New Roman" w:hAnsi="Times New Roman" w:cs="Times New Roman"/>
          <w:lang w:val="en-GB"/>
        </w:rPr>
        <w:t xml:space="preserve">nger or threats </w:t>
      </w:r>
      <w:r w:rsidR="00B422A3">
        <w:rPr>
          <w:rFonts w:ascii="Times New Roman" w:hAnsi="Times New Roman" w:cs="Times New Roman"/>
          <w:lang w:val="en-GB"/>
        </w:rPr>
        <w:t xml:space="preserve">of danger </w:t>
      </w:r>
      <w:r w:rsidR="00BA1C06">
        <w:rPr>
          <w:rFonts w:ascii="Times New Roman" w:hAnsi="Times New Roman" w:cs="Times New Roman"/>
          <w:lang w:val="en-GB"/>
        </w:rPr>
        <w:t>upon her person</w:t>
      </w:r>
      <w:r w:rsidR="004C338E">
        <w:rPr>
          <w:rFonts w:ascii="Times New Roman" w:hAnsi="Times New Roman" w:cs="Times New Roman"/>
          <w:lang w:val="en-GB"/>
        </w:rPr>
        <w:t xml:space="preserve"> </w:t>
      </w:r>
      <w:r w:rsidR="00B422A3">
        <w:rPr>
          <w:rFonts w:ascii="Times New Roman" w:hAnsi="Times New Roman" w:cs="Times New Roman"/>
          <w:lang w:val="en-GB"/>
        </w:rPr>
        <w:t>because</w:t>
      </w:r>
      <w:r w:rsidR="004C338E">
        <w:rPr>
          <w:rFonts w:ascii="Times New Roman" w:hAnsi="Times New Roman" w:cs="Times New Roman"/>
          <w:lang w:val="en-GB"/>
        </w:rPr>
        <w:t xml:space="preserve"> there was no obstruction to the door</w:t>
      </w:r>
      <w:r w:rsidR="00BA1C06">
        <w:rPr>
          <w:rFonts w:ascii="Times New Roman" w:hAnsi="Times New Roman" w:cs="Times New Roman"/>
          <w:lang w:val="en-GB"/>
        </w:rPr>
        <w:t>.</w:t>
      </w:r>
    </w:p>
    <w:p w14:paraId="35712A43" w14:textId="1FFFFAC6" w:rsidR="00BB3CF2" w:rsidRDefault="00686DE7"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 witness </w:t>
      </w:r>
      <w:r w:rsidR="005759D5">
        <w:rPr>
          <w:rFonts w:ascii="Times New Roman" w:hAnsi="Times New Roman" w:cs="Times New Roman"/>
          <w:lang w:val="en-GB"/>
        </w:rPr>
        <w:t xml:space="preserve">further told the court that </w:t>
      </w:r>
      <w:r w:rsidR="00D26CCA">
        <w:rPr>
          <w:rFonts w:ascii="Times New Roman" w:hAnsi="Times New Roman" w:cs="Times New Roman"/>
          <w:lang w:val="en-GB"/>
        </w:rPr>
        <w:t>from</w:t>
      </w:r>
      <w:r>
        <w:rPr>
          <w:rFonts w:ascii="Times New Roman" w:hAnsi="Times New Roman" w:cs="Times New Roman"/>
          <w:lang w:val="en-GB"/>
        </w:rPr>
        <w:t xml:space="preserve"> his investigati</w:t>
      </w:r>
      <w:r w:rsidR="007E36B2">
        <w:rPr>
          <w:rFonts w:ascii="Times New Roman" w:hAnsi="Times New Roman" w:cs="Times New Roman"/>
          <w:lang w:val="en-GB"/>
        </w:rPr>
        <w:t>ons</w:t>
      </w:r>
      <w:r w:rsidR="00D26CCA">
        <w:rPr>
          <w:rFonts w:ascii="Times New Roman" w:hAnsi="Times New Roman" w:cs="Times New Roman"/>
          <w:lang w:val="en-GB"/>
        </w:rPr>
        <w:t xml:space="preserve"> it </w:t>
      </w:r>
      <w:r>
        <w:rPr>
          <w:rFonts w:ascii="Times New Roman" w:hAnsi="Times New Roman" w:cs="Times New Roman"/>
          <w:lang w:val="en-GB"/>
        </w:rPr>
        <w:t xml:space="preserve">initially </w:t>
      </w:r>
      <w:r w:rsidR="00D26CCA">
        <w:rPr>
          <w:rFonts w:ascii="Times New Roman" w:hAnsi="Times New Roman" w:cs="Times New Roman"/>
          <w:lang w:val="en-GB"/>
        </w:rPr>
        <w:t>appeared like</w:t>
      </w:r>
      <w:r>
        <w:rPr>
          <w:rFonts w:ascii="Times New Roman" w:hAnsi="Times New Roman" w:cs="Times New Roman"/>
          <w:lang w:val="en-GB"/>
        </w:rPr>
        <w:t xml:space="preserve"> </w:t>
      </w:r>
      <w:r w:rsidR="00D26CCA">
        <w:rPr>
          <w:rFonts w:ascii="Times New Roman" w:hAnsi="Times New Roman" w:cs="Times New Roman"/>
          <w:lang w:val="en-GB"/>
        </w:rPr>
        <w:t>the</w:t>
      </w:r>
      <w:r>
        <w:rPr>
          <w:rFonts w:ascii="Times New Roman" w:hAnsi="Times New Roman" w:cs="Times New Roman"/>
          <w:lang w:val="en-GB"/>
        </w:rPr>
        <w:t xml:space="preserve"> deceased had been struck whilst sleeping or in a </w:t>
      </w:r>
      <w:r w:rsidR="00D26CCA">
        <w:rPr>
          <w:rFonts w:ascii="Times New Roman" w:hAnsi="Times New Roman" w:cs="Times New Roman"/>
          <w:lang w:val="en-GB"/>
        </w:rPr>
        <w:t>prone position</w:t>
      </w:r>
      <w:r w:rsidR="00453631">
        <w:rPr>
          <w:rFonts w:ascii="Times New Roman" w:hAnsi="Times New Roman" w:cs="Times New Roman"/>
          <w:lang w:val="en-GB"/>
        </w:rPr>
        <w:t>. Further investigations</w:t>
      </w:r>
      <w:r w:rsidR="0040353E">
        <w:rPr>
          <w:rFonts w:ascii="Times New Roman" w:hAnsi="Times New Roman" w:cs="Times New Roman"/>
          <w:lang w:val="en-GB"/>
        </w:rPr>
        <w:t xml:space="preserve"> </w:t>
      </w:r>
      <w:r w:rsidR="00453631">
        <w:rPr>
          <w:rFonts w:ascii="Times New Roman" w:hAnsi="Times New Roman" w:cs="Times New Roman"/>
          <w:lang w:val="en-GB"/>
        </w:rPr>
        <w:t>carried out</w:t>
      </w:r>
      <w:r w:rsidR="00D26CCA">
        <w:rPr>
          <w:rFonts w:ascii="Times New Roman" w:hAnsi="Times New Roman" w:cs="Times New Roman"/>
          <w:lang w:val="en-GB"/>
        </w:rPr>
        <w:t xml:space="preserve"> </w:t>
      </w:r>
      <w:r w:rsidR="0040353E">
        <w:rPr>
          <w:rFonts w:ascii="Times New Roman" w:hAnsi="Times New Roman" w:cs="Times New Roman"/>
          <w:lang w:val="en-GB"/>
        </w:rPr>
        <w:t xml:space="preserve">however revealed that </w:t>
      </w:r>
      <w:r w:rsidR="00DF5D48">
        <w:rPr>
          <w:rFonts w:ascii="Times New Roman" w:hAnsi="Times New Roman" w:cs="Times New Roman"/>
          <w:lang w:val="en-GB"/>
        </w:rPr>
        <w:t>deceased</w:t>
      </w:r>
      <w:r w:rsidR="00D26CCA">
        <w:rPr>
          <w:rFonts w:ascii="Times New Roman" w:hAnsi="Times New Roman" w:cs="Times New Roman"/>
          <w:lang w:val="en-GB"/>
        </w:rPr>
        <w:t xml:space="preserve"> </w:t>
      </w:r>
      <w:r>
        <w:rPr>
          <w:rFonts w:ascii="Times New Roman" w:hAnsi="Times New Roman" w:cs="Times New Roman"/>
          <w:lang w:val="en-GB"/>
        </w:rPr>
        <w:t>was first struck on the thigh</w:t>
      </w:r>
      <w:r w:rsidR="00D26CCA">
        <w:rPr>
          <w:rFonts w:ascii="Times New Roman" w:hAnsi="Times New Roman" w:cs="Times New Roman"/>
          <w:lang w:val="en-GB"/>
        </w:rPr>
        <w:t>.</w:t>
      </w:r>
      <w:r>
        <w:rPr>
          <w:rFonts w:ascii="Times New Roman" w:hAnsi="Times New Roman" w:cs="Times New Roman"/>
          <w:lang w:val="en-GB"/>
        </w:rPr>
        <w:t xml:space="preserve"> </w:t>
      </w:r>
      <w:r w:rsidR="00BB3CF2">
        <w:rPr>
          <w:rFonts w:ascii="Times New Roman" w:hAnsi="Times New Roman" w:cs="Times New Roman"/>
          <w:lang w:val="en-GB"/>
        </w:rPr>
        <w:t>H</w:t>
      </w:r>
      <w:r>
        <w:rPr>
          <w:rFonts w:ascii="Times New Roman" w:hAnsi="Times New Roman" w:cs="Times New Roman"/>
          <w:lang w:val="en-GB"/>
        </w:rPr>
        <w:t xml:space="preserve">e </w:t>
      </w:r>
      <w:r w:rsidR="00D26CCA">
        <w:rPr>
          <w:rFonts w:ascii="Times New Roman" w:hAnsi="Times New Roman" w:cs="Times New Roman"/>
          <w:lang w:val="en-GB"/>
        </w:rPr>
        <w:t>knelt</w:t>
      </w:r>
      <w:r w:rsidR="00453631">
        <w:rPr>
          <w:rFonts w:ascii="Times New Roman" w:hAnsi="Times New Roman" w:cs="Times New Roman"/>
          <w:lang w:val="en-GB"/>
        </w:rPr>
        <w:t xml:space="preserve"> down</w:t>
      </w:r>
      <w:r>
        <w:rPr>
          <w:rFonts w:ascii="Times New Roman" w:hAnsi="Times New Roman" w:cs="Times New Roman"/>
          <w:lang w:val="en-GB"/>
        </w:rPr>
        <w:t xml:space="preserve"> </w:t>
      </w:r>
      <w:r w:rsidR="00D26CCA">
        <w:rPr>
          <w:rFonts w:ascii="Times New Roman" w:hAnsi="Times New Roman" w:cs="Times New Roman"/>
          <w:lang w:val="en-GB"/>
        </w:rPr>
        <w:t>because of</w:t>
      </w:r>
      <w:r>
        <w:rPr>
          <w:rFonts w:ascii="Times New Roman" w:hAnsi="Times New Roman" w:cs="Times New Roman"/>
          <w:lang w:val="en-GB"/>
        </w:rPr>
        <w:t xml:space="preserve"> the impact. </w:t>
      </w:r>
      <w:r w:rsidR="00D26CCA">
        <w:rPr>
          <w:rFonts w:ascii="Times New Roman" w:hAnsi="Times New Roman" w:cs="Times New Roman"/>
          <w:lang w:val="en-GB"/>
        </w:rPr>
        <w:t>Whilst in that defenceless position he was then struck</w:t>
      </w:r>
      <w:r>
        <w:rPr>
          <w:rFonts w:ascii="Times New Roman" w:hAnsi="Times New Roman" w:cs="Times New Roman"/>
          <w:lang w:val="en-GB"/>
        </w:rPr>
        <w:t xml:space="preserve"> on the head. From </w:t>
      </w:r>
      <w:r w:rsidR="00D26CCA">
        <w:rPr>
          <w:rFonts w:ascii="Times New Roman" w:hAnsi="Times New Roman" w:cs="Times New Roman"/>
          <w:lang w:val="en-GB"/>
        </w:rPr>
        <w:t xml:space="preserve">the indications </w:t>
      </w:r>
      <w:r w:rsidR="004F3F3C">
        <w:rPr>
          <w:rFonts w:ascii="Times New Roman" w:hAnsi="Times New Roman" w:cs="Times New Roman"/>
          <w:lang w:val="en-GB"/>
        </w:rPr>
        <w:t xml:space="preserve">made by witnesses </w:t>
      </w:r>
      <w:r w:rsidR="00D26CCA">
        <w:rPr>
          <w:rFonts w:ascii="Times New Roman" w:hAnsi="Times New Roman" w:cs="Times New Roman"/>
          <w:lang w:val="en-GB"/>
        </w:rPr>
        <w:t xml:space="preserve">and his own assessment, </w:t>
      </w:r>
      <w:r>
        <w:rPr>
          <w:rFonts w:ascii="Times New Roman" w:hAnsi="Times New Roman" w:cs="Times New Roman"/>
          <w:lang w:val="en-GB"/>
        </w:rPr>
        <w:t>th</w:t>
      </w:r>
      <w:r w:rsidR="00D26CCA">
        <w:rPr>
          <w:rFonts w:ascii="Times New Roman" w:hAnsi="Times New Roman" w:cs="Times New Roman"/>
          <w:lang w:val="en-GB"/>
        </w:rPr>
        <w:t xml:space="preserve">e witness </w:t>
      </w:r>
      <w:r>
        <w:rPr>
          <w:rFonts w:ascii="Times New Roman" w:hAnsi="Times New Roman" w:cs="Times New Roman"/>
          <w:lang w:val="en-GB"/>
        </w:rPr>
        <w:t xml:space="preserve">concluded that </w:t>
      </w:r>
      <w:r w:rsidR="00D26CCA">
        <w:rPr>
          <w:rFonts w:ascii="Times New Roman" w:hAnsi="Times New Roman" w:cs="Times New Roman"/>
          <w:lang w:val="en-GB"/>
        </w:rPr>
        <w:t xml:space="preserve">the evidence pointed to the fact that </w:t>
      </w:r>
      <w:r>
        <w:rPr>
          <w:rFonts w:ascii="Times New Roman" w:hAnsi="Times New Roman" w:cs="Times New Roman"/>
          <w:lang w:val="en-GB"/>
        </w:rPr>
        <w:t xml:space="preserve">after </w:t>
      </w:r>
      <w:r w:rsidR="00D26CCA">
        <w:rPr>
          <w:rFonts w:ascii="Times New Roman" w:hAnsi="Times New Roman" w:cs="Times New Roman"/>
          <w:lang w:val="en-GB"/>
        </w:rPr>
        <w:t xml:space="preserve">the </w:t>
      </w:r>
      <w:r>
        <w:rPr>
          <w:rFonts w:ascii="Times New Roman" w:hAnsi="Times New Roman" w:cs="Times New Roman"/>
          <w:lang w:val="en-GB"/>
        </w:rPr>
        <w:t xml:space="preserve">accused got hold of the axe there was no scuffle as </w:t>
      </w:r>
      <w:r w:rsidR="00D26CCA">
        <w:rPr>
          <w:rFonts w:ascii="Times New Roman" w:hAnsi="Times New Roman" w:cs="Times New Roman"/>
          <w:lang w:val="en-GB"/>
        </w:rPr>
        <w:t>t</w:t>
      </w:r>
      <w:r>
        <w:rPr>
          <w:rFonts w:ascii="Times New Roman" w:hAnsi="Times New Roman" w:cs="Times New Roman"/>
          <w:lang w:val="en-GB"/>
        </w:rPr>
        <w:t xml:space="preserve">he </w:t>
      </w:r>
      <w:r w:rsidR="00D26CCA">
        <w:rPr>
          <w:rFonts w:ascii="Times New Roman" w:hAnsi="Times New Roman" w:cs="Times New Roman"/>
          <w:lang w:val="en-GB"/>
        </w:rPr>
        <w:t xml:space="preserve">deceased </w:t>
      </w:r>
      <w:r>
        <w:rPr>
          <w:rFonts w:ascii="Times New Roman" w:hAnsi="Times New Roman" w:cs="Times New Roman"/>
          <w:lang w:val="en-GB"/>
        </w:rPr>
        <w:t>stood in the same position until he was struck on the right thigh. H</w:t>
      </w:r>
      <w:r w:rsidR="007E36B2">
        <w:rPr>
          <w:rFonts w:ascii="Times New Roman" w:hAnsi="Times New Roman" w:cs="Times New Roman"/>
          <w:lang w:val="en-GB"/>
        </w:rPr>
        <w:t>e</w:t>
      </w:r>
      <w:r>
        <w:rPr>
          <w:rFonts w:ascii="Times New Roman" w:hAnsi="Times New Roman" w:cs="Times New Roman"/>
          <w:lang w:val="en-GB"/>
        </w:rPr>
        <w:t xml:space="preserve"> then collapsed </w:t>
      </w:r>
      <w:r w:rsidR="00453631">
        <w:rPr>
          <w:rFonts w:ascii="Times New Roman" w:hAnsi="Times New Roman" w:cs="Times New Roman"/>
          <w:lang w:val="en-GB"/>
        </w:rPr>
        <w:t>to</w:t>
      </w:r>
      <w:r>
        <w:rPr>
          <w:rFonts w:ascii="Times New Roman" w:hAnsi="Times New Roman" w:cs="Times New Roman"/>
          <w:lang w:val="en-GB"/>
        </w:rPr>
        <w:t xml:space="preserve"> his knees </w:t>
      </w:r>
      <w:r w:rsidR="00D26CCA">
        <w:rPr>
          <w:rFonts w:ascii="Times New Roman" w:hAnsi="Times New Roman" w:cs="Times New Roman"/>
          <w:lang w:val="en-GB"/>
        </w:rPr>
        <w:t>before</w:t>
      </w:r>
      <w:r>
        <w:rPr>
          <w:rFonts w:ascii="Times New Roman" w:hAnsi="Times New Roman" w:cs="Times New Roman"/>
          <w:lang w:val="en-GB"/>
        </w:rPr>
        <w:t xml:space="preserve"> the fatal blow</w:t>
      </w:r>
      <w:r w:rsidR="00D26CCA">
        <w:rPr>
          <w:rFonts w:ascii="Times New Roman" w:hAnsi="Times New Roman" w:cs="Times New Roman"/>
          <w:lang w:val="en-GB"/>
        </w:rPr>
        <w:t xml:space="preserve"> landed</w:t>
      </w:r>
      <w:r>
        <w:rPr>
          <w:rFonts w:ascii="Times New Roman" w:hAnsi="Times New Roman" w:cs="Times New Roman"/>
          <w:lang w:val="en-GB"/>
        </w:rPr>
        <w:t xml:space="preserve"> on </w:t>
      </w:r>
      <w:r w:rsidR="00D26CCA">
        <w:rPr>
          <w:rFonts w:ascii="Times New Roman" w:hAnsi="Times New Roman" w:cs="Times New Roman"/>
          <w:lang w:val="en-GB"/>
        </w:rPr>
        <w:t>his</w:t>
      </w:r>
      <w:r>
        <w:rPr>
          <w:rFonts w:ascii="Times New Roman" w:hAnsi="Times New Roman" w:cs="Times New Roman"/>
          <w:lang w:val="en-GB"/>
        </w:rPr>
        <w:t xml:space="preserve"> head. Th</w:t>
      </w:r>
      <w:r w:rsidR="00D26CCA">
        <w:rPr>
          <w:rFonts w:ascii="Times New Roman" w:hAnsi="Times New Roman" w:cs="Times New Roman"/>
          <w:lang w:val="en-GB"/>
        </w:rPr>
        <w:t>at in the witness’s view explained</w:t>
      </w:r>
      <w:r>
        <w:rPr>
          <w:rFonts w:ascii="Times New Roman" w:hAnsi="Times New Roman" w:cs="Times New Roman"/>
          <w:lang w:val="en-GB"/>
        </w:rPr>
        <w:t xml:space="preserve"> the </w:t>
      </w:r>
      <w:r w:rsidR="00D26CCA">
        <w:rPr>
          <w:rFonts w:ascii="Times New Roman" w:hAnsi="Times New Roman" w:cs="Times New Roman"/>
          <w:lang w:val="en-GB"/>
        </w:rPr>
        <w:t>absence of str</w:t>
      </w:r>
      <w:r w:rsidR="00453631">
        <w:rPr>
          <w:rFonts w:ascii="Times New Roman" w:hAnsi="Times New Roman" w:cs="Times New Roman"/>
          <w:lang w:val="en-GB"/>
        </w:rPr>
        <w:t>uggle marks at the crime scene, that he had</w:t>
      </w:r>
      <w:r w:rsidR="00BB3CF2">
        <w:rPr>
          <w:rFonts w:ascii="Times New Roman" w:hAnsi="Times New Roman" w:cs="Times New Roman"/>
          <w:lang w:val="en-GB"/>
        </w:rPr>
        <w:t xml:space="preserve"> </w:t>
      </w:r>
      <w:r w:rsidR="0040353E">
        <w:rPr>
          <w:rFonts w:ascii="Times New Roman" w:hAnsi="Times New Roman" w:cs="Times New Roman"/>
          <w:lang w:val="en-GB"/>
        </w:rPr>
        <w:t>observed</w:t>
      </w:r>
      <w:r w:rsidR="00BB3CF2">
        <w:rPr>
          <w:rFonts w:ascii="Times New Roman" w:hAnsi="Times New Roman" w:cs="Times New Roman"/>
          <w:lang w:val="en-GB"/>
        </w:rPr>
        <w:t xml:space="preserve"> </w:t>
      </w:r>
      <w:r w:rsidR="007E36B2">
        <w:rPr>
          <w:rFonts w:ascii="Times New Roman" w:hAnsi="Times New Roman" w:cs="Times New Roman"/>
          <w:lang w:val="en-GB"/>
        </w:rPr>
        <w:t>when</w:t>
      </w:r>
      <w:r w:rsidR="0040353E">
        <w:rPr>
          <w:rFonts w:ascii="Times New Roman" w:hAnsi="Times New Roman" w:cs="Times New Roman"/>
          <w:lang w:val="en-GB"/>
        </w:rPr>
        <w:t xml:space="preserve"> </w:t>
      </w:r>
      <w:r w:rsidR="00DF5D48">
        <w:rPr>
          <w:rFonts w:ascii="Times New Roman" w:hAnsi="Times New Roman" w:cs="Times New Roman"/>
          <w:lang w:val="en-GB"/>
        </w:rPr>
        <w:t>he a</w:t>
      </w:r>
      <w:r w:rsidR="00BB3CF2">
        <w:rPr>
          <w:rFonts w:ascii="Times New Roman" w:hAnsi="Times New Roman" w:cs="Times New Roman"/>
          <w:lang w:val="en-GB"/>
        </w:rPr>
        <w:t>rrived at the deceased’s homestead</w:t>
      </w:r>
      <w:r w:rsidR="00306AD9">
        <w:rPr>
          <w:rFonts w:ascii="Times New Roman" w:hAnsi="Times New Roman" w:cs="Times New Roman"/>
          <w:lang w:val="en-GB"/>
        </w:rPr>
        <w:t xml:space="preserve">. </w:t>
      </w:r>
    </w:p>
    <w:p w14:paraId="0A0232E0" w14:textId="653E4E19" w:rsidR="004C338E" w:rsidRDefault="008E6A1A"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Based on</w:t>
      </w:r>
      <w:r w:rsidR="009A04ED">
        <w:rPr>
          <w:rFonts w:ascii="Times New Roman" w:hAnsi="Times New Roman" w:cs="Times New Roman"/>
          <w:lang w:val="en-GB"/>
        </w:rPr>
        <w:t xml:space="preserve"> that</w:t>
      </w:r>
      <w:r w:rsidR="00BB3CF2">
        <w:rPr>
          <w:rFonts w:ascii="Times New Roman" w:hAnsi="Times New Roman" w:cs="Times New Roman"/>
          <w:lang w:val="en-GB"/>
        </w:rPr>
        <w:t xml:space="preserve"> evidence, the court was of the firm view that there hadn’t been a struggle between the accused and the deceased after the axe was </w:t>
      </w:r>
      <w:r w:rsidR="00C91C3F">
        <w:rPr>
          <w:rFonts w:ascii="Times New Roman" w:hAnsi="Times New Roman" w:cs="Times New Roman"/>
          <w:lang w:val="en-GB"/>
        </w:rPr>
        <w:t xml:space="preserve">taken </w:t>
      </w:r>
      <w:r w:rsidR="00BB3CF2">
        <w:rPr>
          <w:rFonts w:ascii="Times New Roman" w:hAnsi="Times New Roman" w:cs="Times New Roman"/>
          <w:lang w:val="en-GB"/>
        </w:rPr>
        <w:t>from the deceased.</w:t>
      </w:r>
    </w:p>
    <w:p w14:paraId="56524BBC" w14:textId="35244FC8" w:rsidR="0040353E" w:rsidRDefault="003F5204" w:rsidP="00CB5811">
      <w:pPr>
        <w:spacing w:line="360" w:lineRule="auto"/>
        <w:jc w:val="both"/>
        <w:rPr>
          <w:rFonts w:ascii="Times New Roman" w:hAnsi="Times New Roman" w:cs="Times New Roman"/>
          <w:lang w:val="en-GB"/>
        </w:rPr>
      </w:pPr>
      <w:r>
        <w:rPr>
          <w:rFonts w:ascii="Times New Roman" w:hAnsi="Times New Roman" w:cs="Times New Roman"/>
          <w:lang w:val="en-GB"/>
        </w:rPr>
        <w:t>In fact</w:t>
      </w:r>
      <w:r w:rsidR="00BB3CF2">
        <w:rPr>
          <w:rFonts w:ascii="Times New Roman" w:hAnsi="Times New Roman" w:cs="Times New Roman"/>
          <w:lang w:val="en-GB"/>
        </w:rPr>
        <w:t>, as will be shown</w:t>
      </w:r>
      <w:r w:rsidR="00453631">
        <w:rPr>
          <w:rFonts w:ascii="Times New Roman" w:hAnsi="Times New Roman" w:cs="Times New Roman"/>
          <w:lang w:val="en-GB"/>
        </w:rPr>
        <w:t>,</w:t>
      </w:r>
      <w:r w:rsidR="00BB3CF2">
        <w:rPr>
          <w:rFonts w:ascii="Times New Roman" w:hAnsi="Times New Roman" w:cs="Times New Roman"/>
          <w:lang w:val="en-GB"/>
        </w:rPr>
        <w:t xml:space="preserve"> the accused herself confirmed this in her testimony. </w:t>
      </w:r>
      <w:r w:rsidR="00A0292D">
        <w:rPr>
          <w:rFonts w:ascii="Times New Roman" w:hAnsi="Times New Roman" w:cs="Times New Roman"/>
          <w:lang w:val="en-GB"/>
        </w:rPr>
        <w:t xml:space="preserve"> </w:t>
      </w:r>
    </w:p>
    <w:p w14:paraId="2E304656" w14:textId="1A21A0F2" w:rsidR="0040353E" w:rsidRDefault="0040353E" w:rsidP="00CB5811">
      <w:pPr>
        <w:spacing w:line="360" w:lineRule="auto"/>
        <w:jc w:val="both"/>
        <w:rPr>
          <w:rFonts w:ascii="Times New Roman" w:hAnsi="Times New Roman" w:cs="Times New Roman"/>
          <w:u w:val="single"/>
          <w:lang w:val="en-GB"/>
        </w:rPr>
      </w:pPr>
      <w:r w:rsidRPr="0040353E">
        <w:rPr>
          <w:rFonts w:ascii="Times New Roman" w:hAnsi="Times New Roman" w:cs="Times New Roman"/>
          <w:u w:val="single"/>
          <w:lang w:val="en-GB"/>
        </w:rPr>
        <w:t xml:space="preserve">Chenai </w:t>
      </w:r>
      <w:r w:rsidR="00DF5D48" w:rsidRPr="0040353E">
        <w:rPr>
          <w:rFonts w:ascii="Times New Roman" w:hAnsi="Times New Roman" w:cs="Times New Roman"/>
          <w:u w:val="single"/>
          <w:lang w:val="en-GB"/>
        </w:rPr>
        <w:t>Togara</w:t>
      </w:r>
      <w:r w:rsidR="00DF5D48">
        <w:rPr>
          <w:rFonts w:ascii="Times New Roman" w:hAnsi="Times New Roman" w:cs="Times New Roman"/>
          <w:u w:val="single"/>
          <w:lang w:val="en-GB"/>
        </w:rPr>
        <w:t xml:space="preserve"> (</w:t>
      </w:r>
      <w:r>
        <w:rPr>
          <w:rFonts w:ascii="Times New Roman" w:hAnsi="Times New Roman" w:cs="Times New Roman"/>
          <w:u w:val="single"/>
          <w:lang w:val="en-GB"/>
        </w:rPr>
        <w:t>Chenai)</w:t>
      </w:r>
    </w:p>
    <w:p w14:paraId="7E703B54" w14:textId="3B36453A" w:rsidR="00AA2007" w:rsidRDefault="004F3F3C" w:rsidP="007A72F0">
      <w:pPr>
        <w:spacing w:line="360" w:lineRule="auto"/>
        <w:ind w:firstLine="720"/>
        <w:jc w:val="both"/>
        <w:rPr>
          <w:rFonts w:ascii="Times New Roman" w:hAnsi="Times New Roman" w:cs="Times New Roman"/>
          <w:lang w:val="en-GB"/>
        </w:rPr>
      </w:pPr>
      <w:r w:rsidRPr="004F3F3C">
        <w:rPr>
          <w:rFonts w:ascii="Times New Roman" w:hAnsi="Times New Roman" w:cs="Times New Roman"/>
          <w:lang w:val="en-GB"/>
        </w:rPr>
        <w:t xml:space="preserve">The </w:t>
      </w:r>
      <w:r w:rsidR="00453631">
        <w:rPr>
          <w:rFonts w:ascii="Times New Roman" w:hAnsi="Times New Roman" w:cs="Times New Roman"/>
          <w:lang w:val="en-GB"/>
        </w:rPr>
        <w:t xml:space="preserve">accused’s evidence in chief was </w:t>
      </w:r>
      <w:r w:rsidR="008E6A1A">
        <w:rPr>
          <w:rFonts w:ascii="Times New Roman" w:hAnsi="Times New Roman" w:cs="Times New Roman"/>
          <w:lang w:val="en-GB"/>
        </w:rPr>
        <w:t>what</w:t>
      </w:r>
      <w:r>
        <w:rPr>
          <w:rFonts w:ascii="Times New Roman" w:hAnsi="Times New Roman" w:cs="Times New Roman"/>
          <w:lang w:val="en-GB"/>
        </w:rPr>
        <w:t xml:space="preserve"> she had told the court in her defence outline</w:t>
      </w:r>
      <w:r w:rsidR="009A04ED">
        <w:rPr>
          <w:rFonts w:ascii="Times New Roman" w:hAnsi="Times New Roman" w:cs="Times New Roman"/>
          <w:lang w:val="en-GB"/>
        </w:rPr>
        <w:t>.</w:t>
      </w:r>
      <w:r w:rsidR="00453631">
        <w:rPr>
          <w:rFonts w:ascii="Times New Roman" w:hAnsi="Times New Roman" w:cs="Times New Roman"/>
          <w:lang w:val="en-GB"/>
        </w:rPr>
        <w:t xml:space="preserve"> </w:t>
      </w:r>
      <w:r w:rsidR="00B90417">
        <w:rPr>
          <w:rFonts w:ascii="Times New Roman" w:hAnsi="Times New Roman" w:cs="Times New Roman"/>
          <w:lang w:val="en-GB"/>
        </w:rPr>
        <w:t>Her point</w:t>
      </w:r>
      <w:r w:rsidR="00453631">
        <w:rPr>
          <w:rFonts w:ascii="Times New Roman" w:hAnsi="Times New Roman" w:cs="Times New Roman"/>
          <w:lang w:val="en-GB"/>
        </w:rPr>
        <w:t xml:space="preserve"> of departure from her defence outline was in conceding that indeed there were no signs of any struggle at the crime scene because</w:t>
      </w:r>
      <w:r w:rsidR="00C56BC4">
        <w:rPr>
          <w:rFonts w:ascii="Times New Roman" w:hAnsi="Times New Roman" w:cs="Times New Roman"/>
          <w:lang w:val="en-GB"/>
        </w:rPr>
        <w:t xml:space="preserve"> in her own words</w:t>
      </w:r>
      <w:r w:rsidR="00453631">
        <w:rPr>
          <w:rFonts w:ascii="Times New Roman" w:hAnsi="Times New Roman" w:cs="Times New Roman"/>
          <w:lang w:val="en-GB"/>
        </w:rPr>
        <w:t xml:space="preserve"> the couple “did not scuffle </w:t>
      </w:r>
      <w:r w:rsidR="00453631">
        <w:rPr>
          <w:rFonts w:ascii="Times New Roman" w:hAnsi="Times New Roman" w:cs="Times New Roman"/>
          <w:lang w:val="en-GB"/>
        </w:rPr>
        <w:lastRenderedPageBreak/>
        <w:t>to any such extent”. B</w:t>
      </w:r>
      <w:r w:rsidR="00C56BC4">
        <w:rPr>
          <w:rFonts w:ascii="Times New Roman" w:hAnsi="Times New Roman" w:cs="Times New Roman"/>
          <w:lang w:val="en-GB"/>
        </w:rPr>
        <w:t>y saying so she cast doubt</w:t>
      </w:r>
      <w:r w:rsidR="00AA2007">
        <w:rPr>
          <w:rFonts w:ascii="Times New Roman" w:hAnsi="Times New Roman" w:cs="Times New Roman"/>
          <w:lang w:val="en-GB"/>
        </w:rPr>
        <w:t xml:space="preserve"> on her own assertio</w:t>
      </w:r>
      <w:r w:rsidR="00453631">
        <w:rPr>
          <w:rFonts w:ascii="Times New Roman" w:hAnsi="Times New Roman" w:cs="Times New Roman"/>
          <w:lang w:val="en-GB"/>
        </w:rPr>
        <w:t>n of</w:t>
      </w:r>
      <w:r w:rsidR="00586053">
        <w:rPr>
          <w:rFonts w:ascii="Times New Roman" w:hAnsi="Times New Roman" w:cs="Times New Roman"/>
          <w:lang w:val="en-GB"/>
        </w:rPr>
        <w:t xml:space="preserve"> </w:t>
      </w:r>
      <w:r w:rsidR="00C56BC4">
        <w:rPr>
          <w:rFonts w:ascii="Times New Roman" w:hAnsi="Times New Roman" w:cs="Times New Roman"/>
          <w:lang w:val="en-GB"/>
        </w:rPr>
        <w:t>there having been a scuffle for the axe and that the deceased had allegedly continued to charge towards her until she hit him with the axe. She clearly corroborated Tsungai’s evidence t</w:t>
      </w:r>
      <w:r w:rsidR="00C97AAA">
        <w:rPr>
          <w:rFonts w:ascii="Times New Roman" w:hAnsi="Times New Roman" w:cs="Times New Roman"/>
          <w:lang w:val="en-GB"/>
        </w:rPr>
        <w:t>hat she caught the axe as it was</w:t>
      </w:r>
      <w:r w:rsidR="00AA2007">
        <w:rPr>
          <w:rFonts w:ascii="Times New Roman" w:hAnsi="Times New Roman" w:cs="Times New Roman"/>
          <w:lang w:val="en-GB"/>
        </w:rPr>
        <w:t xml:space="preserve"> hurled towards her by the deceased. That concession effectively took away her contention that the deceased had tried to strike her with the axe. Instead, it gave impetus to the assertion that the axe was thrown by the deceased towards her and that she caught it and </w:t>
      </w:r>
      <w:r w:rsidR="00B90417">
        <w:rPr>
          <w:rFonts w:ascii="Times New Roman" w:hAnsi="Times New Roman" w:cs="Times New Roman"/>
          <w:lang w:val="en-GB"/>
        </w:rPr>
        <w:t>then attacked</w:t>
      </w:r>
      <w:r w:rsidR="00AA2007">
        <w:rPr>
          <w:rFonts w:ascii="Times New Roman" w:hAnsi="Times New Roman" w:cs="Times New Roman"/>
          <w:lang w:val="en-GB"/>
        </w:rPr>
        <w:t xml:space="preserve"> the deceased with it</w:t>
      </w:r>
      <w:r w:rsidR="00C02A4A">
        <w:rPr>
          <w:rFonts w:ascii="Times New Roman" w:hAnsi="Times New Roman" w:cs="Times New Roman"/>
          <w:lang w:val="en-GB"/>
        </w:rPr>
        <w:t>.</w:t>
      </w:r>
    </w:p>
    <w:p w14:paraId="01992ADB" w14:textId="3E55F330" w:rsidR="00AA2007" w:rsidRDefault="007A72F0" w:rsidP="00AA2007">
      <w:pPr>
        <w:spacing w:line="360" w:lineRule="auto"/>
        <w:jc w:val="both"/>
        <w:rPr>
          <w:rFonts w:ascii="Times New Roman" w:hAnsi="Times New Roman" w:cs="Times New Roman"/>
          <w:lang w:val="en-GB"/>
        </w:rPr>
      </w:pPr>
      <w:r>
        <w:rPr>
          <w:rFonts w:ascii="Times New Roman" w:hAnsi="Times New Roman" w:cs="Times New Roman"/>
          <w:lang w:val="en-GB"/>
        </w:rPr>
        <w:tab/>
      </w:r>
      <w:r w:rsidR="00AA2007">
        <w:rPr>
          <w:rFonts w:ascii="Times New Roman" w:hAnsi="Times New Roman" w:cs="Times New Roman"/>
          <w:lang w:val="en-GB"/>
        </w:rPr>
        <w:t xml:space="preserve">She also volunteered information of how she had planned to divorce the deceased because the relationship had become acrimonious due to constant disagreements. From her confession we got the impression that the marriage might not have been a happy one as it was characterised by occasional incidents of domestic violence. </w:t>
      </w:r>
    </w:p>
    <w:p w14:paraId="79FFD8E8" w14:textId="28547EB5" w:rsidR="0040353E" w:rsidRPr="004F3F3C" w:rsidRDefault="00AA2007"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These being the only points of departure from her defence outline it is imperative to note that the rest of </w:t>
      </w:r>
      <w:r w:rsidR="00B90417">
        <w:rPr>
          <w:rFonts w:ascii="Times New Roman" w:hAnsi="Times New Roman" w:cs="Times New Roman"/>
          <w:lang w:val="en-GB"/>
        </w:rPr>
        <w:t>accused’s</w:t>
      </w:r>
      <w:r>
        <w:rPr>
          <w:rFonts w:ascii="Times New Roman" w:hAnsi="Times New Roman" w:cs="Times New Roman"/>
          <w:lang w:val="en-GB"/>
        </w:rPr>
        <w:t xml:space="preserve"> testimony is as it is already captured on record and in her defence outline</w:t>
      </w:r>
      <w:r w:rsidR="000F4D69">
        <w:rPr>
          <w:rFonts w:ascii="Times New Roman" w:hAnsi="Times New Roman" w:cs="Times New Roman"/>
          <w:lang w:val="en-GB"/>
        </w:rPr>
        <w:t>.</w:t>
      </w:r>
      <w:r w:rsidR="000F4D69" w:rsidRPr="000F4D69">
        <w:rPr>
          <w:rFonts w:ascii="Times New Roman" w:hAnsi="Times New Roman" w:cs="Times New Roman"/>
          <w:lang w:val="en-GB"/>
        </w:rPr>
        <w:t xml:space="preserve"> </w:t>
      </w:r>
      <w:r w:rsidR="000F4D69">
        <w:rPr>
          <w:rFonts w:ascii="Times New Roman" w:hAnsi="Times New Roman" w:cs="Times New Roman"/>
          <w:lang w:val="en-GB"/>
        </w:rPr>
        <w:t xml:space="preserve">There is therefore </w:t>
      </w:r>
      <w:r w:rsidR="00B90417">
        <w:rPr>
          <w:rFonts w:ascii="Times New Roman" w:hAnsi="Times New Roman" w:cs="Times New Roman"/>
          <w:lang w:val="en-GB"/>
        </w:rPr>
        <w:t>no point</w:t>
      </w:r>
      <w:r w:rsidR="009A04ED">
        <w:rPr>
          <w:rFonts w:ascii="Times New Roman" w:hAnsi="Times New Roman" w:cs="Times New Roman"/>
          <w:lang w:val="en-GB"/>
        </w:rPr>
        <w:t xml:space="preserve"> in restating it here. All that is left is for the court to make an analysis of the accused’s evidence. </w:t>
      </w:r>
    </w:p>
    <w:p w14:paraId="05B6F757" w14:textId="014FF20F" w:rsidR="00BA0032" w:rsidRDefault="00A62451"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What </w:t>
      </w:r>
      <w:r w:rsidR="009A04ED">
        <w:rPr>
          <w:rFonts w:ascii="Times New Roman" w:hAnsi="Times New Roman" w:cs="Times New Roman"/>
          <w:lang w:val="en-GB"/>
        </w:rPr>
        <w:t>stood out</w:t>
      </w:r>
      <w:r>
        <w:rPr>
          <w:rFonts w:ascii="Times New Roman" w:hAnsi="Times New Roman" w:cs="Times New Roman"/>
          <w:lang w:val="en-GB"/>
        </w:rPr>
        <w:t xml:space="preserve"> </w:t>
      </w:r>
      <w:r w:rsidR="000D0295">
        <w:rPr>
          <w:rFonts w:ascii="Times New Roman" w:hAnsi="Times New Roman" w:cs="Times New Roman"/>
          <w:lang w:val="en-GB"/>
        </w:rPr>
        <w:t xml:space="preserve">from </w:t>
      </w:r>
      <w:r w:rsidR="00110D50">
        <w:rPr>
          <w:rFonts w:ascii="Times New Roman" w:hAnsi="Times New Roman" w:cs="Times New Roman"/>
          <w:lang w:val="en-GB"/>
        </w:rPr>
        <w:t>accused’s</w:t>
      </w:r>
      <w:r w:rsidR="000D0295">
        <w:rPr>
          <w:rFonts w:ascii="Times New Roman" w:hAnsi="Times New Roman" w:cs="Times New Roman"/>
          <w:lang w:val="en-GB"/>
        </w:rPr>
        <w:t xml:space="preserve"> </w:t>
      </w:r>
      <w:r w:rsidR="00110D50">
        <w:rPr>
          <w:rFonts w:ascii="Times New Roman" w:hAnsi="Times New Roman" w:cs="Times New Roman"/>
          <w:lang w:val="en-GB"/>
        </w:rPr>
        <w:t>testimony was</w:t>
      </w:r>
      <w:r w:rsidR="000D0295">
        <w:rPr>
          <w:rFonts w:ascii="Times New Roman" w:hAnsi="Times New Roman" w:cs="Times New Roman"/>
          <w:lang w:val="en-GB"/>
        </w:rPr>
        <w:t xml:space="preserve"> that she</w:t>
      </w:r>
      <w:r w:rsidR="000E6B3A">
        <w:rPr>
          <w:rFonts w:ascii="Times New Roman" w:hAnsi="Times New Roman" w:cs="Times New Roman"/>
          <w:lang w:val="en-GB"/>
        </w:rPr>
        <w:t xml:space="preserve"> was a dishonest witness</w:t>
      </w:r>
      <w:r w:rsidR="009A04ED">
        <w:rPr>
          <w:rFonts w:ascii="Times New Roman" w:hAnsi="Times New Roman" w:cs="Times New Roman"/>
          <w:lang w:val="en-GB"/>
        </w:rPr>
        <w:t>.</w:t>
      </w:r>
      <w:r w:rsidR="000E6B3A">
        <w:rPr>
          <w:rFonts w:ascii="Times New Roman" w:hAnsi="Times New Roman" w:cs="Times New Roman"/>
          <w:lang w:val="en-GB"/>
        </w:rPr>
        <w:t xml:space="preserve"> </w:t>
      </w:r>
      <w:r w:rsidR="009A04ED">
        <w:rPr>
          <w:rFonts w:ascii="Times New Roman" w:hAnsi="Times New Roman" w:cs="Times New Roman"/>
          <w:lang w:val="en-GB"/>
        </w:rPr>
        <w:t>She wove a web</w:t>
      </w:r>
      <w:r w:rsidR="000F4D69">
        <w:rPr>
          <w:rFonts w:ascii="Times New Roman" w:hAnsi="Times New Roman" w:cs="Times New Roman"/>
          <w:lang w:val="en-GB"/>
        </w:rPr>
        <w:t xml:space="preserve"> in the form of a narrative </w:t>
      </w:r>
      <w:r w:rsidR="009A04ED">
        <w:rPr>
          <w:rFonts w:ascii="Times New Roman" w:hAnsi="Times New Roman" w:cs="Times New Roman"/>
          <w:lang w:val="en-GB"/>
        </w:rPr>
        <w:t>which</w:t>
      </w:r>
      <w:r w:rsidR="000F4D69">
        <w:rPr>
          <w:rFonts w:ascii="Times New Roman" w:hAnsi="Times New Roman" w:cs="Times New Roman"/>
          <w:lang w:val="en-GB"/>
        </w:rPr>
        <w:t xml:space="preserve"> narrative</w:t>
      </w:r>
      <w:r w:rsidR="009A04ED">
        <w:rPr>
          <w:rFonts w:ascii="Times New Roman" w:hAnsi="Times New Roman" w:cs="Times New Roman"/>
          <w:lang w:val="en-GB"/>
        </w:rPr>
        <w:t xml:space="preserve"> finally trapped her.</w:t>
      </w:r>
    </w:p>
    <w:p w14:paraId="1DA46C47" w14:textId="61197323" w:rsidR="00D27260" w:rsidRPr="00D27260" w:rsidRDefault="00C56BC4"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 </w:t>
      </w:r>
      <w:r w:rsidR="00357A8E">
        <w:rPr>
          <w:rFonts w:ascii="Times New Roman" w:hAnsi="Times New Roman" w:cs="Times New Roman"/>
          <w:lang w:val="en-GB"/>
        </w:rPr>
        <w:t xml:space="preserve"> </w:t>
      </w:r>
      <w:r w:rsidR="007A72F0">
        <w:rPr>
          <w:rFonts w:ascii="Times New Roman" w:hAnsi="Times New Roman" w:cs="Times New Roman"/>
          <w:lang w:val="en-GB"/>
        </w:rPr>
        <w:tab/>
      </w:r>
      <w:r w:rsidR="00357A8E">
        <w:rPr>
          <w:rFonts w:ascii="Times New Roman" w:hAnsi="Times New Roman" w:cs="Times New Roman"/>
          <w:lang w:val="en-GB"/>
        </w:rPr>
        <w:t xml:space="preserve">Under </w:t>
      </w:r>
      <w:r w:rsidR="00D23303">
        <w:rPr>
          <w:rFonts w:ascii="Times New Roman" w:hAnsi="Times New Roman" w:cs="Times New Roman"/>
          <w:lang w:val="en-GB"/>
        </w:rPr>
        <w:t>cros</w:t>
      </w:r>
      <w:r w:rsidR="00A62451">
        <w:rPr>
          <w:rFonts w:ascii="Times New Roman" w:hAnsi="Times New Roman" w:cs="Times New Roman"/>
          <w:lang w:val="en-GB"/>
        </w:rPr>
        <w:t xml:space="preserve">s examination </w:t>
      </w:r>
      <w:r w:rsidR="00357A8E">
        <w:rPr>
          <w:rFonts w:ascii="Times New Roman" w:hAnsi="Times New Roman" w:cs="Times New Roman"/>
          <w:lang w:val="en-GB"/>
        </w:rPr>
        <w:t xml:space="preserve">the accused </w:t>
      </w:r>
      <w:r w:rsidR="00D72816">
        <w:rPr>
          <w:rFonts w:ascii="Times New Roman" w:hAnsi="Times New Roman" w:cs="Times New Roman"/>
          <w:lang w:val="en-GB"/>
        </w:rPr>
        <w:t>struggled</w:t>
      </w:r>
      <w:r w:rsidR="004B65C7">
        <w:rPr>
          <w:rFonts w:ascii="Times New Roman" w:hAnsi="Times New Roman" w:cs="Times New Roman"/>
          <w:lang w:val="en-GB"/>
        </w:rPr>
        <w:t xml:space="preserve"> to explain how</w:t>
      </w:r>
      <w:r w:rsidR="00D23303">
        <w:rPr>
          <w:rFonts w:ascii="Times New Roman" w:hAnsi="Times New Roman" w:cs="Times New Roman"/>
          <w:lang w:val="en-GB"/>
        </w:rPr>
        <w:t xml:space="preserve"> she struck deceased </w:t>
      </w:r>
      <w:r w:rsidR="004B2656">
        <w:rPr>
          <w:rFonts w:ascii="Times New Roman" w:hAnsi="Times New Roman" w:cs="Times New Roman"/>
          <w:lang w:val="en-GB"/>
        </w:rPr>
        <w:t>on the back of his ri</w:t>
      </w:r>
      <w:r w:rsidR="007E36B2">
        <w:rPr>
          <w:rFonts w:ascii="Times New Roman" w:hAnsi="Times New Roman" w:cs="Times New Roman"/>
          <w:lang w:val="en-GB"/>
        </w:rPr>
        <w:t>ght thigh</w:t>
      </w:r>
      <w:r w:rsidR="004B65C7">
        <w:rPr>
          <w:rFonts w:ascii="Times New Roman" w:hAnsi="Times New Roman" w:cs="Times New Roman"/>
          <w:lang w:val="en-GB"/>
        </w:rPr>
        <w:t xml:space="preserve"> if </w:t>
      </w:r>
      <w:r w:rsidR="00357A8E">
        <w:rPr>
          <w:rFonts w:ascii="Times New Roman" w:hAnsi="Times New Roman" w:cs="Times New Roman"/>
          <w:lang w:val="en-GB"/>
        </w:rPr>
        <w:t xml:space="preserve">they were </w:t>
      </w:r>
      <w:r w:rsidR="004B65C7">
        <w:rPr>
          <w:rFonts w:ascii="Times New Roman" w:hAnsi="Times New Roman" w:cs="Times New Roman"/>
          <w:lang w:val="en-GB"/>
        </w:rPr>
        <w:t xml:space="preserve">facing </w:t>
      </w:r>
      <w:r w:rsidR="00357A8E">
        <w:rPr>
          <w:rFonts w:ascii="Times New Roman" w:hAnsi="Times New Roman" w:cs="Times New Roman"/>
          <w:lang w:val="en-GB"/>
        </w:rPr>
        <w:t>each other as she alleged</w:t>
      </w:r>
      <w:r w:rsidR="007E36B2">
        <w:rPr>
          <w:rFonts w:ascii="Times New Roman" w:hAnsi="Times New Roman" w:cs="Times New Roman"/>
          <w:lang w:val="en-GB"/>
        </w:rPr>
        <w:t>.</w:t>
      </w:r>
      <w:r w:rsidR="0009260D" w:rsidRPr="0009260D">
        <w:rPr>
          <w:rFonts w:ascii="Times New Roman" w:hAnsi="Times New Roman" w:cs="Times New Roman"/>
          <w:lang w:val="en-GB"/>
        </w:rPr>
        <w:t xml:space="preserve"> </w:t>
      </w:r>
      <w:r w:rsidR="00357A8E">
        <w:rPr>
          <w:rFonts w:ascii="Times New Roman" w:hAnsi="Times New Roman" w:cs="Times New Roman"/>
          <w:lang w:val="en-GB"/>
        </w:rPr>
        <w:t>The pathologist</w:t>
      </w:r>
      <w:r w:rsidR="0009260D" w:rsidRPr="0009260D">
        <w:rPr>
          <w:rFonts w:ascii="Times New Roman" w:hAnsi="Times New Roman" w:cs="Times New Roman"/>
          <w:lang w:val="en-GB"/>
        </w:rPr>
        <w:t xml:space="preserve"> observed injuries on the deceased’s </w:t>
      </w:r>
      <w:r w:rsidR="0009260D" w:rsidRPr="0009260D">
        <w:rPr>
          <w:rFonts w:ascii="Times New Roman" w:hAnsi="Times New Roman" w:cs="Times New Roman"/>
          <w:i/>
          <w:lang w:val="en-GB"/>
        </w:rPr>
        <w:t>“postero-lateral aspect of the right thigh.”</w:t>
      </w:r>
      <w:r w:rsidR="0009260D" w:rsidRPr="0009260D">
        <w:rPr>
          <w:rFonts w:ascii="Times New Roman" w:hAnsi="Times New Roman" w:cs="Times New Roman"/>
          <w:lang w:val="en-GB"/>
        </w:rPr>
        <w:t xml:space="preserve">  Th</w:t>
      </w:r>
      <w:r w:rsidR="0015491D">
        <w:rPr>
          <w:rFonts w:ascii="Times New Roman" w:hAnsi="Times New Roman" w:cs="Times New Roman"/>
          <w:lang w:val="en-GB"/>
        </w:rPr>
        <w:t>at</w:t>
      </w:r>
      <w:r w:rsidR="0009260D" w:rsidRPr="0009260D">
        <w:rPr>
          <w:rFonts w:ascii="Times New Roman" w:hAnsi="Times New Roman" w:cs="Times New Roman"/>
          <w:lang w:val="en-GB"/>
        </w:rPr>
        <w:t xml:space="preserve"> </w:t>
      </w:r>
      <w:r w:rsidR="0015491D">
        <w:rPr>
          <w:rFonts w:ascii="Times New Roman" w:hAnsi="Times New Roman" w:cs="Times New Roman"/>
          <w:lang w:val="en-GB"/>
        </w:rPr>
        <w:t xml:space="preserve">part </w:t>
      </w:r>
      <w:r w:rsidR="00715248">
        <w:rPr>
          <w:rFonts w:ascii="Times New Roman" w:hAnsi="Times New Roman" w:cs="Times New Roman"/>
          <w:lang w:val="en-GB"/>
        </w:rPr>
        <w:t>is</w:t>
      </w:r>
      <w:r w:rsidR="0009260D" w:rsidRPr="0009260D">
        <w:rPr>
          <w:rFonts w:ascii="Times New Roman" w:hAnsi="Times New Roman" w:cs="Times New Roman"/>
          <w:lang w:val="en-GB"/>
        </w:rPr>
        <w:t xml:space="preserve"> the back part of the thigh and not the f</w:t>
      </w:r>
      <w:r w:rsidR="0015491D">
        <w:rPr>
          <w:rFonts w:ascii="Times New Roman" w:hAnsi="Times New Roman" w:cs="Times New Roman"/>
          <w:lang w:val="en-GB"/>
        </w:rPr>
        <w:t>ront</w:t>
      </w:r>
      <w:r w:rsidR="0009260D" w:rsidRPr="0009260D">
        <w:rPr>
          <w:rFonts w:ascii="Times New Roman" w:hAnsi="Times New Roman" w:cs="Times New Roman"/>
          <w:lang w:val="en-GB"/>
        </w:rPr>
        <w:t>.</w:t>
      </w:r>
      <w:r w:rsidR="007E36B2">
        <w:rPr>
          <w:rFonts w:ascii="Times New Roman" w:hAnsi="Times New Roman" w:cs="Times New Roman"/>
          <w:lang w:val="en-GB"/>
        </w:rPr>
        <w:t xml:space="preserve"> </w:t>
      </w:r>
      <w:r w:rsidR="00715248">
        <w:rPr>
          <w:rFonts w:ascii="Times New Roman" w:hAnsi="Times New Roman" w:cs="Times New Roman"/>
          <w:lang w:val="en-GB"/>
        </w:rPr>
        <w:t xml:space="preserve">The accused’s attempt to demonstrate </w:t>
      </w:r>
      <w:r w:rsidR="000D0295">
        <w:rPr>
          <w:rFonts w:ascii="Times New Roman" w:hAnsi="Times New Roman" w:cs="Times New Roman"/>
          <w:lang w:val="en-GB"/>
        </w:rPr>
        <w:t>to the court</w:t>
      </w:r>
      <w:r w:rsidR="007E36B2">
        <w:rPr>
          <w:rFonts w:ascii="Times New Roman" w:hAnsi="Times New Roman" w:cs="Times New Roman"/>
          <w:lang w:val="en-GB"/>
        </w:rPr>
        <w:t xml:space="preserve"> how she </w:t>
      </w:r>
      <w:r w:rsidR="00715248">
        <w:rPr>
          <w:rFonts w:ascii="Times New Roman" w:hAnsi="Times New Roman" w:cs="Times New Roman"/>
          <w:lang w:val="en-GB"/>
        </w:rPr>
        <w:t>alleged to</w:t>
      </w:r>
      <w:r w:rsidR="007E36B2">
        <w:rPr>
          <w:rFonts w:ascii="Times New Roman" w:hAnsi="Times New Roman" w:cs="Times New Roman"/>
          <w:lang w:val="en-GB"/>
        </w:rPr>
        <w:t xml:space="preserve"> have inflicted such injuries on deceased if he was facing her</w:t>
      </w:r>
      <w:r w:rsidR="00715248">
        <w:rPr>
          <w:rFonts w:ascii="Times New Roman" w:hAnsi="Times New Roman" w:cs="Times New Roman"/>
          <w:lang w:val="en-GB"/>
        </w:rPr>
        <w:t xml:space="preserve"> only aided to show the impossibility of it. </w:t>
      </w:r>
      <w:r w:rsidR="007E36B2">
        <w:rPr>
          <w:rFonts w:ascii="Times New Roman" w:hAnsi="Times New Roman" w:cs="Times New Roman"/>
          <w:lang w:val="en-GB"/>
        </w:rPr>
        <w:t xml:space="preserve">The only logical </w:t>
      </w:r>
      <w:r w:rsidR="00014DB5">
        <w:rPr>
          <w:rFonts w:ascii="Times New Roman" w:hAnsi="Times New Roman" w:cs="Times New Roman"/>
          <w:lang w:val="en-GB"/>
        </w:rPr>
        <w:t>conclusion</w:t>
      </w:r>
      <w:r w:rsidR="003D12D4">
        <w:rPr>
          <w:rFonts w:ascii="Times New Roman" w:hAnsi="Times New Roman" w:cs="Times New Roman"/>
          <w:lang w:val="en-GB"/>
        </w:rPr>
        <w:t xml:space="preserve"> </w:t>
      </w:r>
      <w:r w:rsidR="00715248">
        <w:rPr>
          <w:rFonts w:ascii="Times New Roman" w:hAnsi="Times New Roman" w:cs="Times New Roman"/>
          <w:lang w:val="en-GB"/>
        </w:rPr>
        <w:t>is</w:t>
      </w:r>
      <w:r w:rsidR="007E36B2">
        <w:rPr>
          <w:rFonts w:ascii="Times New Roman" w:hAnsi="Times New Roman" w:cs="Times New Roman"/>
          <w:lang w:val="en-GB"/>
        </w:rPr>
        <w:t xml:space="preserve"> that she failed </w:t>
      </w:r>
      <w:r w:rsidR="00D27260">
        <w:rPr>
          <w:rFonts w:ascii="Times New Roman" w:hAnsi="Times New Roman" w:cs="Times New Roman"/>
          <w:lang w:val="en-GB"/>
        </w:rPr>
        <w:t xml:space="preserve">to explain </w:t>
      </w:r>
      <w:r w:rsidR="00715248">
        <w:rPr>
          <w:rFonts w:ascii="Times New Roman" w:hAnsi="Times New Roman" w:cs="Times New Roman"/>
          <w:lang w:val="en-GB"/>
        </w:rPr>
        <w:t xml:space="preserve">her version of events </w:t>
      </w:r>
      <w:r w:rsidR="007E36B2">
        <w:rPr>
          <w:rFonts w:ascii="Times New Roman" w:hAnsi="Times New Roman" w:cs="Times New Roman"/>
          <w:lang w:val="en-GB"/>
        </w:rPr>
        <w:t xml:space="preserve">because </w:t>
      </w:r>
      <w:r w:rsidR="00014DB5">
        <w:rPr>
          <w:rFonts w:ascii="Times New Roman" w:hAnsi="Times New Roman" w:cs="Times New Roman"/>
          <w:lang w:val="en-GB"/>
        </w:rPr>
        <w:t>she struck</w:t>
      </w:r>
      <w:r w:rsidR="00715248">
        <w:rPr>
          <w:rFonts w:ascii="Times New Roman" w:hAnsi="Times New Roman" w:cs="Times New Roman"/>
          <w:lang w:val="en-GB"/>
        </w:rPr>
        <w:t xml:space="preserve"> the deceased</w:t>
      </w:r>
      <w:r w:rsidR="00014DB5">
        <w:rPr>
          <w:rFonts w:ascii="Times New Roman" w:hAnsi="Times New Roman" w:cs="Times New Roman"/>
          <w:lang w:val="en-GB"/>
        </w:rPr>
        <w:t xml:space="preserve"> whilst he had his back to her. Th</w:t>
      </w:r>
      <w:r w:rsidR="00715248">
        <w:rPr>
          <w:rFonts w:ascii="Times New Roman" w:hAnsi="Times New Roman" w:cs="Times New Roman"/>
          <w:lang w:val="en-GB"/>
        </w:rPr>
        <w:t>at</w:t>
      </w:r>
      <w:r w:rsidR="00014DB5">
        <w:rPr>
          <w:rFonts w:ascii="Times New Roman" w:hAnsi="Times New Roman" w:cs="Times New Roman"/>
          <w:lang w:val="en-GB"/>
        </w:rPr>
        <w:t xml:space="preserve"> explain</w:t>
      </w:r>
      <w:r w:rsidR="00715248">
        <w:rPr>
          <w:rFonts w:ascii="Times New Roman" w:hAnsi="Times New Roman" w:cs="Times New Roman"/>
          <w:lang w:val="en-GB"/>
        </w:rPr>
        <w:t>s</w:t>
      </w:r>
      <w:r w:rsidR="001C1D43">
        <w:rPr>
          <w:rFonts w:ascii="Times New Roman" w:hAnsi="Times New Roman" w:cs="Times New Roman"/>
          <w:lang w:val="en-GB"/>
        </w:rPr>
        <w:t xml:space="preserve"> why</w:t>
      </w:r>
      <w:r w:rsidR="000F4D69">
        <w:rPr>
          <w:rFonts w:ascii="Times New Roman" w:hAnsi="Times New Roman" w:cs="Times New Roman"/>
          <w:lang w:val="en-GB"/>
        </w:rPr>
        <w:t xml:space="preserve"> the</w:t>
      </w:r>
      <w:r w:rsidR="00014DB5">
        <w:rPr>
          <w:rFonts w:ascii="Times New Roman" w:hAnsi="Times New Roman" w:cs="Times New Roman"/>
          <w:lang w:val="en-GB"/>
        </w:rPr>
        <w:t xml:space="preserve"> witness Tapiwa</w:t>
      </w:r>
      <w:r w:rsidR="003D12D4">
        <w:rPr>
          <w:rFonts w:ascii="Times New Roman" w:hAnsi="Times New Roman" w:cs="Times New Roman"/>
          <w:lang w:val="en-GB"/>
        </w:rPr>
        <w:t xml:space="preserve"> Chipfarutse</w:t>
      </w:r>
      <w:r w:rsidR="000D0295">
        <w:rPr>
          <w:rFonts w:ascii="Times New Roman" w:hAnsi="Times New Roman" w:cs="Times New Roman"/>
          <w:lang w:val="en-GB"/>
        </w:rPr>
        <w:t xml:space="preserve"> initially</w:t>
      </w:r>
      <w:r w:rsidR="001C1D43">
        <w:rPr>
          <w:rFonts w:ascii="Times New Roman" w:hAnsi="Times New Roman" w:cs="Times New Roman"/>
          <w:lang w:val="en-GB"/>
        </w:rPr>
        <w:t xml:space="preserve"> thought that</w:t>
      </w:r>
      <w:r w:rsidR="003D12D4">
        <w:rPr>
          <w:rFonts w:ascii="Times New Roman" w:hAnsi="Times New Roman" w:cs="Times New Roman"/>
          <w:lang w:val="en-GB"/>
        </w:rPr>
        <w:t xml:space="preserve"> the deceased</w:t>
      </w:r>
      <w:r w:rsidR="00014DB5">
        <w:rPr>
          <w:rFonts w:ascii="Times New Roman" w:hAnsi="Times New Roman" w:cs="Times New Roman"/>
          <w:lang w:val="en-GB"/>
        </w:rPr>
        <w:t xml:space="preserve"> had been str</w:t>
      </w:r>
      <w:r w:rsidR="003D12D4">
        <w:rPr>
          <w:rFonts w:ascii="Times New Roman" w:hAnsi="Times New Roman" w:cs="Times New Roman"/>
          <w:lang w:val="en-GB"/>
        </w:rPr>
        <w:t xml:space="preserve">uck whilst sleeping or in a </w:t>
      </w:r>
      <w:r w:rsidR="001C1D43">
        <w:rPr>
          <w:rFonts w:ascii="Times New Roman" w:hAnsi="Times New Roman" w:cs="Times New Roman"/>
          <w:lang w:val="en-GB"/>
        </w:rPr>
        <w:t>prone</w:t>
      </w:r>
      <w:r w:rsidR="003D12D4">
        <w:rPr>
          <w:rFonts w:ascii="Times New Roman" w:hAnsi="Times New Roman" w:cs="Times New Roman"/>
          <w:lang w:val="en-GB"/>
        </w:rPr>
        <w:t xml:space="preserve"> position.</w:t>
      </w:r>
      <w:r w:rsidR="001C1D43">
        <w:rPr>
          <w:rFonts w:ascii="Times New Roman" w:hAnsi="Times New Roman" w:cs="Times New Roman"/>
          <w:lang w:val="en-GB"/>
        </w:rPr>
        <w:t xml:space="preserve"> The court</w:t>
      </w:r>
      <w:r w:rsidR="00D27260" w:rsidRPr="00D27260">
        <w:rPr>
          <w:rFonts w:ascii="Times New Roman" w:hAnsi="Times New Roman" w:cs="Times New Roman"/>
          <w:lang w:val="en-GB"/>
        </w:rPr>
        <w:t xml:space="preserve"> concluded that the injury noted on the back part of the </w:t>
      </w:r>
      <w:r w:rsidR="001C1D43" w:rsidRPr="00D27260">
        <w:rPr>
          <w:rFonts w:ascii="Times New Roman" w:hAnsi="Times New Roman" w:cs="Times New Roman"/>
          <w:lang w:val="en-GB"/>
        </w:rPr>
        <w:t>deceased’s thigh</w:t>
      </w:r>
      <w:r w:rsidR="00D27260" w:rsidRPr="00D27260">
        <w:rPr>
          <w:rFonts w:ascii="Times New Roman" w:hAnsi="Times New Roman" w:cs="Times New Roman"/>
          <w:lang w:val="en-GB"/>
        </w:rPr>
        <w:t xml:space="preserve"> could only have been inflicted because </w:t>
      </w:r>
      <w:r w:rsidR="001C1D43">
        <w:rPr>
          <w:rFonts w:ascii="Times New Roman" w:hAnsi="Times New Roman" w:cs="Times New Roman"/>
          <w:lang w:val="en-GB"/>
        </w:rPr>
        <w:t xml:space="preserve">the </w:t>
      </w:r>
      <w:r w:rsidR="00D27260" w:rsidRPr="00D27260">
        <w:rPr>
          <w:rFonts w:ascii="Times New Roman" w:hAnsi="Times New Roman" w:cs="Times New Roman"/>
          <w:lang w:val="en-GB"/>
        </w:rPr>
        <w:t>deceased had re</w:t>
      </w:r>
      <w:r w:rsidR="001C1D43">
        <w:rPr>
          <w:rFonts w:ascii="Times New Roman" w:hAnsi="Times New Roman" w:cs="Times New Roman"/>
          <w:lang w:val="en-GB"/>
        </w:rPr>
        <w:t>lented in attacking the accused and</w:t>
      </w:r>
      <w:r w:rsidR="00D27260" w:rsidRPr="00D27260">
        <w:rPr>
          <w:rFonts w:ascii="Times New Roman" w:hAnsi="Times New Roman" w:cs="Times New Roman"/>
          <w:lang w:val="en-GB"/>
        </w:rPr>
        <w:t xml:space="preserve"> was either fleeing or walking away with his back t</w:t>
      </w:r>
      <w:r w:rsidR="001C1D43">
        <w:rPr>
          <w:rFonts w:ascii="Times New Roman" w:hAnsi="Times New Roman" w:cs="Times New Roman"/>
          <w:lang w:val="en-GB"/>
        </w:rPr>
        <w:t>o the accused</w:t>
      </w:r>
      <w:r w:rsidR="00D27260" w:rsidRPr="00D27260">
        <w:rPr>
          <w:rFonts w:ascii="Times New Roman" w:hAnsi="Times New Roman" w:cs="Times New Roman"/>
          <w:lang w:val="en-GB"/>
        </w:rPr>
        <w:t xml:space="preserve">. In her own evidence </w:t>
      </w:r>
      <w:r w:rsidR="001C1D43">
        <w:rPr>
          <w:rFonts w:ascii="Times New Roman" w:hAnsi="Times New Roman" w:cs="Times New Roman"/>
          <w:lang w:val="en-GB"/>
        </w:rPr>
        <w:t xml:space="preserve">the accused </w:t>
      </w:r>
      <w:r w:rsidR="001C1D43" w:rsidRPr="00D27260">
        <w:rPr>
          <w:rFonts w:ascii="Times New Roman" w:hAnsi="Times New Roman" w:cs="Times New Roman"/>
          <w:lang w:val="en-GB"/>
        </w:rPr>
        <w:t>conceded</w:t>
      </w:r>
      <w:r w:rsidR="00D27260" w:rsidRPr="00D27260">
        <w:rPr>
          <w:rFonts w:ascii="Times New Roman" w:hAnsi="Times New Roman" w:cs="Times New Roman"/>
          <w:lang w:val="en-GB"/>
        </w:rPr>
        <w:t xml:space="preserve"> that the blow that she inflicted upon deceased on the back of </w:t>
      </w:r>
      <w:r w:rsidR="001C1D43">
        <w:rPr>
          <w:rFonts w:ascii="Times New Roman" w:hAnsi="Times New Roman" w:cs="Times New Roman"/>
          <w:lang w:val="en-GB"/>
        </w:rPr>
        <w:t xml:space="preserve">the </w:t>
      </w:r>
      <w:r w:rsidR="00D27260" w:rsidRPr="00D27260">
        <w:rPr>
          <w:rFonts w:ascii="Times New Roman" w:hAnsi="Times New Roman" w:cs="Times New Roman"/>
          <w:lang w:val="en-GB"/>
        </w:rPr>
        <w:t xml:space="preserve">thigh </w:t>
      </w:r>
      <w:r w:rsidR="000F4D69">
        <w:rPr>
          <w:rFonts w:ascii="Times New Roman" w:hAnsi="Times New Roman" w:cs="Times New Roman"/>
          <w:lang w:val="en-GB"/>
        </w:rPr>
        <w:t xml:space="preserve">had </w:t>
      </w:r>
      <w:r w:rsidR="00D27260" w:rsidRPr="00D27260">
        <w:rPr>
          <w:rFonts w:ascii="Times New Roman" w:hAnsi="Times New Roman" w:cs="Times New Roman"/>
          <w:lang w:val="en-GB"/>
        </w:rPr>
        <w:t>completely immobilized him</w:t>
      </w:r>
      <w:r w:rsidR="001C1D43">
        <w:rPr>
          <w:rFonts w:ascii="Times New Roman" w:hAnsi="Times New Roman" w:cs="Times New Roman"/>
          <w:lang w:val="en-GB"/>
        </w:rPr>
        <w:t>.</w:t>
      </w:r>
      <w:r w:rsidR="00D27260" w:rsidRPr="00D27260">
        <w:rPr>
          <w:rFonts w:ascii="Times New Roman" w:hAnsi="Times New Roman" w:cs="Times New Roman"/>
          <w:lang w:val="en-GB"/>
        </w:rPr>
        <w:t xml:space="preserve"> </w:t>
      </w:r>
      <w:r w:rsidR="001C1D43">
        <w:rPr>
          <w:rFonts w:ascii="Times New Roman" w:hAnsi="Times New Roman" w:cs="Times New Roman"/>
          <w:lang w:val="en-GB"/>
        </w:rPr>
        <w:t xml:space="preserve">After that initial attack </w:t>
      </w:r>
      <w:r w:rsidR="00D27260" w:rsidRPr="00D27260">
        <w:rPr>
          <w:rFonts w:ascii="Times New Roman" w:hAnsi="Times New Roman" w:cs="Times New Roman"/>
          <w:lang w:val="en-GB"/>
        </w:rPr>
        <w:t xml:space="preserve">he leaned forward and immediately </w:t>
      </w:r>
      <w:r w:rsidR="001C1D43">
        <w:rPr>
          <w:rFonts w:ascii="Times New Roman" w:hAnsi="Times New Roman" w:cs="Times New Roman"/>
          <w:lang w:val="en-GB"/>
        </w:rPr>
        <w:t>went down on</w:t>
      </w:r>
      <w:r w:rsidR="00D27260" w:rsidRPr="00D27260">
        <w:rPr>
          <w:rFonts w:ascii="Times New Roman" w:hAnsi="Times New Roman" w:cs="Times New Roman"/>
          <w:lang w:val="en-GB"/>
        </w:rPr>
        <w:t xml:space="preserve"> his knees. She </w:t>
      </w:r>
      <w:r w:rsidR="001C1D43">
        <w:rPr>
          <w:rFonts w:ascii="Times New Roman" w:hAnsi="Times New Roman" w:cs="Times New Roman"/>
          <w:lang w:val="en-GB"/>
        </w:rPr>
        <w:t xml:space="preserve">finished him with the blow on the head. </w:t>
      </w:r>
    </w:p>
    <w:p w14:paraId="1CEC81D6" w14:textId="5EF68028" w:rsidR="0009260D" w:rsidRDefault="004B65C7" w:rsidP="007A72F0">
      <w:pPr>
        <w:spacing w:line="360" w:lineRule="auto"/>
        <w:ind w:firstLine="720"/>
        <w:jc w:val="both"/>
        <w:rPr>
          <w:rFonts w:ascii="Times New Roman" w:hAnsi="Times New Roman" w:cs="Times New Roman"/>
          <w:lang w:val="en-GB"/>
        </w:rPr>
      </w:pPr>
      <w:r w:rsidRPr="004B65C7">
        <w:rPr>
          <w:rFonts w:ascii="Times New Roman" w:hAnsi="Times New Roman" w:cs="Times New Roman"/>
          <w:lang w:val="en-GB"/>
        </w:rPr>
        <w:lastRenderedPageBreak/>
        <w:t xml:space="preserve"> </w:t>
      </w:r>
      <w:r w:rsidR="001C1D43">
        <w:rPr>
          <w:rFonts w:ascii="Times New Roman" w:hAnsi="Times New Roman" w:cs="Times New Roman"/>
          <w:lang w:val="en-GB"/>
        </w:rPr>
        <w:t xml:space="preserve">Probed on </w:t>
      </w:r>
      <w:r w:rsidRPr="004B65C7">
        <w:rPr>
          <w:rFonts w:ascii="Times New Roman" w:hAnsi="Times New Roman" w:cs="Times New Roman"/>
          <w:lang w:val="en-GB"/>
        </w:rPr>
        <w:t>why she proceeded to strike</w:t>
      </w:r>
      <w:r w:rsidR="001C1D43">
        <w:rPr>
          <w:rFonts w:ascii="Times New Roman" w:hAnsi="Times New Roman" w:cs="Times New Roman"/>
          <w:lang w:val="en-GB"/>
        </w:rPr>
        <w:t xml:space="preserve"> the deceased </w:t>
      </w:r>
      <w:r w:rsidRPr="004B65C7">
        <w:rPr>
          <w:rFonts w:ascii="Times New Roman" w:hAnsi="Times New Roman" w:cs="Times New Roman"/>
          <w:lang w:val="en-GB"/>
        </w:rPr>
        <w:t xml:space="preserve">on the head </w:t>
      </w:r>
      <w:r w:rsidR="001C1D43">
        <w:rPr>
          <w:rFonts w:ascii="Times New Roman" w:hAnsi="Times New Roman" w:cs="Times New Roman"/>
          <w:lang w:val="en-GB"/>
        </w:rPr>
        <w:t xml:space="preserve">when he was on his knees the accused sought to wriggle out of trouble by alleging that she was not aiming at the </w:t>
      </w:r>
      <w:r w:rsidR="000F4D69">
        <w:rPr>
          <w:rFonts w:ascii="Times New Roman" w:hAnsi="Times New Roman" w:cs="Times New Roman"/>
          <w:lang w:val="en-GB"/>
        </w:rPr>
        <w:t>head. Cornered, she changed track</w:t>
      </w:r>
      <w:r w:rsidR="001C1D43">
        <w:rPr>
          <w:rFonts w:ascii="Times New Roman" w:hAnsi="Times New Roman" w:cs="Times New Roman"/>
          <w:lang w:val="en-GB"/>
        </w:rPr>
        <w:t xml:space="preserve"> and sought to suggest that the </w:t>
      </w:r>
      <w:r w:rsidR="0009260D">
        <w:rPr>
          <w:rFonts w:ascii="Times New Roman" w:hAnsi="Times New Roman" w:cs="Times New Roman"/>
          <w:lang w:val="en-GB"/>
        </w:rPr>
        <w:t xml:space="preserve">deceased may have sustained </w:t>
      </w:r>
      <w:r w:rsidR="001C1D43">
        <w:rPr>
          <w:rFonts w:ascii="Times New Roman" w:hAnsi="Times New Roman" w:cs="Times New Roman"/>
          <w:lang w:val="en-GB"/>
        </w:rPr>
        <w:t xml:space="preserve">the fatal </w:t>
      </w:r>
      <w:r w:rsidR="0009260D">
        <w:rPr>
          <w:rFonts w:ascii="Times New Roman" w:hAnsi="Times New Roman" w:cs="Times New Roman"/>
          <w:lang w:val="en-GB"/>
        </w:rPr>
        <w:t xml:space="preserve">injuries because his head </w:t>
      </w:r>
      <w:r w:rsidR="001C1D43">
        <w:rPr>
          <w:rFonts w:ascii="Times New Roman" w:hAnsi="Times New Roman" w:cs="Times New Roman"/>
          <w:lang w:val="en-GB"/>
        </w:rPr>
        <w:t xml:space="preserve">had </w:t>
      </w:r>
      <w:r w:rsidR="0009260D">
        <w:rPr>
          <w:rFonts w:ascii="Times New Roman" w:hAnsi="Times New Roman" w:cs="Times New Roman"/>
          <w:lang w:val="en-GB"/>
        </w:rPr>
        <w:t xml:space="preserve">landed on the axe. </w:t>
      </w:r>
      <w:r w:rsidR="001C1D43">
        <w:rPr>
          <w:rFonts w:ascii="Times New Roman" w:hAnsi="Times New Roman" w:cs="Times New Roman"/>
          <w:lang w:val="en-GB"/>
        </w:rPr>
        <w:t xml:space="preserve">Unfortunately, there was no hiding behind that explanation either. </w:t>
      </w:r>
      <w:r w:rsidR="0009260D">
        <w:rPr>
          <w:rFonts w:ascii="Times New Roman" w:hAnsi="Times New Roman" w:cs="Times New Roman"/>
          <w:lang w:val="en-GB"/>
        </w:rPr>
        <w:t>Th</w:t>
      </w:r>
      <w:r w:rsidR="001C1D43">
        <w:rPr>
          <w:rFonts w:ascii="Times New Roman" w:hAnsi="Times New Roman" w:cs="Times New Roman"/>
          <w:lang w:val="en-GB"/>
        </w:rPr>
        <w:t>ere is irrefutable</w:t>
      </w:r>
      <w:r w:rsidR="0009260D">
        <w:rPr>
          <w:rFonts w:ascii="Times New Roman" w:hAnsi="Times New Roman" w:cs="Times New Roman"/>
          <w:lang w:val="en-GB"/>
        </w:rPr>
        <w:t xml:space="preserve"> evidence from her own daughter that she aimed at </w:t>
      </w:r>
      <w:r w:rsidR="001C1D43">
        <w:rPr>
          <w:rFonts w:ascii="Times New Roman" w:hAnsi="Times New Roman" w:cs="Times New Roman"/>
          <w:lang w:val="en-GB"/>
        </w:rPr>
        <w:t>deceased’s</w:t>
      </w:r>
      <w:r w:rsidR="0009260D">
        <w:rPr>
          <w:rFonts w:ascii="Times New Roman" w:hAnsi="Times New Roman" w:cs="Times New Roman"/>
          <w:lang w:val="en-GB"/>
        </w:rPr>
        <w:t xml:space="preserve"> head and struck </w:t>
      </w:r>
      <w:r w:rsidR="001C1D43">
        <w:rPr>
          <w:rFonts w:ascii="Times New Roman" w:hAnsi="Times New Roman" w:cs="Times New Roman"/>
          <w:lang w:val="en-GB"/>
        </w:rPr>
        <w:t>him</w:t>
      </w:r>
      <w:r w:rsidR="0009260D">
        <w:rPr>
          <w:rFonts w:ascii="Times New Roman" w:hAnsi="Times New Roman" w:cs="Times New Roman"/>
          <w:lang w:val="en-GB"/>
        </w:rPr>
        <w:t>.</w:t>
      </w:r>
    </w:p>
    <w:p w14:paraId="35264213" w14:textId="1D30D829" w:rsidR="004B65C7" w:rsidRDefault="004B65C7" w:rsidP="007A72F0">
      <w:pPr>
        <w:spacing w:line="360" w:lineRule="auto"/>
        <w:ind w:firstLine="720"/>
        <w:jc w:val="both"/>
        <w:rPr>
          <w:rFonts w:ascii="Times New Roman" w:hAnsi="Times New Roman" w:cs="Times New Roman"/>
          <w:lang w:val="en-GB"/>
        </w:rPr>
      </w:pPr>
      <w:r w:rsidRPr="004B65C7">
        <w:rPr>
          <w:rFonts w:ascii="Times New Roman" w:hAnsi="Times New Roman" w:cs="Times New Roman"/>
          <w:lang w:val="en-GB"/>
        </w:rPr>
        <w:t>These contradictions</w:t>
      </w:r>
      <w:r w:rsidR="001C1D43">
        <w:rPr>
          <w:rFonts w:ascii="Times New Roman" w:hAnsi="Times New Roman" w:cs="Times New Roman"/>
          <w:lang w:val="en-GB"/>
        </w:rPr>
        <w:t xml:space="preserve">, half-truths and blatant untruths in the accused’s evidence can </w:t>
      </w:r>
      <w:r w:rsidR="00227D46">
        <w:rPr>
          <w:rFonts w:ascii="Times New Roman" w:hAnsi="Times New Roman" w:cs="Times New Roman"/>
          <w:lang w:val="en-GB"/>
        </w:rPr>
        <w:t xml:space="preserve">only </w:t>
      </w:r>
      <w:r w:rsidR="00227D46" w:rsidRPr="004B65C7">
        <w:rPr>
          <w:rFonts w:ascii="Times New Roman" w:hAnsi="Times New Roman" w:cs="Times New Roman"/>
          <w:lang w:val="en-GB"/>
        </w:rPr>
        <w:t>point</w:t>
      </w:r>
      <w:r w:rsidRPr="004B65C7">
        <w:rPr>
          <w:rFonts w:ascii="Times New Roman" w:hAnsi="Times New Roman" w:cs="Times New Roman"/>
          <w:lang w:val="en-GB"/>
        </w:rPr>
        <w:t xml:space="preserve"> to one t</w:t>
      </w:r>
      <w:r w:rsidR="00D27260">
        <w:rPr>
          <w:rFonts w:ascii="Times New Roman" w:hAnsi="Times New Roman" w:cs="Times New Roman"/>
          <w:lang w:val="en-GB"/>
        </w:rPr>
        <w:t>hing</w:t>
      </w:r>
      <w:r w:rsidR="00227D46">
        <w:rPr>
          <w:rFonts w:ascii="Times New Roman" w:hAnsi="Times New Roman" w:cs="Times New Roman"/>
          <w:lang w:val="en-GB"/>
        </w:rPr>
        <w:t>.</w:t>
      </w:r>
      <w:r w:rsidR="00D27260">
        <w:rPr>
          <w:rFonts w:ascii="Times New Roman" w:hAnsi="Times New Roman" w:cs="Times New Roman"/>
          <w:lang w:val="en-GB"/>
        </w:rPr>
        <w:t xml:space="preserve"> </w:t>
      </w:r>
      <w:r w:rsidR="00227D46">
        <w:rPr>
          <w:rFonts w:ascii="Times New Roman" w:hAnsi="Times New Roman" w:cs="Times New Roman"/>
          <w:lang w:val="en-GB"/>
        </w:rPr>
        <w:t>She attempted to</w:t>
      </w:r>
      <w:r w:rsidRPr="004B65C7">
        <w:rPr>
          <w:rFonts w:ascii="Times New Roman" w:hAnsi="Times New Roman" w:cs="Times New Roman"/>
          <w:lang w:val="en-GB"/>
        </w:rPr>
        <w:t xml:space="preserve"> exaggerate the threat posed by the deceased </w:t>
      </w:r>
      <w:r w:rsidR="00227D46" w:rsidRPr="004B65C7">
        <w:rPr>
          <w:rFonts w:ascii="Times New Roman" w:hAnsi="Times New Roman" w:cs="Times New Roman"/>
          <w:lang w:val="en-GB"/>
        </w:rPr>
        <w:t>to</w:t>
      </w:r>
      <w:r w:rsidRPr="004B65C7">
        <w:rPr>
          <w:rFonts w:ascii="Times New Roman" w:hAnsi="Times New Roman" w:cs="Times New Roman"/>
          <w:lang w:val="en-GB"/>
        </w:rPr>
        <w:t xml:space="preserve"> justify </w:t>
      </w:r>
      <w:r w:rsidR="00227D46">
        <w:rPr>
          <w:rFonts w:ascii="Times New Roman" w:hAnsi="Times New Roman" w:cs="Times New Roman"/>
          <w:lang w:val="en-GB"/>
        </w:rPr>
        <w:t>her attack on the deceased. In the court’s assessment, s</w:t>
      </w:r>
      <w:r w:rsidRPr="004B65C7">
        <w:rPr>
          <w:rFonts w:ascii="Times New Roman" w:hAnsi="Times New Roman" w:cs="Times New Roman"/>
          <w:lang w:val="en-GB"/>
        </w:rPr>
        <w:t xml:space="preserve">he was not in any danger which would have </w:t>
      </w:r>
      <w:r w:rsidR="00227D46">
        <w:rPr>
          <w:rFonts w:ascii="Times New Roman" w:hAnsi="Times New Roman" w:cs="Times New Roman"/>
          <w:lang w:val="en-GB"/>
        </w:rPr>
        <w:t>warranted</w:t>
      </w:r>
      <w:r w:rsidRPr="004B65C7">
        <w:rPr>
          <w:rFonts w:ascii="Times New Roman" w:hAnsi="Times New Roman" w:cs="Times New Roman"/>
          <w:lang w:val="en-GB"/>
        </w:rPr>
        <w:t xml:space="preserve"> the use of </w:t>
      </w:r>
      <w:r w:rsidR="00227D46">
        <w:rPr>
          <w:rFonts w:ascii="Times New Roman" w:hAnsi="Times New Roman" w:cs="Times New Roman"/>
          <w:lang w:val="en-GB"/>
        </w:rPr>
        <w:t xml:space="preserve">a lethal weapon such as an axe </w:t>
      </w:r>
      <w:r w:rsidRPr="004B65C7">
        <w:rPr>
          <w:rFonts w:ascii="Times New Roman" w:hAnsi="Times New Roman" w:cs="Times New Roman"/>
          <w:lang w:val="en-GB"/>
        </w:rPr>
        <w:t xml:space="preserve">directed </w:t>
      </w:r>
      <w:r w:rsidR="00227D46">
        <w:rPr>
          <w:rFonts w:ascii="Times New Roman" w:hAnsi="Times New Roman" w:cs="Times New Roman"/>
          <w:lang w:val="en-GB"/>
        </w:rPr>
        <w:t xml:space="preserve">at a vulnerable part of the human body such as the head. It is not unreasonable to conclude that she hated him for the degeneration of their relationship. She accepted that she was planning to divorce him after he continuously accused her of having an </w:t>
      </w:r>
      <w:r w:rsidRPr="004B65C7">
        <w:rPr>
          <w:rFonts w:ascii="Times New Roman" w:hAnsi="Times New Roman" w:cs="Times New Roman"/>
          <w:lang w:val="en-GB"/>
        </w:rPr>
        <w:t>extra-marital relationship</w:t>
      </w:r>
      <w:r w:rsidR="00227D46">
        <w:rPr>
          <w:rFonts w:ascii="Times New Roman" w:hAnsi="Times New Roman" w:cs="Times New Roman"/>
          <w:lang w:val="en-GB"/>
        </w:rPr>
        <w:t>.</w:t>
      </w:r>
      <w:r w:rsidRPr="004B65C7">
        <w:rPr>
          <w:rFonts w:ascii="Times New Roman" w:hAnsi="Times New Roman" w:cs="Times New Roman"/>
          <w:lang w:val="en-GB"/>
        </w:rPr>
        <w:t xml:space="preserve"> </w:t>
      </w:r>
    </w:p>
    <w:p w14:paraId="10D81DBD" w14:textId="3E078117" w:rsidR="004B65C7" w:rsidRPr="004B65C7" w:rsidRDefault="00227D46"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 court therefore had no choice but to reject the accused’s defence as false. </w:t>
      </w:r>
      <w:r w:rsidR="004B65C7" w:rsidRPr="004B65C7">
        <w:rPr>
          <w:rFonts w:ascii="Times New Roman" w:hAnsi="Times New Roman" w:cs="Times New Roman"/>
          <w:lang w:val="en-GB"/>
        </w:rPr>
        <w:t xml:space="preserve"> </w:t>
      </w:r>
      <w:r>
        <w:rPr>
          <w:rFonts w:ascii="Times New Roman" w:hAnsi="Times New Roman" w:cs="Times New Roman"/>
          <w:lang w:val="en-GB"/>
        </w:rPr>
        <w:t>It was apparently</w:t>
      </w:r>
      <w:r w:rsidR="004B65C7" w:rsidRPr="004B65C7">
        <w:rPr>
          <w:rFonts w:ascii="Times New Roman" w:hAnsi="Times New Roman" w:cs="Times New Roman"/>
          <w:lang w:val="en-GB"/>
        </w:rPr>
        <w:t xml:space="preserve"> informed by a desire to exculpate herself and </w:t>
      </w:r>
      <w:r>
        <w:rPr>
          <w:rFonts w:ascii="Times New Roman" w:hAnsi="Times New Roman" w:cs="Times New Roman"/>
          <w:lang w:val="en-GB"/>
        </w:rPr>
        <w:t xml:space="preserve">is </w:t>
      </w:r>
      <w:r w:rsidR="004B65C7" w:rsidRPr="004B65C7">
        <w:rPr>
          <w:rFonts w:ascii="Times New Roman" w:hAnsi="Times New Roman" w:cs="Times New Roman"/>
          <w:lang w:val="en-GB"/>
        </w:rPr>
        <w:t xml:space="preserve">self-serving. </w:t>
      </w:r>
      <w:r>
        <w:rPr>
          <w:rFonts w:ascii="Times New Roman" w:hAnsi="Times New Roman" w:cs="Times New Roman"/>
          <w:lang w:val="en-GB"/>
        </w:rPr>
        <w:t xml:space="preserve">The only </w:t>
      </w:r>
      <w:r w:rsidR="004B65C7" w:rsidRPr="004B65C7">
        <w:rPr>
          <w:rFonts w:ascii="Times New Roman" w:hAnsi="Times New Roman" w:cs="Times New Roman"/>
          <w:lang w:val="en-GB"/>
        </w:rPr>
        <w:t xml:space="preserve">eyewitness </w:t>
      </w:r>
      <w:r>
        <w:rPr>
          <w:rFonts w:ascii="Times New Roman" w:hAnsi="Times New Roman" w:cs="Times New Roman"/>
          <w:lang w:val="en-GB"/>
        </w:rPr>
        <w:t xml:space="preserve">in this case, </w:t>
      </w:r>
      <w:r w:rsidR="004B65C7" w:rsidRPr="004B65C7">
        <w:rPr>
          <w:rFonts w:ascii="Times New Roman" w:hAnsi="Times New Roman" w:cs="Times New Roman"/>
          <w:lang w:val="en-GB"/>
        </w:rPr>
        <w:t>who ha</w:t>
      </w:r>
      <w:r>
        <w:rPr>
          <w:rFonts w:ascii="Times New Roman" w:hAnsi="Times New Roman" w:cs="Times New Roman"/>
          <w:lang w:val="en-GB"/>
        </w:rPr>
        <w:t>d</w:t>
      </w:r>
      <w:r w:rsidR="004B65C7" w:rsidRPr="004B65C7">
        <w:rPr>
          <w:rFonts w:ascii="Times New Roman" w:hAnsi="Times New Roman" w:cs="Times New Roman"/>
          <w:lang w:val="en-GB"/>
        </w:rPr>
        <w:t xml:space="preserve"> no reason whatsoever to incriminate </w:t>
      </w:r>
      <w:r>
        <w:rPr>
          <w:rFonts w:ascii="Times New Roman" w:hAnsi="Times New Roman" w:cs="Times New Roman"/>
          <w:lang w:val="en-GB"/>
        </w:rPr>
        <w:t xml:space="preserve">the </w:t>
      </w:r>
      <w:r w:rsidR="004B65C7" w:rsidRPr="004B65C7">
        <w:rPr>
          <w:rFonts w:ascii="Times New Roman" w:hAnsi="Times New Roman" w:cs="Times New Roman"/>
          <w:lang w:val="en-GB"/>
        </w:rPr>
        <w:t xml:space="preserve">accused gave a plausible version of what transpired on 12 September 2020. We embrace that version to be truthful. </w:t>
      </w:r>
    </w:p>
    <w:p w14:paraId="6D1E5167" w14:textId="4B90C2CB" w:rsidR="003201F5" w:rsidRDefault="003D12D4" w:rsidP="007A72F0">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 </w:t>
      </w:r>
      <w:r w:rsidR="003201F5">
        <w:rPr>
          <w:rFonts w:ascii="Times New Roman" w:hAnsi="Times New Roman" w:cs="Times New Roman"/>
          <w:lang w:val="en-GB"/>
        </w:rPr>
        <w:t>With this v</w:t>
      </w:r>
      <w:r w:rsidR="00014DB5">
        <w:rPr>
          <w:rFonts w:ascii="Times New Roman" w:hAnsi="Times New Roman" w:cs="Times New Roman"/>
          <w:lang w:val="en-GB"/>
        </w:rPr>
        <w:t>ersion of events and concessions</w:t>
      </w:r>
      <w:r w:rsidR="003201F5">
        <w:rPr>
          <w:rFonts w:ascii="Times New Roman" w:hAnsi="Times New Roman" w:cs="Times New Roman"/>
          <w:lang w:val="en-GB"/>
        </w:rPr>
        <w:t xml:space="preserve"> by herself</w:t>
      </w:r>
      <w:r w:rsidR="00227D46">
        <w:rPr>
          <w:rFonts w:ascii="Times New Roman" w:hAnsi="Times New Roman" w:cs="Times New Roman"/>
          <w:lang w:val="en-GB"/>
        </w:rPr>
        <w:t xml:space="preserve"> it was clear to the court</w:t>
      </w:r>
      <w:r w:rsidR="003201F5">
        <w:rPr>
          <w:rFonts w:ascii="Times New Roman" w:hAnsi="Times New Roman" w:cs="Times New Roman"/>
          <w:lang w:val="en-GB"/>
        </w:rPr>
        <w:t xml:space="preserve"> that </w:t>
      </w:r>
      <w:r w:rsidR="00227D46">
        <w:rPr>
          <w:rFonts w:ascii="Times New Roman" w:hAnsi="Times New Roman" w:cs="Times New Roman"/>
          <w:lang w:val="en-GB"/>
        </w:rPr>
        <w:t>the accused</w:t>
      </w:r>
      <w:r w:rsidR="003201F5">
        <w:rPr>
          <w:rFonts w:ascii="Times New Roman" w:hAnsi="Times New Roman" w:cs="Times New Roman"/>
          <w:lang w:val="en-GB"/>
        </w:rPr>
        <w:t xml:space="preserve"> avert</w:t>
      </w:r>
      <w:r w:rsidR="00227D46">
        <w:rPr>
          <w:rFonts w:ascii="Times New Roman" w:hAnsi="Times New Roman" w:cs="Times New Roman"/>
          <w:lang w:val="en-GB"/>
        </w:rPr>
        <w:t>ed</w:t>
      </w:r>
      <w:r w:rsidR="003201F5">
        <w:rPr>
          <w:rFonts w:ascii="Times New Roman" w:hAnsi="Times New Roman" w:cs="Times New Roman"/>
          <w:lang w:val="en-GB"/>
        </w:rPr>
        <w:t xml:space="preserve"> any danger that may have come her way</w:t>
      </w:r>
      <w:r w:rsidR="00227D46">
        <w:rPr>
          <w:rFonts w:ascii="Times New Roman" w:hAnsi="Times New Roman" w:cs="Times New Roman"/>
          <w:lang w:val="en-GB"/>
        </w:rPr>
        <w:t xml:space="preserve"> at the time that</w:t>
      </w:r>
      <w:r w:rsidR="00014DB5">
        <w:rPr>
          <w:rFonts w:ascii="Times New Roman" w:hAnsi="Times New Roman" w:cs="Times New Roman"/>
          <w:lang w:val="en-GB"/>
        </w:rPr>
        <w:t xml:space="preserve"> she got hold of the axe. </w:t>
      </w:r>
      <w:r w:rsidR="00227D46">
        <w:rPr>
          <w:rFonts w:ascii="Times New Roman" w:hAnsi="Times New Roman" w:cs="Times New Roman"/>
          <w:lang w:val="en-GB"/>
        </w:rPr>
        <w:t>The d</w:t>
      </w:r>
      <w:r w:rsidR="00014DB5">
        <w:rPr>
          <w:rFonts w:ascii="Times New Roman" w:hAnsi="Times New Roman" w:cs="Times New Roman"/>
          <w:lang w:val="en-GB"/>
        </w:rPr>
        <w:t>eceased</w:t>
      </w:r>
      <w:r>
        <w:rPr>
          <w:rFonts w:ascii="Times New Roman" w:hAnsi="Times New Roman" w:cs="Times New Roman"/>
          <w:lang w:val="en-GB"/>
        </w:rPr>
        <w:t xml:space="preserve"> had</w:t>
      </w:r>
      <w:r w:rsidR="00014DB5">
        <w:rPr>
          <w:rFonts w:ascii="Times New Roman" w:hAnsi="Times New Roman" w:cs="Times New Roman"/>
          <w:lang w:val="en-GB"/>
        </w:rPr>
        <w:t xml:space="preserve"> </w:t>
      </w:r>
      <w:r w:rsidR="003201F5">
        <w:rPr>
          <w:rFonts w:ascii="Times New Roman" w:hAnsi="Times New Roman" w:cs="Times New Roman"/>
          <w:lang w:val="en-GB"/>
        </w:rPr>
        <w:t>subs</w:t>
      </w:r>
      <w:r w:rsidR="00014DB5">
        <w:rPr>
          <w:rFonts w:ascii="Times New Roman" w:hAnsi="Times New Roman" w:cs="Times New Roman"/>
          <w:lang w:val="en-GB"/>
        </w:rPr>
        <w:t xml:space="preserve">equently turned away in retreat. </w:t>
      </w:r>
      <w:r w:rsidR="00227D46">
        <w:rPr>
          <w:rFonts w:ascii="Times New Roman" w:hAnsi="Times New Roman" w:cs="Times New Roman"/>
          <w:lang w:val="en-GB"/>
        </w:rPr>
        <w:t>The accused</w:t>
      </w:r>
      <w:r w:rsidR="00A25E00">
        <w:rPr>
          <w:rFonts w:ascii="Times New Roman" w:hAnsi="Times New Roman" w:cs="Times New Roman"/>
          <w:lang w:val="en-GB"/>
        </w:rPr>
        <w:t xml:space="preserve"> however did not stop</w:t>
      </w:r>
      <w:r w:rsidR="00227D46">
        <w:rPr>
          <w:rFonts w:ascii="Times New Roman" w:hAnsi="Times New Roman" w:cs="Times New Roman"/>
          <w:lang w:val="en-GB"/>
        </w:rPr>
        <w:t>.</w:t>
      </w:r>
      <w:r w:rsidR="00A25E00">
        <w:rPr>
          <w:rFonts w:ascii="Times New Roman" w:hAnsi="Times New Roman" w:cs="Times New Roman"/>
          <w:lang w:val="en-GB"/>
        </w:rPr>
        <w:t xml:space="preserve"> </w:t>
      </w:r>
      <w:r w:rsidR="00227D46">
        <w:rPr>
          <w:rFonts w:ascii="Times New Roman" w:hAnsi="Times New Roman" w:cs="Times New Roman"/>
          <w:lang w:val="en-GB"/>
        </w:rPr>
        <w:t>S</w:t>
      </w:r>
      <w:r w:rsidR="00A25E00">
        <w:rPr>
          <w:rFonts w:ascii="Times New Roman" w:hAnsi="Times New Roman" w:cs="Times New Roman"/>
          <w:lang w:val="en-GB"/>
        </w:rPr>
        <w:t>he was intent on</w:t>
      </w:r>
      <w:r w:rsidR="003201F5">
        <w:rPr>
          <w:rFonts w:ascii="Times New Roman" w:hAnsi="Times New Roman" w:cs="Times New Roman"/>
          <w:lang w:val="en-GB"/>
        </w:rPr>
        <w:t xml:space="preserve"> str</w:t>
      </w:r>
      <w:r w:rsidR="00FE6CF0">
        <w:rPr>
          <w:rFonts w:ascii="Times New Roman" w:hAnsi="Times New Roman" w:cs="Times New Roman"/>
          <w:lang w:val="en-GB"/>
        </w:rPr>
        <w:t>iking the</w:t>
      </w:r>
      <w:r w:rsidR="003201F5">
        <w:rPr>
          <w:rFonts w:ascii="Times New Roman" w:hAnsi="Times New Roman" w:cs="Times New Roman"/>
          <w:lang w:val="en-GB"/>
        </w:rPr>
        <w:t xml:space="preserve"> deceased. </w:t>
      </w:r>
      <w:r w:rsidR="00FE6CF0">
        <w:rPr>
          <w:rFonts w:ascii="Times New Roman" w:hAnsi="Times New Roman" w:cs="Times New Roman"/>
          <w:lang w:val="en-GB"/>
        </w:rPr>
        <w:t>S</w:t>
      </w:r>
      <w:r w:rsidR="003201F5">
        <w:rPr>
          <w:rFonts w:ascii="Times New Roman" w:hAnsi="Times New Roman" w:cs="Times New Roman"/>
          <w:lang w:val="en-GB"/>
        </w:rPr>
        <w:t xml:space="preserve">he </w:t>
      </w:r>
      <w:r w:rsidR="00A25E00">
        <w:rPr>
          <w:rFonts w:ascii="Times New Roman" w:hAnsi="Times New Roman" w:cs="Times New Roman"/>
          <w:lang w:val="en-GB"/>
        </w:rPr>
        <w:t xml:space="preserve">went for the kill. </w:t>
      </w:r>
      <w:r w:rsidR="00FE6CF0">
        <w:rPr>
          <w:rFonts w:ascii="Times New Roman" w:hAnsi="Times New Roman" w:cs="Times New Roman"/>
          <w:lang w:val="en-GB"/>
        </w:rPr>
        <w:t xml:space="preserve">Her defence that she was defending </w:t>
      </w:r>
      <w:r w:rsidR="00CB5811">
        <w:rPr>
          <w:rFonts w:ascii="Times New Roman" w:hAnsi="Times New Roman" w:cs="Times New Roman"/>
          <w:lang w:val="en-GB"/>
        </w:rPr>
        <w:t>herself</w:t>
      </w:r>
      <w:r w:rsidR="00FE6CF0">
        <w:rPr>
          <w:rFonts w:ascii="Times New Roman" w:hAnsi="Times New Roman" w:cs="Times New Roman"/>
          <w:lang w:val="en-GB"/>
        </w:rPr>
        <w:t xml:space="preserve"> is unsustainable for the following reasons:</w:t>
      </w:r>
    </w:p>
    <w:p w14:paraId="36F23A09" w14:textId="7AABC5EA" w:rsidR="00FE6CF0" w:rsidRPr="00DF5D48" w:rsidRDefault="00FE6CF0" w:rsidP="00CB5811">
      <w:pPr>
        <w:spacing w:line="360" w:lineRule="auto"/>
        <w:jc w:val="both"/>
        <w:rPr>
          <w:rFonts w:ascii="Times New Roman" w:hAnsi="Times New Roman" w:cs="Times New Roman"/>
          <w:u w:val="single"/>
          <w:lang w:val="en-GB"/>
        </w:rPr>
      </w:pPr>
      <w:r w:rsidRPr="00DF5D48">
        <w:rPr>
          <w:rFonts w:ascii="Times New Roman" w:hAnsi="Times New Roman" w:cs="Times New Roman"/>
          <w:u w:val="single"/>
          <w:lang w:val="en-GB"/>
        </w:rPr>
        <w:t xml:space="preserve">The law </w:t>
      </w:r>
    </w:p>
    <w:p w14:paraId="38324FA4" w14:textId="0AD797A0" w:rsidR="00FE6CF0" w:rsidRDefault="00FE6CF0" w:rsidP="00C02A4A">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In this jurisdiction it is trite that a person is entitled to take reasonable steps to defend himself, any third party or his property against an unlawful attack or harm. </w:t>
      </w:r>
      <w:r w:rsidRPr="00940983">
        <w:rPr>
          <w:rFonts w:ascii="Times New Roman" w:hAnsi="Times New Roman" w:cs="Times New Roman"/>
          <w:lang w:val="en-GB"/>
        </w:rPr>
        <w:t>It</w:t>
      </w:r>
      <w:r>
        <w:rPr>
          <w:rFonts w:ascii="Times New Roman" w:hAnsi="Times New Roman" w:cs="Times New Roman"/>
          <w:lang w:val="en-GB"/>
        </w:rPr>
        <w:t xml:space="preserve"> is accepted that in circumstances of imminent danger </w:t>
      </w:r>
      <w:r w:rsidR="00456243">
        <w:rPr>
          <w:rFonts w:ascii="Times New Roman" w:hAnsi="Times New Roman" w:cs="Times New Roman"/>
          <w:lang w:val="en-GB"/>
        </w:rPr>
        <w:t xml:space="preserve">to </w:t>
      </w:r>
      <w:r>
        <w:rPr>
          <w:rFonts w:ascii="Times New Roman" w:hAnsi="Times New Roman" w:cs="Times New Roman"/>
          <w:lang w:val="en-GB"/>
        </w:rPr>
        <w:t>life</w:t>
      </w:r>
      <w:r w:rsidR="00212530">
        <w:rPr>
          <w:rFonts w:ascii="Times New Roman" w:hAnsi="Times New Roman" w:cs="Times New Roman"/>
          <w:lang w:val="en-GB"/>
        </w:rPr>
        <w:t xml:space="preserve">, </w:t>
      </w:r>
      <w:r>
        <w:rPr>
          <w:rFonts w:ascii="Times New Roman" w:hAnsi="Times New Roman" w:cs="Times New Roman"/>
          <w:lang w:val="en-GB"/>
        </w:rPr>
        <w:t xml:space="preserve">even killing the assailant may be excusable. The requirements of that defence were outlined in the case of </w:t>
      </w:r>
      <w:r w:rsidRPr="00CB5811">
        <w:rPr>
          <w:rFonts w:ascii="Times New Roman" w:hAnsi="Times New Roman" w:cs="Times New Roman"/>
          <w:i/>
          <w:iCs/>
          <w:lang w:val="en-GB"/>
        </w:rPr>
        <w:t>S</w:t>
      </w:r>
      <w:r w:rsidRPr="003B25DB">
        <w:rPr>
          <w:rFonts w:ascii="Times New Roman" w:hAnsi="Times New Roman" w:cs="Times New Roman"/>
          <w:iCs/>
          <w:lang w:val="en-GB"/>
        </w:rPr>
        <w:t xml:space="preserve"> v </w:t>
      </w:r>
      <w:r w:rsidRPr="00CB5811">
        <w:rPr>
          <w:rFonts w:ascii="Times New Roman" w:hAnsi="Times New Roman" w:cs="Times New Roman"/>
          <w:i/>
          <w:iCs/>
          <w:lang w:val="en-GB"/>
        </w:rPr>
        <w:t xml:space="preserve">Banana </w:t>
      </w:r>
      <w:r w:rsidR="00CB5811" w:rsidRPr="00CB5811">
        <w:rPr>
          <w:rFonts w:ascii="Times New Roman" w:hAnsi="Times New Roman" w:cs="Times New Roman"/>
          <w:i/>
          <w:iCs/>
          <w:lang w:val="en-GB"/>
        </w:rPr>
        <w:t>1994(2) ZLR 271 (S)</w:t>
      </w:r>
      <w:r w:rsidR="00CB5811">
        <w:rPr>
          <w:rFonts w:ascii="Times New Roman" w:hAnsi="Times New Roman" w:cs="Times New Roman"/>
          <w:i/>
          <w:iCs/>
          <w:lang w:val="en-GB"/>
        </w:rPr>
        <w:t xml:space="preserve"> at 273</w:t>
      </w:r>
      <w:r w:rsidR="00CB5811" w:rsidRPr="00CB5811">
        <w:rPr>
          <w:rFonts w:ascii="Times New Roman" w:hAnsi="Times New Roman" w:cs="Times New Roman"/>
          <w:i/>
          <w:iCs/>
          <w:lang w:val="en-GB"/>
        </w:rPr>
        <w:t xml:space="preserve">. </w:t>
      </w:r>
      <w:r>
        <w:rPr>
          <w:rFonts w:ascii="Times New Roman" w:hAnsi="Times New Roman" w:cs="Times New Roman"/>
          <w:lang w:val="en-GB"/>
        </w:rPr>
        <w:t>They are that:</w:t>
      </w:r>
    </w:p>
    <w:p w14:paraId="7D26158D" w14:textId="77777777" w:rsidR="00FE6CF0" w:rsidRDefault="00FE6CF0" w:rsidP="00CB5811">
      <w:pPr>
        <w:pStyle w:val="ListParagraph"/>
        <w:numPr>
          <w:ilvl w:val="0"/>
          <w:numId w:val="3"/>
        </w:numPr>
        <w:spacing w:line="360" w:lineRule="auto"/>
        <w:jc w:val="both"/>
        <w:rPr>
          <w:rFonts w:ascii="Times New Roman" w:hAnsi="Times New Roman" w:cs="Times New Roman"/>
          <w:lang w:val="en-GB"/>
        </w:rPr>
      </w:pPr>
      <w:r>
        <w:rPr>
          <w:rFonts w:ascii="Times New Roman" w:hAnsi="Times New Roman" w:cs="Times New Roman"/>
          <w:lang w:val="en-GB"/>
        </w:rPr>
        <w:t>There must be an unlawful attack</w:t>
      </w:r>
    </w:p>
    <w:p w14:paraId="3915AD4C" w14:textId="77777777" w:rsidR="00FE6CF0" w:rsidRDefault="00FE6CF0" w:rsidP="00CB5811">
      <w:pPr>
        <w:pStyle w:val="ListParagraph"/>
        <w:numPr>
          <w:ilvl w:val="0"/>
          <w:numId w:val="3"/>
        </w:numPr>
        <w:spacing w:line="360" w:lineRule="auto"/>
        <w:jc w:val="both"/>
        <w:rPr>
          <w:rFonts w:ascii="Times New Roman" w:hAnsi="Times New Roman" w:cs="Times New Roman"/>
          <w:lang w:val="en-GB"/>
        </w:rPr>
      </w:pPr>
      <w:r>
        <w:rPr>
          <w:rFonts w:ascii="Times New Roman" w:hAnsi="Times New Roman" w:cs="Times New Roman"/>
          <w:lang w:val="en-GB"/>
        </w:rPr>
        <w:t>The attack must be directed at the accused or a third party, where the accused intervenes to protect a third party</w:t>
      </w:r>
    </w:p>
    <w:p w14:paraId="0FA605D1" w14:textId="77777777" w:rsidR="00FE6CF0" w:rsidRDefault="00FE6CF0" w:rsidP="00CB5811">
      <w:pPr>
        <w:pStyle w:val="ListParagraph"/>
        <w:numPr>
          <w:ilvl w:val="0"/>
          <w:numId w:val="3"/>
        </w:numPr>
        <w:spacing w:line="360" w:lineRule="auto"/>
        <w:jc w:val="both"/>
        <w:rPr>
          <w:rFonts w:ascii="Times New Roman" w:hAnsi="Times New Roman" w:cs="Times New Roman"/>
          <w:lang w:val="en-GB"/>
        </w:rPr>
      </w:pPr>
      <w:r>
        <w:rPr>
          <w:rFonts w:ascii="Times New Roman" w:hAnsi="Times New Roman" w:cs="Times New Roman"/>
          <w:lang w:val="en-GB"/>
        </w:rPr>
        <w:t xml:space="preserve">The attack must have commenced or be imminent </w:t>
      </w:r>
    </w:p>
    <w:p w14:paraId="6F39E828" w14:textId="77777777" w:rsidR="00FE6CF0" w:rsidRDefault="00FE6CF0" w:rsidP="00CB5811">
      <w:pPr>
        <w:pStyle w:val="ListParagraph"/>
        <w:numPr>
          <w:ilvl w:val="0"/>
          <w:numId w:val="3"/>
        </w:numPr>
        <w:spacing w:line="360" w:lineRule="auto"/>
        <w:jc w:val="both"/>
        <w:rPr>
          <w:rFonts w:ascii="Times New Roman" w:hAnsi="Times New Roman" w:cs="Times New Roman"/>
          <w:lang w:val="en-GB"/>
        </w:rPr>
      </w:pPr>
      <w:r>
        <w:rPr>
          <w:rFonts w:ascii="Times New Roman" w:hAnsi="Times New Roman" w:cs="Times New Roman"/>
          <w:lang w:val="en-GB"/>
        </w:rPr>
        <w:lastRenderedPageBreak/>
        <w:t xml:space="preserve">The action taken must be necessary to avert the attack and </w:t>
      </w:r>
    </w:p>
    <w:p w14:paraId="1B8C4071" w14:textId="77777777" w:rsidR="00FE6CF0" w:rsidRDefault="00FE6CF0" w:rsidP="00CB5811">
      <w:pPr>
        <w:pStyle w:val="ListParagraph"/>
        <w:numPr>
          <w:ilvl w:val="0"/>
          <w:numId w:val="3"/>
        </w:numPr>
        <w:spacing w:line="360" w:lineRule="auto"/>
        <w:jc w:val="both"/>
        <w:rPr>
          <w:rFonts w:ascii="Times New Roman" w:hAnsi="Times New Roman" w:cs="Times New Roman"/>
          <w:lang w:val="en-GB"/>
        </w:rPr>
      </w:pPr>
      <w:r w:rsidRPr="004D56E5">
        <w:rPr>
          <w:rFonts w:ascii="Times New Roman" w:hAnsi="Times New Roman" w:cs="Times New Roman"/>
          <w:lang w:val="en-GB"/>
        </w:rPr>
        <w:t xml:space="preserve">The means used to avert the </w:t>
      </w:r>
      <w:r>
        <w:rPr>
          <w:rFonts w:ascii="Times New Roman" w:hAnsi="Times New Roman" w:cs="Times New Roman"/>
          <w:lang w:val="en-GB"/>
        </w:rPr>
        <w:t>attack must be reasonable</w:t>
      </w:r>
    </w:p>
    <w:p w14:paraId="4A5D038A" w14:textId="76884178" w:rsidR="00FE6CF0" w:rsidRDefault="00FE6CF0" w:rsidP="003B25DB">
      <w:pPr>
        <w:spacing w:line="360" w:lineRule="auto"/>
        <w:ind w:firstLine="720"/>
        <w:rPr>
          <w:rFonts w:ascii="Times New Roman" w:hAnsi="Times New Roman" w:cs="Times New Roman"/>
          <w:lang w:val="en-GB"/>
        </w:rPr>
      </w:pPr>
      <w:r>
        <w:rPr>
          <w:rFonts w:ascii="Times New Roman" w:hAnsi="Times New Roman" w:cs="Times New Roman"/>
          <w:lang w:val="en-GB"/>
        </w:rPr>
        <w:t>Even where the accused acts in self-defence she</w:t>
      </w:r>
      <w:r w:rsidR="00940983">
        <w:rPr>
          <w:rFonts w:ascii="Times New Roman" w:hAnsi="Times New Roman" w:cs="Times New Roman"/>
          <w:lang w:val="en-GB"/>
        </w:rPr>
        <w:t xml:space="preserve"> may not have the defence available in instances where she exceeds the bounds of moderation. </w:t>
      </w:r>
      <w:r>
        <w:rPr>
          <w:rFonts w:ascii="Times New Roman" w:hAnsi="Times New Roman" w:cs="Times New Roman"/>
          <w:lang w:val="en-GB"/>
        </w:rPr>
        <w:t xml:space="preserve">If she </w:t>
      </w:r>
      <w:r w:rsidR="00CB5811">
        <w:rPr>
          <w:rFonts w:ascii="Times New Roman" w:hAnsi="Times New Roman" w:cs="Times New Roman"/>
          <w:lang w:val="en-GB"/>
        </w:rPr>
        <w:t>does,</w:t>
      </w:r>
      <w:r>
        <w:rPr>
          <w:rFonts w:ascii="Times New Roman" w:hAnsi="Times New Roman" w:cs="Times New Roman"/>
          <w:lang w:val="en-GB"/>
        </w:rPr>
        <w:t xml:space="preserve"> </w:t>
      </w:r>
      <w:r w:rsidR="00940983">
        <w:rPr>
          <w:rFonts w:ascii="Times New Roman" w:hAnsi="Times New Roman" w:cs="Times New Roman"/>
          <w:lang w:val="en-GB"/>
        </w:rPr>
        <w:t>s</w:t>
      </w:r>
      <w:r>
        <w:rPr>
          <w:rFonts w:ascii="Times New Roman" w:hAnsi="Times New Roman" w:cs="Times New Roman"/>
          <w:lang w:val="en-GB"/>
        </w:rPr>
        <w:t xml:space="preserve">he may either have a partial defence or no defence at all depending on the circumstances of the case. As stated by the learned author G. Feltoe in his little book, </w:t>
      </w:r>
      <w:r w:rsidRPr="004D56E5">
        <w:rPr>
          <w:rFonts w:ascii="Times New Roman" w:hAnsi="Times New Roman" w:cs="Times New Roman"/>
          <w:i/>
          <w:lang w:val="en-GB"/>
        </w:rPr>
        <w:t>A Guide to the Criminal Law of Zimbabwe</w:t>
      </w:r>
      <w:r>
        <w:rPr>
          <w:rFonts w:ascii="Times New Roman" w:hAnsi="Times New Roman" w:cs="Times New Roman"/>
          <w:i/>
          <w:lang w:val="en-GB"/>
        </w:rPr>
        <w:t>, 3</w:t>
      </w:r>
      <w:r w:rsidRPr="004D56E5">
        <w:rPr>
          <w:rFonts w:ascii="Times New Roman" w:hAnsi="Times New Roman" w:cs="Times New Roman"/>
          <w:i/>
          <w:vertAlign w:val="superscript"/>
          <w:lang w:val="en-GB"/>
        </w:rPr>
        <w:t>rd</w:t>
      </w:r>
      <w:r>
        <w:rPr>
          <w:rFonts w:ascii="Times New Roman" w:hAnsi="Times New Roman" w:cs="Times New Roman"/>
          <w:i/>
          <w:lang w:val="en-GB"/>
        </w:rPr>
        <w:t xml:space="preserve"> </w:t>
      </w:r>
      <w:r>
        <w:rPr>
          <w:rFonts w:ascii="Times New Roman" w:hAnsi="Times New Roman" w:cs="Times New Roman"/>
          <w:lang w:val="en-GB"/>
        </w:rPr>
        <w:t>edition, LRF, at pp 43-44;</w:t>
      </w:r>
    </w:p>
    <w:p w14:paraId="6D5D9647" w14:textId="77777777" w:rsidR="00FE6CF0" w:rsidRDefault="00FE6CF0" w:rsidP="00CB5811">
      <w:pPr>
        <w:spacing w:line="360" w:lineRule="auto"/>
        <w:rPr>
          <w:rFonts w:ascii="Times New Roman" w:hAnsi="Times New Roman" w:cs="Times New Roman"/>
          <w:lang w:val="en-GB"/>
        </w:rPr>
      </w:pPr>
    </w:p>
    <w:p w14:paraId="3A5B1722" w14:textId="77777777" w:rsidR="00FE6CF0" w:rsidRPr="003F5204" w:rsidRDefault="00FE6CF0" w:rsidP="00CB5811">
      <w:pPr>
        <w:spacing w:line="360" w:lineRule="auto"/>
        <w:rPr>
          <w:rFonts w:ascii="Times New Roman" w:hAnsi="Times New Roman" w:cs="Times New Roman"/>
          <w:i/>
          <w:lang w:val="en-GB"/>
        </w:rPr>
      </w:pPr>
      <w:r>
        <w:rPr>
          <w:rFonts w:ascii="Times New Roman" w:hAnsi="Times New Roman" w:cs="Times New Roman"/>
          <w:lang w:val="en-GB"/>
        </w:rPr>
        <w:t xml:space="preserve">                          </w:t>
      </w:r>
      <w:r w:rsidRPr="003F5204">
        <w:rPr>
          <w:rFonts w:ascii="Times New Roman" w:hAnsi="Times New Roman" w:cs="Times New Roman"/>
          <w:i/>
          <w:lang w:val="en-GB"/>
        </w:rPr>
        <w:t>“Where X exceeds the bounds of reasonable self-defence and kills</w:t>
      </w:r>
    </w:p>
    <w:p w14:paraId="53933836"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the assailant, he may nonetheless still be found guilty of culpable </w:t>
      </w:r>
    </w:p>
    <w:p w14:paraId="51E046AF"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homicide unless the excess was immoderate. The approach here</w:t>
      </w:r>
    </w:p>
    <w:p w14:paraId="240483F6"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is that the account should be taken of the fact that X was under</w:t>
      </w:r>
    </w:p>
    <w:p w14:paraId="5C474CC8"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attack, although, in the circumstances, he overreacted. He should</w:t>
      </w:r>
    </w:p>
    <w:p w14:paraId="36597B62"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thus be entitled to a partial defence on a charge murder. This partial</w:t>
      </w:r>
    </w:p>
    <w:p w14:paraId="21DF3991"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defence will not, however, apply where X response was entirely </w:t>
      </w:r>
    </w:p>
    <w:p w14:paraId="0BB036C9" w14:textId="77777777" w:rsidR="00FE6CF0" w:rsidRPr="003F5204" w:rsidRDefault="00FE6CF0" w:rsidP="00CB5811">
      <w:pPr>
        <w:spacing w:line="360" w:lineRule="auto"/>
        <w:rPr>
          <w:rFonts w:ascii="Times New Roman" w:hAnsi="Times New Roman" w:cs="Times New Roman"/>
          <w:i/>
          <w:lang w:val="en-GB"/>
        </w:rPr>
      </w:pPr>
      <w:r w:rsidRPr="003F5204">
        <w:rPr>
          <w:rFonts w:ascii="Times New Roman" w:hAnsi="Times New Roman" w:cs="Times New Roman"/>
          <w:i/>
          <w:lang w:val="en-GB"/>
        </w:rPr>
        <w:t xml:space="preserve">                            excessive in the light of the type of threat he was under,”</w:t>
      </w:r>
    </w:p>
    <w:p w14:paraId="02327EF6" w14:textId="77777777" w:rsidR="00FE6CF0" w:rsidRDefault="00FE6CF0" w:rsidP="00CB5811">
      <w:pPr>
        <w:spacing w:line="360" w:lineRule="auto"/>
        <w:rPr>
          <w:rFonts w:ascii="Times New Roman" w:hAnsi="Times New Roman" w:cs="Times New Roman"/>
          <w:lang w:val="en-GB"/>
        </w:rPr>
      </w:pPr>
    </w:p>
    <w:p w14:paraId="0E219776" w14:textId="28EBD278" w:rsidR="003B25DB" w:rsidRPr="00C227BA" w:rsidRDefault="00FE6CF0" w:rsidP="00C227BA">
      <w:pPr>
        <w:spacing w:line="360" w:lineRule="auto"/>
        <w:ind w:left="1440"/>
        <w:rPr>
          <w:rFonts w:ascii="Times New Roman" w:hAnsi="Times New Roman" w:cs="Times New Roman"/>
          <w:lang w:val="en-GB"/>
        </w:rPr>
      </w:pPr>
      <w:r>
        <w:rPr>
          <w:rFonts w:ascii="Times New Roman" w:hAnsi="Times New Roman" w:cs="Times New Roman"/>
          <w:lang w:val="en-GB"/>
        </w:rPr>
        <w:t xml:space="preserve">See </w:t>
      </w:r>
      <w:r w:rsidRPr="0088741D">
        <w:rPr>
          <w:rFonts w:ascii="Times New Roman" w:hAnsi="Times New Roman" w:cs="Times New Roman"/>
          <w:i/>
          <w:lang w:val="en-GB"/>
        </w:rPr>
        <w:t>S</w:t>
      </w:r>
      <w:r w:rsidRPr="00C227BA">
        <w:rPr>
          <w:rFonts w:ascii="Times New Roman" w:hAnsi="Times New Roman" w:cs="Times New Roman"/>
          <w:lang w:val="en-GB"/>
        </w:rPr>
        <w:t xml:space="preserve"> v</w:t>
      </w:r>
      <w:r w:rsidRPr="0088741D">
        <w:rPr>
          <w:rFonts w:ascii="Times New Roman" w:hAnsi="Times New Roman" w:cs="Times New Roman"/>
          <w:i/>
          <w:lang w:val="en-GB"/>
        </w:rPr>
        <w:t xml:space="preserve"> Ncube &amp; Ors</w:t>
      </w:r>
      <w:r w:rsidR="00C227BA">
        <w:rPr>
          <w:rFonts w:ascii="Times New Roman" w:hAnsi="Times New Roman" w:cs="Times New Roman"/>
          <w:lang w:val="en-GB"/>
        </w:rPr>
        <w:t xml:space="preserve"> HB-303-16</w:t>
      </w:r>
    </w:p>
    <w:p w14:paraId="7551132F" w14:textId="77777777" w:rsidR="003B25DB" w:rsidRDefault="003B25DB" w:rsidP="00CB5811">
      <w:pPr>
        <w:spacing w:line="360" w:lineRule="auto"/>
        <w:jc w:val="both"/>
        <w:rPr>
          <w:rFonts w:ascii="Times New Roman" w:hAnsi="Times New Roman" w:cs="Times New Roman"/>
          <w:u w:val="single"/>
          <w:lang w:val="en-GB"/>
        </w:rPr>
      </w:pPr>
    </w:p>
    <w:p w14:paraId="5953787D" w14:textId="04275E16" w:rsidR="00FE6CF0" w:rsidRPr="00AB67CA" w:rsidRDefault="00FE6CF0" w:rsidP="00CB5811">
      <w:pPr>
        <w:spacing w:line="360" w:lineRule="auto"/>
        <w:jc w:val="both"/>
        <w:rPr>
          <w:rFonts w:ascii="Times New Roman" w:hAnsi="Times New Roman" w:cs="Times New Roman"/>
          <w:u w:val="single"/>
          <w:lang w:val="en-GB"/>
        </w:rPr>
      </w:pPr>
      <w:r w:rsidRPr="00AB67CA">
        <w:rPr>
          <w:rFonts w:ascii="Times New Roman" w:hAnsi="Times New Roman" w:cs="Times New Roman"/>
          <w:u w:val="single"/>
          <w:lang w:val="en-GB"/>
        </w:rPr>
        <w:t xml:space="preserve">The Law </w:t>
      </w:r>
      <w:r w:rsidR="00940983">
        <w:rPr>
          <w:rFonts w:ascii="Times New Roman" w:hAnsi="Times New Roman" w:cs="Times New Roman"/>
          <w:u w:val="single"/>
          <w:lang w:val="en-GB"/>
        </w:rPr>
        <w:t>and</w:t>
      </w:r>
      <w:r w:rsidRPr="00AB67CA">
        <w:rPr>
          <w:rFonts w:ascii="Times New Roman" w:hAnsi="Times New Roman" w:cs="Times New Roman"/>
          <w:u w:val="single"/>
          <w:lang w:val="en-GB"/>
        </w:rPr>
        <w:t xml:space="preserve"> the facts</w:t>
      </w:r>
    </w:p>
    <w:p w14:paraId="434E20A7" w14:textId="4EBF1362" w:rsidR="00FE6CF0" w:rsidRDefault="00FE6CF0"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In </w:t>
      </w:r>
      <w:r w:rsidR="00940983">
        <w:rPr>
          <w:rFonts w:ascii="Times New Roman" w:hAnsi="Times New Roman" w:cs="Times New Roman"/>
          <w:lang w:val="en-GB"/>
        </w:rPr>
        <w:t>the court’s</w:t>
      </w:r>
      <w:r>
        <w:rPr>
          <w:rFonts w:ascii="Times New Roman" w:hAnsi="Times New Roman" w:cs="Times New Roman"/>
          <w:lang w:val="en-GB"/>
        </w:rPr>
        <w:t xml:space="preserve"> view</w:t>
      </w:r>
      <w:r w:rsidR="00B90417">
        <w:rPr>
          <w:rFonts w:ascii="Times New Roman" w:hAnsi="Times New Roman" w:cs="Times New Roman"/>
          <w:lang w:val="en-GB"/>
        </w:rPr>
        <w:t>, the</w:t>
      </w:r>
      <w:r>
        <w:rPr>
          <w:rFonts w:ascii="Times New Roman" w:hAnsi="Times New Roman" w:cs="Times New Roman"/>
          <w:lang w:val="en-GB"/>
        </w:rPr>
        <w:t xml:space="preserve"> defence of self-def</w:t>
      </w:r>
      <w:r w:rsidR="00940983">
        <w:rPr>
          <w:rFonts w:ascii="Times New Roman" w:hAnsi="Times New Roman" w:cs="Times New Roman"/>
          <w:lang w:val="en-GB"/>
        </w:rPr>
        <w:t>ence</w:t>
      </w:r>
      <w:r>
        <w:rPr>
          <w:rFonts w:ascii="Times New Roman" w:hAnsi="Times New Roman" w:cs="Times New Roman"/>
          <w:lang w:val="en-GB"/>
        </w:rPr>
        <w:t xml:space="preserve"> is not available to the accused person because she struck the deceased after she had disarmed him</w:t>
      </w:r>
      <w:r w:rsidR="00940983">
        <w:rPr>
          <w:rFonts w:ascii="Times New Roman" w:hAnsi="Times New Roman" w:cs="Times New Roman"/>
          <w:lang w:val="en-GB"/>
        </w:rPr>
        <w:t xml:space="preserve">. He had turned his back possibly to flee from the accused. </w:t>
      </w:r>
      <w:r>
        <w:rPr>
          <w:rFonts w:ascii="Times New Roman" w:hAnsi="Times New Roman" w:cs="Times New Roman"/>
          <w:lang w:val="en-GB"/>
        </w:rPr>
        <w:t xml:space="preserve">The evidence </w:t>
      </w:r>
      <w:r w:rsidR="00940983">
        <w:rPr>
          <w:rFonts w:ascii="Times New Roman" w:hAnsi="Times New Roman" w:cs="Times New Roman"/>
          <w:lang w:val="en-GB"/>
        </w:rPr>
        <w:t xml:space="preserve">on record shows that the attack was not imminent. Even if it could be argued that it was, the fact remains that at the time that she attacked the deceased he was helpless and did not pose any danger to her. </w:t>
      </w:r>
      <w:r>
        <w:rPr>
          <w:rFonts w:ascii="Times New Roman" w:hAnsi="Times New Roman" w:cs="Times New Roman"/>
          <w:lang w:val="en-GB"/>
        </w:rPr>
        <w:t xml:space="preserve"> </w:t>
      </w:r>
      <w:r w:rsidR="00940983">
        <w:rPr>
          <w:rFonts w:ascii="Times New Roman" w:hAnsi="Times New Roman" w:cs="Times New Roman"/>
          <w:lang w:val="en-GB"/>
        </w:rPr>
        <w:t>T</w:t>
      </w:r>
      <w:r>
        <w:rPr>
          <w:rFonts w:ascii="Times New Roman" w:hAnsi="Times New Roman" w:cs="Times New Roman"/>
          <w:lang w:val="en-GB"/>
        </w:rPr>
        <w:t xml:space="preserve">he deceased was not carrying any weapon at the time of </w:t>
      </w:r>
      <w:r w:rsidR="00940983">
        <w:rPr>
          <w:rFonts w:ascii="Times New Roman" w:hAnsi="Times New Roman" w:cs="Times New Roman"/>
          <w:lang w:val="en-GB"/>
        </w:rPr>
        <w:t>the</w:t>
      </w:r>
      <w:r>
        <w:rPr>
          <w:rFonts w:ascii="Times New Roman" w:hAnsi="Times New Roman" w:cs="Times New Roman"/>
          <w:lang w:val="en-GB"/>
        </w:rPr>
        <w:t xml:space="preserve"> attack</w:t>
      </w:r>
      <w:r w:rsidR="00940983">
        <w:rPr>
          <w:rFonts w:ascii="Times New Roman" w:hAnsi="Times New Roman" w:cs="Times New Roman"/>
          <w:lang w:val="en-GB"/>
        </w:rPr>
        <w:t>.</w:t>
      </w:r>
      <w:r>
        <w:rPr>
          <w:rFonts w:ascii="Times New Roman" w:hAnsi="Times New Roman" w:cs="Times New Roman"/>
          <w:lang w:val="en-GB"/>
        </w:rPr>
        <w:t xml:space="preserve"> </w:t>
      </w:r>
      <w:r w:rsidR="00940983">
        <w:rPr>
          <w:rFonts w:ascii="Times New Roman" w:hAnsi="Times New Roman" w:cs="Times New Roman"/>
          <w:lang w:val="en-GB"/>
        </w:rPr>
        <w:t>T</w:t>
      </w:r>
      <w:r>
        <w:rPr>
          <w:rFonts w:ascii="Times New Roman" w:hAnsi="Times New Roman" w:cs="Times New Roman"/>
          <w:lang w:val="en-GB"/>
        </w:rPr>
        <w:t xml:space="preserve">he </w:t>
      </w:r>
      <w:r w:rsidR="00940983">
        <w:rPr>
          <w:rFonts w:ascii="Times New Roman" w:hAnsi="Times New Roman" w:cs="Times New Roman"/>
          <w:lang w:val="en-GB"/>
        </w:rPr>
        <w:t xml:space="preserve">force and the means used to attack the deceased were unreasonable in the circumstances. After striking him </w:t>
      </w:r>
      <w:r w:rsidR="00CB5811">
        <w:rPr>
          <w:rFonts w:ascii="Times New Roman" w:hAnsi="Times New Roman" w:cs="Times New Roman"/>
          <w:lang w:val="en-GB"/>
        </w:rPr>
        <w:t xml:space="preserve">and immobilising him, it became completely unnecessary to split the deceased’s skull. The blow to the head cannot by any stretch of imagination be said to have been made to avert any form of danger to her person. </w:t>
      </w:r>
    </w:p>
    <w:p w14:paraId="7E16C184" w14:textId="31594F7D" w:rsidR="00FE6CF0" w:rsidRDefault="00FE6CF0"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 </w:t>
      </w:r>
      <w:r w:rsidR="00CB5811">
        <w:rPr>
          <w:rFonts w:ascii="Times New Roman" w:hAnsi="Times New Roman" w:cs="Times New Roman"/>
          <w:lang w:val="en-GB"/>
        </w:rPr>
        <w:t xml:space="preserve">Because the very first requirement was not met, it becomes unnecessary for the court to discuss all the other requirements to sustain the defence of self-defence. </w:t>
      </w:r>
      <w:r>
        <w:rPr>
          <w:rFonts w:ascii="Times New Roman" w:hAnsi="Times New Roman" w:cs="Times New Roman"/>
          <w:lang w:val="en-GB"/>
        </w:rPr>
        <w:t xml:space="preserve">A person who uses the kind of weapon that was used by the accused to strike a human being on the head, under </w:t>
      </w:r>
      <w:r>
        <w:rPr>
          <w:rFonts w:ascii="Times New Roman" w:hAnsi="Times New Roman" w:cs="Times New Roman"/>
          <w:lang w:val="en-GB"/>
        </w:rPr>
        <w:lastRenderedPageBreak/>
        <w:t>whatever circumstances, must be taken to have foreseen the possibility of death resulting from such conduct.</w:t>
      </w:r>
    </w:p>
    <w:p w14:paraId="76D92508" w14:textId="12159FFB" w:rsidR="004F3F41" w:rsidRDefault="003201F5"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From </w:t>
      </w:r>
      <w:r w:rsidR="00CB5811">
        <w:rPr>
          <w:rFonts w:ascii="Times New Roman" w:hAnsi="Times New Roman" w:cs="Times New Roman"/>
          <w:lang w:val="en-GB"/>
        </w:rPr>
        <w:t xml:space="preserve">an </w:t>
      </w:r>
      <w:r>
        <w:rPr>
          <w:rFonts w:ascii="Times New Roman" w:hAnsi="Times New Roman" w:cs="Times New Roman"/>
          <w:lang w:val="en-GB"/>
        </w:rPr>
        <w:t>analysis of</w:t>
      </w:r>
      <w:r w:rsidR="00014DB5">
        <w:rPr>
          <w:rFonts w:ascii="Times New Roman" w:hAnsi="Times New Roman" w:cs="Times New Roman"/>
          <w:lang w:val="en-GB"/>
        </w:rPr>
        <w:t xml:space="preserve"> all</w:t>
      </w:r>
      <w:r w:rsidR="003D12D4">
        <w:rPr>
          <w:rFonts w:ascii="Times New Roman" w:hAnsi="Times New Roman" w:cs="Times New Roman"/>
          <w:lang w:val="en-GB"/>
        </w:rPr>
        <w:t xml:space="preserve"> the </w:t>
      </w:r>
      <w:r>
        <w:rPr>
          <w:rFonts w:ascii="Times New Roman" w:hAnsi="Times New Roman" w:cs="Times New Roman"/>
          <w:lang w:val="en-GB"/>
        </w:rPr>
        <w:t>evidence</w:t>
      </w:r>
      <w:r w:rsidR="00227995">
        <w:rPr>
          <w:rFonts w:ascii="Times New Roman" w:hAnsi="Times New Roman" w:cs="Times New Roman"/>
          <w:lang w:val="en-GB"/>
        </w:rPr>
        <w:t xml:space="preserve"> </w:t>
      </w:r>
      <w:r w:rsidR="00CB5811">
        <w:rPr>
          <w:rFonts w:ascii="Times New Roman" w:hAnsi="Times New Roman" w:cs="Times New Roman"/>
          <w:lang w:val="en-GB"/>
        </w:rPr>
        <w:t xml:space="preserve">the court finds it as a fact </w:t>
      </w:r>
      <w:r w:rsidR="00227995">
        <w:rPr>
          <w:rFonts w:ascii="Times New Roman" w:hAnsi="Times New Roman" w:cs="Times New Roman"/>
          <w:lang w:val="en-GB"/>
        </w:rPr>
        <w:t xml:space="preserve">that </w:t>
      </w:r>
      <w:r w:rsidR="00CB5811">
        <w:rPr>
          <w:rFonts w:ascii="Times New Roman" w:hAnsi="Times New Roman" w:cs="Times New Roman"/>
          <w:lang w:val="en-GB"/>
        </w:rPr>
        <w:t xml:space="preserve">the </w:t>
      </w:r>
      <w:r w:rsidR="000F4D69">
        <w:rPr>
          <w:rFonts w:ascii="Times New Roman" w:hAnsi="Times New Roman" w:cs="Times New Roman"/>
          <w:lang w:val="en-GB"/>
        </w:rPr>
        <w:t>accused intentionally</w:t>
      </w:r>
      <w:r w:rsidR="00505E7E" w:rsidRPr="00CB5811">
        <w:rPr>
          <w:rFonts w:ascii="Times New Roman" w:hAnsi="Times New Roman" w:cs="Times New Roman"/>
          <w:color w:val="FF0000"/>
          <w:lang w:val="en-GB"/>
        </w:rPr>
        <w:t xml:space="preserve"> </w:t>
      </w:r>
      <w:r w:rsidR="00505E7E">
        <w:rPr>
          <w:rFonts w:ascii="Times New Roman" w:hAnsi="Times New Roman" w:cs="Times New Roman"/>
          <w:lang w:val="en-GB"/>
        </w:rPr>
        <w:t xml:space="preserve">caused the death of Benjamin Sambara. She had many options </w:t>
      </w:r>
      <w:r w:rsidR="00CB5811">
        <w:rPr>
          <w:rFonts w:ascii="Times New Roman" w:hAnsi="Times New Roman" w:cs="Times New Roman"/>
          <w:lang w:val="en-GB"/>
        </w:rPr>
        <w:t xml:space="preserve">available to her which </w:t>
      </w:r>
      <w:r w:rsidR="00505E7E">
        <w:rPr>
          <w:rFonts w:ascii="Times New Roman" w:hAnsi="Times New Roman" w:cs="Times New Roman"/>
          <w:lang w:val="en-GB"/>
        </w:rPr>
        <w:t xml:space="preserve">she could have </w:t>
      </w:r>
      <w:r w:rsidR="00D72816">
        <w:rPr>
          <w:rFonts w:ascii="Times New Roman" w:hAnsi="Times New Roman" w:cs="Times New Roman"/>
          <w:lang w:val="en-GB"/>
        </w:rPr>
        <w:t>utilized to</w:t>
      </w:r>
      <w:r w:rsidR="00A25E00">
        <w:rPr>
          <w:rFonts w:ascii="Times New Roman" w:hAnsi="Times New Roman" w:cs="Times New Roman"/>
          <w:lang w:val="en-GB"/>
        </w:rPr>
        <w:t xml:space="preserve"> extricate herself out of the</w:t>
      </w:r>
      <w:r w:rsidR="00227995">
        <w:rPr>
          <w:rFonts w:ascii="Times New Roman" w:hAnsi="Times New Roman" w:cs="Times New Roman"/>
          <w:lang w:val="en-GB"/>
        </w:rPr>
        <w:t xml:space="preserve"> situation</w:t>
      </w:r>
      <w:r w:rsidR="00D72816">
        <w:rPr>
          <w:rFonts w:ascii="Times New Roman" w:hAnsi="Times New Roman" w:cs="Times New Roman"/>
          <w:lang w:val="en-GB"/>
        </w:rPr>
        <w:t>.</w:t>
      </w:r>
      <w:r w:rsidR="000F4D69">
        <w:rPr>
          <w:rFonts w:ascii="Times New Roman" w:hAnsi="Times New Roman" w:cs="Times New Roman"/>
          <w:lang w:val="en-GB"/>
        </w:rPr>
        <w:t xml:space="preserve"> M</w:t>
      </w:r>
      <w:r w:rsidR="00861683">
        <w:rPr>
          <w:rFonts w:ascii="Times New Roman" w:hAnsi="Times New Roman" w:cs="Times New Roman"/>
          <w:lang w:val="en-GB"/>
        </w:rPr>
        <w:t xml:space="preserve">AKARAU </w:t>
      </w:r>
      <w:r w:rsidR="000F4D69">
        <w:rPr>
          <w:rFonts w:ascii="Times New Roman" w:hAnsi="Times New Roman" w:cs="Times New Roman"/>
          <w:lang w:val="en-GB"/>
        </w:rPr>
        <w:t xml:space="preserve"> JA in the case of </w:t>
      </w:r>
      <w:r w:rsidR="000F4D69" w:rsidRPr="00370047">
        <w:rPr>
          <w:rFonts w:ascii="Times New Roman" w:hAnsi="Times New Roman" w:cs="Times New Roman"/>
          <w:i/>
          <w:lang w:val="en-GB"/>
        </w:rPr>
        <w:t>Tafadzwa Watson</w:t>
      </w:r>
      <w:r w:rsidR="00370047" w:rsidRPr="00370047">
        <w:rPr>
          <w:rFonts w:ascii="Times New Roman" w:hAnsi="Times New Roman" w:cs="Times New Roman"/>
          <w:i/>
          <w:lang w:val="en-GB"/>
        </w:rPr>
        <w:t xml:space="preserve"> Mapfoche</w:t>
      </w:r>
      <w:r w:rsidR="000F4D69" w:rsidRPr="00370047">
        <w:rPr>
          <w:rFonts w:ascii="Times New Roman" w:hAnsi="Times New Roman" w:cs="Times New Roman"/>
          <w:i/>
          <w:lang w:val="en-GB"/>
        </w:rPr>
        <w:t xml:space="preserve"> </w:t>
      </w:r>
      <w:r w:rsidR="000F4D69">
        <w:rPr>
          <w:rFonts w:ascii="Times New Roman" w:hAnsi="Times New Roman" w:cs="Times New Roman"/>
          <w:lang w:val="en-GB"/>
        </w:rPr>
        <w:t xml:space="preserve">v </w:t>
      </w:r>
      <w:r w:rsidR="000F4D69" w:rsidRPr="00370047">
        <w:rPr>
          <w:rFonts w:ascii="Times New Roman" w:hAnsi="Times New Roman" w:cs="Times New Roman"/>
          <w:i/>
          <w:lang w:val="en-GB"/>
        </w:rPr>
        <w:t>The State</w:t>
      </w:r>
      <w:r w:rsidR="000F4D69">
        <w:rPr>
          <w:rFonts w:ascii="Times New Roman" w:hAnsi="Times New Roman" w:cs="Times New Roman"/>
          <w:lang w:val="en-GB"/>
        </w:rPr>
        <w:t xml:space="preserve"> SC 84/21</w:t>
      </w:r>
      <w:r w:rsidR="00370047">
        <w:rPr>
          <w:rFonts w:ascii="Times New Roman" w:hAnsi="Times New Roman" w:cs="Times New Roman"/>
          <w:lang w:val="en-GB"/>
        </w:rPr>
        <w:t xml:space="preserve"> laid to rest the issue of whether or not the trial court in a murder trial should specify </w:t>
      </w:r>
      <w:r w:rsidR="00861683">
        <w:rPr>
          <w:rFonts w:ascii="Times New Roman" w:hAnsi="Times New Roman" w:cs="Times New Roman"/>
          <w:lang w:val="en-GB"/>
        </w:rPr>
        <w:t>that the accused is found guilty or</w:t>
      </w:r>
      <w:r w:rsidR="00370047">
        <w:rPr>
          <w:rFonts w:ascii="Times New Roman" w:hAnsi="Times New Roman" w:cs="Times New Roman"/>
          <w:lang w:val="en-GB"/>
        </w:rPr>
        <w:t xml:space="preserve"> murder with actual or constructive intent. She stated as follows;</w:t>
      </w:r>
      <w:r w:rsidR="000F4D69">
        <w:rPr>
          <w:rFonts w:ascii="Times New Roman" w:hAnsi="Times New Roman" w:cs="Times New Roman"/>
          <w:lang w:val="en-GB"/>
        </w:rPr>
        <w:t xml:space="preserve"> </w:t>
      </w:r>
    </w:p>
    <w:p w14:paraId="4ED25C1C" w14:textId="750FDDF2" w:rsidR="00370047" w:rsidRPr="00C227BA" w:rsidRDefault="00370047" w:rsidP="00CB5811">
      <w:pPr>
        <w:spacing w:line="360" w:lineRule="auto"/>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 xml:space="preserve">                         “T</w:t>
      </w:r>
      <w:r w:rsidR="00B90417" w:rsidRPr="00C227BA">
        <w:rPr>
          <w:rFonts w:ascii="Times New Roman" w:hAnsi="Times New Roman" w:cs="Times New Roman"/>
          <w:sz w:val="22"/>
          <w:szCs w:val="22"/>
          <w:lang w:val="en-GB"/>
        </w:rPr>
        <w:t>hus</w:t>
      </w:r>
      <w:r w:rsidRPr="00C227BA">
        <w:rPr>
          <w:rFonts w:ascii="Times New Roman" w:hAnsi="Times New Roman" w:cs="Times New Roman"/>
          <w:sz w:val="22"/>
          <w:szCs w:val="22"/>
          <w:lang w:val="en-GB"/>
        </w:rPr>
        <w:t xml:space="preserve"> under the section, it is</w:t>
      </w:r>
      <w:r w:rsidR="00B90417" w:rsidRPr="00C227BA">
        <w:rPr>
          <w:rFonts w:ascii="Times New Roman" w:hAnsi="Times New Roman" w:cs="Times New Roman"/>
          <w:sz w:val="22"/>
          <w:szCs w:val="22"/>
          <w:lang w:val="en-GB"/>
        </w:rPr>
        <w:t xml:space="preserve"> not</w:t>
      </w:r>
      <w:r w:rsidRPr="00C227BA">
        <w:rPr>
          <w:rFonts w:ascii="Times New Roman" w:hAnsi="Times New Roman" w:cs="Times New Roman"/>
          <w:sz w:val="22"/>
          <w:szCs w:val="22"/>
          <w:lang w:val="en-GB"/>
        </w:rPr>
        <w:t xml:space="preserve"> necessary, as was the position under the </w:t>
      </w:r>
    </w:p>
    <w:p w14:paraId="162945FA" w14:textId="6A106582" w:rsidR="00370047" w:rsidRPr="00C227BA" w:rsidRDefault="00370047" w:rsidP="00CB5811">
      <w:pPr>
        <w:spacing w:line="360" w:lineRule="auto"/>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 xml:space="preserve">                           </w:t>
      </w:r>
      <w:r w:rsidR="00C227BA">
        <w:rPr>
          <w:rFonts w:ascii="Times New Roman" w:hAnsi="Times New Roman" w:cs="Times New Roman"/>
          <w:sz w:val="22"/>
          <w:szCs w:val="22"/>
          <w:lang w:val="en-GB"/>
        </w:rPr>
        <w:t xml:space="preserve"> </w:t>
      </w:r>
      <w:r w:rsidRPr="00C227BA">
        <w:rPr>
          <w:rFonts w:ascii="Times New Roman" w:hAnsi="Times New Roman" w:cs="Times New Roman"/>
          <w:sz w:val="22"/>
          <w:szCs w:val="22"/>
          <w:lang w:val="en-GB"/>
        </w:rPr>
        <w:t xml:space="preserve">common law, to find the accused guilty of murder with either actual </w:t>
      </w:r>
    </w:p>
    <w:p w14:paraId="2F977E10" w14:textId="57DB5DBA" w:rsidR="00370047" w:rsidRPr="00C227BA" w:rsidRDefault="00370047" w:rsidP="00CB5811">
      <w:pPr>
        <w:spacing w:line="360" w:lineRule="auto"/>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 xml:space="preserve">                           </w:t>
      </w:r>
      <w:r w:rsidR="00C227BA">
        <w:rPr>
          <w:rFonts w:ascii="Times New Roman" w:hAnsi="Times New Roman" w:cs="Times New Roman"/>
          <w:sz w:val="22"/>
          <w:szCs w:val="22"/>
          <w:lang w:val="en-GB"/>
        </w:rPr>
        <w:t xml:space="preserve">  </w:t>
      </w:r>
      <w:r w:rsidRPr="00C227BA">
        <w:rPr>
          <w:rFonts w:ascii="Times New Roman" w:hAnsi="Times New Roman" w:cs="Times New Roman"/>
          <w:sz w:val="22"/>
          <w:szCs w:val="22"/>
          <w:lang w:val="en-GB"/>
        </w:rPr>
        <w:t xml:space="preserve">intent and constructive intent. Put differently, it is not necessary under </w:t>
      </w:r>
    </w:p>
    <w:p w14:paraId="10CDC0D6" w14:textId="2C63329A" w:rsidR="00370047" w:rsidRPr="00C227BA" w:rsidRDefault="00370047" w:rsidP="00CB5811">
      <w:pPr>
        <w:spacing w:line="360" w:lineRule="auto"/>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 xml:space="preserve">                           </w:t>
      </w:r>
      <w:r w:rsidR="00C227BA">
        <w:rPr>
          <w:rFonts w:ascii="Times New Roman" w:hAnsi="Times New Roman" w:cs="Times New Roman"/>
          <w:sz w:val="22"/>
          <w:szCs w:val="22"/>
          <w:lang w:val="en-GB"/>
        </w:rPr>
        <w:t xml:space="preserve">  </w:t>
      </w:r>
      <w:r w:rsidRPr="00C227BA">
        <w:rPr>
          <w:rFonts w:ascii="Times New Roman" w:hAnsi="Times New Roman" w:cs="Times New Roman"/>
          <w:sz w:val="22"/>
          <w:szCs w:val="22"/>
          <w:lang w:val="en-GB"/>
        </w:rPr>
        <w:t>The Code to specify that the accused has been convicted under 47 (1)</w:t>
      </w:r>
    </w:p>
    <w:p w14:paraId="5CC9B703" w14:textId="67DE687D" w:rsidR="00370047" w:rsidRPr="00C227BA" w:rsidRDefault="00370047" w:rsidP="00370047">
      <w:pPr>
        <w:pStyle w:val="ListParagraph"/>
        <w:numPr>
          <w:ilvl w:val="0"/>
          <w:numId w:val="5"/>
        </w:numPr>
        <w:spacing w:line="360" w:lineRule="auto"/>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or (b). Killing or causing the death of another person with either of</w:t>
      </w:r>
    </w:p>
    <w:p w14:paraId="5A5B8183" w14:textId="58B66EC0" w:rsidR="00370047" w:rsidRDefault="00370047" w:rsidP="00370047">
      <w:pPr>
        <w:spacing w:line="360" w:lineRule="auto"/>
        <w:ind w:left="1620"/>
        <w:jc w:val="both"/>
        <w:rPr>
          <w:rFonts w:ascii="Times New Roman" w:hAnsi="Times New Roman" w:cs="Times New Roman"/>
          <w:sz w:val="22"/>
          <w:szCs w:val="22"/>
          <w:lang w:val="en-GB"/>
        </w:rPr>
      </w:pPr>
      <w:r w:rsidRPr="00C227BA">
        <w:rPr>
          <w:rFonts w:ascii="Times New Roman" w:hAnsi="Times New Roman" w:cs="Times New Roman"/>
          <w:sz w:val="22"/>
          <w:szCs w:val="22"/>
          <w:lang w:val="en-GB"/>
        </w:rPr>
        <w:t>the two intentions is murder as defined by the section.”</w:t>
      </w:r>
    </w:p>
    <w:p w14:paraId="69C3AF4A" w14:textId="77777777" w:rsidR="00C227BA" w:rsidRPr="00C227BA" w:rsidRDefault="00C227BA" w:rsidP="00370047">
      <w:pPr>
        <w:spacing w:line="360" w:lineRule="auto"/>
        <w:ind w:left="1620"/>
        <w:jc w:val="both"/>
        <w:rPr>
          <w:rFonts w:ascii="Times New Roman" w:hAnsi="Times New Roman" w:cs="Times New Roman"/>
          <w:sz w:val="22"/>
          <w:szCs w:val="22"/>
          <w:lang w:val="en-GB"/>
        </w:rPr>
      </w:pPr>
    </w:p>
    <w:p w14:paraId="5785ABDD" w14:textId="0189CA01" w:rsidR="00C34A32" w:rsidRPr="00C227BA" w:rsidRDefault="00DB5C41" w:rsidP="00CB5811">
      <w:pPr>
        <w:spacing w:line="360" w:lineRule="auto"/>
        <w:jc w:val="both"/>
        <w:rPr>
          <w:rFonts w:ascii="Times New Roman" w:hAnsi="Times New Roman" w:cs="Times New Roman"/>
          <w:b/>
          <w:u w:val="single"/>
          <w:lang w:val="en-GB"/>
        </w:rPr>
      </w:pPr>
      <w:r w:rsidRPr="00C227BA">
        <w:rPr>
          <w:rFonts w:ascii="Times New Roman" w:hAnsi="Times New Roman" w:cs="Times New Roman"/>
          <w:b/>
          <w:u w:val="single"/>
          <w:lang w:val="en-GB"/>
        </w:rPr>
        <w:t>Disposition</w:t>
      </w:r>
    </w:p>
    <w:p w14:paraId="4442608E" w14:textId="4F97F197" w:rsidR="00DB5C41" w:rsidRDefault="00DB5C41" w:rsidP="00CB5811">
      <w:pPr>
        <w:spacing w:line="360" w:lineRule="auto"/>
        <w:jc w:val="both"/>
        <w:rPr>
          <w:rFonts w:ascii="Times New Roman" w:hAnsi="Times New Roman" w:cs="Times New Roman"/>
          <w:lang w:val="en-GB"/>
        </w:rPr>
      </w:pPr>
      <w:r>
        <w:rPr>
          <w:rFonts w:ascii="Times New Roman" w:hAnsi="Times New Roman" w:cs="Times New Roman"/>
          <w:lang w:val="en-GB"/>
        </w:rPr>
        <w:t>In the instance therefore the accused is hereby found guilty of murder.</w:t>
      </w:r>
    </w:p>
    <w:p w14:paraId="131BFFC1" w14:textId="226FAAE0" w:rsidR="00CF654C" w:rsidRPr="008E6A1A" w:rsidRDefault="00CF654C" w:rsidP="00CB5811">
      <w:pPr>
        <w:spacing w:line="360" w:lineRule="auto"/>
        <w:jc w:val="both"/>
        <w:rPr>
          <w:rFonts w:ascii="Times New Roman" w:hAnsi="Times New Roman" w:cs="Times New Roman"/>
          <w:b/>
          <w:bCs/>
          <w:u w:val="single"/>
          <w:lang w:val="en-GB"/>
        </w:rPr>
      </w:pPr>
      <w:r w:rsidRPr="008E6A1A">
        <w:rPr>
          <w:rFonts w:ascii="Times New Roman" w:hAnsi="Times New Roman" w:cs="Times New Roman"/>
          <w:b/>
          <w:bCs/>
          <w:u w:val="single"/>
          <w:lang w:val="en-GB"/>
        </w:rPr>
        <w:t>Sentence</w:t>
      </w:r>
    </w:p>
    <w:p w14:paraId="30FB0C66" w14:textId="4255229A" w:rsidR="00CF654C" w:rsidRDefault="00CF654C"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In </w:t>
      </w:r>
      <w:r w:rsidR="001723B2">
        <w:rPr>
          <w:rFonts w:ascii="Times New Roman" w:hAnsi="Times New Roman" w:cs="Times New Roman"/>
          <w:lang w:val="en-GB"/>
        </w:rPr>
        <w:t>passing sente</w:t>
      </w:r>
      <w:r w:rsidR="00D34CF3">
        <w:rPr>
          <w:rFonts w:ascii="Times New Roman" w:hAnsi="Times New Roman" w:cs="Times New Roman"/>
          <w:lang w:val="en-GB"/>
        </w:rPr>
        <w:t xml:space="preserve">nce the court is </w:t>
      </w:r>
      <w:r w:rsidR="008420F9">
        <w:rPr>
          <w:rFonts w:ascii="Times New Roman" w:hAnsi="Times New Roman" w:cs="Times New Roman"/>
          <w:lang w:val="en-GB"/>
        </w:rPr>
        <w:t xml:space="preserve">mindful of the need to </w:t>
      </w:r>
      <w:r w:rsidR="00872802">
        <w:rPr>
          <w:rFonts w:ascii="Times New Roman" w:hAnsi="Times New Roman" w:cs="Times New Roman"/>
          <w:lang w:val="en-GB"/>
        </w:rPr>
        <w:t xml:space="preserve">strike a balance between the offence and the offender </w:t>
      </w:r>
      <w:r w:rsidR="00E673FC">
        <w:rPr>
          <w:rFonts w:ascii="Times New Roman" w:hAnsi="Times New Roman" w:cs="Times New Roman"/>
          <w:lang w:val="en-GB"/>
        </w:rPr>
        <w:t xml:space="preserve">whilst at the same time ensuring that </w:t>
      </w:r>
      <w:r w:rsidR="00163B3F">
        <w:rPr>
          <w:rFonts w:ascii="Times New Roman" w:hAnsi="Times New Roman" w:cs="Times New Roman"/>
          <w:lang w:val="en-GB"/>
        </w:rPr>
        <w:t>the interest</w:t>
      </w:r>
      <w:r w:rsidR="007D7820">
        <w:rPr>
          <w:rFonts w:ascii="Times New Roman" w:hAnsi="Times New Roman" w:cs="Times New Roman"/>
          <w:lang w:val="en-GB"/>
        </w:rPr>
        <w:t>s</w:t>
      </w:r>
      <w:r w:rsidR="00163B3F">
        <w:rPr>
          <w:rFonts w:ascii="Times New Roman" w:hAnsi="Times New Roman" w:cs="Times New Roman"/>
          <w:lang w:val="en-GB"/>
        </w:rPr>
        <w:t xml:space="preserve"> of society</w:t>
      </w:r>
      <w:r w:rsidR="00AC57AB">
        <w:rPr>
          <w:rFonts w:ascii="Times New Roman" w:hAnsi="Times New Roman" w:cs="Times New Roman"/>
          <w:lang w:val="en-GB"/>
        </w:rPr>
        <w:t xml:space="preserve"> </w:t>
      </w:r>
      <w:r w:rsidR="007D7820">
        <w:rPr>
          <w:rFonts w:ascii="Times New Roman" w:hAnsi="Times New Roman" w:cs="Times New Roman"/>
          <w:lang w:val="en-GB"/>
        </w:rPr>
        <w:t xml:space="preserve">are </w:t>
      </w:r>
      <w:r w:rsidR="00AC57AB">
        <w:rPr>
          <w:rFonts w:ascii="Times New Roman" w:hAnsi="Times New Roman" w:cs="Times New Roman"/>
          <w:lang w:val="en-GB"/>
        </w:rPr>
        <w:t xml:space="preserve">also </w:t>
      </w:r>
      <w:r w:rsidR="008E6A1A">
        <w:rPr>
          <w:rFonts w:ascii="Times New Roman" w:hAnsi="Times New Roman" w:cs="Times New Roman"/>
          <w:lang w:val="en-GB"/>
        </w:rPr>
        <w:t>considered. The</w:t>
      </w:r>
      <w:r w:rsidR="00326A2B">
        <w:rPr>
          <w:rFonts w:ascii="Times New Roman" w:hAnsi="Times New Roman" w:cs="Times New Roman"/>
          <w:lang w:val="en-GB"/>
        </w:rPr>
        <w:t xml:space="preserve"> </w:t>
      </w:r>
      <w:r w:rsidR="008E6A1A">
        <w:rPr>
          <w:rFonts w:ascii="Times New Roman" w:hAnsi="Times New Roman" w:cs="Times New Roman"/>
          <w:lang w:val="en-GB"/>
        </w:rPr>
        <w:t>court</w:t>
      </w:r>
      <w:r w:rsidR="00364EC5">
        <w:rPr>
          <w:rFonts w:ascii="Times New Roman" w:hAnsi="Times New Roman" w:cs="Times New Roman"/>
          <w:lang w:val="en-GB"/>
        </w:rPr>
        <w:t xml:space="preserve"> therefore </w:t>
      </w:r>
      <w:r w:rsidR="00DC6C30">
        <w:rPr>
          <w:rFonts w:ascii="Times New Roman" w:hAnsi="Times New Roman" w:cs="Times New Roman"/>
          <w:lang w:val="en-GB"/>
        </w:rPr>
        <w:t>considered</w:t>
      </w:r>
      <w:r w:rsidR="00364EC5">
        <w:rPr>
          <w:rFonts w:ascii="Times New Roman" w:hAnsi="Times New Roman" w:cs="Times New Roman"/>
          <w:lang w:val="en-GB"/>
        </w:rPr>
        <w:t xml:space="preserve"> all the mitigatory and </w:t>
      </w:r>
      <w:r w:rsidR="00C62140">
        <w:rPr>
          <w:rFonts w:ascii="Times New Roman" w:hAnsi="Times New Roman" w:cs="Times New Roman"/>
          <w:lang w:val="en-GB"/>
        </w:rPr>
        <w:t>aggravatory</w:t>
      </w:r>
      <w:r w:rsidR="00B465AE">
        <w:rPr>
          <w:rFonts w:ascii="Times New Roman" w:hAnsi="Times New Roman" w:cs="Times New Roman"/>
          <w:lang w:val="en-GB"/>
        </w:rPr>
        <w:t xml:space="preserve"> factors</w:t>
      </w:r>
      <w:r w:rsidR="002C3EAD">
        <w:rPr>
          <w:rFonts w:ascii="Times New Roman" w:hAnsi="Times New Roman" w:cs="Times New Roman"/>
          <w:lang w:val="en-GB"/>
        </w:rPr>
        <w:t xml:space="preserve"> as submitted by both counsels.</w:t>
      </w:r>
    </w:p>
    <w:p w14:paraId="30F086D8" w14:textId="61C00263" w:rsidR="00CD12D1" w:rsidRDefault="00F00242"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 </w:t>
      </w:r>
      <w:r w:rsidR="008E6A1A">
        <w:rPr>
          <w:rFonts w:ascii="Times New Roman" w:hAnsi="Times New Roman" w:cs="Times New Roman"/>
          <w:lang w:val="en-GB"/>
        </w:rPr>
        <w:t>F</w:t>
      </w:r>
      <w:r>
        <w:rPr>
          <w:rFonts w:ascii="Times New Roman" w:hAnsi="Times New Roman" w:cs="Times New Roman"/>
          <w:lang w:val="en-GB"/>
        </w:rPr>
        <w:t xml:space="preserve">or the </w:t>
      </w:r>
      <w:r w:rsidR="008E6A1A">
        <w:rPr>
          <w:rFonts w:ascii="Times New Roman" w:hAnsi="Times New Roman" w:cs="Times New Roman"/>
          <w:lang w:val="en-GB"/>
        </w:rPr>
        <w:t>prosecution, counsel</w:t>
      </w:r>
      <w:r w:rsidR="00D55697">
        <w:rPr>
          <w:rFonts w:ascii="Times New Roman" w:hAnsi="Times New Roman" w:cs="Times New Roman"/>
          <w:lang w:val="en-GB"/>
        </w:rPr>
        <w:t xml:space="preserve"> urged </w:t>
      </w:r>
      <w:r w:rsidR="004A57E7">
        <w:rPr>
          <w:rFonts w:ascii="Times New Roman" w:hAnsi="Times New Roman" w:cs="Times New Roman"/>
          <w:lang w:val="en-GB"/>
        </w:rPr>
        <w:t>the court</w:t>
      </w:r>
      <w:r w:rsidR="00D55697">
        <w:rPr>
          <w:rFonts w:ascii="Times New Roman" w:hAnsi="Times New Roman" w:cs="Times New Roman"/>
          <w:lang w:val="en-GB"/>
        </w:rPr>
        <w:t xml:space="preserve"> </w:t>
      </w:r>
      <w:r w:rsidR="008E6A1A">
        <w:rPr>
          <w:rFonts w:ascii="Times New Roman" w:hAnsi="Times New Roman" w:cs="Times New Roman"/>
          <w:lang w:val="en-GB"/>
        </w:rPr>
        <w:t>to make a</w:t>
      </w:r>
      <w:r w:rsidR="004A57E7">
        <w:rPr>
          <w:rFonts w:ascii="Times New Roman" w:hAnsi="Times New Roman" w:cs="Times New Roman"/>
          <w:lang w:val="en-GB"/>
        </w:rPr>
        <w:t xml:space="preserve"> finding </w:t>
      </w:r>
      <w:r w:rsidR="009E7210">
        <w:rPr>
          <w:rFonts w:ascii="Times New Roman" w:hAnsi="Times New Roman" w:cs="Times New Roman"/>
          <w:lang w:val="en-GB"/>
        </w:rPr>
        <w:t xml:space="preserve">that the accused </w:t>
      </w:r>
      <w:r w:rsidR="00844D55">
        <w:rPr>
          <w:rFonts w:ascii="Times New Roman" w:hAnsi="Times New Roman" w:cs="Times New Roman"/>
          <w:lang w:val="en-GB"/>
        </w:rPr>
        <w:t>committed the murder in aggrava</w:t>
      </w:r>
      <w:r w:rsidR="00D55697">
        <w:rPr>
          <w:rFonts w:ascii="Times New Roman" w:hAnsi="Times New Roman" w:cs="Times New Roman"/>
          <w:lang w:val="en-GB"/>
        </w:rPr>
        <w:t>ting circumstances</w:t>
      </w:r>
      <w:r w:rsidR="00775318">
        <w:rPr>
          <w:rFonts w:ascii="Times New Roman" w:hAnsi="Times New Roman" w:cs="Times New Roman"/>
          <w:lang w:val="en-GB"/>
        </w:rPr>
        <w:t>.</w:t>
      </w:r>
      <w:r w:rsidR="008E6A1A">
        <w:rPr>
          <w:rFonts w:ascii="Times New Roman" w:hAnsi="Times New Roman" w:cs="Times New Roman"/>
          <w:lang w:val="en-GB"/>
        </w:rPr>
        <w:t xml:space="preserve"> He </w:t>
      </w:r>
      <w:r w:rsidR="00262CC6">
        <w:rPr>
          <w:rFonts w:ascii="Times New Roman" w:hAnsi="Times New Roman" w:cs="Times New Roman"/>
          <w:lang w:val="en-GB"/>
        </w:rPr>
        <w:t>sugge</w:t>
      </w:r>
      <w:r w:rsidR="00A53C01">
        <w:rPr>
          <w:rFonts w:ascii="Times New Roman" w:hAnsi="Times New Roman" w:cs="Times New Roman"/>
          <w:lang w:val="en-GB"/>
        </w:rPr>
        <w:t xml:space="preserve">sted </w:t>
      </w:r>
      <w:r w:rsidR="008E6A1A">
        <w:rPr>
          <w:rFonts w:ascii="Times New Roman" w:hAnsi="Times New Roman" w:cs="Times New Roman"/>
          <w:lang w:val="en-GB"/>
        </w:rPr>
        <w:t xml:space="preserve">that the accused </w:t>
      </w:r>
      <w:r w:rsidR="00A53C01">
        <w:rPr>
          <w:rFonts w:ascii="Times New Roman" w:hAnsi="Times New Roman" w:cs="Times New Roman"/>
          <w:lang w:val="en-GB"/>
        </w:rPr>
        <w:t>premedita</w:t>
      </w:r>
      <w:r w:rsidR="008E6A1A">
        <w:rPr>
          <w:rFonts w:ascii="Times New Roman" w:hAnsi="Times New Roman" w:cs="Times New Roman"/>
          <w:lang w:val="en-GB"/>
        </w:rPr>
        <w:t>ted the commission of the murder. It is a requirement that f</w:t>
      </w:r>
      <w:r w:rsidR="00C87EE3">
        <w:rPr>
          <w:rFonts w:ascii="Times New Roman" w:hAnsi="Times New Roman" w:cs="Times New Roman"/>
          <w:lang w:val="en-GB"/>
        </w:rPr>
        <w:t xml:space="preserve">ollowing a conviction of murder the court must </w:t>
      </w:r>
      <w:r w:rsidR="00DC6C30">
        <w:rPr>
          <w:rFonts w:ascii="Times New Roman" w:hAnsi="Times New Roman" w:cs="Times New Roman"/>
          <w:lang w:val="en-GB"/>
        </w:rPr>
        <w:t>decide</w:t>
      </w:r>
      <w:r w:rsidR="00C87EE3">
        <w:rPr>
          <w:rFonts w:ascii="Times New Roman" w:hAnsi="Times New Roman" w:cs="Times New Roman"/>
          <w:lang w:val="en-GB"/>
        </w:rPr>
        <w:t xml:space="preserve"> on whether the murder was committed in aggravating</w:t>
      </w:r>
      <w:r w:rsidR="0084497A">
        <w:rPr>
          <w:rFonts w:ascii="Times New Roman" w:hAnsi="Times New Roman" w:cs="Times New Roman"/>
          <w:lang w:val="en-GB"/>
        </w:rPr>
        <w:t xml:space="preserve"> circumstances.</w:t>
      </w:r>
      <w:r w:rsidR="00EB381C" w:rsidRPr="00EB381C">
        <w:rPr>
          <w:rFonts w:ascii="Times New Roman" w:hAnsi="Times New Roman" w:cs="Times New Roman"/>
          <w:lang w:val="en-GB"/>
        </w:rPr>
        <w:t xml:space="preserve"> </w:t>
      </w:r>
      <w:r w:rsidR="00EB381C">
        <w:rPr>
          <w:rFonts w:ascii="Times New Roman" w:hAnsi="Times New Roman" w:cs="Times New Roman"/>
          <w:lang w:val="en-GB"/>
        </w:rPr>
        <w:t>Such circumstances are set out in Section 47(2</w:t>
      </w:r>
      <w:r w:rsidR="008E6A1A">
        <w:rPr>
          <w:rFonts w:ascii="Times New Roman" w:hAnsi="Times New Roman" w:cs="Times New Roman"/>
          <w:lang w:val="en-GB"/>
        </w:rPr>
        <w:t>)</w:t>
      </w:r>
      <w:r w:rsidR="00EB381C">
        <w:rPr>
          <w:rFonts w:ascii="Times New Roman" w:hAnsi="Times New Roman" w:cs="Times New Roman"/>
          <w:lang w:val="en-GB"/>
        </w:rPr>
        <w:t xml:space="preserve"> and (3)) of the Criminal Law Codification and Reform Act</w:t>
      </w:r>
      <w:r w:rsidR="008E6A1A">
        <w:rPr>
          <w:rFonts w:ascii="Times New Roman" w:hAnsi="Times New Roman" w:cs="Times New Roman"/>
          <w:lang w:val="en-GB"/>
        </w:rPr>
        <w:t xml:space="preserve"> [</w:t>
      </w:r>
      <w:r w:rsidR="00EB381C" w:rsidRPr="00C02A4A">
        <w:rPr>
          <w:rFonts w:ascii="Times New Roman" w:hAnsi="Times New Roman" w:cs="Times New Roman"/>
          <w:i/>
          <w:lang w:val="en-GB"/>
        </w:rPr>
        <w:t>Chapter9:23</w:t>
      </w:r>
      <w:r w:rsidR="008E6A1A">
        <w:rPr>
          <w:rFonts w:ascii="Times New Roman" w:hAnsi="Times New Roman" w:cs="Times New Roman"/>
          <w:lang w:val="en-GB"/>
        </w:rPr>
        <w:t>]</w:t>
      </w:r>
      <w:r w:rsidR="00EB381C">
        <w:rPr>
          <w:rFonts w:ascii="Times New Roman" w:hAnsi="Times New Roman" w:cs="Times New Roman"/>
          <w:lang w:val="en-GB"/>
        </w:rPr>
        <w:t>.</w:t>
      </w:r>
      <w:r w:rsidR="00DC6C30">
        <w:rPr>
          <w:rFonts w:ascii="Times New Roman" w:hAnsi="Times New Roman" w:cs="Times New Roman"/>
          <w:lang w:val="en-GB"/>
        </w:rPr>
        <w:t xml:space="preserve"> </w:t>
      </w:r>
      <w:r w:rsidR="00EB381C">
        <w:rPr>
          <w:rFonts w:ascii="Times New Roman" w:hAnsi="Times New Roman" w:cs="Times New Roman"/>
          <w:lang w:val="en-GB"/>
        </w:rPr>
        <w:t xml:space="preserve">It is not necessary to cite the provisions of S47(2) </w:t>
      </w:r>
      <w:r w:rsidR="00DC6C30">
        <w:rPr>
          <w:rFonts w:ascii="Times New Roman" w:hAnsi="Times New Roman" w:cs="Times New Roman"/>
          <w:lang w:val="en-GB"/>
        </w:rPr>
        <w:t xml:space="preserve">in </w:t>
      </w:r>
      <w:r w:rsidR="008366B5">
        <w:rPr>
          <w:rFonts w:ascii="Times New Roman" w:hAnsi="Times New Roman" w:cs="Times New Roman"/>
          <w:i/>
          <w:iCs/>
          <w:lang w:val="en-GB"/>
        </w:rPr>
        <w:t>extenso</w:t>
      </w:r>
      <w:r w:rsidR="00EB381C">
        <w:rPr>
          <w:rFonts w:ascii="Times New Roman" w:hAnsi="Times New Roman" w:cs="Times New Roman"/>
          <w:lang w:val="en-GB"/>
        </w:rPr>
        <w:t>.</w:t>
      </w:r>
      <w:r w:rsidR="00246065">
        <w:rPr>
          <w:rFonts w:ascii="Times New Roman" w:hAnsi="Times New Roman" w:cs="Times New Roman"/>
          <w:lang w:val="en-GB"/>
        </w:rPr>
        <w:t xml:space="preserve"> </w:t>
      </w:r>
      <w:r w:rsidR="00DC6C30">
        <w:rPr>
          <w:rFonts w:ascii="Times New Roman" w:hAnsi="Times New Roman" w:cs="Times New Roman"/>
          <w:lang w:val="en-GB"/>
        </w:rPr>
        <w:t>The relevant part in</w:t>
      </w:r>
      <w:r w:rsidR="00246065">
        <w:rPr>
          <w:rFonts w:ascii="Times New Roman" w:hAnsi="Times New Roman" w:cs="Times New Roman"/>
          <w:lang w:val="en-GB"/>
        </w:rPr>
        <w:t xml:space="preserve"> </w:t>
      </w:r>
      <w:r w:rsidR="00DC6C30">
        <w:rPr>
          <w:rFonts w:ascii="Times New Roman" w:hAnsi="Times New Roman" w:cs="Times New Roman"/>
          <w:lang w:val="en-GB"/>
        </w:rPr>
        <w:t>s</w:t>
      </w:r>
      <w:r w:rsidR="00AE62D3">
        <w:rPr>
          <w:rFonts w:ascii="Times New Roman" w:hAnsi="Times New Roman" w:cs="Times New Roman"/>
          <w:lang w:val="en-GB"/>
        </w:rPr>
        <w:t xml:space="preserve">47(3) </w:t>
      </w:r>
      <w:r w:rsidR="00DC6C30">
        <w:rPr>
          <w:rFonts w:ascii="Times New Roman" w:hAnsi="Times New Roman" w:cs="Times New Roman"/>
          <w:lang w:val="en-GB"/>
        </w:rPr>
        <w:t>provides:</w:t>
      </w:r>
    </w:p>
    <w:p w14:paraId="5466920B" w14:textId="6EE2896B" w:rsidR="00F769DD" w:rsidRDefault="00892E41" w:rsidP="00CB5811">
      <w:pPr>
        <w:spacing w:line="360" w:lineRule="auto"/>
        <w:jc w:val="both"/>
        <w:rPr>
          <w:rFonts w:ascii="Times New Roman" w:hAnsi="Times New Roman" w:cs="Times New Roman"/>
          <w:b/>
          <w:bCs/>
          <w:lang w:val="en-GB"/>
        </w:rPr>
      </w:pPr>
      <w:r>
        <w:rPr>
          <w:rFonts w:ascii="Times New Roman" w:hAnsi="Times New Roman" w:cs="Times New Roman"/>
          <w:b/>
          <w:bCs/>
          <w:lang w:val="en-GB"/>
        </w:rPr>
        <w:t>47 Murder</w:t>
      </w:r>
    </w:p>
    <w:p w14:paraId="096716C1" w14:textId="7D27E6B7" w:rsidR="007464E4" w:rsidRPr="00A762DB" w:rsidRDefault="00E023BE" w:rsidP="00A762DB">
      <w:pPr>
        <w:spacing w:line="360" w:lineRule="auto"/>
        <w:jc w:val="both"/>
        <w:rPr>
          <w:rFonts w:ascii="Times New Roman" w:hAnsi="Times New Roman" w:cs="Times New Roman"/>
          <w:lang w:val="en-GB"/>
        </w:rPr>
      </w:pPr>
      <w:r w:rsidRPr="00A762DB">
        <w:rPr>
          <w:rFonts w:ascii="Times New Roman" w:hAnsi="Times New Roman" w:cs="Times New Roman"/>
          <w:lang w:val="en-GB"/>
        </w:rPr>
        <w:t>“</w:t>
      </w:r>
      <w:r w:rsidR="00CD12D1" w:rsidRPr="00A762DB">
        <w:rPr>
          <w:rFonts w:ascii="Times New Roman" w:hAnsi="Times New Roman" w:cs="Times New Roman"/>
          <w:lang w:val="en-GB"/>
        </w:rPr>
        <w:t xml:space="preserve">(3) A court may also in the absence </w:t>
      </w:r>
      <w:r w:rsidR="009418FC" w:rsidRPr="00A762DB">
        <w:rPr>
          <w:rFonts w:ascii="Times New Roman" w:hAnsi="Times New Roman" w:cs="Times New Roman"/>
          <w:lang w:val="en-GB"/>
        </w:rPr>
        <w:t xml:space="preserve">of other </w:t>
      </w:r>
      <w:r w:rsidR="007169EB" w:rsidRPr="00A762DB">
        <w:rPr>
          <w:rFonts w:ascii="Times New Roman" w:hAnsi="Times New Roman" w:cs="Times New Roman"/>
          <w:lang w:val="en-GB"/>
        </w:rPr>
        <w:t xml:space="preserve">circumstances of a </w:t>
      </w:r>
      <w:r w:rsidR="009418FC" w:rsidRPr="00A762DB">
        <w:rPr>
          <w:rFonts w:ascii="Times New Roman" w:hAnsi="Times New Roman" w:cs="Times New Roman"/>
          <w:lang w:val="en-GB"/>
        </w:rPr>
        <w:t xml:space="preserve">mitigating </w:t>
      </w:r>
      <w:r w:rsidR="007169EB" w:rsidRPr="00A762DB">
        <w:rPr>
          <w:rFonts w:ascii="Times New Roman" w:hAnsi="Times New Roman" w:cs="Times New Roman"/>
          <w:lang w:val="en-GB"/>
        </w:rPr>
        <w:t xml:space="preserve">nature or together </w:t>
      </w:r>
      <w:r w:rsidR="00E57C7A" w:rsidRPr="00A762DB">
        <w:rPr>
          <w:rFonts w:ascii="Times New Roman" w:hAnsi="Times New Roman" w:cs="Times New Roman"/>
          <w:lang w:val="en-GB"/>
        </w:rPr>
        <w:t xml:space="preserve">with other circumstances of an aggravating nature </w:t>
      </w:r>
      <w:r w:rsidR="00DC6C30" w:rsidRPr="00A762DB">
        <w:rPr>
          <w:rFonts w:ascii="Times New Roman" w:hAnsi="Times New Roman" w:cs="Times New Roman"/>
          <w:lang w:val="en-GB"/>
        </w:rPr>
        <w:t>regard as</w:t>
      </w:r>
      <w:r w:rsidR="00D1283E" w:rsidRPr="00A762DB">
        <w:rPr>
          <w:rFonts w:ascii="Times New Roman" w:hAnsi="Times New Roman" w:cs="Times New Roman"/>
          <w:lang w:val="en-GB"/>
        </w:rPr>
        <w:t xml:space="preserve"> an aggravating circumstance the fact that </w:t>
      </w:r>
      <w:r w:rsidR="007464E4" w:rsidRPr="00A762DB">
        <w:rPr>
          <w:rFonts w:ascii="Times New Roman" w:hAnsi="Times New Roman" w:cs="Times New Roman"/>
          <w:lang w:val="en-GB"/>
        </w:rPr>
        <w:t>–</w:t>
      </w:r>
    </w:p>
    <w:p w14:paraId="6E889229" w14:textId="1EB929AA" w:rsidR="00B235B0" w:rsidRDefault="006D6919" w:rsidP="00A762DB">
      <w:pPr>
        <w:pStyle w:val="ListParagraph"/>
        <w:spacing w:line="360" w:lineRule="auto"/>
        <w:ind w:left="1080"/>
        <w:jc w:val="both"/>
        <w:rPr>
          <w:rFonts w:ascii="Times New Roman" w:hAnsi="Times New Roman" w:cs="Times New Roman"/>
          <w:lang w:val="en-GB"/>
        </w:rPr>
      </w:pPr>
      <w:r w:rsidRPr="00730BB5">
        <w:rPr>
          <w:rFonts w:ascii="Times New Roman" w:hAnsi="Times New Roman" w:cs="Times New Roman"/>
          <w:lang w:val="en-GB"/>
        </w:rPr>
        <w:lastRenderedPageBreak/>
        <w:t xml:space="preserve">the murder was </w:t>
      </w:r>
      <w:r w:rsidR="00DC6C30" w:rsidRPr="00730BB5">
        <w:rPr>
          <w:rFonts w:ascii="Times New Roman" w:hAnsi="Times New Roman" w:cs="Times New Roman"/>
          <w:lang w:val="en-GB"/>
        </w:rPr>
        <w:t>premeditated</w:t>
      </w:r>
      <w:r w:rsidR="00DC6C30">
        <w:rPr>
          <w:rFonts w:ascii="Times New Roman" w:hAnsi="Times New Roman" w:cs="Times New Roman"/>
          <w:lang w:val="en-GB"/>
        </w:rPr>
        <w:t>;</w:t>
      </w:r>
      <w:r w:rsidR="00B235B0" w:rsidRPr="00B235B0">
        <w:rPr>
          <w:rFonts w:ascii="Times New Roman" w:hAnsi="Times New Roman" w:cs="Times New Roman"/>
          <w:lang w:val="en-GB"/>
        </w:rPr>
        <w:t xml:space="preserve"> </w:t>
      </w:r>
    </w:p>
    <w:p w14:paraId="674C3781" w14:textId="679E4016" w:rsidR="00564E97" w:rsidRDefault="00CE62E3" w:rsidP="00CB5811">
      <w:pPr>
        <w:spacing w:line="360" w:lineRule="auto"/>
        <w:jc w:val="both"/>
        <w:rPr>
          <w:rFonts w:ascii="Times New Roman" w:hAnsi="Times New Roman" w:cs="Times New Roman"/>
          <w:lang w:val="en-GB"/>
        </w:rPr>
      </w:pPr>
      <w:r w:rsidRPr="00CE62E3">
        <w:rPr>
          <w:rFonts w:ascii="Times New Roman" w:hAnsi="Times New Roman" w:cs="Times New Roman"/>
          <w:i/>
          <w:iCs/>
          <w:lang w:val="en-GB"/>
        </w:rPr>
        <w:t>In</w:t>
      </w:r>
      <w:r w:rsidR="003B25DB">
        <w:rPr>
          <w:rFonts w:ascii="Times New Roman" w:hAnsi="Times New Roman" w:cs="Times New Roman"/>
          <w:i/>
          <w:iCs/>
          <w:lang w:val="en-GB"/>
        </w:rPr>
        <w:t xml:space="preserve"> </w:t>
      </w:r>
      <w:r w:rsidRPr="00CE62E3">
        <w:rPr>
          <w:rFonts w:ascii="Times New Roman" w:hAnsi="Times New Roman" w:cs="Times New Roman"/>
          <w:i/>
          <w:iCs/>
          <w:lang w:val="en-GB"/>
        </w:rPr>
        <w:t>casu</w:t>
      </w:r>
      <w:r>
        <w:rPr>
          <w:rFonts w:ascii="Times New Roman" w:hAnsi="Times New Roman" w:cs="Times New Roman"/>
          <w:i/>
          <w:iCs/>
          <w:lang w:val="en-GB"/>
        </w:rPr>
        <w:t xml:space="preserve"> </w:t>
      </w:r>
      <w:r w:rsidR="00B235B0" w:rsidRPr="00B235B0">
        <w:rPr>
          <w:rFonts w:ascii="Times New Roman" w:hAnsi="Times New Roman" w:cs="Times New Roman"/>
          <w:lang w:val="en-GB"/>
        </w:rPr>
        <w:t xml:space="preserve"> </w:t>
      </w:r>
      <w:r w:rsidR="00DC6C30">
        <w:rPr>
          <w:rFonts w:ascii="Times New Roman" w:hAnsi="Times New Roman" w:cs="Times New Roman"/>
          <w:lang w:val="en-GB"/>
        </w:rPr>
        <w:t xml:space="preserve">it is difficult to conclude that the </w:t>
      </w:r>
      <w:r w:rsidR="00B235B0" w:rsidRPr="00B235B0">
        <w:rPr>
          <w:rFonts w:ascii="Times New Roman" w:hAnsi="Times New Roman" w:cs="Times New Roman"/>
          <w:lang w:val="en-GB"/>
        </w:rPr>
        <w:t xml:space="preserve">accused </w:t>
      </w:r>
      <w:r w:rsidR="00DC6C30">
        <w:rPr>
          <w:rFonts w:ascii="Times New Roman" w:hAnsi="Times New Roman" w:cs="Times New Roman"/>
          <w:lang w:val="en-GB"/>
        </w:rPr>
        <w:t xml:space="preserve">pre-planned the murder. What is not in doubt is </w:t>
      </w:r>
      <w:r w:rsidR="00861683">
        <w:rPr>
          <w:rFonts w:ascii="Times New Roman" w:hAnsi="Times New Roman" w:cs="Times New Roman"/>
          <w:lang w:val="en-GB"/>
        </w:rPr>
        <w:t xml:space="preserve">that </w:t>
      </w:r>
      <w:r w:rsidR="00DC6C30">
        <w:rPr>
          <w:rFonts w:ascii="Times New Roman" w:hAnsi="Times New Roman" w:cs="Times New Roman"/>
          <w:lang w:val="en-GB"/>
        </w:rPr>
        <w:t>prior to the murder she contemplated divorcing the deceased. She wanted to give up on her marriage but never set in motion plans to</w:t>
      </w:r>
      <w:r w:rsidR="00B235B0" w:rsidRPr="00B235B0">
        <w:rPr>
          <w:rFonts w:ascii="Times New Roman" w:hAnsi="Times New Roman" w:cs="Times New Roman"/>
          <w:lang w:val="en-GB"/>
        </w:rPr>
        <w:t xml:space="preserve"> </w:t>
      </w:r>
      <w:r w:rsidR="00DC6C30">
        <w:rPr>
          <w:rFonts w:ascii="Times New Roman" w:hAnsi="Times New Roman" w:cs="Times New Roman"/>
          <w:lang w:val="en-GB"/>
        </w:rPr>
        <w:t xml:space="preserve">escape the marriage in the manner it turned out. </w:t>
      </w:r>
      <w:r w:rsidR="00B235B0" w:rsidRPr="00B235B0">
        <w:rPr>
          <w:rFonts w:ascii="Times New Roman" w:hAnsi="Times New Roman" w:cs="Times New Roman"/>
          <w:lang w:val="en-GB"/>
        </w:rPr>
        <w:t xml:space="preserve">Her intolerance of him led </w:t>
      </w:r>
      <w:r w:rsidR="00DC6C30">
        <w:rPr>
          <w:rFonts w:ascii="Times New Roman" w:hAnsi="Times New Roman" w:cs="Times New Roman"/>
          <w:lang w:val="en-GB"/>
        </w:rPr>
        <w:t>the accused</w:t>
      </w:r>
      <w:r w:rsidR="00B235B0" w:rsidRPr="00B235B0">
        <w:rPr>
          <w:rFonts w:ascii="Times New Roman" w:hAnsi="Times New Roman" w:cs="Times New Roman"/>
          <w:lang w:val="en-GB"/>
        </w:rPr>
        <w:t xml:space="preserve"> to overreact</w:t>
      </w:r>
      <w:r w:rsidR="00DC6C30">
        <w:rPr>
          <w:rFonts w:ascii="Times New Roman" w:hAnsi="Times New Roman" w:cs="Times New Roman"/>
          <w:lang w:val="en-GB"/>
        </w:rPr>
        <w:t xml:space="preserve"> </w:t>
      </w:r>
      <w:r w:rsidR="00B235B0" w:rsidRPr="00B235B0">
        <w:rPr>
          <w:rFonts w:ascii="Times New Roman" w:hAnsi="Times New Roman" w:cs="Times New Roman"/>
          <w:lang w:val="en-GB"/>
        </w:rPr>
        <w:t xml:space="preserve">even </w:t>
      </w:r>
      <w:r w:rsidR="00DC6C30">
        <w:rPr>
          <w:rFonts w:ascii="Times New Roman" w:hAnsi="Times New Roman" w:cs="Times New Roman"/>
          <w:lang w:val="en-GB"/>
        </w:rPr>
        <w:t>when the deceased posed</w:t>
      </w:r>
      <w:r w:rsidR="00B235B0" w:rsidRPr="00B235B0">
        <w:rPr>
          <w:rFonts w:ascii="Times New Roman" w:hAnsi="Times New Roman" w:cs="Times New Roman"/>
          <w:lang w:val="en-GB"/>
        </w:rPr>
        <w:t xml:space="preserve"> the slightest of danger to her.</w:t>
      </w:r>
      <w:r w:rsidR="00DC6C30">
        <w:rPr>
          <w:rFonts w:ascii="Times New Roman" w:hAnsi="Times New Roman" w:cs="Times New Roman"/>
          <w:lang w:val="en-GB"/>
        </w:rPr>
        <w:t xml:space="preserve"> </w:t>
      </w:r>
      <w:r w:rsidR="00B235B0" w:rsidRPr="00B235B0">
        <w:rPr>
          <w:rFonts w:ascii="Times New Roman" w:hAnsi="Times New Roman" w:cs="Times New Roman"/>
          <w:lang w:val="en-GB"/>
        </w:rPr>
        <w:t>Any suggestion</w:t>
      </w:r>
      <w:r w:rsidR="00CE0F19">
        <w:rPr>
          <w:rFonts w:ascii="Times New Roman" w:hAnsi="Times New Roman" w:cs="Times New Roman"/>
          <w:lang w:val="en-GB"/>
        </w:rPr>
        <w:t xml:space="preserve"> therefore of </w:t>
      </w:r>
      <w:r w:rsidR="00F96644">
        <w:rPr>
          <w:rFonts w:ascii="Times New Roman" w:hAnsi="Times New Roman" w:cs="Times New Roman"/>
          <w:lang w:val="en-GB"/>
        </w:rPr>
        <w:t>premeditation by the State is misplaced.</w:t>
      </w:r>
      <w:r w:rsidR="00D32477">
        <w:rPr>
          <w:rFonts w:ascii="Times New Roman" w:hAnsi="Times New Roman" w:cs="Times New Roman"/>
          <w:lang w:val="en-GB"/>
        </w:rPr>
        <w:t xml:space="preserve"> </w:t>
      </w:r>
      <w:r w:rsidR="00505E4B">
        <w:rPr>
          <w:rFonts w:ascii="Times New Roman" w:hAnsi="Times New Roman" w:cs="Times New Roman"/>
          <w:lang w:val="en-GB"/>
        </w:rPr>
        <w:t xml:space="preserve">In </w:t>
      </w:r>
      <w:r w:rsidR="00D32477">
        <w:rPr>
          <w:rFonts w:ascii="Times New Roman" w:hAnsi="Times New Roman" w:cs="Times New Roman"/>
          <w:lang w:val="en-GB"/>
        </w:rPr>
        <w:t>addition, none</w:t>
      </w:r>
      <w:r w:rsidR="004A24C9">
        <w:rPr>
          <w:rFonts w:ascii="Times New Roman" w:hAnsi="Times New Roman" w:cs="Times New Roman"/>
          <w:lang w:val="en-GB"/>
        </w:rPr>
        <w:t xml:space="preserve"> of the</w:t>
      </w:r>
      <w:r w:rsidR="00AB7EEB">
        <w:rPr>
          <w:rFonts w:ascii="Times New Roman" w:hAnsi="Times New Roman" w:cs="Times New Roman"/>
          <w:lang w:val="en-GB"/>
        </w:rPr>
        <w:t xml:space="preserve"> </w:t>
      </w:r>
      <w:r w:rsidR="00921D4A">
        <w:rPr>
          <w:rFonts w:ascii="Times New Roman" w:hAnsi="Times New Roman" w:cs="Times New Roman"/>
          <w:lang w:val="en-GB"/>
        </w:rPr>
        <w:t xml:space="preserve">other </w:t>
      </w:r>
      <w:r w:rsidR="00922A50" w:rsidRPr="00EA5BA8">
        <w:rPr>
          <w:rFonts w:ascii="Times New Roman" w:hAnsi="Times New Roman" w:cs="Times New Roman"/>
          <w:lang w:val="en-GB"/>
        </w:rPr>
        <w:t xml:space="preserve">listed </w:t>
      </w:r>
      <w:r w:rsidR="00C37C8F">
        <w:rPr>
          <w:rFonts w:ascii="Times New Roman" w:hAnsi="Times New Roman" w:cs="Times New Roman"/>
          <w:lang w:val="en-GB"/>
        </w:rPr>
        <w:t xml:space="preserve">circumstances </w:t>
      </w:r>
      <w:r w:rsidR="00C227BA">
        <w:rPr>
          <w:rFonts w:ascii="Times New Roman" w:hAnsi="Times New Roman" w:cs="Times New Roman"/>
          <w:lang w:val="en-GB"/>
        </w:rPr>
        <w:t>in s</w:t>
      </w:r>
      <w:r w:rsidR="00432818">
        <w:rPr>
          <w:rFonts w:ascii="Times New Roman" w:hAnsi="Times New Roman" w:cs="Times New Roman"/>
          <w:lang w:val="en-GB"/>
        </w:rPr>
        <w:t>47(2) and (</w:t>
      </w:r>
      <w:r w:rsidR="00D32477">
        <w:rPr>
          <w:rFonts w:ascii="Times New Roman" w:hAnsi="Times New Roman" w:cs="Times New Roman"/>
          <w:lang w:val="en-GB"/>
        </w:rPr>
        <w:t>3)</w:t>
      </w:r>
      <w:r w:rsidR="00D32477" w:rsidRPr="00EA5BA8">
        <w:rPr>
          <w:rFonts w:ascii="Times New Roman" w:hAnsi="Times New Roman" w:cs="Times New Roman"/>
          <w:lang w:val="en-GB"/>
        </w:rPr>
        <w:t xml:space="preserve"> were</w:t>
      </w:r>
      <w:r w:rsidR="00922A50" w:rsidRPr="00EA5BA8">
        <w:rPr>
          <w:rFonts w:ascii="Times New Roman" w:hAnsi="Times New Roman" w:cs="Times New Roman"/>
          <w:lang w:val="en-GB"/>
        </w:rPr>
        <w:t xml:space="preserve"> present in this case</w:t>
      </w:r>
      <w:r w:rsidR="00D32477">
        <w:rPr>
          <w:rFonts w:ascii="Times New Roman" w:hAnsi="Times New Roman" w:cs="Times New Roman"/>
          <w:lang w:val="en-GB"/>
        </w:rPr>
        <w:t>.</w:t>
      </w:r>
      <w:r w:rsidR="00922A50" w:rsidRPr="00EA5BA8">
        <w:rPr>
          <w:rFonts w:ascii="Times New Roman" w:hAnsi="Times New Roman" w:cs="Times New Roman"/>
          <w:lang w:val="en-GB"/>
        </w:rPr>
        <w:t xml:space="preserve">  </w:t>
      </w:r>
      <w:r w:rsidR="00D32477">
        <w:rPr>
          <w:rFonts w:ascii="Times New Roman" w:hAnsi="Times New Roman" w:cs="Times New Roman"/>
          <w:lang w:val="en-GB"/>
        </w:rPr>
        <w:t>T</w:t>
      </w:r>
      <w:r w:rsidR="00922A50" w:rsidRPr="00EA5BA8">
        <w:rPr>
          <w:rFonts w:ascii="Times New Roman" w:hAnsi="Times New Roman" w:cs="Times New Roman"/>
          <w:lang w:val="en-GB"/>
        </w:rPr>
        <w:t xml:space="preserve">he court </w:t>
      </w:r>
      <w:r w:rsidR="00D32477">
        <w:rPr>
          <w:rFonts w:ascii="Times New Roman" w:hAnsi="Times New Roman" w:cs="Times New Roman"/>
          <w:lang w:val="en-GB"/>
        </w:rPr>
        <w:t xml:space="preserve">did not find </w:t>
      </w:r>
      <w:r w:rsidR="00922A50" w:rsidRPr="00EA5BA8">
        <w:rPr>
          <w:rFonts w:ascii="Times New Roman" w:hAnsi="Times New Roman" w:cs="Times New Roman"/>
          <w:lang w:val="en-GB"/>
        </w:rPr>
        <w:t>that there were other factors present which could be classified as aggravating circumstances for purposes of applying</w:t>
      </w:r>
      <w:r w:rsidR="00AB7EEB">
        <w:rPr>
          <w:rFonts w:ascii="Times New Roman" w:hAnsi="Times New Roman" w:cs="Times New Roman"/>
          <w:lang w:val="en-GB"/>
        </w:rPr>
        <w:t xml:space="preserve"> the aforesaid</w:t>
      </w:r>
      <w:r w:rsidR="00C468B6">
        <w:rPr>
          <w:rFonts w:ascii="Times New Roman" w:hAnsi="Times New Roman" w:cs="Times New Roman"/>
          <w:lang w:val="en-GB"/>
        </w:rPr>
        <w:t>.</w:t>
      </w:r>
      <w:r w:rsidR="00D32477">
        <w:rPr>
          <w:rFonts w:ascii="Times New Roman" w:hAnsi="Times New Roman" w:cs="Times New Roman"/>
          <w:lang w:val="en-GB"/>
        </w:rPr>
        <w:t xml:space="preserve"> It </w:t>
      </w:r>
      <w:r w:rsidR="00EB381C">
        <w:rPr>
          <w:rFonts w:ascii="Times New Roman" w:hAnsi="Times New Roman" w:cs="Times New Roman"/>
          <w:lang w:val="en-GB"/>
        </w:rPr>
        <w:t>accept</w:t>
      </w:r>
      <w:r w:rsidR="00D32477">
        <w:rPr>
          <w:rFonts w:ascii="Times New Roman" w:hAnsi="Times New Roman" w:cs="Times New Roman"/>
          <w:lang w:val="en-GB"/>
        </w:rPr>
        <w:t>ed</w:t>
      </w:r>
      <w:r w:rsidR="00EB381C">
        <w:rPr>
          <w:rFonts w:ascii="Times New Roman" w:hAnsi="Times New Roman" w:cs="Times New Roman"/>
          <w:lang w:val="en-GB"/>
        </w:rPr>
        <w:t xml:space="preserve"> </w:t>
      </w:r>
      <w:r w:rsidR="00921D4A">
        <w:rPr>
          <w:rFonts w:ascii="Times New Roman" w:hAnsi="Times New Roman" w:cs="Times New Roman"/>
          <w:lang w:val="en-GB"/>
        </w:rPr>
        <w:t xml:space="preserve">therefore </w:t>
      </w:r>
      <w:r w:rsidR="00EB381C">
        <w:rPr>
          <w:rFonts w:ascii="Times New Roman" w:hAnsi="Times New Roman" w:cs="Times New Roman"/>
          <w:lang w:val="en-GB"/>
        </w:rPr>
        <w:t xml:space="preserve">that this murder was not committed in aggravating circumstances as </w:t>
      </w:r>
      <w:r w:rsidR="00D32477">
        <w:rPr>
          <w:rFonts w:ascii="Times New Roman" w:hAnsi="Times New Roman" w:cs="Times New Roman"/>
          <w:lang w:val="en-GB"/>
        </w:rPr>
        <w:t>envisaged</w:t>
      </w:r>
      <w:r w:rsidR="00EB381C">
        <w:rPr>
          <w:rFonts w:ascii="Times New Roman" w:hAnsi="Times New Roman" w:cs="Times New Roman"/>
          <w:lang w:val="en-GB"/>
        </w:rPr>
        <w:t xml:space="preserve"> by </w:t>
      </w:r>
      <w:r w:rsidR="00D32477">
        <w:rPr>
          <w:rFonts w:ascii="Times New Roman" w:hAnsi="Times New Roman" w:cs="Times New Roman"/>
          <w:lang w:val="en-GB"/>
        </w:rPr>
        <w:t>s (</w:t>
      </w:r>
      <w:r w:rsidR="00EB381C">
        <w:rPr>
          <w:rFonts w:ascii="Times New Roman" w:hAnsi="Times New Roman" w:cs="Times New Roman"/>
          <w:lang w:val="en-GB"/>
        </w:rPr>
        <w:t>47)</w:t>
      </w:r>
      <w:r w:rsidR="00D32477">
        <w:rPr>
          <w:rFonts w:ascii="Times New Roman" w:hAnsi="Times New Roman" w:cs="Times New Roman"/>
          <w:lang w:val="en-GB"/>
        </w:rPr>
        <w:t xml:space="preserve"> </w:t>
      </w:r>
      <w:r w:rsidR="00EB381C">
        <w:rPr>
          <w:rFonts w:ascii="Times New Roman" w:hAnsi="Times New Roman" w:cs="Times New Roman"/>
          <w:lang w:val="en-GB"/>
        </w:rPr>
        <w:t>(</w:t>
      </w:r>
      <w:r w:rsidR="00D32477">
        <w:rPr>
          <w:rFonts w:ascii="Times New Roman" w:hAnsi="Times New Roman" w:cs="Times New Roman"/>
          <w:lang w:val="en-GB"/>
        </w:rPr>
        <w:t>2) and</w:t>
      </w:r>
      <w:r w:rsidR="00EB381C">
        <w:rPr>
          <w:rFonts w:ascii="Times New Roman" w:hAnsi="Times New Roman" w:cs="Times New Roman"/>
          <w:lang w:val="en-GB"/>
        </w:rPr>
        <w:t xml:space="preserve"> (3) </w:t>
      </w:r>
      <w:r w:rsidR="00D32477">
        <w:rPr>
          <w:rFonts w:ascii="Times New Roman" w:hAnsi="Times New Roman" w:cs="Times New Roman"/>
          <w:lang w:val="en-GB"/>
        </w:rPr>
        <w:t xml:space="preserve">of </w:t>
      </w:r>
      <w:r w:rsidR="00EB381C">
        <w:rPr>
          <w:rFonts w:ascii="Times New Roman" w:hAnsi="Times New Roman" w:cs="Times New Roman"/>
          <w:lang w:val="en-GB"/>
        </w:rPr>
        <w:t>the Code</w:t>
      </w:r>
      <w:r w:rsidR="00D32477">
        <w:rPr>
          <w:rFonts w:ascii="Times New Roman" w:hAnsi="Times New Roman" w:cs="Times New Roman"/>
          <w:lang w:val="en-GB"/>
        </w:rPr>
        <w:t>.</w:t>
      </w:r>
    </w:p>
    <w:p w14:paraId="4EEF70B2" w14:textId="62DF6EC7" w:rsidR="00DB3CDA" w:rsidRDefault="00D32477"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In mitigation</w:t>
      </w:r>
      <w:r w:rsidR="00123E87">
        <w:rPr>
          <w:rFonts w:ascii="Times New Roman" w:hAnsi="Times New Roman" w:cs="Times New Roman"/>
          <w:lang w:val="en-GB"/>
        </w:rPr>
        <w:t xml:space="preserve"> </w:t>
      </w:r>
      <w:r w:rsidR="005C5075">
        <w:rPr>
          <w:rFonts w:ascii="Times New Roman" w:hAnsi="Times New Roman" w:cs="Times New Roman"/>
          <w:lang w:val="en-GB"/>
        </w:rPr>
        <w:t xml:space="preserve">the court considered that </w:t>
      </w:r>
      <w:r>
        <w:rPr>
          <w:rFonts w:ascii="Times New Roman" w:hAnsi="Times New Roman" w:cs="Times New Roman"/>
          <w:lang w:val="en-GB"/>
        </w:rPr>
        <w:t xml:space="preserve">the </w:t>
      </w:r>
      <w:r w:rsidR="005C5075">
        <w:rPr>
          <w:rFonts w:ascii="Times New Roman" w:hAnsi="Times New Roman" w:cs="Times New Roman"/>
          <w:lang w:val="en-GB"/>
        </w:rPr>
        <w:t xml:space="preserve">accused </w:t>
      </w:r>
      <w:r w:rsidR="0045213B">
        <w:rPr>
          <w:rFonts w:ascii="Times New Roman" w:hAnsi="Times New Roman" w:cs="Times New Roman"/>
          <w:lang w:val="en-GB"/>
        </w:rPr>
        <w:t>is a first offender.</w:t>
      </w:r>
      <w:r>
        <w:rPr>
          <w:rFonts w:ascii="Times New Roman" w:hAnsi="Times New Roman" w:cs="Times New Roman"/>
          <w:lang w:val="en-GB"/>
        </w:rPr>
        <w:t xml:space="preserve"> She is</w:t>
      </w:r>
      <w:r w:rsidR="00CF654C">
        <w:rPr>
          <w:rFonts w:ascii="Times New Roman" w:hAnsi="Times New Roman" w:cs="Times New Roman"/>
          <w:lang w:val="en-GB"/>
        </w:rPr>
        <w:t xml:space="preserve"> a </w:t>
      </w:r>
      <w:r w:rsidR="00A61061">
        <w:rPr>
          <w:rFonts w:ascii="Times New Roman" w:hAnsi="Times New Roman" w:cs="Times New Roman"/>
          <w:lang w:val="en-GB"/>
        </w:rPr>
        <w:t>41-year-old</w:t>
      </w:r>
      <w:r w:rsidR="00CF654C">
        <w:rPr>
          <w:rFonts w:ascii="Times New Roman" w:hAnsi="Times New Roman" w:cs="Times New Roman"/>
          <w:lang w:val="en-GB"/>
        </w:rPr>
        <w:t xml:space="preserve"> mother of two </w:t>
      </w:r>
      <w:r w:rsidR="00DB3CDA">
        <w:rPr>
          <w:rFonts w:ascii="Times New Roman" w:hAnsi="Times New Roman" w:cs="Times New Roman"/>
          <w:lang w:val="en-GB"/>
        </w:rPr>
        <w:t>children</w:t>
      </w:r>
      <w:r w:rsidR="00200112">
        <w:rPr>
          <w:rFonts w:ascii="Times New Roman" w:hAnsi="Times New Roman" w:cs="Times New Roman"/>
          <w:lang w:val="en-GB"/>
        </w:rPr>
        <w:t xml:space="preserve"> one</w:t>
      </w:r>
      <w:r w:rsidR="008A2EBE">
        <w:rPr>
          <w:rFonts w:ascii="Times New Roman" w:hAnsi="Times New Roman" w:cs="Times New Roman"/>
          <w:lang w:val="en-GB"/>
        </w:rPr>
        <w:t xml:space="preserve"> of whom she sired with the deceased</w:t>
      </w:r>
      <w:r w:rsidR="00C47C86">
        <w:rPr>
          <w:rFonts w:ascii="Times New Roman" w:hAnsi="Times New Roman" w:cs="Times New Roman"/>
          <w:lang w:val="en-GB"/>
        </w:rPr>
        <w:t xml:space="preserve">. She therefore </w:t>
      </w:r>
      <w:r w:rsidR="00DB3CDA">
        <w:rPr>
          <w:rFonts w:ascii="Times New Roman" w:hAnsi="Times New Roman" w:cs="Times New Roman"/>
          <w:lang w:val="en-GB"/>
        </w:rPr>
        <w:t>has</w:t>
      </w:r>
      <w:r w:rsidR="00F116A4">
        <w:rPr>
          <w:rFonts w:ascii="Times New Roman" w:hAnsi="Times New Roman" w:cs="Times New Roman"/>
          <w:lang w:val="en-GB"/>
        </w:rPr>
        <w:t xml:space="preserve"> atten</w:t>
      </w:r>
      <w:r w:rsidR="00A4085E">
        <w:rPr>
          <w:rFonts w:ascii="Times New Roman" w:hAnsi="Times New Roman" w:cs="Times New Roman"/>
          <w:lang w:val="en-GB"/>
        </w:rPr>
        <w:t>dant</w:t>
      </w:r>
      <w:r w:rsidR="00DB3CDA">
        <w:rPr>
          <w:rFonts w:ascii="Times New Roman" w:hAnsi="Times New Roman" w:cs="Times New Roman"/>
          <w:lang w:val="en-GB"/>
        </w:rPr>
        <w:t xml:space="preserve"> family responsibilities particularly the </w:t>
      </w:r>
      <w:r>
        <w:rPr>
          <w:rFonts w:ascii="Times New Roman" w:hAnsi="Times New Roman" w:cs="Times New Roman"/>
          <w:lang w:val="en-GB"/>
        </w:rPr>
        <w:t>14-year-old</w:t>
      </w:r>
      <w:r w:rsidR="00DB3CDA">
        <w:rPr>
          <w:rFonts w:ascii="Times New Roman" w:hAnsi="Times New Roman" w:cs="Times New Roman"/>
          <w:lang w:val="en-GB"/>
        </w:rPr>
        <w:t xml:space="preserve"> girl who</w:t>
      </w:r>
      <w:r>
        <w:rPr>
          <w:rFonts w:ascii="Times New Roman" w:hAnsi="Times New Roman" w:cs="Times New Roman"/>
          <w:lang w:val="en-GB"/>
        </w:rPr>
        <w:t xml:space="preserve"> will now also</w:t>
      </w:r>
      <w:r w:rsidR="00DB3CDA">
        <w:rPr>
          <w:rFonts w:ascii="Times New Roman" w:hAnsi="Times New Roman" w:cs="Times New Roman"/>
          <w:lang w:val="en-GB"/>
        </w:rPr>
        <w:t xml:space="preserve"> grow up without a father. </w:t>
      </w:r>
    </w:p>
    <w:p w14:paraId="4B0FD83C" w14:textId="79941A57" w:rsidR="00AA001C" w:rsidRDefault="00D32477"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The a</w:t>
      </w:r>
      <w:r w:rsidR="00DB3CDA">
        <w:rPr>
          <w:rFonts w:ascii="Times New Roman" w:hAnsi="Times New Roman" w:cs="Times New Roman"/>
          <w:lang w:val="en-GB"/>
        </w:rPr>
        <w:t xml:space="preserve">ccused appears to have been overwhelmed by the situation she found herself in. </w:t>
      </w:r>
      <w:r w:rsidR="008F2151">
        <w:rPr>
          <w:rFonts w:ascii="Times New Roman" w:hAnsi="Times New Roman" w:cs="Times New Roman"/>
          <w:lang w:val="en-GB"/>
        </w:rPr>
        <w:t xml:space="preserve">She </w:t>
      </w:r>
      <w:r>
        <w:rPr>
          <w:rFonts w:ascii="Times New Roman" w:hAnsi="Times New Roman" w:cs="Times New Roman"/>
          <w:lang w:val="en-GB"/>
        </w:rPr>
        <w:t>had</w:t>
      </w:r>
      <w:r w:rsidR="00DB3CDA">
        <w:rPr>
          <w:rFonts w:ascii="Times New Roman" w:hAnsi="Times New Roman" w:cs="Times New Roman"/>
          <w:lang w:val="en-GB"/>
        </w:rPr>
        <w:t xml:space="preserve"> fallen out of </w:t>
      </w:r>
      <w:r w:rsidR="00D80B4E">
        <w:rPr>
          <w:rFonts w:ascii="Times New Roman" w:hAnsi="Times New Roman" w:cs="Times New Roman"/>
          <w:lang w:val="en-GB"/>
        </w:rPr>
        <w:t xml:space="preserve">love with the deceased due to the constant </w:t>
      </w:r>
      <w:r>
        <w:rPr>
          <w:rFonts w:ascii="Times New Roman" w:hAnsi="Times New Roman" w:cs="Times New Roman"/>
          <w:lang w:val="en-GB"/>
        </w:rPr>
        <w:t>acrimony</w:t>
      </w:r>
      <w:r w:rsidR="00D80B4E">
        <w:rPr>
          <w:rFonts w:ascii="Times New Roman" w:hAnsi="Times New Roman" w:cs="Times New Roman"/>
          <w:lang w:val="en-GB"/>
        </w:rPr>
        <w:t xml:space="preserve"> in their </w:t>
      </w:r>
      <w:r>
        <w:rPr>
          <w:rFonts w:ascii="Times New Roman" w:hAnsi="Times New Roman" w:cs="Times New Roman"/>
          <w:lang w:val="en-GB"/>
        </w:rPr>
        <w:t>relationship. They had</w:t>
      </w:r>
      <w:r w:rsidR="000D174C">
        <w:rPr>
          <w:rFonts w:ascii="Times New Roman" w:hAnsi="Times New Roman" w:cs="Times New Roman"/>
          <w:lang w:val="en-GB"/>
        </w:rPr>
        <w:t xml:space="preserve"> a love hate relationship</w:t>
      </w:r>
      <w:r>
        <w:rPr>
          <w:rFonts w:ascii="Times New Roman" w:hAnsi="Times New Roman" w:cs="Times New Roman"/>
          <w:lang w:val="en-GB"/>
        </w:rPr>
        <w:t xml:space="preserve"> culminating in her plans to divorce the deceased.  </w:t>
      </w:r>
      <w:r w:rsidR="00D80B4E">
        <w:rPr>
          <w:rFonts w:ascii="Times New Roman" w:hAnsi="Times New Roman" w:cs="Times New Roman"/>
          <w:lang w:val="en-GB"/>
        </w:rPr>
        <w:t>From th</w:t>
      </w:r>
      <w:r>
        <w:rPr>
          <w:rFonts w:ascii="Times New Roman" w:hAnsi="Times New Roman" w:cs="Times New Roman"/>
          <w:lang w:val="en-GB"/>
        </w:rPr>
        <w:t>ose</w:t>
      </w:r>
      <w:r w:rsidR="00D80B4E">
        <w:rPr>
          <w:rFonts w:ascii="Times New Roman" w:hAnsi="Times New Roman" w:cs="Times New Roman"/>
          <w:lang w:val="en-GB"/>
        </w:rPr>
        <w:t xml:space="preserve"> </w:t>
      </w:r>
      <w:r>
        <w:rPr>
          <w:rFonts w:ascii="Times New Roman" w:hAnsi="Times New Roman" w:cs="Times New Roman"/>
          <w:lang w:val="en-GB"/>
        </w:rPr>
        <w:t>intense</w:t>
      </w:r>
      <w:r w:rsidR="00D80B4E">
        <w:rPr>
          <w:rFonts w:ascii="Times New Roman" w:hAnsi="Times New Roman" w:cs="Times New Roman"/>
          <w:lang w:val="en-GB"/>
        </w:rPr>
        <w:t xml:space="preserve"> negative feelings that she </w:t>
      </w:r>
      <w:r>
        <w:rPr>
          <w:rFonts w:ascii="Times New Roman" w:hAnsi="Times New Roman" w:cs="Times New Roman"/>
          <w:lang w:val="en-GB"/>
        </w:rPr>
        <w:t>harboured</w:t>
      </w:r>
      <w:r w:rsidR="00D80B4E">
        <w:rPr>
          <w:rFonts w:ascii="Times New Roman" w:hAnsi="Times New Roman" w:cs="Times New Roman"/>
          <w:lang w:val="en-GB"/>
        </w:rPr>
        <w:t xml:space="preserve"> towards him she f</w:t>
      </w:r>
      <w:r w:rsidR="00E5197E">
        <w:rPr>
          <w:rFonts w:ascii="Times New Roman" w:hAnsi="Times New Roman" w:cs="Times New Roman"/>
          <w:lang w:val="en-GB"/>
        </w:rPr>
        <w:t xml:space="preserve">ailed </w:t>
      </w:r>
      <w:r w:rsidR="00D80B4E">
        <w:rPr>
          <w:rFonts w:ascii="Times New Roman" w:hAnsi="Times New Roman" w:cs="Times New Roman"/>
          <w:lang w:val="en-GB"/>
        </w:rPr>
        <w:t xml:space="preserve">to </w:t>
      </w:r>
      <w:r>
        <w:rPr>
          <w:rFonts w:ascii="Times New Roman" w:hAnsi="Times New Roman" w:cs="Times New Roman"/>
          <w:lang w:val="en-GB"/>
        </w:rPr>
        <w:t>restrain</w:t>
      </w:r>
      <w:r w:rsidR="00D80B4E">
        <w:rPr>
          <w:rFonts w:ascii="Times New Roman" w:hAnsi="Times New Roman" w:cs="Times New Roman"/>
          <w:lang w:val="en-GB"/>
        </w:rPr>
        <w:t xml:space="preserve"> herself and killed him. </w:t>
      </w:r>
      <w:r w:rsidR="00E5197E">
        <w:rPr>
          <w:rFonts w:ascii="Times New Roman" w:hAnsi="Times New Roman" w:cs="Times New Roman"/>
          <w:lang w:val="en-GB"/>
        </w:rPr>
        <w:t xml:space="preserve">The court </w:t>
      </w:r>
      <w:r>
        <w:rPr>
          <w:rFonts w:ascii="Times New Roman" w:hAnsi="Times New Roman" w:cs="Times New Roman"/>
          <w:lang w:val="en-GB"/>
        </w:rPr>
        <w:t>is satisfied</w:t>
      </w:r>
      <w:r w:rsidR="00D80B4E">
        <w:rPr>
          <w:rFonts w:ascii="Times New Roman" w:hAnsi="Times New Roman" w:cs="Times New Roman"/>
          <w:lang w:val="en-GB"/>
        </w:rPr>
        <w:t xml:space="preserve"> that </w:t>
      </w:r>
      <w:r>
        <w:rPr>
          <w:rFonts w:ascii="Times New Roman" w:hAnsi="Times New Roman" w:cs="Times New Roman"/>
          <w:lang w:val="en-GB"/>
        </w:rPr>
        <w:t xml:space="preserve">she </w:t>
      </w:r>
      <w:r w:rsidR="00D80B4E">
        <w:rPr>
          <w:rFonts w:ascii="Times New Roman" w:hAnsi="Times New Roman" w:cs="Times New Roman"/>
          <w:lang w:val="en-GB"/>
        </w:rPr>
        <w:t xml:space="preserve">was driven by her </w:t>
      </w:r>
      <w:r>
        <w:rPr>
          <w:rFonts w:ascii="Times New Roman" w:hAnsi="Times New Roman" w:cs="Times New Roman"/>
          <w:lang w:val="en-GB"/>
        </w:rPr>
        <w:t>emotions into</w:t>
      </w:r>
      <w:r w:rsidR="00D80B4E">
        <w:rPr>
          <w:rFonts w:ascii="Times New Roman" w:hAnsi="Times New Roman" w:cs="Times New Roman"/>
          <w:lang w:val="en-GB"/>
        </w:rPr>
        <w:t xml:space="preserve"> committing this </w:t>
      </w:r>
      <w:r>
        <w:rPr>
          <w:rFonts w:ascii="Times New Roman" w:hAnsi="Times New Roman" w:cs="Times New Roman"/>
          <w:lang w:val="en-GB"/>
        </w:rPr>
        <w:t>murder</w:t>
      </w:r>
      <w:r w:rsidR="003A485B">
        <w:rPr>
          <w:rFonts w:ascii="Times New Roman" w:hAnsi="Times New Roman" w:cs="Times New Roman"/>
          <w:lang w:val="en-GB"/>
        </w:rPr>
        <w:t>.</w:t>
      </w:r>
    </w:p>
    <w:p w14:paraId="728C0BC4" w14:textId="50177847" w:rsidR="00CF654C" w:rsidRDefault="00D32477" w:rsidP="00CB5811">
      <w:pPr>
        <w:spacing w:line="360" w:lineRule="auto"/>
        <w:jc w:val="both"/>
        <w:rPr>
          <w:rFonts w:ascii="Times New Roman" w:hAnsi="Times New Roman" w:cs="Times New Roman"/>
          <w:lang w:val="en-GB"/>
        </w:rPr>
      </w:pPr>
      <w:r>
        <w:rPr>
          <w:rFonts w:ascii="Times New Roman" w:hAnsi="Times New Roman" w:cs="Times New Roman"/>
          <w:lang w:val="en-GB"/>
        </w:rPr>
        <w:t>It is</w:t>
      </w:r>
      <w:r w:rsidR="00244FEC">
        <w:rPr>
          <w:rFonts w:ascii="Times New Roman" w:hAnsi="Times New Roman" w:cs="Times New Roman"/>
          <w:lang w:val="en-GB"/>
        </w:rPr>
        <w:t xml:space="preserve"> a fact that she lost her husband </w:t>
      </w:r>
      <w:r w:rsidR="00DA7938">
        <w:rPr>
          <w:rFonts w:ascii="Times New Roman" w:hAnsi="Times New Roman" w:cs="Times New Roman"/>
          <w:lang w:val="en-GB"/>
        </w:rPr>
        <w:t>at her own hands</w:t>
      </w:r>
      <w:r w:rsidR="00136172">
        <w:rPr>
          <w:rFonts w:ascii="Times New Roman" w:hAnsi="Times New Roman" w:cs="Times New Roman"/>
          <w:lang w:val="en-GB"/>
        </w:rPr>
        <w:t>.</w:t>
      </w:r>
      <w:r>
        <w:rPr>
          <w:rFonts w:ascii="Times New Roman" w:hAnsi="Times New Roman" w:cs="Times New Roman"/>
          <w:lang w:val="en-GB"/>
        </w:rPr>
        <w:t xml:space="preserve"> That act will remain traumatic to her possibly, for the remainder of her life. </w:t>
      </w:r>
      <w:r w:rsidR="004F1982">
        <w:rPr>
          <w:rFonts w:ascii="Times New Roman" w:hAnsi="Times New Roman" w:cs="Times New Roman"/>
          <w:lang w:val="en-GB"/>
        </w:rPr>
        <w:t xml:space="preserve">She is </w:t>
      </w:r>
      <w:r>
        <w:rPr>
          <w:rFonts w:ascii="Times New Roman" w:hAnsi="Times New Roman" w:cs="Times New Roman"/>
          <w:lang w:val="en-GB"/>
        </w:rPr>
        <w:t xml:space="preserve">obviously </w:t>
      </w:r>
      <w:r w:rsidR="002D3F4A">
        <w:rPr>
          <w:rFonts w:ascii="Times New Roman" w:hAnsi="Times New Roman" w:cs="Times New Roman"/>
          <w:lang w:val="en-GB"/>
        </w:rPr>
        <w:t>no</w:t>
      </w:r>
      <w:r>
        <w:rPr>
          <w:rFonts w:ascii="Times New Roman" w:hAnsi="Times New Roman" w:cs="Times New Roman"/>
          <w:lang w:val="en-GB"/>
        </w:rPr>
        <w:t>w</w:t>
      </w:r>
      <w:r w:rsidR="002D3F4A">
        <w:rPr>
          <w:rFonts w:ascii="Times New Roman" w:hAnsi="Times New Roman" w:cs="Times New Roman"/>
          <w:lang w:val="en-GB"/>
        </w:rPr>
        <w:t xml:space="preserve"> a prisoner of</w:t>
      </w:r>
      <w:r>
        <w:rPr>
          <w:rFonts w:ascii="Times New Roman" w:hAnsi="Times New Roman" w:cs="Times New Roman"/>
          <w:lang w:val="en-GB"/>
        </w:rPr>
        <w:t xml:space="preserve"> her</w:t>
      </w:r>
      <w:r w:rsidR="002D3F4A">
        <w:rPr>
          <w:rFonts w:ascii="Times New Roman" w:hAnsi="Times New Roman" w:cs="Times New Roman"/>
          <w:lang w:val="en-GB"/>
        </w:rPr>
        <w:t xml:space="preserve"> </w:t>
      </w:r>
      <w:r>
        <w:rPr>
          <w:rFonts w:ascii="Times New Roman" w:hAnsi="Times New Roman" w:cs="Times New Roman"/>
          <w:lang w:val="en-GB"/>
        </w:rPr>
        <w:t>conscience. It</w:t>
      </w:r>
      <w:r w:rsidR="00975A1C">
        <w:rPr>
          <w:rFonts w:ascii="Times New Roman" w:hAnsi="Times New Roman" w:cs="Times New Roman"/>
          <w:lang w:val="en-GB"/>
        </w:rPr>
        <w:t xml:space="preserve"> means</w:t>
      </w:r>
      <w:r w:rsidR="00364180">
        <w:rPr>
          <w:rFonts w:ascii="Times New Roman" w:hAnsi="Times New Roman" w:cs="Times New Roman"/>
          <w:lang w:val="en-GB"/>
        </w:rPr>
        <w:t xml:space="preserve"> </w:t>
      </w:r>
      <w:r>
        <w:rPr>
          <w:rFonts w:ascii="Times New Roman" w:hAnsi="Times New Roman" w:cs="Times New Roman"/>
          <w:lang w:val="en-GB"/>
        </w:rPr>
        <w:t>that she started serving</w:t>
      </w:r>
      <w:r w:rsidR="001D13AA">
        <w:rPr>
          <w:rFonts w:ascii="Times New Roman" w:hAnsi="Times New Roman" w:cs="Times New Roman"/>
          <w:lang w:val="en-GB"/>
        </w:rPr>
        <w:t xml:space="preserve"> her own </w:t>
      </w:r>
      <w:r w:rsidR="00E251FE">
        <w:rPr>
          <w:rFonts w:ascii="Times New Roman" w:hAnsi="Times New Roman" w:cs="Times New Roman"/>
          <w:lang w:val="en-GB"/>
        </w:rPr>
        <w:t xml:space="preserve">psychological </w:t>
      </w:r>
      <w:r w:rsidR="00737B8E">
        <w:rPr>
          <w:rFonts w:ascii="Times New Roman" w:hAnsi="Times New Roman" w:cs="Times New Roman"/>
          <w:lang w:val="en-GB"/>
        </w:rPr>
        <w:t xml:space="preserve">sentence on the day she committed the </w:t>
      </w:r>
      <w:r>
        <w:rPr>
          <w:rFonts w:ascii="Times New Roman" w:hAnsi="Times New Roman" w:cs="Times New Roman"/>
          <w:lang w:val="en-GB"/>
        </w:rPr>
        <w:t>offence. Against</w:t>
      </w:r>
      <w:r w:rsidR="007D121C">
        <w:rPr>
          <w:rFonts w:ascii="Times New Roman" w:hAnsi="Times New Roman" w:cs="Times New Roman"/>
          <w:lang w:val="en-GB"/>
        </w:rPr>
        <w:t xml:space="preserve"> th</w:t>
      </w:r>
      <w:r>
        <w:rPr>
          <w:rFonts w:ascii="Times New Roman" w:hAnsi="Times New Roman" w:cs="Times New Roman"/>
          <w:lang w:val="en-GB"/>
        </w:rPr>
        <w:t>at background</w:t>
      </w:r>
      <w:r w:rsidR="007D121C">
        <w:rPr>
          <w:rFonts w:ascii="Times New Roman" w:hAnsi="Times New Roman" w:cs="Times New Roman"/>
          <w:lang w:val="en-GB"/>
        </w:rPr>
        <w:t xml:space="preserve"> counsel for </w:t>
      </w:r>
      <w:r>
        <w:rPr>
          <w:rFonts w:ascii="Times New Roman" w:hAnsi="Times New Roman" w:cs="Times New Roman"/>
          <w:lang w:val="en-GB"/>
        </w:rPr>
        <w:t xml:space="preserve">the </w:t>
      </w:r>
      <w:r w:rsidR="007D121C">
        <w:rPr>
          <w:rFonts w:ascii="Times New Roman" w:hAnsi="Times New Roman" w:cs="Times New Roman"/>
          <w:lang w:val="en-GB"/>
        </w:rPr>
        <w:t>accused urged the court to impose a custodial sentence of 8 years.</w:t>
      </w:r>
      <w:r>
        <w:rPr>
          <w:rFonts w:ascii="Times New Roman" w:hAnsi="Times New Roman" w:cs="Times New Roman"/>
          <w:lang w:val="en-GB"/>
        </w:rPr>
        <w:t xml:space="preserve"> </w:t>
      </w:r>
      <w:r w:rsidR="00C03273">
        <w:rPr>
          <w:rFonts w:ascii="Times New Roman" w:hAnsi="Times New Roman" w:cs="Times New Roman"/>
          <w:lang w:val="en-GB"/>
        </w:rPr>
        <w:t xml:space="preserve">She cited </w:t>
      </w:r>
      <w:r w:rsidR="00AB1BEA">
        <w:rPr>
          <w:rFonts w:ascii="Times New Roman" w:hAnsi="Times New Roman" w:cs="Times New Roman"/>
          <w:lang w:val="en-GB"/>
        </w:rPr>
        <w:t xml:space="preserve">the case of </w:t>
      </w:r>
      <w:r w:rsidR="006A026E">
        <w:rPr>
          <w:rFonts w:ascii="Times New Roman" w:hAnsi="Times New Roman" w:cs="Times New Roman"/>
          <w:i/>
          <w:iCs/>
          <w:lang w:val="en-GB"/>
        </w:rPr>
        <w:t>Lillian Gatsi</w:t>
      </w:r>
      <w:r w:rsidR="00AB1BEA" w:rsidRPr="00D32477">
        <w:rPr>
          <w:rFonts w:ascii="Times New Roman" w:hAnsi="Times New Roman" w:cs="Times New Roman"/>
          <w:i/>
          <w:iCs/>
          <w:lang w:val="en-GB"/>
        </w:rPr>
        <w:t xml:space="preserve"> </w:t>
      </w:r>
      <w:r w:rsidR="001128E9" w:rsidRPr="00D32477">
        <w:rPr>
          <w:rFonts w:ascii="Times New Roman" w:hAnsi="Times New Roman" w:cs="Times New Roman"/>
          <w:i/>
          <w:iCs/>
          <w:lang w:val="en-GB"/>
        </w:rPr>
        <w:t xml:space="preserve">vs </w:t>
      </w:r>
      <w:r w:rsidR="00BA5CB4">
        <w:rPr>
          <w:rFonts w:ascii="Times New Roman" w:hAnsi="Times New Roman" w:cs="Times New Roman"/>
          <w:i/>
          <w:iCs/>
          <w:lang w:val="en-GB"/>
        </w:rPr>
        <w:t xml:space="preserve">The State </w:t>
      </w:r>
      <w:r w:rsidR="00712026">
        <w:rPr>
          <w:rFonts w:ascii="Times New Roman" w:hAnsi="Times New Roman" w:cs="Times New Roman"/>
          <w:i/>
          <w:iCs/>
          <w:lang w:val="en-GB"/>
        </w:rPr>
        <w:t>SC 37/90</w:t>
      </w:r>
      <w:r w:rsidR="00640ADF">
        <w:rPr>
          <w:rFonts w:ascii="Times New Roman" w:hAnsi="Times New Roman" w:cs="Times New Roman"/>
          <w:lang w:val="en-GB"/>
        </w:rPr>
        <w:t xml:space="preserve"> as </w:t>
      </w:r>
      <w:r w:rsidR="00181691">
        <w:rPr>
          <w:rFonts w:ascii="Times New Roman" w:hAnsi="Times New Roman" w:cs="Times New Roman"/>
          <w:lang w:val="en-GB"/>
        </w:rPr>
        <w:t xml:space="preserve"> </w:t>
      </w:r>
      <w:r w:rsidR="00AC23A8">
        <w:rPr>
          <w:rFonts w:ascii="Times New Roman" w:hAnsi="Times New Roman" w:cs="Times New Roman"/>
          <w:lang w:val="en-GB"/>
        </w:rPr>
        <w:t xml:space="preserve">an </w:t>
      </w:r>
      <w:r w:rsidR="00181691">
        <w:rPr>
          <w:rFonts w:ascii="Times New Roman" w:hAnsi="Times New Roman" w:cs="Times New Roman"/>
          <w:lang w:val="en-GB"/>
        </w:rPr>
        <w:t>example</w:t>
      </w:r>
      <w:r w:rsidR="00AC23A8">
        <w:rPr>
          <w:rFonts w:ascii="Times New Roman" w:hAnsi="Times New Roman" w:cs="Times New Roman"/>
          <w:lang w:val="en-GB"/>
        </w:rPr>
        <w:t xml:space="preserve"> </w:t>
      </w:r>
      <w:r>
        <w:rPr>
          <w:rFonts w:ascii="Times New Roman" w:hAnsi="Times New Roman" w:cs="Times New Roman"/>
          <w:lang w:val="en-GB"/>
        </w:rPr>
        <w:t>of a</w:t>
      </w:r>
      <w:r w:rsidR="00AC23A8">
        <w:rPr>
          <w:rFonts w:ascii="Times New Roman" w:hAnsi="Times New Roman" w:cs="Times New Roman"/>
          <w:lang w:val="en-GB"/>
        </w:rPr>
        <w:t xml:space="preserve"> </w:t>
      </w:r>
      <w:r w:rsidR="0087547B">
        <w:rPr>
          <w:rFonts w:ascii="Times New Roman" w:hAnsi="Times New Roman" w:cs="Times New Roman"/>
          <w:lang w:val="en-GB"/>
        </w:rPr>
        <w:t xml:space="preserve">matter in which an accused was found guilty of murder with constructive intent </w:t>
      </w:r>
      <w:r w:rsidR="000E3B64">
        <w:rPr>
          <w:rFonts w:ascii="Times New Roman" w:hAnsi="Times New Roman" w:cs="Times New Roman"/>
          <w:lang w:val="en-GB"/>
        </w:rPr>
        <w:t>and was sentenced to 8</w:t>
      </w:r>
      <w:r>
        <w:rPr>
          <w:rFonts w:ascii="Times New Roman" w:hAnsi="Times New Roman" w:cs="Times New Roman"/>
          <w:lang w:val="en-GB"/>
        </w:rPr>
        <w:t xml:space="preserve"> </w:t>
      </w:r>
      <w:r w:rsidR="000E3B64">
        <w:rPr>
          <w:rFonts w:ascii="Times New Roman" w:hAnsi="Times New Roman" w:cs="Times New Roman"/>
          <w:lang w:val="en-GB"/>
        </w:rPr>
        <w:t>years</w:t>
      </w:r>
      <w:r>
        <w:rPr>
          <w:rFonts w:ascii="Times New Roman" w:hAnsi="Times New Roman" w:cs="Times New Roman"/>
          <w:lang w:val="en-GB"/>
        </w:rPr>
        <w:t xml:space="preserve"> imprisonment. </w:t>
      </w:r>
      <w:r w:rsidR="0019518D">
        <w:rPr>
          <w:rFonts w:ascii="Times New Roman" w:hAnsi="Times New Roman" w:cs="Times New Roman"/>
          <w:lang w:val="en-GB"/>
        </w:rPr>
        <w:t xml:space="preserve">With due respect the circumstances of the </w:t>
      </w:r>
      <w:r w:rsidR="00C97477">
        <w:rPr>
          <w:rFonts w:ascii="Times New Roman" w:hAnsi="Times New Roman" w:cs="Times New Roman"/>
          <w:lang w:val="en-GB"/>
        </w:rPr>
        <w:t>accused in the cited case are total</w:t>
      </w:r>
      <w:r w:rsidR="00DA1679">
        <w:rPr>
          <w:rFonts w:ascii="Times New Roman" w:hAnsi="Times New Roman" w:cs="Times New Roman"/>
          <w:lang w:val="en-GB"/>
        </w:rPr>
        <w:t>ly different</w:t>
      </w:r>
      <w:r w:rsidR="00050962">
        <w:rPr>
          <w:rFonts w:ascii="Times New Roman" w:hAnsi="Times New Roman" w:cs="Times New Roman"/>
          <w:lang w:val="en-GB"/>
        </w:rPr>
        <w:t xml:space="preserve"> from the one at hand.</w:t>
      </w:r>
      <w:r w:rsidR="00DA1679">
        <w:rPr>
          <w:rFonts w:ascii="Times New Roman" w:hAnsi="Times New Roman" w:cs="Times New Roman"/>
          <w:lang w:val="en-GB"/>
        </w:rPr>
        <w:t>.The</w:t>
      </w:r>
      <w:r w:rsidR="00050962">
        <w:rPr>
          <w:rFonts w:ascii="Times New Roman" w:hAnsi="Times New Roman" w:cs="Times New Roman"/>
          <w:lang w:val="en-GB"/>
        </w:rPr>
        <w:t xml:space="preserve"> cited </w:t>
      </w:r>
      <w:r w:rsidR="00DA1679">
        <w:rPr>
          <w:rFonts w:ascii="Times New Roman" w:hAnsi="Times New Roman" w:cs="Times New Roman"/>
          <w:lang w:val="en-GB"/>
        </w:rPr>
        <w:t xml:space="preserve"> case is not of much </w:t>
      </w:r>
      <w:r w:rsidR="00B92B69">
        <w:rPr>
          <w:rFonts w:ascii="Times New Roman" w:hAnsi="Times New Roman" w:cs="Times New Roman"/>
          <w:lang w:val="en-GB"/>
        </w:rPr>
        <w:t>assistance in persuading the court to pass on a similar sentence.</w:t>
      </w:r>
    </w:p>
    <w:p w14:paraId="235355D0" w14:textId="6A6279A8" w:rsidR="00C96E98" w:rsidRDefault="0048669E"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What aggravates the </w:t>
      </w:r>
      <w:r w:rsidR="00593A76">
        <w:rPr>
          <w:rFonts w:ascii="Times New Roman" w:hAnsi="Times New Roman" w:cs="Times New Roman"/>
          <w:lang w:val="en-GB"/>
        </w:rPr>
        <w:t>accused</w:t>
      </w:r>
      <w:r>
        <w:rPr>
          <w:rFonts w:ascii="Times New Roman" w:hAnsi="Times New Roman" w:cs="Times New Roman"/>
          <w:lang w:val="en-GB"/>
        </w:rPr>
        <w:t>’s case</w:t>
      </w:r>
      <w:r w:rsidR="00A70DB1">
        <w:rPr>
          <w:rFonts w:ascii="Times New Roman" w:hAnsi="Times New Roman" w:cs="Times New Roman"/>
          <w:lang w:val="en-GB"/>
        </w:rPr>
        <w:t xml:space="preserve"> </w:t>
      </w:r>
      <w:r>
        <w:rPr>
          <w:rFonts w:ascii="Times New Roman" w:hAnsi="Times New Roman" w:cs="Times New Roman"/>
          <w:lang w:val="en-GB"/>
        </w:rPr>
        <w:t>and is</w:t>
      </w:r>
      <w:r w:rsidR="00D80B4E">
        <w:rPr>
          <w:rFonts w:ascii="Times New Roman" w:hAnsi="Times New Roman" w:cs="Times New Roman"/>
          <w:lang w:val="en-GB"/>
        </w:rPr>
        <w:t xml:space="preserve"> </w:t>
      </w:r>
      <w:r w:rsidR="00470385">
        <w:rPr>
          <w:rFonts w:ascii="Times New Roman" w:hAnsi="Times New Roman" w:cs="Times New Roman"/>
          <w:lang w:val="en-GB"/>
        </w:rPr>
        <w:t xml:space="preserve">unsettling </w:t>
      </w:r>
      <w:r>
        <w:rPr>
          <w:rFonts w:ascii="Times New Roman" w:hAnsi="Times New Roman" w:cs="Times New Roman"/>
          <w:lang w:val="en-GB"/>
        </w:rPr>
        <w:t xml:space="preserve">is </w:t>
      </w:r>
      <w:r w:rsidR="00150E2C">
        <w:rPr>
          <w:rFonts w:ascii="Times New Roman" w:hAnsi="Times New Roman" w:cs="Times New Roman"/>
          <w:lang w:val="en-GB"/>
        </w:rPr>
        <w:t xml:space="preserve">that </w:t>
      </w:r>
      <w:r>
        <w:rPr>
          <w:rFonts w:ascii="Times New Roman" w:hAnsi="Times New Roman" w:cs="Times New Roman"/>
          <w:lang w:val="en-GB"/>
        </w:rPr>
        <w:t>violent</w:t>
      </w:r>
      <w:r w:rsidR="00D80B4E">
        <w:rPr>
          <w:rFonts w:ascii="Times New Roman" w:hAnsi="Times New Roman" w:cs="Times New Roman"/>
          <w:lang w:val="en-GB"/>
        </w:rPr>
        <w:t xml:space="preserve"> offences</w:t>
      </w:r>
      <w:r w:rsidR="0024291A">
        <w:rPr>
          <w:rFonts w:ascii="Times New Roman" w:hAnsi="Times New Roman" w:cs="Times New Roman"/>
          <w:lang w:val="en-GB"/>
        </w:rPr>
        <w:t xml:space="preserve"> committed within</w:t>
      </w:r>
      <w:r w:rsidR="002E7EE2">
        <w:rPr>
          <w:rFonts w:ascii="Times New Roman" w:hAnsi="Times New Roman" w:cs="Times New Roman"/>
          <w:lang w:val="en-GB"/>
        </w:rPr>
        <w:t xml:space="preserve"> </w:t>
      </w:r>
      <w:r w:rsidR="00D80B4E">
        <w:rPr>
          <w:rFonts w:ascii="Times New Roman" w:hAnsi="Times New Roman" w:cs="Times New Roman"/>
          <w:lang w:val="en-GB"/>
        </w:rPr>
        <w:t xml:space="preserve">domestic </w:t>
      </w:r>
      <w:r w:rsidR="00DA1636">
        <w:rPr>
          <w:rFonts w:ascii="Times New Roman" w:hAnsi="Times New Roman" w:cs="Times New Roman"/>
          <w:lang w:val="en-GB"/>
        </w:rPr>
        <w:t>set</w:t>
      </w:r>
      <w:r>
        <w:rPr>
          <w:rFonts w:ascii="Times New Roman" w:hAnsi="Times New Roman" w:cs="Times New Roman"/>
          <w:lang w:val="en-GB"/>
        </w:rPr>
        <w:t>tings</w:t>
      </w:r>
      <w:r w:rsidR="00DA1636">
        <w:rPr>
          <w:rFonts w:ascii="Times New Roman" w:hAnsi="Times New Roman" w:cs="Times New Roman"/>
          <w:lang w:val="en-GB"/>
        </w:rPr>
        <w:t xml:space="preserve"> </w:t>
      </w:r>
      <w:r>
        <w:rPr>
          <w:rFonts w:ascii="Times New Roman" w:hAnsi="Times New Roman" w:cs="Times New Roman"/>
          <w:lang w:val="en-GB"/>
        </w:rPr>
        <w:t>continue to be on</w:t>
      </w:r>
      <w:r w:rsidR="004B4167">
        <w:rPr>
          <w:rFonts w:ascii="Times New Roman" w:hAnsi="Times New Roman" w:cs="Times New Roman"/>
          <w:lang w:val="en-GB"/>
        </w:rPr>
        <w:t xml:space="preserve"> the rise.</w:t>
      </w:r>
      <w:r>
        <w:rPr>
          <w:rFonts w:ascii="Times New Roman" w:hAnsi="Times New Roman" w:cs="Times New Roman"/>
          <w:lang w:val="en-GB"/>
        </w:rPr>
        <w:t xml:space="preserve"> </w:t>
      </w:r>
      <w:r w:rsidR="00234458">
        <w:rPr>
          <w:rFonts w:ascii="Times New Roman" w:hAnsi="Times New Roman" w:cs="Times New Roman"/>
          <w:lang w:val="en-GB"/>
        </w:rPr>
        <w:t>It is the duty of the court</w:t>
      </w:r>
      <w:r>
        <w:rPr>
          <w:rFonts w:ascii="Times New Roman" w:hAnsi="Times New Roman" w:cs="Times New Roman"/>
          <w:lang w:val="en-GB"/>
        </w:rPr>
        <w:t>s</w:t>
      </w:r>
      <w:r w:rsidR="00203FD7">
        <w:rPr>
          <w:rFonts w:ascii="Times New Roman" w:hAnsi="Times New Roman" w:cs="Times New Roman"/>
          <w:lang w:val="en-GB"/>
        </w:rPr>
        <w:t xml:space="preserve"> </w:t>
      </w:r>
      <w:r w:rsidR="00FE44A1">
        <w:rPr>
          <w:rFonts w:ascii="Times New Roman" w:hAnsi="Times New Roman" w:cs="Times New Roman"/>
          <w:lang w:val="en-GB"/>
        </w:rPr>
        <w:t xml:space="preserve">therefore </w:t>
      </w:r>
      <w:r w:rsidR="00203FD7">
        <w:rPr>
          <w:rFonts w:ascii="Times New Roman" w:hAnsi="Times New Roman" w:cs="Times New Roman"/>
          <w:lang w:val="en-GB"/>
        </w:rPr>
        <w:t xml:space="preserve">to uphold the sanctity </w:t>
      </w:r>
      <w:r>
        <w:rPr>
          <w:rFonts w:ascii="Times New Roman" w:hAnsi="Times New Roman" w:cs="Times New Roman"/>
          <w:lang w:val="en-GB"/>
        </w:rPr>
        <w:t>of human</w:t>
      </w:r>
      <w:r w:rsidR="00203FD7">
        <w:rPr>
          <w:rFonts w:ascii="Times New Roman" w:hAnsi="Times New Roman" w:cs="Times New Roman"/>
          <w:lang w:val="en-GB"/>
        </w:rPr>
        <w:t xml:space="preserve"> life.</w:t>
      </w:r>
      <w:r w:rsidR="00157682">
        <w:rPr>
          <w:rFonts w:ascii="Times New Roman" w:hAnsi="Times New Roman" w:cs="Times New Roman"/>
          <w:lang w:val="en-GB"/>
        </w:rPr>
        <w:t xml:space="preserve"> </w:t>
      </w:r>
      <w:r w:rsidR="00DB41DB">
        <w:rPr>
          <w:rFonts w:ascii="Times New Roman" w:hAnsi="Times New Roman" w:cs="Times New Roman"/>
          <w:lang w:val="en-GB"/>
        </w:rPr>
        <w:t xml:space="preserve">The </w:t>
      </w:r>
      <w:r w:rsidR="00157682">
        <w:rPr>
          <w:rFonts w:ascii="Times New Roman" w:hAnsi="Times New Roman" w:cs="Times New Roman"/>
          <w:lang w:val="en-GB"/>
        </w:rPr>
        <w:t>Constitution of</w:t>
      </w:r>
      <w:r w:rsidR="00683A52">
        <w:rPr>
          <w:rFonts w:ascii="Times New Roman" w:hAnsi="Times New Roman" w:cs="Times New Roman"/>
          <w:lang w:val="en-GB"/>
        </w:rPr>
        <w:t xml:space="preserve"> Zimbabwe</w:t>
      </w:r>
      <w:r>
        <w:rPr>
          <w:rFonts w:ascii="Times New Roman" w:hAnsi="Times New Roman" w:cs="Times New Roman"/>
          <w:lang w:val="en-GB"/>
        </w:rPr>
        <w:t>,</w:t>
      </w:r>
      <w:r w:rsidR="00813602">
        <w:rPr>
          <w:rFonts w:ascii="Times New Roman" w:hAnsi="Times New Roman" w:cs="Times New Roman"/>
          <w:lang w:val="en-GB"/>
        </w:rPr>
        <w:t xml:space="preserve"> </w:t>
      </w:r>
      <w:r w:rsidR="00157682">
        <w:rPr>
          <w:rFonts w:ascii="Times New Roman" w:hAnsi="Times New Roman" w:cs="Times New Roman"/>
          <w:lang w:val="en-GB"/>
        </w:rPr>
        <w:t>2013</w:t>
      </w:r>
      <w:r w:rsidR="00D37396">
        <w:rPr>
          <w:rFonts w:ascii="Times New Roman" w:hAnsi="Times New Roman" w:cs="Times New Roman"/>
          <w:lang w:val="en-GB"/>
        </w:rPr>
        <w:t xml:space="preserve"> in </w:t>
      </w:r>
      <w:r>
        <w:rPr>
          <w:rFonts w:ascii="Times New Roman" w:hAnsi="Times New Roman" w:cs="Times New Roman"/>
          <w:lang w:val="en-GB"/>
        </w:rPr>
        <w:t>s</w:t>
      </w:r>
      <w:r w:rsidR="00D37396">
        <w:rPr>
          <w:rFonts w:ascii="Times New Roman" w:hAnsi="Times New Roman" w:cs="Times New Roman"/>
          <w:lang w:val="en-GB"/>
        </w:rPr>
        <w:t xml:space="preserve">25 </w:t>
      </w:r>
      <w:r w:rsidR="00612B04">
        <w:rPr>
          <w:rFonts w:ascii="Times New Roman" w:hAnsi="Times New Roman" w:cs="Times New Roman"/>
          <w:lang w:val="en-GB"/>
        </w:rPr>
        <w:t>is clear that</w:t>
      </w:r>
      <w:r>
        <w:rPr>
          <w:rFonts w:ascii="Times New Roman" w:hAnsi="Times New Roman" w:cs="Times New Roman"/>
          <w:lang w:val="en-GB"/>
        </w:rPr>
        <w:t>:</w:t>
      </w:r>
    </w:p>
    <w:p w14:paraId="5EE2248E" w14:textId="77777777" w:rsidR="00C02A4A" w:rsidRDefault="00C02A4A" w:rsidP="003B25DB">
      <w:pPr>
        <w:spacing w:line="360" w:lineRule="auto"/>
        <w:ind w:firstLine="720"/>
        <w:jc w:val="both"/>
        <w:rPr>
          <w:rFonts w:ascii="Times New Roman" w:hAnsi="Times New Roman" w:cs="Times New Roman"/>
          <w:lang w:val="en-GB"/>
        </w:rPr>
      </w:pPr>
    </w:p>
    <w:p w14:paraId="5D72F740" w14:textId="075F394E" w:rsidR="00612B04" w:rsidRPr="00C02A4A" w:rsidRDefault="00612B04" w:rsidP="00C02A4A">
      <w:pPr>
        <w:pStyle w:val="ListParagraph"/>
        <w:ind w:left="1440"/>
        <w:jc w:val="both"/>
        <w:rPr>
          <w:rFonts w:ascii="Times New Roman" w:hAnsi="Times New Roman" w:cs="Times New Roman"/>
          <w:sz w:val="22"/>
          <w:szCs w:val="22"/>
          <w:lang w:val="en-GB"/>
        </w:rPr>
      </w:pPr>
      <w:r w:rsidRPr="00C02A4A">
        <w:rPr>
          <w:rFonts w:ascii="Times New Roman" w:hAnsi="Times New Roman" w:cs="Times New Roman"/>
          <w:sz w:val="22"/>
          <w:szCs w:val="22"/>
          <w:lang w:val="en-GB"/>
        </w:rPr>
        <w:lastRenderedPageBreak/>
        <w:t>“</w:t>
      </w:r>
      <w:r w:rsidR="001F5D0A" w:rsidRPr="00C02A4A">
        <w:rPr>
          <w:rFonts w:ascii="Times New Roman" w:hAnsi="Times New Roman" w:cs="Times New Roman"/>
          <w:sz w:val="22"/>
          <w:szCs w:val="22"/>
          <w:lang w:val="en-GB"/>
        </w:rPr>
        <w:t xml:space="preserve">The </w:t>
      </w:r>
      <w:r w:rsidR="00293E8E" w:rsidRPr="00C02A4A">
        <w:rPr>
          <w:rFonts w:ascii="Times New Roman" w:hAnsi="Times New Roman" w:cs="Times New Roman"/>
          <w:sz w:val="22"/>
          <w:szCs w:val="22"/>
          <w:lang w:val="en-GB"/>
        </w:rPr>
        <w:t xml:space="preserve">state and all institutions and </w:t>
      </w:r>
      <w:r w:rsidR="00535D3E" w:rsidRPr="00C02A4A">
        <w:rPr>
          <w:rFonts w:ascii="Times New Roman" w:hAnsi="Times New Roman" w:cs="Times New Roman"/>
          <w:sz w:val="22"/>
          <w:szCs w:val="22"/>
          <w:lang w:val="en-GB"/>
        </w:rPr>
        <w:t xml:space="preserve">agencies of government at every level </w:t>
      </w:r>
      <w:r w:rsidR="00DA60E9" w:rsidRPr="00C02A4A">
        <w:rPr>
          <w:rFonts w:ascii="Times New Roman" w:hAnsi="Times New Roman" w:cs="Times New Roman"/>
          <w:sz w:val="22"/>
          <w:szCs w:val="22"/>
          <w:lang w:val="en-GB"/>
        </w:rPr>
        <w:t xml:space="preserve">must protect and foster the </w:t>
      </w:r>
      <w:r w:rsidR="007F6FA8" w:rsidRPr="00C02A4A">
        <w:rPr>
          <w:rFonts w:ascii="Times New Roman" w:hAnsi="Times New Roman" w:cs="Times New Roman"/>
          <w:sz w:val="22"/>
          <w:szCs w:val="22"/>
          <w:lang w:val="en-GB"/>
        </w:rPr>
        <w:t xml:space="preserve">institution of the family and in particular </w:t>
      </w:r>
      <w:r w:rsidR="001E3836" w:rsidRPr="00C02A4A">
        <w:rPr>
          <w:rFonts w:ascii="Times New Roman" w:hAnsi="Times New Roman" w:cs="Times New Roman"/>
          <w:sz w:val="22"/>
          <w:szCs w:val="22"/>
          <w:lang w:val="en-GB"/>
        </w:rPr>
        <w:t xml:space="preserve">must endeavour within the limits of the resources </w:t>
      </w:r>
      <w:r w:rsidR="00FB7F28" w:rsidRPr="00C02A4A">
        <w:rPr>
          <w:rFonts w:ascii="Times New Roman" w:hAnsi="Times New Roman" w:cs="Times New Roman"/>
          <w:sz w:val="22"/>
          <w:szCs w:val="22"/>
          <w:lang w:val="en-GB"/>
        </w:rPr>
        <w:t>available to them,</w:t>
      </w:r>
      <w:r w:rsidR="0024304F" w:rsidRPr="00C02A4A">
        <w:rPr>
          <w:rFonts w:ascii="Times New Roman" w:hAnsi="Times New Roman" w:cs="Times New Roman"/>
          <w:sz w:val="22"/>
          <w:szCs w:val="22"/>
          <w:lang w:val="en-GB"/>
        </w:rPr>
        <w:t xml:space="preserve"> </w:t>
      </w:r>
      <w:r w:rsidR="0048669E" w:rsidRPr="00C02A4A">
        <w:rPr>
          <w:rFonts w:ascii="Times New Roman" w:hAnsi="Times New Roman" w:cs="Times New Roman"/>
          <w:sz w:val="22"/>
          <w:szCs w:val="22"/>
          <w:lang w:val="en-GB"/>
        </w:rPr>
        <w:t>to adopt</w:t>
      </w:r>
      <w:r w:rsidR="00FB7F28" w:rsidRPr="00C02A4A">
        <w:rPr>
          <w:rFonts w:ascii="Times New Roman" w:hAnsi="Times New Roman" w:cs="Times New Roman"/>
          <w:sz w:val="22"/>
          <w:szCs w:val="22"/>
          <w:lang w:val="en-GB"/>
        </w:rPr>
        <w:t xml:space="preserve"> </w:t>
      </w:r>
      <w:r w:rsidR="000A1AB5" w:rsidRPr="00C02A4A">
        <w:rPr>
          <w:rFonts w:ascii="Times New Roman" w:hAnsi="Times New Roman" w:cs="Times New Roman"/>
          <w:sz w:val="22"/>
          <w:szCs w:val="22"/>
          <w:lang w:val="en-GB"/>
        </w:rPr>
        <w:t>measures for-</w:t>
      </w:r>
    </w:p>
    <w:p w14:paraId="15B0EA49" w14:textId="07638FF6" w:rsidR="000A1AB5" w:rsidRPr="00C02A4A" w:rsidRDefault="000A1AB5" w:rsidP="00C02A4A">
      <w:pPr>
        <w:pStyle w:val="ListParagraph"/>
        <w:ind w:firstLine="720"/>
        <w:jc w:val="both"/>
        <w:rPr>
          <w:rFonts w:ascii="Times New Roman" w:hAnsi="Times New Roman" w:cs="Times New Roman"/>
          <w:sz w:val="22"/>
          <w:szCs w:val="22"/>
          <w:lang w:val="en-GB"/>
        </w:rPr>
      </w:pPr>
      <w:r w:rsidRPr="00C02A4A">
        <w:rPr>
          <w:rFonts w:ascii="Times New Roman" w:hAnsi="Times New Roman" w:cs="Times New Roman"/>
          <w:sz w:val="22"/>
          <w:szCs w:val="22"/>
          <w:lang w:val="en-GB"/>
        </w:rPr>
        <w:t>(b)</w:t>
      </w:r>
      <w:r w:rsidR="00E14973" w:rsidRPr="00C02A4A">
        <w:rPr>
          <w:rFonts w:ascii="Times New Roman" w:hAnsi="Times New Roman" w:cs="Times New Roman"/>
          <w:sz w:val="22"/>
          <w:szCs w:val="22"/>
          <w:lang w:val="en-GB"/>
        </w:rPr>
        <w:t>the p</w:t>
      </w:r>
      <w:r w:rsidR="00C02A4A" w:rsidRPr="00C02A4A">
        <w:rPr>
          <w:rFonts w:ascii="Times New Roman" w:hAnsi="Times New Roman" w:cs="Times New Roman"/>
          <w:sz w:val="22"/>
          <w:szCs w:val="22"/>
          <w:lang w:val="en-GB"/>
        </w:rPr>
        <w:t>revention of domestic violence”</w:t>
      </w:r>
    </w:p>
    <w:p w14:paraId="1196759C" w14:textId="77777777" w:rsidR="00C02A4A" w:rsidRPr="00300FDC" w:rsidRDefault="00C02A4A" w:rsidP="00612B04">
      <w:pPr>
        <w:pStyle w:val="ListParagraph"/>
        <w:spacing w:line="360" w:lineRule="auto"/>
        <w:jc w:val="both"/>
        <w:rPr>
          <w:rFonts w:ascii="Times New Roman" w:hAnsi="Times New Roman" w:cs="Times New Roman"/>
          <w:u w:val="single"/>
          <w:lang w:val="en-GB"/>
        </w:rPr>
      </w:pPr>
    </w:p>
    <w:p w14:paraId="3ADA48C3" w14:textId="627DE68E" w:rsidR="00A0463E" w:rsidRDefault="003F7B1F"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In addition to this </w:t>
      </w:r>
      <w:r w:rsidR="00C96E98" w:rsidRPr="0048669E">
        <w:rPr>
          <w:rFonts w:ascii="Times New Roman" w:hAnsi="Times New Roman" w:cs="Times New Roman"/>
          <w:i/>
          <w:iCs/>
          <w:lang w:val="en-GB"/>
        </w:rPr>
        <w:t>Mr</w:t>
      </w:r>
      <w:r w:rsidR="0048669E" w:rsidRPr="0048669E">
        <w:rPr>
          <w:rFonts w:ascii="Times New Roman" w:hAnsi="Times New Roman" w:cs="Times New Roman"/>
          <w:i/>
          <w:iCs/>
          <w:lang w:val="en-GB"/>
        </w:rPr>
        <w:t>.</w:t>
      </w:r>
      <w:r w:rsidR="00C96E98" w:rsidRPr="0048669E">
        <w:rPr>
          <w:rFonts w:ascii="Times New Roman" w:hAnsi="Times New Roman" w:cs="Times New Roman"/>
          <w:i/>
          <w:iCs/>
          <w:lang w:val="en-GB"/>
        </w:rPr>
        <w:t xml:space="preserve"> Chesa</w:t>
      </w:r>
      <w:r w:rsidR="00C96E98">
        <w:rPr>
          <w:rFonts w:ascii="Times New Roman" w:hAnsi="Times New Roman" w:cs="Times New Roman"/>
          <w:lang w:val="en-GB"/>
        </w:rPr>
        <w:t xml:space="preserve"> for the state bemoaned the fact </w:t>
      </w:r>
      <w:r w:rsidR="0048669E">
        <w:rPr>
          <w:rFonts w:ascii="Times New Roman" w:hAnsi="Times New Roman" w:cs="Times New Roman"/>
          <w:lang w:val="en-GB"/>
        </w:rPr>
        <w:t>that women perpetrators</w:t>
      </w:r>
      <w:r w:rsidR="0028158E">
        <w:rPr>
          <w:rFonts w:ascii="Times New Roman" w:hAnsi="Times New Roman" w:cs="Times New Roman"/>
          <w:lang w:val="en-GB"/>
        </w:rPr>
        <w:t xml:space="preserve"> </w:t>
      </w:r>
      <w:r w:rsidR="00F73D07">
        <w:rPr>
          <w:rFonts w:ascii="Times New Roman" w:hAnsi="Times New Roman" w:cs="Times New Roman"/>
          <w:lang w:val="en-GB"/>
        </w:rPr>
        <w:t>of violence against their husbands are also on the rise.</w:t>
      </w:r>
      <w:r w:rsidR="0048669E">
        <w:rPr>
          <w:rFonts w:ascii="Times New Roman" w:hAnsi="Times New Roman" w:cs="Times New Roman"/>
          <w:lang w:val="en-GB"/>
        </w:rPr>
        <w:t xml:space="preserve"> </w:t>
      </w:r>
      <w:r w:rsidR="0037227C">
        <w:rPr>
          <w:rFonts w:ascii="Times New Roman" w:hAnsi="Times New Roman" w:cs="Times New Roman"/>
          <w:lang w:val="en-GB"/>
        </w:rPr>
        <w:t xml:space="preserve">As a </w:t>
      </w:r>
      <w:r w:rsidR="0048669E">
        <w:rPr>
          <w:rFonts w:ascii="Times New Roman" w:hAnsi="Times New Roman" w:cs="Times New Roman"/>
          <w:lang w:val="en-GB"/>
        </w:rPr>
        <w:t>result,</w:t>
      </w:r>
      <w:r w:rsidR="0037227C">
        <w:rPr>
          <w:rFonts w:ascii="Times New Roman" w:hAnsi="Times New Roman" w:cs="Times New Roman"/>
          <w:lang w:val="en-GB"/>
        </w:rPr>
        <w:t xml:space="preserve"> </w:t>
      </w:r>
      <w:r w:rsidR="009A2E50">
        <w:rPr>
          <w:rFonts w:ascii="Times New Roman" w:hAnsi="Times New Roman" w:cs="Times New Roman"/>
          <w:lang w:val="en-GB"/>
        </w:rPr>
        <w:t xml:space="preserve">he urged the court </w:t>
      </w:r>
      <w:r w:rsidR="0037227C">
        <w:rPr>
          <w:rFonts w:ascii="Times New Roman" w:hAnsi="Times New Roman" w:cs="Times New Roman"/>
          <w:lang w:val="en-GB"/>
        </w:rPr>
        <w:t xml:space="preserve">  no</w:t>
      </w:r>
      <w:r w:rsidR="001A415F">
        <w:rPr>
          <w:rFonts w:ascii="Times New Roman" w:hAnsi="Times New Roman" w:cs="Times New Roman"/>
          <w:lang w:val="en-GB"/>
        </w:rPr>
        <w:t xml:space="preserve">t </w:t>
      </w:r>
      <w:r w:rsidR="0048669E">
        <w:rPr>
          <w:rFonts w:ascii="Times New Roman" w:hAnsi="Times New Roman" w:cs="Times New Roman"/>
          <w:lang w:val="en-GB"/>
        </w:rPr>
        <w:t>to discriminate</w:t>
      </w:r>
      <w:r w:rsidR="00395B62">
        <w:rPr>
          <w:rFonts w:ascii="Times New Roman" w:hAnsi="Times New Roman" w:cs="Times New Roman"/>
          <w:lang w:val="en-GB"/>
        </w:rPr>
        <w:t xml:space="preserve"> </w:t>
      </w:r>
      <w:r w:rsidR="0037227C">
        <w:rPr>
          <w:rFonts w:ascii="Times New Roman" w:hAnsi="Times New Roman" w:cs="Times New Roman"/>
          <w:lang w:val="en-GB"/>
        </w:rPr>
        <w:t>in</w:t>
      </w:r>
      <w:r w:rsidR="00FA1921">
        <w:rPr>
          <w:rFonts w:ascii="Times New Roman" w:hAnsi="Times New Roman" w:cs="Times New Roman"/>
          <w:lang w:val="en-GB"/>
        </w:rPr>
        <w:t xml:space="preserve"> sentencing accused.</w:t>
      </w:r>
      <w:r w:rsidR="0048669E">
        <w:rPr>
          <w:rFonts w:ascii="Times New Roman" w:hAnsi="Times New Roman" w:cs="Times New Roman"/>
          <w:lang w:val="en-GB"/>
        </w:rPr>
        <w:t xml:space="preserve"> </w:t>
      </w:r>
      <w:r w:rsidR="00FA1921">
        <w:rPr>
          <w:rFonts w:ascii="Times New Roman" w:hAnsi="Times New Roman" w:cs="Times New Roman"/>
          <w:lang w:val="en-GB"/>
        </w:rPr>
        <w:t xml:space="preserve">He urged the court to impose a sentence </w:t>
      </w:r>
      <w:r w:rsidR="0048669E">
        <w:rPr>
          <w:rFonts w:ascii="Times New Roman" w:hAnsi="Times New Roman" w:cs="Times New Roman"/>
          <w:lang w:val="en-GB"/>
        </w:rPr>
        <w:t xml:space="preserve">in the region </w:t>
      </w:r>
      <w:r w:rsidR="00FA1921">
        <w:rPr>
          <w:rFonts w:ascii="Times New Roman" w:hAnsi="Times New Roman" w:cs="Times New Roman"/>
          <w:lang w:val="en-GB"/>
        </w:rPr>
        <w:t>o</w:t>
      </w:r>
      <w:r w:rsidR="00C02A4A">
        <w:rPr>
          <w:rFonts w:ascii="Times New Roman" w:hAnsi="Times New Roman" w:cs="Times New Roman"/>
          <w:lang w:val="en-GB"/>
        </w:rPr>
        <w:t>f 20 years in the circumstances.</w:t>
      </w:r>
    </w:p>
    <w:p w14:paraId="2C183EA0" w14:textId="08FFF964" w:rsidR="00456731" w:rsidRDefault="006D5D4F"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The court agrees </w:t>
      </w:r>
      <w:r w:rsidR="0048669E">
        <w:rPr>
          <w:rFonts w:ascii="Times New Roman" w:hAnsi="Times New Roman" w:cs="Times New Roman"/>
          <w:lang w:val="en-GB"/>
        </w:rPr>
        <w:t>that murder is a crime which it must always take a dim view of. There is no doubt that invariably it must attract a significant term of imprisonment. There is</w:t>
      </w:r>
      <w:r w:rsidR="00026FBD">
        <w:rPr>
          <w:rFonts w:ascii="Times New Roman" w:hAnsi="Times New Roman" w:cs="Times New Roman"/>
          <w:lang w:val="en-GB"/>
        </w:rPr>
        <w:t xml:space="preserve"> not much justification</w:t>
      </w:r>
      <w:r w:rsidR="00165E8D">
        <w:rPr>
          <w:rFonts w:ascii="Times New Roman" w:hAnsi="Times New Roman" w:cs="Times New Roman"/>
          <w:lang w:val="en-GB"/>
        </w:rPr>
        <w:t xml:space="preserve"> proffered </w:t>
      </w:r>
      <w:r w:rsidR="0048669E">
        <w:rPr>
          <w:rFonts w:ascii="Times New Roman" w:hAnsi="Times New Roman" w:cs="Times New Roman"/>
          <w:lang w:val="en-GB"/>
        </w:rPr>
        <w:t xml:space="preserve">for the court to resort to </w:t>
      </w:r>
      <w:r w:rsidR="00026FBD">
        <w:rPr>
          <w:rFonts w:ascii="Times New Roman" w:hAnsi="Times New Roman" w:cs="Times New Roman"/>
          <w:lang w:val="en-GB"/>
        </w:rPr>
        <w:t>a sentence</w:t>
      </w:r>
      <w:r w:rsidR="0048669E">
        <w:rPr>
          <w:rFonts w:ascii="Times New Roman" w:hAnsi="Times New Roman" w:cs="Times New Roman"/>
          <w:lang w:val="en-GB"/>
        </w:rPr>
        <w:t xml:space="preserve"> as short as the</w:t>
      </w:r>
      <w:r w:rsidR="00026FBD">
        <w:rPr>
          <w:rFonts w:ascii="Times New Roman" w:hAnsi="Times New Roman" w:cs="Times New Roman"/>
          <w:lang w:val="en-GB"/>
        </w:rPr>
        <w:t xml:space="preserve"> 8 years </w:t>
      </w:r>
      <w:r w:rsidR="0048669E">
        <w:rPr>
          <w:rFonts w:ascii="Times New Roman" w:hAnsi="Times New Roman" w:cs="Times New Roman"/>
          <w:lang w:val="en-GB"/>
        </w:rPr>
        <w:t>suggested by</w:t>
      </w:r>
      <w:r w:rsidR="003F3BAF">
        <w:rPr>
          <w:rFonts w:ascii="Times New Roman" w:hAnsi="Times New Roman" w:cs="Times New Roman"/>
          <w:lang w:val="en-GB"/>
        </w:rPr>
        <w:t xml:space="preserve"> </w:t>
      </w:r>
      <w:r w:rsidR="00646AFD">
        <w:rPr>
          <w:rFonts w:ascii="Times New Roman" w:hAnsi="Times New Roman" w:cs="Times New Roman"/>
          <w:lang w:val="en-GB"/>
        </w:rPr>
        <w:t>counsel</w:t>
      </w:r>
      <w:r w:rsidR="00646AFD" w:rsidRPr="00646AFD">
        <w:rPr>
          <w:rFonts w:ascii="Times New Roman" w:hAnsi="Times New Roman" w:cs="Times New Roman"/>
          <w:lang w:val="en-GB"/>
        </w:rPr>
        <w:t xml:space="preserve"> </w:t>
      </w:r>
      <w:r w:rsidR="0048669E">
        <w:rPr>
          <w:rFonts w:ascii="Times New Roman" w:hAnsi="Times New Roman" w:cs="Times New Roman"/>
          <w:lang w:val="en-GB"/>
        </w:rPr>
        <w:t>for accused.</w:t>
      </w:r>
      <w:r w:rsidR="00646AFD">
        <w:rPr>
          <w:rFonts w:ascii="Times New Roman" w:hAnsi="Times New Roman" w:cs="Times New Roman"/>
          <w:lang w:val="en-GB"/>
        </w:rPr>
        <w:t xml:space="preserve"> </w:t>
      </w:r>
      <w:r w:rsidR="0048669E">
        <w:rPr>
          <w:rFonts w:ascii="Times New Roman" w:hAnsi="Times New Roman" w:cs="Times New Roman"/>
          <w:lang w:val="en-GB"/>
        </w:rPr>
        <w:t>T</w:t>
      </w:r>
      <w:r w:rsidR="00646AFD">
        <w:rPr>
          <w:rFonts w:ascii="Times New Roman" w:hAnsi="Times New Roman" w:cs="Times New Roman"/>
          <w:lang w:val="en-GB"/>
        </w:rPr>
        <w:t xml:space="preserve">he accused used an axe to </w:t>
      </w:r>
      <w:r w:rsidR="0048669E">
        <w:rPr>
          <w:rFonts w:ascii="Times New Roman" w:hAnsi="Times New Roman" w:cs="Times New Roman"/>
          <w:lang w:val="en-GB"/>
        </w:rPr>
        <w:t>kill</w:t>
      </w:r>
      <w:r w:rsidR="00646AFD">
        <w:rPr>
          <w:rFonts w:ascii="Times New Roman" w:hAnsi="Times New Roman" w:cs="Times New Roman"/>
          <w:lang w:val="en-GB"/>
        </w:rPr>
        <w:t xml:space="preserve"> her own husband.</w:t>
      </w:r>
      <w:r w:rsidR="0048669E">
        <w:rPr>
          <w:rFonts w:ascii="Times New Roman" w:hAnsi="Times New Roman" w:cs="Times New Roman"/>
          <w:lang w:val="en-GB"/>
        </w:rPr>
        <w:t xml:space="preserve"> It is a lethal weapon which was used to brutally murder the deceased. She was determined to finish him of as signified by her unrelenting desire that even after she struck him on the leg and he became immobilised she followed that up with another fatal blow to the head. </w:t>
      </w:r>
      <w:r w:rsidR="007C1166">
        <w:rPr>
          <w:rFonts w:ascii="Times New Roman" w:hAnsi="Times New Roman" w:cs="Times New Roman"/>
          <w:lang w:val="en-GB"/>
        </w:rPr>
        <w:t xml:space="preserve">The </w:t>
      </w:r>
      <w:r w:rsidR="0048669E">
        <w:rPr>
          <w:rFonts w:ascii="Times New Roman" w:hAnsi="Times New Roman" w:cs="Times New Roman"/>
          <w:lang w:val="en-GB"/>
        </w:rPr>
        <w:t xml:space="preserve">human </w:t>
      </w:r>
      <w:r w:rsidR="007C1166">
        <w:rPr>
          <w:rFonts w:ascii="Times New Roman" w:hAnsi="Times New Roman" w:cs="Times New Roman"/>
          <w:lang w:val="en-GB"/>
        </w:rPr>
        <w:t xml:space="preserve">head is a </w:t>
      </w:r>
      <w:r w:rsidR="0048669E">
        <w:rPr>
          <w:rFonts w:ascii="Times New Roman" w:hAnsi="Times New Roman" w:cs="Times New Roman"/>
          <w:lang w:val="en-GB"/>
        </w:rPr>
        <w:t>delicate</w:t>
      </w:r>
      <w:r w:rsidR="007C1166">
        <w:rPr>
          <w:rFonts w:ascii="Times New Roman" w:hAnsi="Times New Roman" w:cs="Times New Roman"/>
          <w:lang w:val="en-GB"/>
        </w:rPr>
        <w:t xml:space="preserve"> part of the body</w:t>
      </w:r>
      <w:r w:rsidR="0048669E">
        <w:rPr>
          <w:rFonts w:ascii="Times New Roman" w:hAnsi="Times New Roman" w:cs="Times New Roman"/>
          <w:lang w:val="en-GB"/>
        </w:rPr>
        <w:t xml:space="preserve">. </w:t>
      </w:r>
      <w:r w:rsidR="001E2A33">
        <w:rPr>
          <w:rFonts w:ascii="Times New Roman" w:hAnsi="Times New Roman" w:cs="Times New Roman"/>
          <w:lang w:val="en-GB"/>
        </w:rPr>
        <w:t xml:space="preserve"> </w:t>
      </w:r>
      <w:r w:rsidR="0048669E">
        <w:rPr>
          <w:rFonts w:ascii="Times New Roman" w:hAnsi="Times New Roman" w:cs="Times New Roman"/>
          <w:lang w:val="en-GB"/>
        </w:rPr>
        <w:t>On impact</w:t>
      </w:r>
      <w:r w:rsidR="001E2A33">
        <w:rPr>
          <w:rFonts w:ascii="Times New Roman" w:hAnsi="Times New Roman" w:cs="Times New Roman"/>
          <w:lang w:val="en-GB"/>
        </w:rPr>
        <w:t xml:space="preserve"> </w:t>
      </w:r>
      <w:r w:rsidR="0048669E">
        <w:rPr>
          <w:rFonts w:ascii="Times New Roman" w:hAnsi="Times New Roman" w:cs="Times New Roman"/>
          <w:lang w:val="en-GB"/>
        </w:rPr>
        <w:t>the axe</w:t>
      </w:r>
      <w:r w:rsidR="00C44FFF">
        <w:rPr>
          <w:rFonts w:ascii="Times New Roman" w:hAnsi="Times New Roman" w:cs="Times New Roman"/>
          <w:lang w:val="en-GB"/>
        </w:rPr>
        <w:t xml:space="preserve"> </w:t>
      </w:r>
      <w:r w:rsidR="0048669E">
        <w:rPr>
          <w:rFonts w:ascii="Times New Roman" w:hAnsi="Times New Roman" w:cs="Times New Roman"/>
          <w:lang w:val="en-GB"/>
        </w:rPr>
        <w:t>burrowed through</w:t>
      </w:r>
      <w:r w:rsidR="00C44FFF">
        <w:rPr>
          <w:rFonts w:ascii="Times New Roman" w:hAnsi="Times New Roman" w:cs="Times New Roman"/>
          <w:lang w:val="en-GB"/>
        </w:rPr>
        <w:t xml:space="preserve"> </w:t>
      </w:r>
      <w:r w:rsidR="0048669E">
        <w:rPr>
          <w:rFonts w:ascii="Times New Roman" w:hAnsi="Times New Roman" w:cs="Times New Roman"/>
          <w:lang w:val="en-GB"/>
        </w:rPr>
        <w:t xml:space="preserve">the </w:t>
      </w:r>
      <w:r w:rsidR="00C44FFF">
        <w:rPr>
          <w:rFonts w:ascii="Times New Roman" w:hAnsi="Times New Roman" w:cs="Times New Roman"/>
          <w:lang w:val="en-GB"/>
        </w:rPr>
        <w:t>deceased’s skull</w:t>
      </w:r>
      <w:r w:rsidR="007E15DB">
        <w:rPr>
          <w:rFonts w:ascii="Times New Roman" w:hAnsi="Times New Roman" w:cs="Times New Roman"/>
          <w:lang w:val="en-GB"/>
        </w:rPr>
        <w:t xml:space="preserve"> and</w:t>
      </w:r>
      <w:r w:rsidR="001E2A33">
        <w:rPr>
          <w:rFonts w:ascii="Times New Roman" w:hAnsi="Times New Roman" w:cs="Times New Roman"/>
          <w:lang w:val="en-GB"/>
        </w:rPr>
        <w:t xml:space="preserve"> </w:t>
      </w:r>
      <w:r w:rsidR="0048669E">
        <w:rPr>
          <w:rFonts w:ascii="Times New Roman" w:hAnsi="Times New Roman" w:cs="Times New Roman"/>
          <w:lang w:val="en-GB"/>
        </w:rPr>
        <w:t>it was</w:t>
      </w:r>
      <w:r w:rsidR="007E15DB">
        <w:rPr>
          <w:rFonts w:ascii="Times New Roman" w:hAnsi="Times New Roman" w:cs="Times New Roman"/>
          <w:lang w:val="en-GB"/>
        </w:rPr>
        <w:t xml:space="preserve"> left embedded therein.</w:t>
      </w:r>
      <w:r w:rsidR="0048669E">
        <w:rPr>
          <w:rFonts w:ascii="Times New Roman" w:hAnsi="Times New Roman" w:cs="Times New Roman"/>
          <w:lang w:val="en-GB"/>
        </w:rPr>
        <w:t xml:space="preserve"> </w:t>
      </w:r>
      <w:r w:rsidR="00046C24">
        <w:rPr>
          <w:rFonts w:ascii="Times New Roman" w:hAnsi="Times New Roman" w:cs="Times New Roman"/>
          <w:lang w:val="en-GB"/>
        </w:rPr>
        <w:t xml:space="preserve">In a brazen manner </w:t>
      </w:r>
      <w:r w:rsidR="0048669E">
        <w:rPr>
          <w:rFonts w:ascii="Times New Roman" w:hAnsi="Times New Roman" w:cs="Times New Roman"/>
          <w:lang w:val="en-GB"/>
        </w:rPr>
        <w:t xml:space="preserve">the </w:t>
      </w:r>
      <w:r w:rsidR="00046C24">
        <w:rPr>
          <w:rFonts w:ascii="Times New Roman" w:hAnsi="Times New Roman" w:cs="Times New Roman"/>
          <w:lang w:val="en-GB"/>
        </w:rPr>
        <w:t>accused then pulled out the a</w:t>
      </w:r>
      <w:r w:rsidR="007B02E0">
        <w:rPr>
          <w:rFonts w:ascii="Times New Roman" w:hAnsi="Times New Roman" w:cs="Times New Roman"/>
          <w:lang w:val="en-GB"/>
        </w:rPr>
        <w:t xml:space="preserve">xe from </w:t>
      </w:r>
      <w:r w:rsidR="0048669E">
        <w:rPr>
          <w:rFonts w:ascii="Times New Roman" w:hAnsi="Times New Roman" w:cs="Times New Roman"/>
          <w:lang w:val="en-GB"/>
        </w:rPr>
        <w:t>the deceased’s</w:t>
      </w:r>
      <w:r w:rsidR="007B02E0">
        <w:rPr>
          <w:rFonts w:ascii="Times New Roman" w:hAnsi="Times New Roman" w:cs="Times New Roman"/>
          <w:lang w:val="en-GB"/>
        </w:rPr>
        <w:t xml:space="preserve"> head and threw it away.</w:t>
      </w:r>
      <w:r w:rsidR="0048669E">
        <w:rPr>
          <w:rFonts w:ascii="Times New Roman" w:hAnsi="Times New Roman" w:cs="Times New Roman"/>
          <w:lang w:val="en-GB"/>
        </w:rPr>
        <w:t xml:space="preserve"> It was because of such callousness that </w:t>
      </w:r>
      <w:r w:rsidR="00646AFD">
        <w:rPr>
          <w:rFonts w:ascii="Times New Roman" w:hAnsi="Times New Roman" w:cs="Times New Roman"/>
          <w:lang w:val="en-GB"/>
        </w:rPr>
        <w:t>the court ruled that the accused must have appreciated and did foresee the risk of serious injury or death resulting from the use of t</w:t>
      </w:r>
      <w:r w:rsidR="0048669E">
        <w:rPr>
          <w:rFonts w:ascii="Times New Roman" w:hAnsi="Times New Roman" w:cs="Times New Roman"/>
          <w:lang w:val="en-GB"/>
        </w:rPr>
        <w:t>hat weapon</w:t>
      </w:r>
      <w:r w:rsidR="00646AFD">
        <w:rPr>
          <w:rFonts w:ascii="Times New Roman" w:hAnsi="Times New Roman" w:cs="Times New Roman"/>
          <w:lang w:val="en-GB"/>
        </w:rPr>
        <w:t>.</w:t>
      </w:r>
      <w:r w:rsidR="0048669E">
        <w:rPr>
          <w:rFonts w:ascii="Times New Roman" w:hAnsi="Times New Roman" w:cs="Times New Roman"/>
          <w:lang w:val="en-GB"/>
        </w:rPr>
        <w:t xml:space="preserve"> </w:t>
      </w:r>
      <w:r w:rsidR="0049752A">
        <w:rPr>
          <w:rFonts w:ascii="Times New Roman" w:hAnsi="Times New Roman" w:cs="Times New Roman"/>
          <w:lang w:val="en-GB"/>
        </w:rPr>
        <w:t xml:space="preserve">Needless to say a </w:t>
      </w:r>
      <w:r w:rsidR="00646AFD">
        <w:rPr>
          <w:rFonts w:ascii="Times New Roman" w:hAnsi="Times New Roman" w:cs="Times New Roman"/>
          <w:lang w:val="en-GB"/>
        </w:rPr>
        <w:t>precious life was lost</w:t>
      </w:r>
      <w:r w:rsidR="008B78C3">
        <w:rPr>
          <w:rFonts w:ascii="Times New Roman" w:hAnsi="Times New Roman" w:cs="Times New Roman"/>
          <w:lang w:val="en-GB"/>
        </w:rPr>
        <w:t>.</w:t>
      </w:r>
      <w:r w:rsidR="00052D2F">
        <w:rPr>
          <w:rFonts w:ascii="Times New Roman" w:hAnsi="Times New Roman" w:cs="Times New Roman"/>
          <w:lang w:val="en-GB"/>
        </w:rPr>
        <w:t xml:space="preserve"> </w:t>
      </w:r>
      <w:r w:rsidR="00BF488B">
        <w:rPr>
          <w:rFonts w:ascii="Times New Roman" w:hAnsi="Times New Roman" w:cs="Times New Roman"/>
          <w:lang w:val="en-GB"/>
        </w:rPr>
        <w:t xml:space="preserve">The </w:t>
      </w:r>
      <w:r w:rsidR="00A61061">
        <w:rPr>
          <w:rFonts w:ascii="Times New Roman" w:hAnsi="Times New Roman" w:cs="Times New Roman"/>
          <w:lang w:val="en-GB"/>
        </w:rPr>
        <w:t xml:space="preserve">deceased died </w:t>
      </w:r>
      <w:r w:rsidR="004B4167">
        <w:rPr>
          <w:rFonts w:ascii="Times New Roman" w:hAnsi="Times New Roman" w:cs="Times New Roman"/>
          <w:lang w:val="en-GB"/>
        </w:rPr>
        <w:t xml:space="preserve">a </w:t>
      </w:r>
      <w:r w:rsidR="00A61061">
        <w:rPr>
          <w:rFonts w:ascii="Times New Roman" w:hAnsi="Times New Roman" w:cs="Times New Roman"/>
          <w:lang w:val="en-GB"/>
        </w:rPr>
        <w:t xml:space="preserve">painful death given the nature of the </w:t>
      </w:r>
      <w:r w:rsidR="00D368C3">
        <w:rPr>
          <w:rFonts w:ascii="Times New Roman" w:hAnsi="Times New Roman" w:cs="Times New Roman"/>
          <w:lang w:val="en-GB"/>
        </w:rPr>
        <w:t xml:space="preserve">injuries sustained </w:t>
      </w:r>
      <w:r w:rsidR="00A61061">
        <w:rPr>
          <w:rFonts w:ascii="Times New Roman" w:hAnsi="Times New Roman" w:cs="Times New Roman"/>
          <w:lang w:val="en-GB"/>
        </w:rPr>
        <w:t>as per the post-mortem report</w:t>
      </w:r>
      <w:r w:rsidR="00741205" w:rsidRPr="00741205">
        <w:rPr>
          <w:rFonts w:ascii="Times New Roman" w:hAnsi="Times New Roman" w:cs="Times New Roman"/>
          <w:lang w:val="en-GB"/>
        </w:rPr>
        <w:t xml:space="preserve"> </w:t>
      </w:r>
      <w:r w:rsidR="00082806">
        <w:rPr>
          <w:rFonts w:ascii="Times New Roman" w:hAnsi="Times New Roman" w:cs="Times New Roman"/>
          <w:lang w:val="en-GB"/>
        </w:rPr>
        <w:t xml:space="preserve">It </w:t>
      </w:r>
      <w:r w:rsidR="0048669E">
        <w:rPr>
          <w:rFonts w:ascii="Times New Roman" w:hAnsi="Times New Roman" w:cs="Times New Roman"/>
          <w:lang w:val="en-GB"/>
        </w:rPr>
        <w:t>is important</w:t>
      </w:r>
      <w:r w:rsidR="007B0AA4">
        <w:rPr>
          <w:rFonts w:ascii="Times New Roman" w:hAnsi="Times New Roman" w:cs="Times New Roman"/>
          <w:lang w:val="en-GB"/>
        </w:rPr>
        <w:t xml:space="preserve"> that with appropriate </w:t>
      </w:r>
      <w:r w:rsidR="00191A32">
        <w:rPr>
          <w:rFonts w:ascii="Times New Roman" w:hAnsi="Times New Roman" w:cs="Times New Roman"/>
          <w:lang w:val="en-GB"/>
        </w:rPr>
        <w:t xml:space="preserve">sentencing patterns </w:t>
      </w:r>
      <w:r w:rsidR="00714462">
        <w:rPr>
          <w:rFonts w:ascii="Times New Roman" w:hAnsi="Times New Roman" w:cs="Times New Roman"/>
          <w:lang w:val="en-GB"/>
        </w:rPr>
        <w:t xml:space="preserve">spouses be reminded of the need to </w:t>
      </w:r>
      <w:r w:rsidR="00741205">
        <w:rPr>
          <w:rFonts w:ascii="Times New Roman" w:hAnsi="Times New Roman" w:cs="Times New Roman"/>
          <w:lang w:val="en-GB"/>
        </w:rPr>
        <w:t xml:space="preserve"> be slow to resort to violence in order to resolve their matrimonial challenges.</w:t>
      </w:r>
    </w:p>
    <w:p w14:paraId="40D48E71" w14:textId="3A00BCA9" w:rsidR="00A61061" w:rsidRDefault="00A61061"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Th</w:t>
      </w:r>
      <w:r w:rsidR="0048669E">
        <w:rPr>
          <w:rFonts w:ascii="Times New Roman" w:hAnsi="Times New Roman" w:cs="Times New Roman"/>
          <w:lang w:val="en-GB"/>
        </w:rPr>
        <w:t>e crime was made more</w:t>
      </w:r>
      <w:r>
        <w:rPr>
          <w:rFonts w:ascii="Times New Roman" w:hAnsi="Times New Roman" w:cs="Times New Roman"/>
          <w:lang w:val="en-GB"/>
        </w:rPr>
        <w:t xml:space="preserve"> brutal </w:t>
      </w:r>
      <w:r w:rsidR="0048669E">
        <w:rPr>
          <w:rFonts w:ascii="Times New Roman" w:hAnsi="Times New Roman" w:cs="Times New Roman"/>
          <w:lang w:val="en-GB"/>
        </w:rPr>
        <w:t>given that it was committed in</w:t>
      </w:r>
      <w:r>
        <w:rPr>
          <w:rFonts w:ascii="Times New Roman" w:hAnsi="Times New Roman" w:cs="Times New Roman"/>
          <w:lang w:val="en-GB"/>
        </w:rPr>
        <w:t xml:space="preserve"> front of the</w:t>
      </w:r>
      <w:r w:rsidR="0048669E">
        <w:rPr>
          <w:rFonts w:ascii="Times New Roman" w:hAnsi="Times New Roman" w:cs="Times New Roman"/>
          <w:lang w:val="en-GB"/>
        </w:rPr>
        <w:t xml:space="preserve"> couple’s</w:t>
      </w:r>
      <w:r>
        <w:rPr>
          <w:rFonts w:ascii="Times New Roman" w:hAnsi="Times New Roman" w:cs="Times New Roman"/>
          <w:lang w:val="en-GB"/>
        </w:rPr>
        <w:t xml:space="preserve"> 14-year-old daughter.  </w:t>
      </w:r>
      <w:r w:rsidR="0048669E">
        <w:rPr>
          <w:rFonts w:ascii="Times New Roman" w:hAnsi="Times New Roman" w:cs="Times New Roman"/>
          <w:lang w:val="en-GB"/>
        </w:rPr>
        <w:t>T</w:t>
      </w:r>
      <w:r>
        <w:rPr>
          <w:rFonts w:ascii="Times New Roman" w:hAnsi="Times New Roman" w:cs="Times New Roman"/>
          <w:lang w:val="en-GB"/>
        </w:rPr>
        <w:t>he little girl was subjected to psychological torture by the conduct of the accused person.</w:t>
      </w:r>
      <w:r w:rsidR="0048669E">
        <w:rPr>
          <w:rFonts w:ascii="Times New Roman" w:hAnsi="Times New Roman" w:cs="Times New Roman"/>
          <w:lang w:val="en-GB"/>
        </w:rPr>
        <w:t xml:space="preserve"> </w:t>
      </w:r>
      <w:r w:rsidR="00B271AC">
        <w:rPr>
          <w:rFonts w:ascii="Times New Roman" w:hAnsi="Times New Roman" w:cs="Times New Roman"/>
          <w:lang w:val="en-GB"/>
        </w:rPr>
        <w:t xml:space="preserve">The remarks of </w:t>
      </w:r>
      <w:r w:rsidR="00861683" w:rsidRPr="00861683">
        <w:rPr>
          <w:rFonts w:ascii="Times New Roman" w:hAnsi="Times New Roman" w:cs="Times New Roman"/>
          <w:smallCaps/>
          <w:lang w:val="en-GB"/>
        </w:rPr>
        <w:t>tsanga</w:t>
      </w:r>
      <w:r w:rsidR="00861683">
        <w:rPr>
          <w:rFonts w:ascii="Times New Roman" w:hAnsi="Times New Roman" w:cs="Times New Roman"/>
          <w:lang w:val="en-GB"/>
        </w:rPr>
        <w:t xml:space="preserve"> </w:t>
      </w:r>
      <w:r w:rsidR="0048669E">
        <w:rPr>
          <w:rFonts w:ascii="Times New Roman" w:hAnsi="Times New Roman" w:cs="Times New Roman"/>
          <w:lang w:val="en-GB"/>
        </w:rPr>
        <w:t xml:space="preserve">J </w:t>
      </w:r>
      <w:r w:rsidR="00B271AC">
        <w:rPr>
          <w:rFonts w:ascii="Times New Roman" w:hAnsi="Times New Roman" w:cs="Times New Roman"/>
          <w:lang w:val="en-GB"/>
        </w:rPr>
        <w:t xml:space="preserve">in the </w:t>
      </w:r>
      <w:r w:rsidR="00315FBD">
        <w:rPr>
          <w:rFonts w:ascii="Times New Roman" w:hAnsi="Times New Roman" w:cs="Times New Roman"/>
          <w:lang w:val="en-GB"/>
        </w:rPr>
        <w:t xml:space="preserve"> </w:t>
      </w:r>
      <w:r w:rsidR="00A75141">
        <w:rPr>
          <w:rFonts w:ascii="Times New Roman" w:hAnsi="Times New Roman" w:cs="Times New Roman"/>
          <w:lang w:val="en-GB"/>
        </w:rPr>
        <w:t xml:space="preserve"> case of </w:t>
      </w:r>
      <w:r w:rsidR="00A75141" w:rsidRPr="0048669E">
        <w:rPr>
          <w:rFonts w:ascii="Times New Roman" w:hAnsi="Times New Roman" w:cs="Times New Roman"/>
          <w:i/>
          <w:iCs/>
          <w:lang w:val="en-GB"/>
        </w:rPr>
        <w:t>S</w:t>
      </w:r>
      <w:r w:rsidR="0048669E">
        <w:rPr>
          <w:rFonts w:ascii="Times New Roman" w:hAnsi="Times New Roman" w:cs="Times New Roman"/>
          <w:i/>
          <w:iCs/>
          <w:lang w:val="en-GB"/>
        </w:rPr>
        <w:t xml:space="preserve"> </w:t>
      </w:r>
      <w:r w:rsidR="00A75141" w:rsidRPr="00861683">
        <w:rPr>
          <w:rFonts w:ascii="Times New Roman" w:hAnsi="Times New Roman" w:cs="Times New Roman"/>
          <w:iCs/>
          <w:lang w:val="en-GB"/>
        </w:rPr>
        <w:t>v</w:t>
      </w:r>
      <w:r w:rsidR="0048669E" w:rsidRPr="00861683">
        <w:rPr>
          <w:rFonts w:ascii="Times New Roman" w:hAnsi="Times New Roman" w:cs="Times New Roman"/>
          <w:iCs/>
          <w:lang w:val="en-GB"/>
        </w:rPr>
        <w:t xml:space="preserve"> </w:t>
      </w:r>
      <w:r w:rsidR="00A75141" w:rsidRPr="0048669E">
        <w:rPr>
          <w:rFonts w:ascii="Times New Roman" w:hAnsi="Times New Roman" w:cs="Times New Roman"/>
          <w:i/>
          <w:iCs/>
          <w:lang w:val="en-GB"/>
        </w:rPr>
        <w:t>Tevedzayi</w:t>
      </w:r>
      <w:r w:rsidR="00570F02" w:rsidRPr="0048669E">
        <w:rPr>
          <w:rFonts w:ascii="Times New Roman" w:hAnsi="Times New Roman" w:cs="Times New Roman"/>
          <w:i/>
          <w:iCs/>
          <w:lang w:val="en-GB"/>
        </w:rPr>
        <w:t xml:space="preserve"> </w:t>
      </w:r>
      <w:r w:rsidR="00570F02">
        <w:rPr>
          <w:rFonts w:ascii="Times New Roman" w:hAnsi="Times New Roman" w:cs="Times New Roman"/>
          <w:lang w:val="en-GB"/>
        </w:rPr>
        <w:t xml:space="preserve">HH206/18 </w:t>
      </w:r>
      <w:r w:rsidR="00654893">
        <w:rPr>
          <w:rFonts w:ascii="Times New Roman" w:hAnsi="Times New Roman" w:cs="Times New Roman"/>
          <w:lang w:val="en-GB"/>
        </w:rPr>
        <w:t xml:space="preserve">are relevant </w:t>
      </w:r>
      <w:r w:rsidR="00773BF8">
        <w:rPr>
          <w:rFonts w:ascii="Times New Roman" w:hAnsi="Times New Roman" w:cs="Times New Roman"/>
          <w:lang w:val="en-GB"/>
        </w:rPr>
        <w:t xml:space="preserve">in that </w:t>
      </w:r>
      <w:r w:rsidR="00654893">
        <w:rPr>
          <w:rFonts w:ascii="Times New Roman" w:hAnsi="Times New Roman" w:cs="Times New Roman"/>
          <w:lang w:val="en-GB"/>
        </w:rPr>
        <w:t xml:space="preserve">she </w:t>
      </w:r>
      <w:r w:rsidR="004B5F24">
        <w:rPr>
          <w:rFonts w:ascii="Times New Roman" w:hAnsi="Times New Roman" w:cs="Times New Roman"/>
          <w:lang w:val="en-GB"/>
        </w:rPr>
        <w:t xml:space="preserve">outlined </w:t>
      </w:r>
      <w:r w:rsidR="000051C2">
        <w:rPr>
          <w:rFonts w:ascii="Times New Roman" w:hAnsi="Times New Roman" w:cs="Times New Roman"/>
          <w:lang w:val="en-GB"/>
        </w:rPr>
        <w:t xml:space="preserve">the </w:t>
      </w:r>
      <w:r w:rsidR="004B5F24">
        <w:rPr>
          <w:rFonts w:ascii="Times New Roman" w:hAnsi="Times New Roman" w:cs="Times New Roman"/>
          <w:lang w:val="en-GB"/>
        </w:rPr>
        <w:t xml:space="preserve">negative effects </w:t>
      </w:r>
      <w:r w:rsidR="00016C4B">
        <w:rPr>
          <w:rFonts w:ascii="Times New Roman" w:hAnsi="Times New Roman" w:cs="Times New Roman"/>
          <w:lang w:val="en-GB"/>
        </w:rPr>
        <w:t xml:space="preserve">of violent acts </w:t>
      </w:r>
      <w:r w:rsidR="0034324A">
        <w:rPr>
          <w:rFonts w:ascii="Times New Roman" w:hAnsi="Times New Roman" w:cs="Times New Roman"/>
          <w:lang w:val="en-GB"/>
        </w:rPr>
        <w:t>carried out in full view of children by their parents.</w:t>
      </w:r>
      <w:r w:rsidR="0048669E">
        <w:rPr>
          <w:rFonts w:ascii="Times New Roman" w:hAnsi="Times New Roman" w:cs="Times New Roman"/>
          <w:lang w:val="en-GB"/>
        </w:rPr>
        <w:t xml:space="preserve"> </w:t>
      </w:r>
      <w:r w:rsidR="00491DE4">
        <w:rPr>
          <w:rFonts w:ascii="Times New Roman" w:hAnsi="Times New Roman" w:cs="Times New Roman"/>
          <w:lang w:val="en-GB"/>
        </w:rPr>
        <w:t>This girl was certainly not spared and</w:t>
      </w:r>
      <w:r w:rsidR="002C1A53">
        <w:rPr>
          <w:rFonts w:ascii="Times New Roman" w:hAnsi="Times New Roman" w:cs="Times New Roman"/>
          <w:lang w:val="en-GB"/>
        </w:rPr>
        <w:t xml:space="preserve"> even more so</w:t>
      </w:r>
      <w:r w:rsidR="005B0627">
        <w:rPr>
          <w:rFonts w:ascii="Times New Roman" w:hAnsi="Times New Roman" w:cs="Times New Roman"/>
          <w:lang w:val="en-GB"/>
        </w:rPr>
        <w:t xml:space="preserve"> when she was asked to </w:t>
      </w:r>
      <w:r w:rsidR="009B1EB3">
        <w:rPr>
          <w:rFonts w:ascii="Times New Roman" w:hAnsi="Times New Roman" w:cs="Times New Roman"/>
          <w:lang w:val="en-GB"/>
        </w:rPr>
        <w:t>re</w:t>
      </w:r>
      <w:r w:rsidR="00BF267F">
        <w:rPr>
          <w:rFonts w:ascii="Times New Roman" w:hAnsi="Times New Roman" w:cs="Times New Roman"/>
          <w:lang w:val="en-GB"/>
        </w:rPr>
        <w:t xml:space="preserve">-live her experience through testifying </w:t>
      </w:r>
      <w:r w:rsidR="005B0627">
        <w:rPr>
          <w:rFonts w:ascii="Times New Roman" w:hAnsi="Times New Roman" w:cs="Times New Roman"/>
          <w:lang w:val="en-GB"/>
        </w:rPr>
        <w:t>against her own mother in</w:t>
      </w:r>
      <w:r w:rsidR="00636C78">
        <w:rPr>
          <w:rFonts w:ascii="Times New Roman" w:hAnsi="Times New Roman" w:cs="Times New Roman"/>
          <w:lang w:val="en-GB"/>
        </w:rPr>
        <w:t xml:space="preserve"> the cause </w:t>
      </w:r>
      <w:r w:rsidR="0048669E">
        <w:rPr>
          <w:rFonts w:ascii="Times New Roman" w:hAnsi="Times New Roman" w:cs="Times New Roman"/>
          <w:lang w:val="en-GB"/>
        </w:rPr>
        <w:t>of her</w:t>
      </w:r>
      <w:r w:rsidR="005B0627">
        <w:rPr>
          <w:rFonts w:ascii="Times New Roman" w:hAnsi="Times New Roman" w:cs="Times New Roman"/>
          <w:lang w:val="en-GB"/>
        </w:rPr>
        <w:t xml:space="preserve"> father</w:t>
      </w:r>
      <w:r w:rsidR="0048669E">
        <w:rPr>
          <w:rFonts w:ascii="Times New Roman" w:hAnsi="Times New Roman" w:cs="Times New Roman"/>
          <w:lang w:val="en-GB"/>
        </w:rPr>
        <w:t>’</w:t>
      </w:r>
      <w:r w:rsidR="005B0627">
        <w:rPr>
          <w:rFonts w:ascii="Times New Roman" w:hAnsi="Times New Roman" w:cs="Times New Roman"/>
          <w:lang w:val="en-GB"/>
        </w:rPr>
        <w:t>s death.</w:t>
      </w:r>
    </w:p>
    <w:p w14:paraId="7065C309" w14:textId="1A31CC03" w:rsidR="00062B38" w:rsidRDefault="00303925" w:rsidP="003B25DB">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It is </w:t>
      </w:r>
      <w:r w:rsidR="0048669E">
        <w:rPr>
          <w:rFonts w:ascii="Times New Roman" w:hAnsi="Times New Roman" w:cs="Times New Roman"/>
          <w:lang w:val="en-GB"/>
        </w:rPr>
        <w:t xml:space="preserve">equally </w:t>
      </w:r>
      <w:r>
        <w:rPr>
          <w:rFonts w:ascii="Times New Roman" w:hAnsi="Times New Roman" w:cs="Times New Roman"/>
          <w:lang w:val="en-GB"/>
        </w:rPr>
        <w:t xml:space="preserve">disconcerting to note that </w:t>
      </w:r>
      <w:r w:rsidR="0048669E">
        <w:rPr>
          <w:rFonts w:ascii="Times New Roman" w:hAnsi="Times New Roman" w:cs="Times New Roman"/>
          <w:lang w:val="en-GB"/>
        </w:rPr>
        <w:t>throughout</w:t>
      </w:r>
      <w:r w:rsidR="00062B38">
        <w:rPr>
          <w:rFonts w:ascii="Times New Roman" w:hAnsi="Times New Roman" w:cs="Times New Roman"/>
          <w:lang w:val="en-GB"/>
        </w:rPr>
        <w:t xml:space="preserve"> </w:t>
      </w:r>
      <w:r w:rsidR="0048669E">
        <w:rPr>
          <w:rFonts w:ascii="Times New Roman" w:hAnsi="Times New Roman" w:cs="Times New Roman"/>
          <w:lang w:val="en-GB"/>
        </w:rPr>
        <w:t xml:space="preserve">the </w:t>
      </w:r>
      <w:r w:rsidR="00062B38">
        <w:rPr>
          <w:rFonts w:ascii="Times New Roman" w:hAnsi="Times New Roman" w:cs="Times New Roman"/>
          <w:lang w:val="en-GB"/>
        </w:rPr>
        <w:t>trial the</w:t>
      </w:r>
      <w:r w:rsidR="00C8296B">
        <w:rPr>
          <w:rFonts w:ascii="Times New Roman" w:hAnsi="Times New Roman" w:cs="Times New Roman"/>
          <w:lang w:val="en-GB"/>
        </w:rPr>
        <w:t xml:space="preserve"> accused did not s</w:t>
      </w:r>
      <w:r w:rsidR="00FB7088">
        <w:rPr>
          <w:rFonts w:ascii="Times New Roman" w:hAnsi="Times New Roman" w:cs="Times New Roman"/>
          <w:lang w:val="en-GB"/>
        </w:rPr>
        <w:t xml:space="preserve">how </w:t>
      </w:r>
      <w:r w:rsidR="0048669E">
        <w:rPr>
          <w:rFonts w:ascii="Times New Roman" w:hAnsi="Times New Roman" w:cs="Times New Roman"/>
          <w:lang w:val="en-GB"/>
        </w:rPr>
        <w:t xml:space="preserve">any signs of </w:t>
      </w:r>
      <w:r w:rsidR="00C8296B">
        <w:rPr>
          <w:rFonts w:ascii="Times New Roman" w:hAnsi="Times New Roman" w:cs="Times New Roman"/>
          <w:lang w:val="en-GB"/>
        </w:rPr>
        <w:t>remorse</w:t>
      </w:r>
      <w:r w:rsidR="007C0C6E">
        <w:rPr>
          <w:rFonts w:ascii="Times New Roman" w:hAnsi="Times New Roman" w:cs="Times New Roman"/>
          <w:lang w:val="en-GB"/>
        </w:rPr>
        <w:t>.</w:t>
      </w:r>
      <w:r w:rsidR="0048669E">
        <w:rPr>
          <w:rFonts w:ascii="Times New Roman" w:hAnsi="Times New Roman" w:cs="Times New Roman"/>
          <w:lang w:val="en-GB"/>
        </w:rPr>
        <w:t xml:space="preserve"> </w:t>
      </w:r>
      <w:r w:rsidR="007C0C6E">
        <w:rPr>
          <w:rFonts w:ascii="Times New Roman" w:hAnsi="Times New Roman" w:cs="Times New Roman"/>
          <w:lang w:val="en-GB"/>
        </w:rPr>
        <w:t xml:space="preserve">She </w:t>
      </w:r>
      <w:r w:rsidR="00C8296B">
        <w:rPr>
          <w:rFonts w:ascii="Times New Roman" w:hAnsi="Times New Roman" w:cs="Times New Roman"/>
          <w:lang w:val="en-GB"/>
        </w:rPr>
        <w:t xml:space="preserve">was </w:t>
      </w:r>
      <w:r w:rsidR="0048669E">
        <w:rPr>
          <w:rFonts w:ascii="Times New Roman" w:hAnsi="Times New Roman" w:cs="Times New Roman"/>
          <w:lang w:val="en-GB"/>
        </w:rPr>
        <w:t>intent</w:t>
      </w:r>
      <w:r w:rsidR="00C8296B">
        <w:rPr>
          <w:rFonts w:ascii="Times New Roman" w:hAnsi="Times New Roman" w:cs="Times New Roman"/>
          <w:lang w:val="en-GB"/>
        </w:rPr>
        <w:t xml:space="preserve"> on </w:t>
      </w:r>
      <w:r w:rsidR="00E02BD7">
        <w:rPr>
          <w:rFonts w:ascii="Times New Roman" w:hAnsi="Times New Roman" w:cs="Times New Roman"/>
          <w:lang w:val="en-GB"/>
        </w:rPr>
        <w:t xml:space="preserve">trying to </w:t>
      </w:r>
      <w:r w:rsidR="00F97510">
        <w:rPr>
          <w:rFonts w:ascii="Times New Roman" w:hAnsi="Times New Roman" w:cs="Times New Roman"/>
          <w:lang w:val="en-GB"/>
        </w:rPr>
        <w:t xml:space="preserve">hoodwink the court into believing that </w:t>
      </w:r>
      <w:r w:rsidR="002C065A">
        <w:rPr>
          <w:rFonts w:ascii="Times New Roman" w:hAnsi="Times New Roman" w:cs="Times New Roman"/>
          <w:lang w:val="en-GB"/>
        </w:rPr>
        <w:t xml:space="preserve">she struck </w:t>
      </w:r>
      <w:r w:rsidR="007C0C6E">
        <w:rPr>
          <w:rFonts w:ascii="Times New Roman" w:hAnsi="Times New Roman" w:cs="Times New Roman"/>
          <w:lang w:val="en-GB"/>
        </w:rPr>
        <w:t>deceased</w:t>
      </w:r>
      <w:r w:rsidR="002C065A">
        <w:rPr>
          <w:rFonts w:ascii="Times New Roman" w:hAnsi="Times New Roman" w:cs="Times New Roman"/>
          <w:lang w:val="en-GB"/>
        </w:rPr>
        <w:t xml:space="preserve"> on the </w:t>
      </w:r>
      <w:r w:rsidR="004D7167">
        <w:rPr>
          <w:rFonts w:ascii="Times New Roman" w:hAnsi="Times New Roman" w:cs="Times New Roman"/>
          <w:lang w:val="en-GB"/>
        </w:rPr>
        <w:t xml:space="preserve">back of his </w:t>
      </w:r>
      <w:r w:rsidR="00A7056A">
        <w:rPr>
          <w:rFonts w:ascii="Times New Roman" w:hAnsi="Times New Roman" w:cs="Times New Roman"/>
          <w:lang w:val="en-GB"/>
        </w:rPr>
        <w:t>right leg as he faced her.</w:t>
      </w:r>
      <w:r w:rsidR="0048669E">
        <w:rPr>
          <w:rFonts w:ascii="Times New Roman" w:hAnsi="Times New Roman" w:cs="Times New Roman"/>
          <w:lang w:val="en-GB"/>
        </w:rPr>
        <w:t xml:space="preserve"> </w:t>
      </w:r>
      <w:r w:rsidR="00A7056A">
        <w:rPr>
          <w:rFonts w:ascii="Times New Roman" w:hAnsi="Times New Roman" w:cs="Times New Roman"/>
          <w:lang w:val="en-GB"/>
        </w:rPr>
        <w:t xml:space="preserve">She even went as far as trying to </w:t>
      </w:r>
      <w:r w:rsidR="00A7056A">
        <w:rPr>
          <w:rFonts w:ascii="Times New Roman" w:hAnsi="Times New Roman" w:cs="Times New Roman"/>
          <w:lang w:val="en-GB"/>
        </w:rPr>
        <w:lastRenderedPageBreak/>
        <w:t xml:space="preserve">demonstrate how she did </w:t>
      </w:r>
      <w:r w:rsidR="007C0C6E">
        <w:rPr>
          <w:rFonts w:ascii="Times New Roman" w:hAnsi="Times New Roman" w:cs="Times New Roman"/>
          <w:lang w:val="en-GB"/>
        </w:rPr>
        <w:t xml:space="preserve">the impossible </w:t>
      </w:r>
      <w:r w:rsidR="00F2218B">
        <w:rPr>
          <w:rFonts w:ascii="Times New Roman" w:hAnsi="Times New Roman" w:cs="Times New Roman"/>
          <w:lang w:val="en-GB"/>
        </w:rPr>
        <w:t>and as expected failed dismally.</w:t>
      </w:r>
      <w:r w:rsidR="00A7056A">
        <w:rPr>
          <w:rFonts w:ascii="Times New Roman" w:hAnsi="Times New Roman" w:cs="Times New Roman"/>
          <w:lang w:val="en-GB"/>
        </w:rPr>
        <w:t xml:space="preserve"> </w:t>
      </w:r>
      <w:r w:rsidR="0048669E">
        <w:rPr>
          <w:rFonts w:ascii="Times New Roman" w:hAnsi="Times New Roman" w:cs="Times New Roman"/>
          <w:lang w:val="en-GB"/>
        </w:rPr>
        <w:t>In the</w:t>
      </w:r>
      <w:r w:rsidR="00A7056A">
        <w:rPr>
          <w:rFonts w:ascii="Times New Roman" w:hAnsi="Times New Roman" w:cs="Times New Roman"/>
          <w:lang w:val="en-GB"/>
        </w:rPr>
        <w:t xml:space="preserve"> process </w:t>
      </w:r>
      <w:r w:rsidR="00F2218B">
        <w:rPr>
          <w:rFonts w:ascii="Times New Roman" w:hAnsi="Times New Roman" w:cs="Times New Roman"/>
          <w:lang w:val="en-GB"/>
        </w:rPr>
        <w:t xml:space="preserve">she </w:t>
      </w:r>
      <w:r w:rsidR="00A7056A">
        <w:rPr>
          <w:rFonts w:ascii="Times New Roman" w:hAnsi="Times New Roman" w:cs="Times New Roman"/>
          <w:lang w:val="en-GB"/>
        </w:rPr>
        <w:t xml:space="preserve">exposed </w:t>
      </w:r>
      <w:r w:rsidR="00DC7233">
        <w:rPr>
          <w:rFonts w:ascii="Times New Roman" w:hAnsi="Times New Roman" w:cs="Times New Roman"/>
          <w:lang w:val="en-GB"/>
        </w:rPr>
        <w:t xml:space="preserve">herself </w:t>
      </w:r>
      <w:r w:rsidR="00F24CE2">
        <w:rPr>
          <w:rFonts w:ascii="Times New Roman" w:hAnsi="Times New Roman" w:cs="Times New Roman"/>
          <w:lang w:val="en-GB"/>
        </w:rPr>
        <w:t xml:space="preserve">for </w:t>
      </w:r>
      <w:r w:rsidR="00CA51B7">
        <w:rPr>
          <w:rFonts w:ascii="Times New Roman" w:hAnsi="Times New Roman" w:cs="Times New Roman"/>
          <w:lang w:val="en-GB"/>
        </w:rPr>
        <w:t xml:space="preserve">not being </w:t>
      </w:r>
      <w:r w:rsidR="0048669E">
        <w:rPr>
          <w:rFonts w:ascii="Times New Roman" w:hAnsi="Times New Roman" w:cs="Times New Roman"/>
          <w:lang w:val="en-GB"/>
        </w:rPr>
        <w:t>contrite and</w:t>
      </w:r>
      <w:r w:rsidR="00CA51B7">
        <w:rPr>
          <w:rFonts w:ascii="Times New Roman" w:hAnsi="Times New Roman" w:cs="Times New Roman"/>
          <w:lang w:val="en-GB"/>
        </w:rPr>
        <w:t xml:space="preserve"> as someone </w:t>
      </w:r>
      <w:r w:rsidR="00993CE2">
        <w:rPr>
          <w:rFonts w:ascii="Times New Roman" w:hAnsi="Times New Roman" w:cs="Times New Roman"/>
          <w:lang w:val="en-GB"/>
        </w:rPr>
        <w:t xml:space="preserve">eager to escape liability </w:t>
      </w:r>
      <w:r w:rsidR="0048669E">
        <w:rPr>
          <w:rFonts w:ascii="Times New Roman" w:hAnsi="Times New Roman" w:cs="Times New Roman"/>
          <w:lang w:val="en-GB"/>
        </w:rPr>
        <w:t>by</w:t>
      </w:r>
      <w:r w:rsidR="00993CE2">
        <w:rPr>
          <w:rFonts w:ascii="Times New Roman" w:hAnsi="Times New Roman" w:cs="Times New Roman"/>
          <w:lang w:val="en-GB"/>
        </w:rPr>
        <w:t xml:space="preserve"> </w:t>
      </w:r>
      <w:r w:rsidR="0048669E">
        <w:rPr>
          <w:rFonts w:ascii="Times New Roman" w:hAnsi="Times New Roman" w:cs="Times New Roman"/>
          <w:lang w:val="en-GB"/>
        </w:rPr>
        <w:t>whatever means possible</w:t>
      </w:r>
      <w:r w:rsidR="001D4046">
        <w:rPr>
          <w:rFonts w:ascii="Times New Roman" w:hAnsi="Times New Roman" w:cs="Times New Roman"/>
          <w:lang w:val="en-GB"/>
        </w:rPr>
        <w:t>.</w:t>
      </w:r>
    </w:p>
    <w:p w14:paraId="0BB848E7" w14:textId="6F251999" w:rsidR="00CA2DE9" w:rsidRDefault="00CA2DE9"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A </w:t>
      </w:r>
      <w:r w:rsidR="0048669E">
        <w:rPr>
          <w:rFonts w:ascii="Times New Roman" w:hAnsi="Times New Roman" w:cs="Times New Roman"/>
          <w:lang w:val="en-GB"/>
        </w:rPr>
        <w:t>lengthy</w:t>
      </w:r>
      <w:r>
        <w:rPr>
          <w:rFonts w:ascii="Times New Roman" w:hAnsi="Times New Roman" w:cs="Times New Roman"/>
          <w:lang w:val="en-GB"/>
        </w:rPr>
        <w:t xml:space="preserve"> custodial </w:t>
      </w:r>
      <w:r w:rsidR="0098759B">
        <w:rPr>
          <w:rFonts w:ascii="Times New Roman" w:hAnsi="Times New Roman" w:cs="Times New Roman"/>
          <w:lang w:val="en-GB"/>
        </w:rPr>
        <w:t xml:space="preserve">sentence is </w:t>
      </w:r>
      <w:r w:rsidR="0048669E">
        <w:rPr>
          <w:rFonts w:ascii="Times New Roman" w:hAnsi="Times New Roman" w:cs="Times New Roman"/>
          <w:lang w:val="en-GB"/>
        </w:rPr>
        <w:t xml:space="preserve">in these circumstances called </w:t>
      </w:r>
      <w:r>
        <w:rPr>
          <w:rFonts w:ascii="Times New Roman" w:hAnsi="Times New Roman" w:cs="Times New Roman"/>
          <w:lang w:val="en-GB"/>
        </w:rPr>
        <w:t>for</w:t>
      </w:r>
      <w:r w:rsidR="0048669E">
        <w:rPr>
          <w:rFonts w:ascii="Times New Roman" w:hAnsi="Times New Roman" w:cs="Times New Roman"/>
          <w:lang w:val="en-GB"/>
        </w:rPr>
        <w:t>.</w:t>
      </w:r>
    </w:p>
    <w:p w14:paraId="5D7567C6" w14:textId="2DF735EB" w:rsidR="00CF37B9" w:rsidRDefault="00CF37B9" w:rsidP="00CB5811">
      <w:pPr>
        <w:spacing w:line="360" w:lineRule="auto"/>
        <w:jc w:val="both"/>
        <w:rPr>
          <w:rFonts w:ascii="Times New Roman" w:hAnsi="Times New Roman" w:cs="Times New Roman"/>
          <w:lang w:val="en-GB"/>
        </w:rPr>
      </w:pPr>
      <w:r>
        <w:rPr>
          <w:rFonts w:ascii="Times New Roman" w:hAnsi="Times New Roman" w:cs="Times New Roman"/>
          <w:lang w:val="en-GB"/>
        </w:rPr>
        <w:t xml:space="preserve">Accordingly accused is sentenced to 14 years imprisonment </w:t>
      </w:r>
    </w:p>
    <w:p w14:paraId="014A2378" w14:textId="77777777" w:rsidR="003B25DB" w:rsidRDefault="003B25DB" w:rsidP="00CB5811">
      <w:pPr>
        <w:spacing w:line="360" w:lineRule="auto"/>
        <w:jc w:val="both"/>
        <w:rPr>
          <w:rFonts w:ascii="Times New Roman" w:hAnsi="Times New Roman" w:cs="Times New Roman"/>
          <w:lang w:val="en-GB"/>
        </w:rPr>
      </w:pPr>
    </w:p>
    <w:p w14:paraId="589B92F2" w14:textId="77777777" w:rsidR="003B25DB" w:rsidRDefault="003B25DB" w:rsidP="00CB5811">
      <w:pPr>
        <w:spacing w:line="360" w:lineRule="auto"/>
        <w:jc w:val="both"/>
        <w:rPr>
          <w:rFonts w:ascii="Times New Roman" w:hAnsi="Times New Roman" w:cs="Times New Roman"/>
          <w:lang w:val="en-GB"/>
        </w:rPr>
      </w:pPr>
    </w:p>
    <w:p w14:paraId="31EA51F8" w14:textId="77777777" w:rsidR="006B528B" w:rsidRDefault="003B25DB" w:rsidP="00CB5811">
      <w:pPr>
        <w:spacing w:line="360" w:lineRule="auto"/>
        <w:jc w:val="both"/>
        <w:rPr>
          <w:rFonts w:ascii="Times New Roman" w:hAnsi="Times New Roman" w:cs="Times New Roman"/>
          <w:lang w:val="en-GB"/>
        </w:rPr>
      </w:pPr>
      <w:r>
        <w:rPr>
          <w:rFonts w:ascii="Times New Roman" w:hAnsi="Times New Roman" w:cs="Times New Roman"/>
          <w:lang w:val="en-GB"/>
        </w:rPr>
        <w:t>Mungwar</w:t>
      </w:r>
      <w:r w:rsidR="006B528B">
        <w:rPr>
          <w:rFonts w:ascii="Times New Roman" w:hAnsi="Times New Roman" w:cs="Times New Roman"/>
          <w:lang w:val="en-GB"/>
        </w:rPr>
        <w:t>i</w:t>
      </w:r>
      <w:r>
        <w:rPr>
          <w:rFonts w:ascii="Times New Roman" w:hAnsi="Times New Roman" w:cs="Times New Roman"/>
          <w:lang w:val="en-GB"/>
        </w:rPr>
        <w:t xml:space="preserve"> J...........................................</w:t>
      </w:r>
      <w:r w:rsidR="004D56E5">
        <w:rPr>
          <w:rFonts w:ascii="Times New Roman" w:hAnsi="Times New Roman" w:cs="Times New Roman"/>
          <w:lang w:val="en-GB"/>
        </w:rPr>
        <w:t xml:space="preserve">             </w:t>
      </w:r>
    </w:p>
    <w:p w14:paraId="69192303" w14:textId="77777777" w:rsidR="006B528B" w:rsidRDefault="006B528B" w:rsidP="00CB5811">
      <w:pPr>
        <w:spacing w:line="360" w:lineRule="auto"/>
        <w:jc w:val="both"/>
        <w:rPr>
          <w:rFonts w:ascii="Times New Roman" w:hAnsi="Times New Roman" w:cs="Times New Roman"/>
          <w:lang w:val="en-GB"/>
        </w:rPr>
      </w:pPr>
    </w:p>
    <w:p w14:paraId="49E7A9D0" w14:textId="77777777" w:rsidR="006B528B" w:rsidRDefault="006B528B" w:rsidP="006B528B">
      <w:pPr>
        <w:jc w:val="both"/>
        <w:rPr>
          <w:rFonts w:ascii="Times New Roman" w:hAnsi="Times New Roman" w:cs="Times New Roman"/>
          <w:lang w:val="en-GB"/>
        </w:rPr>
      </w:pPr>
      <w:r w:rsidRPr="006B528B">
        <w:rPr>
          <w:rFonts w:ascii="Times New Roman" w:hAnsi="Times New Roman" w:cs="Times New Roman"/>
          <w:i/>
          <w:lang w:val="en-GB"/>
        </w:rPr>
        <w:t>National Prosecuting Authority</w:t>
      </w:r>
      <w:r>
        <w:rPr>
          <w:rFonts w:ascii="Times New Roman" w:hAnsi="Times New Roman" w:cs="Times New Roman"/>
          <w:lang w:val="en-GB"/>
        </w:rPr>
        <w:t>, States Legal Practitioners</w:t>
      </w:r>
      <w:r w:rsidR="004D56E5">
        <w:rPr>
          <w:rFonts w:ascii="Times New Roman" w:hAnsi="Times New Roman" w:cs="Times New Roman"/>
          <w:lang w:val="en-GB"/>
        </w:rPr>
        <w:t xml:space="preserve">     </w:t>
      </w:r>
    </w:p>
    <w:p w14:paraId="332C6324" w14:textId="4D5F3D4C" w:rsidR="004D56E5" w:rsidRPr="004D56E5" w:rsidRDefault="006B528B" w:rsidP="006B528B">
      <w:pPr>
        <w:jc w:val="both"/>
        <w:rPr>
          <w:rFonts w:ascii="Times New Roman" w:hAnsi="Times New Roman" w:cs="Times New Roman"/>
          <w:lang w:val="en-GB"/>
        </w:rPr>
      </w:pPr>
      <w:r w:rsidRPr="006B528B">
        <w:rPr>
          <w:rFonts w:ascii="Times New Roman" w:hAnsi="Times New Roman" w:cs="Times New Roman"/>
          <w:i/>
          <w:lang w:val="en-GB"/>
        </w:rPr>
        <w:t>Chiturumani Z</w:t>
      </w:r>
      <w:r>
        <w:rPr>
          <w:rFonts w:ascii="Times New Roman" w:hAnsi="Times New Roman" w:cs="Times New Roman"/>
          <w:i/>
          <w:lang w:val="en-GB"/>
        </w:rPr>
        <w:t>vav</w:t>
      </w:r>
      <w:r w:rsidRPr="006B528B">
        <w:rPr>
          <w:rFonts w:ascii="Times New Roman" w:hAnsi="Times New Roman" w:cs="Times New Roman"/>
          <w:i/>
          <w:lang w:val="en-GB"/>
        </w:rPr>
        <w:t>anoda Law Chambers</w:t>
      </w:r>
      <w:r>
        <w:rPr>
          <w:rFonts w:ascii="Times New Roman" w:hAnsi="Times New Roman" w:cs="Times New Roman"/>
          <w:lang w:val="en-GB"/>
        </w:rPr>
        <w:t>, Defense Legal Practitioners</w:t>
      </w:r>
      <w:r w:rsidR="004D56E5">
        <w:rPr>
          <w:rFonts w:ascii="Times New Roman" w:hAnsi="Times New Roman" w:cs="Times New Roman"/>
          <w:lang w:val="en-GB"/>
        </w:rPr>
        <w:t xml:space="preserve">                 </w:t>
      </w:r>
    </w:p>
    <w:sectPr w:rsidR="004D56E5" w:rsidRPr="004D56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82E0F" w14:textId="77777777" w:rsidR="0083636C" w:rsidRDefault="0083636C" w:rsidP="00CB5811">
      <w:r>
        <w:separator/>
      </w:r>
    </w:p>
  </w:endnote>
  <w:endnote w:type="continuationSeparator" w:id="0">
    <w:p w14:paraId="40C71EA9" w14:textId="77777777" w:rsidR="0083636C" w:rsidRDefault="0083636C" w:rsidP="00CB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00896" w14:textId="77777777" w:rsidR="0083636C" w:rsidRDefault="0083636C" w:rsidP="00CB5811">
      <w:r>
        <w:separator/>
      </w:r>
    </w:p>
  </w:footnote>
  <w:footnote w:type="continuationSeparator" w:id="0">
    <w:p w14:paraId="01B341EE" w14:textId="77777777" w:rsidR="0083636C" w:rsidRDefault="0083636C" w:rsidP="00CB5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411055"/>
      <w:docPartObj>
        <w:docPartGallery w:val="Page Numbers (Top of Page)"/>
        <w:docPartUnique/>
      </w:docPartObj>
    </w:sdtPr>
    <w:sdtEndPr>
      <w:rPr>
        <w:noProof/>
      </w:rPr>
    </w:sdtEndPr>
    <w:sdtContent>
      <w:p w14:paraId="4C8E3920" w14:textId="04CE9024" w:rsidR="00A57CA6" w:rsidRDefault="00A57CA6">
        <w:pPr>
          <w:pStyle w:val="Header"/>
          <w:jc w:val="right"/>
          <w:rPr>
            <w:noProof/>
          </w:rPr>
        </w:pPr>
        <w:r>
          <w:fldChar w:fldCharType="begin"/>
        </w:r>
        <w:r>
          <w:instrText xml:space="preserve"> PAGE   \* MERGEFORMAT </w:instrText>
        </w:r>
        <w:r>
          <w:fldChar w:fldCharType="separate"/>
        </w:r>
        <w:r w:rsidR="007A2D70">
          <w:rPr>
            <w:noProof/>
          </w:rPr>
          <w:t>1</w:t>
        </w:r>
        <w:r>
          <w:rPr>
            <w:noProof/>
          </w:rPr>
          <w:fldChar w:fldCharType="end"/>
        </w:r>
      </w:p>
      <w:p w14:paraId="2CB3DCD2" w14:textId="4E6BC0C7" w:rsidR="006B528B" w:rsidRDefault="006B528B">
        <w:pPr>
          <w:pStyle w:val="Header"/>
          <w:jc w:val="right"/>
          <w:rPr>
            <w:noProof/>
          </w:rPr>
        </w:pPr>
        <w:r>
          <w:rPr>
            <w:noProof/>
          </w:rPr>
          <w:t>HH</w:t>
        </w:r>
        <w:r w:rsidR="007F783E">
          <w:rPr>
            <w:noProof/>
          </w:rPr>
          <w:t xml:space="preserve"> 154-22</w:t>
        </w:r>
      </w:p>
      <w:p w14:paraId="0464D27E" w14:textId="7BE4C8A4" w:rsidR="00A57CA6" w:rsidRDefault="00A57CA6">
        <w:pPr>
          <w:pStyle w:val="Header"/>
          <w:jc w:val="right"/>
        </w:pPr>
        <w:r>
          <w:rPr>
            <w:noProof/>
          </w:rPr>
          <w:t>CRB 68/21</w:t>
        </w:r>
      </w:p>
    </w:sdtContent>
  </w:sdt>
  <w:p w14:paraId="35A2430E" w14:textId="77777777" w:rsidR="00A57CA6" w:rsidRDefault="00A57C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458"/>
    <w:multiLevelType w:val="hybridMultilevel"/>
    <w:tmpl w:val="C4AC7C0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15C55DD"/>
    <w:multiLevelType w:val="hybridMultilevel"/>
    <w:tmpl w:val="916EA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E376B9"/>
    <w:multiLevelType w:val="hybridMultilevel"/>
    <w:tmpl w:val="EA8CAC46"/>
    <w:lvl w:ilvl="0" w:tplc="C658BA34">
      <w:start w:val="1"/>
      <w:numFmt w:val="lowerLetter"/>
      <w:lvlText w:val="(%1)"/>
      <w:lvlJc w:val="left"/>
      <w:pPr>
        <w:ind w:left="1980" w:hanging="360"/>
      </w:pPr>
      <w:rPr>
        <w:rFonts w:hint="default"/>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3" w15:restartNumberingAfterBreak="0">
    <w:nsid w:val="39B641AD"/>
    <w:multiLevelType w:val="hybridMultilevel"/>
    <w:tmpl w:val="BD5AB2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44B2BDD"/>
    <w:multiLevelType w:val="hybridMultilevel"/>
    <w:tmpl w:val="2D4E6F0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7A67BA1"/>
    <w:multiLevelType w:val="hybridMultilevel"/>
    <w:tmpl w:val="68E8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D30BA"/>
    <w:multiLevelType w:val="hybridMultilevel"/>
    <w:tmpl w:val="273804C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D427B"/>
    <w:multiLevelType w:val="hybridMultilevel"/>
    <w:tmpl w:val="6AE08AE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DFC01C3"/>
    <w:multiLevelType w:val="hybridMultilevel"/>
    <w:tmpl w:val="15F0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2"/>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4A"/>
    <w:rsid w:val="00004511"/>
    <w:rsid w:val="000046DB"/>
    <w:rsid w:val="00004F52"/>
    <w:rsid w:val="000051C2"/>
    <w:rsid w:val="00010095"/>
    <w:rsid w:val="00014DB5"/>
    <w:rsid w:val="00016C4B"/>
    <w:rsid w:val="00021A97"/>
    <w:rsid w:val="00021DB7"/>
    <w:rsid w:val="00026247"/>
    <w:rsid w:val="00026FBD"/>
    <w:rsid w:val="000422FA"/>
    <w:rsid w:val="00045091"/>
    <w:rsid w:val="00046C24"/>
    <w:rsid w:val="00050962"/>
    <w:rsid w:val="00052D2F"/>
    <w:rsid w:val="00053E7C"/>
    <w:rsid w:val="000575FA"/>
    <w:rsid w:val="0006131D"/>
    <w:rsid w:val="00062B38"/>
    <w:rsid w:val="000636A5"/>
    <w:rsid w:val="00070637"/>
    <w:rsid w:val="0007125E"/>
    <w:rsid w:val="00077531"/>
    <w:rsid w:val="00077D3C"/>
    <w:rsid w:val="00082806"/>
    <w:rsid w:val="000859DB"/>
    <w:rsid w:val="000921BE"/>
    <w:rsid w:val="0009260D"/>
    <w:rsid w:val="00092D38"/>
    <w:rsid w:val="00096113"/>
    <w:rsid w:val="000A1AB5"/>
    <w:rsid w:val="000A31FB"/>
    <w:rsid w:val="000A468B"/>
    <w:rsid w:val="000B5DBB"/>
    <w:rsid w:val="000C0AD5"/>
    <w:rsid w:val="000C18E8"/>
    <w:rsid w:val="000C6B5A"/>
    <w:rsid w:val="000D0295"/>
    <w:rsid w:val="000D16E0"/>
    <w:rsid w:val="000D174C"/>
    <w:rsid w:val="000D3D7B"/>
    <w:rsid w:val="000D6ABA"/>
    <w:rsid w:val="000D723F"/>
    <w:rsid w:val="000E3511"/>
    <w:rsid w:val="000E3B64"/>
    <w:rsid w:val="000E6B3A"/>
    <w:rsid w:val="000E762F"/>
    <w:rsid w:val="000F2F74"/>
    <w:rsid w:val="000F4D69"/>
    <w:rsid w:val="000F52D0"/>
    <w:rsid w:val="00106D65"/>
    <w:rsid w:val="00110D50"/>
    <w:rsid w:val="001128E9"/>
    <w:rsid w:val="0011380B"/>
    <w:rsid w:val="00123E87"/>
    <w:rsid w:val="00127CD0"/>
    <w:rsid w:val="00136172"/>
    <w:rsid w:val="00141849"/>
    <w:rsid w:val="00150E2C"/>
    <w:rsid w:val="00150F7F"/>
    <w:rsid w:val="0015491D"/>
    <w:rsid w:val="00154B87"/>
    <w:rsid w:val="00157682"/>
    <w:rsid w:val="00160CAF"/>
    <w:rsid w:val="00163B3F"/>
    <w:rsid w:val="00165544"/>
    <w:rsid w:val="00165E8D"/>
    <w:rsid w:val="00170294"/>
    <w:rsid w:val="001711EC"/>
    <w:rsid w:val="001723B2"/>
    <w:rsid w:val="001741CE"/>
    <w:rsid w:val="0017456B"/>
    <w:rsid w:val="00176AE5"/>
    <w:rsid w:val="00181691"/>
    <w:rsid w:val="00182B51"/>
    <w:rsid w:val="0018321B"/>
    <w:rsid w:val="001844D8"/>
    <w:rsid w:val="001909AB"/>
    <w:rsid w:val="0019175E"/>
    <w:rsid w:val="00191A32"/>
    <w:rsid w:val="00191DDC"/>
    <w:rsid w:val="0019427D"/>
    <w:rsid w:val="0019518D"/>
    <w:rsid w:val="001A415F"/>
    <w:rsid w:val="001B0276"/>
    <w:rsid w:val="001C14EE"/>
    <w:rsid w:val="001C1D43"/>
    <w:rsid w:val="001C2157"/>
    <w:rsid w:val="001D070A"/>
    <w:rsid w:val="001D08CF"/>
    <w:rsid w:val="001D13AA"/>
    <w:rsid w:val="001D36D1"/>
    <w:rsid w:val="001D4046"/>
    <w:rsid w:val="001D5052"/>
    <w:rsid w:val="001D6D50"/>
    <w:rsid w:val="001E2001"/>
    <w:rsid w:val="001E2A33"/>
    <w:rsid w:val="001E3836"/>
    <w:rsid w:val="001F0B50"/>
    <w:rsid w:val="001F0BD0"/>
    <w:rsid w:val="001F130D"/>
    <w:rsid w:val="001F3E1D"/>
    <w:rsid w:val="001F5D0A"/>
    <w:rsid w:val="001F6ED6"/>
    <w:rsid w:val="00200112"/>
    <w:rsid w:val="00203FD7"/>
    <w:rsid w:val="00207670"/>
    <w:rsid w:val="00212530"/>
    <w:rsid w:val="002160B1"/>
    <w:rsid w:val="00226E14"/>
    <w:rsid w:val="00227995"/>
    <w:rsid w:val="00227D46"/>
    <w:rsid w:val="00234458"/>
    <w:rsid w:val="00236764"/>
    <w:rsid w:val="00236DB0"/>
    <w:rsid w:val="002400AE"/>
    <w:rsid w:val="0024291A"/>
    <w:rsid w:val="0024304F"/>
    <w:rsid w:val="00243D6D"/>
    <w:rsid w:val="00244FEC"/>
    <w:rsid w:val="00245641"/>
    <w:rsid w:val="00246065"/>
    <w:rsid w:val="002525D4"/>
    <w:rsid w:val="00255D59"/>
    <w:rsid w:val="00257A44"/>
    <w:rsid w:val="00262CC6"/>
    <w:rsid w:val="00267E13"/>
    <w:rsid w:val="00274FB9"/>
    <w:rsid w:val="00275A8F"/>
    <w:rsid w:val="00277B8E"/>
    <w:rsid w:val="0028158E"/>
    <w:rsid w:val="00284CFA"/>
    <w:rsid w:val="002852D5"/>
    <w:rsid w:val="002878A9"/>
    <w:rsid w:val="00293E8E"/>
    <w:rsid w:val="00297860"/>
    <w:rsid w:val="002A3CDF"/>
    <w:rsid w:val="002A41F0"/>
    <w:rsid w:val="002A59B2"/>
    <w:rsid w:val="002C0427"/>
    <w:rsid w:val="002C065A"/>
    <w:rsid w:val="002C1A53"/>
    <w:rsid w:val="002C2965"/>
    <w:rsid w:val="002C3EAD"/>
    <w:rsid w:val="002C5D35"/>
    <w:rsid w:val="002D3F4A"/>
    <w:rsid w:val="002D4429"/>
    <w:rsid w:val="002E66CE"/>
    <w:rsid w:val="002E6F19"/>
    <w:rsid w:val="002E7EE2"/>
    <w:rsid w:val="002F34B4"/>
    <w:rsid w:val="002F54EC"/>
    <w:rsid w:val="002F6FB7"/>
    <w:rsid w:val="00300FDC"/>
    <w:rsid w:val="00301EBE"/>
    <w:rsid w:val="00303925"/>
    <w:rsid w:val="00306AD9"/>
    <w:rsid w:val="00313C6E"/>
    <w:rsid w:val="003150DD"/>
    <w:rsid w:val="00315FBD"/>
    <w:rsid w:val="003201F5"/>
    <w:rsid w:val="003211DF"/>
    <w:rsid w:val="00325411"/>
    <w:rsid w:val="00326A2B"/>
    <w:rsid w:val="00330D99"/>
    <w:rsid w:val="00334991"/>
    <w:rsid w:val="00336CB2"/>
    <w:rsid w:val="00342A76"/>
    <w:rsid w:val="003430F1"/>
    <w:rsid w:val="0034324A"/>
    <w:rsid w:val="00357A8E"/>
    <w:rsid w:val="00357FF9"/>
    <w:rsid w:val="00364180"/>
    <w:rsid w:val="00364654"/>
    <w:rsid w:val="00364EC5"/>
    <w:rsid w:val="00367903"/>
    <w:rsid w:val="00370047"/>
    <w:rsid w:val="00370114"/>
    <w:rsid w:val="0037147F"/>
    <w:rsid w:val="0037227C"/>
    <w:rsid w:val="0038547E"/>
    <w:rsid w:val="00385D36"/>
    <w:rsid w:val="00386A4B"/>
    <w:rsid w:val="00387766"/>
    <w:rsid w:val="00395B62"/>
    <w:rsid w:val="0039658F"/>
    <w:rsid w:val="003A0117"/>
    <w:rsid w:val="003A2BB0"/>
    <w:rsid w:val="003A42D4"/>
    <w:rsid w:val="003A485B"/>
    <w:rsid w:val="003A5290"/>
    <w:rsid w:val="003A5877"/>
    <w:rsid w:val="003B25DB"/>
    <w:rsid w:val="003B26B4"/>
    <w:rsid w:val="003B7FB7"/>
    <w:rsid w:val="003C07B7"/>
    <w:rsid w:val="003C263B"/>
    <w:rsid w:val="003C4CE1"/>
    <w:rsid w:val="003D12D4"/>
    <w:rsid w:val="003D2062"/>
    <w:rsid w:val="003D7664"/>
    <w:rsid w:val="003E2472"/>
    <w:rsid w:val="003E3995"/>
    <w:rsid w:val="003E5A91"/>
    <w:rsid w:val="003E73A8"/>
    <w:rsid w:val="003E7AEC"/>
    <w:rsid w:val="003F04EB"/>
    <w:rsid w:val="003F1D25"/>
    <w:rsid w:val="003F2544"/>
    <w:rsid w:val="003F3BAF"/>
    <w:rsid w:val="003F5204"/>
    <w:rsid w:val="003F5B2E"/>
    <w:rsid w:val="003F7B1F"/>
    <w:rsid w:val="00401D41"/>
    <w:rsid w:val="0040353E"/>
    <w:rsid w:val="0040488F"/>
    <w:rsid w:val="00411972"/>
    <w:rsid w:val="004120B7"/>
    <w:rsid w:val="004133DA"/>
    <w:rsid w:val="004143B5"/>
    <w:rsid w:val="00414964"/>
    <w:rsid w:val="00414D97"/>
    <w:rsid w:val="00417CAE"/>
    <w:rsid w:val="00424AF8"/>
    <w:rsid w:val="00432818"/>
    <w:rsid w:val="00435EDE"/>
    <w:rsid w:val="00441548"/>
    <w:rsid w:val="0044317A"/>
    <w:rsid w:val="0044540D"/>
    <w:rsid w:val="004455B3"/>
    <w:rsid w:val="004457BB"/>
    <w:rsid w:val="0045213B"/>
    <w:rsid w:val="00453631"/>
    <w:rsid w:val="0045540B"/>
    <w:rsid w:val="00456243"/>
    <w:rsid w:val="00456731"/>
    <w:rsid w:val="00460F21"/>
    <w:rsid w:val="004628E1"/>
    <w:rsid w:val="00463370"/>
    <w:rsid w:val="00470385"/>
    <w:rsid w:val="004715E3"/>
    <w:rsid w:val="00473302"/>
    <w:rsid w:val="00475F4D"/>
    <w:rsid w:val="00476F38"/>
    <w:rsid w:val="00480C02"/>
    <w:rsid w:val="00480D60"/>
    <w:rsid w:val="0048309E"/>
    <w:rsid w:val="0048419E"/>
    <w:rsid w:val="0048490E"/>
    <w:rsid w:val="00486431"/>
    <w:rsid w:val="0048669E"/>
    <w:rsid w:val="00491DE4"/>
    <w:rsid w:val="0049752A"/>
    <w:rsid w:val="004A1B17"/>
    <w:rsid w:val="004A2265"/>
    <w:rsid w:val="004A24C9"/>
    <w:rsid w:val="004A273E"/>
    <w:rsid w:val="004A5373"/>
    <w:rsid w:val="004A57E7"/>
    <w:rsid w:val="004A69E8"/>
    <w:rsid w:val="004A75BF"/>
    <w:rsid w:val="004A7D60"/>
    <w:rsid w:val="004B1D78"/>
    <w:rsid w:val="004B2656"/>
    <w:rsid w:val="004B335D"/>
    <w:rsid w:val="004B4167"/>
    <w:rsid w:val="004B5F24"/>
    <w:rsid w:val="004B65C7"/>
    <w:rsid w:val="004C2E8B"/>
    <w:rsid w:val="004C338E"/>
    <w:rsid w:val="004C79E1"/>
    <w:rsid w:val="004D56E5"/>
    <w:rsid w:val="004D5954"/>
    <w:rsid w:val="004D7167"/>
    <w:rsid w:val="004E0534"/>
    <w:rsid w:val="004F1316"/>
    <w:rsid w:val="004F13CF"/>
    <w:rsid w:val="004F1982"/>
    <w:rsid w:val="004F20F4"/>
    <w:rsid w:val="004F3258"/>
    <w:rsid w:val="004F3F3C"/>
    <w:rsid w:val="004F3F41"/>
    <w:rsid w:val="00500394"/>
    <w:rsid w:val="00505E4B"/>
    <w:rsid w:val="00505E7E"/>
    <w:rsid w:val="005075FF"/>
    <w:rsid w:val="00507857"/>
    <w:rsid w:val="00512F61"/>
    <w:rsid w:val="00526B85"/>
    <w:rsid w:val="00530CF6"/>
    <w:rsid w:val="00535873"/>
    <w:rsid w:val="00535D3E"/>
    <w:rsid w:val="0053605B"/>
    <w:rsid w:val="00536E03"/>
    <w:rsid w:val="005376E0"/>
    <w:rsid w:val="0053774F"/>
    <w:rsid w:val="005422DD"/>
    <w:rsid w:val="00550F52"/>
    <w:rsid w:val="005543E0"/>
    <w:rsid w:val="00556366"/>
    <w:rsid w:val="005600B7"/>
    <w:rsid w:val="00564E97"/>
    <w:rsid w:val="00570991"/>
    <w:rsid w:val="00570F02"/>
    <w:rsid w:val="00572E9B"/>
    <w:rsid w:val="005759D5"/>
    <w:rsid w:val="00583956"/>
    <w:rsid w:val="00584FE6"/>
    <w:rsid w:val="00586053"/>
    <w:rsid w:val="005909B1"/>
    <w:rsid w:val="00593A76"/>
    <w:rsid w:val="005A17A0"/>
    <w:rsid w:val="005A6F27"/>
    <w:rsid w:val="005B0627"/>
    <w:rsid w:val="005B0AE2"/>
    <w:rsid w:val="005B2012"/>
    <w:rsid w:val="005B237B"/>
    <w:rsid w:val="005B6284"/>
    <w:rsid w:val="005B71D8"/>
    <w:rsid w:val="005C16DC"/>
    <w:rsid w:val="005C421D"/>
    <w:rsid w:val="005C5075"/>
    <w:rsid w:val="005D11C8"/>
    <w:rsid w:val="005F14CF"/>
    <w:rsid w:val="005F454A"/>
    <w:rsid w:val="005F4EDE"/>
    <w:rsid w:val="0060479B"/>
    <w:rsid w:val="00612B04"/>
    <w:rsid w:val="00616115"/>
    <w:rsid w:val="0062036C"/>
    <w:rsid w:val="0062252D"/>
    <w:rsid w:val="00631A47"/>
    <w:rsid w:val="00631D18"/>
    <w:rsid w:val="006327E2"/>
    <w:rsid w:val="00636C78"/>
    <w:rsid w:val="00640ADF"/>
    <w:rsid w:val="00641D58"/>
    <w:rsid w:val="00644722"/>
    <w:rsid w:val="00646AFD"/>
    <w:rsid w:val="00654893"/>
    <w:rsid w:val="00666720"/>
    <w:rsid w:val="00667961"/>
    <w:rsid w:val="006832B8"/>
    <w:rsid w:val="00683A52"/>
    <w:rsid w:val="00686DE7"/>
    <w:rsid w:val="00690960"/>
    <w:rsid w:val="0069716E"/>
    <w:rsid w:val="006976F5"/>
    <w:rsid w:val="006A026E"/>
    <w:rsid w:val="006A437A"/>
    <w:rsid w:val="006B3427"/>
    <w:rsid w:val="006B3DED"/>
    <w:rsid w:val="006B42C0"/>
    <w:rsid w:val="006B528B"/>
    <w:rsid w:val="006B62A3"/>
    <w:rsid w:val="006C3C99"/>
    <w:rsid w:val="006C68D1"/>
    <w:rsid w:val="006C73F2"/>
    <w:rsid w:val="006C7736"/>
    <w:rsid w:val="006C7DB8"/>
    <w:rsid w:val="006D56BF"/>
    <w:rsid w:val="006D5901"/>
    <w:rsid w:val="006D5D4F"/>
    <w:rsid w:val="006D6919"/>
    <w:rsid w:val="006D7FF9"/>
    <w:rsid w:val="006E6374"/>
    <w:rsid w:val="006E7E50"/>
    <w:rsid w:val="006F0820"/>
    <w:rsid w:val="006F3C29"/>
    <w:rsid w:val="007021DB"/>
    <w:rsid w:val="00712026"/>
    <w:rsid w:val="00714462"/>
    <w:rsid w:val="00714E11"/>
    <w:rsid w:val="00715248"/>
    <w:rsid w:val="007169EB"/>
    <w:rsid w:val="00721DE4"/>
    <w:rsid w:val="007233DB"/>
    <w:rsid w:val="00727785"/>
    <w:rsid w:val="00730BB5"/>
    <w:rsid w:val="0073358B"/>
    <w:rsid w:val="0073563A"/>
    <w:rsid w:val="00736A87"/>
    <w:rsid w:val="00737B8E"/>
    <w:rsid w:val="007408DA"/>
    <w:rsid w:val="00741205"/>
    <w:rsid w:val="007423C8"/>
    <w:rsid w:val="00745075"/>
    <w:rsid w:val="00745F8F"/>
    <w:rsid w:val="007464E4"/>
    <w:rsid w:val="007517B3"/>
    <w:rsid w:val="00752404"/>
    <w:rsid w:val="007552B5"/>
    <w:rsid w:val="00757C04"/>
    <w:rsid w:val="00760B42"/>
    <w:rsid w:val="0076488D"/>
    <w:rsid w:val="00766169"/>
    <w:rsid w:val="00773BF8"/>
    <w:rsid w:val="00775318"/>
    <w:rsid w:val="00781AB7"/>
    <w:rsid w:val="00781ECD"/>
    <w:rsid w:val="00781EE5"/>
    <w:rsid w:val="0078209B"/>
    <w:rsid w:val="00786E87"/>
    <w:rsid w:val="0079478C"/>
    <w:rsid w:val="007957F8"/>
    <w:rsid w:val="007A2C41"/>
    <w:rsid w:val="007A2D70"/>
    <w:rsid w:val="007A2FC6"/>
    <w:rsid w:val="007A3A04"/>
    <w:rsid w:val="007A3A32"/>
    <w:rsid w:val="007A72F0"/>
    <w:rsid w:val="007B02E0"/>
    <w:rsid w:val="007B0AA4"/>
    <w:rsid w:val="007B7559"/>
    <w:rsid w:val="007C0C6E"/>
    <w:rsid w:val="007C1166"/>
    <w:rsid w:val="007C21F5"/>
    <w:rsid w:val="007C6C48"/>
    <w:rsid w:val="007D121C"/>
    <w:rsid w:val="007D3DC3"/>
    <w:rsid w:val="007D4317"/>
    <w:rsid w:val="007D7820"/>
    <w:rsid w:val="007E022C"/>
    <w:rsid w:val="007E13CB"/>
    <w:rsid w:val="007E15DB"/>
    <w:rsid w:val="007E36B2"/>
    <w:rsid w:val="007E65BF"/>
    <w:rsid w:val="007E73A7"/>
    <w:rsid w:val="007F39B2"/>
    <w:rsid w:val="007F6510"/>
    <w:rsid w:val="007F6FA8"/>
    <w:rsid w:val="007F783E"/>
    <w:rsid w:val="00811EA0"/>
    <w:rsid w:val="00813602"/>
    <w:rsid w:val="00815BC2"/>
    <w:rsid w:val="00821DD9"/>
    <w:rsid w:val="00827BC2"/>
    <w:rsid w:val="00827CC4"/>
    <w:rsid w:val="00831DEF"/>
    <w:rsid w:val="00833C6F"/>
    <w:rsid w:val="0083636C"/>
    <w:rsid w:val="008366B5"/>
    <w:rsid w:val="0084190D"/>
    <w:rsid w:val="008420F9"/>
    <w:rsid w:val="0084497A"/>
    <w:rsid w:val="00844D55"/>
    <w:rsid w:val="0085012D"/>
    <w:rsid w:val="00852101"/>
    <w:rsid w:val="008525C8"/>
    <w:rsid w:val="008535B7"/>
    <w:rsid w:val="00854C59"/>
    <w:rsid w:val="008556C6"/>
    <w:rsid w:val="00855D0A"/>
    <w:rsid w:val="00860E73"/>
    <w:rsid w:val="00861683"/>
    <w:rsid w:val="00872802"/>
    <w:rsid w:val="0087547B"/>
    <w:rsid w:val="008777F4"/>
    <w:rsid w:val="008815A6"/>
    <w:rsid w:val="0088443E"/>
    <w:rsid w:val="0088741D"/>
    <w:rsid w:val="00887909"/>
    <w:rsid w:val="00892E41"/>
    <w:rsid w:val="00893223"/>
    <w:rsid w:val="00894A8E"/>
    <w:rsid w:val="008A2EBE"/>
    <w:rsid w:val="008B514E"/>
    <w:rsid w:val="008B5EBA"/>
    <w:rsid w:val="008B78C3"/>
    <w:rsid w:val="008B7A3F"/>
    <w:rsid w:val="008C4CFC"/>
    <w:rsid w:val="008C7DC8"/>
    <w:rsid w:val="008D15A5"/>
    <w:rsid w:val="008D4251"/>
    <w:rsid w:val="008E0179"/>
    <w:rsid w:val="008E527E"/>
    <w:rsid w:val="008E699C"/>
    <w:rsid w:val="008E6A1A"/>
    <w:rsid w:val="008F2151"/>
    <w:rsid w:val="009008D5"/>
    <w:rsid w:val="00900F29"/>
    <w:rsid w:val="00903314"/>
    <w:rsid w:val="009108B2"/>
    <w:rsid w:val="0091554C"/>
    <w:rsid w:val="00921597"/>
    <w:rsid w:val="00921D4A"/>
    <w:rsid w:val="00922102"/>
    <w:rsid w:val="00922A50"/>
    <w:rsid w:val="009261D1"/>
    <w:rsid w:val="00933C78"/>
    <w:rsid w:val="00934CA4"/>
    <w:rsid w:val="00940983"/>
    <w:rsid w:val="009418FC"/>
    <w:rsid w:val="00945CF4"/>
    <w:rsid w:val="00964C12"/>
    <w:rsid w:val="00975710"/>
    <w:rsid w:val="00975A1C"/>
    <w:rsid w:val="00980A27"/>
    <w:rsid w:val="0098759B"/>
    <w:rsid w:val="00991E9B"/>
    <w:rsid w:val="00993CE2"/>
    <w:rsid w:val="009945ED"/>
    <w:rsid w:val="009A04ED"/>
    <w:rsid w:val="009A1C81"/>
    <w:rsid w:val="009A2E50"/>
    <w:rsid w:val="009A3AFD"/>
    <w:rsid w:val="009A509A"/>
    <w:rsid w:val="009A54F9"/>
    <w:rsid w:val="009A6175"/>
    <w:rsid w:val="009B14CC"/>
    <w:rsid w:val="009B1EB3"/>
    <w:rsid w:val="009C264B"/>
    <w:rsid w:val="009C2DB3"/>
    <w:rsid w:val="009D5338"/>
    <w:rsid w:val="009E162C"/>
    <w:rsid w:val="009E42B6"/>
    <w:rsid w:val="009E7210"/>
    <w:rsid w:val="009E783F"/>
    <w:rsid w:val="009F4DFE"/>
    <w:rsid w:val="00A0292D"/>
    <w:rsid w:val="00A0463E"/>
    <w:rsid w:val="00A04F4A"/>
    <w:rsid w:val="00A11538"/>
    <w:rsid w:val="00A210DB"/>
    <w:rsid w:val="00A220EB"/>
    <w:rsid w:val="00A25E00"/>
    <w:rsid w:val="00A3009C"/>
    <w:rsid w:val="00A30592"/>
    <w:rsid w:val="00A367B2"/>
    <w:rsid w:val="00A3734B"/>
    <w:rsid w:val="00A37647"/>
    <w:rsid w:val="00A4085E"/>
    <w:rsid w:val="00A43284"/>
    <w:rsid w:val="00A44C8F"/>
    <w:rsid w:val="00A47E4F"/>
    <w:rsid w:val="00A525B9"/>
    <w:rsid w:val="00A53C01"/>
    <w:rsid w:val="00A56173"/>
    <w:rsid w:val="00A57CA6"/>
    <w:rsid w:val="00A61061"/>
    <w:rsid w:val="00A62451"/>
    <w:rsid w:val="00A66E38"/>
    <w:rsid w:val="00A7051A"/>
    <w:rsid w:val="00A7056A"/>
    <w:rsid w:val="00A70DB1"/>
    <w:rsid w:val="00A75141"/>
    <w:rsid w:val="00A762DB"/>
    <w:rsid w:val="00A77525"/>
    <w:rsid w:val="00A907FE"/>
    <w:rsid w:val="00A953ED"/>
    <w:rsid w:val="00A95AE9"/>
    <w:rsid w:val="00A97492"/>
    <w:rsid w:val="00AA001C"/>
    <w:rsid w:val="00AA054F"/>
    <w:rsid w:val="00AA2007"/>
    <w:rsid w:val="00AA3737"/>
    <w:rsid w:val="00AA5DFC"/>
    <w:rsid w:val="00AA63BB"/>
    <w:rsid w:val="00AB1BEA"/>
    <w:rsid w:val="00AB2742"/>
    <w:rsid w:val="00AB5505"/>
    <w:rsid w:val="00AB67CA"/>
    <w:rsid w:val="00AB7EEB"/>
    <w:rsid w:val="00AC0E1C"/>
    <w:rsid w:val="00AC23A8"/>
    <w:rsid w:val="00AC57AB"/>
    <w:rsid w:val="00AD15EA"/>
    <w:rsid w:val="00AD64BD"/>
    <w:rsid w:val="00AD6D41"/>
    <w:rsid w:val="00AE014D"/>
    <w:rsid w:val="00AE50F2"/>
    <w:rsid w:val="00AE56AB"/>
    <w:rsid w:val="00AE62D3"/>
    <w:rsid w:val="00AE6513"/>
    <w:rsid w:val="00AF1DA2"/>
    <w:rsid w:val="00AF4B73"/>
    <w:rsid w:val="00B04495"/>
    <w:rsid w:val="00B0479D"/>
    <w:rsid w:val="00B1084C"/>
    <w:rsid w:val="00B15C3B"/>
    <w:rsid w:val="00B235B0"/>
    <w:rsid w:val="00B262CD"/>
    <w:rsid w:val="00B271AC"/>
    <w:rsid w:val="00B34A33"/>
    <w:rsid w:val="00B376C4"/>
    <w:rsid w:val="00B378B9"/>
    <w:rsid w:val="00B422A3"/>
    <w:rsid w:val="00B42B89"/>
    <w:rsid w:val="00B465AE"/>
    <w:rsid w:val="00B53817"/>
    <w:rsid w:val="00B60130"/>
    <w:rsid w:val="00B60FA4"/>
    <w:rsid w:val="00B6253E"/>
    <w:rsid w:val="00B66520"/>
    <w:rsid w:val="00B72511"/>
    <w:rsid w:val="00B74C60"/>
    <w:rsid w:val="00B75E9F"/>
    <w:rsid w:val="00B82265"/>
    <w:rsid w:val="00B83311"/>
    <w:rsid w:val="00B90417"/>
    <w:rsid w:val="00B92B69"/>
    <w:rsid w:val="00B938B7"/>
    <w:rsid w:val="00BA0032"/>
    <w:rsid w:val="00BA1C06"/>
    <w:rsid w:val="00BA5533"/>
    <w:rsid w:val="00BA5CB4"/>
    <w:rsid w:val="00BA7CBE"/>
    <w:rsid w:val="00BB3CF2"/>
    <w:rsid w:val="00BB62EB"/>
    <w:rsid w:val="00BC6F57"/>
    <w:rsid w:val="00BC7A51"/>
    <w:rsid w:val="00BD6180"/>
    <w:rsid w:val="00BE181A"/>
    <w:rsid w:val="00BE21D9"/>
    <w:rsid w:val="00BF05F8"/>
    <w:rsid w:val="00BF0C46"/>
    <w:rsid w:val="00BF267F"/>
    <w:rsid w:val="00BF3A65"/>
    <w:rsid w:val="00BF488B"/>
    <w:rsid w:val="00C02A4A"/>
    <w:rsid w:val="00C03273"/>
    <w:rsid w:val="00C046F0"/>
    <w:rsid w:val="00C05FF3"/>
    <w:rsid w:val="00C119DD"/>
    <w:rsid w:val="00C13874"/>
    <w:rsid w:val="00C227BA"/>
    <w:rsid w:val="00C25713"/>
    <w:rsid w:val="00C31A8B"/>
    <w:rsid w:val="00C34A32"/>
    <w:rsid w:val="00C361F3"/>
    <w:rsid w:val="00C36D28"/>
    <w:rsid w:val="00C37C8F"/>
    <w:rsid w:val="00C405DB"/>
    <w:rsid w:val="00C40994"/>
    <w:rsid w:val="00C409D7"/>
    <w:rsid w:val="00C44FFF"/>
    <w:rsid w:val="00C468B6"/>
    <w:rsid w:val="00C47C86"/>
    <w:rsid w:val="00C50911"/>
    <w:rsid w:val="00C56BC4"/>
    <w:rsid w:val="00C56C2A"/>
    <w:rsid w:val="00C62140"/>
    <w:rsid w:val="00C65468"/>
    <w:rsid w:val="00C65E75"/>
    <w:rsid w:val="00C713CE"/>
    <w:rsid w:val="00C80F36"/>
    <w:rsid w:val="00C8296B"/>
    <w:rsid w:val="00C840B1"/>
    <w:rsid w:val="00C8499B"/>
    <w:rsid w:val="00C8662F"/>
    <w:rsid w:val="00C87EE3"/>
    <w:rsid w:val="00C9154D"/>
    <w:rsid w:val="00C91C3F"/>
    <w:rsid w:val="00C96E98"/>
    <w:rsid w:val="00C97477"/>
    <w:rsid w:val="00C97AAA"/>
    <w:rsid w:val="00CA1B86"/>
    <w:rsid w:val="00CA2DE9"/>
    <w:rsid w:val="00CA51B7"/>
    <w:rsid w:val="00CA6CB6"/>
    <w:rsid w:val="00CB045A"/>
    <w:rsid w:val="00CB4467"/>
    <w:rsid w:val="00CB5811"/>
    <w:rsid w:val="00CD12D1"/>
    <w:rsid w:val="00CE0F19"/>
    <w:rsid w:val="00CE2C6E"/>
    <w:rsid w:val="00CE5D4E"/>
    <w:rsid w:val="00CE62E3"/>
    <w:rsid w:val="00CF06AC"/>
    <w:rsid w:val="00CF37B9"/>
    <w:rsid w:val="00CF654C"/>
    <w:rsid w:val="00D00161"/>
    <w:rsid w:val="00D1124C"/>
    <w:rsid w:val="00D1283E"/>
    <w:rsid w:val="00D14926"/>
    <w:rsid w:val="00D164A4"/>
    <w:rsid w:val="00D16553"/>
    <w:rsid w:val="00D1741F"/>
    <w:rsid w:val="00D222AC"/>
    <w:rsid w:val="00D23303"/>
    <w:rsid w:val="00D24110"/>
    <w:rsid w:val="00D26CCA"/>
    <w:rsid w:val="00D27260"/>
    <w:rsid w:val="00D32477"/>
    <w:rsid w:val="00D34CF3"/>
    <w:rsid w:val="00D368C3"/>
    <w:rsid w:val="00D37396"/>
    <w:rsid w:val="00D54391"/>
    <w:rsid w:val="00D54C42"/>
    <w:rsid w:val="00D55697"/>
    <w:rsid w:val="00D60FAC"/>
    <w:rsid w:val="00D6358C"/>
    <w:rsid w:val="00D67378"/>
    <w:rsid w:val="00D675DC"/>
    <w:rsid w:val="00D6775B"/>
    <w:rsid w:val="00D72816"/>
    <w:rsid w:val="00D80B4E"/>
    <w:rsid w:val="00D840F8"/>
    <w:rsid w:val="00D8462E"/>
    <w:rsid w:val="00D92306"/>
    <w:rsid w:val="00D95F9C"/>
    <w:rsid w:val="00D97E42"/>
    <w:rsid w:val="00DA1636"/>
    <w:rsid w:val="00DA1679"/>
    <w:rsid w:val="00DA60E9"/>
    <w:rsid w:val="00DA6411"/>
    <w:rsid w:val="00DA67BA"/>
    <w:rsid w:val="00DA718F"/>
    <w:rsid w:val="00DA7938"/>
    <w:rsid w:val="00DA7B60"/>
    <w:rsid w:val="00DB0E2E"/>
    <w:rsid w:val="00DB1B01"/>
    <w:rsid w:val="00DB3CDA"/>
    <w:rsid w:val="00DB41DB"/>
    <w:rsid w:val="00DB47B5"/>
    <w:rsid w:val="00DB5C41"/>
    <w:rsid w:val="00DB7EE2"/>
    <w:rsid w:val="00DC037A"/>
    <w:rsid w:val="00DC3028"/>
    <w:rsid w:val="00DC6C30"/>
    <w:rsid w:val="00DC7233"/>
    <w:rsid w:val="00DD34E1"/>
    <w:rsid w:val="00DE7DFD"/>
    <w:rsid w:val="00DF5D48"/>
    <w:rsid w:val="00E023BE"/>
    <w:rsid w:val="00E02BD7"/>
    <w:rsid w:val="00E065BD"/>
    <w:rsid w:val="00E10A94"/>
    <w:rsid w:val="00E1197D"/>
    <w:rsid w:val="00E1439E"/>
    <w:rsid w:val="00E14973"/>
    <w:rsid w:val="00E17EC7"/>
    <w:rsid w:val="00E21F09"/>
    <w:rsid w:val="00E251FE"/>
    <w:rsid w:val="00E26A13"/>
    <w:rsid w:val="00E26B6D"/>
    <w:rsid w:val="00E322DC"/>
    <w:rsid w:val="00E33787"/>
    <w:rsid w:val="00E44366"/>
    <w:rsid w:val="00E45466"/>
    <w:rsid w:val="00E46993"/>
    <w:rsid w:val="00E5197E"/>
    <w:rsid w:val="00E522AD"/>
    <w:rsid w:val="00E526EF"/>
    <w:rsid w:val="00E55081"/>
    <w:rsid w:val="00E57C7A"/>
    <w:rsid w:val="00E673FC"/>
    <w:rsid w:val="00E760AC"/>
    <w:rsid w:val="00E825AC"/>
    <w:rsid w:val="00E83394"/>
    <w:rsid w:val="00E9675A"/>
    <w:rsid w:val="00E97E2D"/>
    <w:rsid w:val="00EA04B9"/>
    <w:rsid w:val="00EA16AD"/>
    <w:rsid w:val="00EA5BA8"/>
    <w:rsid w:val="00EA6B8A"/>
    <w:rsid w:val="00EA7DF9"/>
    <w:rsid w:val="00EB2C63"/>
    <w:rsid w:val="00EB381C"/>
    <w:rsid w:val="00EB5D90"/>
    <w:rsid w:val="00EB7428"/>
    <w:rsid w:val="00EC616C"/>
    <w:rsid w:val="00EC6AF9"/>
    <w:rsid w:val="00EC781D"/>
    <w:rsid w:val="00ED18A1"/>
    <w:rsid w:val="00ED3EA3"/>
    <w:rsid w:val="00ED3F9A"/>
    <w:rsid w:val="00EE0250"/>
    <w:rsid w:val="00EE2DBD"/>
    <w:rsid w:val="00EE581A"/>
    <w:rsid w:val="00EE7ABC"/>
    <w:rsid w:val="00F00242"/>
    <w:rsid w:val="00F04427"/>
    <w:rsid w:val="00F069AD"/>
    <w:rsid w:val="00F116A4"/>
    <w:rsid w:val="00F125D2"/>
    <w:rsid w:val="00F13103"/>
    <w:rsid w:val="00F160F6"/>
    <w:rsid w:val="00F2218B"/>
    <w:rsid w:val="00F2298D"/>
    <w:rsid w:val="00F24CE2"/>
    <w:rsid w:val="00F32495"/>
    <w:rsid w:val="00F40A9B"/>
    <w:rsid w:val="00F41360"/>
    <w:rsid w:val="00F41B06"/>
    <w:rsid w:val="00F41E6F"/>
    <w:rsid w:val="00F4548F"/>
    <w:rsid w:val="00F47A12"/>
    <w:rsid w:val="00F56B2F"/>
    <w:rsid w:val="00F5790D"/>
    <w:rsid w:val="00F71806"/>
    <w:rsid w:val="00F72D98"/>
    <w:rsid w:val="00F73D07"/>
    <w:rsid w:val="00F769DD"/>
    <w:rsid w:val="00F80AA5"/>
    <w:rsid w:val="00F81971"/>
    <w:rsid w:val="00F837CD"/>
    <w:rsid w:val="00F91B65"/>
    <w:rsid w:val="00F928D3"/>
    <w:rsid w:val="00F93D44"/>
    <w:rsid w:val="00F96644"/>
    <w:rsid w:val="00F97510"/>
    <w:rsid w:val="00FA1921"/>
    <w:rsid w:val="00FA1E9E"/>
    <w:rsid w:val="00FB2D4B"/>
    <w:rsid w:val="00FB3B38"/>
    <w:rsid w:val="00FB5ED4"/>
    <w:rsid w:val="00FB7088"/>
    <w:rsid w:val="00FB7F28"/>
    <w:rsid w:val="00FC00FB"/>
    <w:rsid w:val="00FC3E88"/>
    <w:rsid w:val="00FC4D18"/>
    <w:rsid w:val="00FC50C3"/>
    <w:rsid w:val="00FD5709"/>
    <w:rsid w:val="00FE08F7"/>
    <w:rsid w:val="00FE44A1"/>
    <w:rsid w:val="00FE6CF0"/>
    <w:rsid w:val="00FE6E6A"/>
    <w:rsid w:val="00FE7E7B"/>
    <w:rsid w:val="00FF26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4F96"/>
  <w15:chartTrackingRefBased/>
  <w15:docId w15:val="{613D564B-1586-0442-B083-6916D200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223"/>
    <w:pPr>
      <w:ind w:left="720"/>
      <w:contextualSpacing/>
    </w:pPr>
  </w:style>
  <w:style w:type="paragraph" w:styleId="Header">
    <w:name w:val="header"/>
    <w:basedOn w:val="Normal"/>
    <w:link w:val="HeaderChar"/>
    <w:uiPriority w:val="99"/>
    <w:unhideWhenUsed/>
    <w:rsid w:val="00CB5811"/>
    <w:pPr>
      <w:tabs>
        <w:tab w:val="center" w:pos="4513"/>
        <w:tab w:val="right" w:pos="9026"/>
      </w:tabs>
    </w:pPr>
  </w:style>
  <w:style w:type="character" w:customStyle="1" w:styleId="HeaderChar">
    <w:name w:val="Header Char"/>
    <w:basedOn w:val="DefaultParagraphFont"/>
    <w:link w:val="Header"/>
    <w:uiPriority w:val="99"/>
    <w:rsid w:val="00CB5811"/>
  </w:style>
  <w:style w:type="paragraph" w:styleId="Footer">
    <w:name w:val="footer"/>
    <w:basedOn w:val="Normal"/>
    <w:link w:val="FooterChar"/>
    <w:uiPriority w:val="99"/>
    <w:unhideWhenUsed/>
    <w:rsid w:val="00CB5811"/>
    <w:pPr>
      <w:tabs>
        <w:tab w:val="center" w:pos="4513"/>
        <w:tab w:val="right" w:pos="9026"/>
      </w:tabs>
    </w:pPr>
  </w:style>
  <w:style w:type="character" w:customStyle="1" w:styleId="FooterChar">
    <w:name w:val="Footer Char"/>
    <w:basedOn w:val="DefaultParagraphFont"/>
    <w:link w:val="Footer"/>
    <w:uiPriority w:val="99"/>
    <w:rsid w:val="00CB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5772-A780-45CF-8B50-9BD4092D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4883</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RuwarasheSamanthaYolanda Mungwari</dc:creator>
  <cp:keywords/>
  <dc:description/>
  <cp:lastModifiedBy>JSC</cp:lastModifiedBy>
  <cp:revision>3</cp:revision>
  <dcterms:created xsi:type="dcterms:W3CDTF">2022-03-18T09:03:00Z</dcterms:created>
  <dcterms:modified xsi:type="dcterms:W3CDTF">2022-03-18T09:03:00Z</dcterms:modified>
</cp:coreProperties>
</file>