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A2A06" w:rsidRDefault="002A2A06" w:rsidP="002A2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A2A06" w:rsidRDefault="002A2A06" w:rsidP="002A2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CELIA TICHAGW</w:t>
      </w:r>
      <w:r w:rsidR="00F351B2">
        <w:rPr>
          <w:rFonts w:ascii="Times New Roman" w:hAnsi="Times New Roman" w:cs="Times New Roman"/>
          <w:sz w:val="24"/>
          <w:szCs w:val="24"/>
        </w:rPr>
        <w:t>A</w:t>
      </w:r>
    </w:p>
    <w:p w:rsidR="00F351B2" w:rsidRDefault="00F351B2"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p>
    <w:p w:rsidR="002A2A06" w:rsidRPr="00A90534" w:rsidRDefault="002A2A06" w:rsidP="002A2A06">
      <w:pPr>
        <w:spacing w:after="0" w:line="240" w:lineRule="auto"/>
        <w:jc w:val="both"/>
        <w:rPr>
          <w:rFonts w:ascii="Times New Roman" w:hAnsi="Times New Roman" w:cs="Times New Roman"/>
          <w:sz w:val="24"/>
          <w:szCs w:val="24"/>
        </w:rPr>
      </w:pPr>
    </w:p>
    <w:p w:rsidR="002A2A06" w:rsidRPr="00A90534" w:rsidRDefault="002A2A06" w:rsidP="002A2A06">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2A2A06" w:rsidRPr="00A90534" w:rsidRDefault="002A2A06" w:rsidP="002A2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2A2A06" w:rsidRPr="00A90534" w:rsidRDefault="002A2A06" w:rsidP="002A2A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10 March 2020</w:t>
      </w:r>
    </w:p>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sz w:val="24"/>
          <w:szCs w:val="24"/>
        </w:rPr>
      </w:pPr>
    </w:p>
    <w:p w:rsidR="002A2A06" w:rsidRDefault="002A2A06" w:rsidP="002A2A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2A2A06" w:rsidRDefault="002A2A06" w:rsidP="002A2A06">
      <w:pPr>
        <w:spacing w:after="0" w:line="240" w:lineRule="auto"/>
        <w:jc w:val="both"/>
        <w:rPr>
          <w:rFonts w:ascii="Times New Roman" w:hAnsi="Times New Roman" w:cs="Times New Roman"/>
          <w:i/>
          <w:sz w:val="24"/>
          <w:szCs w:val="24"/>
        </w:rPr>
      </w:pPr>
    </w:p>
    <w:p w:rsidR="002A2A06" w:rsidRDefault="002A2A06" w:rsidP="002A2A06">
      <w:pPr>
        <w:spacing w:after="0" w:line="360" w:lineRule="auto"/>
        <w:jc w:val="both"/>
        <w:rPr>
          <w:rFonts w:ascii="Times New Roman" w:hAnsi="Times New Roman" w:cs="Times New Roman"/>
          <w:sz w:val="24"/>
          <w:szCs w:val="24"/>
        </w:rPr>
      </w:pPr>
    </w:p>
    <w:p w:rsidR="002A2A06" w:rsidRDefault="002A2A06" w:rsidP="002A2A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   The accused was convicted in the Magistrates Court of the offence of concealing the birth of a child in contravention of s 106(1)</w:t>
      </w:r>
      <w:r w:rsidR="00B5163F">
        <w:rPr>
          <w:rFonts w:ascii="Times New Roman" w:hAnsi="Times New Roman" w:cs="Times New Roman"/>
          <w:sz w:val="24"/>
          <w:szCs w:val="24"/>
        </w:rPr>
        <w:t xml:space="preserve"> of the Criminal Law (C</w:t>
      </w:r>
      <w:r>
        <w:rPr>
          <w:rFonts w:ascii="Times New Roman" w:hAnsi="Times New Roman" w:cs="Times New Roman"/>
          <w:sz w:val="24"/>
          <w:szCs w:val="24"/>
        </w:rPr>
        <w:t xml:space="preserve">odification and Reform) Act, </w:t>
      </w:r>
      <w:r w:rsidRPr="00FE6D94">
        <w:rPr>
          <w:rFonts w:ascii="Times New Roman" w:hAnsi="Times New Roman" w:cs="Times New Roman"/>
          <w:i/>
          <w:sz w:val="24"/>
          <w:szCs w:val="24"/>
        </w:rPr>
        <w:t>[Chapter 9:23]</w:t>
      </w:r>
      <w:r>
        <w:rPr>
          <w:rFonts w:ascii="Times New Roman" w:hAnsi="Times New Roman" w:cs="Times New Roman"/>
          <w:sz w:val="24"/>
          <w:szCs w:val="24"/>
        </w:rPr>
        <w:t xml:space="preserve"> (The Criminal Code).  The </w:t>
      </w:r>
      <w:r w:rsidR="00F351B2">
        <w:rPr>
          <w:rFonts w:ascii="Times New Roman" w:hAnsi="Times New Roman" w:cs="Times New Roman"/>
          <w:sz w:val="24"/>
          <w:szCs w:val="24"/>
        </w:rPr>
        <w:t>charge that was preferred against the accused reads as follows:-</w:t>
      </w:r>
    </w:p>
    <w:p w:rsidR="00F351B2" w:rsidRDefault="00F351B2" w:rsidP="00F351B2">
      <w:pPr>
        <w:spacing w:after="0" w:line="240" w:lineRule="auto"/>
        <w:ind w:left="720"/>
        <w:jc w:val="both"/>
        <w:rPr>
          <w:rFonts w:ascii="Times New Roman" w:hAnsi="Times New Roman" w:cs="Times New Roman"/>
          <w:sz w:val="24"/>
          <w:szCs w:val="24"/>
        </w:rPr>
      </w:pPr>
      <w:r w:rsidRPr="00F351B2">
        <w:rPr>
          <w:rFonts w:ascii="Times New Roman" w:hAnsi="Times New Roman" w:cs="Times New Roman"/>
          <w:i/>
          <w:sz w:val="24"/>
          <w:szCs w:val="24"/>
        </w:rPr>
        <w:t>“In that on the 12</w:t>
      </w:r>
      <w:r w:rsidRPr="00F351B2">
        <w:rPr>
          <w:rFonts w:ascii="Times New Roman" w:hAnsi="Times New Roman" w:cs="Times New Roman"/>
          <w:i/>
          <w:sz w:val="24"/>
          <w:szCs w:val="24"/>
          <w:vertAlign w:val="superscript"/>
        </w:rPr>
        <w:t>th</w:t>
      </w:r>
      <w:r w:rsidRPr="00F351B2">
        <w:rPr>
          <w:rFonts w:ascii="Times New Roman" w:hAnsi="Times New Roman" w:cs="Times New Roman"/>
          <w:i/>
          <w:sz w:val="24"/>
          <w:szCs w:val="24"/>
        </w:rPr>
        <w:t xml:space="preserve"> of August, 2019 and at Ziware Village, Chief Charumbira, Celia Tichagwa buried or disposed the body of a child with the intention of concealing the fact of the birth</w:t>
      </w:r>
      <w:r>
        <w:rPr>
          <w:rFonts w:ascii="Times New Roman" w:hAnsi="Times New Roman" w:cs="Times New Roman"/>
          <w:sz w:val="24"/>
          <w:szCs w:val="24"/>
        </w:rPr>
        <w:t>.”</w:t>
      </w:r>
    </w:p>
    <w:p w:rsidR="00F351B2" w:rsidRDefault="00F351B2" w:rsidP="00F351B2">
      <w:pPr>
        <w:spacing w:after="0" w:line="240" w:lineRule="auto"/>
        <w:jc w:val="both"/>
        <w:rPr>
          <w:rFonts w:ascii="Times New Roman" w:hAnsi="Times New Roman" w:cs="Times New Roman"/>
          <w:sz w:val="24"/>
          <w:szCs w:val="24"/>
        </w:rPr>
      </w:pPr>
    </w:p>
    <w:p w:rsidR="00F351B2" w:rsidRDefault="00F351B2"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the accused tendering a plea of guilty to the charge, she was questioned by the Magistrate in terms of s 271(2</w:t>
      </w:r>
      <w:r w:rsidR="00B76AC9">
        <w:rPr>
          <w:rFonts w:ascii="Times New Roman" w:hAnsi="Times New Roman" w:cs="Times New Roman"/>
          <w:sz w:val="24"/>
          <w:szCs w:val="24"/>
        </w:rPr>
        <w:t>) (</w:t>
      </w:r>
      <w:r>
        <w:rPr>
          <w:rFonts w:ascii="Times New Roman" w:hAnsi="Times New Roman" w:cs="Times New Roman"/>
          <w:sz w:val="24"/>
          <w:szCs w:val="24"/>
        </w:rPr>
        <w:t>b) of the Criminal Procedure and Evidence Act [Chapter 9:07] wherein she admitted all the essential elements of the offence charged. She was convicted and subsequently sentenced to 14 months imprisonment which were suspended partly on condition of good behaviour and partly on condition of her rendering a certain number of hours of unpaid community service.</w:t>
      </w:r>
    </w:p>
    <w:p w:rsidR="00F351B2" w:rsidRDefault="00F351B2"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things immediately caught my attention upon a perusal of the record of proceedings when same was submitted for automatic review. The first was the appropriateness (or more correctly the inappropriateness) of the charge preferred in view of the facts availed before the Magistrates Court. The second was the question of the competence of the sentence imposed by the Magistrate in view of the charged preferred.</w:t>
      </w:r>
    </w:p>
    <w:p w:rsidR="00F351B2" w:rsidRPr="00B5163F" w:rsidRDefault="00F351B2" w:rsidP="00F351B2">
      <w:pPr>
        <w:spacing w:after="0" w:line="360" w:lineRule="auto"/>
        <w:ind w:firstLine="720"/>
        <w:jc w:val="both"/>
        <w:rPr>
          <w:rFonts w:ascii="Times New Roman" w:hAnsi="Times New Roman" w:cs="Times New Roman"/>
          <w:b/>
          <w:sz w:val="24"/>
          <w:szCs w:val="24"/>
        </w:rPr>
      </w:pPr>
      <w:r w:rsidRPr="00B5163F">
        <w:rPr>
          <w:rFonts w:ascii="Times New Roman" w:hAnsi="Times New Roman" w:cs="Times New Roman"/>
          <w:b/>
          <w:sz w:val="24"/>
          <w:szCs w:val="24"/>
        </w:rPr>
        <w:lastRenderedPageBreak/>
        <w:t>The Facts</w:t>
      </w:r>
    </w:p>
    <w:p w:rsidR="00F351B2" w:rsidRDefault="00F351B2"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facts contained in the State Outline</w:t>
      </w:r>
      <w:r w:rsidR="00B5163F">
        <w:rPr>
          <w:rFonts w:ascii="Times New Roman" w:hAnsi="Times New Roman" w:cs="Times New Roman"/>
          <w:sz w:val="24"/>
          <w:szCs w:val="24"/>
        </w:rPr>
        <w:t xml:space="preserve"> and</w:t>
      </w:r>
      <w:r>
        <w:rPr>
          <w:rFonts w:ascii="Times New Roman" w:hAnsi="Times New Roman" w:cs="Times New Roman"/>
          <w:sz w:val="24"/>
          <w:szCs w:val="24"/>
        </w:rPr>
        <w:t xml:space="preserve"> as candidly admitted by the accused during the proceedings can be summarised as follows: In the early morning hours of the 27</w:t>
      </w:r>
      <w:r w:rsidRPr="00F351B2">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2019, the accused gave birth to a baby boy. </w:t>
      </w:r>
      <w:r w:rsidR="000A114A">
        <w:rPr>
          <w:rFonts w:ascii="Times New Roman" w:hAnsi="Times New Roman" w:cs="Times New Roman"/>
          <w:sz w:val="24"/>
          <w:szCs w:val="24"/>
        </w:rPr>
        <w:t xml:space="preserve"> She was at home in what was described as a “bedroom hut”. A few hours later she wrapped the newly born baby in some clothes and proceeded with i</w:t>
      </w:r>
      <w:r w:rsidR="00B5163F">
        <w:rPr>
          <w:rFonts w:ascii="Times New Roman" w:hAnsi="Times New Roman" w:cs="Times New Roman"/>
          <w:sz w:val="24"/>
          <w:szCs w:val="24"/>
        </w:rPr>
        <w:t xml:space="preserve">t to a neighbour’s pit latrine (the </w:t>
      </w:r>
      <w:r w:rsidR="000A114A">
        <w:rPr>
          <w:rFonts w:ascii="Times New Roman" w:hAnsi="Times New Roman" w:cs="Times New Roman"/>
          <w:sz w:val="24"/>
          <w:szCs w:val="24"/>
        </w:rPr>
        <w:t xml:space="preserve">so called </w:t>
      </w:r>
      <w:r w:rsidR="001E60CF">
        <w:rPr>
          <w:rFonts w:ascii="Times New Roman" w:hAnsi="Times New Roman" w:cs="Times New Roman"/>
          <w:sz w:val="24"/>
          <w:szCs w:val="24"/>
        </w:rPr>
        <w:t>Blair</w:t>
      </w:r>
      <w:r w:rsidR="000A114A">
        <w:rPr>
          <w:rFonts w:ascii="Times New Roman" w:hAnsi="Times New Roman" w:cs="Times New Roman"/>
          <w:sz w:val="24"/>
          <w:szCs w:val="24"/>
        </w:rPr>
        <w:t xml:space="preserve"> toilet) and threw that baby into the pit of the latrine. The body of the baby was discovered some two days later by the owner of the homestead where the toilet is situated and the next day it was retrieved from the pit by the police.</w:t>
      </w:r>
    </w:p>
    <w:p w:rsidR="000A114A" w:rsidRDefault="000A114A"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 who performed the port mortem examination observed that the body was in the early stage</w:t>
      </w:r>
      <w:r w:rsidR="00B5163F">
        <w:rPr>
          <w:rFonts w:ascii="Times New Roman" w:hAnsi="Times New Roman" w:cs="Times New Roman"/>
          <w:sz w:val="24"/>
          <w:szCs w:val="24"/>
        </w:rPr>
        <w:t>s</w:t>
      </w:r>
      <w:r>
        <w:rPr>
          <w:rFonts w:ascii="Times New Roman" w:hAnsi="Times New Roman" w:cs="Times New Roman"/>
          <w:sz w:val="24"/>
          <w:szCs w:val="24"/>
        </w:rPr>
        <w:t xml:space="preserve"> of decomposition and that its mouth and nostrils were covered in soli</w:t>
      </w:r>
      <w:r w:rsidR="00B5163F">
        <w:rPr>
          <w:rFonts w:ascii="Times New Roman" w:hAnsi="Times New Roman" w:cs="Times New Roman"/>
          <w:sz w:val="24"/>
          <w:szCs w:val="24"/>
        </w:rPr>
        <w:t>d</w:t>
      </w:r>
      <w:r>
        <w:rPr>
          <w:rFonts w:ascii="Times New Roman" w:hAnsi="Times New Roman" w:cs="Times New Roman"/>
          <w:sz w:val="24"/>
          <w:szCs w:val="24"/>
        </w:rPr>
        <w:t xml:space="preserve"> faecal material. Most significantly he concluded that death was due to </w:t>
      </w:r>
      <w:r w:rsidRPr="00B5163F">
        <w:rPr>
          <w:rFonts w:ascii="Times New Roman" w:hAnsi="Times New Roman" w:cs="Times New Roman"/>
          <w:i/>
          <w:sz w:val="24"/>
          <w:szCs w:val="24"/>
        </w:rPr>
        <w:t>suffocation</w:t>
      </w:r>
      <w:r>
        <w:rPr>
          <w:rFonts w:ascii="Times New Roman" w:hAnsi="Times New Roman" w:cs="Times New Roman"/>
          <w:sz w:val="24"/>
          <w:szCs w:val="24"/>
        </w:rPr>
        <w:t>.</w:t>
      </w:r>
    </w:p>
    <w:p w:rsidR="000A114A" w:rsidRPr="00B5163F" w:rsidRDefault="000A114A" w:rsidP="00F351B2">
      <w:pPr>
        <w:spacing w:after="0" w:line="360" w:lineRule="auto"/>
        <w:ind w:firstLine="720"/>
        <w:jc w:val="both"/>
        <w:rPr>
          <w:rFonts w:ascii="Times New Roman" w:hAnsi="Times New Roman" w:cs="Times New Roman"/>
          <w:b/>
          <w:sz w:val="24"/>
          <w:szCs w:val="24"/>
        </w:rPr>
      </w:pPr>
      <w:r w:rsidRPr="00B5163F">
        <w:rPr>
          <w:rFonts w:ascii="Times New Roman" w:hAnsi="Times New Roman" w:cs="Times New Roman"/>
          <w:b/>
          <w:sz w:val="24"/>
          <w:szCs w:val="24"/>
        </w:rPr>
        <w:t>The appropriateness of the charge</w:t>
      </w:r>
    </w:p>
    <w:p w:rsidR="000A114A" w:rsidRDefault="000A114A"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Quite clearly there was a failure by the prosecutor and the Magistrate to appreciate the salient legal concepts</w:t>
      </w:r>
      <w:r w:rsidR="00B5163F">
        <w:rPr>
          <w:rFonts w:ascii="Times New Roman" w:hAnsi="Times New Roman" w:cs="Times New Roman"/>
          <w:sz w:val="24"/>
          <w:szCs w:val="24"/>
        </w:rPr>
        <w:t xml:space="preserve"> attendant to these facts. As is conveyed</w:t>
      </w:r>
      <w:r>
        <w:rPr>
          <w:rFonts w:ascii="Times New Roman" w:hAnsi="Times New Roman" w:cs="Times New Roman"/>
          <w:sz w:val="24"/>
          <w:szCs w:val="24"/>
        </w:rPr>
        <w:t xml:space="preserve"> by the plain wording of the charge, the offence of concealing the birth of a child (contravening section 106(1) of the Criminal Code) is aimed at punishing the conduct of deliberately hiding (from the authorities) the birth of a child by burying, abandoning or the disposing of the body of a child. A reading of </w:t>
      </w:r>
      <w:r w:rsidR="00B5163F">
        <w:rPr>
          <w:rFonts w:ascii="Times New Roman" w:hAnsi="Times New Roman" w:cs="Times New Roman"/>
          <w:sz w:val="24"/>
          <w:szCs w:val="24"/>
        </w:rPr>
        <w:t>the section and the presumptions</w:t>
      </w:r>
      <w:r>
        <w:rPr>
          <w:rFonts w:ascii="Times New Roman" w:hAnsi="Times New Roman" w:cs="Times New Roman"/>
          <w:sz w:val="24"/>
          <w:szCs w:val="24"/>
        </w:rPr>
        <w:t xml:space="preserve"> relating to the concealment of birth contained in s 107 of the Criminal Code clearly conveys that meaning.</w:t>
      </w:r>
    </w:p>
    <w:p w:rsidR="001E60CF" w:rsidRDefault="001E60CF" w:rsidP="00F35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106 of the Criminal Code reads as follows:-</w:t>
      </w:r>
    </w:p>
    <w:p w:rsidR="002A3926" w:rsidRPr="006E786A" w:rsidRDefault="002A3926" w:rsidP="002A3926">
      <w:pPr>
        <w:autoSpaceDE w:val="0"/>
        <w:autoSpaceDN w:val="0"/>
        <w:adjustRightInd w:val="0"/>
        <w:spacing w:after="0" w:line="240" w:lineRule="auto"/>
        <w:ind w:firstLine="720"/>
        <w:jc w:val="both"/>
        <w:rPr>
          <w:rFonts w:ascii="Arial" w:hAnsi="Arial" w:cs="Arial"/>
          <w:b/>
          <w:bCs/>
          <w:i/>
          <w:sz w:val="24"/>
          <w:szCs w:val="24"/>
          <w:lang w:val="en-US"/>
        </w:rPr>
      </w:pPr>
      <w:r w:rsidRPr="006E786A">
        <w:rPr>
          <w:rFonts w:ascii="Arial" w:hAnsi="Arial" w:cs="Arial"/>
          <w:b/>
          <w:bCs/>
          <w:i/>
          <w:sz w:val="24"/>
          <w:szCs w:val="24"/>
          <w:lang w:val="en-US"/>
        </w:rPr>
        <w:t>106 Concealing birth of child</w:t>
      </w:r>
    </w:p>
    <w:p w:rsidR="002A3926" w:rsidRPr="006E786A" w:rsidRDefault="002A3926" w:rsidP="002A3926">
      <w:pPr>
        <w:autoSpaceDE w:val="0"/>
        <w:autoSpaceDN w:val="0"/>
        <w:adjustRightInd w:val="0"/>
        <w:spacing w:after="0" w:line="240" w:lineRule="auto"/>
        <w:ind w:firstLine="720"/>
        <w:jc w:val="both"/>
        <w:rPr>
          <w:rFonts w:ascii="Arial" w:hAnsi="Arial" w:cs="Arial"/>
          <w:b/>
          <w:bCs/>
          <w:i/>
          <w:sz w:val="24"/>
          <w:szCs w:val="24"/>
          <w:lang w:val="en-US"/>
        </w:rPr>
      </w:pPr>
    </w:p>
    <w:p w:rsidR="002A3926" w:rsidRPr="002A3926" w:rsidRDefault="002A3926" w:rsidP="002A392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en-US"/>
        </w:rPr>
      </w:pPr>
      <w:r w:rsidRPr="006E786A">
        <w:rPr>
          <w:rFonts w:ascii="Times New Roman" w:hAnsi="Times New Roman" w:cs="Times New Roman"/>
          <w:i/>
          <w:sz w:val="24"/>
          <w:szCs w:val="24"/>
          <w:lang w:val="en-US"/>
        </w:rPr>
        <w:t xml:space="preserve">Any person who buries, abandons or disposes of the </w:t>
      </w:r>
      <w:r w:rsidRPr="006E786A">
        <w:rPr>
          <w:rFonts w:ascii="Times New Roman" w:hAnsi="Times New Roman" w:cs="Times New Roman"/>
          <w:i/>
          <w:sz w:val="24"/>
          <w:szCs w:val="24"/>
          <w:u w:val="single"/>
          <w:lang w:val="en-US"/>
        </w:rPr>
        <w:t>body of a child</w:t>
      </w:r>
      <w:r w:rsidRPr="006E786A">
        <w:rPr>
          <w:rFonts w:ascii="Times New Roman" w:hAnsi="Times New Roman" w:cs="Times New Roman"/>
          <w:i/>
          <w:sz w:val="24"/>
          <w:szCs w:val="24"/>
          <w:lang w:val="en-US"/>
        </w:rPr>
        <w:t xml:space="preserve"> with the intention of concealing the fact of its birth, whether the child was still-born or died during or after its birth, shall be guilty of concealing the birth of a child and liable to a fine not exceeding level seven or imprisonment for a period not exceeding six months or both. </w:t>
      </w:r>
      <w:r>
        <w:rPr>
          <w:rFonts w:ascii="Times New Roman" w:hAnsi="Times New Roman" w:cs="Times New Roman"/>
          <w:sz w:val="24"/>
          <w:szCs w:val="24"/>
          <w:lang w:val="en-US"/>
        </w:rPr>
        <w:t>(emphasis added)</w:t>
      </w:r>
    </w:p>
    <w:p w:rsidR="002A3926" w:rsidRPr="002A3926" w:rsidRDefault="002A3926" w:rsidP="002A3926">
      <w:pPr>
        <w:pStyle w:val="ListParagraph"/>
        <w:autoSpaceDE w:val="0"/>
        <w:autoSpaceDN w:val="0"/>
        <w:adjustRightInd w:val="0"/>
        <w:spacing w:after="0" w:line="240" w:lineRule="auto"/>
        <w:ind w:left="1440"/>
        <w:jc w:val="both"/>
        <w:rPr>
          <w:rFonts w:ascii="Times New Roman" w:hAnsi="Times New Roman" w:cs="Times New Roman"/>
          <w:sz w:val="24"/>
          <w:szCs w:val="24"/>
          <w:lang w:val="en-US"/>
        </w:rPr>
      </w:pPr>
    </w:p>
    <w:p w:rsidR="002A2A06" w:rsidRDefault="002A3926" w:rsidP="002A3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what the accused threw down the pit latrine was not the </w:t>
      </w:r>
      <w:r w:rsidRPr="00B5163F">
        <w:rPr>
          <w:rFonts w:ascii="Times New Roman" w:hAnsi="Times New Roman" w:cs="Times New Roman"/>
          <w:i/>
          <w:sz w:val="24"/>
          <w:szCs w:val="24"/>
        </w:rPr>
        <w:t>body</w:t>
      </w:r>
      <w:r>
        <w:rPr>
          <w:rFonts w:ascii="Times New Roman" w:hAnsi="Times New Roman" w:cs="Times New Roman"/>
          <w:sz w:val="24"/>
          <w:szCs w:val="24"/>
        </w:rPr>
        <w:t xml:space="preserve"> of a child, but a living child. This much is borne out not only by the medical report but also by the implied admissions by the accused during her questioning by the Magistrat</w:t>
      </w:r>
      <w:r w:rsidR="00B5163F">
        <w:rPr>
          <w:rFonts w:ascii="Times New Roman" w:hAnsi="Times New Roman" w:cs="Times New Roman"/>
          <w:sz w:val="24"/>
          <w:szCs w:val="24"/>
        </w:rPr>
        <w:t>e. Even the state outline</w:t>
      </w:r>
      <w:r>
        <w:rPr>
          <w:rFonts w:ascii="Times New Roman" w:hAnsi="Times New Roman" w:cs="Times New Roman"/>
          <w:sz w:val="24"/>
          <w:szCs w:val="24"/>
        </w:rPr>
        <w:t xml:space="preserve"> refers to the deceased child as a “child” from the time of its birth and the time it was tossed into the pit latrine and only upon the discovery of its dead body two days later is it referred to as a “body”. </w:t>
      </w:r>
      <w:r>
        <w:rPr>
          <w:rFonts w:ascii="Times New Roman" w:hAnsi="Times New Roman" w:cs="Times New Roman"/>
          <w:sz w:val="24"/>
          <w:szCs w:val="24"/>
        </w:rPr>
        <w:lastRenderedPageBreak/>
        <w:t>The clear implication from the facts when read in context is that the child was alive when the accused threw it into the pit latrine.</w:t>
      </w:r>
    </w:p>
    <w:p w:rsidR="00EF6900" w:rsidRDefault="00EF6900" w:rsidP="002A3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strange therefore that the State opted to charge the accused under s 106 of the Code and the Magistrate a</w:t>
      </w:r>
      <w:r w:rsidR="00467D79">
        <w:rPr>
          <w:rFonts w:ascii="Times New Roman" w:hAnsi="Times New Roman" w:cs="Times New Roman"/>
          <w:sz w:val="24"/>
          <w:szCs w:val="24"/>
        </w:rPr>
        <w:t>ccepted same without question</w:t>
      </w:r>
      <w:r>
        <w:rPr>
          <w:rFonts w:ascii="Times New Roman" w:hAnsi="Times New Roman" w:cs="Times New Roman"/>
          <w:sz w:val="24"/>
          <w:szCs w:val="24"/>
        </w:rPr>
        <w:t>.</w:t>
      </w:r>
    </w:p>
    <w:p w:rsidR="00EF6900" w:rsidRDefault="00EF6900" w:rsidP="002A3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the confusion that sometimes arises in these matter it is perhaps</w:t>
      </w:r>
      <w:r w:rsidR="00467D79">
        <w:rPr>
          <w:rFonts w:ascii="Times New Roman" w:hAnsi="Times New Roman" w:cs="Times New Roman"/>
          <w:sz w:val="24"/>
          <w:szCs w:val="24"/>
        </w:rPr>
        <w:t xml:space="preserve"> necessary to briefly discuss so</w:t>
      </w:r>
      <w:r>
        <w:rPr>
          <w:rFonts w:ascii="Times New Roman" w:hAnsi="Times New Roman" w:cs="Times New Roman"/>
          <w:sz w:val="24"/>
          <w:szCs w:val="24"/>
        </w:rPr>
        <w:t>me</w:t>
      </w:r>
      <w:r w:rsidR="00467D79">
        <w:rPr>
          <w:rFonts w:ascii="Times New Roman" w:hAnsi="Times New Roman" w:cs="Times New Roman"/>
          <w:sz w:val="24"/>
          <w:szCs w:val="24"/>
        </w:rPr>
        <w:t xml:space="preserve"> of the main </w:t>
      </w:r>
      <w:r>
        <w:rPr>
          <w:rFonts w:ascii="Times New Roman" w:hAnsi="Times New Roman" w:cs="Times New Roman"/>
          <w:sz w:val="24"/>
          <w:szCs w:val="24"/>
        </w:rPr>
        <w:t>scenarios that may play out in relation to the abandonment, exposure or killing of newly born or young children.</w:t>
      </w:r>
    </w:p>
    <w:p w:rsidR="00EF6900" w:rsidRDefault="00EF6900" w:rsidP="002A3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any person intentionally abandons an infant in circumstances which may lead to the death of that infant but the infant does not in</w:t>
      </w:r>
      <w:r w:rsidR="00467D79">
        <w:rPr>
          <w:rFonts w:ascii="Times New Roman" w:hAnsi="Times New Roman" w:cs="Times New Roman"/>
          <w:sz w:val="24"/>
          <w:szCs w:val="24"/>
        </w:rPr>
        <w:t xml:space="preserve"> </w:t>
      </w:r>
      <w:r>
        <w:rPr>
          <w:rFonts w:ascii="Times New Roman" w:hAnsi="Times New Roman" w:cs="Times New Roman"/>
          <w:sz w:val="24"/>
          <w:szCs w:val="24"/>
        </w:rPr>
        <w:t>fact die as a result of such exposure or abandonment the appropriate charge would be contravening section 108(1) of the Criminal Code.</w:t>
      </w:r>
    </w:p>
    <w:p w:rsidR="00EF6900" w:rsidRDefault="002D4C8D" w:rsidP="002A39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w:t>
      </w:r>
      <w:r w:rsidR="00467D79">
        <w:rPr>
          <w:rFonts w:ascii="Times New Roman" w:hAnsi="Times New Roman" w:cs="Times New Roman"/>
          <w:sz w:val="24"/>
          <w:szCs w:val="24"/>
        </w:rPr>
        <w:t xml:space="preserve">, </w:t>
      </w:r>
      <w:r>
        <w:rPr>
          <w:rFonts w:ascii="Times New Roman" w:hAnsi="Times New Roman" w:cs="Times New Roman"/>
          <w:sz w:val="24"/>
          <w:szCs w:val="24"/>
        </w:rPr>
        <w:t>as</w:t>
      </w:r>
      <w:r w:rsidR="00EF6900">
        <w:rPr>
          <w:rFonts w:ascii="Times New Roman" w:hAnsi="Times New Roman" w:cs="Times New Roman"/>
          <w:sz w:val="24"/>
          <w:szCs w:val="24"/>
        </w:rPr>
        <w:t xml:space="preserve"> here, death ensues as a result of such exposure or </w:t>
      </w:r>
      <w:r>
        <w:rPr>
          <w:rFonts w:ascii="Times New Roman" w:hAnsi="Times New Roman" w:cs="Times New Roman"/>
          <w:sz w:val="24"/>
          <w:szCs w:val="24"/>
        </w:rPr>
        <w:t>a</w:t>
      </w:r>
      <w:r w:rsidR="00EF6900">
        <w:rPr>
          <w:rFonts w:ascii="Times New Roman" w:hAnsi="Times New Roman" w:cs="Times New Roman"/>
          <w:sz w:val="24"/>
          <w:szCs w:val="24"/>
        </w:rPr>
        <w:t xml:space="preserve">bandonment of the </w:t>
      </w:r>
      <w:r w:rsidR="00467D79">
        <w:rPr>
          <w:rFonts w:ascii="Times New Roman" w:hAnsi="Times New Roman" w:cs="Times New Roman"/>
          <w:sz w:val="24"/>
          <w:szCs w:val="24"/>
        </w:rPr>
        <w:t>infant s108 (</w:t>
      </w:r>
      <w:r>
        <w:rPr>
          <w:rFonts w:ascii="Times New Roman" w:hAnsi="Times New Roman" w:cs="Times New Roman"/>
          <w:sz w:val="24"/>
          <w:szCs w:val="24"/>
        </w:rPr>
        <w:t>2)</w:t>
      </w:r>
      <w:r w:rsidR="00467D79">
        <w:rPr>
          <w:rFonts w:ascii="Times New Roman" w:hAnsi="Times New Roman" w:cs="Times New Roman"/>
          <w:sz w:val="24"/>
          <w:szCs w:val="24"/>
        </w:rPr>
        <w:t xml:space="preserve"> of the Criminal Code stipulates</w:t>
      </w:r>
      <w:r>
        <w:rPr>
          <w:rFonts w:ascii="Times New Roman" w:hAnsi="Times New Roman" w:cs="Times New Roman"/>
          <w:sz w:val="24"/>
          <w:szCs w:val="24"/>
        </w:rPr>
        <w:t xml:space="preserve"> what the appropriate charge should be. It provides as follows:- </w:t>
      </w:r>
    </w:p>
    <w:p w:rsidR="00C83BB6" w:rsidRPr="006E786A" w:rsidRDefault="00C83BB6" w:rsidP="00C83BB6">
      <w:pPr>
        <w:autoSpaceDE w:val="0"/>
        <w:autoSpaceDN w:val="0"/>
        <w:adjustRightInd w:val="0"/>
        <w:spacing w:after="0" w:line="240" w:lineRule="auto"/>
        <w:ind w:firstLine="720"/>
        <w:jc w:val="both"/>
        <w:rPr>
          <w:rFonts w:ascii="Arial" w:hAnsi="Arial" w:cs="Arial"/>
          <w:b/>
          <w:bCs/>
          <w:i/>
          <w:sz w:val="24"/>
          <w:szCs w:val="24"/>
          <w:lang w:val="en-US"/>
        </w:rPr>
      </w:pPr>
      <w:r w:rsidRPr="006E786A">
        <w:rPr>
          <w:rFonts w:ascii="Arial" w:hAnsi="Arial" w:cs="Arial"/>
          <w:b/>
          <w:bCs/>
          <w:i/>
          <w:sz w:val="24"/>
          <w:szCs w:val="24"/>
          <w:lang w:val="en-US"/>
        </w:rPr>
        <w:t>108 Exposing an infant</w:t>
      </w:r>
    </w:p>
    <w:p w:rsidR="00C83BB6" w:rsidRPr="006E786A" w:rsidRDefault="00C83BB6" w:rsidP="00C83BB6">
      <w:pPr>
        <w:autoSpaceDE w:val="0"/>
        <w:autoSpaceDN w:val="0"/>
        <w:adjustRightInd w:val="0"/>
        <w:spacing w:after="0" w:line="240" w:lineRule="auto"/>
        <w:jc w:val="both"/>
        <w:rPr>
          <w:rFonts w:ascii="Times New Roman" w:hAnsi="Times New Roman" w:cs="Times New Roman"/>
          <w:i/>
          <w:sz w:val="24"/>
          <w:szCs w:val="24"/>
          <w:lang w:val="en-US"/>
        </w:rPr>
      </w:pPr>
    </w:p>
    <w:p w:rsidR="00C83BB6" w:rsidRPr="006E786A" w:rsidRDefault="00C83BB6" w:rsidP="00571102">
      <w:pPr>
        <w:pStyle w:val="ListParagraph"/>
        <w:numPr>
          <w:ilvl w:val="0"/>
          <w:numId w:val="1"/>
        </w:numPr>
        <w:autoSpaceDE w:val="0"/>
        <w:autoSpaceDN w:val="0"/>
        <w:adjustRightInd w:val="0"/>
        <w:spacing w:after="0" w:line="240" w:lineRule="auto"/>
        <w:jc w:val="both"/>
        <w:rPr>
          <w:rFonts w:ascii="Symbol" w:hAnsi="Symbol" w:cs="Symbol"/>
          <w:i/>
          <w:sz w:val="24"/>
          <w:szCs w:val="24"/>
          <w:lang w:val="en-US"/>
        </w:rPr>
      </w:pPr>
      <w:r w:rsidRPr="006E786A">
        <w:rPr>
          <w:rFonts w:ascii="Times New Roman" w:hAnsi="Times New Roman" w:cs="Times New Roman"/>
          <w:i/>
          <w:sz w:val="24"/>
          <w:szCs w:val="24"/>
          <w:lang w:val="en-US"/>
        </w:rPr>
        <w:t>Where the abandonment of an infant as described in subsection (1)</w:t>
      </w:r>
    </w:p>
    <w:p w:rsidR="00C83BB6" w:rsidRPr="006E786A" w:rsidRDefault="00C83BB6" w:rsidP="00ED4BE9">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6E786A">
        <w:rPr>
          <w:rFonts w:ascii="Times New Roman" w:hAnsi="Times New Roman" w:cs="Times New Roman"/>
          <w:i/>
          <w:sz w:val="24"/>
          <w:szCs w:val="24"/>
          <w:lang w:val="en-US"/>
        </w:rPr>
        <w:t>results in or was intended to cause the death of the infant, the person who abandoned the infant shall be charged with murder or attempted murder or infanticide or attempted infanticide, as the case may be, whether or not concurrently with exposing an infant in cont</w:t>
      </w:r>
      <w:r w:rsidR="00ED4BE9" w:rsidRPr="006E786A">
        <w:rPr>
          <w:rFonts w:ascii="Times New Roman" w:hAnsi="Times New Roman" w:cs="Times New Roman"/>
          <w:i/>
          <w:sz w:val="24"/>
          <w:szCs w:val="24"/>
          <w:lang w:val="en-US"/>
        </w:rPr>
        <w:t>ravention of subsection (2</w:t>
      </w:r>
      <w:r w:rsidRPr="006E786A">
        <w:rPr>
          <w:rFonts w:ascii="Times New Roman" w:hAnsi="Times New Roman" w:cs="Times New Roman"/>
          <w:i/>
          <w:sz w:val="24"/>
          <w:szCs w:val="24"/>
          <w:lang w:val="en-US"/>
        </w:rPr>
        <w:t>)</w:t>
      </w:r>
    </w:p>
    <w:p w:rsidR="00571102" w:rsidRPr="006E786A" w:rsidRDefault="00571102" w:rsidP="00571102">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571102" w:rsidRDefault="00571102" w:rsidP="0057110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facts of this case undoubtedly point towards infanticide as the appropriate charge. Section 48(1) of the Criminal Code provides as follows:-</w:t>
      </w:r>
    </w:p>
    <w:p w:rsidR="00571102" w:rsidRPr="006E786A" w:rsidRDefault="00571102" w:rsidP="00571102">
      <w:pPr>
        <w:autoSpaceDE w:val="0"/>
        <w:autoSpaceDN w:val="0"/>
        <w:adjustRightInd w:val="0"/>
        <w:spacing w:after="0" w:line="240" w:lineRule="auto"/>
        <w:ind w:firstLine="720"/>
        <w:rPr>
          <w:rFonts w:ascii="Arial" w:hAnsi="Arial" w:cs="Arial"/>
          <w:b/>
          <w:bCs/>
          <w:i/>
          <w:color w:val="000000"/>
          <w:sz w:val="21"/>
          <w:szCs w:val="21"/>
          <w:lang w:val="en-US"/>
        </w:rPr>
      </w:pPr>
      <w:r w:rsidRPr="006E786A">
        <w:rPr>
          <w:rFonts w:ascii="Arial" w:hAnsi="Arial" w:cs="Arial"/>
          <w:b/>
          <w:bCs/>
          <w:i/>
          <w:color w:val="000000"/>
          <w:sz w:val="21"/>
          <w:szCs w:val="21"/>
          <w:lang w:val="en-US"/>
        </w:rPr>
        <w:t>48 Infanticide</w:t>
      </w:r>
    </w:p>
    <w:p w:rsidR="00571102" w:rsidRPr="006E786A" w:rsidRDefault="00571102" w:rsidP="00571102">
      <w:pPr>
        <w:autoSpaceDE w:val="0"/>
        <w:autoSpaceDN w:val="0"/>
        <w:adjustRightInd w:val="0"/>
        <w:spacing w:after="0" w:line="240" w:lineRule="auto"/>
        <w:ind w:firstLine="720"/>
        <w:rPr>
          <w:rFonts w:ascii="Arial" w:hAnsi="Arial" w:cs="Arial"/>
          <w:b/>
          <w:bCs/>
          <w:i/>
          <w:color w:val="000000"/>
          <w:sz w:val="21"/>
          <w:szCs w:val="21"/>
          <w:lang w:val="en-US"/>
        </w:rPr>
      </w:pPr>
    </w:p>
    <w:p w:rsidR="00571102" w:rsidRPr="006E786A" w:rsidRDefault="00571102" w:rsidP="00571102">
      <w:pPr>
        <w:autoSpaceDE w:val="0"/>
        <w:autoSpaceDN w:val="0"/>
        <w:adjustRightInd w:val="0"/>
        <w:spacing w:after="0" w:line="240" w:lineRule="auto"/>
        <w:ind w:firstLine="720"/>
        <w:jc w:val="both"/>
        <w:rPr>
          <w:rFonts w:ascii="Symbol" w:hAnsi="Symbol" w:cs="Symbol"/>
          <w:i/>
          <w:color w:val="000000"/>
          <w:sz w:val="24"/>
          <w:szCs w:val="24"/>
          <w:lang w:val="en-US"/>
        </w:rPr>
      </w:pPr>
      <w:r w:rsidRPr="006E786A">
        <w:rPr>
          <w:rFonts w:ascii="Times New Roman" w:hAnsi="Times New Roman" w:cs="Times New Roman"/>
          <w:i/>
          <w:color w:val="000000"/>
          <w:sz w:val="24"/>
          <w:szCs w:val="24"/>
          <w:lang w:val="en-US"/>
        </w:rPr>
        <w:t xml:space="preserve">(1) </w:t>
      </w:r>
      <w:r w:rsidRPr="006E786A">
        <w:rPr>
          <w:rFonts w:ascii="Times New Roman" w:hAnsi="Times New Roman" w:cs="Times New Roman"/>
          <w:i/>
          <w:color w:val="000000"/>
          <w:sz w:val="24"/>
          <w:szCs w:val="24"/>
          <w:lang w:val="en-US"/>
        </w:rPr>
        <w:tab/>
        <w:t>Any woman who, within six months of the birth of her child, causes its death</w:t>
      </w:r>
    </w:p>
    <w:p w:rsidR="00571102" w:rsidRPr="006E786A" w:rsidRDefault="00571102" w:rsidP="00571102">
      <w:pPr>
        <w:autoSpaceDE w:val="0"/>
        <w:autoSpaceDN w:val="0"/>
        <w:adjustRightInd w:val="0"/>
        <w:spacing w:after="0" w:line="240" w:lineRule="auto"/>
        <w:ind w:left="720" w:firstLine="720"/>
        <w:jc w:val="both"/>
        <w:rPr>
          <w:rFonts w:ascii="Times New Roman" w:hAnsi="Times New Roman" w:cs="Times New Roman"/>
          <w:i/>
          <w:color w:val="000000"/>
          <w:sz w:val="24"/>
          <w:szCs w:val="24"/>
          <w:lang w:val="en-US"/>
        </w:rPr>
      </w:pPr>
      <w:r w:rsidRPr="006E786A">
        <w:rPr>
          <w:rFonts w:ascii="Times New Roman" w:hAnsi="Times New Roman" w:cs="Times New Roman"/>
          <w:i/>
          <w:color w:val="000000"/>
          <w:sz w:val="24"/>
          <w:szCs w:val="24"/>
          <w:lang w:val="en-US"/>
        </w:rPr>
        <w:t>(</w:t>
      </w:r>
      <w:r w:rsidRPr="006E786A">
        <w:rPr>
          <w:rFonts w:ascii="Times New Roman" w:hAnsi="Times New Roman" w:cs="Times New Roman"/>
          <w:i/>
          <w:iCs/>
          <w:color w:val="000000"/>
          <w:sz w:val="24"/>
          <w:szCs w:val="24"/>
          <w:lang w:val="en-US"/>
        </w:rPr>
        <w:t>a</w:t>
      </w:r>
      <w:r w:rsidRPr="006E786A">
        <w:rPr>
          <w:rFonts w:ascii="Times New Roman" w:hAnsi="Times New Roman" w:cs="Times New Roman"/>
          <w:i/>
          <w:color w:val="000000"/>
          <w:sz w:val="24"/>
          <w:szCs w:val="24"/>
          <w:lang w:val="en-US"/>
        </w:rPr>
        <w:t xml:space="preserve">) </w:t>
      </w:r>
      <w:r w:rsidRPr="006E786A">
        <w:rPr>
          <w:rFonts w:ascii="Times New Roman" w:hAnsi="Times New Roman" w:cs="Times New Roman"/>
          <w:i/>
          <w:color w:val="000000"/>
          <w:sz w:val="24"/>
          <w:szCs w:val="24"/>
          <w:lang w:val="en-US"/>
        </w:rPr>
        <w:tab/>
        <w:t>intentionally; or</w:t>
      </w:r>
    </w:p>
    <w:p w:rsidR="00571102" w:rsidRPr="006E786A" w:rsidRDefault="00571102" w:rsidP="00571102">
      <w:pPr>
        <w:autoSpaceDE w:val="0"/>
        <w:autoSpaceDN w:val="0"/>
        <w:adjustRightInd w:val="0"/>
        <w:spacing w:after="0" w:line="240" w:lineRule="auto"/>
        <w:ind w:left="2160" w:hanging="720"/>
        <w:jc w:val="both"/>
        <w:rPr>
          <w:rFonts w:ascii="Times New Roman" w:hAnsi="Times New Roman" w:cs="Times New Roman"/>
          <w:i/>
          <w:color w:val="000000"/>
          <w:sz w:val="24"/>
          <w:szCs w:val="24"/>
          <w:lang w:val="en-US"/>
        </w:rPr>
      </w:pPr>
      <w:r w:rsidRPr="006E786A">
        <w:rPr>
          <w:rFonts w:ascii="Times New Roman" w:hAnsi="Times New Roman" w:cs="Times New Roman"/>
          <w:i/>
          <w:color w:val="000000"/>
          <w:sz w:val="24"/>
          <w:szCs w:val="24"/>
          <w:lang w:val="en-US"/>
        </w:rPr>
        <w:t>(</w:t>
      </w:r>
      <w:r w:rsidRPr="006E786A">
        <w:rPr>
          <w:rFonts w:ascii="Times New Roman" w:hAnsi="Times New Roman" w:cs="Times New Roman"/>
          <w:i/>
          <w:iCs/>
          <w:color w:val="000000"/>
          <w:sz w:val="24"/>
          <w:szCs w:val="24"/>
          <w:lang w:val="en-US"/>
        </w:rPr>
        <w:t>b</w:t>
      </w:r>
      <w:r w:rsidRPr="006E786A">
        <w:rPr>
          <w:rFonts w:ascii="Times New Roman" w:hAnsi="Times New Roman" w:cs="Times New Roman"/>
          <w:i/>
          <w:color w:val="000000"/>
          <w:sz w:val="24"/>
          <w:szCs w:val="24"/>
          <w:lang w:val="en-US"/>
        </w:rPr>
        <w:t xml:space="preserve">) </w:t>
      </w:r>
      <w:r w:rsidRPr="006E786A">
        <w:rPr>
          <w:rFonts w:ascii="Times New Roman" w:hAnsi="Times New Roman" w:cs="Times New Roman"/>
          <w:i/>
          <w:color w:val="000000"/>
          <w:sz w:val="24"/>
          <w:szCs w:val="24"/>
          <w:lang w:val="en-US"/>
        </w:rPr>
        <w:tab/>
        <w:t>by conduct which she realises involves a real risk to the child’s life; at a time when the balance of her mind is disturbed as a result of giving birth to the child, shall be guilty of infanticide and liable to imprisonment for a period not exceeding five years.</w:t>
      </w:r>
    </w:p>
    <w:p w:rsidR="00B703BE" w:rsidRDefault="00B703BE" w:rsidP="00B703BE">
      <w:pPr>
        <w:autoSpaceDE w:val="0"/>
        <w:autoSpaceDN w:val="0"/>
        <w:adjustRightInd w:val="0"/>
        <w:spacing w:after="0" w:line="240" w:lineRule="auto"/>
        <w:jc w:val="both"/>
        <w:rPr>
          <w:rFonts w:ascii="Times New Roman" w:hAnsi="Times New Roman" w:cs="Times New Roman"/>
          <w:color w:val="000000"/>
          <w:sz w:val="24"/>
          <w:szCs w:val="24"/>
          <w:lang w:val="en-US"/>
        </w:rPr>
      </w:pPr>
    </w:p>
    <w:p w:rsidR="00B703BE" w:rsidRDefault="00B703BE"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In stating that the appropriate charge should have been infanticide, I am alive to the provisions of s 106(2), as which states:</w:t>
      </w:r>
    </w:p>
    <w:p w:rsidR="00B703BE" w:rsidRDefault="00DE24DA" w:rsidP="00B703BE">
      <w:pPr>
        <w:autoSpaceDE w:val="0"/>
        <w:autoSpaceDN w:val="0"/>
        <w:adjustRightInd w:val="0"/>
        <w:spacing w:after="0" w:line="240" w:lineRule="auto"/>
        <w:ind w:left="1440" w:hanging="720"/>
        <w:jc w:val="both"/>
        <w:rPr>
          <w:rFonts w:ascii="Times New Roman" w:hAnsi="Times New Roman" w:cs="Times New Roman"/>
          <w:sz w:val="24"/>
          <w:szCs w:val="24"/>
          <w:lang w:val="en-US"/>
        </w:rPr>
      </w:pPr>
      <w:r w:rsidRPr="006E786A">
        <w:rPr>
          <w:rFonts w:ascii="Times New Roman" w:hAnsi="Times New Roman" w:cs="Times New Roman"/>
          <w:i/>
          <w:sz w:val="24"/>
          <w:szCs w:val="24"/>
          <w:lang w:val="en-US"/>
        </w:rPr>
        <w:t>“</w:t>
      </w:r>
      <w:r w:rsidR="00B703BE" w:rsidRPr="006E786A">
        <w:rPr>
          <w:rFonts w:ascii="Times New Roman" w:hAnsi="Times New Roman" w:cs="Times New Roman"/>
          <w:i/>
          <w:sz w:val="24"/>
          <w:szCs w:val="24"/>
          <w:lang w:val="en-US"/>
        </w:rPr>
        <w:t xml:space="preserve">(2) </w:t>
      </w:r>
      <w:r w:rsidR="00B703BE" w:rsidRPr="006E786A">
        <w:rPr>
          <w:rFonts w:ascii="Times New Roman" w:hAnsi="Times New Roman" w:cs="Times New Roman"/>
          <w:i/>
          <w:sz w:val="24"/>
          <w:szCs w:val="24"/>
          <w:lang w:val="en-US"/>
        </w:rPr>
        <w:tab/>
        <w:t>A person may be convicted of concealing the birth of a child even though it has not been proved that the child died before its body was buried, abandoned or disposed of</w:t>
      </w:r>
      <w:r w:rsidR="00B703BE" w:rsidRPr="00B703BE">
        <w:rPr>
          <w:rFonts w:ascii="Times New Roman" w:hAnsi="Times New Roman" w:cs="Times New Roman"/>
          <w:sz w:val="24"/>
          <w:szCs w:val="24"/>
          <w:lang w:val="en-US"/>
        </w:rPr>
        <w:t>.</w:t>
      </w:r>
      <w:r>
        <w:rPr>
          <w:rFonts w:ascii="Times New Roman" w:hAnsi="Times New Roman" w:cs="Times New Roman"/>
          <w:sz w:val="24"/>
          <w:szCs w:val="24"/>
          <w:lang w:val="en-US"/>
        </w:rPr>
        <w:t>”</w:t>
      </w:r>
    </w:p>
    <w:p w:rsidR="00A72E5D" w:rsidRDefault="00DE24DA" w:rsidP="006E786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my view the provision is meant to address situations where the cause and/or stage of the child’s death is indeterminate – see for instance </w:t>
      </w:r>
      <w:r w:rsidRPr="00DE24DA">
        <w:rPr>
          <w:rFonts w:ascii="Times New Roman" w:hAnsi="Times New Roman" w:cs="Times New Roman"/>
          <w:i/>
          <w:sz w:val="24"/>
          <w:szCs w:val="24"/>
          <w:lang w:val="en-US"/>
        </w:rPr>
        <w:t xml:space="preserve">S </w:t>
      </w:r>
      <w:r>
        <w:rPr>
          <w:rFonts w:ascii="Times New Roman" w:hAnsi="Times New Roman" w:cs="Times New Roman"/>
          <w:sz w:val="24"/>
          <w:szCs w:val="24"/>
          <w:lang w:val="en-US"/>
        </w:rPr>
        <w:t xml:space="preserve">v </w:t>
      </w:r>
      <w:r w:rsidRPr="00DE24DA">
        <w:rPr>
          <w:rFonts w:ascii="Times New Roman" w:hAnsi="Times New Roman" w:cs="Times New Roman"/>
          <w:i/>
          <w:sz w:val="24"/>
          <w:szCs w:val="24"/>
          <w:lang w:val="en-US"/>
        </w:rPr>
        <w:t>Moyo</w:t>
      </w:r>
      <w:r w:rsidR="00467D79">
        <w:rPr>
          <w:rFonts w:ascii="Times New Roman" w:hAnsi="Times New Roman" w:cs="Times New Roman"/>
          <w:sz w:val="24"/>
          <w:szCs w:val="24"/>
          <w:lang w:val="en-US"/>
        </w:rPr>
        <w:t xml:space="preserve"> 1994 (2) ZLR 24 (H) where it</w:t>
      </w:r>
      <w:r w:rsidR="005256EA">
        <w:rPr>
          <w:rFonts w:ascii="Times New Roman" w:hAnsi="Times New Roman" w:cs="Times New Roman"/>
          <w:sz w:val="24"/>
          <w:szCs w:val="24"/>
          <w:lang w:val="en-US"/>
        </w:rPr>
        <w:t xml:space="preserve"> was held that in the absence of</w:t>
      </w:r>
      <w:r w:rsidR="00467D79">
        <w:rPr>
          <w:rFonts w:ascii="Times New Roman" w:hAnsi="Times New Roman" w:cs="Times New Roman"/>
          <w:sz w:val="24"/>
          <w:szCs w:val="24"/>
          <w:lang w:val="en-US"/>
        </w:rPr>
        <w:t xml:space="preserve"> evid</w:t>
      </w:r>
      <w:r w:rsidR="005256EA">
        <w:rPr>
          <w:rFonts w:ascii="Times New Roman" w:hAnsi="Times New Roman" w:cs="Times New Roman"/>
          <w:sz w:val="24"/>
          <w:szCs w:val="24"/>
          <w:lang w:val="en-US"/>
        </w:rPr>
        <w:t xml:space="preserve">ence that the accused </w:t>
      </w:r>
      <w:r w:rsidR="006E786A">
        <w:rPr>
          <w:rFonts w:ascii="Times New Roman" w:hAnsi="Times New Roman" w:cs="Times New Roman"/>
          <w:sz w:val="24"/>
          <w:szCs w:val="24"/>
          <w:lang w:val="en-US"/>
        </w:rPr>
        <w:t xml:space="preserve">had </w:t>
      </w:r>
      <w:r w:rsidR="005256EA">
        <w:rPr>
          <w:rFonts w:ascii="Times New Roman" w:hAnsi="Times New Roman" w:cs="Times New Roman"/>
          <w:sz w:val="24"/>
          <w:szCs w:val="24"/>
          <w:lang w:val="en-US"/>
        </w:rPr>
        <w:t>caused the death of the child</w:t>
      </w:r>
      <w:r>
        <w:rPr>
          <w:rFonts w:ascii="Times New Roman" w:hAnsi="Times New Roman" w:cs="Times New Roman"/>
          <w:sz w:val="24"/>
          <w:szCs w:val="24"/>
          <w:lang w:val="en-US"/>
        </w:rPr>
        <w:t>, the appropriate charge is that of concealment of birth as opposed to infanticide.</w:t>
      </w:r>
    </w:p>
    <w:p w:rsidR="00DE24DA" w:rsidRDefault="005256EA" w:rsidP="00DE24D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2E5D">
        <w:rPr>
          <w:rFonts w:ascii="Times New Roman" w:hAnsi="Times New Roman" w:cs="Times New Roman"/>
          <w:sz w:val="24"/>
          <w:szCs w:val="24"/>
          <w:lang w:val="en-US"/>
        </w:rPr>
        <w:t>It is however pertinent</w:t>
      </w:r>
      <w:r>
        <w:rPr>
          <w:rFonts w:ascii="Times New Roman" w:hAnsi="Times New Roman" w:cs="Times New Roman"/>
          <w:sz w:val="24"/>
          <w:szCs w:val="24"/>
          <w:lang w:val="en-US"/>
        </w:rPr>
        <w:t xml:space="preserve"> to point out</w:t>
      </w:r>
      <w:r w:rsidR="00A72E5D">
        <w:rPr>
          <w:rFonts w:ascii="Times New Roman" w:hAnsi="Times New Roman" w:cs="Times New Roman"/>
          <w:sz w:val="24"/>
          <w:szCs w:val="24"/>
          <w:lang w:val="en-US"/>
        </w:rPr>
        <w:t xml:space="preserve"> that as far as evidence is concerned there are several provisions which may come to the aid of the state in the prosecution of a person charged with infanticide. It suffices for current purposes to refer to only two such provisions.  S</w:t>
      </w:r>
      <w:r>
        <w:rPr>
          <w:rFonts w:ascii="Times New Roman" w:hAnsi="Times New Roman" w:cs="Times New Roman"/>
          <w:sz w:val="24"/>
          <w:szCs w:val="24"/>
          <w:lang w:val="en-US"/>
        </w:rPr>
        <w:t>303 of the Criminal Procedure and Evidence Act [Chapter 9:07] creates a presumption regarding the death of a child where an accused is charged with infanticide. It provides as follows:</w:t>
      </w:r>
      <w:r w:rsidR="00A72E5D">
        <w:rPr>
          <w:rFonts w:ascii="Times New Roman" w:hAnsi="Times New Roman" w:cs="Times New Roman"/>
          <w:sz w:val="24"/>
          <w:szCs w:val="24"/>
          <w:lang w:val="en-US"/>
        </w:rPr>
        <w:t>-</w:t>
      </w:r>
    </w:p>
    <w:p w:rsidR="005256EA" w:rsidRPr="006E786A" w:rsidRDefault="005256EA" w:rsidP="005256EA">
      <w:pPr>
        <w:autoSpaceDE w:val="0"/>
        <w:autoSpaceDN w:val="0"/>
        <w:adjustRightInd w:val="0"/>
        <w:spacing w:after="0" w:line="360" w:lineRule="auto"/>
        <w:jc w:val="both"/>
        <w:rPr>
          <w:rFonts w:ascii="Times New Roman" w:hAnsi="Times New Roman" w:cs="Times New Roman"/>
          <w:i/>
          <w:sz w:val="24"/>
          <w:szCs w:val="24"/>
          <w:lang w:val="en-US"/>
        </w:rPr>
      </w:pPr>
      <w:r w:rsidRPr="00A72E5D">
        <w:rPr>
          <w:rFonts w:ascii="Times New Roman" w:hAnsi="Times New Roman" w:cs="Times New Roman"/>
          <w:b/>
          <w:sz w:val="24"/>
          <w:szCs w:val="24"/>
          <w:lang w:val="en-US"/>
        </w:rPr>
        <w:t xml:space="preserve">    </w:t>
      </w:r>
      <w:r w:rsidR="006E786A">
        <w:rPr>
          <w:rFonts w:ascii="Times New Roman" w:hAnsi="Times New Roman" w:cs="Times New Roman"/>
          <w:b/>
          <w:sz w:val="24"/>
          <w:szCs w:val="24"/>
          <w:lang w:val="en-US"/>
        </w:rPr>
        <w:tab/>
      </w:r>
      <w:r w:rsidRPr="006E786A">
        <w:rPr>
          <w:rFonts w:ascii="Times New Roman" w:hAnsi="Times New Roman" w:cs="Times New Roman"/>
          <w:b/>
          <w:i/>
          <w:sz w:val="24"/>
          <w:szCs w:val="24"/>
          <w:lang w:val="en-US"/>
        </w:rPr>
        <w:t>303</w:t>
      </w:r>
      <w:r w:rsidR="006E786A" w:rsidRPr="006E786A">
        <w:rPr>
          <w:rFonts w:ascii="Times New Roman" w:hAnsi="Times New Roman" w:cs="Times New Roman"/>
          <w:b/>
          <w:i/>
          <w:sz w:val="24"/>
          <w:szCs w:val="24"/>
          <w:lang w:val="en-US"/>
        </w:rPr>
        <w:t>.</w:t>
      </w:r>
      <w:r w:rsidRPr="006E786A">
        <w:rPr>
          <w:rFonts w:ascii="Times New Roman" w:hAnsi="Times New Roman" w:cs="Times New Roman"/>
          <w:b/>
          <w:i/>
          <w:sz w:val="24"/>
          <w:szCs w:val="24"/>
          <w:lang w:val="en-US"/>
        </w:rPr>
        <w:t xml:space="preserve"> </w:t>
      </w:r>
      <w:r w:rsidR="00A72E5D" w:rsidRPr="006E786A">
        <w:rPr>
          <w:rFonts w:ascii="Times New Roman" w:hAnsi="Times New Roman" w:cs="Times New Roman"/>
          <w:b/>
          <w:i/>
          <w:sz w:val="24"/>
          <w:szCs w:val="24"/>
          <w:lang w:val="en-US"/>
        </w:rPr>
        <w:t>Evidence on charge of infanticide or concealment of birth</w:t>
      </w:r>
      <w:r w:rsidR="00A72E5D" w:rsidRPr="006E786A">
        <w:rPr>
          <w:rFonts w:ascii="Times New Roman" w:hAnsi="Times New Roman" w:cs="Times New Roman"/>
          <w:i/>
          <w:sz w:val="24"/>
          <w:szCs w:val="24"/>
          <w:lang w:val="en-US"/>
        </w:rPr>
        <w:t>.</w:t>
      </w:r>
    </w:p>
    <w:p w:rsidR="00A72E5D" w:rsidRDefault="00A72E5D" w:rsidP="006E786A">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lang w:val="en-US"/>
        </w:rPr>
      </w:pPr>
      <w:r w:rsidRPr="006E786A">
        <w:rPr>
          <w:rFonts w:ascii="Times New Roman" w:hAnsi="Times New Roman" w:cs="Times New Roman"/>
          <w:i/>
          <w:sz w:val="24"/>
          <w:szCs w:val="24"/>
          <w:lang w:val="en-US"/>
        </w:rPr>
        <w:t xml:space="preserve">On the trial of a person charged with infanticide… or murder or culpable homicide of a newly born child, </w:t>
      </w:r>
      <w:r w:rsidR="00D919E0" w:rsidRPr="006E786A">
        <w:rPr>
          <w:rFonts w:ascii="Times New Roman" w:hAnsi="Times New Roman" w:cs="Times New Roman"/>
          <w:i/>
          <w:sz w:val="24"/>
          <w:szCs w:val="24"/>
          <w:lang w:val="en-US"/>
        </w:rPr>
        <w:t>the child in respect of which the offence was committed shall be deemed to have been born alive if it is proved to have breathed, whether or not it has had an independent circulation, and it shall not be necessary to prove that such child was at the time of its death entirely separated from the body of its mother</w:t>
      </w:r>
      <w:r w:rsidR="00D919E0">
        <w:rPr>
          <w:rFonts w:ascii="Times New Roman" w:hAnsi="Times New Roman" w:cs="Times New Roman"/>
          <w:sz w:val="24"/>
          <w:szCs w:val="24"/>
          <w:lang w:val="en-US"/>
        </w:rPr>
        <w:t>.</w:t>
      </w:r>
    </w:p>
    <w:p w:rsidR="006E786A" w:rsidRDefault="006E786A" w:rsidP="006E786A">
      <w:pPr>
        <w:pStyle w:val="ListParagraph"/>
        <w:autoSpaceDE w:val="0"/>
        <w:autoSpaceDN w:val="0"/>
        <w:adjustRightInd w:val="0"/>
        <w:spacing w:after="0" w:line="240" w:lineRule="auto"/>
        <w:ind w:left="1080"/>
        <w:jc w:val="both"/>
        <w:rPr>
          <w:rFonts w:ascii="Times New Roman" w:hAnsi="Times New Roman" w:cs="Times New Roman"/>
          <w:sz w:val="24"/>
          <w:szCs w:val="24"/>
          <w:lang w:val="en-US"/>
        </w:rPr>
      </w:pPr>
    </w:p>
    <w:p w:rsidR="00D919E0" w:rsidRPr="00D919E0" w:rsidRDefault="00D919E0" w:rsidP="006E786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w:t>
      </w:r>
      <w:r w:rsidR="00391D7C">
        <w:rPr>
          <w:rFonts w:ascii="Times New Roman" w:hAnsi="Times New Roman" w:cs="Times New Roman"/>
          <w:sz w:val="24"/>
          <w:szCs w:val="24"/>
          <w:lang w:val="en-US"/>
        </w:rPr>
        <w:t>55 of the Criminal Code on the other hand addresses situations of killing while disposing of a victim’s body. In terms of that section if any person attempts to kill someone and while laboring under the mistaken belief that the victim is dead when in fact he or she is not but the victim dies as a result of such disposal that person will be found guilty of murder or infanticide as the case may be.</w:t>
      </w:r>
    </w:p>
    <w:p w:rsidR="00DE24DA" w:rsidRDefault="00DE24DA" w:rsidP="00DE24D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present case the presiding Magistrate appears to have been </w:t>
      </w:r>
      <w:r w:rsidR="00467D79">
        <w:rPr>
          <w:rFonts w:ascii="Times New Roman" w:hAnsi="Times New Roman" w:cs="Times New Roman"/>
          <w:sz w:val="24"/>
          <w:szCs w:val="24"/>
          <w:lang w:val="en-US"/>
        </w:rPr>
        <w:t>cognizant that the facts point</w:t>
      </w:r>
      <w:r>
        <w:rPr>
          <w:rFonts w:ascii="Times New Roman" w:hAnsi="Times New Roman" w:cs="Times New Roman"/>
          <w:sz w:val="24"/>
          <w:szCs w:val="24"/>
          <w:lang w:val="en-US"/>
        </w:rPr>
        <w:t xml:space="preserve"> towards infanticide (implying that the child was alive when discarded into the pit latrine). In her reasons for sentence, the Magistrate remarked as follows:- </w:t>
      </w:r>
    </w:p>
    <w:p w:rsidR="00B703BE" w:rsidRDefault="00DE24DA" w:rsidP="00CD649D">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FA3BFE">
        <w:rPr>
          <w:rFonts w:ascii="Times New Roman" w:hAnsi="Times New Roman" w:cs="Times New Roman"/>
          <w:i/>
          <w:sz w:val="24"/>
          <w:szCs w:val="24"/>
          <w:lang w:val="en-US"/>
        </w:rPr>
        <w:t>It is against the morals of the society to end life even that of an infant and such behavior should be punished accordingly</w:t>
      </w:r>
      <w:r>
        <w:rPr>
          <w:rFonts w:ascii="Times New Roman" w:hAnsi="Times New Roman" w:cs="Times New Roman"/>
          <w:sz w:val="24"/>
          <w:szCs w:val="24"/>
          <w:lang w:val="en-US"/>
        </w:rPr>
        <w:t>.”</w:t>
      </w:r>
      <w:bookmarkStart w:id="0" w:name="_GoBack"/>
      <w:bookmarkEnd w:id="0"/>
    </w:p>
    <w:p w:rsidR="00CD649D" w:rsidRPr="00CD649D" w:rsidRDefault="00CD649D" w:rsidP="00CD649D">
      <w:pPr>
        <w:autoSpaceDE w:val="0"/>
        <w:autoSpaceDN w:val="0"/>
        <w:adjustRightInd w:val="0"/>
        <w:spacing w:after="0" w:line="240" w:lineRule="auto"/>
        <w:ind w:left="720"/>
        <w:jc w:val="both"/>
        <w:rPr>
          <w:rFonts w:ascii="Times New Roman" w:hAnsi="Times New Roman" w:cs="Times New Roman"/>
          <w:sz w:val="24"/>
          <w:szCs w:val="24"/>
          <w:lang w:val="en-US"/>
        </w:rPr>
      </w:pPr>
    </w:p>
    <w:p w:rsidR="00DE24DA" w:rsidRDefault="00391D7C"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Any decent questioning of</w:t>
      </w:r>
      <w:r w:rsidR="00DE24DA">
        <w:rPr>
          <w:rFonts w:ascii="Times New Roman" w:hAnsi="Times New Roman" w:cs="Times New Roman"/>
          <w:color w:val="000000"/>
          <w:sz w:val="24"/>
          <w:szCs w:val="24"/>
          <w:lang w:val="en-US"/>
        </w:rPr>
        <w:t xml:space="preserve"> the accused would no doubt have </w:t>
      </w:r>
      <w:r w:rsidR="00467D79">
        <w:rPr>
          <w:rFonts w:ascii="Times New Roman" w:hAnsi="Times New Roman" w:cs="Times New Roman"/>
          <w:color w:val="000000"/>
          <w:sz w:val="24"/>
          <w:szCs w:val="24"/>
          <w:lang w:val="en-US"/>
        </w:rPr>
        <w:t>unraveled</w:t>
      </w:r>
      <w:r w:rsidR="00DE24DA">
        <w:rPr>
          <w:rFonts w:ascii="Times New Roman" w:hAnsi="Times New Roman" w:cs="Times New Roman"/>
          <w:color w:val="000000"/>
          <w:sz w:val="24"/>
          <w:szCs w:val="24"/>
          <w:lang w:val="en-US"/>
        </w:rPr>
        <w:t xml:space="preserve"> the true horror of what had transpired</w:t>
      </w:r>
      <w:r w:rsidR="00467D79">
        <w:rPr>
          <w:rFonts w:ascii="Times New Roman" w:hAnsi="Times New Roman" w:cs="Times New Roman"/>
          <w:color w:val="000000"/>
          <w:sz w:val="24"/>
          <w:szCs w:val="24"/>
          <w:lang w:val="en-US"/>
        </w:rPr>
        <w:t>;</w:t>
      </w:r>
      <w:r w:rsidR="00DE24DA">
        <w:rPr>
          <w:rFonts w:ascii="Times New Roman" w:hAnsi="Times New Roman" w:cs="Times New Roman"/>
          <w:color w:val="000000"/>
          <w:sz w:val="24"/>
          <w:szCs w:val="24"/>
          <w:lang w:val="en-US"/>
        </w:rPr>
        <w:t xml:space="preserve"> namely the killing of the newly born baby by throwing it down the pit latrine (as opposed to merely concealing its birth by secretly disposing of its body as contemplated in s 106).</w:t>
      </w:r>
    </w:p>
    <w:p w:rsidR="00DE24DA" w:rsidRDefault="00DE24DA"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The unfortunate consequence of the fai</w:t>
      </w:r>
      <w:r w:rsidR="00F4335B">
        <w:rPr>
          <w:rFonts w:ascii="Times New Roman" w:hAnsi="Times New Roman" w:cs="Times New Roman"/>
          <w:color w:val="000000"/>
          <w:sz w:val="24"/>
          <w:szCs w:val="24"/>
          <w:lang w:val="en-US"/>
        </w:rPr>
        <w:t>lure to do so meant that accused was charged with and convicted of a far less serious offence than the one she was supposed to face.</w:t>
      </w:r>
    </w:p>
    <w:p w:rsidR="00F4335B" w:rsidRDefault="00F4335B"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ab/>
        <w:t xml:space="preserve">By way of comparison, in </w:t>
      </w:r>
      <w:r w:rsidRPr="00F4335B">
        <w:rPr>
          <w:rFonts w:ascii="Times New Roman" w:hAnsi="Times New Roman" w:cs="Times New Roman"/>
          <w:i/>
          <w:color w:val="000000"/>
          <w:sz w:val="24"/>
          <w:szCs w:val="24"/>
          <w:lang w:val="en-US"/>
        </w:rPr>
        <w:t>S</w:t>
      </w:r>
      <w:r>
        <w:rPr>
          <w:rFonts w:ascii="Times New Roman" w:hAnsi="Times New Roman" w:cs="Times New Roman"/>
          <w:color w:val="000000"/>
          <w:sz w:val="24"/>
          <w:szCs w:val="24"/>
          <w:lang w:val="en-US"/>
        </w:rPr>
        <w:t xml:space="preserve"> v </w:t>
      </w:r>
      <w:r w:rsidRPr="00F4335B">
        <w:rPr>
          <w:rFonts w:ascii="Times New Roman" w:hAnsi="Times New Roman" w:cs="Times New Roman"/>
          <w:i/>
          <w:color w:val="000000"/>
          <w:sz w:val="24"/>
          <w:szCs w:val="24"/>
          <w:lang w:val="en-US"/>
        </w:rPr>
        <w:t>Mhungu</w:t>
      </w:r>
      <w:r>
        <w:rPr>
          <w:rFonts w:ascii="Times New Roman" w:hAnsi="Times New Roman" w:cs="Times New Roman"/>
          <w:color w:val="000000"/>
          <w:sz w:val="24"/>
          <w:szCs w:val="24"/>
          <w:lang w:val="en-US"/>
        </w:rPr>
        <w:t xml:space="preserve"> HB 11/05 the accused a 20 year old woman secretly gave birth to a child in a Blair toilet and threw it into the pit. The child was later rescued after someone heard the child crying out. However the baby succumbed to injuries sustained as a result of falling onto the hard surface of the toilet pit. She was correctly charged with infanticide.</w:t>
      </w:r>
    </w:p>
    <w:p w:rsidR="00B61666" w:rsidRDefault="00B61666"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 xml:space="preserve">Ultimately, however, the State remains </w:t>
      </w:r>
      <w:r w:rsidRPr="00B61666">
        <w:rPr>
          <w:rFonts w:ascii="Times New Roman" w:hAnsi="Times New Roman" w:cs="Times New Roman"/>
          <w:i/>
          <w:color w:val="000000"/>
          <w:sz w:val="24"/>
          <w:szCs w:val="24"/>
          <w:lang w:val="en-US"/>
        </w:rPr>
        <w:t>dominus litis</w:t>
      </w:r>
      <w:r>
        <w:rPr>
          <w:rFonts w:ascii="Times New Roman" w:hAnsi="Times New Roman" w:cs="Times New Roman"/>
          <w:color w:val="000000"/>
          <w:sz w:val="24"/>
          <w:szCs w:val="24"/>
          <w:lang w:val="en-US"/>
        </w:rPr>
        <w:t xml:space="preserve"> and it at liberty to prefer the charges it deems fit or the circumstances and save perhaps only to highlight the glaring anomaly above, no remedial action in respect of the charge is</w:t>
      </w:r>
      <w:r w:rsidR="00467D79">
        <w:rPr>
          <w:rFonts w:ascii="Times New Roman" w:hAnsi="Times New Roman" w:cs="Times New Roman"/>
          <w:color w:val="000000"/>
          <w:sz w:val="24"/>
          <w:szCs w:val="24"/>
          <w:lang w:val="en-US"/>
        </w:rPr>
        <w:t xml:space="preserve"> therefore</w:t>
      </w:r>
      <w:r>
        <w:rPr>
          <w:rFonts w:ascii="Times New Roman" w:hAnsi="Times New Roman" w:cs="Times New Roman"/>
          <w:color w:val="000000"/>
          <w:sz w:val="24"/>
          <w:szCs w:val="24"/>
          <w:lang w:val="en-US"/>
        </w:rPr>
        <w:t xml:space="preserve"> proposed.</w:t>
      </w:r>
    </w:p>
    <w:p w:rsidR="0076735C" w:rsidRPr="00467D79" w:rsidRDefault="0076735C" w:rsidP="00B703BE">
      <w:pPr>
        <w:autoSpaceDE w:val="0"/>
        <w:autoSpaceDN w:val="0"/>
        <w:adjustRightInd w:val="0"/>
        <w:spacing w:after="0" w:line="360" w:lineRule="auto"/>
        <w:jc w:val="both"/>
        <w:rPr>
          <w:rFonts w:ascii="Times New Roman" w:hAnsi="Times New Roman" w:cs="Times New Roman"/>
          <w:b/>
          <w:color w:val="000000"/>
          <w:sz w:val="24"/>
          <w:szCs w:val="24"/>
          <w:lang w:val="en-US"/>
        </w:rPr>
      </w:pPr>
      <w:r>
        <w:rPr>
          <w:rFonts w:ascii="Times New Roman" w:hAnsi="Times New Roman" w:cs="Times New Roman"/>
          <w:color w:val="000000"/>
          <w:sz w:val="24"/>
          <w:szCs w:val="24"/>
          <w:lang w:val="en-US"/>
        </w:rPr>
        <w:tab/>
      </w:r>
      <w:r w:rsidRPr="00467D79">
        <w:rPr>
          <w:rFonts w:ascii="Times New Roman" w:hAnsi="Times New Roman" w:cs="Times New Roman"/>
          <w:b/>
          <w:color w:val="000000"/>
          <w:sz w:val="24"/>
          <w:szCs w:val="24"/>
          <w:lang w:val="en-US"/>
        </w:rPr>
        <w:t>The Sentence</w:t>
      </w:r>
    </w:p>
    <w:p w:rsidR="005E1902" w:rsidRDefault="0076735C"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 xml:space="preserve">As with the case of </w:t>
      </w:r>
      <w:r w:rsidRPr="00FA3BFE">
        <w:rPr>
          <w:rFonts w:ascii="Times New Roman" w:hAnsi="Times New Roman" w:cs="Times New Roman"/>
          <w:i/>
          <w:color w:val="000000"/>
          <w:sz w:val="24"/>
          <w:szCs w:val="24"/>
          <w:lang w:val="en-US"/>
        </w:rPr>
        <w:t>State</w:t>
      </w:r>
      <w:r>
        <w:rPr>
          <w:rFonts w:ascii="Times New Roman" w:hAnsi="Times New Roman" w:cs="Times New Roman"/>
          <w:color w:val="000000"/>
          <w:sz w:val="24"/>
          <w:szCs w:val="24"/>
          <w:lang w:val="en-US"/>
        </w:rPr>
        <w:t xml:space="preserve"> v </w:t>
      </w:r>
      <w:r w:rsidRPr="00FA3BFE">
        <w:rPr>
          <w:rFonts w:ascii="Times New Roman" w:hAnsi="Times New Roman" w:cs="Times New Roman"/>
          <w:i/>
          <w:color w:val="000000"/>
          <w:sz w:val="24"/>
          <w:szCs w:val="24"/>
          <w:lang w:val="en-US"/>
        </w:rPr>
        <w:t xml:space="preserve">Moyo </w:t>
      </w:r>
      <w:r>
        <w:rPr>
          <w:rFonts w:ascii="Times New Roman" w:hAnsi="Times New Roman" w:cs="Times New Roman"/>
          <w:color w:val="000000"/>
          <w:sz w:val="24"/>
          <w:szCs w:val="24"/>
          <w:lang w:val="en-US"/>
        </w:rPr>
        <w:t>(supra) the confusion of the exact natu</w:t>
      </w:r>
      <w:r w:rsidR="00FA3BFE">
        <w:rPr>
          <w:rFonts w:ascii="Times New Roman" w:hAnsi="Times New Roman" w:cs="Times New Roman"/>
          <w:color w:val="000000"/>
          <w:sz w:val="24"/>
          <w:szCs w:val="24"/>
          <w:lang w:val="en-US"/>
        </w:rPr>
        <w:t>r</w:t>
      </w:r>
      <w:r>
        <w:rPr>
          <w:rFonts w:ascii="Times New Roman" w:hAnsi="Times New Roman" w:cs="Times New Roman"/>
          <w:color w:val="000000"/>
          <w:sz w:val="24"/>
          <w:szCs w:val="24"/>
          <w:lang w:val="en-US"/>
        </w:rPr>
        <w:t>e</w:t>
      </w:r>
      <w:r w:rsidR="00467D79">
        <w:rPr>
          <w:rFonts w:ascii="Times New Roman" w:hAnsi="Times New Roman" w:cs="Times New Roman"/>
          <w:color w:val="000000"/>
          <w:sz w:val="24"/>
          <w:szCs w:val="24"/>
          <w:lang w:val="en-US"/>
        </w:rPr>
        <w:t xml:space="preserve"> of the offence which</w:t>
      </w:r>
      <w:r>
        <w:rPr>
          <w:rFonts w:ascii="Times New Roman" w:hAnsi="Times New Roman" w:cs="Times New Roman"/>
          <w:color w:val="000000"/>
          <w:sz w:val="24"/>
          <w:szCs w:val="24"/>
          <w:lang w:val="en-US"/>
        </w:rPr>
        <w:t xml:space="preserve"> the accused was facing was carried over to the sentencing phase of the proceedings</w:t>
      </w:r>
      <w:r w:rsidR="00FA3BFE">
        <w:rPr>
          <w:rFonts w:ascii="Times New Roman" w:hAnsi="Times New Roman" w:cs="Times New Roman"/>
          <w:color w:val="000000"/>
          <w:sz w:val="24"/>
          <w:szCs w:val="24"/>
          <w:lang w:val="en-US"/>
        </w:rPr>
        <w:t>. When I posed a query to the trial Magistrate of the competence of a sentence of 14 months (albeit suspended on conditions) given that the maximum penalty provided for under s 106 is a fine not exceeding</w:t>
      </w:r>
      <w:r w:rsidR="00417204">
        <w:rPr>
          <w:rFonts w:ascii="Times New Roman" w:hAnsi="Times New Roman" w:cs="Times New Roman"/>
          <w:color w:val="000000"/>
          <w:sz w:val="24"/>
          <w:szCs w:val="24"/>
          <w:lang w:val="en-US"/>
        </w:rPr>
        <w:t xml:space="preserve"> level seven or imprisonment for a period not exceeding</w:t>
      </w:r>
      <w:r w:rsidR="00FA3BFE">
        <w:rPr>
          <w:rFonts w:ascii="Times New Roman" w:hAnsi="Times New Roman" w:cs="Times New Roman"/>
          <w:color w:val="000000"/>
          <w:sz w:val="24"/>
          <w:szCs w:val="24"/>
          <w:lang w:val="en-US"/>
        </w:rPr>
        <w:t xml:space="preserve"> </w:t>
      </w:r>
      <w:r w:rsidR="005E1902">
        <w:rPr>
          <w:rFonts w:ascii="Times New Roman" w:hAnsi="Times New Roman" w:cs="Times New Roman"/>
          <w:color w:val="000000"/>
          <w:sz w:val="24"/>
          <w:szCs w:val="24"/>
          <w:lang w:val="en-US"/>
        </w:rPr>
        <w:t>six months or both, the Magistr</w:t>
      </w:r>
      <w:r w:rsidR="00417204">
        <w:rPr>
          <w:rFonts w:ascii="Times New Roman" w:hAnsi="Times New Roman" w:cs="Times New Roman"/>
          <w:color w:val="000000"/>
          <w:sz w:val="24"/>
          <w:szCs w:val="24"/>
          <w:lang w:val="en-US"/>
        </w:rPr>
        <w:t>ate conceded that she had fallen</w:t>
      </w:r>
      <w:r w:rsidR="005E1902">
        <w:rPr>
          <w:rFonts w:ascii="Times New Roman" w:hAnsi="Times New Roman" w:cs="Times New Roman"/>
          <w:color w:val="000000"/>
          <w:sz w:val="24"/>
          <w:szCs w:val="24"/>
          <w:lang w:val="en-US"/>
        </w:rPr>
        <w:t xml:space="preserve"> into error as she had considered</w:t>
      </w:r>
      <w:r w:rsidR="00417204">
        <w:rPr>
          <w:rFonts w:ascii="Times New Roman" w:hAnsi="Times New Roman" w:cs="Times New Roman"/>
          <w:color w:val="000000"/>
          <w:sz w:val="24"/>
          <w:szCs w:val="24"/>
          <w:lang w:val="en-US"/>
        </w:rPr>
        <w:t xml:space="preserve"> a</w:t>
      </w:r>
      <w:r w:rsidR="005E1902">
        <w:rPr>
          <w:rFonts w:ascii="Times New Roman" w:hAnsi="Times New Roman" w:cs="Times New Roman"/>
          <w:color w:val="000000"/>
          <w:sz w:val="24"/>
          <w:szCs w:val="24"/>
          <w:lang w:val="en-US"/>
        </w:rPr>
        <w:t xml:space="preserve"> penalty suitable for a contravention of Section 108(2) of the Criminal Code.</w:t>
      </w:r>
    </w:p>
    <w:p w:rsidR="0076735C" w:rsidRDefault="005E1902"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 xml:space="preserve">Therefore, the sentence imposed by the Magistrate being in excess of the maximum permissible for the </w:t>
      </w:r>
      <w:r w:rsidR="00427578">
        <w:rPr>
          <w:rFonts w:ascii="Times New Roman" w:hAnsi="Times New Roman" w:cs="Times New Roman"/>
          <w:color w:val="000000"/>
          <w:sz w:val="24"/>
          <w:szCs w:val="24"/>
          <w:lang w:val="en-US"/>
        </w:rPr>
        <w:t>offence for which the accused was convicted cannot be allowed to stand. Further, it is not necessary to remit the matter to the Magistrate’s Court to impose a competent sentence. This court is in a position to take appropria</w:t>
      </w:r>
      <w:r w:rsidR="00417204">
        <w:rPr>
          <w:rFonts w:ascii="Times New Roman" w:hAnsi="Times New Roman" w:cs="Times New Roman"/>
          <w:color w:val="000000"/>
          <w:sz w:val="24"/>
          <w:szCs w:val="24"/>
          <w:lang w:val="en-US"/>
        </w:rPr>
        <w:t>te remedial action by imposing such</w:t>
      </w:r>
      <w:r w:rsidR="00427578">
        <w:rPr>
          <w:rFonts w:ascii="Times New Roman" w:hAnsi="Times New Roman" w:cs="Times New Roman"/>
          <w:color w:val="000000"/>
          <w:sz w:val="24"/>
          <w:szCs w:val="24"/>
          <w:lang w:val="en-US"/>
        </w:rPr>
        <w:t xml:space="preserve"> competent sentence. To that end, a six months’ prison terms suspended partly on condition of good behavior and partly on condition of community service (whose hours are to be commensurate with the suspended prison term) will be imposed.</w:t>
      </w:r>
      <w:r w:rsidR="0076735C">
        <w:rPr>
          <w:rFonts w:ascii="Times New Roman" w:hAnsi="Times New Roman" w:cs="Times New Roman"/>
          <w:color w:val="000000"/>
          <w:sz w:val="24"/>
          <w:szCs w:val="24"/>
          <w:lang w:val="en-US"/>
        </w:rPr>
        <w:t xml:space="preserve"> </w:t>
      </w:r>
    </w:p>
    <w:p w:rsidR="00427578" w:rsidRDefault="00427578" w:rsidP="00B703BE">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t>In the result, the following order is hereby made:</w:t>
      </w:r>
    </w:p>
    <w:p w:rsidR="00427578" w:rsidRDefault="00427578" w:rsidP="0042757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conviction is hereby confirmed.</w:t>
      </w:r>
    </w:p>
    <w:p w:rsidR="00427578" w:rsidRDefault="00427578" w:rsidP="0042757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sentence imposed by the Magistrate in Case No. MSVP 135/20 is hereby set aside and substituted with the following :-</w:t>
      </w:r>
    </w:p>
    <w:p w:rsidR="00427578" w:rsidRPr="00427578" w:rsidRDefault="00427578" w:rsidP="00427578">
      <w:pPr>
        <w:pStyle w:val="ListParagraph"/>
        <w:autoSpaceDE w:val="0"/>
        <w:autoSpaceDN w:val="0"/>
        <w:adjustRightInd w:val="0"/>
        <w:spacing w:after="0" w:line="360" w:lineRule="auto"/>
        <w:ind w:left="1080"/>
        <w:jc w:val="both"/>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w:t>
      </w:r>
      <w:r w:rsidRPr="00427578">
        <w:rPr>
          <w:rFonts w:ascii="Times New Roman" w:hAnsi="Times New Roman" w:cs="Times New Roman"/>
          <w:i/>
          <w:color w:val="000000"/>
          <w:sz w:val="24"/>
          <w:szCs w:val="24"/>
          <w:lang w:val="en-US"/>
        </w:rPr>
        <w:t>Six months imprisonment of which 3 months imprisonment is suspended for 5 years on condition accused does not during that perio</w:t>
      </w:r>
      <w:r w:rsidR="00417204">
        <w:rPr>
          <w:rFonts w:ascii="Times New Roman" w:hAnsi="Times New Roman" w:cs="Times New Roman"/>
          <w:i/>
          <w:color w:val="000000"/>
          <w:sz w:val="24"/>
          <w:szCs w:val="24"/>
          <w:lang w:val="en-US"/>
        </w:rPr>
        <w:t xml:space="preserve">d commit any offence involving Concealment of birth in </w:t>
      </w:r>
      <w:r w:rsidRPr="00427578">
        <w:rPr>
          <w:rFonts w:ascii="Times New Roman" w:hAnsi="Times New Roman" w:cs="Times New Roman"/>
          <w:i/>
          <w:color w:val="000000"/>
          <w:sz w:val="24"/>
          <w:szCs w:val="24"/>
          <w:lang w:val="en-US"/>
        </w:rPr>
        <w:t xml:space="preserve"> cont</w:t>
      </w:r>
      <w:r w:rsidR="00417204">
        <w:rPr>
          <w:rFonts w:ascii="Times New Roman" w:hAnsi="Times New Roman" w:cs="Times New Roman"/>
          <w:i/>
          <w:color w:val="000000"/>
          <w:sz w:val="24"/>
          <w:szCs w:val="24"/>
          <w:lang w:val="en-US"/>
        </w:rPr>
        <w:t xml:space="preserve">ravention of s 106(1) of </w:t>
      </w:r>
      <w:r w:rsidRPr="00427578">
        <w:rPr>
          <w:rFonts w:ascii="Times New Roman" w:hAnsi="Times New Roman" w:cs="Times New Roman"/>
          <w:i/>
          <w:color w:val="000000"/>
          <w:sz w:val="24"/>
          <w:szCs w:val="24"/>
          <w:lang w:val="en-US"/>
        </w:rPr>
        <w:t xml:space="preserve"> </w:t>
      </w:r>
      <w:r w:rsidR="00417204">
        <w:rPr>
          <w:rFonts w:ascii="Times New Roman" w:hAnsi="Times New Roman" w:cs="Times New Roman"/>
          <w:i/>
          <w:color w:val="000000"/>
          <w:sz w:val="24"/>
          <w:szCs w:val="24"/>
          <w:lang w:val="en-US"/>
        </w:rPr>
        <w:t>Chapter</w:t>
      </w:r>
      <w:r w:rsidR="00CD649D">
        <w:rPr>
          <w:rFonts w:ascii="Times New Roman" w:hAnsi="Times New Roman" w:cs="Times New Roman"/>
          <w:i/>
          <w:color w:val="000000"/>
          <w:sz w:val="24"/>
          <w:szCs w:val="24"/>
          <w:lang w:val="en-US"/>
        </w:rPr>
        <w:t xml:space="preserve"> </w:t>
      </w:r>
      <w:r w:rsidRPr="00427578">
        <w:rPr>
          <w:rFonts w:ascii="Times New Roman" w:hAnsi="Times New Roman" w:cs="Times New Roman"/>
          <w:i/>
          <w:color w:val="000000"/>
          <w:sz w:val="24"/>
          <w:szCs w:val="24"/>
          <w:lang w:val="en-US"/>
        </w:rPr>
        <w:t xml:space="preserve">9:23 and for which upon conviction she is sentenced to imprisonment without the option of a fine. The remaining </w:t>
      </w:r>
      <w:r w:rsidRPr="00427578">
        <w:rPr>
          <w:rFonts w:ascii="Times New Roman" w:hAnsi="Times New Roman" w:cs="Times New Roman"/>
          <w:i/>
          <w:color w:val="000000"/>
          <w:sz w:val="24"/>
          <w:szCs w:val="24"/>
          <w:lang w:val="en-US"/>
        </w:rPr>
        <w:lastRenderedPageBreak/>
        <w:t>3 months imprisonment is suspended on condition accused completes 105 hours of community service at Mhungidza Primary School.</w:t>
      </w:r>
    </w:p>
    <w:p w:rsidR="00427578" w:rsidRDefault="00427578" w:rsidP="00427578">
      <w:pPr>
        <w:pStyle w:val="ListParagraph"/>
        <w:autoSpaceDE w:val="0"/>
        <w:autoSpaceDN w:val="0"/>
        <w:adjustRightInd w:val="0"/>
        <w:spacing w:after="0" w:line="360" w:lineRule="auto"/>
        <w:ind w:left="1080"/>
        <w:jc w:val="both"/>
        <w:rPr>
          <w:rFonts w:ascii="Times New Roman" w:hAnsi="Times New Roman" w:cs="Times New Roman"/>
          <w:color w:val="000000"/>
          <w:sz w:val="24"/>
          <w:szCs w:val="24"/>
          <w:lang w:val="en-US"/>
        </w:rPr>
      </w:pPr>
      <w:r w:rsidRPr="00427578">
        <w:rPr>
          <w:rFonts w:ascii="Times New Roman" w:hAnsi="Times New Roman" w:cs="Times New Roman"/>
          <w:i/>
          <w:color w:val="000000"/>
          <w:sz w:val="24"/>
          <w:szCs w:val="24"/>
          <w:lang w:val="en-US"/>
        </w:rPr>
        <w:t>The community service shall commence on 20</w:t>
      </w:r>
      <w:r w:rsidRPr="00427578">
        <w:rPr>
          <w:rFonts w:ascii="Times New Roman" w:hAnsi="Times New Roman" w:cs="Times New Roman"/>
          <w:i/>
          <w:color w:val="000000"/>
          <w:sz w:val="24"/>
          <w:szCs w:val="24"/>
          <w:vertAlign w:val="superscript"/>
          <w:lang w:val="en-US"/>
        </w:rPr>
        <w:t>th</w:t>
      </w:r>
      <w:r w:rsidRPr="00427578">
        <w:rPr>
          <w:rFonts w:ascii="Times New Roman" w:hAnsi="Times New Roman" w:cs="Times New Roman"/>
          <w:i/>
          <w:color w:val="000000"/>
          <w:sz w:val="24"/>
          <w:szCs w:val="24"/>
          <w:lang w:val="en-US"/>
        </w:rPr>
        <w:t xml:space="preserve"> January, 2020 and it shall be performed every Monday to Friday which is not a public holiday between 8.00 am and 1.00 pm and from 2.00 pm to 4.00 pm. The community service must be performed to the satisfaction of the person in charge of that institution who may for good cause shown grant accused leave of absence but such leave of absence shall not form part of community service performed</w:t>
      </w:r>
      <w:r>
        <w:rPr>
          <w:rFonts w:ascii="Times New Roman" w:hAnsi="Times New Roman" w:cs="Times New Roman"/>
          <w:color w:val="000000"/>
          <w:sz w:val="24"/>
          <w:szCs w:val="24"/>
          <w:lang w:val="en-US"/>
        </w:rPr>
        <w:t>”.</w:t>
      </w:r>
    </w:p>
    <w:p w:rsidR="00427578" w:rsidRDefault="00427578" w:rsidP="00427578">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accused must be immediately </w:t>
      </w:r>
      <w:r w:rsidR="00B76AC9">
        <w:rPr>
          <w:rFonts w:ascii="Times New Roman" w:hAnsi="Times New Roman" w:cs="Times New Roman"/>
          <w:color w:val="000000"/>
          <w:sz w:val="24"/>
          <w:szCs w:val="24"/>
          <w:lang w:val="en-US"/>
        </w:rPr>
        <w:t>(in</w:t>
      </w:r>
      <w:r>
        <w:rPr>
          <w:rFonts w:ascii="Times New Roman" w:hAnsi="Times New Roman" w:cs="Times New Roman"/>
          <w:color w:val="000000"/>
          <w:sz w:val="24"/>
          <w:szCs w:val="24"/>
          <w:lang w:val="en-US"/>
        </w:rPr>
        <w:t xml:space="preserve"> any event not later than 1 week from receipt of this order) brought back to the Magistrates Court and informed of the alteration of the sentence.</w:t>
      </w:r>
    </w:p>
    <w:p w:rsidR="000E2F05" w:rsidRDefault="000E2F05" w:rsidP="000E2F05">
      <w:pPr>
        <w:pStyle w:val="ListParagraph"/>
        <w:autoSpaceDE w:val="0"/>
        <w:autoSpaceDN w:val="0"/>
        <w:adjustRightInd w:val="0"/>
        <w:spacing w:after="0" w:line="360" w:lineRule="auto"/>
        <w:ind w:left="1080"/>
        <w:jc w:val="both"/>
        <w:rPr>
          <w:rFonts w:ascii="Times New Roman" w:hAnsi="Times New Roman" w:cs="Times New Roman"/>
          <w:color w:val="000000"/>
          <w:sz w:val="24"/>
          <w:szCs w:val="24"/>
          <w:lang w:val="en-US"/>
        </w:rPr>
      </w:pPr>
    </w:p>
    <w:p w:rsidR="00FA5491" w:rsidRDefault="00FA5491" w:rsidP="00FA5491">
      <w:pPr>
        <w:pStyle w:val="ListParagraph"/>
        <w:autoSpaceDE w:val="0"/>
        <w:autoSpaceDN w:val="0"/>
        <w:adjustRightInd w:val="0"/>
        <w:spacing w:after="0" w:line="360" w:lineRule="auto"/>
        <w:ind w:left="1080"/>
        <w:jc w:val="both"/>
        <w:rPr>
          <w:rFonts w:ascii="Times New Roman" w:hAnsi="Times New Roman" w:cs="Times New Roman"/>
          <w:color w:val="000000"/>
          <w:sz w:val="24"/>
          <w:szCs w:val="24"/>
          <w:lang w:val="en-US"/>
        </w:rPr>
      </w:pPr>
    </w:p>
    <w:p w:rsidR="00417204" w:rsidRPr="00417204" w:rsidRDefault="000E2F05" w:rsidP="00417204">
      <w:pPr>
        <w:autoSpaceDE w:val="0"/>
        <w:autoSpaceDN w:val="0"/>
        <w:adjustRightInd w:val="0"/>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WAMAMBO</w:t>
      </w:r>
      <w:r w:rsidR="00FA5491">
        <w:rPr>
          <w:rFonts w:ascii="Times New Roman" w:hAnsi="Times New Roman" w:cs="Times New Roman"/>
          <w:color w:val="000000"/>
          <w:sz w:val="24"/>
          <w:szCs w:val="24"/>
          <w:lang w:val="en-US"/>
        </w:rPr>
        <w:t xml:space="preserve"> J agrees…………………………</w:t>
      </w:r>
    </w:p>
    <w:p w:rsidR="00427578" w:rsidRPr="00427578" w:rsidRDefault="00427578" w:rsidP="00427578">
      <w:pPr>
        <w:pStyle w:val="ListParagraph"/>
        <w:autoSpaceDE w:val="0"/>
        <w:autoSpaceDN w:val="0"/>
        <w:adjustRightInd w:val="0"/>
        <w:spacing w:after="0" w:line="360" w:lineRule="auto"/>
        <w:ind w:left="1080"/>
        <w:jc w:val="both"/>
        <w:rPr>
          <w:rFonts w:ascii="Times New Roman" w:hAnsi="Times New Roman" w:cs="Times New Roman"/>
          <w:color w:val="000000"/>
          <w:sz w:val="24"/>
          <w:szCs w:val="24"/>
          <w:lang w:val="en-US"/>
        </w:rPr>
      </w:pPr>
    </w:p>
    <w:sectPr w:rsidR="00427578" w:rsidRPr="0042757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B63" w:rsidRDefault="00E60B63" w:rsidP="002A2A06">
      <w:pPr>
        <w:spacing w:after="0" w:line="240" w:lineRule="auto"/>
      </w:pPr>
      <w:r>
        <w:separator/>
      </w:r>
    </w:p>
  </w:endnote>
  <w:endnote w:type="continuationSeparator" w:id="0">
    <w:p w:rsidR="00E60B63" w:rsidRDefault="00E60B63" w:rsidP="002A2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B63" w:rsidRDefault="00E60B63" w:rsidP="002A2A06">
      <w:pPr>
        <w:spacing w:after="0" w:line="240" w:lineRule="auto"/>
      </w:pPr>
      <w:r>
        <w:separator/>
      </w:r>
    </w:p>
  </w:footnote>
  <w:footnote w:type="continuationSeparator" w:id="0">
    <w:p w:rsidR="00E60B63" w:rsidRDefault="00E60B63" w:rsidP="002A2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526341"/>
      <w:docPartObj>
        <w:docPartGallery w:val="Page Numbers (Top of Page)"/>
        <w:docPartUnique/>
      </w:docPartObj>
    </w:sdtPr>
    <w:sdtEndPr>
      <w:rPr>
        <w:noProof/>
      </w:rPr>
    </w:sdtEndPr>
    <w:sdtContent>
      <w:p w:rsidR="002A2A06" w:rsidRDefault="002A2A06">
        <w:pPr>
          <w:pStyle w:val="Header"/>
          <w:jc w:val="right"/>
          <w:rPr>
            <w:noProof/>
          </w:rPr>
        </w:pPr>
        <w:r>
          <w:fldChar w:fldCharType="begin"/>
        </w:r>
        <w:r>
          <w:instrText xml:space="preserve"> PAGE   \* MERGEFORMAT </w:instrText>
        </w:r>
        <w:r>
          <w:fldChar w:fldCharType="separate"/>
        </w:r>
        <w:r w:rsidR="00F659A5">
          <w:rPr>
            <w:noProof/>
          </w:rPr>
          <w:t>6</w:t>
        </w:r>
        <w:r>
          <w:rPr>
            <w:noProof/>
          </w:rPr>
          <w:fldChar w:fldCharType="end"/>
        </w:r>
      </w:p>
      <w:p w:rsidR="002A2A06" w:rsidRDefault="002A2A06">
        <w:pPr>
          <w:pStyle w:val="Header"/>
          <w:jc w:val="right"/>
          <w:rPr>
            <w:noProof/>
          </w:rPr>
        </w:pPr>
        <w:r>
          <w:rPr>
            <w:noProof/>
          </w:rPr>
          <w:t>HMA 07-20</w:t>
        </w:r>
      </w:p>
      <w:p w:rsidR="002A2A06" w:rsidRDefault="002A2A06">
        <w:pPr>
          <w:pStyle w:val="Header"/>
          <w:jc w:val="right"/>
        </w:pPr>
        <w:r>
          <w:rPr>
            <w:noProof/>
          </w:rPr>
          <w:t>CRB MSVP 135-20</w:t>
        </w:r>
      </w:p>
    </w:sdtContent>
  </w:sdt>
  <w:p w:rsidR="002A2A06" w:rsidRDefault="002A2A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F3A13"/>
    <w:multiLevelType w:val="hybridMultilevel"/>
    <w:tmpl w:val="109EEFA2"/>
    <w:lvl w:ilvl="0" w:tplc="476A4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CE21B7A"/>
    <w:multiLevelType w:val="hybridMultilevel"/>
    <w:tmpl w:val="01CAE42C"/>
    <w:lvl w:ilvl="0" w:tplc="3D74E6C6">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F231DF5"/>
    <w:multiLevelType w:val="hybridMultilevel"/>
    <w:tmpl w:val="A05C8C46"/>
    <w:lvl w:ilvl="0" w:tplc="B4524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D76466"/>
    <w:multiLevelType w:val="hybridMultilevel"/>
    <w:tmpl w:val="D6923A22"/>
    <w:lvl w:ilvl="0" w:tplc="5D7488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06"/>
    <w:rsid w:val="0000669C"/>
    <w:rsid w:val="000A114A"/>
    <w:rsid w:val="000E2F05"/>
    <w:rsid w:val="000F36A9"/>
    <w:rsid w:val="001E60CF"/>
    <w:rsid w:val="002A2A06"/>
    <w:rsid w:val="002A3926"/>
    <w:rsid w:val="002D4C8D"/>
    <w:rsid w:val="00391D7C"/>
    <w:rsid w:val="00417204"/>
    <w:rsid w:val="00427578"/>
    <w:rsid w:val="00467D79"/>
    <w:rsid w:val="005256EA"/>
    <w:rsid w:val="00571102"/>
    <w:rsid w:val="005E1902"/>
    <w:rsid w:val="006B6277"/>
    <w:rsid w:val="006E786A"/>
    <w:rsid w:val="0076735C"/>
    <w:rsid w:val="00A72E5D"/>
    <w:rsid w:val="00AA252F"/>
    <w:rsid w:val="00B5163F"/>
    <w:rsid w:val="00B61666"/>
    <w:rsid w:val="00B703BE"/>
    <w:rsid w:val="00B76AC9"/>
    <w:rsid w:val="00C05DBA"/>
    <w:rsid w:val="00C83BB6"/>
    <w:rsid w:val="00CD649D"/>
    <w:rsid w:val="00D919E0"/>
    <w:rsid w:val="00DE24DA"/>
    <w:rsid w:val="00E60B63"/>
    <w:rsid w:val="00ED4BE9"/>
    <w:rsid w:val="00EF6900"/>
    <w:rsid w:val="00F351B2"/>
    <w:rsid w:val="00F4335B"/>
    <w:rsid w:val="00F659A5"/>
    <w:rsid w:val="00FA3BFE"/>
    <w:rsid w:val="00F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A8103-4A03-4B75-9B0A-07CE3C0D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A0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A06"/>
    <w:rPr>
      <w:lang w:val="en-ZW"/>
    </w:rPr>
  </w:style>
  <w:style w:type="paragraph" w:styleId="Footer">
    <w:name w:val="footer"/>
    <w:basedOn w:val="Normal"/>
    <w:link w:val="FooterChar"/>
    <w:uiPriority w:val="99"/>
    <w:unhideWhenUsed/>
    <w:rsid w:val="002A2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A06"/>
    <w:rPr>
      <w:lang w:val="en-ZW"/>
    </w:rPr>
  </w:style>
  <w:style w:type="paragraph" w:styleId="ListParagraph">
    <w:name w:val="List Paragraph"/>
    <w:basedOn w:val="Normal"/>
    <w:uiPriority w:val="34"/>
    <w:qFormat/>
    <w:rsid w:val="002A3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dcterms:created xsi:type="dcterms:W3CDTF">2020-03-10T08:09:00Z</dcterms:created>
  <dcterms:modified xsi:type="dcterms:W3CDTF">2020-03-10T08:11:00Z</dcterms:modified>
</cp:coreProperties>
</file>