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D67" w:rsidRDefault="007F6D67" w:rsidP="007F6D67">
      <w:pPr>
        <w:spacing w:after="0" w:line="240" w:lineRule="auto"/>
        <w:jc w:val="both"/>
        <w:rPr>
          <w:rFonts w:ascii="Times New Roman" w:hAnsi="Times New Roman" w:cs="Times New Roman"/>
          <w:sz w:val="24"/>
          <w:szCs w:val="24"/>
        </w:rPr>
      </w:pPr>
    </w:p>
    <w:p w:rsidR="007F6D67" w:rsidRDefault="007F6D67" w:rsidP="007F6D67">
      <w:pPr>
        <w:spacing w:after="0" w:line="240" w:lineRule="auto"/>
        <w:jc w:val="both"/>
        <w:rPr>
          <w:rFonts w:ascii="Times New Roman" w:hAnsi="Times New Roman" w:cs="Times New Roman"/>
          <w:sz w:val="24"/>
          <w:szCs w:val="24"/>
        </w:rPr>
      </w:pPr>
    </w:p>
    <w:p w:rsidR="007F6D67" w:rsidRPr="001E07BF" w:rsidRDefault="007F6D67" w:rsidP="007F6D67">
      <w:pPr>
        <w:spacing w:after="0" w:line="240" w:lineRule="auto"/>
        <w:jc w:val="both"/>
        <w:rPr>
          <w:rFonts w:ascii="Times New Roman" w:hAnsi="Times New Roman" w:cs="Times New Roman"/>
          <w:sz w:val="24"/>
          <w:szCs w:val="24"/>
        </w:rPr>
      </w:pPr>
      <w:r w:rsidRPr="007B795D">
        <w:rPr>
          <w:rFonts w:ascii="Times New Roman" w:hAnsi="Times New Roman" w:cs="Times New Roman"/>
          <w:sz w:val="24"/>
          <w:szCs w:val="24"/>
        </w:rPr>
        <w:t>THE STATE</w:t>
      </w:r>
    </w:p>
    <w:p w:rsidR="007F6D67" w:rsidRDefault="007F6D67" w:rsidP="007F6D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F6D67" w:rsidRDefault="007F6D67" w:rsidP="007F6D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BRIGHTON BHASIKITI</w:t>
      </w:r>
    </w:p>
    <w:p w:rsidR="007F6D67" w:rsidRDefault="007F6D67" w:rsidP="007F6D67">
      <w:pPr>
        <w:spacing w:after="0" w:line="240" w:lineRule="auto"/>
        <w:jc w:val="both"/>
        <w:rPr>
          <w:rFonts w:ascii="Times New Roman" w:hAnsi="Times New Roman" w:cs="Times New Roman"/>
          <w:sz w:val="24"/>
          <w:szCs w:val="24"/>
        </w:rPr>
      </w:pPr>
    </w:p>
    <w:p w:rsidR="007F6D67" w:rsidRDefault="007F6D67" w:rsidP="007F6D67">
      <w:pPr>
        <w:spacing w:after="0" w:line="240" w:lineRule="auto"/>
        <w:jc w:val="both"/>
        <w:rPr>
          <w:rFonts w:ascii="Times New Roman" w:hAnsi="Times New Roman" w:cs="Times New Roman"/>
          <w:sz w:val="24"/>
          <w:szCs w:val="24"/>
        </w:rPr>
      </w:pPr>
    </w:p>
    <w:p w:rsidR="007F6D67" w:rsidRDefault="007F6D67" w:rsidP="007F6D67">
      <w:pPr>
        <w:spacing w:after="0" w:line="240" w:lineRule="auto"/>
        <w:jc w:val="both"/>
        <w:rPr>
          <w:rFonts w:ascii="Times New Roman" w:hAnsi="Times New Roman" w:cs="Times New Roman"/>
          <w:sz w:val="24"/>
          <w:szCs w:val="24"/>
        </w:rPr>
      </w:pPr>
    </w:p>
    <w:p w:rsidR="007F6D67" w:rsidRDefault="007F6D67" w:rsidP="007F6D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F6D67" w:rsidRDefault="007F6D67" w:rsidP="007F6D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rsidR="007F6D67" w:rsidRDefault="007F6D67" w:rsidP="007F6D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12 &amp; 17 NOVEMBER, 2020</w:t>
      </w:r>
    </w:p>
    <w:p w:rsidR="007F6D67" w:rsidRDefault="007F6D67" w:rsidP="007F6D67">
      <w:pPr>
        <w:spacing w:after="0" w:line="240" w:lineRule="auto"/>
        <w:jc w:val="both"/>
        <w:rPr>
          <w:rFonts w:ascii="Times New Roman" w:hAnsi="Times New Roman" w:cs="Times New Roman"/>
          <w:sz w:val="24"/>
          <w:szCs w:val="24"/>
        </w:rPr>
      </w:pPr>
    </w:p>
    <w:p w:rsidR="007F6D67" w:rsidRDefault="007F6D67" w:rsidP="007F6D6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F6D67" w:rsidRDefault="007F6D67" w:rsidP="007F6D67">
      <w:pPr>
        <w:tabs>
          <w:tab w:val="left" w:pos="3879"/>
        </w:tabs>
        <w:spacing w:after="0" w:line="240" w:lineRule="auto"/>
        <w:jc w:val="both"/>
        <w:rPr>
          <w:rFonts w:ascii="Times New Roman" w:hAnsi="Times New Roman" w:cs="Times New Roman"/>
          <w:sz w:val="24"/>
          <w:szCs w:val="24"/>
        </w:rPr>
      </w:pPr>
    </w:p>
    <w:p w:rsidR="007F6D67" w:rsidRDefault="007F6D67" w:rsidP="007F6D67">
      <w:pPr>
        <w:tabs>
          <w:tab w:val="left" w:pos="3879"/>
        </w:tabs>
        <w:spacing w:after="0" w:line="240" w:lineRule="auto"/>
        <w:jc w:val="both"/>
        <w:rPr>
          <w:rFonts w:ascii="Times New Roman" w:hAnsi="Times New Roman" w:cs="Times New Roman"/>
          <w:b/>
          <w:sz w:val="24"/>
          <w:szCs w:val="24"/>
        </w:rPr>
      </w:pPr>
      <w:r w:rsidRPr="007B795D">
        <w:rPr>
          <w:rFonts w:ascii="Times New Roman" w:hAnsi="Times New Roman" w:cs="Times New Roman"/>
          <w:b/>
          <w:sz w:val="24"/>
          <w:szCs w:val="24"/>
        </w:rPr>
        <w:t>A</w:t>
      </w:r>
      <w:r>
        <w:rPr>
          <w:rFonts w:ascii="Times New Roman" w:hAnsi="Times New Roman" w:cs="Times New Roman"/>
          <w:b/>
          <w:sz w:val="24"/>
          <w:szCs w:val="24"/>
        </w:rPr>
        <w:t>ssessors</w:t>
      </w:r>
    </w:p>
    <w:p w:rsidR="007F6D67" w:rsidRPr="001E07BF" w:rsidRDefault="007F6D67" w:rsidP="007F6D67">
      <w:pPr>
        <w:tabs>
          <w:tab w:val="left" w:pos="3879"/>
        </w:tabs>
        <w:spacing w:after="0" w:line="240" w:lineRule="auto"/>
        <w:jc w:val="both"/>
        <w:rPr>
          <w:rFonts w:ascii="Times New Roman" w:hAnsi="Times New Roman" w:cs="Times New Roman"/>
          <w:b/>
          <w:sz w:val="24"/>
          <w:szCs w:val="24"/>
        </w:rPr>
      </w:pPr>
    </w:p>
    <w:p w:rsidR="007F6D67" w:rsidRDefault="007F6D67" w:rsidP="007F6D67">
      <w:pPr>
        <w:pStyle w:val="ListParagraph"/>
        <w:numPr>
          <w:ilvl w:val="0"/>
          <w:numId w:val="1"/>
        </w:num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Nish </w:t>
      </w:r>
    </w:p>
    <w:p w:rsidR="007F6D67" w:rsidRDefault="007F6D67" w:rsidP="007F6D67">
      <w:pPr>
        <w:pStyle w:val="ListParagraph"/>
        <w:numPr>
          <w:ilvl w:val="0"/>
          <w:numId w:val="1"/>
        </w:num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Chikukwa </w:t>
      </w:r>
    </w:p>
    <w:p w:rsidR="007F6D67" w:rsidRDefault="007F6D67" w:rsidP="007F6D67">
      <w:pPr>
        <w:pStyle w:val="ListParagraph"/>
        <w:tabs>
          <w:tab w:val="left" w:pos="3879"/>
        </w:tabs>
        <w:spacing w:after="0" w:line="240" w:lineRule="auto"/>
        <w:jc w:val="both"/>
        <w:rPr>
          <w:rFonts w:ascii="Times New Roman" w:hAnsi="Times New Roman" w:cs="Times New Roman"/>
          <w:sz w:val="24"/>
          <w:szCs w:val="24"/>
        </w:rPr>
      </w:pPr>
    </w:p>
    <w:p w:rsidR="007F6D67" w:rsidRDefault="007F6D67" w:rsidP="007F6D67">
      <w:pPr>
        <w:pStyle w:val="ListParagraph"/>
        <w:tabs>
          <w:tab w:val="left" w:pos="3879"/>
        </w:tabs>
        <w:spacing w:after="0" w:line="240" w:lineRule="auto"/>
        <w:jc w:val="both"/>
        <w:rPr>
          <w:rFonts w:ascii="Times New Roman" w:hAnsi="Times New Roman" w:cs="Times New Roman"/>
          <w:sz w:val="24"/>
          <w:szCs w:val="24"/>
        </w:rPr>
      </w:pPr>
    </w:p>
    <w:p w:rsidR="007F6D67" w:rsidRPr="007B795D" w:rsidRDefault="007F6D67" w:rsidP="007F6D67">
      <w:pPr>
        <w:pStyle w:val="ListParagraph"/>
        <w:tabs>
          <w:tab w:val="left" w:pos="3879"/>
        </w:tabs>
        <w:spacing w:after="0" w:line="240" w:lineRule="auto"/>
        <w:jc w:val="both"/>
        <w:rPr>
          <w:rFonts w:ascii="Times New Roman" w:hAnsi="Times New Roman" w:cs="Times New Roman"/>
          <w:sz w:val="24"/>
          <w:szCs w:val="24"/>
        </w:rPr>
      </w:pPr>
    </w:p>
    <w:p w:rsidR="007F6D67" w:rsidRDefault="007F6D67" w:rsidP="007F6D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Trial </w:t>
      </w:r>
      <w:r w:rsidR="00EE304D">
        <w:rPr>
          <w:rFonts w:ascii="Times New Roman" w:hAnsi="Times New Roman" w:cs="Times New Roman"/>
          <w:b/>
          <w:sz w:val="24"/>
          <w:szCs w:val="24"/>
        </w:rPr>
        <w:t>- Sentence</w:t>
      </w:r>
    </w:p>
    <w:p w:rsidR="007F6D67" w:rsidRPr="001E07BF" w:rsidRDefault="007F6D67" w:rsidP="007F6D67">
      <w:pPr>
        <w:spacing w:after="0" w:line="360" w:lineRule="auto"/>
        <w:jc w:val="both"/>
        <w:rPr>
          <w:rFonts w:ascii="Times New Roman" w:hAnsi="Times New Roman" w:cs="Times New Roman"/>
          <w:b/>
          <w:sz w:val="24"/>
          <w:szCs w:val="24"/>
        </w:rPr>
      </w:pPr>
    </w:p>
    <w:p w:rsidR="008E64E3" w:rsidRDefault="008E64E3" w:rsidP="007F6D67">
      <w:pPr>
        <w:spacing w:after="0" w:line="240" w:lineRule="auto"/>
        <w:jc w:val="both"/>
        <w:rPr>
          <w:rFonts w:ascii="Times New Roman" w:hAnsi="Times New Roman" w:cs="Times New Roman"/>
          <w:i/>
          <w:sz w:val="24"/>
          <w:szCs w:val="24"/>
        </w:rPr>
      </w:pPr>
    </w:p>
    <w:p w:rsidR="007F6D67" w:rsidRDefault="007F6D67" w:rsidP="007F6D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sidR="00E6376F">
        <w:rPr>
          <w:rFonts w:ascii="Times New Roman" w:hAnsi="Times New Roman" w:cs="Times New Roman"/>
          <w:i/>
          <w:sz w:val="24"/>
          <w:szCs w:val="24"/>
        </w:rPr>
        <w:t>Mbavarira</w:t>
      </w:r>
      <w:proofErr w:type="spellEnd"/>
      <w:r w:rsidR="00E6376F">
        <w:rPr>
          <w:rFonts w:ascii="Times New Roman" w:hAnsi="Times New Roman" w:cs="Times New Roman"/>
          <w:i/>
          <w:sz w:val="24"/>
          <w:szCs w:val="24"/>
        </w:rPr>
        <w:t>,</w:t>
      </w:r>
      <w:r>
        <w:rPr>
          <w:rFonts w:ascii="Times New Roman" w:hAnsi="Times New Roman" w:cs="Times New Roman"/>
          <w:sz w:val="24"/>
          <w:szCs w:val="24"/>
        </w:rPr>
        <w:t xml:space="preserve"> for the State</w:t>
      </w:r>
    </w:p>
    <w:p w:rsidR="007F6D67" w:rsidRDefault="007F6D67" w:rsidP="007F6D67">
      <w:pPr>
        <w:spacing w:after="0" w:line="240" w:lineRule="auto"/>
        <w:jc w:val="both"/>
        <w:rPr>
          <w:rFonts w:ascii="Times New Roman" w:hAnsi="Times New Roman" w:cs="Times New Roman"/>
          <w:sz w:val="24"/>
          <w:szCs w:val="24"/>
        </w:rPr>
      </w:pPr>
      <w:r w:rsidRPr="007F6D67">
        <w:rPr>
          <w:rFonts w:ascii="Times New Roman" w:hAnsi="Times New Roman" w:cs="Times New Roman"/>
          <w:i/>
          <w:sz w:val="24"/>
          <w:szCs w:val="24"/>
        </w:rPr>
        <w:t>R.S. Makausi</w:t>
      </w:r>
      <w:r>
        <w:rPr>
          <w:rFonts w:ascii="Times New Roman" w:hAnsi="Times New Roman" w:cs="Times New Roman"/>
          <w:sz w:val="24"/>
          <w:szCs w:val="24"/>
        </w:rPr>
        <w:t xml:space="preserve">, for the Accused </w:t>
      </w:r>
    </w:p>
    <w:p w:rsidR="007F6D67" w:rsidRDefault="007F6D67" w:rsidP="007F6D67">
      <w:pPr>
        <w:spacing w:after="0" w:line="240" w:lineRule="auto"/>
        <w:jc w:val="both"/>
        <w:rPr>
          <w:rFonts w:ascii="Times New Roman" w:hAnsi="Times New Roman" w:cs="Times New Roman"/>
          <w:sz w:val="24"/>
          <w:szCs w:val="24"/>
        </w:rPr>
      </w:pPr>
    </w:p>
    <w:p w:rsidR="007F6D67" w:rsidRDefault="007F6D67" w:rsidP="007F6D67">
      <w:pPr>
        <w:spacing w:after="0" w:line="240" w:lineRule="auto"/>
        <w:jc w:val="both"/>
        <w:rPr>
          <w:rFonts w:ascii="Times New Roman" w:hAnsi="Times New Roman" w:cs="Times New Roman"/>
          <w:sz w:val="24"/>
          <w:szCs w:val="24"/>
        </w:rPr>
      </w:pPr>
    </w:p>
    <w:p w:rsidR="007F6D67" w:rsidRDefault="007F6D67" w:rsidP="007F6D67">
      <w:pPr>
        <w:spacing w:after="0" w:line="240" w:lineRule="auto"/>
        <w:jc w:val="both"/>
        <w:rPr>
          <w:rFonts w:ascii="Times New Roman" w:hAnsi="Times New Roman" w:cs="Times New Roman"/>
          <w:sz w:val="24"/>
          <w:szCs w:val="24"/>
        </w:rPr>
      </w:pPr>
    </w:p>
    <w:p w:rsidR="007F6D67" w:rsidRDefault="007F6D67"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All the ingredients of marital infidelity, sheer brutality, extreme provocation and youthful naivety are present in this matter.  This matter went through all the motions of a criminal trial up to its logical conclusion. The State seemed unprepared to accept the accused’s limited plea to a lesser charge.</w:t>
      </w:r>
    </w:p>
    <w:p w:rsidR="007F6D67" w:rsidRDefault="007F6D67"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arraigned for murder as defined in s 47(1) of the Criminal Law (Codification and Reform) Act, [</w:t>
      </w:r>
      <w:r w:rsidRPr="007F6D67">
        <w:rPr>
          <w:rFonts w:ascii="Times New Roman" w:hAnsi="Times New Roman" w:cs="Times New Roman"/>
          <w:i/>
          <w:sz w:val="24"/>
          <w:szCs w:val="24"/>
        </w:rPr>
        <w:t>Cap 9:23</w:t>
      </w:r>
      <w:r>
        <w:rPr>
          <w:rFonts w:ascii="Times New Roman" w:hAnsi="Times New Roman" w:cs="Times New Roman"/>
          <w:sz w:val="24"/>
          <w:szCs w:val="24"/>
        </w:rPr>
        <w:t>]. In his well taken defence accused raised the partial defence of provocation thus offering a plea to a lesser charge of culpable homicide as defined in Section 49 of the Criminal Law (Codification and Reform) Act, [</w:t>
      </w:r>
      <w:r w:rsidRPr="007F6D67">
        <w:rPr>
          <w:rFonts w:ascii="Times New Roman" w:hAnsi="Times New Roman" w:cs="Times New Roman"/>
          <w:i/>
          <w:sz w:val="24"/>
          <w:szCs w:val="24"/>
        </w:rPr>
        <w:t>Cap 9:23</w:t>
      </w:r>
      <w:r>
        <w:rPr>
          <w:rFonts w:ascii="Times New Roman" w:hAnsi="Times New Roman" w:cs="Times New Roman"/>
          <w:sz w:val="24"/>
          <w:szCs w:val="24"/>
        </w:rPr>
        <w:t>].</w:t>
      </w:r>
    </w:p>
    <w:p w:rsidR="007F6D67" w:rsidRDefault="007F6D67"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called all its witnesses and the accused gave evidence. The Damascean moment dawned on </w:t>
      </w:r>
      <w:r w:rsidRPr="007F6D67">
        <w:rPr>
          <w:rFonts w:ascii="Times New Roman" w:hAnsi="Times New Roman" w:cs="Times New Roman"/>
          <w:i/>
          <w:sz w:val="24"/>
          <w:szCs w:val="24"/>
        </w:rPr>
        <w:t>Mr Mbavarira</w:t>
      </w:r>
      <w:r>
        <w:rPr>
          <w:rFonts w:ascii="Times New Roman" w:hAnsi="Times New Roman" w:cs="Times New Roman"/>
          <w:sz w:val="24"/>
          <w:szCs w:val="24"/>
        </w:rPr>
        <w:t xml:space="preserve"> for the State and he realised that he had no evidence at all to rebut the </w:t>
      </w:r>
      <w:r>
        <w:rPr>
          <w:rFonts w:ascii="Times New Roman" w:hAnsi="Times New Roman" w:cs="Times New Roman"/>
          <w:sz w:val="24"/>
          <w:szCs w:val="24"/>
        </w:rPr>
        <w:lastRenderedPageBreak/>
        <w:t>accused’s version of even</w:t>
      </w:r>
      <w:r w:rsidR="00E6376F">
        <w:rPr>
          <w:rFonts w:ascii="Times New Roman" w:hAnsi="Times New Roman" w:cs="Times New Roman"/>
          <w:sz w:val="24"/>
          <w:szCs w:val="24"/>
        </w:rPr>
        <w:t>ts</w:t>
      </w:r>
      <w:r>
        <w:rPr>
          <w:rFonts w:ascii="Times New Roman" w:hAnsi="Times New Roman" w:cs="Times New Roman"/>
          <w:sz w:val="24"/>
          <w:szCs w:val="24"/>
        </w:rPr>
        <w:t xml:space="preserve"> and to spurn the limited plea offered by the accused. This concession was only made by </w:t>
      </w:r>
      <w:r w:rsidRPr="007F6D67">
        <w:rPr>
          <w:rFonts w:ascii="Times New Roman" w:hAnsi="Times New Roman" w:cs="Times New Roman"/>
          <w:i/>
          <w:sz w:val="24"/>
          <w:szCs w:val="24"/>
        </w:rPr>
        <w:t>Mr Mbavarira</w:t>
      </w:r>
      <w:r>
        <w:rPr>
          <w:rFonts w:ascii="Times New Roman" w:hAnsi="Times New Roman" w:cs="Times New Roman"/>
          <w:sz w:val="24"/>
          <w:szCs w:val="24"/>
        </w:rPr>
        <w:t xml:space="preserve"> in his closing oral submissions.</w:t>
      </w:r>
    </w:p>
    <w:p w:rsidR="007F6D67" w:rsidRDefault="007F6D67"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the concession is well taken and informed by the available evidence.</w:t>
      </w:r>
      <w:r w:rsidR="00EE304D">
        <w:rPr>
          <w:rFonts w:ascii="Times New Roman" w:hAnsi="Times New Roman" w:cs="Times New Roman"/>
          <w:sz w:val="24"/>
          <w:szCs w:val="24"/>
        </w:rPr>
        <w:t xml:space="preserve"> The accused was thus convicted of contravening section 49 of the Criminal Law (Codification and Reform) Act, [</w:t>
      </w:r>
      <w:r w:rsidR="00EE304D" w:rsidRPr="00EE304D">
        <w:rPr>
          <w:rFonts w:ascii="Times New Roman" w:hAnsi="Times New Roman" w:cs="Times New Roman"/>
          <w:i/>
          <w:sz w:val="24"/>
          <w:szCs w:val="24"/>
        </w:rPr>
        <w:t>Cap 9:23</w:t>
      </w:r>
      <w:r w:rsidR="00EE304D">
        <w:rPr>
          <w:rFonts w:ascii="Times New Roman" w:hAnsi="Times New Roman" w:cs="Times New Roman"/>
          <w:sz w:val="24"/>
          <w:szCs w:val="24"/>
        </w:rPr>
        <w:t>] which is culpable homicide.</w:t>
      </w:r>
    </w:p>
    <w:p w:rsidR="007F6D67" w:rsidRDefault="007F6D67"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uncontroverted facts in this matter are as follows;</w:t>
      </w:r>
    </w:p>
    <w:p w:rsidR="007F6D67" w:rsidRDefault="007F6D67"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then 20 year old accused who was employed by Hippo Valley estates in Chiredzi was residing with his 17 year old wife (the now deceased) at Farm 6 Compound, Hippo Valley Estates, Chiredzi. They had customarily married and started to stay together in January 2019. No children had been born out of this union. The evidence available does not show that this was a troubled “marriage” or union. </w:t>
      </w:r>
    </w:p>
    <w:p w:rsidR="00FC2BF8" w:rsidRDefault="00FC2BF8"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night of 13 August, 2019 at around 20.00 hrs the very youthful couple retired to bed as usual in their room. In the early hours of 14 August 2019 at about 01</w:t>
      </w:r>
      <w:r w:rsidR="008E64E3">
        <w:rPr>
          <w:rFonts w:ascii="Times New Roman" w:hAnsi="Times New Roman" w:cs="Times New Roman"/>
          <w:sz w:val="24"/>
          <w:szCs w:val="24"/>
        </w:rPr>
        <w:t>.</w:t>
      </w:r>
      <w:r>
        <w:rPr>
          <w:rFonts w:ascii="Times New Roman" w:hAnsi="Times New Roman" w:cs="Times New Roman"/>
          <w:sz w:val="24"/>
          <w:szCs w:val="24"/>
        </w:rPr>
        <w:t xml:space="preserve">00 hrs the accused who was employed as a general hand woke up going to the sugar cane fields to cut cane. He had a sugar cane machete. After working for about 1½ hours none of his colleagues joined him and he decided to stop cutting cane believing that there was </w:t>
      </w:r>
      <w:r w:rsidR="00E6376F">
        <w:rPr>
          <w:rFonts w:ascii="Times New Roman" w:hAnsi="Times New Roman" w:cs="Times New Roman"/>
          <w:sz w:val="24"/>
          <w:szCs w:val="24"/>
        </w:rPr>
        <w:t xml:space="preserve">a </w:t>
      </w:r>
      <w:r>
        <w:rPr>
          <w:rFonts w:ascii="Times New Roman" w:hAnsi="Times New Roman" w:cs="Times New Roman"/>
          <w:sz w:val="24"/>
          <w:szCs w:val="24"/>
        </w:rPr>
        <w:t>possible a wage dispute. The accused returned to his house.</w:t>
      </w:r>
    </w:p>
    <w:p w:rsidR="00FC2BF8" w:rsidRDefault="00FC2BF8"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entering his room his wife was not present. He briefly waited for her. She did not return</w:t>
      </w:r>
      <w:r w:rsidR="00E6376F">
        <w:rPr>
          <w:rFonts w:ascii="Times New Roman" w:hAnsi="Times New Roman" w:cs="Times New Roman"/>
          <w:sz w:val="24"/>
          <w:szCs w:val="24"/>
        </w:rPr>
        <w:t>. A</w:t>
      </w:r>
      <w:r>
        <w:rPr>
          <w:rFonts w:ascii="Times New Roman" w:hAnsi="Times New Roman" w:cs="Times New Roman"/>
          <w:sz w:val="24"/>
          <w:szCs w:val="24"/>
        </w:rPr>
        <w:t>s per the accused the wife normally suffered from chronic stomac</w:t>
      </w:r>
      <w:r w:rsidR="001E2248">
        <w:rPr>
          <w:rFonts w:ascii="Times New Roman" w:hAnsi="Times New Roman" w:cs="Times New Roman"/>
          <w:sz w:val="24"/>
          <w:szCs w:val="24"/>
        </w:rPr>
        <w:t>h</w:t>
      </w:r>
      <w:r>
        <w:rPr>
          <w:rFonts w:ascii="Times New Roman" w:hAnsi="Times New Roman" w:cs="Times New Roman"/>
          <w:sz w:val="24"/>
          <w:szCs w:val="24"/>
        </w:rPr>
        <w:t xml:space="preserve"> problems. The ac</w:t>
      </w:r>
      <w:r w:rsidR="001E2248">
        <w:rPr>
          <w:rFonts w:ascii="Times New Roman" w:hAnsi="Times New Roman" w:cs="Times New Roman"/>
          <w:sz w:val="24"/>
          <w:szCs w:val="24"/>
        </w:rPr>
        <w:t>c</w:t>
      </w:r>
      <w:r>
        <w:rPr>
          <w:rFonts w:ascii="Times New Roman" w:hAnsi="Times New Roman" w:cs="Times New Roman"/>
          <w:sz w:val="24"/>
          <w:szCs w:val="24"/>
        </w:rPr>
        <w:t xml:space="preserve">used decided to check for her at the nearby toilet. The </w:t>
      </w:r>
      <w:r w:rsidR="001E2248">
        <w:rPr>
          <w:rFonts w:ascii="Times New Roman" w:hAnsi="Times New Roman" w:cs="Times New Roman"/>
          <w:sz w:val="24"/>
          <w:szCs w:val="24"/>
        </w:rPr>
        <w:t>moon was about to set.</w:t>
      </w:r>
    </w:p>
    <w:p w:rsidR="001E2248" w:rsidRDefault="00EE304D"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E2248">
        <w:rPr>
          <w:rFonts w:ascii="Times New Roman" w:hAnsi="Times New Roman" w:cs="Times New Roman"/>
          <w:sz w:val="24"/>
          <w:szCs w:val="24"/>
        </w:rPr>
        <w:t>he accused approached the garden near the toile</w:t>
      </w:r>
      <w:r w:rsidR="008E64E3">
        <w:rPr>
          <w:rFonts w:ascii="Times New Roman" w:hAnsi="Times New Roman" w:cs="Times New Roman"/>
          <w:sz w:val="24"/>
          <w:szCs w:val="24"/>
        </w:rPr>
        <w:t>t</w:t>
      </w:r>
      <w:r w:rsidR="00E6376F">
        <w:rPr>
          <w:rFonts w:ascii="Times New Roman" w:hAnsi="Times New Roman" w:cs="Times New Roman"/>
          <w:sz w:val="24"/>
          <w:szCs w:val="24"/>
        </w:rPr>
        <w:t>.</w:t>
      </w:r>
      <w:r w:rsidR="001E2248">
        <w:rPr>
          <w:rFonts w:ascii="Times New Roman" w:hAnsi="Times New Roman" w:cs="Times New Roman"/>
          <w:sz w:val="24"/>
          <w:szCs w:val="24"/>
        </w:rPr>
        <w:t xml:space="preserve"> </w:t>
      </w:r>
      <w:r w:rsidR="00E6376F">
        <w:rPr>
          <w:rFonts w:ascii="Times New Roman" w:hAnsi="Times New Roman" w:cs="Times New Roman"/>
          <w:sz w:val="24"/>
          <w:szCs w:val="24"/>
        </w:rPr>
        <w:t>T</w:t>
      </w:r>
      <w:r w:rsidR="001E2248">
        <w:rPr>
          <w:rFonts w:ascii="Times New Roman" w:hAnsi="Times New Roman" w:cs="Times New Roman"/>
          <w:sz w:val="24"/>
          <w:szCs w:val="24"/>
        </w:rPr>
        <w:t>he shock of his life awaited him. He saw two silhouettes of people being intimate the “missionary style”. Upon getting close</w:t>
      </w:r>
      <w:r w:rsidR="008E64E3">
        <w:rPr>
          <w:rFonts w:ascii="Times New Roman" w:hAnsi="Times New Roman" w:cs="Times New Roman"/>
          <w:sz w:val="24"/>
          <w:szCs w:val="24"/>
        </w:rPr>
        <w:t>r</w:t>
      </w:r>
      <w:r w:rsidR="001E2248">
        <w:rPr>
          <w:rFonts w:ascii="Times New Roman" w:hAnsi="Times New Roman" w:cs="Times New Roman"/>
          <w:sz w:val="24"/>
          <w:szCs w:val="24"/>
        </w:rPr>
        <w:t xml:space="preserve"> his fears were confirmed. It was his wife on top of man he could not identify having sexual intercourse. In a fit of rage the accused struck his wife twice or thrice on the head causing her to fall off the man. The said man woke up and started to wrestle with the accused. During this fight the accused was cut on the throat possibly with a knife (he has visible healed scars). The paramour managed to wrestle free and made good his escape without being identified.</w:t>
      </w:r>
    </w:p>
    <w:p w:rsidR="001E2248" w:rsidRDefault="001E2248"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the accused’s wife (the now deceased) had woken up and also took a knife from the</w:t>
      </w:r>
      <w:r w:rsidR="00E6376F">
        <w:rPr>
          <w:rFonts w:ascii="Times New Roman" w:hAnsi="Times New Roman" w:cs="Times New Roman"/>
          <w:sz w:val="24"/>
          <w:szCs w:val="24"/>
        </w:rPr>
        <w:t>ir</w:t>
      </w:r>
      <w:r>
        <w:rPr>
          <w:rFonts w:ascii="Times New Roman" w:hAnsi="Times New Roman" w:cs="Times New Roman"/>
          <w:sz w:val="24"/>
          <w:szCs w:val="24"/>
        </w:rPr>
        <w:t xml:space="preserve"> residence. She stabbed the accused twice in the abdomen and fled.</w:t>
      </w:r>
    </w:p>
    <w:p w:rsidR="001E2248" w:rsidRDefault="001E2248"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enraged accused chased after her wielding the machete. The now deceased entered one Albert Chitsa and Sotian Nzenza’s (no pun intended) room with the accused in hot pursuit. The occupants of the room woke up after realising that accused was attacking his wife and they fled. The accused caught up with his wife, the now deceased</w:t>
      </w:r>
      <w:r w:rsidR="00E6376F">
        <w:rPr>
          <w:rFonts w:ascii="Times New Roman" w:hAnsi="Times New Roman" w:cs="Times New Roman"/>
          <w:sz w:val="24"/>
          <w:szCs w:val="24"/>
        </w:rPr>
        <w:t>,</w:t>
      </w:r>
      <w:r>
        <w:rPr>
          <w:rFonts w:ascii="Times New Roman" w:hAnsi="Times New Roman" w:cs="Times New Roman"/>
          <w:sz w:val="24"/>
          <w:szCs w:val="24"/>
        </w:rPr>
        <w:t xml:space="preserve"> as she tried to run out of the room and indiscriminately struck her on the head and face with a machete killing her instantly</w:t>
      </w:r>
      <w:r w:rsidR="00E6376F">
        <w:rPr>
          <w:rFonts w:ascii="Times New Roman" w:hAnsi="Times New Roman" w:cs="Times New Roman"/>
          <w:sz w:val="24"/>
          <w:szCs w:val="24"/>
        </w:rPr>
        <w:t>.</w:t>
      </w:r>
      <w:r>
        <w:rPr>
          <w:rFonts w:ascii="Times New Roman" w:hAnsi="Times New Roman" w:cs="Times New Roman"/>
          <w:sz w:val="24"/>
          <w:szCs w:val="24"/>
        </w:rPr>
        <w:t xml:space="preserve"> </w:t>
      </w:r>
      <w:r w:rsidR="00E6376F">
        <w:rPr>
          <w:rFonts w:ascii="Times New Roman" w:hAnsi="Times New Roman" w:cs="Times New Roman"/>
          <w:sz w:val="24"/>
          <w:szCs w:val="24"/>
        </w:rPr>
        <w:t>T</w:t>
      </w:r>
      <w:r>
        <w:rPr>
          <w:rFonts w:ascii="Times New Roman" w:hAnsi="Times New Roman" w:cs="Times New Roman"/>
          <w:sz w:val="24"/>
          <w:szCs w:val="24"/>
        </w:rPr>
        <w:t xml:space="preserve">he photographs Exhibit 4(a) to (e) </w:t>
      </w:r>
      <w:r w:rsidR="005A0EF3">
        <w:rPr>
          <w:rFonts w:ascii="Times New Roman" w:hAnsi="Times New Roman" w:cs="Times New Roman"/>
          <w:sz w:val="24"/>
          <w:szCs w:val="24"/>
        </w:rPr>
        <w:t>show the ghastly injuries inflicted on the now deceased. The accused fled and was arrested at Collin Saunders hospital in Triangle where he had sought medical treatment.</w:t>
      </w:r>
    </w:p>
    <w:p w:rsidR="005A0EF3" w:rsidRDefault="005A0EF3"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this detail is necessary for one to understand how this court arrived at what it believes is a fair and just sentence. This was indeed not an easy matter to assess the appropriate sentence taking into account the evidence provocation, accused’s age, deceased’s age and the brutal manner the accused took his wife’s life.</w:t>
      </w:r>
    </w:p>
    <w:p w:rsidR="00A1584B" w:rsidRDefault="00A1584B"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239(1) of the Criminal Law (Codification and Reform) Act, [</w:t>
      </w:r>
      <w:r w:rsidRPr="00A1584B">
        <w:rPr>
          <w:rFonts w:ascii="Times New Roman" w:hAnsi="Times New Roman" w:cs="Times New Roman"/>
          <w:i/>
          <w:sz w:val="24"/>
          <w:szCs w:val="24"/>
        </w:rPr>
        <w:t>Cap 9:23</w:t>
      </w:r>
      <w:r>
        <w:rPr>
          <w:rFonts w:ascii="Times New Roman" w:hAnsi="Times New Roman" w:cs="Times New Roman"/>
          <w:sz w:val="24"/>
          <w:szCs w:val="24"/>
        </w:rPr>
        <w:t xml:space="preserve">] the defence of provocation can at most be partial defence to a charge of murder. It is without doubt that this defence is available to the accused. The facts of the matter speak for themselves. We were also referred to the case of </w:t>
      </w:r>
      <w:r w:rsidRPr="00A1584B">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A1584B">
        <w:rPr>
          <w:rFonts w:ascii="Times New Roman" w:hAnsi="Times New Roman" w:cs="Times New Roman"/>
          <w:i/>
          <w:sz w:val="24"/>
          <w:szCs w:val="24"/>
        </w:rPr>
        <w:t>Ishmael Ngwanda</w:t>
      </w:r>
      <w:r>
        <w:rPr>
          <w:rFonts w:ascii="Times New Roman" w:hAnsi="Times New Roman" w:cs="Times New Roman"/>
          <w:sz w:val="24"/>
          <w:szCs w:val="24"/>
        </w:rPr>
        <w:t xml:space="preserve"> HH 30-06 (although it is quite distinguishable from the facts of th</w:t>
      </w:r>
      <w:r w:rsidR="00E6376F">
        <w:rPr>
          <w:rFonts w:ascii="Times New Roman" w:hAnsi="Times New Roman" w:cs="Times New Roman"/>
          <w:sz w:val="24"/>
          <w:szCs w:val="24"/>
        </w:rPr>
        <w:t>is</w:t>
      </w:r>
      <w:r>
        <w:rPr>
          <w:rFonts w:ascii="Times New Roman" w:hAnsi="Times New Roman" w:cs="Times New Roman"/>
          <w:sz w:val="24"/>
          <w:szCs w:val="24"/>
        </w:rPr>
        <w:t xml:space="preserve"> matter).</w:t>
      </w:r>
    </w:p>
    <w:p w:rsidR="00A1584B" w:rsidRDefault="00A1584B"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sanctity of human li</w:t>
      </w:r>
      <w:r w:rsidR="008E64E3">
        <w:rPr>
          <w:rFonts w:ascii="Times New Roman" w:hAnsi="Times New Roman" w:cs="Times New Roman"/>
          <w:sz w:val="24"/>
          <w:szCs w:val="24"/>
        </w:rPr>
        <w:t>f</w:t>
      </w:r>
      <w:r>
        <w:rPr>
          <w:rFonts w:ascii="Times New Roman" w:hAnsi="Times New Roman" w:cs="Times New Roman"/>
          <w:sz w:val="24"/>
          <w:szCs w:val="24"/>
        </w:rPr>
        <w:t>e is always paramount. No person has the right to take the life of another whatever the circumstances unless in clear situations provided for by the law. F</w:t>
      </w:r>
      <w:r w:rsidR="00E6376F">
        <w:rPr>
          <w:rFonts w:ascii="Times New Roman" w:hAnsi="Times New Roman" w:cs="Times New Roman"/>
          <w:sz w:val="24"/>
          <w:szCs w:val="24"/>
        </w:rPr>
        <w:t>or obvious reasons public policy</w:t>
      </w:r>
      <w:r>
        <w:rPr>
          <w:rFonts w:ascii="Times New Roman" w:hAnsi="Times New Roman" w:cs="Times New Roman"/>
          <w:sz w:val="24"/>
          <w:szCs w:val="24"/>
        </w:rPr>
        <w:t xml:space="preserve"> in our criminal jurisprudence demands that the defence of provocation should only be a partial defence to the charge of murder. It is therefore the cardinal duty of this court to protect life.</w:t>
      </w:r>
    </w:p>
    <w:p w:rsidR="00A1584B" w:rsidRDefault="00A1584B"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manner in which the accused viciously attacked his defenceless 17 year old wife with a machete exhibits a very high </w:t>
      </w:r>
      <w:r w:rsidR="00E6376F">
        <w:rPr>
          <w:rFonts w:ascii="Times New Roman" w:hAnsi="Times New Roman" w:cs="Times New Roman"/>
          <w:sz w:val="24"/>
          <w:szCs w:val="24"/>
        </w:rPr>
        <w:t xml:space="preserve">degree of </w:t>
      </w:r>
      <w:r>
        <w:rPr>
          <w:rFonts w:ascii="Times New Roman" w:hAnsi="Times New Roman" w:cs="Times New Roman"/>
          <w:sz w:val="24"/>
          <w:szCs w:val="24"/>
        </w:rPr>
        <w:t>brutality. The machete itself Exhibit 2 is a lethal weapon</w:t>
      </w:r>
      <w:r w:rsidR="00E6376F">
        <w:rPr>
          <w:rFonts w:ascii="Times New Roman" w:hAnsi="Times New Roman" w:cs="Times New Roman"/>
          <w:sz w:val="24"/>
          <w:szCs w:val="24"/>
        </w:rPr>
        <w:t>.</w:t>
      </w:r>
      <w:r>
        <w:rPr>
          <w:rFonts w:ascii="Times New Roman" w:hAnsi="Times New Roman" w:cs="Times New Roman"/>
          <w:sz w:val="24"/>
          <w:szCs w:val="24"/>
        </w:rPr>
        <w:t xml:space="preserve"> </w:t>
      </w:r>
      <w:r w:rsidR="00E6376F">
        <w:rPr>
          <w:rFonts w:ascii="Times New Roman" w:hAnsi="Times New Roman" w:cs="Times New Roman"/>
          <w:sz w:val="24"/>
          <w:szCs w:val="24"/>
        </w:rPr>
        <w:t>S</w:t>
      </w:r>
      <w:r>
        <w:rPr>
          <w:rFonts w:ascii="Times New Roman" w:hAnsi="Times New Roman" w:cs="Times New Roman"/>
          <w:sz w:val="24"/>
          <w:szCs w:val="24"/>
        </w:rPr>
        <w:t>everal blows were directed on the now deceased’s head and face with reckless abandon. The now deceased’s cries for mercy fell on deaf ears. The accused could not be restrained by his neighbours. In fact he threatened to also harm them. Indeed he simple acted like a man possessed by some demon.</w:t>
      </w:r>
    </w:p>
    <w:p w:rsidR="00A1584B" w:rsidRDefault="00A1584B"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that from a moral and principled point of view the accused should be punished. The courts should encourage all citizens to control their temper and use well established </w:t>
      </w:r>
      <w:r>
        <w:rPr>
          <w:rFonts w:ascii="Times New Roman" w:hAnsi="Times New Roman" w:cs="Times New Roman"/>
          <w:sz w:val="24"/>
          <w:szCs w:val="24"/>
        </w:rPr>
        <w:lastRenderedPageBreak/>
        <w:t>legal means to resolve disputes no matter how unpalatable or provoking the situation may be. This message should be sent to the accused and the public at large. Thus a wholly suspended prison term would send wrongful and harmful signals to the public especially in crimes of passion.</w:t>
      </w:r>
    </w:p>
    <w:p w:rsidR="00A1584B" w:rsidRDefault="00A1584B"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however quite mindful of the mitigatory factors in this case.</w:t>
      </w:r>
    </w:p>
    <w:p w:rsidR="00A1584B" w:rsidRDefault="00A1584B"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Just like the now deceased</w:t>
      </w:r>
      <w:r w:rsidR="00EE304D">
        <w:rPr>
          <w:rFonts w:ascii="Times New Roman" w:hAnsi="Times New Roman" w:cs="Times New Roman"/>
          <w:sz w:val="24"/>
          <w:szCs w:val="24"/>
        </w:rPr>
        <w:t>,</w:t>
      </w:r>
      <w:r>
        <w:rPr>
          <w:rFonts w:ascii="Times New Roman" w:hAnsi="Times New Roman" w:cs="Times New Roman"/>
          <w:sz w:val="24"/>
          <w:szCs w:val="24"/>
        </w:rPr>
        <w:t xml:space="preserve"> the accused is a youthful first offender. In general accused deserves to be treated with some measure of leniency. Youthfulness denotes immaturity, recklessness and lack of experience especially in matters of the heart like marital infidelity and disputes. Thus the accused could not simply withstand the situation which confronted him. The apparent confusion, anger and lack of </w:t>
      </w:r>
      <w:r w:rsidR="00E6376F">
        <w:rPr>
          <w:rFonts w:ascii="Times New Roman" w:hAnsi="Times New Roman" w:cs="Times New Roman"/>
          <w:sz w:val="24"/>
          <w:szCs w:val="24"/>
        </w:rPr>
        <w:t>self-control</w:t>
      </w:r>
      <w:r>
        <w:rPr>
          <w:rFonts w:ascii="Times New Roman" w:hAnsi="Times New Roman" w:cs="Times New Roman"/>
          <w:sz w:val="24"/>
          <w:szCs w:val="24"/>
        </w:rPr>
        <w:t xml:space="preserve"> </w:t>
      </w:r>
      <w:r w:rsidR="00E6376F">
        <w:rPr>
          <w:rFonts w:ascii="Times New Roman" w:hAnsi="Times New Roman" w:cs="Times New Roman"/>
          <w:sz w:val="24"/>
          <w:szCs w:val="24"/>
        </w:rPr>
        <w:t>are</w:t>
      </w:r>
      <w:r>
        <w:rPr>
          <w:rFonts w:ascii="Times New Roman" w:hAnsi="Times New Roman" w:cs="Times New Roman"/>
          <w:sz w:val="24"/>
          <w:szCs w:val="24"/>
        </w:rPr>
        <w:t xml:space="preserve"> therefore well within human experience especially taking into account his age.</w:t>
      </w:r>
    </w:p>
    <w:p w:rsidR="00A1584B" w:rsidRDefault="00A1584B"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b</w:t>
      </w:r>
      <w:r w:rsidR="00E6376F">
        <w:rPr>
          <w:rFonts w:ascii="Times New Roman" w:hAnsi="Times New Roman" w:cs="Times New Roman"/>
          <w:sz w:val="24"/>
          <w:szCs w:val="24"/>
        </w:rPr>
        <w:t>are</w:t>
      </w:r>
      <w:r>
        <w:rPr>
          <w:rFonts w:ascii="Times New Roman" w:hAnsi="Times New Roman" w:cs="Times New Roman"/>
          <w:sz w:val="24"/>
          <w:szCs w:val="24"/>
        </w:rPr>
        <w:t xml:space="preserve">ly literate and clearly </w:t>
      </w:r>
      <w:r w:rsidR="005A2ED7">
        <w:rPr>
          <w:rFonts w:ascii="Times New Roman" w:hAnsi="Times New Roman" w:cs="Times New Roman"/>
          <w:sz w:val="24"/>
          <w:szCs w:val="24"/>
        </w:rPr>
        <w:t>unsophisticated. He was employed as a general hand and has limited means.</w:t>
      </w:r>
    </w:p>
    <w:p w:rsidR="005A2ED7" w:rsidRDefault="005A2ED7"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 accused’s favour that his family paid compensation of 5 cattle, 12 goats and five sheep out of the 20 cattle demanded by the deceased’s family. This gesture is well normal and understood within the context of African and traditional custom. It is also a mitigatory factor.</w:t>
      </w:r>
    </w:p>
    <w:p w:rsidR="005A2ED7" w:rsidRDefault="005A2ED7"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his arrest the accused fully co-operated with the police. In court he virtually pleaded guilty to the lesser charge he was subsequently convicted of. This is clearly a sign of contrition. Indeed the accused said with hindsight he regrets his conduct.</w:t>
      </w:r>
    </w:p>
    <w:p w:rsidR="005A2ED7" w:rsidRDefault="005A2ED7"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suffered from pre-trial incarceration of 1 year and 3 months.</w:t>
      </w:r>
    </w:p>
    <w:p w:rsidR="005A2ED7" w:rsidRDefault="005A2ED7" w:rsidP="007F6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a proper assessment of both the mitigatory and aggravatory factors demands that the accused be sentenced to a minimal custodial sentence. The following sentence is therefore appropriate;</w:t>
      </w:r>
    </w:p>
    <w:p w:rsidR="005A2ED7" w:rsidRPr="005A2ED7" w:rsidRDefault="005A2ED7" w:rsidP="005A2ED7">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5A2ED7">
        <w:rPr>
          <w:rFonts w:ascii="Times New Roman" w:hAnsi="Times New Roman" w:cs="Times New Roman"/>
          <w:i/>
          <w:sz w:val="24"/>
          <w:szCs w:val="24"/>
        </w:rPr>
        <w:t xml:space="preserve">7 years imprisonment of which 2 years imprisonment is suspended for 5 years on condition the accused does not commit within that period any offence involving assault, </w:t>
      </w:r>
      <w:r w:rsidR="00E6376F">
        <w:rPr>
          <w:rFonts w:ascii="Times New Roman" w:hAnsi="Times New Roman" w:cs="Times New Roman"/>
          <w:i/>
          <w:sz w:val="24"/>
          <w:szCs w:val="24"/>
        </w:rPr>
        <w:t xml:space="preserve">or </w:t>
      </w:r>
      <w:r w:rsidRPr="005A2ED7">
        <w:rPr>
          <w:rFonts w:ascii="Times New Roman" w:hAnsi="Times New Roman" w:cs="Times New Roman"/>
          <w:i/>
          <w:sz w:val="24"/>
          <w:szCs w:val="24"/>
        </w:rPr>
        <w:t>the use of violence upon the person of another or unlawful killing of another human being for which the accused is sentenced to a term of imprisonment without the option of a fine.</w:t>
      </w:r>
    </w:p>
    <w:p w:rsidR="005A2ED7" w:rsidRDefault="005A2ED7" w:rsidP="007F6D67">
      <w:pPr>
        <w:spacing w:after="0" w:line="360" w:lineRule="auto"/>
        <w:ind w:firstLine="720"/>
        <w:jc w:val="both"/>
        <w:rPr>
          <w:rFonts w:ascii="Times New Roman" w:hAnsi="Times New Roman" w:cs="Times New Roman"/>
          <w:sz w:val="24"/>
          <w:szCs w:val="24"/>
        </w:rPr>
      </w:pPr>
      <w:r w:rsidRPr="004C1AF2">
        <w:rPr>
          <w:rFonts w:ascii="Times New Roman" w:hAnsi="Times New Roman" w:cs="Times New Roman"/>
          <w:b/>
          <w:i/>
          <w:sz w:val="24"/>
          <w:szCs w:val="24"/>
        </w:rPr>
        <w:t>Effective</w:t>
      </w:r>
      <w:r w:rsidRPr="005A2ED7">
        <w:rPr>
          <w:rFonts w:ascii="Times New Roman" w:hAnsi="Times New Roman" w:cs="Times New Roman"/>
          <w:i/>
          <w:sz w:val="24"/>
          <w:szCs w:val="24"/>
        </w:rPr>
        <w:t>: 5 years imprisonment</w:t>
      </w:r>
      <w:r>
        <w:rPr>
          <w:rFonts w:ascii="Times New Roman" w:hAnsi="Times New Roman" w:cs="Times New Roman"/>
          <w:sz w:val="24"/>
          <w:szCs w:val="24"/>
        </w:rPr>
        <w:t>”</w:t>
      </w:r>
    </w:p>
    <w:p w:rsidR="005A2ED7" w:rsidRDefault="005A2ED7" w:rsidP="005A2ED7">
      <w:pPr>
        <w:spacing w:after="0" w:line="360" w:lineRule="auto"/>
        <w:jc w:val="both"/>
        <w:rPr>
          <w:rFonts w:ascii="Times New Roman" w:hAnsi="Times New Roman" w:cs="Times New Roman"/>
          <w:sz w:val="24"/>
          <w:szCs w:val="24"/>
        </w:rPr>
      </w:pPr>
    </w:p>
    <w:p w:rsidR="00EE304D" w:rsidRDefault="00EE304D" w:rsidP="005A2ED7">
      <w:pPr>
        <w:spacing w:after="0" w:line="360" w:lineRule="auto"/>
        <w:jc w:val="both"/>
        <w:rPr>
          <w:rFonts w:ascii="Times New Roman" w:hAnsi="Times New Roman" w:cs="Times New Roman"/>
          <w:sz w:val="24"/>
          <w:szCs w:val="24"/>
        </w:rPr>
      </w:pPr>
    </w:p>
    <w:p w:rsidR="005A2ED7" w:rsidRDefault="005A2ED7" w:rsidP="005A2ED7">
      <w:pPr>
        <w:spacing w:after="0" w:line="240" w:lineRule="auto"/>
        <w:jc w:val="both"/>
        <w:rPr>
          <w:rFonts w:ascii="Times New Roman" w:hAnsi="Times New Roman" w:cs="Times New Roman"/>
          <w:sz w:val="24"/>
          <w:szCs w:val="24"/>
        </w:rPr>
      </w:pPr>
      <w:r w:rsidRPr="005A2ED7">
        <w:rPr>
          <w:rFonts w:ascii="Times New Roman" w:hAnsi="Times New Roman" w:cs="Times New Roman"/>
          <w:i/>
          <w:sz w:val="24"/>
          <w:szCs w:val="24"/>
        </w:rPr>
        <w:t>National Prosecuting Authority</w:t>
      </w:r>
      <w:r>
        <w:rPr>
          <w:rFonts w:ascii="Times New Roman" w:hAnsi="Times New Roman" w:cs="Times New Roman"/>
          <w:sz w:val="24"/>
          <w:szCs w:val="24"/>
        </w:rPr>
        <w:t>, counsel for the accused</w:t>
      </w:r>
    </w:p>
    <w:p w:rsidR="0073516C" w:rsidRDefault="005A2ED7" w:rsidP="00EE304D">
      <w:pPr>
        <w:spacing w:after="0" w:line="240" w:lineRule="auto"/>
        <w:jc w:val="both"/>
      </w:pPr>
      <w:r w:rsidRPr="005A2ED7">
        <w:rPr>
          <w:rFonts w:ascii="Times New Roman" w:hAnsi="Times New Roman" w:cs="Times New Roman"/>
          <w:i/>
          <w:sz w:val="24"/>
          <w:szCs w:val="24"/>
        </w:rPr>
        <w:t>Saratoga Makausi Law Chambers,</w:t>
      </w:r>
      <w:r>
        <w:rPr>
          <w:rFonts w:ascii="Times New Roman" w:hAnsi="Times New Roman" w:cs="Times New Roman"/>
          <w:sz w:val="24"/>
          <w:szCs w:val="24"/>
        </w:rPr>
        <w:t xml:space="preserve"> </w:t>
      </w:r>
      <w:r w:rsidRPr="005A2ED7">
        <w:rPr>
          <w:rFonts w:ascii="Times New Roman" w:hAnsi="Times New Roman" w:cs="Times New Roman"/>
          <w:i/>
          <w:sz w:val="24"/>
          <w:szCs w:val="24"/>
        </w:rPr>
        <w:t>pro deo</w:t>
      </w:r>
      <w:r>
        <w:rPr>
          <w:rFonts w:ascii="Times New Roman" w:hAnsi="Times New Roman" w:cs="Times New Roman"/>
          <w:sz w:val="24"/>
          <w:szCs w:val="24"/>
        </w:rPr>
        <w:t xml:space="preserve"> counsel for the accused</w:t>
      </w:r>
      <w:bookmarkStart w:id="0" w:name="_GoBack"/>
      <w:bookmarkEnd w:id="0"/>
    </w:p>
    <w:sectPr w:rsidR="007351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EE0" w:rsidRDefault="00170EE0" w:rsidP="007F6D67">
      <w:pPr>
        <w:spacing w:after="0" w:line="240" w:lineRule="auto"/>
      </w:pPr>
      <w:r>
        <w:separator/>
      </w:r>
    </w:p>
  </w:endnote>
  <w:endnote w:type="continuationSeparator" w:id="0">
    <w:p w:rsidR="00170EE0" w:rsidRDefault="00170EE0" w:rsidP="007F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EE0" w:rsidRDefault="00170EE0" w:rsidP="007F6D67">
      <w:pPr>
        <w:spacing w:after="0" w:line="240" w:lineRule="auto"/>
      </w:pPr>
      <w:r>
        <w:separator/>
      </w:r>
    </w:p>
  </w:footnote>
  <w:footnote w:type="continuationSeparator" w:id="0">
    <w:p w:rsidR="00170EE0" w:rsidRDefault="00170EE0" w:rsidP="007F6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444416"/>
      <w:docPartObj>
        <w:docPartGallery w:val="Page Numbers (Top of Page)"/>
        <w:docPartUnique/>
      </w:docPartObj>
    </w:sdtPr>
    <w:sdtEndPr>
      <w:rPr>
        <w:noProof/>
      </w:rPr>
    </w:sdtEndPr>
    <w:sdtContent>
      <w:p w:rsidR="007F6D67" w:rsidRDefault="007F6D67">
        <w:pPr>
          <w:pStyle w:val="Header"/>
          <w:jc w:val="right"/>
          <w:rPr>
            <w:noProof/>
          </w:rPr>
        </w:pPr>
        <w:r>
          <w:fldChar w:fldCharType="begin"/>
        </w:r>
        <w:r>
          <w:instrText xml:space="preserve"> PAGE   \* MERGEFORMAT </w:instrText>
        </w:r>
        <w:r>
          <w:fldChar w:fldCharType="separate"/>
        </w:r>
        <w:r w:rsidR="00EE304D">
          <w:rPr>
            <w:noProof/>
          </w:rPr>
          <w:t>3</w:t>
        </w:r>
        <w:r>
          <w:rPr>
            <w:noProof/>
          </w:rPr>
          <w:fldChar w:fldCharType="end"/>
        </w:r>
      </w:p>
      <w:p w:rsidR="007F6D67" w:rsidRDefault="007F6D67">
        <w:pPr>
          <w:pStyle w:val="Header"/>
          <w:jc w:val="right"/>
          <w:rPr>
            <w:noProof/>
          </w:rPr>
        </w:pPr>
        <w:r>
          <w:rPr>
            <w:noProof/>
          </w:rPr>
          <w:t>HMA 68-20</w:t>
        </w:r>
      </w:p>
      <w:p w:rsidR="007F6D67" w:rsidRDefault="007F6D67">
        <w:pPr>
          <w:pStyle w:val="Header"/>
          <w:jc w:val="right"/>
        </w:pPr>
        <w:r>
          <w:rPr>
            <w:noProof/>
          </w:rPr>
          <w:t>CRB 57-20</w:t>
        </w:r>
      </w:p>
    </w:sdtContent>
  </w:sdt>
  <w:p w:rsidR="007F6D67" w:rsidRDefault="007F6D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73164"/>
    <w:multiLevelType w:val="hybridMultilevel"/>
    <w:tmpl w:val="4F54DE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67"/>
    <w:rsid w:val="00170EE0"/>
    <w:rsid w:val="001E2248"/>
    <w:rsid w:val="004C1AF2"/>
    <w:rsid w:val="005A0EF3"/>
    <w:rsid w:val="005A2ED7"/>
    <w:rsid w:val="006A3B44"/>
    <w:rsid w:val="006B735E"/>
    <w:rsid w:val="007E0E40"/>
    <w:rsid w:val="007F6D67"/>
    <w:rsid w:val="008E64E3"/>
    <w:rsid w:val="00A1584B"/>
    <w:rsid w:val="00DC4377"/>
    <w:rsid w:val="00E6376F"/>
    <w:rsid w:val="00EE304D"/>
    <w:rsid w:val="00FC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D17B6-0398-44AC-96B8-11BBE903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D67"/>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7"/>
    <w:pPr>
      <w:ind w:left="720"/>
      <w:contextualSpacing/>
    </w:pPr>
  </w:style>
  <w:style w:type="paragraph" w:styleId="Header">
    <w:name w:val="header"/>
    <w:basedOn w:val="Normal"/>
    <w:link w:val="HeaderChar"/>
    <w:uiPriority w:val="99"/>
    <w:unhideWhenUsed/>
    <w:rsid w:val="007F6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D67"/>
    <w:rPr>
      <w:lang w:val="en-ZW"/>
    </w:rPr>
  </w:style>
  <w:style w:type="paragraph" w:styleId="Footer">
    <w:name w:val="footer"/>
    <w:basedOn w:val="Normal"/>
    <w:link w:val="FooterChar"/>
    <w:uiPriority w:val="99"/>
    <w:unhideWhenUsed/>
    <w:rsid w:val="007F6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D67"/>
    <w:rPr>
      <w:lang w:val="en-ZW"/>
    </w:rPr>
  </w:style>
  <w:style w:type="paragraph" w:styleId="BalloonText">
    <w:name w:val="Balloon Text"/>
    <w:basedOn w:val="Normal"/>
    <w:link w:val="BalloonTextChar"/>
    <w:uiPriority w:val="99"/>
    <w:semiHidden/>
    <w:unhideWhenUsed/>
    <w:rsid w:val="004C1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AF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6</cp:revision>
  <cp:lastPrinted>2020-11-18T07:17:00Z</cp:lastPrinted>
  <dcterms:created xsi:type="dcterms:W3CDTF">2020-11-18T06:23:00Z</dcterms:created>
  <dcterms:modified xsi:type="dcterms:W3CDTF">2020-11-19T06:37:00Z</dcterms:modified>
</cp:coreProperties>
</file>