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E0E3" w14:textId="77777777" w:rsidR="00A96217" w:rsidRDefault="000F51A9" w:rsidP="00A96217">
      <w:pPr>
        <w:spacing w:after="0" w:line="240" w:lineRule="auto"/>
        <w:jc w:val="both"/>
        <w:rPr>
          <w:rFonts w:ascii="Times New Roman" w:eastAsia="Times New Roman" w:hAnsi="Times New Roman" w:cs="Times New Roman"/>
          <w:sz w:val="24"/>
          <w:szCs w:val="24"/>
          <w:lang w:eastAsia="en-ZW"/>
        </w:rPr>
      </w:pPr>
      <w:bookmarkStart w:id="0" w:name="_GoBack"/>
      <w:bookmarkEnd w:id="0"/>
      <w:r w:rsidRPr="000F51A9">
        <w:rPr>
          <w:rFonts w:ascii="Times New Roman" w:eastAsia="Times New Roman" w:hAnsi="Times New Roman" w:cs="Times New Roman"/>
          <w:sz w:val="24"/>
          <w:szCs w:val="24"/>
          <w:lang w:eastAsia="en-ZW"/>
        </w:rPr>
        <w:t>THE STATE</w:t>
      </w:r>
    </w:p>
    <w:p w14:paraId="7A58C16E" w14:textId="51CFCEA1" w:rsidR="000F51A9" w:rsidRPr="000F51A9" w:rsidRDefault="00A96217" w:rsidP="00A96217">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w:t>
      </w:r>
      <w:r w:rsidR="000F51A9" w:rsidRPr="000F51A9">
        <w:rPr>
          <w:rFonts w:ascii="Times New Roman" w:eastAsia="Times New Roman" w:hAnsi="Times New Roman" w:cs="Times New Roman"/>
          <w:sz w:val="24"/>
          <w:szCs w:val="24"/>
          <w:lang w:eastAsia="en-ZW"/>
        </w:rPr>
        <w:t>ersus</w:t>
      </w:r>
    </w:p>
    <w:p w14:paraId="2A7D67AC" w14:textId="0339B587" w:rsidR="000F51A9" w:rsidRDefault="000F51A9" w:rsidP="00A96217">
      <w:pPr>
        <w:spacing w:after="0" w:line="240" w:lineRule="auto"/>
        <w:jc w:val="both"/>
        <w:rPr>
          <w:rFonts w:ascii="Times New Roman" w:eastAsia="Times New Roman" w:hAnsi="Times New Roman" w:cs="Times New Roman"/>
          <w:sz w:val="24"/>
          <w:szCs w:val="24"/>
          <w:lang w:eastAsia="en-ZW"/>
        </w:rPr>
      </w:pPr>
      <w:r w:rsidRPr="000F51A9">
        <w:rPr>
          <w:rFonts w:ascii="Times New Roman" w:eastAsia="Times New Roman" w:hAnsi="Times New Roman" w:cs="Times New Roman"/>
          <w:sz w:val="24"/>
          <w:szCs w:val="24"/>
          <w:lang w:eastAsia="en-ZW"/>
        </w:rPr>
        <w:t>ANESUISHE BHOBHO</w:t>
      </w:r>
    </w:p>
    <w:p w14:paraId="4832FD00" w14:textId="77777777" w:rsidR="00A96217" w:rsidRDefault="00A96217" w:rsidP="00A96217">
      <w:pPr>
        <w:spacing w:after="0" w:line="240" w:lineRule="auto"/>
        <w:jc w:val="both"/>
        <w:rPr>
          <w:rFonts w:ascii="Times New Roman" w:eastAsia="Times New Roman" w:hAnsi="Times New Roman" w:cs="Times New Roman"/>
          <w:sz w:val="24"/>
          <w:szCs w:val="24"/>
          <w:lang w:eastAsia="en-ZW"/>
        </w:rPr>
      </w:pPr>
    </w:p>
    <w:p w14:paraId="6E4CEA5F" w14:textId="77777777" w:rsidR="00A96217" w:rsidRDefault="00A96217" w:rsidP="00A96217">
      <w:pPr>
        <w:spacing w:after="0" w:line="240" w:lineRule="auto"/>
        <w:jc w:val="both"/>
        <w:rPr>
          <w:rFonts w:ascii="Times New Roman" w:eastAsia="Times New Roman" w:hAnsi="Times New Roman" w:cs="Times New Roman"/>
          <w:sz w:val="24"/>
          <w:szCs w:val="24"/>
          <w:lang w:eastAsia="en-ZW"/>
        </w:rPr>
      </w:pPr>
    </w:p>
    <w:p w14:paraId="453F99BF" w14:textId="77777777" w:rsidR="00A96217" w:rsidRPr="000F51A9" w:rsidRDefault="00A96217" w:rsidP="00A96217">
      <w:pPr>
        <w:spacing w:after="0" w:line="240" w:lineRule="auto"/>
        <w:jc w:val="both"/>
        <w:rPr>
          <w:rFonts w:ascii="Times New Roman" w:eastAsia="Times New Roman" w:hAnsi="Times New Roman" w:cs="Times New Roman"/>
          <w:sz w:val="24"/>
          <w:szCs w:val="24"/>
          <w:lang w:eastAsia="en-ZW"/>
        </w:rPr>
      </w:pPr>
    </w:p>
    <w:p w14:paraId="57F5BECE" w14:textId="238D3DEC" w:rsidR="000F51A9" w:rsidRPr="000F51A9" w:rsidRDefault="000F51A9" w:rsidP="00A96217">
      <w:pPr>
        <w:spacing w:after="0" w:line="240" w:lineRule="auto"/>
        <w:jc w:val="both"/>
        <w:rPr>
          <w:rFonts w:ascii="Times New Roman" w:eastAsia="Times New Roman" w:hAnsi="Times New Roman" w:cs="Times New Roman"/>
          <w:sz w:val="24"/>
          <w:szCs w:val="24"/>
          <w:lang w:eastAsia="en-ZW"/>
        </w:rPr>
      </w:pPr>
      <w:r w:rsidRPr="000F51A9">
        <w:rPr>
          <w:rFonts w:ascii="Times New Roman" w:eastAsia="Times New Roman" w:hAnsi="Times New Roman" w:cs="Times New Roman"/>
          <w:sz w:val="24"/>
          <w:szCs w:val="24"/>
          <w:lang w:eastAsia="en-ZW"/>
        </w:rPr>
        <w:t>HIGH COURT OF ZIMBABWE</w:t>
      </w:r>
    </w:p>
    <w:p w14:paraId="7C8D533C" w14:textId="2C6C60F8" w:rsidR="000F51A9" w:rsidRDefault="000F51A9" w:rsidP="00A96217">
      <w:pPr>
        <w:spacing w:after="0" w:line="24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MAMBARA J</w:t>
      </w:r>
    </w:p>
    <w:p w14:paraId="54D0D745" w14:textId="6B83D782" w:rsidR="000F51A9" w:rsidRDefault="000F51A9" w:rsidP="00A96217">
      <w:pPr>
        <w:spacing w:after="0" w:line="240" w:lineRule="auto"/>
        <w:jc w:val="both"/>
        <w:rPr>
          <w:rFonts w:ascii="Times New Roman" w:eastAsia="Times New Roman" w:hAnsi="Times New Roman" w:cs="Times New Roman"/>
          <w:sz w:val="24"/>
          <w:szCs w:val="24"/>
          <w:lang w:eastAsia="en-ZW"/>
        </w:rPr>
      </w:pPr>
      <w:r w:rsidRPr="000F51A9">
        <w:rPr>
          <w:rFonts w:ascii="Times New Roman" w:eastAsia="Times New Roman" w:hAnsi="Times New Roman" w:cs="Times New Roman"/>
          <w:sz w:val="24"/>
          <w:szCs w:val="24"/>
          <w:lang w:eastAsia="en-ZW"/>
        </w:rPr>
        <w:t>HARARE</w:t>
      </w:r>
      <w:r w:rsidR="00A96217">
        <w:rPr>
          <w:rFonts w:ascii="Times New Roman" w:eastAsia="Times New Roman" w:hAnsi="Times New Roman" w:cs="Times New Roman"/>
          <w:sz w:val="24"/>
          <w:szCs w:val="24"/>
          <w:lang w:eastAsia="en-ZW"/>
        </w:rPr>
        <w:t>;</w:t>
      </w:r>
      <w:r w:rsidRPr="000F51A9">
        <w:rPr>
          <w:rFonts w:ascii="Times New Roman" w:eastAsia="Times New Roman" w:hAnsi="Times New Roman" w:cs="Times New Roman"/>
          <w:sz w:val="24"/>
          <w:szCs w:val="24"/>
          <w:lang w:eastAsia="en-ZW"/>
        </w:rPr>
        <w:t xml:space="preserve">  3 March 2025</w:t>
      </w:r>
    </w:p>
    <w:p w14:paraId="1CD2B926" w14:textId="77777777" w:rsidR="00A96217" w:rsidRPr="000F51A9" w:rsidRDefault="00A96217" w:rsidP="00A96217">
      <w:pPr>
        <w:spacing w:after="0" w:line="240" w:lineRule="auto"/>
        <w:jc w:val="both"/>
        <w:rPr>
          <w:rFonts w:ascii="Times New Roman" w:eastAsia="Times New Roman" w:hAnsi="Times New Roman" w:cs="Times New Roman"/>
          <w:sz w:val="24"/>
          <w:szCs w:val="24"/>
          <w:lang w:eastAsia="en-ZW"/>
        </w:rPr>
      </w:pPr>
    </w:p>
    <w:p w14:paraId="066B61A0" w14:textId="36DC2317" w:rsidR="000F51A9" w:rsidRPr="00A96217" w:rsidRDefault="000F51A9" w:rsidP="00A96217">
      <w:pPr>
        <w:spacing w:before="100" w:beforeAutospacing="1" w:after="0" w:line="240" w:lineRule="auto"/>
        <w:jc w:val="both"/>
        <w:rPr>
          <w:rFonts w:ascii="Times New Roman" w:eastAsia="Times New Roman" w:hAnsi="Times New Roman" w:cs="Times New Roman"/>
          <w:b/>
          <w:bCs/>
          <w:sz w:val="24"/>
          <w:szCs w:val="24"/>
          <w:lang w:eastAsia="en-ZW"/>
        </w:rPr>
      </w:pPr>
      <w:r w:rsidRPr="00A96217">
        <w:rPr>
          <w:rFonts w:ascii="Times New Roman" w:eastAsia="Times New Roman" w:hAnsi="Times New Roman" w:cs="Times New Roman"/>
          <w:b/>
          <w:bCs/>
          <w:sz w:val="24"/>
          <w:szCs w:val="24"/>
          <w:lang w:eastAsia="en-ZW"/>
        </w:rPr>
        <w:t>Review Judgment</w:t>
      </w:r>
    </w:p>
    <w:p w14:paraId="70AD143E" w14:textId="77777777" w:rsidR="00A96217" w:rsidRDefault="00A96217" w:rsidP="00A96217">
      <w:pPr>
        <w:spacing w:before="100" w:beforeAutospacing="1" w:after="0" w:line="240" w:lineRule="auto"/>
        <w:jc w:val="both"/>
        <w:rPr>
          <w:rFonts w:ascii="Times New Roman" w:eastAsia="Times New Roman" w:hAnsi="Times New Roman" w:cs="Times New Roman"/>
          <w:b/>
          <w:bCs/>
          <w:i/>
          <w:iCs/>
          <w:sz w:val="24"/>
          <w:szCs w:val="24"/>
          <w:lang w:eastAsia="en-ZW"/>
        </w:rPr>
      </w:pPr>
    </w:p>
    <w:p w14:paraId="363B0A9D" w14:textId="3C978678" w:rsidR="000F51A9" w:rsidRPr="000F51A9" w:rsidRDefault="000F51A9" w:rsidP="00A96217">
      <w:pPr>
        <w:spacing w:before="100" w:beforeAutospacing="1" w:after="0" w:line="240" w:lineRule="auto"/>
        <w:jc w:val="both"/>
        <w:rPr>
          <w:rFonts w:ascii="Times New Roman" w:eastAsia="Times New Roman" w:hAnsi="Times New Roman" w:cs="Times New Roman"/>
          <w:sz w:val="24"/>
          <w:szCs w:val="24"/>
          <w:lang w:eastAsia="en-ZW"/>
        </w:rPr>
      </w:pPr>
      <w:r w:rsidRPr="000F51A9">
        <w:rPr>
          <w:rFonts w:ascii="Times New Roman" w:eastAsia="Times New Roman" w:hAnsi="Times New Roman" w:cs="Times New Roman"/>
          <w:sz w:val="24"/>
          <w:szCs w:val="24"/>
          <w:lang w:eastAsia="en-ZW"/>
        </w:rPr>
        <w:t>MAMBARA J:</w:t>
      </w:r>
    </w:p>
    <w:p w14:paraId="2474064B" w14:textId="77777777" w:rsidR="0077163E" w:rsidRPr="0077163E" w:rsidRDefault="0077163E" w:rsidP="00A96217">
      <w:pPr>
        <w:spacing w:before="100" w:beforeAutospacing="1" w:after="0" w:line="240" w:lineRule="auto"/>
        <w:jc w:val="both"/>
        <w:outlineLvl w:val="2"/>
        <w:rPr>
          <w:rFonts w:ascii="Times New Roman" w:eastAsia="Times New Roman" w:hAnsi="Times New Roman" w:cs="Times New Roman"/>
          <w:b/>
          <w:bCs/>
          <w:sz w:val="27"/>
          <w:szCs w:val="27"/>
          <w:lang w:eastAsia="en-ZW"/>
        </w:rPr>
      </w:pPr>
      <w:r w:rsidRPr="0077163E">
        <w:rPr>
          <w:rFonts w:ascii="Times New Roman" w:eastAsia="Times New Roman" w:hAnsi="Times New Roman" w:cs="Times New Roman"/>
          <w:b/>
          <w:bCs/>
          <w:sz w:val="27"/>
          <w:szCs w:val="27"/>
          <w:lang w:eastAsia="en-ZW"/>
        </w:rPr>
        <w:t>Introduction</w:t>
      </w:r>
    </w:p>
    <w:p w14:paraId="12223DD2" w14:textId="2403FD47" w:rsidR="0077163E" w:rsidRPr="0077163E" w:rsidRDefault="0077163E" w:rsidP="00A9621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 xml:space="preserve">This review </w:t>
      </w:r>
      <w:r w:rsidR="000F51A9">
        <w:rPr>
          <w:rFonts w:ascii="Times New Roman" w:eastAsia="Times New Roman" w:hAnsi="Times New Roman" w:cs="Times New Roman"/>
          <w:sz w:val="24"/>
          <w:szCs w:val="24"/>
          <w:lang w:eastAsia="en-ZW"/>
        </w:rPr>
        <w:t>judgment</w:t>
      </w:r>
      <w:r w:rsidRPr="0077163E">
        <w:rPr>
          <w:rFonts w:ascii="Times New Roman" w:eastAsia="Times New Roman" w:hAnsi="Times New Roman" w:cs="Times New Roman"/>
          <w:sz w:val="24"/>
          <w:szCs w:val="24"/>
          <w:lang w:eastAsia="en-ZW"/>
        </w:rPr>
        <w:t xml:space="preserve"> addresses the case of the State versus Anesu Bhobho, convicted under </w:t>
      </w:r>
      <w:r w:rsidR="00A96217">
        <w:rPr>
          <w:rFonts w:ascii="Times New Roman" w:eastAsia="Times New Roman" w:hAnsi="Times New Roman" w:cs="Times New Roman"/>
          <w:sz w:val="24"/>
          <w:szCs w:val="24"/>
          <w:lang w:eastAsia="en-ZW"/>
        </w:rPr>
        <w:t>s</w:t>
      </w:r>
      <w:r w:rsidRPr="0077163E">
        <w:rPr>
          <w:rFonts w:ascii="Times New Roman" w:eastAsia="Times New Roman" w:hAnsi="Times New Roman" w:cs="Times New Roman"/>
          <w:sz w:val="24"/>
          <w:szCs w:val="24"/>
          <w:lang w:eastAsia="en-ZW"/>
        </w:rPr>
        <w:t xml:space="preserve"> 70(1)(a) of the Criminal Law Codification and Reform Act </w:t>
      </w:r>
      <w:r w:rsidR="00A96217">
        <w:rPr>
          <w:rFonts w:ascii="Times New Roman" w:eastAsia="Times New Roman" w:hAnsi="Times New Roman" w:cs="Times New Roman"/>
          <w:sz w:val="24"/>
          <w:szCs w:val="24"/>
          <w:lang w:eastAsia="en-ZW"/>
        </w:rPr>
        <w:t>[</w:t>
      </w:r>
      <w:r w:rsidRPr="00A96217">
        <w:rPr>
          <w:rFonts w:ascii="Times New Roman" w:eastAsia="Times New Roman" w:hAnsi="Times New Roman" w:cs="Times New Roman"/>
          <w:i/>
          <w:iCs/>
          <w:sz w:val="24"/>
          <w:szCs w:val="24"/>
          <w:lang w:eastAsia="en-ZW"/>
        </w:rPr>
        <w:t>Chapter 9:23</w:t>
      </w:r>
      <w:r w:rsidR="00A96217">
        <w:rPr>
          <w:rFonts w:ascii="Times New Roman" w:eastAsia="Times New Roman" w:hAnsi="Times New Roman" w:cs="Times New Roman"/>
          <w:sz w:val="24"/>
          <w:szCs w:val="24"/>
          <w:lang w:eastAsia="en-ZW"/>
        </w:rPr>
        <w:t>]</w:t>
      </w:r>
      <w:r w:rsidRPr="0077163E">
        <w:rPr>
          <w:rFonts w:ascii="Times New Roman" w:eastAsia="Times New Roman" w:hAnsi="Times New Roman" w:cs="Times New Roman"/>
          <w:sz w:val="24"/>
          <w:szCs w:val="24"/>
          <w:lang w:eastAsia="en-ZW"/>
        </w:rPr>
        <w:t>, which pertains to the offense of having sexual intercourse with a young person. The Magistrates Court</w:t>
      </w:r>
      <w:r w:rsidR="007B1218">
        <w:rPr>
          <w:rFonts w:ascii="Times New Roman" w:eastAsia="Times New Roman" w:hAnsi="Times New Roman" w:cs="Times New Roman"/>
          <w:sz w:val="24"/>
          <w:szCs w:val="24"/>
          <w:lang w:eastAsia="en-ZW"/>
        </w:rPr>
        <w:t>, on 10 February 2025,</w:t>
      </w:r>
      <w:r w:rsidRPr="0077163E">
        <w:rPr>
          <w:rFonts w:ascii="Times New Roman" w:eastAsia="Times New Roman" w:hAnsi="Times New Roman" w:cs="Times New Roman"/>
          <w:sz w:val="24"/>
          <w:szCs w:val="24"/>
          <w:lang w:eastAsia="en-ZW"/>
        </w:rPr>
        <w:t xml:space="preserve"> sentenced the </w:t>
      </w:r>
      <w:r w:rsidR="007B1218">
        <w:rPr>
          <w:rFonts w:ascii="Times New Roman" w:eastAsia="Times New Roman" w:hAnsi="Times New Roman" w:cs="Times New Roman"/>
          <w:sz w:val="24"/>
          <w:szCs w:val="24"/>
          <w:lang w:eastAsia="en-ZW"/>
        </w:rPr>
        <w:t>offender</w:t>
      </w:r>
      <w:r w:rsidRPr="0077163E">
        <w:rPr>
          <w:rFonts w:ascii="Times New Roman" w:eastAsia="Times New Roman" w:hAnsi="Times New Roman" w:cs="Times New Roman"/>
          <w:sz w:val="24"/>
          <w:szCs w:val="24"/>
          <w:lang w:eastAsia="en-ZW"/>
        </w:rPr>
        <w:t xml:space="preserve"> to 24 months of imprisonment with 12 months suspended</w:t>
      </w:r>
      <w:r w:rsidR="000F51A9">
        <w:rPr>
          <w:rFonts w:ascii="Times New Roman" w:eastAsia="Times New Roman" w:hAnsi="Times New Roman" w:cs="Times New Roman"/>
          <w:sz w:val="24"/>
          <w:szCs w:val="24"/>
          <w:lang w:eastAsia="en-ZW"/>
        </w:rPr>
        <w:t xml:space="preserve"> leaving an effective jail term of 12 months.</w:t>
      </w:r>
      <w:r w:rsidR="00DA3B45">
        <w:rPr>
          <w:rFonts w:ascii="Times New Roman" w:eastAsia="Times New Roman" w:hAnsi="Times New Roman" w:cs="Times New Roman"/>
          <w:sz w:val="24"/>
          <w:szCs w:val="24"/>
          <w:lang w:eastAsia="en-ZW"/>
        </w:rPr>
        <w:t xml:space="preserve"> The reasons given for opting for a custodial sentence were cursorily captured as follows; </w:t>
      </w:r>
      <w:r w:rsidR="00DA3B45" w:rsidRPr="000F51A9">
        <w:rPr>
          <w:rFonts w:ascii="Times New Roman" w:eastAsia="Times New Roman" w:hAnsi="Times New Roman" w:cs="Times New Roman"/>
          <w:i/>
          <w:iCs/>
          <w:sz w:val="24"/>
          <w:szCs w:val="24"/>
          <w:lang w:eastAsia="en-ZW"/>
        </w:rPr>
        <w:t>“However owing to the seriousness of the offence and its prevalence the court will settle for a custodial sentence as community service or a fine will trivialise the offence</w:t>
      </w:r>
      <w:r w:rsidR="00A96217">
        <w:rPr>
          <w:rFonts w:ascii="Times New Roman" w:eastAsia="Times New Roman" w:hAnsi="Times New Roman" w:cs="Times New Roman"/>
          <w:i/>
          <w:iCs/>
          <w:sz w:val="24"/>
          <w:szCs w:val="24"/>
          <w:lang w:eastAsia="en-ZW"/>
        </w:rPr>
        <w:t>.</w:t>
      </w:r>
      <w:r w:rsidR="00DA3B45" w:rsidRPr="000F51A9">
        <w:rPr>
          <w:rFonts w:ascii="Times New Roman" w:eastAsia="Times New Roman" w:hAnsi="Times New Roman" w:cs="Times New Roman"/>
          <w:i/>
          <w:iCs/>
          <w:sz w:val="24"/>
          <w:szCs w:val="24"/>
          <w:lang w:eastAsia="en-ZW"/>
        </w:rPr>
        <w:t>”</w:t>
      </w:r>
      <w:r w:rsidRPr="0077163E">
        <w:rPr>
          <w:rFonts w:ascii="Times New Roman" w:eastAsia="Times New Roman" w:hAnsi="Times New Roman" w:cs="Times New Roman"/>
          <w:sz w:val="24"/>
          <w:szCs w:val="24"/>
          <w:lang w:eastAsia="en-ZW"/>
        </w:rPr>
        <w:t xml:space="preserve"> This </w:t>
      </w:r>
      <w:r w:rsidR="000F51A9">
        <w:rPr>
          <w:rFonts w:ascii="Times New Roman" w:eastAsia="Times New Roman" w:hAnsi="Times New Roman" w:cs="Times New Roman"/>
          <w:sz w:val="24"/>
          <w:szCs w:val="24"/>
          <w:lang w:eastAsia="en-ZW"/>
        </w:rPr>
        <w:t>judgment</w:t>
      </w:r>
      <w:r w:rsidRPr="0077163E">
        <w:rPr>
          <w:rFonts w:ascii="Times New Roman" w:eastAsia="Times New Roman" w:hAnsi="Times New Roman" w:cs="Times New Roman"/>
          <w:sz w:val="24"/>
          <w:szCs w:val="24"/>
          <w:lang w:eastAsia="en-ZW"/>
        </w:rPr>
        <w:t xml:space="preserve"> seeks to reassess the sentencing based on procedural considerations and the specifics of the case.</w:t>
      </w:r>
    </w:p>
    <w:p w14:paraId="46AA5B35" w14:textId="77777777" w:rsidR="0077163E" w:rsidRPr="0077163E" w:rsidRDefault="0077163E" w:rsidP="00A96217">
      <w:pPr>
        <w:spacing w:before="100" w:beforeAutospacing="1" w:after="100" w:afterAutospacing="1" w:line="360" w:lineRule="auto"/>
        <w:jc w:val="both"/>
        <w:outlineLvl w:val="2"/>
        <w:rPr>
          <w:rFonts w:ascii="Times New Roman" w:eastAsia="Times New Roman" w:hAnsi="Times New Roman" w:cs="Times New Roman"/>
          <w:b/>
          <w:bCs/>
          <w:sz w:val="27"/>
          <w:szCs w:val="27"/>
          <w:lang w:eastAsia="en-ZW"/>
        </w:rPr>
      </w:pPr>
      <w:r w:rsidRPr="0077163E">
        <w:rPr>
          <w:rFonts w:ascii="Times New Roman" w:eastAsia="Times New Roman" w:hAnsi="Times New Roman" w:cs="Times New Roman"/>
          <w:b/>
          <w:bCs/>
          <w:sz w:val="27"/>
          <w:szCs w:val="27"/>
          <w:lang w:eastAsia="en-ZW"/>
        </w:rPr>
        <w:t>Factual Background</w:t>
      </w:r>
    </w:p>
    <w:p w14:paraId="06285D35" w14:textId="77777777" w:rsidR="00A96217" w:rsidRDefault="0077163E" w:rsidP="00A96217">
      <w:pPr>
        <w:spacing w:after="0" w:line="360" w:lineRule="auto"/>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The accused, Anesu Bhobho,</w:t>
      </w:r>
      <w:r w:rsidR="000F51A9">
        <w:rPr>
          <w:rFonts w:ascii="Times New Roman" w:eastAsia="Times New Roman" w:hAnsi="Times New Roman" w:cs="Times New Roman"/>
          <w:sz w:val="24"/>
          <w:szCs w:val="24"/>
          <w:lang w:eastAsia="en-ZW"/>
        </w:rPr>
        <w:t xml:space="preserve"> </w:t>
      </w:r>
      <w:r w:rsidR="00A96217" w:rsidRPr="0077163E">
        <w:rPr>
          <w:rFonts w:ascii="Times New Roman" w:eastAsia="Times New Roman" w:hAnsi="Times New Roman" w:cs="Times New Roman"/>
          <w:sz w:val="24"/>
          <w:szCs w:val="24"/>
          <w:lang w:eastAsia="en-ZW"/>
        </w:rPr>
        <w:t xml:space="preserve">in </w:t>
      </w:r>
      <w:r w:rsidR="00A96217">
        <w:rPr>
          <w:rFonts w:ascii="Times New Roman" w:eastAsia="Times New Roman" w:hAnsi="Times New Roman" w:cs="Times New Roman"/>
          <w:sz w:val="24"/>
          <w:szCs w:val="24"/>
          <w:lang w:eastAsia="en-ZW"/>
        </w:rPr>
        <w:t>or</w:t>
      </w:r>
      <w:r w:rsidR="00F6133A">
        <w:rPr>
          <w:rFonts w:ascii="Times New Roman" w:eastAsia="Times New Roman" w:hAnsi="Times New Roman" w:cs="Times New Roman"/>
          <w:sz w:val="24"/>
          <w:szCs w:val="24"/>
          <w:lang w:eastAsia="en-ZW"/>
        </w:rPr>
        <w:t xml:space="preserve"> around </w:t>
      </w:r>
      <w:r w:rsidRPr="0077163E">
        <w:rPr>
          <w:rFonts w:ascii="Times New Roman" w:eastAsia="Times New Roman" w:hAnsi="Times New Roman" w:cs="Times New Roman"/>
          <w:sz w:val="24"/>
          <w:szCs w:val="24"/>
          <w:lang w:eastAsia="en-ZW"/>
        </w:rPr>
        <w:t>July 2022,</w:t>
      </w:r>
      <w:r w:rsidR="00F6133A">
        <w:rPr>
          <w:rFonts w:ascii="Times New Roman" w:eastAsia="Times New Roman" w:hAnsi="Times New Roman" w:cs="Times New Roman"/>
          <w:sz w:val="24"/>
          <w:szCs w:val="24"/>
          <w:lang w:eastAsia="en-ZW"/>
        </w:rPr>
        <w:t xml:space="preserve"> had sexual intercourse on four separate occasions with</w:t>
      </w:r>
      <w:r w:rsidRPr="0077163E">
        <w:rPr>
          <w:rFonts w:ascii="Times New Roman" w:eastAsia="Times New Roman" w:hAnsi="Times New Roman" w:cs="Times New Roman"/>
          <w:sz w:val="24"/>
          <w:szCs w:val="24"/>
          <w:lang w:eastAsia="en-ZW"/>
        </w:rPr>
        <w:t xml:space="preserve"> a minor.</w:t>
      </w:r>
      <w:r w:rsidR="00496C4A">
        <w:rPr>
          <w:rFonts w:ascii="Times New Roman" w:eastAsia="Times New Roman" w:hAnsi="Times New Roman" w:cs="Times New Roman"/>
          <w:sz w:val="24"/>
          <w:szCs w:val="24"/>
          <w:lang w:eastAsia="en-ZW"/>
        </w:rPr>
        <w:t xml:space="preserve"> At the time the offence was committed, the victim was 15 years old and </w:t>
      </w:r>
      <w:r w:rsidR="00037C4A">
        <w:rPr>
          <w:rFonts w:ascii="Times New Roman" w:eastAsia="Times New Roman" w:hAnsi="Times New Roman" w:cs="Times New Roman"/>
          <w:sz w:val="24"/>
          <w:szCs w:val="24"/>
          <w:lang w:eastAsia="en-ZW"/>
        </w:rPr>
        <w:t>the offender</w:t>
      </w:r>
      <w:r w:rsidR="00496C4A">
        <w:rPr>
          <w:rFonts w:ascii="Times New Roman" w:eastAsia="Times New Roman" w:hAnsi="Times New Roman" w:cs="Times New Roman"/>
          <w:sz w:val="24"/>
          <w:szCs w:val="24"/>
          <w:lang w:eastAsia="en-ZW"/>
        </w:rPr>
        <w:t xml:space="preserve"> was 25 years old.</w:t>
      </w:r>
      <w:r w:rsidR="00A96217">
        <w:rPr>
          <w:rFonts w:ascii="Times New Roman" w:eastAsia="Times New Roman" w:hAnsi="Times New Roman" w:cs="Times New Roman"/>
          <w:sz w:val="24"/>
          <w:szCs w:val="24"/>
          <w:lang w:eastAsia="en-ZW"/>
        </w:rPr>
        <w:t xml:space="preserve"> </w:t>
      </w:r>
      <w:r w:rsidR="00496C4A">
        <w:rPr>
          <w:rFonts w:ascii="Times New Roman" w:eastAsia="Times New Roman" w:hAnsi="Times New Roman" w:cs="Times New Roman"/>
          <w:sz w:val="24"/>
          <w:szCs w:val="24"/>
          <w:lang w:eastAsia="en-ZW"/>
        </w:rPr>
        <w:t xml:space="preserve"> The act was consensual and the whole issue was resolved between the victim’s father and the offender and was kept under wraps.</w:t>
      </w:r>
      <w:r w:rsidRPr="0077163E">
        <w:rPr>
          <w:rFonts w:ascii="Times New Roman" w:eastAsia="Times New Roman" w:hAnsi="Times New Roman" w:cs="Times New Roman"/>
          <w:sz w:val="24"/>
          <w:szCs w:val="24"/>
          <w:lang w:eastAsia="en-ZW"/>
        </w:rPr>
        <w:t xml:space="preserve"> This incident was only reported in January 2025, following the death of the complainant's father, during whose funeral </w:t>
      </w:r>
      <w:r w:rsidR="00496C4A">
        <w:rPr>
          <w:rFonts w:ascii="Times New Roman" w:eastAsia="Times New Roman" w:hAnsi="Times New Roman" w:cs="Times New Roman"/>
          <w:sz w:val="24"/>
          <w:szCs w:val="24"/>
          <w:lang w:eastAsia="en-ZW"/>
        </w:rPr>
        <w:t>the</w:t>
      </w:r>
      <w:r w:rsidRPr="0077163E">
        <w:rPr>
          <w:rFonts w:ascii="Times New Roman" w:eastAsia="Times New Roman" w:hAnsi="Times New Roman" w:cs="Times New Roman"/>
          <w:sz w:val="24"/>
          <w:szCs w:val="24"/>
          <w:lang w:eastAsia="en-ZW"/>
        </w:rPr>
        <w:t xml:space="preserve"> previously secret compensation arrangement between the offender and the complainant's father was disclosed</w:t>
      </w:r>
      <w:r w:rsidR="00496C4A">
        <w:rPr>
          <w:rFonts w:ascii="Times New Roman" w:eastAsia="Times New Roman" w:hAnsi="Times New Roman" w:cs="Times New Roman"/>
          <w:sz w:val="24"/>
          <w:szCs w:val="24"/>
          <w:lang w:eastAsia="en-ZW"/>
        </w:rPr>
        <w:t xml:space="preserve"> by the victim’s aunt</w:t>
      </w:r>
      <w:r w:rsidRPr="0077163E">
        <w:rPr>
          <w:rFonts w:ascii="Times New Roman" w:eastAsia="Times New Roman" w:hAnsi="Times New Roman" w:cs="Times New Roman"/>
          <w:sz w:val="24"/>
          <w:szCs w:val="24"/>
          <w:lang w:eastAsia="en-ZW"/>
        </w:rPr>
        <w:t xml:space="preserve">. The father had accepted compensation from Bhobho </w:t>
      </w:r>
      <w:r w:rsidRPr="0077163E">
        <w:rPr>
          <w:rFonts w:ascii="Times New Roman" w:eastAsia="Times New Roman" w:hAnsi="Times New Roman" w:cs="Times New Roman"/>
          <w:sz w:val="24"/>
          <w:szCs w:val="24"/>
          <w:lang w:eastAsia="en-ZW"/>
        </w:rPr>
        <w:lastRenderedPageBreak/>
        <w:t>with a balance still outstanding at the time of his death. The revelation at the funeral prompted the official complaint leading to Bhobho’s arrest and subsequent conviction.</w:t>
      </w:r>
    </w:p>
    <w:p w14:paraId="3009615D" w14:textId="0D335AA0" w:rsidR="0077163E" w:rsidRPr="0077163E" w:rsidRDefault="0077163E" w:rsidP="00A96217">
      <w:pPr>
        <w:spacing w:after="0" w:line="360" w:lineRule="auto"/>
        <w:ind w:firstLine="720"/>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This delayed response and the circumstances surrounding the revelation of the offense highlight significant mitigating factors that were not adequately considered in the initial sentencing. These factors suggest a reconsideration of the punitive measures imposed in favo</w:t>
      </w:r>
      <w:r w:rsidR="00496C4A">
        <w:rPr>
          <w:rFonts w:ascii="Times New Roman" w:eastAsia="Times New Roman" w:hAnsi="Times New Roman" w:cs="Times New Roman"/>
          <w:sz w:val="24"/>
          <w:szCs w:val="24"/>
          <w:lang w:eastAsia="en-ZW"/>
        </w:rPr>
        <w:t>u</w:t>
      </w:r>
      <w:r w:rsidRPr="0077163E">
        <w:rPr>
          <w:rFonts w:ascii="Times New Roman" w:eastAsia="Times New Roman" w:hAnsi="Times New Roman" w:cs="Times New Roman"/>
          <w:sz w:val="24"/>
          <w:szCs w:val="24"/>
          <w:lang w:eastAsia="en-ZW"/>
        </w:rPr>
        <w:t>r of options that emphasize rehabilitation and community integration.</w:t>
      </w:r>
    </w:p>
    <w:p w14:paraId="72E8F4DD" w14:textId="1253ABB3" w:rsidR="0077163E" w:rsidRPr="0077163E" w:rsidRDefault="0077163E" w:rsidP="00A96217">
      <w:pPr>
        <w:spacing w:before="100" w:beforeAutospacing="1" w:after="100" w:afterAutospacing="1" w:line="360" w:lineRule="auto"/>
        <w:jc w:val="both"/>
        <w:outlineLvl w:val="2"/>
        <w:rPr>
          <w:rFonts w:ascii="Times New Roman" w:eastAsia="Times New Roman" w:hAnsi="Times New Roman" w:cs="Times New Roman"/>
          <w:b/>
          <w:bCs/>
          <w:sz w:val="27"/>
          <w:szCs w:val="27"/>
          <w:lang w:eastAsia="en-ZW"/>
        </w:rPr>
      </w:pPr>
      <w:r w:rsidRPr="0077163E">
        <w:rPr>
          <w:rFonts w:ascii="Times New Roman" w:eastAsia="Times New Roman" w:hAnsi="Times New Roman" w:cs="Times New Roman"/>
          <w:b/>
          <w:bCs/>
          <w:sz w:val="27"/>
          <w:szCs w:val="27"/>
          <w:lang w:eastAsia="en-ZW"/>
        </w:rPr>
        <w:t>Legal Analysis</w:t>
      </w:r>
    </w:p>
    <w:p w14:paraId="6E06B872" w14:textId="77777777" w:rsidR="0077163E" w:rsidRPr="0077163E" w:rsidRDefault="0077163E" w:rsidP="00A96217">
      <w:pPr>
        <w:spacing w:after="0" w:line="360" w:lineRule="auto"/>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 xml:space="preserve">The treatment of first-time offenders in Zimbabwean jurisprudence has increasingly shifted towards non-custodial sentences, especially when the offenders show potential for rehabilitation. Notable cases such as </w:t>
      </w:r>
      <w:r w:rsidRPr="00A96217">
        <w:rPr>
          <w:rFonts w:ascii="Times New Roman" w:eastAsia="Times New Roman" w:hAnsi="Times New Roman" w:cs="Times New Roman"/>
          <w:i/>
          <w:iCs/>
          <w:sz w:val="24"/>
          <w:szCs w:val="24"/>
          <w:lang w:eastAsia="en-ZW"/>
        </w:rPr>
        <w:t>S</w:t>
      </w:r>
      <w:r w:rsidRPr="00A96217">
        <w:rPr>
          <w:rFonts w:ascii="Times New Roman" w:eastAsia="Times New Roman" w:hAnsi="Times New Roman" w:cs="Times New Roman"/>
          <w:sz w:val="24"/>
          <w:szCs w:val="24"/>
          <w:lang w:eastAsia="en-ZW"/>
        </w:rPr>
        <w:t xml:space="preserve"> v</w:t>
      </w:r>
      <w:r w:rsidRPr="00A96217">
        <w:rPr>
          <w:rFonts w:ascii="Times New Roman" w:eastAsia="Times New Roman" w:hAnsi="Times New Roman" w:cs="Times New Roman"/>
          <w:i/>
          <w:iCs/>
          <w:sz w:val="24"/>
          <w:szCs w:val="24"/>
          <w:lang w:eastAsia="en-ZW"/>
        </w:rPr>
        <w:t xml:space="preserve"> Washaya and S</w:t>
      </w:r>
      <w:r w:rsidRPr="00A96217">
        <w:rPr>
          <w:rFonts w:ascii="Times New Roman" w:eastAsia="Times New Roman" w:hAnsi="Times New Roman" w:cs="Times New Roman"/>
          <w:sz w:val="24"/>
          <w:szCs w:val="24"/>
          <w:lang w:eastAsia="en-ZW"/>
        </w:rPr>
        <w:t xml:space="preserve"> v</w:t>
      </w:r>
      <w:r w:rsidRPr="00A96217">
        <w:rPr>
          <w:rFonts w:ascii="Times New Roman" w:eastAsia="Times New Roman" w:hAnsi="Times New Roman" w:cs="Times New Roman"/>
          <w:i/>
          <w:iCs/>
          <w:sz w:val="24"/>
          <w:szCs w:val="24"/>
          <w:lang w:eastAsia="en-ZW"/>
        </w:rPr>
        <w:t xml:space="preserve"> Saineti</w:t>
      </w:r>
      <w:r w:rsidRPr="00F6133A">
        <w:rPr>
          <w:rFonts w:ascii="Times New Roman" w:eastAsia="Times New Roman" w:hAnsi="Times New Roman" w:cs="Times New Roman"/>
          <w:sz w:val="24"/>
          <w:szCs w:val="24"/>
          <w:lang w:eastAsia="en-ZW"/>
        </w:rPr>
        <w:t xml:space="preserve"> [2016] ZWHHC 106</w:t>
      </w:r>
      <w:r w:rsidRPr="0077163E">
        <w:rPr>
          <w:rFonts w:ascii="Times New Roman" w:eastAsia="Times New Roman" w:hAnsi="Times New Roman" w:cs="Times New Roman"/>
          <w:sz w:val="24"/>
          <w:szCs w:val="24"/>
          <w:lang w:eastAsia="en-ZW"/>
        </w:rPr>
        <w:t xml:space="preserve"> stress the importance of considering community service instead of incarceration, particularly for youthful first-time offenders. The court articulated that this approach helps in decongesting prisons and provides offenders a second chance for self-rehabilitation without the harsh effects of imprisonment.</w:t>
      </w:r>
    </w:p>
    <w:p w14:paraId="1C8C7A2D" w14:textId="77777777" w:rsidR="00A96217" w:rsidRDefault="0077163E" w:rsidP="00A96217">
      <w:pPr>
        <w:spacing w:after="0" w:line="360" w:lineRule="auto"/>
        <w:ind w:firstLine="720"/>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Furthermore</w:t>
      </w:r>
      <w:r w:rsidRPr="00A96217">
        <w:rPr>
          <w:rFonts w:ascii="Times New Roman" w:eastAsia="Times New Roman" w:hAnsi="Times New Roman" w:cs="Times New Roman"/>
          <w:i/>
          <w:iCs/>
          <w:sz w:val="24"/>
          <w:szCs w:val="24"/>
          <w:lang w:eastAsia="en-ZW"/>
        </w:rPr>
        <w:t>, S</w:t>
      </w:r>
      <w:r w:rsidRPr="00A96217">
        <w:rPr>
          <w:rFonts w:ascii="Times New Roman" w:eastAsia="Times New Roman" w:hAnsi="Times New Roman" w:cs="Times New Roman"/>
          <w:sz w:val="24"/>
          <w:szCs w:val="24"/>
          <w:lang w:eastAsia="en-ZW"/>
        </w:rPr>
        <w:t xml:space="preserve"> v</w:t>
      </w:r>
      <w:r w:rsidRPr="00A96217">
        <w:rPr>
          <w:rFonts w:ascii="Times New Roman" w:eastAsia="Times New Roman" w:hAnsi="Times New Roman" w:cs="Times New Roman"/>
          <w:i/>
          <w:iCs/>
          <w:sz w:val="24"/>
          <w:szCs w:val="24"/>
          <w:lang w:eastAsia="en-ZW"/>
        </w:rPr>
        <w:t xml:space="preserve"> George Mativenga</w:t>
      </w:r>
      <w:r w:rsidRPr="00F6133A">
        <w:rPr>
          <w:rFonts w:ascii="Times New Roman" w:eastAsia="Times New Roman" w:hAnsi="Times New Roman" w:cs="Times New Roman"/>
          <w:sz w:val="24"/>
          <w:szCs w:val="24"/>
          <w:lang w:eastAsia="en-ZW"/>
        </w:rPr>
        <w:t xml:space="preserve"> [2018] HH 46-18</w:t>
      </w:r>
      <w:r w:rsidRPr="0077163E">
        <w:rPr>
          <w:rFonts w:ascii="Times New Roman" w:eastAsia="Times New Roman" w:hAnsi="Times New Roman" w:cs="Times New Roman"/>
          <w:sz w:val="24"/>
          <w:szCs w:val="24"/>
          <w:lang w:eastAsia="en-ZW"/>
        </w:rPr>
        <w:t xml:space="preserve"> underlines the need for sentences that balance the severity of the offense with the potential for the rehabilitation of the offender. In this particular reference, the High Court critiqued the use of maximum custodial sentences for first-time offenders, advocating for suspended sentences or community service that would integrate the offender back into society while serving as a deterrent for future offenses.</w:t>
      </w:r>
    </w:p>
    <w:p w14:paraId="70B73632" w14:textId="77777777" w:rsidR="00A96217" w:rsidRDefault="0077163E" w:rsidP="00A96217">
      <w:pPr>
        <w:spacing w:after="0" w:line="360" w:lineRule="auto"/>
        <w:ind w:firstLine="720"/>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 xml:space="preserve">The current case reflects a similar context where the accused was a first-time offender, </w:t>
      </w:r>
      <w:r w:rsidR="00184734">
        <w:rPr>
          <w:rFonts w:ascii="Times New Roman" w:eastAsia="Times New Roman" w:hAnsi="Times New Roman" w:cs="Times New Roman"/>
          <w:sz w:val="24"/>
          <w:szCs w:val="24"/>
          <w:lang w:eastAsia="en-ZW"/>
        </w:rPr>
        <w:t>who had pleaded guilty and the victim impact statement suggested no permanent harm</w:t>
      </w:r>
      <w:r w:rsidRPr="0077163E">
        <w:rPr>
          <w:rFonts w:ascii="Times New Roman" w:eastAsia="Times New Roman" w:hAnsi="Times New Roman" w:cs="Times New Roman"/>
          <w:sz w:val="24"/>
          <w:szCs w:val="24"/>
          <w:lang w:eastAsia="en-ZW"/>
        </w:rPr>
        <w:t>, indicating that the punitive aspect of the sentence could be reconsidered in favo</w:t>
      </w:r>
      <w:r w:rsidR="00184734">
        <w:rPr>
          <w:rFonts w:ascii="Times New Roman" w:eastAsia="Times New Roman" w:hAnsi="Times New Roman" w:cs="Times New Roman"/>
          <w:sz w:val="24"/>
          <w:szCs w:val="24"/>
          <w:lang w:eastAsia="en-ZW"/>
        </w:rPr>
        <w:t>u</w:t>
      </w:r>
      <w:r w:rsidRPr="0077163E">
        <w:rPr>
          <w:rFonts w:ascii="Times New Roman" w:eastAsia="Times New Roman" w:hAnsi="Times New Roman" w:cs="Times New Roman"/>
          <w:sz w:val="24"/>
          <w:szCs w:val="24"/>
          <w:lang w:eastAsia="en-ZW"/>
        </w:rPr>
        <w:t>r of measures aimed at rehabilitation.</w:t>
      </w:r>
    </w:p>
    <w:p w14:paraId="37DA959A" w14:textId="7C30A1AC" w:rsidR="007B1218" w:rsidRDefault="007B1218" w:rsidP="00A96217">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When it comes to sentencing, </w:t>
      </w:r>
      <w:r w:rsidRPr="00A96217">
        <w:rPr>
          <w:rFonts w:ascii="Times New Roman" w:eastAsia="Times New Roman" w:hAnsi="Times New Roman" w:cs="Times New Roman"/>
          <w:i/>
          <w:iCs/>
          <w:sz w:val="24"/>
          <w:szCs w:val="24"/>
          <w:lang w:eastAsia="en-ZW"/>
        </w:rPr>
        <w:t xml:space="preserve">S </w:t>
      </w:r>
      <w:r w:rsidRPr="00A96217">
        <w:rPr>
          <w:rFonts w:ascii="Times New Roman" w:eastAsia="Times New Roman" w:hAnsi="Times New Roman" w:cs="Times New Roman"/>
          <w:sz w:val="24"/>
          <w:szCs w:val="24"/>
          <w:lang w:eastAsia="en-ZW"/>
        </w:rPr>
        <w:t xml:space="preserve">v </w:t>
      </w:r>
      <w:r w:rsidRPr="00A96217">
        <w:rPr>
          <w:rFonts w:ascii="Times New Roman" w:eastAsia="Times New Roman" w:hAnsi="Times New Roman" w:cs="Times New Roman"/>
          <w:i/>
          <w:iCs/>
          <w:sz w:val="24"/>
          <w:szCs w:val="24"/>
          <w:lang w:eastAsia="en-ZW"/>
        </w:rPr>
        <w:t>Mudzviti</w:t>
      </w:r>
      <w:r>
        <w:rPr>
          <w:rFonts w:ascii="Times New Roman" w:eastAsia="Times New Roman" w:hAnsi="Times New Roman" w:cs="Times New Roman"/>
          <w:sz w:val="24"/>
          <w:szCs w:val="24"/>
          <w:lang w:eastAsia="en-ZW"/>
        </w:rPr>
        <w:t xml:space="preserve"> [2001] ZWHC50 illustrates the mandatory judicial duty to consider alternative sentencing options such as community service and to provide explicit reasons when dismissing such alternatives.</w:t>
      </w:r>
      <w:r w:rsidR="00037C4A">
        <w:rPr>
          <w:rFonts w:ascii="Times New Roman" w:eastAsia="Times New Roman" w:hAnsi="Times New Roman" w:cs="Times New Roman"/>
          <w:sz w:val="24"/>
          <w:szCs w:val="24"/>
          <w:lang w:eastAsia="en-ZW"/>
        </w:rPr>
        <w:t xml:space="preserve"> Failure to so amounts to a procedural error that warrants review. </w:t>
      </w:r>
      <w:r>
        <w:rPr>
          <w:rFonts w:ascii="Times New Roman" w:eastAsia="Times New Roman" w:hAnsi="Times New Roman" w:cs="Times New Roman"/>
          <w:sz w:val="24"/>
          <w:szCs w:val="24"/>
          <w:lang w:eastAsia="en-ZW"/>
        </w:rPr>
        <w:t xml:space="preserve"> </w:t>
      </w:r>
      <w:r w:rsidR="00105B29">
        <w:rPr>
          <w:rFonts w:ascii="Times New Roman" w:eastAsia="Times New Roman" w:hAnsi="Times New Roman" w:cs="Times New Roman"/>
          <w:sz w:val="24"/>
          <w:szCs w:val="24"/>
          <w:lang w:eastAsia="en-ZW"/>
        </w:rPr>
        <w:t>Further</w:t>
      </w:r>
      <w:r>
        <w:rPr>
          <w:rFonts w:ascii="Times New Roman" w:eastAsia="Times New Roman" w:hAnsi="Times New Roman" w:cs="Times New Roman"/>
          <w:sz w:val="24"/>
          <w:szCs w:val="24"/>
          <w:lang w:eastAsia="en-ZW"/>
        </w:rPr>
        <w:t xml:space="preserve"> </w:t>
      </w:r>
      <w:r w:rsidRPr="00A96217">
        <w:rPr>
          <w:rFonts w:ascii="Times New Roman" w:eastAsia="Times New Roman" w:hAnsi="Times New Roman" w:cs="Times New Roman"/>
          <w:i/>
          <w:iCs/>
          <w:sz w:val="24"/>
          <w:szCs w:val="24"/>
          <w:lang w:eastAsia="en-ZW"/>
        </w:rPr>
        <w:t xml:space="preserve">S </w:t>
      </w:r>
      <w:r w:rsidRPr="00A96217">
        <w:rPr>
          <w:rFonts w:ascii="Times New Roman" w:eastAsia="Times New Roman" w:hAnsi="Times New Roman" w:cs="Times New Roman"/>
          <w:sz w:val="24"/>
          <w:szCs w:val="24"/>
          <w:lang w:eastAsia="en-ZW"/>
        </w:rPr>
        <w:t>v</w:t>
      </w:r>
      <w:r w:rsidRPr="00A96217">
        <w:rPr>
          <w:rFonts w:ascii="Times New Roman" w:eastAsia="Times New Roman" w:hAnsi="Times New Roman" w:cs="Times New Roman"/>
          <w:i/>
          <w:iCs/>
          <w:sz w:val="24"/>
          <w:szCs w:val="24"/>
          <w:lang w:eastAsia="en-ZW"/>
        </w:rPr>
        <w:t xml:space="preserve"> Ncube </w:t>
      </w:r>
      <w:r>
        <w:rPr>
          <w:rFonts w:ascii="Times New Roman" w:eastAsia="Times New Roman" w:hAnsi="Times New Roman" w:cs="Times New Roman"/>
          <w:sz w:val="24"/>
          <w:szCs w:val="24"/>
          <w:lang w:eastAsia="en-ZW"/>
        </w:rPr>
        <w:t xml:space="preserve">[12005] ZWHC 32 highlights the principle of </w:t>
      </w:r>
      <w:r w:rsidR="00105B29">
        <w:rPr>
          <w:rFonts w:ascii="Times New Roman" w:eastAsia="Times New Roman" w:hAnsi="Times New Roman" w:cs="Times New Roman"/>
          <w:sz w:val="24"/>
          <w:szCs w:val="24"/>
          <w:lang w:eastAsia="en-ZW"/>
        </w:rPr>
        <w:t>proportionality in sentencing, necessitating a thorough explanation when harsher sentences are imposed.</w:t>
      </w:r>
    </w:p>
    <w:p w14:paraId="5D53F34D" w14:textId="77777777" w:rsidR="00A96217" w:rsidRDefault="00105B29" w:rsidP="00A9621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 xml:space="preserve">The imposed </w:t>
      </w:r>
      <w:r w:rsidR="00037C4A">
        <w:rPr>
          <w:rFonts w:ascii="Times New Roman" w:eastAsia="Times New Roman" w:hAnsi="Times New Roman" w:cs="Times New Roman"/>
          <w:sz w:val="24"/>
          <w:szCs w:val="24"/>
          <w:lang w:eastAsia="en-ZW"/>
        </w:rPr>
        <w:t>sentence appears</w:t>
      </w:r>
      <w:r>
        <w:rPr>
          <w:rFonts w:ascii="Times New Roman" w:eastAsia="Times New Roman" w:hAnsi="Times New Roman" w:cs="Times New Roman"/>
          <w:sz w:val="24"/>
          <w:szCs w:val="24"/>
          <w:lang w:eastAsia="en-ZW"/>
        </w:rPr>
        <w:t xml:space="preserve"> disproportionately harsh compared to similar cases, where more lenient sentences have been advocated for and applied.</w:t>
      </w:r>
      <w:r w:rsidR="00037C4A">
        <w:rPr>
          <w:rFonts w:ascii="Times New Roman" w:eastAsia="Times New Roman" w:hAnsi="Times New Roman" w:cs="Times New Roman"/>
          <w:sz w:val="24"/>
          <w:szCs w:val="24"/>
          <w:lang w:eastAsia="en-ZW"/>
        </w:rPr>
        <w:t xml:space="preserve"> Notably, as a first offender, the accused would ordinarily be considered for non- custodial alternatives.</w:t>
      </w:r>
    </w:p>
    <w:p w14:paraId="0F45FF85" w14:textId="77777777" w:rsidR="00A96217" w:rsidRDefault="0077163E" w:rsidP="00A96217">
      <w:pPr>
        <w:spacing w:after="0" w:line="360" w:lineRule="auto"/>
        <w:ind w:firstLine="720"/>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 xml:space="preserve">Considering the principles laid out in the cited cases and the specifics of this case, a substitution of the custodial sentence with community service </w:t>
      </w:r>
      <w:r w:rsidR="000F51A9">
        <w:rPr>
          <w:rFonts w:ascii="Times New Roman" w:eastAsia="Times New Roman" w:hAnsi="Times New Roman" w:cs="Times New Roman"/>
          <w:sz w:val="24"/>
          <w:szCs w:val="24"/>
          <w:lang w:eastAsia="en-ZW"/>
        </w:rPr>
        <w:t>is</w:t>
      </w:r>
      <w:r w:rsidRPr="0077163E">
        <w:rPr>
          <w:rFonts w:ascii="Times New Roman" w:eastAsia="Times New Roman" w:hAnsi="Times New Roman" w:cs="Times New Roman"/>
          <w:sz w:val="24"/>
          <w:szCs w:val="24"/>
          <w:lang w:eastAsia="en-ZW"/>
        </w:rPr>
        <w:t xml:space="preserve"> justified. Such a measure not only aligns with the modern judicial approach but also directly contributes to the accused’s rehabilitation process.</w:t>
      </w:r>
      <w:r w:rsidR="00184734">
        <w:rPr>
          <w:rFonts w:ascii="Times New Roman" w:eastAsia="Times New Roman" w:hAnsi="Times New Roman" w:cs="Times New Roman"/>
          <w:sz w:val="24"/>
          <w:szCs w:val="24"/>
          <w:lang w:eastAsia="en-ZW"/>
        </w:rPr>
        <w:t xml:space="preserve"> There is need for a balanced approach to sentencing that </w:t>
      </w:r>
      <w:r w:rsidR="00105B29">
        <w:rPr>
          <w:rFonts w:ascii="Times New Roman" w:eastAsia="Times New Roman" w:hAnsi="Times New Roman" w:cs="Times New Roman"/>
          <w:sz w:val="24"/>
          <w:szCs w:val="24"/>
          <w:lang w:eastAsia="en-ZW"/>
        </w:rPr>
        <w:t>considers the</w:t>
      </w:r>
      <w:r w:rsidR="00184734">
        <w:rPr>
          <w:rFonts w:ascii="Times New Roman" w:eastAsia="Times New Roman" w:hAnsi="Times New Roman" w:cs="Times New Roman"/>
          <w:sz w:val="24"/>
          <w:szCs w:val="24"/>
          <w:lang w:eastAsia="en-ZW"/>
        </w:rPr>
        <w:t xml:space="preserve"> individual circumstances of the offender and the broader societal benefits of non- custodial sentences.</w:t>
      </w:r>
      <w:r w:rsidR="00105B29">
        <w:rPr>
          <w:rFonts w:ascii="Times New Roman" w:eastAsia="Times New Roman" w:hAnsi="Times New Roman" w:cs="Times New Roman"/>
          <w:sz w:val="24"/>
          <w:szCs w:val="24"/>
          <w:lang w:eastAsia="en-ZW"/>
        </w:rPr>
        <w:t xml:space="preserve"> It ensures that the principles of fairness, proportionality, and rehabilitation are upheld, providing a second chance to the first-time offender while maintaining respect for the law and societal norms.</w:t>
      </w:r>
      <w:r w:rsidR="00184734">
        <w:rPr>
          <w:rFonts w:ascii="Times New Roman" w:eastAsia="Times New Roman" w:hAnsi="Times New Roman" w:cs="Times New Roman"/>
          <w:sz w:val="24"/>
          <w:szCs w:val="24"/>
          <w:lang w:eastAsia="en-ZW"/>
        </w:rPr>
        <w:t xml:space="preserve"> This underscores the judiciary’s commitment to evolving legal standards and the humane treatment of </w:t>
      </w:r>
      <w:r w:rsidR="007B1218">
        <w:rPr>
          <w:rFonts w:ascii="Times New Roman" w:eastAsia="Times New Roman" w:hAnsi="Times New Roman" w:cs="Times New Roman"/>
          <w:sz w:val="24"/>
          <w:szCs w:val="24"/>
          <w:lang w:eastAsia="en-ZW"/>
        </w:rPr>
        <w:t>first</w:t>
      </w:r>
      <w:r w:rsidR="00184734">
        <w:rPr>
          <w:rFonts w:ascii="Times New Roman" w:eastAsia="Times New Roman" w:hAnsi="Times New Roman" w:cs="Times New Roman"/>
          <w:sz w:val="24"/>
          <w:szCs w:val="24"/>
          <w:lang w:eastAsia="en-ZW"/>
        </w:rPr>
        <w:t>-time offenders, promoting their integration into society as law-</w:t>
      </w:r>
      <w:r w:rsidR="007B1218">
        <w:rPr>
          <w:rFonts w:ascii="Times New Roman" w:eastAsia="Times New Roman" w:hAnsi="Times New Roman" w:cs="Times New Roman"/>
          <w:sz w:val="24"/>
          <w:szCs w:val="24"/>
          <w:lang w:eastAsia="en-ZW"/>
        </w:rPr>
        <w:t>abiding citizens.</w:t>
      </w:r>
      <w:r w:rsidR="00184734">
        <w:rPr>
          <w:rFonts w:ascii="Times New Roman" w:eastAsia="Times New Roman" w:hAnsi="Times New Roman" w:cs="Times New Roman"/>
          <w:sz w:val="24"/>
          <w:szCs w:val="24"/>
          <w:lang w:eastAsia="en-ZW"/>
        </w:rPr>
        <w:t xml:space="preserve"> </w:t>
      </w:r>
    </w:p>
    <w:p w14:paraId="1677FEB5" w14:textId="0FD591C6" w:rsidR="00F6133A" w:rsidRDefault="00F6133A" w:rsidP="00A96217">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In the result, it is ordered as follows;</w:t>
      </w:r>
    </w:p>
    <w:p w14:paraId="334EF3C4" w14:textId="2966C700" w:rsidR="0077163E" w:rsidRDefault="0077163E" w:rsidP="00A9621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77163E">
        <w:rPr>
          <w:rFonts w:ascii="Times New Roman" w:eastAsia="Times New Roman" w:hAnsi="Times New Roman" w:cs="Times New Roman"/>
          <w:sz w:val="24"/>
          <w:szCs w:val="24"/>
          <w:lang w:eastAsia="en-ZW"/>
        </w:rPr>
        <w:t>The 12-month prison term is hereby s</w:t>
      </w:r>
      <w:r w:rsidR="00F6133A">
        <w:rPr>
          <w:rFonts w:ascii="Times New Roman" w:eastAsia="Times New Roman" w:hAnsi="Times New Roman" w:cs="Times New Roman"/>
          <w:sz w:val="24"/>
          <w:szCs w:val="24"/>
          <w:lang w:eastAsia="en-ZW"/>
        </w:rPr>
        <w:t>et aside and substituted with the following:</w:t>
      </w:r>
    </w:p>
    <w:p w14:paraId="66ED02D2" w14:textId="6554915B" w:rsidR="00F6133A" w:rsidRPr="00A96217" w:rsidRDefault="00F6133A" w:rsidP="00A96217">
      <w:pPr>
        <w:spacing w:before="100" w:beforeAutospacing="1" w:after="100" w:afterAutospacing="1" w:line="240" w:lineRule="auto"/>
        <w:ind w:left="720"/>
        <w:jc w:val="both"/>
        <w:rPr>
          <w:rFonts w:ascii="Times New Roman" w:eastAsia="Times New Roman" w:hAnsi="Times New Roman" w:cs="Times New Roman"/>
          <w:lang w:eastAsia="en-ZW"/>
        </w:rPr>
      </w:pPr>
      <w:r w:rsidRPr="00A96217">
        <w:rPr>
          <w:rFonts w:ascii="Times New Roman" w:eastAsia="Times New Roman" w:hAnsi="Times New Roman" w:cs="Times New Roman"/>
          <w:lang w:eastAsia="en-ZW"/>
        </w:rPr>
        <w:t>“</w:t>
      </w:r>
      <w:r w:rsidR="00414D12" w:rsidRPr="00A96217">
        <w:rPr>
          <w:rFonts w:ascii="Times New Roman" w:eastAsia="Times New Roman" w:hAnsi="Times New Roman" w:cs="Times New Roman"/>
          <w:lang w:eastAsia="en-ZW"/>
        </w:rPr>
        <w:t>T</w:t>
      </w:r>
      <w:r w:rsidRPr="00A96217">
        <w:rPr>
          <w:rFonts w:ascii="Times New Roman" w:eastAsia="Times New Roman" w:hAnsi="Times New Roman" w:cs="Times New Roman"/>
          <w:lang w:eastAsia="en-ZW"/>
        </w:rPr>
        <w:t>he remaining 12 months imprisonment is wholly suspended on cond</w:t>
      </w:r>
      <w:r w:rsidR="00414D12" w:rsidRPr="00A96217">
        <w:rPr>
          <w:rFonts w:ascii="Times New Roman" w:eastAsia="Times New Roman" w:hAnsi="Times New Roman" w:cs="Times New Roman"/>
          <w:lang w:eastAsia="en-ZW"/>
        </w:rPr>
        <w:t>ition that the offender completes 420 hours of community service at a place to be determined by the magistrates’ court”</w:t>
      </w:r>
    </w:p>
    <w:p w14:paraId="7840F6B5" w14:textId="30610BF1" w:rsidR="00414D12" w:rsidRDefault="00414D12" w:rsidP="00A96217">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matter is remitted to the trial court for the placement of the offender on community service. The time served in prison shall be counted as part of the community service </w:t>
      </w:r>
      <w:r w:rsidR="003D5031">
        <w:rPr>
          <w:rFonts w:ascii="Times New Roman" w:eastAsia="Times New Roman" w:hAnsi="Times New Roman" w:cs="Times New Roman"/>
          <w:sz w:val="24"/>
          <w:szCs w:val="24"/>
          <w:lang w:eastAsia="en-ZW"/>
        </w:rPr>
        <w:t xml:space="preserve">to be </w:t>
      </w:r>
      <w:r>
        <w:rPr>
          <w:rFonts w:ascii="Times New Roman" w:eastAsia="Times New Roman" w:hAnsi="Times New Roman" w:cs="Times New Roman"/>
          <w:sz w:val="24"/>
          <w:szCs w:val="24"/>
          <w:lang w:eastAsia="en-ZW"/>
        </w:rPr>
        <w:t>served.</w:t>
      </w:r>
    </w:p>
    <w:p w14:paraId="7D654C6F" w14:textId="77777777" w:rsidR="00A96217" w:rsidRPr="00A96217" w:rsidRDefault="00A96217" w:rsidP="00A96217">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2CAEC42D" w14:textId="35147D58" w:rsidR="00414D12" w:rsidRDefault="00414D12" w:rsidP="00414D12">
      <w:pPr>
        <w:spacing w:before="100" w:beforeAutospacing="1" w:after="100" w:afterAutospacing="1" w:line="240" w:lineRule="auto"/>
        <w:rPr>
          <w:rFonts w:ascii="Times New Roman" w:eastAsia="Times New Roman" w:hAnsi="Times New Roman" w:cs="Times New Roman"/>
          <w:b/>
          <w:bCs/>
          <w:sz w:val="24"/>
          <w:szCs w:val="24"/>
          <w:lang w:eastAsia="en-ZW"/>
        </w:rPr>
      </w:pPr>
      <w:r w:rsidRPr="00A96217">
        <w:rPr>
          <w:rFonts w:ascii="Times New Roman" w:eastAsia="Times New Roman" w:hAnsi="Times New Roman" w:cs="Times New Roman"/>
          <w:b/>
          <w:bCs/>
          <w:sz w:val="24"/>
          <w:szCs w:val="24"/>
          <w:lang w:eastAsia="en-ZW"/>
        </w:rPr>
        <w:t>MAMBARA J</w:t>
      </w:r>
      <w:r w:rsidR="00A96217">
        <w:rPr>
          <w:rFonts w:ascii="Times New Roman" w:eastAsia="Times New Roman" w:hAnsi="Times New Roman" w:cs="Times New Roman"/>
          <w:b/>
          <w:bCs/>
          <w:sz w:val="24"/>
          <w:szCs w:val="24"/>
          <w:lang w:eastAsia="en-ZW"/>
        </w:rPr>
        <w:t>:</w:t>
      </w:r>
      <w:r w:rsidRPr="00A96217">
        <w:rPr>
          <w:rFonts w:ascii="Times New Roman" w:eastAsia="Times New Roman" w:hAnsi="Times New Roman" w:cs="Times New Roman"/>
          <w:b/>
          <w:bCs/>
          <w:sz w:val="24"/>
          <w:szCs w:val="24"/>
          <w:lang w:eastAsia="en-ZW"/>
        </w:rPr>
        <w:t>…………………</w:t>
      </w:r>
    </w:p>
    <w:p w14:paraId="5E70A23C" w14:textId="77777777" w:rsidR="00A96217" w:rsidRPr="00A96217" w:rsidRDefault="00A96217" w:rsidP="00414D12">
      <w:pPr>
        <w:spacing w:before="100" w:beforeAutospacing="1" w:after="100" w:afterAutospacing="1" w:line="240" w:lineRule="auto"/>
        <w:rPr>
          <w:rFonts w:ascii="Times New Roman" w:eastAsia="Times New Roman" w:hAnsi="Times New Roman" w:cs="Times New Roman"/>
          <w:b/>
          <w:bCs/>
          <w:sz w:val="24"/>
          <w:szCs w:val="24"/>
          <w:lang w:eastAsia="en-ZW"/>
        </w:rPr>
      </w:pPr>
    </w:p>
    <w:p w14:paraId="5F7E41CB" w14:textId="220CCC9D" w:rsidR="00414D12" w:rsidRPr="00A96217" w:rsidRDefault="00414D12" w:rsidP="00414D12">
      <w:pPr>
        <w:spacing w:before="100" w:beforeAutospacing="1" w:after="100" w:afterAutospacing="1" w:line="240" w:lineRule="auto"/>
        <w:rPr>
          <w:rFonts w:ascii="Times New Roman" w:eastAsia="Times New Roman" w:hAnsi="Times New Roman" w:cs="Times New Roman"/>
          <w:b/>
          <w:bCs/>
          <w:sz w:val="24"/>
          <w:szCs w:val="24"/>
          <w:lang w:eastAsia="en-ZW"/>
        </w:rPr>
      </w:pPr>
      <w:r w:rsidRPr="00A96217">
        <w:rPr>
          <w:rFonts w:ascii="Times New Roman" w:eastAsia="Times New Roman" w:hAnsi="Times New Roman" w:cs="Times New Roman"/>
          <w:b/>
          <w:bCs/>
          <w:sz w:val="24"/>
          <w:szCs w:val="24"/>
          <w:lang w:eastAsia="en-ZW"/>
        </w:rPr>
        <w:t>CHIKOWERO J</w:t>
      </w:r>
      <w:r w:rsidR="00A96217">
        <w:rPr>
          <w:rFonts w:ascii="Times New Roman" w:eastAsia="Times New Roman" w:hAnsi="Times New Roman" w:cs="Times New Roman"/>
          <w:b/>
          <w:bCs/>
          <w:sz w:val="24"/>
          <w:szCs w:val="24"/>
          <w:lang w:eastAsia="en-ZW"/>
        </w:rPr>
        <w:t>:</w:t>
      </w:r>
      <w:r w:rsidRPr="00A96217">
        <w:rPr>
          <w:rFonts w:ascii="Times New Roman" w:eastAsia="Times New Roman" w:hAnsi="Times New Roman" w:cs="Times New Roman"/>
          <w:b/>
          <w:bCs/>
          <w:sz w:val="24"/>
          <w:szCs w:val="24"/>
          <w:lang w:eastAsia="en-ZW"/>
        </w:rPr>
        <w:t>………………………….Agrees</w:t>
      </w:r>
    </w:p>
    <w:sectPr w:rsidR="00414D12" w:rsidRPr="00A962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FB238" w14:textId="77777777" w:rsidR="00F04D71" w:rsidRDefault="00F04D71" w:rsidP="00A96217">
      <w:pPr>
        <w:spacing w:after="0" w:line="240" w:lineRule="auto"/>
      </w:pPr>
      <w:r>
        <w:separator/>
      </w:r>
    </w:p>
  </w:endnote>
  <w:endnote w:type="continuationSeparator" w:id="0">
    <w:p w14:paraId="1D4D536B" w14:textId="77777777" w:rsidR="00F04D71" w:rsidRDefault="00F04D71" w:rsidP="00A9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0E3C" w14:textId="77777777" w:rsidR="006844E7" w:rsidRDefault="006844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EC11" w14:textId="77777777" w:rsidR="006844E7" w:rsidRDefault="006844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E381" w14:textId="77777777" w:rsidR="006844E7" w:rsidRDefault="006844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B28B" w14:textId="77777777" w:rsidR="00F04D71" w:rsidRDefault="00F04D71" w:rsidP="00A96217">
      <w:pPr>
        <w:spacing w:after="0" w:line="240" w:lineRule="auto"/>
      </w:pPr>
      <w:r>
        <w:separator/>
      </w:r>
    </w:p>
  </w:footnote>
  <w:footnote w:type="continuationSeparator" w:id="0">
    <w:p w14:paraId="3CC47912" w14:textId="77777777" w:rsidR="00F04D71" w:rsidRDefault="00F04D71" w:rsidP="00A9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4C1A" w14:textId="77777777" w:rsidR="006844E7" w:rsidRDefault="006844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037694"/>
      <w:docPartObj>
        <w:docPartGallery w:val="Page Numbers (Top of Page)"/>
        <w:docPartUnique/>
      </w:docPartObj>
    </w:sdtPr>
    <w:sdtEndPr>
      <w:rPr>
        <w:noProof/>
      </w:rPr>
    </w:sdtEndPr>
    <w:sdtContent>
      <w:p w14:paraId="0409701E" w14:textId="7F07704A" w:rsidR="00A96217" w:rsidRDefault="00A96217">
        <w:pPr>
          <w:pStyle w:val="Header"/>
          <w:jc w:val="right"/>
          <w:rPr>
            <w:noProof/>
          </w:rPr>
        </w:pPr>
        <w:r>
          <w:fldChar w:fldCharType="begin"/>
        </w:r>
        <w:r>
          <w:instrText xml:space="preserve"> PAGE   \* MERGEFORMAT </w:instrText>
        </w:r>
        <w:r>
          <w:fldChar w:fldCharType="separate"/>
        </w:r>
        <w:r w:rsidR="00E95682">
          <w:rPr>
            <w:noProof/>
          </w:rPr>
          <w:t>1</w:t>
        </w:r>
        <w:r>
          <w:rPr>
            <w:noProof/>
          </w:rPr>
          <w:fldChar w:fldCharType="end"/>
        </w:r>
      </w:p>
      <w:p w14:paraId="4CFDA5D4" w14:textId="4CA2EF07" w:rsidR="00A96217" w:rsidRDefault="00A96217">
        <w:pPr>
          <w:pStyle w:val="Header"/>
          <w:jc w:val="right"/>
          <w:rPr>
            <w:noProof/>
          </w:rPr>
        </w:pPr>
        <w:r>
          <w:rPr>
            <w:noProof/>
          </w:rPr>
          <w:t>H</w:t>
        </w:r>
        <w:r w:rsidR="006844E7">
          <w:rPr>
            <w:noProof/>
          </w:rPr>
          <w:t>H 148-25</w:t>
        </w:r>
      </w:p>
      <w:p w14:paraId="265CD926" w14:textId="3BE03AB8" w:rsidR="00A96217" w:rsidRDefault="00A96217" w:rsidP="00A96217">
        <w:pPr>
          <w:pStyle w:val="Header"/>
          <w:jc w:val="right"/>
          <w:rPr>
            <w:noProof/>
          </w:rPr>
        </w:pPr>
        <w:r>
          <w:rPr>
            <w:noProof/>
          </w:rPr>
          <w:t>CRB CHB 105/25 Scrutiny No. 15/25</w:t>
        </w:r>
      </w:p>
    </w:sdtContent>
  </w:sdt>
  <w:p w14:paraId="5E3A0F43" w14:textId="77777777" w:rsidR="00A96217" w:rsidRDefault="00A962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5827" w14:textId="77777777" w:rsidR="006844E7" w:rsidRDefault="006844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3096F"/>
    <w:multiLevelType w:val="multilevel"/>
    <w:tmpl w:val="46C4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3E"/>
    <w:rsid w:val="00032DDE"/>
    <w:rsid w:val="00037C4A"/>
    <w:rsid w:val="00083873"/>
    <w:rsid w:val="000F51A9"/>
    <w:rsid w:val="00105B29"/>
    <w:rsid w:val="00184734"/>
    <w:rsid w:val="002B1CD0"/>
    <w:rsid w:val="00382527"/>
    <w:rsid w:val="003D5031"/>
    <w:rsid w:val="00414D12"/>
    <w:rsid w:val="00496C4A"/>
    <w:rsid w:val="006701B4"/>
    <w:rsid w:val="006844E7"/>
    <w:rsid w:val="006B1C9B"/>
    <w:rsid w:val="0077163E"/>
    <w:rsid w:val="007B1218"/>
    <w:rsid w:val="00A96217"/>
    <w:rsid w:val="00CC0A49"/>
    <w:rsid w:val="00DA3B45"/>
    <w:rsid w:val="00E5235A"/>
    <w:rsid w:val="00E95682"/>
    <w:rsid w:val="00F04D71"/>
    <w:rsid w:val="00F362A2"/>
    <w:rsid w:val="00F613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B05D"/>
  <w15:chartTrackingRefBased/>
  <w15:docId w15:val="{D2A9F621-7D17-4F3F-89B5-C9EFFA8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163E"/>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77163E"/>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63E"/>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77163E"/>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77163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77163E"/>
    <w:rPr>
      <w:b/>
      <w:bCs/>
    </w:rPr>
  </w:style>
  <w:style w:type="paragraph" w:styleId="ListParagraph">
    <w:name w:val="List Paragraph"/>
    <w:basedOn w:val="Normal"/>
    <w:uiPriority w:val="34"/>
    <w:qFormat/>
    <w:rsid w:val="00414D12"/>
    <w:pPr>
      <w:ind w:left="720"/>
      <w:contextualSpacing/>
    </w:pPr>
  </w:style>
  <w:style w:type="paragraph" w:styleId="Header">
    <w:name w:val="header"/>
    <w:basedOn w:val="Normal"/>
    <w:link w:val="HeaderChar"/>
    <w:uiPriority w:val="99"/>
    <w:unhideWhenUsed/>
    <w:rsid w:val="00A96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17"/>
  </w:style>
  <w:style w:type="paragraph" w:styleId="Footer">
    <w:name w:val="footer"/>
    <w:basedOn w:val="Normal"/>
    <w:link w:val="FooterChar"/>
    <w:uiPriority w:val="99"/>
    <w:unhideWhenUsed/>
    <w:rsid w:val="00A96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2025-03-14T11:27:00Z</dcterms:created>
  <dcterms:modified xsi:type="dcterms:W3CDTF">2025-03-14T11:27:00Z</dcterms:modified>
</cp:coreProperties>
</file>