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08CEC" w14:textId="599952DE" w:rsidR="00BE3903" w:rsidRPr="00451075" w:rsidRDefault="004A5491" w:rsidP="00451075">
      <w:pPr>
        <w:pStyle w:val="ListParagraph"/>
        <w:numPr>
          <w:ilvl w:val="0"/>
          <w:numId w:val="31"/>
        </w:numPr>
        <w:spacing w:after="0" w:line="240" w:lineRule="auto"/>
        <w:jc w:val="both"/>
        <w:rPr>
          <w:rFonts w:ascii="Times New Roman" w:hAnsi="Times New Roman" w:cs="Times New Roman"/>
          <w:sz w:val="24"/>
          <w:szCs w:val="24"/>
        </w:rPr>
      </w:pPr>
      <w:r w:rsidRPr="00451075">
        <w:rPr>
          <w:rFonts w:ascii="Times New Roman" w:hAnsi="Times New Roman" w:cs="Times New Roman"/>
          <w:sz w:val="24"/>
          <w:szCs w:val="24"/>
        </w:rPr>
        <w:t>THE STATE</w:t>
      </w:r>
    </w:p>
    <w:p w14:paraId="3A014BFC" w14:textId="1F0BB3D1" w:rsidR="00716D3D" w:rsidRDefault="006F5448" w:rsidP="00451075">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v</w:t>
      </w:r>
      <w:r w:rsidR="00716D3D">
        <w:rPr>
          <w:rFonts w:ascii="Times New Roman" w:hAnsi="Times New Roman" w:cs="Times New Roman"/>
          <w:sz w:val="24"/>
          <w:szCs w:val="24"/>
        </w:rPr>
        <w:t>ersus</w:t>
      </w:r>
    </w:p>
    <w:p w14:paraId="32218CDB" w14:textId="020CAC4A" w:rsidR="00451075" w:rsidRDefault="00DD7B08" w:rsidP="00451075">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ANESU PATRICK PENSULA</w:t>
      </w:r>
      <w:r w:rsidR="0076360E">
        <w:rPr>
          <w:rFonts w:ascii="Times New Roman" w:hAnsi="Times New Roman" w:cs="Times New Roman"/>
          <w:sz w:val="24"/>
          <w:szCs w:val="24"/>
        </w:rPr>
        <w:t xml:space="preserve"> [CRB MV 729/22]</w:t>
      </w:r>
    </w:p>
    <w:p w14:paraId="5355AD6E" w14:textId="77777777" w:rsidR="00451075" w:rsidRDefault="00451075" w:rsidP="00451075">
      <w:pPr>
        <w:spacing w:after="0" w:line="240" w:lineRule="auto"/>
        <w:ind w:firstLine="360"/>
        <w:jc w:val="both"/>
        <w:rPr>
          <w:rFonts w:ascii="Times New Roman" w:hAnsi="Times New Roman" w:cs="Times New Roman"/>
          <w:sz w:val="24"/>
          <w:szCs w:val="24"/>
        </w:rPr>
      </w:pPr>
    </w:p>
    <w:p w14:paraId="062DC350" w14:textId="77777777" w:rsidR="00451075" w:rsidRPr="00451075" w:rsidRDefault="00451075" w:rsidP="00451075">
      <w:pPr>
        <w:pStyle w:val="ListParagraph"/>
        <w:numPr>
          <w:ilvl w:val="0"/>
          <w:numId w:val="31"/>
        </w:numPr>
        <w:spacing w:after="0" w:line="240" w:lineRule="auto"/>
        <w:jc w:val="both"/>
        <w:rPr>
          <w:rFonts w:ascii="Times New Roman" w:hAnsi="Times New Roman" w:cs="Times New Roman"/>
          <w:sz w:val="24"/>
          <w:szCs w:val="24"/>
        </w:rPr>
      </w:pPr>
      <w:r w:rsidRPr="00451075">
        <w:rPr>
          <w:rFonts w:ascii="Times New Roman" w:hAnsi="Times New Roman" w:cs="Times New Roman"/>
          <w:sz w:val="24"/>
          <w:szCs w:val="24"/>
        </w:rPr>
        <w:t>THE STATE</w:t>
      </w:r>
    </w:p>
    <w:p w14:paraId="24AA8BD0" w14:textId="77777777" w:rsidR="00451075" w:rsidRDefault="00451075" w:rsidP="00451075">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versus</w:t>
      </w:r>
    </w:p>
    <w:p w14:paraId="3DC2636F" w14:textId="7A816177" w:rsidR="00451075" w:rsidRPr="00716D3D" w:rsidRDefault="00451075" w:rsidP="00451075">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ANESU PATRICK PENSULA</w:t>
      </w:r>
      <w:r w:rsidR="0076360E">
        <w:rPr>
          <w:rFonts w:ascii="Times New Roman" w:hAnsi="Times New Roman" w:cs="Times New Roman"/>
          <w:sz w:val="24"/>
          <w:szCs w:val="24"/>
        </w:rPr>
        <w:t xml:space="preserve"> [CRB MV 147/23]</w:t>
      </w:r>
    </w:p>
    <w:p w14:paraId="06D02039" w14:textId="10EDD89B" w:rsidR="00451075" w:rsidRPr="00451075" w:rsidRDefault="00451075" w:rsidP="00451075">
      <w:pPr>
        <w:pStyle w:val="ListParagraph"/>
        <w:spacing w:after="0" w:line="240" w:lineRule="auto"/>
        <w:ind w:left="360"/>
        <w:jc w:val="both"/>
        <w:rPr>
          <w:rFonts w:ascii="Times New Roman" w:hAnsi="Times New Roman" w:cs="Times New Roman"/>
          <w:sz w:val="24"/>
          <w:szCs w:val="24"/>
        </w:rPr>
      </w:pPr>
    </w:p>
    <w:p w14:paraId="61F0AE97" w14:textId="6E177B1F" w:rsidR="00F33CC7" w:rsidRDefault="00F33CC7" w:rsidP="00716D3D">
      <w:pPr>
        <w:spacing w:after="0" w:line="360" w:lineRule="auto"/>
        <w:jc w:val="both"/>
        <w:rPr>
          <w:rFonts w:ascii="Times New Roman" w:hAnsi="Times New Roman" w:cs="Times New Roman"/>
          <w:sz w:val="24"/>
          <w:szCs w:val="24"/>
        </w:rPr>
      </w:pPr>
    </w:p>
    <w:p w14:paraId="15DB43D5" w14:textId="77777777" w:rsidR="00B70D0D" w:rsidRDefault="00B70D0D" w:rsidP="00716D3D">
      <w:pPr>
        <w:spacing w:after="0" w:line="360" w:lineRule="auto"/>
        <w:jc w:val="both"/>
        <w:rPr>
          <w:rFonts w:ascii="Times New Roman" w:hAnsi="Times New Roman" w:cs="Times New Roman"/>
          <w:sz w:val="24"/>
          <w:szCs w:val="24"/>
        </w:rPr>
      </w:pPr>
    </w:p>
    <w:p w14:paraId="0F979BA5" w14:textId="77777777" w:rsidR="00716D3D" w:rsidRDefault="00716D3D"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463ABA52" w14:textId="1D4581EF" w:rsidR="00716D3D" w:rsidRDefault="00716D3D"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MAWADZE J</w:t>
      </w:r>
      <w:r w:rsidR="00FA05E8">
        <w:rPr>
          <w:rFonts w:ascii="Times New Roman" w:hAnsi="Times New Roman" w:cs="Times New Roman"/>
          <w:sz w:val="24"/>
          <w:szCs w:val="24"/>
        </w:rPr>
        <w:t xml:space="preserve"> </w:t>
      </w:r>
    </w:p>
    <w:p w14:paraId="3989F663" w14:textId="71C1E274" w:rsidR="0039252C" w:rsidRDefault="00716D3D"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00C40096">
        <w:rPr>
          <w:rFonts w:ascii="Times New Roman" w:hAnsi="Times New Roman" w:cs="Times New Roman"/>
          <w:sz w:val="24"/>
          <w:szCs w:val="24"/>
        </w:rPr>
        <w:t xml:space="preserve"> </w:t>
      </w:r>
      <w:r w:rsidR="007B6053">
        <w:rPr>
          <w:rFonts w:ascii="Times New Roman" w:hAnsi="Times New Roman" w:cs="Times New Roman"/>
          <w:sz w:val="24"/>
          <w:szCs w:val="24"/>
        </w:rPr>
        <w:t>2</w:t>
      </w:r>
      <w:r w:rsidR="001733D0">
        <w:rPr>
          <w:rFonts w:ascii="Times New Roman" w:hAnsi="Times New Roman" w:cs="Times New Roman"/>
          <w:sz w:val="24"/>
          <w:szCs w:val="24"/>
        </w:rPr>
        <w:t xml:space="preserve"> </w:t>
      </w:r>
      <w:r w:rsidR="00451075">
        <w:rPr>
          <w:rFonts w:ascii="Times New Roman" w:hAnsi="Times New Roman" w:cs="Times New Roman"/>
          <w:sz w:val="24"/>
          <w:szCs w:val="24"/>
        </w:rPr>
        <w:t>June</w:t>
      </w:r>
      <w:r w:rsidR="007B6053">
        <w:rPr>
          <w:rFonts w:ascii="Times New Roman" w:hAnsi="Times New Roman" w:cs="Times New Roman"/>
          <w:sz w:val="24"/>
          <w:szCs w:val="24"/>
        </w:rPr>
        <w:t xml:space="preserve"> </w:t>
      </w:r>
      <w:r w:rsidR="009C7233">
        <w:rPr>
          <w:rFonts w:ascii="Times New Roman" w:hAnsi="Times New Roman" w:cs="Times New Roman"/>
          <w:sz w:val="24"/>
          <w:szCs w:val="24"/>
        </w:rPr>
        <w:t>2023</w:t>
      </w:r>
    </w:p>
    <w:p w14:paraId="6DD35144" w14:textId="601309AF" w:rsidR="00C40096" w:rsidRDefault="0039252C" w:rsidP="009C72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FAFBD56" w14:textId="58155422" w:rsidR="00716D3D" w:rsidRDefault="00716D3D" w:rsidP="00716D3D">
      <w:pPr>
        <w:spacing w:after="0" w:line="360" w:lineRule="auto"/>
        <w:jc w:val="both"/>
        <w:rPr>
          <w:rFonts w:ascii="Times New Roman" w:hAnsi="Times New Roman" w:cs="Times New Roman"/>
          <w:sz w:val="24"/>
          <w:szCs w:val="24"/>
        </w:rPr>
      </w:pPr>
    </w:p>
    <w:p w14:paraId="45498972" w14:textId="77777777" w:rsidR="00174ADE" w:rsidRDefault="00174ADE" w:rsidP="00716D3D">
      <w:pPr>
        <w:spacing w:after="0" w:line="360" w:lineRule="auto"/>
        <w:jc w:val="both"/>
        <w:rPr>
          <w:rFonts w:ascii="Times New Roman" w:hAnsi="Times New Roman" w:cs="Times New Roman"/>
          <w:sz w:val="24"/>
          <w:szCs w:val="24"/>
        </w:rPr>
      </w:pPr>
    </w:p>
    <w:p w14:paraId="73FF6960" w14:textId="6997DC2E" w:rsidR="00716D3D" w:rsidRDefault="00716D3D" w:rsidP="00716D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03D76">
        <w:rPr>
          <w:rFonts w:ascii="Times New Roman" w:hAnsi="Times New Roman" w:cs="Times New Roman"/>
          <w:b/>
          <w:sz w:val="24"/>
          <w:szCs w:val="24"/>
        </w:rPr>
        <w:t>Criminal</w:t>
      </w:r>
      <w:r w:rsidR="003C637B">
        <w:rPr>
          <w:rFonts w:ascii="Times New Roman" w:hAnsi="Times New Roman" w:cs="Times New Roman"/>
          <w:b/>
          <w:sz w:val="24"/>
          <w:szCs w:val="24"/>
        </w:rPr>
        <w:t xml:space="preserve"> </w:t>
      </w:r>
      <w:r w:rsidR="007B6053">
        <w:rPr>
          <w:rFonts w:ascii="Times New Roman" w:hAnsi="Times New Roman" w:cs="Times New Roman"/>
          <w:b/>
          <w:sz w:val="24"/>
          <w:szCs w:val="24"/>
        </w:rPr>
        <w:t>Review</w:t>
      </w:r>
    </w:p>
    <w:p w14:paraId="287A7F9D" w14:textId="77777777" w:rsidR="00716D3D" w:rsidRPr="00706928" w:rsidRDefault="00716D3D" w:rsidP="00716D3D">
      <w:pPr>
        <w:spacing w:after="0" w:line="360" w:lineRule="auto"/>
        <w:jc w:val="both"/>
        <w:rPr>
          <w:rFonts w:ascii="Times New Roman" w:hAnsi="Times New Roman" w:cs="Times New Roman"/>
          <w:sz w:val="32"/>
          <w:szCs w:val="32"/>
        </w:rPr>
      </w:pPr>
    </w:p>
    <w:p w14:paraId="7E7E67B3" w14:textId="77777777" w:rsidR="00716D3D" w:rsidRPr="00706928" w:rsidRDefault="00716D3D" w:rsidP="008A4C03">
      <w:pPr>
        <w:spacing w:after="0" w:line="360" w:lineRule="auto"/>
        <w:jc w:val="both"/>
        <w:rPr>
          <w:rFonts w:ascii="Times New Roman" w:hAnsi="Times New Roman" w:cs="Times New Roman"/>
          <w:sz w:val="32"/>
          <w:szCs w:val="32"/>
        </w:rPr>
      </w:pPr>
    </w:p>
    <w:p w14:paraId="1A606343" w14:textId="3E96B018" w:rsidR="00CF08CF" w:rsidRDefault="00716D3D" w:rsidP="00AD2F5D">
      <w:pPr>
        <w:spacing w:after="0" w:line="360" w:lineRule="auto"/>
        <w:ind w:firstLine="720"/>
        <w:jc w:val="both"/>
        <w:rPr>
          <w:rFonts w:ascii="Times New Roman" w:hAnsi="Times New Roman" w:cs="Times New Roman"/>
          <w:sz w:val="24"/>
          <w:szCs w:val="24"/>
        </w:rPr>
      </w:pPr>
      <w:r w:rsidRPr="004143FD">
        <w:rPr>
          <w:rFonts w:ascii="Times New Roman" w:hAnsi="Times New Roman" w:cs="Times New Roman"/>
          <w:sz w:val="24"/>
          <w:szCs w:val="24"/>
        </w:rPr>
        <w:t xml:space="preserve">MAWADZE J:   </w:t>
      </w:r>
      <w:r w:rsidRPr="004143FD">
        <w:rPr>
          <w:rFonts w:ascii="Times New Roman" w:hAnsi="Times New Roman" w:cs="Times New Roman"/>
          <w:sz w:val="24"/>
          <w:szCs w:val="24"/>
        </w:rPr>
        <w:tab/>
      </w:r>
      <w:r w:rsidR="00944F4E" w:rsidRPr="004143FD">
        <w:rPr>
          <w:rFonts w:ascii="Times New Roman" w:hAnsi="Times New Roman" w:cs="Times New Roman"/>
          <w:sz w:val="24"/>
          <w:szCs w:val="24"/>
        </w:rPr>
        <w:t>Th</w:t>
      </w:r>
      <w:r w:rsidR="00CF08CF">
        <w:rPr>
          <w:rFonts w:ascii="Times New Roman" w:hAnsi="Times New Roman" w:cs="Times New Roman"/>
          <w:sz w:val="24"/>
          <w:szCs w:val="24"/>
        </w:rPr>
        <w:t>is</w:t>
      </w:r>
      <w:r w:rsidR="00944F4E" w:rsidRPr="004143FD">
        <w:rPr>
          <w:rFonts w:ascii="Times New Roman" w:hAnsi="Times New Roman" w:cs="Times New Roman"/>
          <w:sz w:val="24"/>
          <w:szCs w:val="24"/>
        </w:rPr>
        <w:t xml:space="preserve"> </w:t>
      </w:r>
      <w:r w:rsidR="00CF08CF">
        <w:rPr>
          <w:rFonts w:ascii="Times New Roman" w:hAnsi="Times New Roman" w:cs="Times New Roman"/>
          <w:sz w:val="24"/>
          <w:szCs w:val="24"/>
        </w:rPr>
        <w:t xml:space="preserve">review judgement has been necessitated by the apparent conflation of the provisions of the Criminal Procedure and Evidence Act </w:t>
      </w:r>
      <w:r w:rsidR="00CF08CF" w:rsidRPr="00CF08CF">
        <w:rPr>
          <w:rFonts w:ascii="Times New Roman" w:hAnsi="Times New Roman" w:cs="Times New Roman"/>
          <w:i/>
          <w:iCs/>
          <w:sz w:val="24"/>
          <w:szCs w:val="24"/>
        </w:rPr>
        <w:t>[Chapter 9:07]</w:t>
      </w:r>
      <w:r w:rsidR="00CF08CF">
        <w:rPr>
          <w:rFonts w:ascii="Times New Roman" w:hAnsi="Times New Roman" w:cs="Times New Roman"/>
          <w:sz w:val="24"/>
          <w:szCs w:val="24"/>
        </w:rPr>
        <w:t xml:space="preserve"> and the </w:t>
      </w:r>
      <w:r w:rsidR="001733D0">
        <w:rPr>
          <w:rFonts w:ascii="Times New Roman" w:hAnsi="Times New Roman" w:cs="Times New Roman"/>
          <w:sz w:val="24"/>
          <w:szCs w:val="24"/>
        </w:rPr>
        <w:t>C</w:t>
      </w:r>
      <w:r w:rsidR="00CF08CF">
        <w:rPr>
          <w:rFonts w:ascii="Times New Roman" w:hAnsi="Times New Roman" w:cs="Times New Roman"/>
          <w:sz w:val="24"/>
          <w:szCs w:val="24"/>
        </w:rPr>
        <w:t xml:space="preserve">hildren’s Act </w:t>
      </w:r>
      <w:r w:rsidR="00AD2F5D" w:rsidRPr="004D3F0F">
        <w:rPr>
          <w:rFonts w:ascii="Times New Roman" w:hAnsi="Times New Roman" w:cs="Times New Roman"/>
          <w:i/>
          <w:iCs/>
          <w:sz w:val="24"/>
          <w:szCs w:val="24"/>
        </w:rPr>
        <w:t>[</w:t>
      </w:r>
      <w:r w:rsidR="004D3F0F" w:rsidRPr="004D3F0F">
        <w:rPr>
          <w:rFonts w:ascii="Times New Roman" w:hAnsi="Times New Roman" w:cs="Times New Roman"/>
          <w:i/>
          <w:iCs/>
          <w:sz w:val="24"/>
          <w:szCs w:val="24"/>
        </w:rPr>
        <w:t>Chapter 5:06]</w:t>
      </w:r>
      <w:r w:rsidR="004D3F0F">
        <w:rPr>
          <w:rFonts w:ascii="Times New Roman" w:hAnsi="Times New Roman" w:cs="Times New Roman"/>
          <w:sz w:val="24"/>
          <w:szCs w:val="24"/>
        </w:rPr>
        <w:t xml:space="preserve"> exhibited by the learned trial magistrate in sentencing a juvenile offender.</w:t>
      </w:r>
    </w:p>
    <w:p w14:paraId="22C577E4" w14:textId="08880761" w:rsidR="004D3F0F" w:rsidRDefault="004D3F0F" w:rsidP="00AD2F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Both matters which relate to the same juvenile (CRB MV 729/2</w:t>
      </w:r>
      <w:r w:rsidR="001733D0">
        <w:rPr>
          <w:rFonts w:ascii="Times New Roman" w:hAnsi="Times New Roman" w:cs="Times New Roman"/>
          <w:sz w:val="24"/>
          <w:szCs w:val="24"/>
        </w:rPr>
        <w:t>2</w:t>
      </w:r>
      <w:r>
        <w:rPr>
          <w:rFonts w:ascii="Times New Roman" w:hAnsi="Times New Roman" w:cs="Times New Roman"/>
          <w:sz w:val="24"/>
          <w:szCs w:val="24"/>
        </w:rPr>
        <w:t xml:space="preserve"> and CRB MV 147/23) were dealt with by the same trial magistrate sitting at Mvuma, </w:t>
      </w:r>
      <w:r w:rsidRPr="004D3F0F">
        <w:rPr>
          <w:rFonts w:ascii="Times New Roman" w:hAnsi="Times New Roman" w:cs="Times New Roman"/>
          <w:i/>
          <w:iCs/>
          <w:sz w:val="24"/>
          <w:szCs w:val="24"/>
        </w:rPr>
        <w:t>albeit</w:t>
      </w:r>
      <w:r w:rsidR="00EA027C">
        <w:rPr>
          <w:rFonts w:ascii="Times New Roman" w:hAnsi="Times New Roman" w:cs="Times New Roman"/>
          <w:sz w:val="24"/>
          <w:szCs w:val="24"/>
        </w:rPr>
        <w:t xml:space="preserve"> on different dates.</w:t>
      </w:r>
    </w:p>
    <w:p w14:paraId="6ADC4393" w14:textId="4970F188" w:rsidR="00EA027C" w:rsidRDefault="00EA027C" w:rsidP="00AD2F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CRB MV 729/2</w:t>
      </w:r>
      <w:r w:rsidR="001733D0">
        <w:rPr>
          <w:rFonts w:ascii="Times New Roman" w:hAnsi="Times New Roman" w:cs="Times New Roman"/>
          <w:sz w:val="24"/>
          <w:szCs w:val="24"/>
        </w:rPr>
        <w:t>2</w:t>
      </w:r>
      <w:r>
        <w:rPr>
          <w:rFonts w:ascii="Times New Roman" w:hAnsi="Times New Roman" w:cs="Times New Roman"/>
          <w:sz w:val="24"/>
          <w:szCs w:val="24"/>
        </w:rPr>
        <w:t xml:space="preserve"> the juvenile was sentenced on 29 December 2022 on</w:t>
      </w:r>
      <w:r w:rsidR="000357F2">
        <w:rPr>
          <w:rFonts w:ascii="Times New Roman" w:hAnsi="Times New Roman" w:cs="Times New Roman"/>
          <w:sz w:val="24"/>
          <w:szCs w:val="24"/>
        </w:rPr>
        <w:t xml:space="preserve"> and </w:t>
      </w:r>
      <w:r>
        <w:rPr>
          <w:rFonts w:ascii="Times New Roman" w:hAnsi="Times New Roman" w:cs="Times New Roman"/>
          <w:sz w:val="24"/>
          <w:szCs w:val="24"/>
        </w:rPr>
        <w:t xml:space="preserve"> CRB 147/23 he was sentenced on 9 March 2023. I however received </w:t>
      </w:r>
      <w:r w:rsidR="008D03D9">
        <w:rPr>
          <w:rFonts w:ascii="Times New Roman" w:hAnsi="Times New Roman" w:cs="Times New Roman"/>
          <w:sz w:val="24"/>
          <w:szCs w:val="24"/>
        </w:rPr>
        <w:t>both</w:t>
      </w:r>
      <w:r>
        <w:rPr>
          <w:rFonts w:ascii="Times New Roman" w:hAnsi="Times New Roman" w:cs="Times New Roman"/>
          <w:sz w:val="24"/>
          <w:szCs w:val="24"/>
        </w:rPr>
        <w:t xml:space="preserve"> records of proceedings for purposes of automatic criminal review on the same date. All the offences on CRB MV 729/2</w:t>
      </w:r>
      <w:r w:rsidR="004D3C53">
        <w:rPr>
          <w:rFonts w:ascii="Times New Roman" w:hAnsi="Times New Roman" w:cs="Times New Roman"/>
          <w:sz w:val="24"/>
          <w:szCs w:val="24"/>
        </w:rPr>
        <w:t>2</w:t>
      </w:r>
      <w:r>
        <w:rPr>
          <w:rFonts w:ascii="Times New Roman" w:hAnsi="Times New Roman" w:cs="Times New Roman"/>
          <w:sz w:val="24"/>
          <w:szCs w:val="24"/>
        </w:rPr>
        <w:t xml:space="preserve"> and CRB MV 147/23</w:t>
      </w:r>
      <w:r w:rsidR="00DA4392">
        <w:rPr>
          <w:rFonts w:ascii="Times New Roman" w:hAnsi="Times New Roman" w:cs="Times New Roman"/>
          <w:sz w:val="24"/>
          <w:szCs w:val="24"/>
        </w:rPr>
        <w:t xml:space="preserve"> relate </w:t>
      </w:r>
      <w:r w:rsidR="00170C18">
        <w:rPr>
          <w:rFonts w:ascii="Times New Roman" w:hAnsi="Times New Roman" w:cs="Times New Roman"/>
          <w:sz w:val="24"/>
          <w:szCs w:val="24"/>
        </w:rPr>
        <w:t>to the offences of unlawful entry into premises</w:t>
      </w:r>
      <w:r w:rsidR="004E5537">
        <w:rPr>
          <w:rFonts w:ascii="Times New Roman" w:hAnsi="Times New Roman" w:cs="Times New Roman"/>
          <w:sz w:val="24"/>
          <w:szCs w:val="24"/>
        </w:rPr>
        <w:t xml:space="preserve"> in aggravating circumstances as defined in section 131 (1) as read with section 131 (2) of the Criminal Law (Codification and Reform Act) </w:t>
      </w:r>
      <w:r w:rsidR="004E5537" w:rsidRPr="004E5537">
        <w:rPr>
          <w:rFonts w:ascii="Times New Roman" w:hAnsi="Times New Roman" w:cs="Times New Roman"/>
          <w:i/>
          <w:iCs/>
          <w:sz w:val="24"/>
          <w:szCs w:val="24"/>
        </w:rPr>
        <w:t>[Chapter 9:23]</w:t>
      </w:r>
      <w:r w:rsidR="00375FA6">
        <w:rPr>
          <w:rFonts w:ascii="Times New Roman" w:hAnsi="Times New Roman" w:cs="Times New Roman"/>
          <w:sz w:val="24"/>
          <w:szCs w:val="24"/>
        </w:rPr>
        <w:t>.</w:t>
      </w:r>
    </w:p>
    <w:p w14:paraId="275E3699" w14:textId="578C8CAB" w:rsidR="00375FA6" w:rsidRDefault="00375FA6" w:rsidP="00AD2F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All the matters proceeded on a plea of guilty in terms of section 271 (2) (b) of the Criminal Procedure and Evidence Act [Chapter 9:07]</w:t>
      </w:r>
      <w:r w:rsidR="006E0F7D">
        <w:rPr>
          <w:rFonts w:ascii="Times New Roman" w:hAnsi="Times New Roman" w:cs="Times New Roman"/>
          <w:sz w:val="24"/>
          <w:szCs w:val="24"/>
        </w:rPr>
        <w:t xml:space="preserve"> and the said juvenile was properly convicted.</w:t>
      </w:r>
    </w:p>
    <w:p w14:paraId="1F97CC5C" w14:textId="2009F06C" w:rsidR="006E0F7D" w:rsidRDefault="006E0F7D" w:rsidP="00AD2F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It is how the sentences were formulated or couched on both </w:t>
      </w:r>
      <w:r w:rsidR="0067030A">
        <w:rPr>
          <w:rFonts w:ascii="Times New Roman" w:hAnsi="Times New Roman" w:cs="Times New Roman"/>
          <w:sz w:val="24"/>
          <w:szCs w:val="24"/>
        </w:rPr>
        <w:t>CRB MV 729/2</w:t>
      </w:r>
      <w:r w:rsidR="00000B46">
        <w:rPr>
          <w:rFonts w:ascii="Times New Roman" w:hAnsi="Times New Roman" w:cs="Times New Roman"/>
          <w:sz w:val="24"/>
          <w:szCs w:val="24"/>
        </w:rPr>
        <w:t>2</w:t>
      </w:r>
      <w:r w:rsidR="0067030A">
        <w:rPr>
          <w:rFonts w:ascii="Times New Roman" w:hAnsi="Times New Roman" w:cs="Times New Roman"/>
          <w:sz w:val="24"/>
          <w:szCs w:val="24"/>
        </w:rPr>
        <w:t xml:space="preserve"> and CRB MV 147/23 which </w:t>
      </w:r>
      <w:r w:rsidR="00D90215">
        <w:rPr>
          <w:rFonts w:ascii="Times New Roman" w:hAnsi="Times New Roman" w:cs="Times New Roman"/>
          <w:sz w:val="24"/>
          <w:szCs w:val="24"/>
        </w:rPr>
        <w:t>calls for corrective measures.</w:t>
      </w:r>
    </w:p>
    <w:p w14:paraId="311E78F7" w14:textId="29831D2F" w:rsidR="00D90215" w:rsidRDefault="00D90215" w:rsidP="00AD2F5D">
      <w:pPr>
        <w:spacing w:after="0" w:line="360" w:lineRule="auto"/>
        <w:ind w:firstLine="720"/>
        <w:jc w:val="both"/>
        <w:rPr>
          <w:rFonts w:ascii="Times New Roman" w:hAnsi="Times New Roman" w:cs="Times New Roman"/>
          <w:sz w:val="24"/>
          <w:szCs w:val="24"/>
          <w:u w:val="single"/>
        </w:rPr>
      </w:pPr>
      <w:r w:rsidRPr="00D90215">
        <w:rPr>
          <w:rFonts w:ascii="Times New Roman" w:hAnsi="Times New Roman" w:cs="Times New Roman"/>
          <w:sz w:val="24"/>
          <w:szCs w:val="24"/>
          <w:u w:val="single"/>
        </w:rPr>
        <w:t>The Agreed Facts</w:t>
      </w:r>
    </w:p>
    <w:p w14:paraId="2751A28A" w14:textId="6B690D01" w:rsidR="008D5031" w:rsidRDefault="008D5031" w:rsidP="00AD2F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juvenile was born o 18 March 2008 and when he committed all the offences between November 2022 and 4 March </w:t>
      </w:r>
      <w:r w:rsidR="000859FF">
        <w:rPr>
          <w:rFonts w:ascii="Times New Roman" w:hAnsi="Times New Roman" w:cs="Times New Roman"/>
          <w:sz w:val="24"/>
          <w:szCs w:val="24"/>
        </w:rPr>
        <w:t>2023,</w:t>
      </w:r>
      <w:r>
        <w:rPr>
          <w:rFonts w:ascii="Times New Roman" w:hAnsi="Times New Roman" w:cs="Times New Roman"/>
          <w:sz w:val="24"/>
          <w:szCs w:val="24"/>
        </w:rPr>
        <w:t xml:space="preserve"> he was 14years old.</w:t>
      </w:r>
    </w:p>
    <w:p w14:paraId="48912B71" w14:textId="21A2DE54" w:rsidR="008D5031" w:rsidRDefault="008D5031" w:rsidP="00AD2F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CRB MV 729/2</w:t>
      </w:r>
      <w:r w:rsidR="00000B46">
        <w:rPr>
          <w:rFonts w:ascii="Times New Roman" w:hAnsi="Times New Roman" w:cs="Times New Roman"/>
          <w:sz w:val="24"/>
          <w:szCs w:val="24"/>
        </w:rPr>
        <w:t>2</w:t>
      </w:r>
      <w:r>
        <w:rPr>
          <w:rFonts w:ascii="Times New Roman" w:hAnsi="Times New Roman" w:cs="Times New Roman"/>
          <w:sz w:val="24"/>
          <w:szCs w:val="24"/>
        </w:rPr>
        <w:t xml:space="preserve"> consists of 3 </w:t>
      </w:r>
      <w:r w:rsidR="00AC1FE2">
        <w:rPr>
          <w:rFonts w:ascii="Times New Roman" w:hAnsi="Times New Roman" w:cs="Times New Roman"/>
          <w:sz w:val="24"/>
          <w:szCs w:val="24"/>
        </w:rPr>
        <w:t>counts which</w:t>
      </w:r>
      <w:r>
        <w:rPr>
          <w:rFonts w:ascii="Times New Roman" w:hAnsi="Times New Roman" w:cs="Times New Roman"/>
          <w:sz w:val="24"/>
          <w:szCs w:val="24"/>
        </w:rPr>
        <w:t xml:space="preserve"> were all committed in Chirumanzu </w:t>
      </w:r>
      <w:r w:rsidRPr="008D5031">
        <w:rPr>
          <w:rFonts w:ascii="Times New Roman" w:hAnsi="Times New Roman" w:cs="Times New Roman"/>
          <w:i/>
          <w:iCs/>
          <w:sz w:val="24"/>
          <w:szCs w:val="24"/>
        </w:rPr>
        <w:t>albeit</w:t>
      </w:r>
      <w:r w:rsidR="00AC1FE2">
        <w:rPr>
          <w:rFonts w:ascii="Times New Roman" w:hAnsi="Times New Roman" w:cs="Times New Roman"/>
          <w:sz w:val="24"/>
          <w:szCs w:val="24"/>
        </w:rPr>
        <w:t xml:space="preserve"> </w:t>
      </w:r>
      <w:r w:rsidR="00467FE8">
        <w:rPr>
          <w:rFonts w:ascii="Times New Roman" w:hAnsi="Times New Roman" w:cs="Times New Roman"/>
          <w:sz w:val="24"/>
          <w:szCs w:val="24"/>
        </w:rPr>
        <w:t xml:space="preserve">in </w:t>
      </w:r>
      <w:r w:rsidR="00AC1FE2">
        <w:rPr>
          <w:rFonts w:ascii="Times New Roman" w:hAnsi="Times New Roman" w:cs="Times New Roman"/>
          <w:sz w:val="24"/>
          <w:szCs w:val="24"/>
        </w:rPr>
        <w:t>different villages under Headman Govere, Chief Chirumanzu.</w:t>
      </w:r>
    </w:p>
    <w:p w14:paraId="1AB6F6F1" w14:textId="0BA0A2C3" w:rsidR="00AC1FE2" w:rsidRDefault="00AC1FE2" w:rsidP="00AD2F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count 1 on 5 December</w:t>
      </w:r>
      <w:r w:rsidR="00CE619B">
        <w:rPr>
          <w:rFonts w:ascii="Times New Roman" w:hAnsi="Times New Roman" w:cs="Times New Roman"/>
          <w:sz w:val="24"/>
          <w:szCs w:val="24"/>
        </w:rPr>
        <w:t xml:space="preserve"> 2022</w:t>
      </w:r>
      <w:r>
        <w:rPr>
          <w:rFonts w:ascii="Times New Roman" w:hAnsi="Times New Roman" w:cs="Times New Roman"/>
          <w:sz w:val="24"/>
          <w:szCs w:val="24"/>
        </w:rPr>
        <w:t xml:space="preserve"> </w:t>
      </w:r>
      <w:r w:rsidR="00D9761E">
        <w:rPr>
          <w:rFonts w:ascii="Times New Roman" w:hAnsi="Times New Roman" w:cs="Times New Roman"/>
          <w:sz w:val="24"/>
          <w:szCs w:val="24"/>
        </w:rPr>
        <w:t xml:space="preserve">the accused proceeded to the complainant’s </w:t>
      </w:r>
      <w:r w:rsidR="001E6F33">
        <w:rPr>
          <w:rFonts w:ascii="Times New Roman" w:hAnsi="Times New Roman" w:cs="Times New Roman"/>
          <w:sz w:val="24"/>
          <w:szCs w:val="24"/>
        </w:rPr>
        <w:t>residence during</w:t>
      </w:r>
      <w:r w:rsidR="00D9761E">
        <w:rPr>
          <w:rFonts w:ascii="Times New Roman" w:hAnsi="Times New Roman" w:cs="Times New Roman"/>
          <w:sz w:val="24"/>
          <w:szCs w:val="24"/>
        </w:rPr>
        <w:t xml:space="preserve"> the day </w:t>
      </w:r>
      <w:r w:rsidR="007220CD">
        <w:rPr>
          <w:rFonts w:ascii="Times New Roman" w:hAnsi="Times New Roman" w:cs="Times New Roman"/>
          <w:sz w:val="24"/>
          <w:szCs w:val="24"/>
        </w:rPr>
        <w:t xml:space="preserve">in </w:t>
      </w:r>
      <w:r w:rsidR="00D9761E">
        <w:rPr>
          <w:rFonts w:ascii="Times New Roman" w:hAnsi="Times New Roman" w:cs="Times New Roman"/>
          <w:sz w:val="24"/>
          <w:szCs w:val="24"/>
        </w:rPr>
        <w:t xml:space="preserve">the absence of the complainant and </w:t>
      </w:r>
      <w:r w:rsidR="001E6F33">
        <w:rPr>
          <w:rFonts w:ascii="Times New Roman" w:hAnsi="Times New Roman" w:cs="Times New Roman"/>
          <w:sz w:val="24"/>
          <w:szCs w:val="24"/>
        </w:rPr>
        <w:t>broke a</w:t>
      </w:r>
      <w:r w:rsidR="00D9761E">
        <w:rPr>
          <w:rFonts w:ascii="Times New Roman" w:hAnsi="Times New Roman" w:cs="Times New Roman"/>
          <w:sz w:val="24"/>
          <w:szCs w:val="24"/>
        </w:rPr>
        <w:t xml:space="preserve"> locked door with an unknown object to effect entry. He proceeded to steal 20kgs of mealie meal, a crate of eggs, two satchel bags, </w:t>
      </w:r>
      <w:r w:rsidR="00467FE8">
        <w:rPr>
          <w:rFonts w:ascii="Times New Roman" w:hAnsi="Times New Roman" w:cs="Times New Roman"/>
          <w:sz w:val="24"/>
          <w:szCs w:val="24"/>
        </w:rPr>
        <w:t>a kango</w:t>
      </w:r>
      <w:r w:rsidR="007220CD">
        <w:rPr>
          <w:rFonts w:ascii="Times New Roman" w:hAnsi="Times New Roman" w:cs="Times New Roman"/>
          <w:sz w:val="24"/>
          <w:szCs w:val="24"/>
        </w:rPr>
        <w:t xml:space="preserve"> </w:t>
      </w:r>
      <w:r w:rsidR="00467FE8">
        <w:rPr>
          <w:rFonts w:ascii="Times New Roman" w:hAnsi="Times New Roman" w:cs="Times New Roman"/>
          <w:sz w:val="24"/>
          <w:szCs w:val="24"/>
        </w:rPr>
        <w:t xml:space="preserve">pot, </w:t>
      </w:r>
      <w:r w:rsidR="00D9761E">
        <w:rPr>
          <w:rFonts w:ascii="Times New Roman" w:hAnsi="Times New Roman" w:cs="Times New Roman"/>
          <w:sz w:val="24"/>
          <w:szCs w:val="24"/>
        </w:rPr>
        <w:t>a solar light, a</w:t>
      </w:r>
      <w:r w:rsidR="00467FE8">
        <w:rPr>
          <w:rFonts w:ascii="Times New Roman" w:hAnsi="Times New Roman" w:cs="Times New Roman"/>
          <w:sz w:val="24"/>
          <w:szCs w:val="24"/>
        </w:rPr>
        <w:t xml:space="preserve"> silver</w:t>
      </w:r>
      <w:r w:rsidR="00D9761E">
        <w:rPr>
          <w:rFonts w:ascii="Times New Roman" w:hAnsi="Times New Roman" w:cs="Times New Roman"/>
          <w:sz w:val="24"/>
          <w:szCs w:val="24"/>
        </w:rPr>
        <w:t xml:space="preserve"> pot all valued at </w:t>
      </w:r>
      <w:r w:rsidR="0043482B">
        <w:rPr>
          <w:rFonts w:ascii="Times New Roman" w:hAnsi="Times New Roman" w:cs="Times New Roman"/>
          <w:sz w:val="24"/>
          <w:szCs w:val="24"/>
        </w:rPr>
        <w:t>Z</w:t>
      </w:r>
      <w:r w:rsidR="00D9761E">
        <w:rPr>
          <w:rFonts w:ascii="Times New Roman" w:hAnsi="Times New Roman" w:cs="Times New Roman"/>
          <w:sz w:val="24"/>
          <w:szCs w:val="24"/>
        </w:rPr>
        <w:t xml:space="preserve"> $ </w:t>
      </w:r>
      <w:r w:rsidR="00467FE8">
        <w:rPr>
          <w:rFonts w:ascii="Times New Roman" w:hAnsi="Times New Roman" w:cs="Times New Roman"/>
          <w:sz w:val="24"/>
          <w:szCs w:val="24"/>
        </w:rPr>
        <w:t xml:space="preserve">30 225. Upon his arrest property valued </w:t>
      </w:r>
      <w:r w:rsidR="001102F2">
        <w:rPr>
          <w:rFonts w:ascii="Times New Roman" w:hAnsi="Times New Roman" w:cs="Times New Roman"/>
          <w:sz w:val="24"/>
          <w:szCs w:val="24"/>
        </w:rPr>
        <w:t>w</w:t>
      </w:r>
      <w:r w:rsidR="00467FE8">
        <w:rPr>
          <w:rFonts w:ascii="Times New Roman" w:hAnsi="Times New Roman" w:cs="Times New Roman"/>
          <w:sz w:val="24"/>
          <w:szCs w:val="24"/>
        </w:rPr>
        <w:t>as Z $ 23 725</w:t>
      </w:r>
      <w:r w:rsidR="00D9761E">
        <w:rPr>
          <w:rFonts w:ascii="Times New Roman" w:hAnsi="Times New Roman" w:cs="Times New Roman"/>
          <w:sz w:val="24"/>
          <w:szCs w:val="24"/>
        </w:rPr>
        <w:t xml:space="preserve"> </w:t>
      </w:r>
      <w:r w:rsidR="00B77CE2">
        <w:rPr>
          <w:rFonts w:ascii="Times New Roman" w:hAnsi="Times New Roman" w:cs="Times New Roman"/>
          <w:sz w:val="24"/>
          <w:szCs w:val="24"/>
        </w:rPr>
        <w:t>was recovered.</w:t>
      </w:r>
    </w:p>
    <w:p w14:paraId="49B94AEB" w14:textId="2EFFAD2A" w:rsidR="001E6F33" w:rsidRDefault="001E6F33" w:rsidP="00AD2F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count 2 on 6 December 2022 the accused proceeded to the complainant’s homestead and effected entry into the house through a window which had no window pane. He proceeded to </w:t>
      </w:r>
      <w:r w:rsidR="00AF77F8">
        <w:rPr>
          <w:rFonts w:ascii="Times New Roman" w:hAnsi="Times New Roman" w:cs="Times New Roman"/>
          <w:sz w:val="24"/>
          <w:szCs w:val="24"/>
        </w:rPr>
        <w:t>steal 10</w:t>
      </w:r>
      <w:r>
        <w:rPr>
          <w:rFonts w:ascii="Times New Roman" w:hAnsi="Times New Roman" w:cs="Times New Roman"/>
          <w:sz w:val="24"/>
          <w:szCs w:val="24"/>
        </w:rPr>
        <w:t>kg rice, 3</w:t>
      </w:r>
      <w:r w:rsidR="0043482B">
        <w:rPr>
          <w:rFonts w:ascii="Times New Roman" w:hAnsi="Times New Roman" w:cs="Times New Roman"/>
          <w:sz w:val="24"/>
          <w:szCs w:val="24"/>
        </w:rPr>
        <w:t>kg macaroni</w:t>
      </w:r>
      <w:r w:rsidR="001102F2">
        <w:rPr>
          <w:rFonts w:ascii="Times New Roman" w:hAnsi="Times New Roman" w:cs="Times New Roman"/>
          <w:sz w:val="24"/>
          <w:szCs w:val="24"/>
        </w:rPr>
        <w:t>,</w:t>
      </w:r>
      <w:r w:rsidR="0043482B">
        <w:rPr>
          <w:rFonts w:ascii="Times New Roman" w:hAnsi="Times New Roman" w:cs="Times New Roman"/>
          <w:sz w:val="24"/>
          <w:szCs w:val="24"/>
        </w:rPr>
        <w:t xml:space="preserve"> a carton of matches, 14 bath soaps,</w:t>
      </w:r>
      <w:r w:rsidR="00AF77F8">
        <w:rPr>
          <w:rFonts w:ascii="Times New Roman" w:hAnsi="Times New Roman" w:cs="Times New Roman"/>
          <w:sz w:val="24"/>
          <w:szCs w:val="24"/>
        </w:rPr>
        <w:t>6 tinned</w:t>
      </w:r>
      <w:r w:rsidR="0043482B">
        <w:rPr>
          <w:rFonts w:ascii="Times New Roman" w:hAnsi="Times New Roman" w:cs="Times New Roman"/>
          <w:sz w:val="24"/>
          <w:szCs w:val="24"/>
        </w:rPr>
        <w:t xml:space="preserve"> beans, 4 tinned fish, 5 </w:t>
      </w:r>
      <w:r w:rsidR="001102F2">
        <w:rPr>
          <w:rFonts w:ascii="Times New Roman" w:hAnsi="Times New Roman" w:cs="Times New Roman"/>
          <w:sz w:val="24"/>
          <w:szCs w:val="24"/>
        </w:rPr>
        <w:t>packets, of instant porridge</w:t>
      </w:r>
      <w:r w:rsidR="0043482B">
        <w:rPr>
          <w:rFonts w:ascii="Times New Roman" w:hAnsi="Times New Roman" w:cs="Times New Roman"/>
          <w:sz w:val="24"/>
          <w:szCs w:val="24"/>
        </w:rPr>
        <w:t xml:space="preserve">2 litres of cooking oil all </w:t>
      </w:r>
      <w:r w:rsidR="002B7CEF">
        <w:rPr>
          <w:rFonts w:ascii="Times New Roman" w:hAnsi="Times New Roman" w:cs="Times New Roman"/>
          <w:sz w:val="24"/>
          <w:szCs w:val="24"/>
        </w:rPr>
        <w:t>valued</w:t>
      </w:r>
      <w:r w:rsidR="0043482B">
        <w:rPr>
          <w:rFonts w:ascii="Times New Roman" w:hAnsi="Times New Roman" w:cs="Times New Roman"/>
          <w:sz w:val="24"/>
          <w:szCs w:val="24"/>
        </w:rPr>
        <w:t xml:space="preserve"> at Z $ </w:t>
      </w:r>
      <w:r w:rsidR="002B7CEF">
        <w:rPr>
          <w:rFonts w:ascii="Times New Roman" w:hAnsi="Times New Roman" w:cs="Times New Roman"/>
          <w:sz w:val="24"/>
          <w:szCs w:val="24"/>
        </w:rPr>
        <w:t xml:space="preserve">149 045.65. </w:t>
      </w:r>
      <w:r w:rsidR="001102F2">
        <w:rPr>
          <w:rFonts w:ascii="Times New Roman" w:hAnsi="Times New Roman" w:cs="Times New Roman"/>
          <w:sz w:val="24"/>
          <w:szCs w:val="24"/>
        </w:rPr>
        <w:t>U</w:t>
      </w:r>
      <w:r w:rsidR="002B7CEF">
        <w:rPr>
          <w:rFonts w:ascii="Times New Roman" w:hAnsi="Times New Roman" w:cs="Times New Roman"/>
          <w:sz w:val="24"/>
          <w:szCs w:val="24"/>
        </w:rPr>
        <w:t xml:space="preserve">pon his arrest property </w:t>
      </w:r>
      <w:r w:rsidR="00AF77F8">
        <w:rPr>
          <w:rFonts w:ascii="Times New Roman" w:hAnsi="Times New Roman" w:cs="Times New Roman"/>
          <w:sz w:val="24"/>
          <w:szCs w:val="24"/>
        </w:rPr>
        <w:t>valued</w:t>
      </w:r>
      <w:r w:rsidR="002B7CEF">
        <w:rPr>
          <w:rFonts w:ascii="Times New Roman" w:hAnsi="Times New Roman" w:cs="Times New Roman"/>
          <w:sz w:val="24"/>
          <w:szCs w:val="24"/>
        </w:rPr>
        <w:t xml:space="preserve"> at $ 4 225.65 was recovered.</w:t>
      </w:r>
    </w:p>
    <w:p w14:paraId="69B14196" w14:textId="7CB05C33" w:rsidR="002B7CEF" w:rsidRDefault="002B7CEF" w:rsidP="00AD2F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count 3 on 12 November 2022 the accused forced the complainant’s door open in the absence of the complainant with a</w:t>
      </w:r>
      <w:r w:rsidR="00AF77F8">
        <w:rPr>
          <w:rFonts w:ascii="Times New Roman" w:hAnsi="Times New Roman" w:cs="Times New Roman"/>
          <w:sz w:val="24"/>
          <w:szCs w:val="24"/>
        </w:rPr>
        <w:t>n unknown object. He proceeded to steal bicycle and various clothes all valued at Z $48 750 and all the property was recovered</w:t>
      </w:r>
      <w:r w:rsidR="009F22D3">
        <w:rPr>
          <w:rFonts w:ascii="Times New Roman" w:hAnsi="Times New Roman" w:cs="Times New Roman"/>
          <w:sz w:val="24"/>
          <w:szCs w:val="24"/>
        </w:rPr>
        <w:t>.</w:t>
      </w:r>
    </w:p>
    <w:p w14:paraId="67BBAB5A" w14:textId="016E21DE" w:rsidR="009F22D3" w:rsidRDefault="009F22D3" w:rsidP="00AD2F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CRB MV 147/23</w:t>
      </w:r>
      <w:r w:rsidR="007A4DFF">
        <w:rPr>
          <w:rFonts w:ascii="Times New Roman" w:hAnsi="Times New Roman" w:cs="Times New Roman"/>
          <w:sz w:val="24"/>
          <w:szCs w:val="24"/>
        </w:rPr>
        <w:t xml:space="preserve"> </w:t>
      </w:r>
      <w:r>
        <w:rPr>
          <w:rFonts w:ascii="Times New Roman" w:hAnsi="Times New Roman" w:cs="Times New Roman"/>
          <w:sz w:val="24"/>
          <w:szCs w:val="24"/>
        </w:rPr>
        <w:t>the</w:t>
      </w:r>
      <w:r w:rsidR="007A4DFF">
        <w:rPr>
          <w:rFonts w:ascii="Times New Roman" w:hAnsi="Times New Roman" w:cs="Times New Roman"/>
          <w:sz w:val="24"/>
          <w:szCs w:val="24"/>
        </w:rPr>
        <w:t xml:space="preserve"> offence which is just one count was committed on 4 March 2023. It would appear that the relevant</w:t>
      </w:r>
      <w:r w:rsidR="00331C22">
        <w:rPr>
          <w:rFonts w:ascii="Times New Roman" w:hAnsi="Times New Roman" w:cs="Times New Roman"/>
          <w:sz w:val="24"/>
          <w:szCs w:val="24"/>
        </w:rPr>
        <w:t xml:space="preserve"> state outline was detached </w:t>
      </w:r>
      <w:r w:rsidR="00F47FA2">
        <w:rPr>
          <w:rFonts w:ascii="Times New Roman" w:hAnsi="Times New Roman" w:cs="Times New Roman"/>
          <w:sz w:val="24"/>
          <w:szCs w:val="24"/>
        </w:rPr>
        <w:t>from the record as the one attached seems to relate to CTI on CRB MV 729/2</w:t>
      </w:r>
      <w:r w:rsidR="001102F2">
        <w:rPr>
          <w:rFonts w:ascii="Times New Roman" w:hAnsi="Times New Roman" w:cs="Times New Roman"/>
          <w:sz w:val="24"/>
          <w:szCs w:val="24"/>
        </w:rPr>
        <w:t>2</w:t>
      </w:r>
      <w:r w:rsidR="00F47FA2">
        <w:rPr>
          <w:rFonts w:ascii="Times New Roman" w:hAnsi="Times New Roman" w:cs="Times New Roman"/>
          <w:sz w:val="24"/>
          <w:szCs w:val="24"/>
        </w:rPr>
        <w:t>. Be that as it may the charge sheet and the attached Annexure shows that the accused broke the complainant’s door to effect entry and stole a pair of jeans, snickers, 2 satchels, a belt, a jacket, a woollen hat, an umbrella, a cap</w:t>
      </w:r>
      <w:r w:rsidR="007677AF">
        <w:rPr>
          <w:rFonts w:ascii="Times New Roman" w:hAnsi="Times New Roman" w:cs="Times New Roman"/>
          <w:sz w:val="24"/>
          <w:szCs w:val="24"/>
        </w:rPr>
        <w:t>, 2 packets</w:t>
      </w:r>
      <w:r w:rsidR="00AB2E99">
        <w:rPr>
          <w:rFonts w:ascii="Times New Roman" w:hAnsi="Times New Roman" w:cs="Times New Roman"/>
          <w:sz w:val="24"/>
          <w:szCs w:val="24"/>
        </w:rPr>
        <w:t xml:space="preserve"> of biscuits, 12 bananas, a bath soap, a piece of 3½</w:t>
      </w:r>
      <w:r w:rsidR="007E616E">
        <w:rPr>
          <w:rFonts w:ascii="Times New Roman" w:hAnsi="Times New Roman" w:cs="Times New Roman"/>
          <w:sz w:val="24"/>
          <w:szCs w:val="24"/>
        </w:rPr>
        <w:t xml:space="preserve"> meters cloth all valued at Z $ 47 500 and property valued at Z $ 34 000 was recovered. </w:t>
      </w:r>
    </w:p>
    <w:p w14:paraId="69E33506" w14:textId="195C1F81" w:rsidR="007E616E" w:rsidRDefault="007E616E" w:rsidP="00AD2F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already </w:t>
      </w:r>
      <w:r w:rsidR="0045120E">
        <w:rPr>
          <w:rFonts w:ascii="Times New Roman" w:hAnsi="Times New Roman" w:cs="Times New Roman"/>
          <w:sz w:val="24"/>
          <w:szCs w:val="24"/>
        </w:rPr>
        <w:t>said,</w:t>
      </w:r>
      <w:r>
        <w:rPr>
          <w:rFonts w:ascii="Times New Roman" w:hAnsi="Times New Roman" w:cs="Times New Roman"/>
          <w:sz w:val="24"/>
          <w:szCs w:val="24"/>
        </w:rPr>
        <w:t xml:space="preserve"> nothing turns on the convictions both on CRB MV 729/2</w:t>
      </w:r>
      <w:r w:rsidR="002A1F8D">
        <w:rPr>
          <w:rFonts w:ascii="Times New Roman" w:hAnsi="Times New Roman" w:cs="Times New Roman"/>
          <w:sz w:val="24"/>
          <w:szCs w:val="24"/>
        </w:rPr>
        <w:t>2</w:t>
      </w:r>
      <w:r>
        <w:rPr>
          <w:rFonts w:ascii="Times New Roman" w:hAnsi="Times New Roman" w:cs="Times New Roman"/>
          <w:sz w:val="24"/>
          <w:szCs w:val="24"/>
        </w:rPr>
        <w:t xml:space="preserve"> and CRB MV 147/23</w:t>
      </w:r>
      <w:r w:rsidR="00D84B0C">
        <w:rPr>
          <w:rFonts w:ascii="Times New Roman" w:hAnsi="Times New Roman" w:cs="Times New Roman"/>
          <w:sz w:val="24"/>
          <w:szCs w:val="24"/>
        </w:rPr>
        <w:t xml:space="preserve">. As a </w:t>
      </w:r>
      <w:r w:rsidR="006C6D50">
        <w:rPr>
          <w:rFonts w:ascii="Times New Roman" w:hAnsi="Times New Roman" w:cs="Times New Roman"/>
          <w:sz w:val="24"/>
          <w:szCs w:val="24"/>
        </w:rPr>
        <w:t>result,</w:t>
      </w:r>
      <w:r w:rsidR="00D84B0C">
        <w:rPr>
          <w:rFonts w:ascii="Times New Roman" w:hAnsi="Times New Roman" w:cs="Times New Roman"/>
          <w:sz w:val="24"/>
          <w:szCs w:val="24"/>
        </w:rPr>
        <w:t xml:space="preserve"> the convictions should be confirmed.</w:t>
      </w:r>
    </w:p>
    <w:p w14:paraId="083DFCBA" w14:textId="328BB080" w:rsidR="00030335" w:rsidRDefault="00030335" w:rsidP="00AD2F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On </w:t>
      </w:r>
      <w:r w:rsidR="00F45C0A">
        <w:rPr>
          <w:rFonts w:ascii="Times New Roman" w:hAnsi="Times New Roman" w:cs="Times New Roman"/>
          <w:sz w:val="24"/>
          <w:szCs w:val="24"/>
        </w:rPr>
        <w:t>CRB MV 729/2</w:t>
      </w:r>
      <w:r w:rsidR="00496AEE">
        <w:rPr>
          <w:rFonts w:ascii="Times New Roman" w:hAnsi="Times New Roman" w:cs="Times New Roman"/>
          <w:sz w:val="24"/>
          <w:szCs w:val="24"/>
        </w:rPr>
        <w:t>2</w:t>
      </w:r>
      <w:r w:rsidR="00F45C0A">
        <w:rPr>
          <w:rFonts w:ascii="Times New Roman" w:hAnsi="Times New Roman" w:cs="Times New Roman"/>
          <w:sz w:val="24"/>
          <w:szCs w:val="24"/>
        </w:rPr>
        <w:t xml:space="preserve"> the sentence (presumably after taking all the3 counts as one for sentence) is couched as follows;</w:t>
      </w:r>
    </w:p>
    <w:p w14:paraId="20BECAF9" w14:textId="4C35F347" w:rsidR="00517FC7" w:rsidRPr="00C43B5E" w:rsidRDefault="00517FC7" w:rsidP="00C43B5E">
      <w:pPr>
        <w:spacing w:after="0" w:line="240" w:lineRule="auto"/>
        <w:ind w:firstLine="720"/>
        <w:jc w:val="both"/>
        <w:rPr>
          <w:rFonts w:ascii="Times New Roman" w:hAnsi="Times New Roman" w:cs="Times New Roman"/>
          <w:i/>
          <w:iCs/>
          <w:sz w:val="24"/>
          <w:szCs w:val="24"/>
          <w:u w:val="single"/>
        </w:rPr>
      </w:pPr>
      <w:r w:rsidRPr="00C43B5E">
        <w:rPr>
          <w:rFonts w:ascii="Times New Roman" w:hAnsi="Times New Roman" w:cs="Times New Roman"/>
          <w:i/>
          <w:iCs/>
          <w:sz w:val="24"/>
          <w:szCs w:val="24"/>
        </w:rPr>
        <w:t xml:space="preserve">″ </w:t>
      </w:r>
      <w:r w:rsidRPr="00C43B5E">
        <w:rPr>
          <w:rFonts w:ascii="Times New Roman" w:hAnsi="Times New Roman" w:cs="Times New Roman"/>
          <w:i/>
          <w:iCs/>
          <w:sz w:val="24"/>
          <w:szCs w:val="24"/>
          <w:u w:val="single"/>
        </w:rPr>
        <w:t>SENTENCE</w:t>
      </w:r>
    </w:p>
    <w:p w14:paraId="7C550C06" w14:textId="4B901136" w:rsidR="006F1B66" w:rsidRPr="00C43B5E" w:rsidRDefault="006C6D50" w:rsidP="00C43B5E">
      <w:pPr>
        <w:spacing w:after="0" w:line="240" w:lineRule="auto"/>
        <w:ind w:left="720"/>
        <w:jc w:val="both"/>
        <w:rPr>
          <w:rFonts w:ascii="Times New Roman" w:hAnsi="Times New Roman" w:cs="Times New Roman"/>
          <w:i/>
          <w:iCs/>
          <w:sz w:val="24"/>
          <w:szCs w:val="24"/>
        </w:rPr>
      </w:pPr>
      <w:r w:rsidRPr="00C43B5E">
        <w:rPr>
          <w:rFonts w:ascii="Times New Roman" w:hAnsi="Times New Roman" w:cs="Times New Roman"/>
          <w:i/>
          <w:iCs/>
          <w:sz w:val="24"/>
          <w:szCs w:val="24"/>
        </w:rPr>
        <w:t>9 months</w:t>
      </w:r>
      <w:r w:rsidR="006B4E48" w:rsidRPr="00C43B5E">
        <w:rPr>
          <w:rFonts w:ascii="Times New Roman" w:hAnsi="Times New Roman" w:cs="Times New Roman"/>
          <w:i/>
          <w:iCs/>
          <w:sz w:val="24"/>
          <w:szCs w:val="24"/>
        </w:rPr>
        <w:t xml:space="preserve"> imprisonment of which 3 months imprisonment</w:t>
      </w:r>
      <w:r w:rsidR="006F1B66" w:rsidRPr="00C43B5E">
        <w:rPr>
          <w:rFonts w:ascii="Times New Roman" w:hAnsi="Times New Roman" w:cs="Times New Roman"/>
          <w:i/>
          <w:iCs/>
          <w:sz w:val="24"/>
          <w:szCs w:val="24"/>
        </w:rPr>
        <w:t xml:space="preserve"> is suspended for 3 years on condition accused does not commit any offence involving unlawful entry and theft for </w:t>
      </w:r>
      <w:r w:rsidR="004432FF" w:rsidRPr="00C43B5E">
        <w:rPr>
          <w:rFonts w:ascii="Times New Roman" w:hAnsi="Times New Roman" w:cs="Times New Roman"/>
          <w:i/>
          <w:iCs/>
          <w:sz w:val="24"/>
          <w:szCs w:val="24"/>
        </w:rPr>
        <w:t>which if</w:t>
      </w:r>
      <w:r w:rsidR="006F1B66" w:rsidRPr="00C43B5E">
        <w:rPr>
          <w:rFonts w:ascii="Times New Roman" w:hAnsi="Times New Roman" w:cs="Times New Roman"/>
          <w:i/>
          <w:iCs/>
          <w:sz w:val="24"/>
          <w:szCs w:val="24"/>
        </w:rPr>
        <w:t xml:space="preserve"> convicted will be sentenced to imprisonment without the option of a fine. 6 months effective. Accused to be placed at Kadoma Training Institution under the supervision of a Probation Officer in terms of section 20 (i) (b) (1) of the Children’s Act [Chapter 5:06]</w:t>
      </w:r>
      <w:r w:rsidR="004432FF" w:rsidRPr="00C43B5E">
        <w:rPr>
          <w:rFonts w:ascii="Times New Roman" w:hAnsi="Times New Roman" w:cs="Times New Roman"/>
          <w:i/>
          <w:iCs/>
          <w:sz w:val="24"/>
          <w:szCs w:val="24"/>
        </w:rPr>
        <w:t xml:space="preserve"> as read with section 351 (3) (a) </w:t>
      </w:r>
      <w:r w:rsidR="00C43B5E" w:rsidRPr="00C43B5E">
        <w:rPr>
          <w:rFonts w:ascii="Times New Roman" w:hAnsi="Times New Roman" w:cs="Times New Roman"/>
          <w:i/>
          <w:iCs/>
          <w:sz w:val="24"/>
          <w:szCs w:val="24"/>
        </w:rPr>
        <w:t>of the Criminal Procedure and Evidence Act [Chapter 9:07].″ (sic)</w:t>
      </w:r>
    </w:p>
    <w:p w14:paraId="4369213E" w14:textId="77777777" w:rsidR="00D84B0C" w:rsidRDefault="00D84B0C" w:rsidP="00C43B5E">
      <w:pPr>
        <w:spacing w:after="0" w:line="240" w:lineRule="auto"/>
        <w:ind w:firstLine="720"/>
        <w:jc w:val="both"/>
        <w:rPr>
          <w:rFonts w:ascii="Times New Roman" w:hAnsi="Times New Roman" w:cs="Times New Roman"/>
          <w:sz w:val="24"/>
          <w:szCs w:val="24"/>
        </w:rPr>
      </w:pPr>
    </w:p>
    <w:p w14:paraId="55CE21BF" w14:textId="0BC96B46" w:rsidR="003767E2" w:rsidRPr="006C6D50" w:rsidRDefault="000B7FD2" w:rsidP="002C43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CRB MV 147/23 the sentence reads as follows;</w:t>
      </w:r>
    </w:p>
    <w:p w14:paraId="77612C93" w14:textId="77777777" w:rsidR="00BC6A53" w:rsidRPr="00C43B5E" w:rsidRDefault="00BC6A53" w:rsidP="00BC6A53">
      <w:pPr>
        <w:spacing w:after="0" w:line="240" w:lineRule="auto"/>
        <w:ind w:firstLine="720"/>
        <w:jc w:val="both"/>
        <w:rPr>
          <w:rFonts w:ascii="Times New Roman" w:hAnsi="Times New Roman" w:cs="Times New Roman"/>
          <w:i/>
          <w:iCs/>
          <w:sz w:val="24"/>
          <w:szCs w:val="24"/>
          <w:u w:val="single"/>
        </w:rPr>
      </w:pPr>
      <w:r w:rsidRPr="00C43B5E">
        <w:rPr>
          <w:rFonts w:ascii="Times New Roman" w:hAnsi="Times New Roman" w:cs="Times New Roman"/>
          <w:i/>
          <w:iCs/>
          <w:sz w:val="24"/>
          <w:szCs w:val="24"/>
        </w:rPr>
        <w:t xml:space="preserve">″ </w:t>
      </w:r>
      <w:r w:rsidRPr="00C43B5E">
        <w:rPr>
          <w:rFonts w:ascii="Times New Roman" w:hAnsi="Times New Roman" w:cs="Times New Roman"/>
          <w:i/>
          <w:iCs/>
          <w:sz w:val="24"/>
          <w:szCs w:val="24"/>
          <w:u w:val="single"/>
        </w:rPr>
        <w:t>SENTENCE</w:t>
      </w:r>
    </w:p>
    <w:p w14:paraId="7FB796A4" w14:textId="583E9CB7" w:rsidR="0076424D" w:rsidRDefault="00BC6A53" w:rsidP="0076424D">
      <w:pPr>
        <w:spacing w:after="0" w:line="240" w:lineRule="auto"/>
        <w:ind w:left="720"/>
        <w:jc w:val="both"/>
        <w:rPr>
          <w:rFonts w:ascii="Times New Roman" w:hAnsi="Times New Roman" w:cs="Times New Roman"/>
          <w:i/>
          <w:iCs/>
          <w:sz w:val="24"/>
          <w:szCs w:val="24"/>
        </w:rPr>
      </w:pPr>
      <w:r>
        <w:rPr>
          <w:rFonts w:ascii="Times New Roman" w:hAnsi="Times New Roman" w:cs="Times New Roman"/>
          <w:i/>
          <w:iCs/>
          <w:sz w:val="24"/>
          <w:szCs w:val="24"/>
        </w:rPr>
        <w:t>3</w:t>
      </w:r>
      <w:r w:rsidRPr="00C43B5E">
        <w:rPr>
          <w:rFonts w:ascii="Times New Roman" w:hAnsi="Times New Roman" w:cs="Times New Roman"/>
          <w:i/>
          <w:iCs/>
          <w:sz w:val="24"/>
          <w:szCs w:val="24"/>
        </w:rPr>
        <w:t xml:space="preserve"> months imprisonment</w:t>
      </w:r>
      <w:r>
        <w:rPr>
          <w:rFonts w:ascii="Times New Roman" w:hAnsi="Times New Roman" w:cs="Times New Roman"/>
          <w:i/>
          <w:iCs/>
          <w:sz w:val="24"/>
          <w:szCs w:val="24"/>
        </w:rPr>
        <w:t>. A</w:t>
      </w:r>
      <w:r w:rsidRPr="00C43B5E">
        <w:rPr>
          <w:rFonts w:ascii="Times New Roman" w:hAnsi="Times New Roman" w:cs="Times New Roman"/>
          <w:i/>
          <w:iCs/>
          <w:sz w:val="24"/>
          <w:szCs w:val="24"/>
        </w:rPr>
        <w:t>ccused</w:t>
      </w:r>
      <w:r>
        <w:rPr>
          <w:rFonts w:ascii="Times New Roman" w:hAnsi="Times New Roman" w:cs="Times New Roman"/>
          <w:i/>
          <w:iCs/>
          <w:sz w:val="24"/>
          <w:szCs w:val="24"/>
        </w:rPr>
        <w:t xml:space="preserve"> to be placed </w:t>
      </w:r>
      <w:r w:rsidR="0076424D" w:rsidRPr="00C43B5E">
        <w:rPr>
          <w:rFonts w:ascii="Times New Roman" w:hAnsi="Times New Roman" w:cs="Times New Roman"/>
          <w:i/>
          <w:iCs/>
          <w:sz w:val="24"/>
          <w:szCs w:val="24"/>
        </w:rPr>
        <w:t>at Kadoma Training Institution under the supervision of a Probation Officer in terms of section 20 (i) (b) (1) of the Children’s Act [Chapter 5:06] as read with section 351 (3) (a) of the Criminal Procedure and Evidence Act [Chapter 9:07]. ″ (sic)</w:t>
      </w:r>
    </w:p>
    <w:p w14:paraId="5C9DA0FD" w14:textId="77777777" w:rsidR="0076424D" w:rsidRDefault="0076424D" w:rsidP="0076424D">
      <w:pPr>
        <w:spacing w:after="0" w:line="240" w:lineRule="auto"/>
        <w:ind w:left="720"/>
        <w:jc w:val="both"/>
        <w:rPr>
          <w:rFonts w:ascii="Times New Roman" w:hAnsi="Times New Roman" w:cs="Times New Roman"/>
          <w:i/>
          <w:iCs/>
          <w:sz w:val="24"/>
          <w:szCs w:val="24"/>
        </w:rPr>
      </w:pPr>
    </w:p>
    <w:p w14:paraId="006E6063" w14:textId="032752A1" w:rsidR="0076424D" w:rsidRDefault="0076424D" w:rsidP="00186BD3">
      <w:pPr>
        <w:spacing w:after="0" w:line="360" w:lineRule="auto"/>
        <w:ind w:left="720"/>
        <w:jc w:val="both"/>
        <w:rPr>
          <w:rFonts w:ascii="Times New Roman" w:hAnsi="Times New Roman" w:cs="Times New Roman"/>
          <w:sz w:val="24"/>
          <w:szCs w:val="24"/>
        </w:rPr>
      </w:pPr>
      <w:r w:rsidRPr="0076424D">
        <w:rPr>
          <w:rFonts w:ascii="Times New Roman" w:hAnsi="Times New Roman" w:cs="Times New Roman"/>
          <w:sz w:val="24"/>
          <w:szCs w:val="24"/>
          <w:u w:val="single"/>
        </w:rPr>
        <w:t xml:space="preserve">The Anomaly or </w:t>
      </w:r>
      <w:r w:rsidR="00F76EC0">
        <w:rPr>
          <w:rFonts w:ascii="Times New Roman" w:hAnsi="Times New Roman" w:cs="Times New Roman"/>
          <w:sz w:val="24"/>
          <w:szCs w:val="24"/>
          <w:u w:val="single"/>
        </w:rPr>
        <w:t>M</w:t>
      </w:r>
      <w:r w:rsidRPr="0076424D">
        <w:rPr>
          <w:rFonts w:ascii="Times New Roman" w:hAnsi="Times New Roman" w:cs="Times New Roman"/>
          <w:sz w:val="24"/>
          <w:szCs w:val="24"/>
          <w:u w:val="single"/>
        </w:rPr>
        <w:t xml:space="preserve">isdirection </w:t>
      </w:r>
    </w:p>
    <w:p w14:paraId="064AC687" w14:textId="033407AA" w:rsidR="00186BD3" w:rsidRDefault="00186BD3" w:rsidP="00186BD3">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On 8 May 2023 I raised the following query with the trial magistrate;</w:t>
      </w:r>
    </w:p>
    <w:p w14:paraId="4650C25F" w14:textId="4D95C0CD" w:rsidR="00186BD3" w:rsidRPr="0017218C" w:rsidRDefault="00186BD3" w:rsidP="0017218C">
      <w:pPr>
        <w:spacing w:after="0" w:line="240" w:lineRule="auto"/>
        <w:ind w:left="1440" w:hanging="720"/>
        <w:jc w:val="both"/>
        <w:rPr>
          <w:rFonts w:ascii="Times New Roman" w:hAnsi="Times New Roman" w:cs="Times New Roman"/>
          <w:i/>
          <w:iCs/>
          <w:sz w:val="24"/>
          <w:szCs w:val="24"/>
        </w:rPr>
      </w:pPr>
      <w:r w:rsidRPr="0017218C">
        <w:rPr>
          <w:rFonts w:ascii="Times New Roman" w:hAnsi="Times New Roman" w:cs="Times New Roman"/>
          <w:i/>
          <w:iCs/>
          <w:sz w:val="24"/>
          <w:szCs w:val="24"/>
        </w:rPr>
        <w:t>″1.</w:t>
      </w:r>
      <w:r w:rsidRPr="0017218C">
        <w:rPr>
          <w:rFonts w:ascii="Times New Roman" w:hAnsi="Times New Roman" w:cs="Times New Roman"/>
          <w:i/>
          <w:iCs/>
          <w:sz w:val="24"/>
          <w:szCs w:val="24"/>
        </w:rPr>
        <w:tab/>
        <w:t>Both matters were dealt with by the same trial magistrate and related to the same 14-year-old juvenile.</w:t>
      </w:r>
    </w:p>
    <w:p w14:paraId="52E6C04F" w14:textId="6E1A8B44" w:rsidR="00186BD3" w:rsidRPr="0017218C" w:rsidRDefault="00186BD3" w:rsidP="0017218C">
      <w:pPr>
        <w:spacing w:after="0" w:line="240" w:lineRule="auto"/>
        <w:ind w:left="1440" w:hanging="720"/>
        <w:jc w:val="both"/>
        <w:rPr>
          <w:rFonts w:ascii="Times New Roman" w:hAnsi="Times New Roman" w:cs="Times New Roman"/>
          <w:i/>
          <w:iCs/>
          <w:sz w:val="24"/>
          <w:szCs w:val="24"/>
        </w:rPr>
      </w:pPr>
      <w:r w:rsidRPr="0017218C">
        <w:rPr>
          <w:rFonts w:ascii="Times New Roman" w:hAnsi="Times New Roman" w:cs="Times New Roman"/>
          <w:i/>
          <w:iCs/>
          <w:sz w:val="24"/>
          <w:szCs w:val="24"/>
        </w:rPr>
        <w:t xml:space="preserve">  2.</w:t>
      </w:r>
      <w:r w:rsidRPr="0017218C">
        <w:rPr>
          <w:rFonts w:ascii="Times New Roman" w:hAnsi="Times New Roman" w:cs="Times New Roman"/>
          <w:i/>
          <w:iCs/>
          <w:sz w:val="24"/>
          <w:szCs w:val="24"/>
        </w:rPr>
        <w:tab/>
      </w:r>
      <w:r w:rsidR="001A5707">
        <w:rPr>
          <w:rFonts w:ascii="Times New Roman" w:hAnsi="Times New Roman" w:cs="Times New Roman"/>
          <w:i/>
          <w:iCs/>
          <w:sz w:val="24"/>
          <w:szCs w:val="24"/>
        </w:rPr>
        <w:t>I</w:t>
      </w:r>
      <w:r w:rsidRPr="0017218C">
        <w:rPr>
          <w:rFonts w:ascii="Times New Roman" w:hAnsi="Times New Roman" w:cs="Times New Roman"/>
          <w:i/>
          <w:iCs/>
          <w:sz w:val="24"/>
          <w:szCs w:val="24"/>
        </w:rPr>
        <w:t>n both matters the juvenile was placed at Kadoma Training Institute.</w:t>
      </w:r>
    </w:p>
    <w:p w14:paraId="4BA3F2FA" w14:textId="143D7711" w:rsidR="00186BD3" w:rsidRPr="0017218C" w:rsidRDefault="00186BD3" w:rsidP="0017218C">
      <w:pPr>
        <w:spacing w:after="0" w:line="240" w:lineRule="auto"/>
        <w:ind w:left="1440" w:hanging="720"/>
        <w:jc w:val="both"/>
        <w:rPr>
          <w:rFonts w:ascii="Times New Roman" w:hAnsi="Times New Roman" w:cs="Times New Roman"/>
          <w:i/>
          <w:iCs/>
          <w:sz w:val="24"/>
          <w:szCs w:val="24"/>
        </w:rPr>
      </w:pPr>
      <w:r w:rsidRPr="0017218C">
        <w:rPr>
          <w:rFonts w:ascii="Times New Roman" w:hAnsi="Times New Roman" w:cs="Times New Roman"/>
          <w:i/>
          <w:iCs/>
          <w:sz w:val="24"/>
          <w:szCs w:val="24"/>
        </w:rPr>
        <w:t xml:space="preserve">  3.</w:t>
      </w:r>
      <w:r w:rsidRPr="0017218C">
        <w:rPr>
          <w:rFonts w:ascii="Times New Roman" w:hAnsi="Times New Roman" w:cs="Times New Roman"/>
          <w:i/>
          <w:iCs/>
          <w:sz w:val="24"/>
          <w:szCs w:val="24"/>
        </w:rPr>
        <w:tab/>
        <w:t>My query in relation to both matters is how the sentences are drafted and couched;</w:t>
      </w:r>
    </w:p>
    <w:p w14:paraId="7894D4B7" w14:textId="50062656" w:rsidR="008E1254" w:rsidRPr="0017218C" w:rsidRDefault="008E1254" w:rsidP="0017218C">
      <w:pPr>
        <w:spacing w:after="0" w:line="240" w:lineRule="auto"/>
        <w:ind w:left="1440" w:hanging="720"/>
        <w:jc w:val="both"/>
        <w:rPr>
          <w:rFonts w:ascii="Times New Roman" w:hAnsi="Times New Roman" w:cs="Times New Roman"/>
          <w:i/>
          <w:iCs/>
          <w:sz w:val="24"/>
          <w:szCs w:val="24"/>
        </w:rPr>
      </w:pPr>
      <w:r w:rsidRPr="0017218C">
        <w:rPr>
          <w:rFonts w:ascii="Times New Roman" w:hAnsi="Times New Roman" w:cs="Times New Roman"/>
          <w:i/>
          <w:iCs/>
          <w:sz w:val="24"/>
          <w:szCs w:val="24"/>
        </w:rPr>
        <w:t xml:space="preserve">   (a)</w:t>
      </w:r>
      <w:r w:rsidRPr="0017218C">
        <w:rPr>
          <w:rFonts w:ascii="Times New Roman" w:hAnsi="Times New Roman" w:cs="Times New Roman"/>
          <w:i/>
          <w:iCs/>
          <w:sz w:val="24"/>
          <w:szCs w:val="24"/>
        </w:rPr>
        <w:tab/>
        <w:t xml:space="preserve">Did the court impose effective custodial sentences of 3 months and 6 months respectively in both matters for a </w:t>
      </w:r>
      <w:r w:rsidR="009061DA" w:rsidRPr="0017218C">
        <w:rPr>
          <w:rFonts w:ascii="Times New Roman" w:hAnsi="Times New Roman" w:cs="Times New Roman"/>
          <w:i/>
          <w:iCs/>
          <w:sz w:val="24"/>
          <w:szCs w:val="24"/>
        </w:rPr>
        <w:t>14-year-old</w:t>
      </w:r>
      <w:r w:rsidRPr="0017218C">
        <w:rPr>
          <w:rFonts w:ascii="Times New Roman" w:hAnsi="Times New Roman" w:cs="Times New Roman"/>
          <w:i/>
          <w:iCs/>
          <w:sz w:val="24"/>
          <w:szCs w:val="24"/>
        </w:rPr>
        <w:t xml:space="preserve"> juvenile?</w:t>
      </w:r>
    </w:p>
    <w:p w14:paraId="67990F1D" w14:textId="2DBCA2A2" w:rsidR="009061DA" w:rsidRPr="0017218C" w:rsidRDefault="009061DA" w:rsidP="0017218C">
      <w:pPr>
        <w:spacing w:after="0" w:line="240" w:lineRule="auto"/>
        <w:ind w:left="1440" w:hanging="720"/>
        <w:jc w:val="both"/>
        <w:rPr>
          <w:rFonts w:ascii="Times New Roman" w:hAnsi="Times New Roman" w:cs="Times New Roman"/>
          <w:i/>
          <w:iCs/>
          <w:sz w:val="24"/>
          <w:szCs w:val="24"/>
        </w:rPr>
      </w:pPr>
      <w:r w:rsidRPr="0017218C">
        <w:rPr>
          <w:rFonts w:ascii="Times New Roman" w:hAnsi="Times New Roman" w:cs="Times New Roman"/>
          <w:i/>
          <w:iCs/>
          <w:sz w:val="24"/>
          <w:szCs w:val="24"/>
        </w:rPr>
        <w:t xml:space="preserve">   (b)</w:t>
      </w:r>
      <w:r w:rsidRPr="0017218C">
        <w:rPr>
          <w:rFonts w:ascii="Times New Roman" w:hAnsi="Times New Roman" w:cs="Times New Roman"/>
          <w:i/>
          <w:iCs/>
          <w:sz w:val="24"/>
          <w:szCs w:val="24"/>
        </w:rPr>
        <w:tab/>
        <w:t xml:space="preserve">In imposing the sentences did the court refer the juvenile to the Children’s court as per </w:t>
      </w:r>
      <w:r w:rsidR="0063256C" w:rsidRPr="0017218C">
        <w:rPr>
          <w:rFonts w:ascii="Times New Roman" w:hAnsi="Times New Roman" w:cs="Times New Roman"/>
          <w:i/>
          <w:iCs/>
          <w:sz w:val="24"/>
          <w:szCs w:val="24"/>
        </w:rPr>
        <w:t>Children’s Act [Chapter 5:06]</w:t>
      </w:r>
      <w:r w:rsidR="00E26E7E" w:rsidRPr="0017218C">
        <w:rPr>
          <w:rFonts w:ascii="Times New Roman" w:hAnsi="Times New Roman" w:cs="Times New Roman"/>
          <w:i/>
          <w:iCs/>
          <w:sz w:val="24"/>
          <w:szCs w:val="24"/>
        </w:rPr>
        <w:t xml:space="preserve"> or it proceeded in terms of section 351 (2) (</w:t>
      </w:r>
      <w:r w:rsidR="00035948" w:rsidRPr="0017218C">
        <w:rPr>
          <w:rFonts w:ascii="Times New Roman" w:hAnsi="Times New Roman" w:cs="Times New Roman"/>
          <w:i/>
          <w:iCs/>
          <w:sz w:val="24"/>
          <w:szCs w:val="24"/>
        </w:rPr>
        <w:t>b)</w:t>
      </w:r>
      <w:r w:rsidR="00E26E7E" w:rsidRPr="0017218C">
        <w:rPr>
          <w:rFonts w:ascii="Times New Roman" w:hAnsi="Times New Roman" w:cs="Times New Roman"/>
          <w:i/>
          <w:iCs/>
          <w:sz w:val="24"/>
          <w:szCs w:val="24"/>
        </w:rPr>
        <w:t xml:space="preserve"> of the Criminal Procedure and Evidence Act [Chapter 9:07]</w:t>
      </w:r>
      <w:r w:rsidR="00E35852" w:rsidRPr="0017218C">
        <w:rPr>
          <w:rFonts w:ascii="Times New Roman" w:hAnsi="Times New Roman" w:cs="Times New Roman"/>
          <w:i/>
          <w:iCs/>
          <w:sz w:val="24"/>
          <w:szCs w:val="24"/>
        </w:rPr>
        <w:t xml:space="preserve"> or the trial court conflated and confused the said provisions in the Children’s Act [Chapter 5:06]</w:t>
      </w:r>
      <w:r w:rsidR="0031718E" w:rsidRPr="0017218C">
        <w:rPr>
          <w:rFonts w:ascii="Times New Roman" w:hAnsi="Times New Roman" w:cs="Times New Roman"/>
          <w:i/>
          <w:iCs/>
          <w:sz w:val="24"/>
          <w:szCs w:val="24"/>
        </w:rPr>
        <w:t>and the Criminal Procedure and Evidence Act [Chapter 9:07]</w:t>
      </w:r>
      <w:r w:rsidR="00E03F50" w:rsidRPr="0017218C">
        <w:rPr>
          <w:rFonts w:ascii="Times New Roman" w:hAnsi="Times New Roman" w:cs="Times New Roman"/>
          <w:i/>
          <w:iCs/>
          <w:sz w:val="24"/>
          <w:szCs w:val="24"/>
        </w:rPr>
        <w:t>?</w:t>
      </w:r>
    </w:p>
    <w:p w14:paraId="09823C0F" w14:textId="0255C825" w:rsidR="00EF34DD" w:rsidRDefault="00E03F50" w:rsidP="0017218C">
      <w:pPr>
        <w:spacing w:after="0" w:line="240" w:lineRule="auto"/>
        <w:ind w:left="1440" w:hanging="540"/>
        <w:jc w:val="both"/>
        <w:rPr>
          <w:rFonts w:ascii="Times New Roman" w:hAnsi="Times New Roman" w:cs="Times New Roman"/>
          <w:i/>
          <w:iCs/>
          <w:sz w:val="24"/>
          <w:szCs w:val="24"/>
        </w:rPr>
      </w:pPr>
      <w:r w:rsidRPr="0017218C">
        <w:rPr>
          <w:rFonts w:ascii="Times New Roman" w:hAnsi="Times New Roman" w:cs="Times New Roman"/>
          <w:i/>
          <w:iCs/>
          <w:sz w:val="24"/>
          <w:szCs w:val="24"/>
        </w:rPr>
        <w:t>(c)</w:t>
      </w:r>
      <w:r w:rsidRPr="0017218C">
        <w:rPr>
          <w:rFonts w:ascii="Times New Roman" w:hAnsi="Times New Roman" w:cs="Times New Roman"/>
          <w:i/>
          <w:iCs/>
          <w:sz w:val="24"/>
          <w:szCs w:val="24"/>
        </w:rPr>
        <w:tab/>
        <w:t xml:space="preserve">The juvenile is below 19 years. So </w:t>
      </w:r>
      <w:r w:rsidR="00EF34DD" w:rsidRPr="0017218C">
        <w:rPr>
          <w:rFonts w:ascii="Times New Roman" w:hAnsi="Times New Roman" w:cs="Times New Roman"/>
          <w:i/>
          <w:iCs/>
          <w:sz w:val="24"/>
          <w:szCs w:val="24"/>
        </w:rPr>
        <w:t>why d</w:t>
      </w:r>
      <w:r w:rsidR="001A5707">
        <w:rPr>
          <w:rFonts w:ascii="Times New Roman" w:hAnsi="Times New Roman" w:cs="Times New Roman"/>
          <w:i/>
          <w:iCs/>
          <w:sz w:val="24"/>
          <w:szCs w:val="24"/>
        </w:rPr>
        <w:t>i</w:t>
      </w:r>
      <w:r w:rsidR="00EF34DD" w:rsidRPr="0017218C">
        <w:rPr>
          <w:rFonts w:ascii="Times New Roman" w:hAnsi="Times New Roman" w:cs="Times New Roman"/>
          <w:i/>
          <w:iCs/>
          <w:sz w:val="24"/>
          <w:szCs w:val="24"/>
        </w:rPr>
        <w:t>d the court cite section 351 (3) (a) of the Criminal Procedure and Evidence Act [Chapter 9:07]</w:t>
      </w:r>
      <w:r w:rsidR="00733802">
        <w:rPr>
          <w:rFonts w:ascii="Times New Roman" w:hAnsi="Times New Roman" w:cs="Times New Roman"/>
          <w:i/>
          <w:iCs/>
          <w:sz w:val="24"/>
          <w:szCs w:val="24"/>
        </w:rPr>
        <w:t>?</w:t>
      </w:r>
      <w:r w:rsidR="0017218C" w:rsidRPr="0017218C">
        <w:rPr>
          <w:rFonts w:ascii="Times New Roman" w:hAnsi="Times New Roman" w:cs="Times New Roman"/>
          <w:i/>
          <w:iCs/>
          <w:sz w:val="24"/>
          <w:szCs w:val="24"/>
        </w:rPr>
        <w:t>‶</w:t>
      </w:r>
      <w:r w:rsidR="00EF34DD" w:rsidRPr="0017218C">
        <w:rPr>
          <w:rFonts w:ascii="Times New Roman" w:hAnsi="Times New Roman" w:cs="Times New Roman"/>
          <w:i/>
          <w:iCs/>
          <w:sz w:val="24"/>
          <w:szCs w:val="24"/>
        </w:rPr>
        <w:t xml:space="preserve"> </w:t>
      </w:r>
    </w:p>
    <w:p w14:paraId="3CE4AB15" w14:textId="77777777" w:rsidR="00BB5680" w:rsidRPr="0017218C" w:rsidRDefault="00BB5680" w:rsidP="0017218C">
      <w:pPr>
        <w:spacing w:after="0" w:line="240" w:lineRule="auto"/>
        <w:ind w:left="1440" w:hanging="540"/>
        <w:jc w:val="both"/>
        <w:rPr>
          <w:rFonts w:ascii="Times New Roman" w:hAnsi="Times New Roman" w:cs="Times New Roman"/>
          <w:i/>
          <w:iCs/>
          <w:sz w:val="24"/>
          <w:szCs w:val="24"/>
        </w:rPr>
      </w:pPr>
    </w:p>
    <w:p w14:paraId="4D20658B" w14:textId="31D73DE2" w:rsidR="00237748" w:rsidRDefault="00237748" w:rsidP="00BB56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response by the trial magistrate skirts the issues I had raised and reflects a probable</w:t>
      </w:r>
      <w:r w:rsidR="00BB5680">
        <w:rPr>
          <w:rFonts w:ascii="Times New Roman" w:hAnsi="Times New Roman" w:cs="Times New Roman"/>
          <w:sz w:val="24"/>
          <w:szCs w:val="24"/>
        </w:rPr>
        <w:t xml:space="preserve"> lack of appreciation of the same. It reads as follows;</w:t>
      </w:r>
    </w:p>
    <w:p w14:paraId="7797AC81" w14:textId="7998BC51" w:rsidR="00BB5680" w:rsidRPr="007C01BE" w:rsidRDefault="007C01BE" w:rsidP="007C01BE">
      <w:pPr>
        <w:spacing w:after="0" w:line="240" w:lineRule="auto"/>
        <w:ind w:firstLine="720"/>
        <w:jc w:val="both"/>
        <w:rPr>
          <w:rFonts w:ascii="Times New Roman" w:hAnsi="Times New Roman" w:cs="Times New Roman"/>
          <w:i/>
          <w:iCs/>
          <w:sz w:val="24"/>
          <w:szCs w:val="24"/>
        </w:rPr>
      </w:pPr>
      <w:r>
        <w:rPr>
          <w:rFonts w:ascii="Times New Roman" w:hAnsi="Times New Roman" w:cs="Times New Roman"/>
          <w:sz w:val="24"/>
          <w:szCs w:val="24"/>
        </w:rPr>
        <w:t>″</w:t>
      </w:r>
      <w:r w:rsidR="00BB5680" w:rsidRPr="007C01BE">
        <w:rPr>
          <w:rFonts w:ascii="Times New Roman" w:hAnsi="Times New Roman" w:cs="Times New Roman"/>
          <w:i/>
          <w:iCs/>
          <w:sz w:val="24"/>
          <w:szCs w:val="24"/>
        </w:rPr>
        <w:t>My understanding of section 3 (2) of the Children’s Act [Chapter 5:06]</w:t>
      </w:r>
      <w:r w:rsidR="00C87E74" w:rsidRPr="007C01BE">
        <w:rPr>
          <w:rFonts w:ascii="Times New Roman" w:hAnsi="Times New Roman" w:cs="Times New Roman"/>
          <w:i/>
          <w:iCs/>
          <w:sz w:val="24"/>
          <w:szCs w:val="24"/>
        </w:rPr>
        <w:t xml:space="preserve"> is that </w:t>
      </w:r>
    </w:p>
    <w:p w14:paraId="57D183AE" w14:textId="737D728D" w:rsidR="00C87E74" w:rsidRDefault="00C87E74" w:rsidP="00C87E74">
      <w:pPr>
        <w:spacing w:after="0" w:line="240" w:lineRule="auto"/>
        <w:ind w:left="720"/>
        <w:jc w:val="both"/>
        <w:rPr>
          <w:rFonts w:ascii="Times New Roman" w:hAnsi="Times New Roman" w:cs="Times New Roman"/>
          <w:sz w:val="24"/>
          <w:szCs w:val="24"/>
        </w:rPr>
      </w:pPr>
      <w:r w:rsidRPr="00C87E74">
        <w:rPr>
          <w:rFonts w:ascii="Times New Roman" w:hAnsi="Times New Roman" w:cs="Times New Roman"/>
          <w:i/>
          <w:iCs/>
          <w:sz w:val="24"/>
          <w:szCs w:val="24"/>
        </w:rPr>
        <w:t>Every magistrates court shall be a children’s court for any part of the area of its jurisdiction for which no children’s court has been established in terms of subsection (1).″</w:t>
      </w:r>
    </w:p>
    <w:p w14:paraId="2575B27D" w14:textId="77777777" w:rsidR="00367ECA" w:rsidRDefault="00367ECA" w:rsidP="00C87E74">
      <w:pPr>
        <w:spacing w:after="0" w:line="240" w:lineRule="auto"/>
        <w:ind w:left="720"/>
        <w:jc w:val="both"/>
        <w:rPr>
          <w:rFonts w:ascii="Times New Roman" w:hAnsi="Times New Roman" w:cs="Times New Roman"/>
          <w:sz w:val="24"/>
          <w:szCs w:val="24"/>
        </w:rPr>
      </w:pPr>
    </w:p>
    <w:p w14:paraId="3F050881" w14:textId="7C18E573" w:rsidR="00367ECA" w:rsidRPr="00F7610E" w:rsidRDefault="00367ECA" w:rsidP="00F7610E">
      <w:pPr>
        <w:spacing w:after="0" w:line="240" w:lineRule="auto"/>
        <w:ind w:left="720"/>
        <w:jc w:val="both"/>
        <w:rPr>
          <w:rFonts w:ascii="Times New Roman" w:hAnsi="Times New Roman" w:cs="Times New Roman"/>
          <w:i/>
          <w:iCs/>
          <w:sz w:val="24"/>
          <w:szCs w:val="24"/>
        </w:rPr>
      </w:pPr>
      <w:r w:rsidRPr="00F7610E">
        <w:rPr>
          <w:rFonts w:ascii="Times New Roman" w:hAnsi="Times New Roman" w:cs="Times New Roman"/>
          <w:i/>
          <w:iCs/>
          <w:sz w:val="24"/>
          <w:szCs w:val="24"/>
        </w:rPr>
        <w:lastRenderedPageBreak/>
        <w:t xml:space="preserve">When I dealt with this juvenile, I was under the impression that there is no children’s court in this part of area so </w:t>
      </w:r>
      <w:r w:rsidR="00527861" w:rsidRPr="00F7610E">
        <w:rPr>
          <w:rFonts w:ascii="Times New Roman" w:hAnsi="Times New Roman" w:cs="Times New Roman"/>
          <w:i/>
          <w:iCs/>
          <w:sz w:val="24"/>
          <w:szCs w:val="24"/>
        </w:rPr>
        <w:t xml:space="preserve">I sat as the children’s court in terms of the above provisions in the children’s Act. </w:t>
      </w:r>
      <w:r w:rsidR="00EB4B11" w:rsidRPr="00F7610E">
        <w:rPr>
          <w:rFonts w:ascii="Times New Roman" w:hAnsi="Times New Roman" w:cs="Times New Roman"/>
          <w:i/>
          <w:iCs/>
          <w:sz w:val="24"/>
          <w:szCs w:val="24"/>
        </w:rPr>
        <w:t>However,</w:t>
      </w:r>
      <w:r w:rsidR="00527861" w:rsidRPr="00F7610E">
        <w:rPr>
          <w:rFonts w:ascii="Times New Roman" w:hAnsi="Times New Roman" w:cs="Times New Roman"/>
          <w:i/>
          <w:iCs/>
          <w:sz w:val="24"/>
          <w:szCs w:val="24"/>
        </w:rPr>
        <w:t xml:space="preserve"> I stand guided.</w:t>
      </w:r>
    </w:p>
    <w:p w14:paraId="734AD427" w14:textId="6C2DF370" w:rsidR="00527861" w:rsidRDefault="00527861" w:rsidP="00F7610E">
      <w:pPr>
        <w:spacing w:after="0" w:line="240" w:lineRule="auto"/>
        <w:ind w:left="720"/>
        <w:jc w:val="both"/>
        <w:rPr>
          <w:rFonts w:ascii="Times New Roman" w:hAnsi="Times New Roman" w:cs="Times New Roman"/>
          <w:i/>
          <w:iCs/>
          <w:sz w:val="24"/>
          <w:szCs w:val="24"/>
        </w:rPr>
      </w:pPr>
      <w:r w:rsidRPr="00F7610E">
        <w:rPr>
          <w:rFonts w:ascii="Times New Roman" w:hAnsi="Times New Roman" w:cs="Times New Roman"/>
          <w:i/>
          <w:iCs/>
          <w:sz w:val="24"/>
          <w:szCs w:val="24"/>
        </w:rPr>
        <w:t>A second reading of section 351 (3) (a) of the Criminal Procedure and Evidence Act [Chapter 9:07]</w:t>
      </w:r>
      <w:r w:rsidR="00BD22F8" w:rsidRPr="00F7610E">
        <w:rPr>
          <w:rFonts w:ascii="Times New Roman" w:hAnsi="Times New Roman" w:cs="Times New Roman"/>
          <w:i/>
          <w:iCs/>
          <w:sz w:val="24"/>
          <w:szCs w:val="24"/>
        </w:rPr>
        <w:t xml:space="preserve"> revealed that persons who are </w:t>
      </w:r>
      <w:r w:rsidR="00EB4B11" w:rsidRPr="00F7610E">
        <w:rPr>
          <w:rFonts w:ascii="Times New Roman" w:hAnsi="Times New Roman" w:cs="Times New Roman"/>
          <w:i/>
          <w:iCs/>
          <w:sz w:val="24"/>
          <w:szCs w:val="24"/>
        </w:rPr>
        <w:t>nineteen</w:t>
      </w:r>
      <w:r w:rsidR="00BD22F8" w:rsidRPr="00F7610E">
        <w:rPr>
          <w:rFonts w:ascii="Times New Roman" w:hAnsi="Times New Roman" w:cs="Times New Roman"/>
          <w:i/>
          <w:iCs/>
          <w:sz w:val="24"/>
          <w:szCs w:val="24"/>
        </w:rPr>
        <w:t xml:space="preserve"> years of age or more but are under </w:t>
      </w:r>
      <w:r w:rsidR="00B55B42" w:rsidRPr="00F7610E">
        <w:rPr>
          <w:rFonts w:ascii="Times New Roman" w:hAnsi="Times New Roman" w:cs="Times New Roman"/>
          <w:i/>
          <w:iCs/>
          <w:sz w:val="24"/>
          <w:szCs w:val="24"/>
        </w:rPr>
        <w:t>twenty-one</w:t>
      </w:r>
      <w:r w:rsidR="00BD22F8" w:rsidRPr="00F7610E">
        <w:rPr>
          <w:rFonts w:ascii="Times New Roman" w:hAnsi="Times New Roman" w:cs="Times New Roman"/>
          <w:i/>
          <w:iCs/>
          <w:sz w:val="24"/>
          <w:szCs w:val="24"/>
        </w:rPr>
        <w:t xml:space="preserve"> years may be </w:t>
      </w:r>
      <w:r w:rsidR="00EB4B11" w:rsidRPr="00F7610E">
        <w:rPr>
          <w:rFonts w:ascii="Times New Roman" w:hAnsi="Times New Roman" w:cs="Times New Roman"/>
          <w:i/>
          <w:iCs/>
          <w:sz w:val="24"/>
          <w:szCs w:val="24"/>
        </w:rPr>
        <w:t>dealt with</w:t>
      </w:r>
      <w:r w:rsidR="00BD22F8" w:rsidRPr="00F7610E">
        <w:rPr>
          <w:rFonts w:ascii="Times New Roman" w:hAnsi="Times New Roman" w:cs="Times New Roman"/>
          <w:i/>
          <w:iCs/>
          <w:sz w:val="24"/>
          <w:szCs w:val="24"/>
        </w:rPr>
        <w:t xml:space="preserve"> </w:t>
      </w:r>
      <w:r w:rsidR="00B55B42" w:rsidRPr="00F7610E">
        <w:rPr>
          <w:rFonts w:ascii="Times New Roman" w:hAnsi="Times New Roman" w:cs="Times New Roman"/>
          <w:i/>
          <w:iCs/>
          <w:sz w:val="24"/>
          <w:szCs w:val="24"/>
        </w:rPr>
        <w:t>in terms of the Criminal Procedure and Evidence Act</w:t>
      </w:r>
      <w:r w:rsidR="00063C74" w:rsidRPr="00F7610E">
        <w:rPr>
          <w:rFonts w:ascii="Times New Roman" w:hAnsi="Times New Roman" w:cs="Times New Roman"/>
          <w:i/>
          <w:iCs/>
          <w:sz w:val="24"/>
          <w:szCs w:val="24"/>
        </w:rPr>
        <w:t>. I conceded I wrongly interpreted this section and apologise for such an oversight. I should not have cited this section at all.</w:t>
      </w:r>
      <w:r w:rsidR="00F7610E">
        <w:rPr>
          <w:rFonts w:ascii="Times New Roman" w:hAnsi="Times New Roman" w:cs="Times New Roman"/>
          <w:i/>
          <w:iCs/>
          <w:sz w:val="24"/>
          <w:szCs w:val="24"/>
        </w:rPr>
        <w:t>‶</w:t>
      </w:r>
    </w:p>
    <w:p w14:paraId="096DB81D" w14:textId="77777777" w:rsidR="00F7610E" w:rsidRPr="00F7610E" w:rsidRDefault="00F7610E" w:rsidP="00F7610E">
      <w:pPr>
        <w:spacing w:after="0" w:line="240" w:lineRule="auto"/>
        <w:ind w:left="720"/>
        <w:jc w:val="both"/>
        <w:rPr>
          <w:rFonts w:ascii="Times New Roman" w:hAnsi="Times New Roman" w:cs="Times New Roman"/>
          <w:i/>
          <w:iCs/>
          <w:sz w:val="24"/>
          <w:szCs w:val="24"/>
        </w:rPr>
      </w:pPr>
    </w:p>
    <w:p w14:paraId="10B5923F" w14:textId="5810B989" w:rsidR="00063C74" w:rsidRDefault="00063C74" w:rsidP="00367E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are indeed special provisions in our criminal jurisprudence which explicitly explain how the courts should treat children in conflict with the criminal law. They are a special category of offenders.</w:t>
      </w:r>
    </w:p>
    <w:p w14:paraId="705DA4F6" w14:textId="005649A0" w:rsidR="00063C74" w:rsidRDefault="00063C74" w:rsidP="00367E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case of </w:t>
      </w:r>
      <w:r w:rsidRPr="003B52D3">
        <w:rPr>
          <w:rFonts w:ascii="Times New Roman" w:hAnsi="Times New Roman" w:cs="Times New Roman"/>
          <w:i/>
          <w:iCs/>
          <w:sz w:val="24"/>
          <w:szCs w:val="24"/>
        </w:rPr>
        <w:t xml:space="preserve">State v Mavasa 2016 (1) </w:t>
      </w:r>
      <w:r w:rsidRPr="00C468B4">
        <w:rPr>
          <w:rFonts w:ascii="Times New Roman" w:hAnsi="Times New Roman" w:cs="Times New Roman"/>
          <w:sz w:val="24"/>
          <w:szCs w:val="24"/>
        </w:rPr>
        <w:t>ZLR  28 (H)</w:t>
      </w:r>
      <w:r w:rsidRPr="003B52D3">
        <w:rPr>
          <w:rFonts w:ascii="Times New Roman" w:hAnsi="Times New Roman" w:cs="Times New Roman"/>
          <w:i/>
          <w:iCs/>
          <w:sz w:val="24"/>
          <w:szCs w:val="24"/>
        </w:rPr>
        <w:t xml:space="preserve"> </w:t>
      </w:r>
      <w:r>
        <w:rPr>
          <w:rFonts w:ascii="Times New Roman" w:hAnsi="Times New Roman" w:cs="Times New Roman"/>
          <w:sz w:val="24"/>
          <w:szCs w:val="24"/>
        </w:rPr>
        <w:t xml:space="preserve">Makarau JP (as she then was) </w:t>
      </w:r>
      <w:r w:rsidR="003B52D3">
        <w:rPr>
          <w:rFonts w:ascii="Times New Roman" w:hAnsi="Times New Roman" w:cs="Times New Roman"/>
          <w:sz w:val="24"/>
          <w:szCs w:val="24"/>
        </w:rPr>
        <w:t xml:space="preserve">pointed out that the thrust of the criminal justice system in relation to juveniles is reformation rather than retribution. As a </w:t>
      </w:r>
      <w:r w:rsidR="00C468B4">
        <w:rPr>
          <w:rFonts w:ascii="Times New Roman" w:hAnsi="Times New Roman" w:cs="Times New Roman"/>
          <w:sz w:val="24"/>
          <w:szCs w:val="24"/>
        </w:rPr>
        <w:t>result,</w:t>
      </w:r>
      <w:r w:rsidR="003B52D3">
        <w:rPr>
          <w:rFonts w:ascii="Times New Roman" w:hAnsi="Times New Roman" w:cs="Times New Roman"/>
          <w:sz w:val="24"/>
          <w:szCs w:val="24"/>
        </w:rPr>
        <w:t xml:space="preserve"> the courts should always be slow to impose custodial sentences.</w:t>
      </w:r>
    </w:p>
    <w:p w14:paraId="57F70D8C" w14:textId="3CA9FF70" w:rsidR="00C468B4" w:rsidRDefault="00C468B4" w:rsidP="00367E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matter of </w:t>
      </w:r>
      <w:r w:rsidRPr="00C468B4">
        <w:rPr>
          <w:rFonts w:ascii="Times New Roman" w:hAnsi="Times New Roman" w:cs="Times New Roman"/>
          <w:i/>
          <w:iCs/>
          <w:sz w:val="24"/>
          <w:szCs w:val="24"/>
        </w:rPr>
        <w:t>State v Ncube &amp; Ors 2011(1)</w:t>
      </w:r>
      <w:r>
        <w:rPr>
          <w:rFonts w:ascii="Times New Roman" w:hAnsi="Times New Roman" w:cs="Times New Roman"/>
          <w:sz w:val="24"/>
          <w:szCs w:val="24"/>
        </w:rPr>
        <w:t xml:space="preserve"> ZLR 608 (H) I did</w:t>
      </w:r>
      <w:r w:rsidR="00382A9F">
        <w:rPr>
          <w:rFonts w:ascii="Times New Roman" w:hAnsi="Times New Roman" w:cs="Times New Roman"/>
          <w:sz w:val="24"/>
          <w:szCs w:val="24"/>
        </w:rPr>
        <w:t>,</w:t>
      </w:r>
      <w:r>
        <w:rPr>
          <w:rFonts w:ascii="Times New Roman" w:hAnsi="Times New Roman" w:cs="Times New Roman"/>
          <w:sz w:val="24"/>
          <w:szCs w:val="24"/>
        </w:rPr>
        <w:t xml:space="preserve"> in my small way</w:t>
      </w:r>
      <w:r w:rsidR="00382A9F">
        <w:rPr>
          <w:rFonts w:ascii="Times New Roman" w:hAnsi="Times New Roman" w:cs="Times New Roman"/>
          <w:sz w:val="24"/>
          <w:szCs w:val="24"/>
        </w:rPr>
        <w:t>,</w:t>
      </w:r>
      <w:r>
        <w:rPr>
          <w:rFonts w:ascii="Times New Roman" w:hAnsi="Times New Roman" w:cs="Times New Roman"/>
          <w:sz w:val="24"/>
          <w:szCs w:val="24"/>
        </w:rPr>
        <w:t xml:space="preserve"> dealt with the question of how the courts</w:t>
      </w:r>
      <w:r w:rsidR="00456702">
        <w:rPr>
          <w:rFonts w:ascii="Times New Roman" w:hAnsi="Times New Roman" w:cs="Times New Roman"/>
          <w:sz w:val="24"/>
          <w:szCs w:val="24"/>
        </w:rPr>
        <w:t xml:space="preserve"> s</w:t>
      </w:r>
      <w:r>
        <w:rPr>
          <w:rFonts w:ascii="Times New Roman" w:hAnsi="Times New Roman" w:cs="Times New Roman"/>
          <w:sz w:val="24"/>
          <w:szCs w:val="24"/>
        </w:rPr>
        <w:t>hould treat juvenile offenders in conflic</w:t>
      </w:r>
      <w:r w:rsidR="00B023B5">
        <w:rPr>
          <w:rFonts w:ascii="Times New Roman" w:hAnsi="Times New Roman" w:cs="Times New Roman"/>
          <w:sz w:val="24"/>
          <w:szCs w:val="24"/>
        </w:rPr>
        <w:t>t</w:t>
      </w:r>
      <w:r>
        <w:rPr>
          <w:rFonts w:ascii="Times New Roman" w:hAnsi="Times New Roman" w:cs="Times New Roman"/>
          <w:sz w:val="24"/>
          <w:szCs w:val="24"/>
        </w:rPr>
        <w:t xml:space="preserve"> with the criminal law and cited the various options available. The whole purpose is to safeguard the rights of such children as is provided for in various local legislative provisions and international instruments [which </w:t>
      </w:r>
      <w:r w:rsidR="00D65501">
        <w:rPr>
          <w:rFonts w:ascii="Times New Roman" w:hAnsi="Times New Roman" w:cs="Times New Roman"/>
          <w:sz w:val="24"/>
          <w:szCs w:val="24"/>
        </w:rPr>
        <w:t>are cited in that case]</w:t>
      </w:r>
      <w:r w:rsidR="003F3455">
        <w:rPr>
          <w:rFonts w:ascii="Times New Roman" w:hAnsi="Times New Roman" w:cs="Times New Roman"/>
          <w:sz w:val="24"/>
          <w:szCs w:val="24"/>
        </w:rPr>
        <w:t>.</w:t>
      </w:r>
    </w:p>
    <w:p w14:paraId="6F856ADA" w14:textId="55C33AB2" w:rsidR="003F3455" w:rsidRDefault="003F3455" w:rsidP="00367E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w:t>
      </w:r>
      <w:r w:rsidR="002733E4">
        <w:rPr>
          <w:rFonts w:ascii="Times New Roman" w:hAnsi="Times New Roman" w:cs="Times New Roman"/>
          <w:sz w:val="24"/>
          <w:szCs w:val="24"/>
        </w:rPr>
        <w:t xml:space="preserve"> book</w:t>
      </w:r>
      <w:r>
        <w:rPr>
          <w:rFonts w:ascii="Times New Roman" w:hAnsi="Times New Roman" w:cs="Times New Roman"/>
          <w:sz w:val="24"/>
          <w:szCs w:val="24"/>
        </w:rPr>
        <w:t xml:space="preserve"> </w:t>
      </w:r>
      <w:r w:rsidRPr="00382A9F">
        <w:rPr>
          <w:rFonts w:ascii="Times New Roman" w:hAnsi="Times New Roman" w:cs="Times New Roman"/>
          <w:i/>
          <w:iCs/>
          <w:sz w:val="24"/>
          <w:szCs w:val="24"/>
        </w:rPr>
        <w:t>Criminal Procedure in Zimbabwe</w:t>
      </w:r>
      <w:r>
        <w:rPr>
          <w:rFonts w:ascii="Times New Roman" w:hAnsi="Times New Roman" w:cs="Times New Roman"/>
          <w:sz w:val="24"/>
          <w:szCs w:val="24"/>
        </w:rPr>
        <w:t xml:space="preserve"> by John Reid Rowland</w:t>
      </w:r>
      <w:r w:rsidR="00686C51">
        <w:rPr>
          <w:rFonts w:ascii="Times New Roman" w:hAnsi="Times New Roman" w:cs="Times New Roman"/>
          <w:sz w:val="24"/>
          <w:szCs w:val="24"/>
        </w:rPr>
        <w:t>,</w:t>
      </w:r>
      <w:r>
        <w:rPr>
          <w:rFonts w:ascii="Times New Roman" w:hAnsi="Times New Roman" w:cs="Times New Roman"/>
          <w:sz w:val="24"/>
          <w:szCs w:val="24"/>
        </w:rPr>
        <w:t xml:space="preserve"> 1997 Edition</w:t>
      </w:r>
      <w:r w:rsidR="00686C51">
        <w:rPr>
          <w:rFonts w:ascii="Times New Roman" w:hAnsi="Times New Roman" w:cs="Times New Roman"/>
          <w:sz w:val="24"/>
          <w:szCs w:val="24"/>
        </w:rPr>
        <w:t>,</w:t>
      </w:r>
      <w:r>
        <w:rPr>
          <w:rFonts w:ascii="Times New Roman" w:hAnsi="Times New Roman" w:cs="Times New Roman"/>
          <w:sz w:val="24"/>
          <w:szCs w:val="24"/>
        </w:rPr>
        <w:t xml:space="preserve"> </w:t>
      </w:r>
      <w:r w:rsidR="005A549D">
        <w:rPr>
          <w:rFonts w:ascii="Times New Roman" w:hAnsi="Times New Roman" w:cs="Times New Roman"/>
          <w:sz w:val="24"/>
          <w:szCs w:val="24"/>
        </w:rPr>
        <w:t>C</w:t>
      </w:r>
      <w:r>
        <w:rPr>
          <w:rFonts w:ascii="Times New Roman" w:hAnsi="Times New Roman" w:cs="Times New Roman"/>
          <w:sz w:val="24"/>
          <w:szCs w:val="24"/>
        </w:rPr>
        <w:t>hapter 13 at 13:7</w:t>
      </w:r>
      <w:r w:rsidR="00B636FA">
        <w:rPr>
          <w:rFonts w:ascii="Times New Roman" w:hAnsi="Times New Roman" w:cs="Times New Roman"/>
          <w:sz w:val="24"/>
          <w:szCs w:val="24"/>
        </w:rPr>
        <w:t>,</w:t>
      </w:r>
      <w:r>
        <w:rPr>
          <w:rFonts w:ascii="Times New Roman" w:hAnsi="Times New Roman" w:cs="Times New Roman"/>
          <w:sz w:val="24"/>
          <w:szCs w:val="24"/>
        </w:rPr>
        <w:t xml:space="preserve"> the author </w:t>
      </w:r>
      <w:r w:rsidR="00283782">
        <w:rPr>
          <w:rFonts w:ascii="Times New Roman" w:hAnsi="Times New Roman" w:cs="Times New Roman"/>
          <w:sz w:val="24"/>
          <w:szCs w:val="24"/>
        </w:rPr>
        <w:t>also outlines the options available to a criminal court after convicting a juvenile of various criminal off</w:t>
      </w:r>
      <w:r w:rsidR="00001978">
        <w:rPr>
          <w:rFonts w:ascii="Times New Roman" w:hAnsi="Times New Roman" w:cs="Times New Roman"/>
          <w:sz w:val="24"/>
          <w:szCs w:val="24"/>
        </w:rPr>
        <w:t>ences and also how the Children’s Court is involved after referral of a convicted juvenile to the Children’s Court</w:t>
      </w:r>
      <w:r w:rsidR="008012DB">
        <w:rPr>
          <w:rFonts w:ascii="Times New Roman" w:hAnsi="Times New Roman" w:cs="Times New Roman"/>
          <w:sz w:val="24"/>
          <w:szCs w:val="24"/>
        </w:rPr>
        <w:t xml:space="preserve"> [however note that corporal punishment has </w:t>
      </w:r>
      <w:r w:rsidR="00686C51">
        <w:rPr>
          <w:rFonts w:ascii="Times New Roman" w:hAnsi="Times New Roman" w:cs="Times New Roman"/>
          <w:sz w:val="24"/>
          <w:szCs w:val="24"/>
        </w:rPr>
        <w:t xml:space="preserve">now </w:t>
      </w:r>
      <w:r w:rsidR="008012DB">
        <w:rPr>
          <w:rFonts w:ascii="Times New Roman" w:hAnsi="Times New Roman" w:cs="Times New Roman"/>
          <w:sz w:val="24"/>
          <w:szCs w:val="24"/>
        </w:rPr>
        <w:t>been outlawed]</w:t>
      </w:r>
      <w:r w:rsidR="00001978">
        <w:rPr>
          <w:rFonts w:ascii="Times New Roman" w:hAnsi="Times New Roman" w:cs="Times New Roman"/>
          <w:sz w:val="24"/>
          <w:szCs w:val="24"/>
        </w:rPr>
        <w:t>.</w:t>
      </w:r>
    </w:p>
    <w:p w14:paraId="16A83F5E" w14:textId="21D568F8" w:rsidR="00D912BE" w:rsidRDefault="00D912BE" w:rsidP="00367E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clear to my mind that the trial magistrate may not have fully appreciate</w:t>
      </w:r>
      <w:r w:rsidR="008012DB">
        <w:rPr>
          <w:rFonts w:ascii="Times New Roman" w:hAnsi="Times New Roman" w:cs="Times New Roman"/>
          <w:sz w:val="24"/>
          <w:szCs w:val="24"/>
        </w:rPr>
        <w:t>d</w:t>
      </w:r>
      <w:r>
        <w:rPr>
          <w:rFonts w:ascii="Times New Roman" w:hAnsi="Times New Roman" w:cs="Times New Roman"/>
          <w:sz w:val="24"/>
          <w:szCs w:val="24"/>
        </w:rPr>
        <w:t xml:space="preserve"> the issues which I raised in paragraph (3) of my minute referred to </w:t>
      </w:r>
      <w:r w:rsidRPr="008012DB">
        <w:rPr>
          <w:rFonts w:ascii="Times New Roman" w:hAnsi="Times New Roman" w:cs="Times New Roman"/>
          <w:i/>
          <w:iCs/>
          <w:sz w:val="24"/>
          <w:szCs w:val="24"/>
        </w:rPr>
        <w:t>supra</w:t>
      </w:r>
      <w:r>
        <w:rPr>
          <w:rFonts w:ascii="Times New Roman" w:hAnsi="Times New Roman" w:cs="Times New Roman"/>
          <w:sz w:val="24"/>
          <w:szCs w:val="24"/>
        </w:rPr>
        <w:t>.</w:t>
      </w:r>
    </w:p>
    <w:p w14:paraId="3FA882BB" w14:textId="4B2BFB06" w:rsidR="00262D90" w:rsidRDefault="00262D90" w:rsidP="00367E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Firstly it would be judicial barbarism in my respectful view to sentence a 14 year old juvenile to effective custodial sentences as was done both on </w:t>
      </w:r>
      <w:r w:rsidR="00EB1313">
        <w:rPr>
          <w:rFonts w:ascii="Times New Roman" w:hAnsi="Times New Roman" w:cs="Times New Roman"/>
          <w:sz w:val="24"/>
          <w:szCs w:val="24"/>
        </w:rPr>
        <w:t>CRB MV 729/2</w:t>
      </w:r>
      <w:r w:rsidR="00F932DE">
        <w:rPr>
          <w:rFonts w:ascii="Times New Roman" w:hAnsi="Times New Roman" w:cs="Times New Roman"/>
          <w:sz w:val="24"/>
          <w:szCs w:val="24"/>
        </w:rPr>
        <w:t>2</w:t>
      </w:r>
      <w:r w:rsidR="00EB1313">
        <w:rPr>
          <w:rFonts w:ascii="Times New Roman" w:hAnsi="Times New Roman" w:cs="Times New Roman"/>
          <w:sz w:val="24"/>
          <w:szCs w:val="24"/>
        </w:rPr>
        <w:t xml:space="preserve"> and CRB MV 147/23. That would be a serious indictment on our society if we are </w:t>
      </w:r>
      <w:r w:rsidR="003F6C09">
        <w:rPr>
          <w:rFonts w:ascii="Times New Roman" w:hAnsi="Times New Roman" w:cs="Times New Roman"/>
          <w:sz w:val="24"/>
          <w:szCs w:val="24"/>
        </w:rPr>
        <w:t>to treat children of that age who are in conflict with the criminal law. It is a</w:t>
      </w:r>
      <w:r w:rsidR="0033140E">
        <w:rPr>
          <w:rFonts w:ascii="Times New Roman" w:hAnsi="Times New Roman" w:cs="Times New Roman"/>
          <w:sz w:val="24"/>
          <w:szCs w:val="24"/>
        </w:rPr>
        <w:t>n</w:t>
      </w:r>
      <w:r w:rsidR="003F6C09">
        <w:rPr>
          <w:rFonts w:ascii="Times New Roman" w:hAnsi="Times New Roman" w:cs="Times New Roman"/>
          <w:sz w:val="24"/>
          <w:szCs w:val="24"/>
        </w:rPr>
        <w:t xml:space="preserve"> affront to our morality</w:t>
      </w:r>
      <w:r w:rsidR="00AE2BF9">
        <w:rPr>
          <w:rFonts w:ascii="Times New Roman" w:hAnsi="Times New Roman" w:cs="Times New Roman"/>
          <w:sz w:val="24"/>
          <w:szCs w:val="24"/>
        </w:rPr>
        <w:t xml:space="preserve"> and civilisation. Needless to say that it flies in the face of </w:t>
      </w:r>
      <w:r w:rsidR="00F932DE">
        <w:rPr>
          <w:rFonts w:ascii="Times New Roman" w:hAnsi="Times New Roman" w:cs="Times New Roman"/>
          <w:sz w:val="24"/>
          <w:szCs w:val="24"/>
        </w:rPr>
        <w:t>I</w:t>
      </w:r>
      <w:r w:rsidR="00AE2BF9">
        <w:rPr>
          <w:rFonts w:ascii="Times New Roman" w:hAnsi="Times New Roman" w:cs="Times New Roman"/>
          <w:sz w:val="24"/>
          <w:szCs w:val="24"/>
        </w:rPr>
        <w:t xml:space="preserve">nternational Instruments like the United Nations Convention on </w:t>
      </w:r>
      <w:r w:rsidR="00AE2BF9">
        <w:rPr>
          <w:rFonts w:ascii="Times New Roman" w:hAnsi="Times New Roman" w:cs="Times New Roman"/>
          <w:sz w:val="24"/>
          <w:szCs w:val="24"/>
        </w:rPr>
        <w:lastRenderedPageBreak/>
        <w:t>Rights of the Child (1990) and Article 17 of the African Charter on the R</w:t>
      </w:r>
      <w:r w:rsidR="008A49D3">
        <w:rPr>
          <w:rFonts w:ascii="Times New Roman" w:hAnsi="Times New Roman" w:cs="Times New Roman"/>
          <w:sz w:val="24"/>
          <w:szCs w:val="24"/>
        </w:rPr>
        <w:t>ights and Welfare of the Child (1999).</w:t>
      </w:r>
    </w:p>
    <w:p w14:paraId="4E31CACF" w14:textId="561F4C49" w:rsidR="0035757E" w:rsidRDefault="004D2567" w:rsidP="00367E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Secondly,</w:t>
      </w:r>
      <w:r w:rsidR="0035757E">
        <w:rPr>
          <w:rFonts w:ascii="Times New Roman" w:hAnsi="Times New Roman" w:cs="Times New Roman"/>
          <w:sz w:val="24"/>
          <w:szCs w:val="24"/>
        </w:rPr>
        <w:t xml:space="preserve"> I do understand how the trial magistrate believes that the juvenile offender can be </w:t>
      </w:r>
      <w:r>
        <w:rPr>
          <w:rFonts w:ascii="Times New Roman" w:hAnsi="Times New Roman" w:cs="Times New Roman"/>
          <w:sz w:val="24"/>
          <w:szCs w:val="24"/>
        </w:rPr>
        <w:t xml:space="preserve">given on effective </w:t>
      </w:r>
      <w:r w:rsidR="00EF29A8">
        <w:rPr>
          <w:rFonts w:ascii="Times New Roman" w:hAnsi="Times New Roman" w:cs="Times New Roman"/>
          <w:sz w:val="24"/>
          <w:szCs w:val="24"/>
        </w:rPr>
        <w:t>custodial</w:t>
      </w:r>
      <w:r>
        <w:rPr>
          <w:rFonts w:ascii="Times New Roman" w:hAnsi="Times New Roman" w:cs="Times New Roman"/>
          <w:sz w:val="24"/>
          <w:szCs w:val="24"/>
        </w:rPr>
        <w:t xml:space="preserve"> sentence</w:t>
      </w:r>
      <w:r w:rsidR="009C5B39">
        <w:rPr>
          <w:rFonts w:ascii="Times New Roman" w:hAnsi="Times New Roman" w:cs="Times New Roman"/>
          <w:sz w:val="24"/>
          <w:szCs w:val="24"/>
        </w:rPr>
        <w:t>s</w:t>
      </w:r>
      <w:r>
        <w:rPr>
          <w:rFonts w:ascii="Times New Roman" w:hAnsi="Times New Roman" w:cs="Times New Roman"/>
          <w:sz w:val="24"/>
          <w:szCs w:val="24"/>
        </w:rPr>
        <w:t xml:space="preserve"> and as the same time be place</w:t>
      </w:r>
      <w:r w:rsidR="00EF29A8">
        <w:rPr>
          <w:rFonts w:ascii="Times New Roman" w:hAnsi="Times New Roman" w:cs="Times New Roman"/>
          <w:sz w:val="24"/>
          <w:szCs w:val="24"/>
        </w:rPr>
        <w:t>d</w:t>
      </w:r>
      <w:r>
        <w:rPr>
          <w:rFonts w:ascii="Times New Roman" w:hAnsi="Times New Roman" w:cs="Times New Roman"/>
          <w:sz w:val="24"/>
          <w:szCs w:val="24"/>
        </w:rPr>
        <w:t xml:space="preserve"> in a Training Institution. That is clearly incompetent and</w:t>
      </w:r>
      <w:r w:rsidR="0093790F">
        <w:rPr>
          <w:rFonts w:ascii="Times New Roman" w:hAnsi="Times New Roman" w:cs="Times New Roman"/>
          <w:sz w:val="24"/>
          <w:szCs w:val="24"/>
        </w:rPr>
        <w:t xml:space="preserve"> impractical. Once a young person is placed in a Training Institut</w:t>
      </w:r>
      <w:r w:rsidR="005C598F">
        <w:rPr>
          <w:rFonts w:ascii="Times New Roman" w:hAnsi="Times New Roman" w:cs="Times New Roman"/>
          <w:sz w:val="24"/>
          <w:szCs w:val="24"/>
        </w:rPr>
        <w:t>ion</w:t>
      </w:r>
      <w:r w:rsidR="0093790F">
        <w:rPr>
          <w:rFonts w:ascii="Times New Roman" w:hAnsi="Times New Roman" w:cs="Times New Roman"/>
          <w:sz w:val="24"/>
          <w:szCs w:val="24"/>
        </w:rPr>
        <w:t xml:space="preserve"> the court can not competently impose an effective custodial sentence in addition to such an order. The simple logic is that such a convicted juvenile or young person can not serve a custodial sentence while at the same time being in a Training Institute. It was therefore improper for the trial magistrate to impose such an improper and impractical sentence.</w:t>
      </w:r>
    </w:p>
    <w:p w14:paraId="1C91B324" w14:textId="741EFDDA" w:rsidR="00EE3719" w:rsidRDefault="00811488" w:rsidP="00367E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Thirdly, the trial magistrate confl</w:t>
      </w:r>
      <w:r w:rsidR="002C6751">
        <w:rPr>
          <w:rFonts w:ascii="Times New Roman" w:hAnsi="Times New Roman" w:cs="Times New Roman"/>
          <w:sz w:val="24"/>
          <w:szCs w:val="24"/>
        </w:rPr>
        <w:t>a</w:t>
      </w:r>
      <w:r>
        <w:rPr>
          <w:rFonts w:ascii="Times New Roman" w:hAnsi="Times New Roman" w:cs="Times New Roman"/>
          <w:sz w:val="24"/>
          <w:szCs w:val="24"/>
        </w:rPr>
        <w:t>t</w:t>
      </w:r>
      <w:r w:rsidR="002C6751">
        <w:rPr>
          <w:rFonts w:ascii="Times New Roman" w:hAnsi="Times New Roman" w:cs="Times New Roman"/>
          <w:sz w:val="24"/>
          <w:szCs w:val="24"/>
        </w:rPr>
        <w:t>ed</w:t>
      </w:r>
      <w:r>
        <w:rPr>
          <w:rFonts w:ascii="Times New Roman" w:hAnsi="Times New Roman" w:cs="Times New Roman"/>
          <w:sz w:val="24"/>
          <w:szCs w:val="24"/>
        </w:rPr>
        <w:t xml:space="preserve"> the provis</w:t>
      </w:r>
      <w:r w:rsidR="00287727">
        <w:rPr>
          <w:rFonts w:ascii="Times New Roman" w:hAnsi="Times New Roman" w:cs="Times New Roman"/>
          <w:sz w:val="24"/>
          <w:szCs w:val="24"/>
        </w:rPr>
        <w:t>i</w:t>
      </w:r>
      <w:r>
        <w:rPr>
          <w:rFonts w:ascii="Times New Roman" w:hAnsi="Times New Roman" w:cs="Times New Roman"/>
          <w:sz w:val="24"/>
          <w:szCs w:val="24"/>
        </w:rPr>
        <w:t>ons in the C</w:t>
      </w:r>
      <w:r w:rsidR="005E4BC2">
        <w:rPr>
          <w:rFonts w:ascii="Times New Roman" w:hAnsi="Times New Roman" w:cs="Times New Roman"/>
          <w:sz w:val="24"/>
          <w:szCs w:val="24"/>
        </w:rPr>
        <w:t xml:space="preserve">riminal Procedure and Evidence Act </w:t>
      </w:r>
      <w:r w:rsidR="00C50FFC" w:rsidRPr="00C50FFC">
        <w:rPr>
          <w:rFonts w:ascii="Times New Roman" w:hAnsi="Times New Roman" w:cs="Times New Roman"/>
          <w:i/>
          <w:iCs/>
          <w:sz w:val="24"/>
          <w:szCs w:val="24"/>
        </w:rPr>
        <w:t>[Chapter 9:07]</w:t>
      </w:r>
      <w:r w:rsidR="00EB1305">
        <w:rPr>
          <w:rFonts w:ascii="Times New Roman" w:hAnsi="Times New Roman" w:cs="Times New Roman"/>
          <w:sz w:val="24"/>
          <w:szCs w:val="24"/>
        </w:rPr>
        <w:t xml:space="preserve"> and those in the Children’s Act </w:t>
      </w:r>
      <w:r w:rsidR="00EB1305" w:rsidRPr="00EB1305">
        <w:rPr>
          <w:rFonts w:ascii="Times New Roman" w:hAnsi="Times New Roman" w:cs="Times New Roman"/>
          <w:i/>
          <w:iCs/>
          <w:sz w:val="24"/>
          <w:szCs w:val="24"/>
        </w:rPr>
        <w:t>[Chapter 5:06]</w:t>
      </w:r>
      <w:r w:rsidR="006B3D95">
        <w:rPr>
          <w:rFonts w:ascii="Times New Roman" w:hAnsi="Times New Roman" w:cs="Times New Roman"/>
          <w:sz w:val="24"/>
          <w:szCs w:val="24"/>
        </w:rPr>
        <w:t xml:space="preserve">. There is a clear misunderstanding of section 351 (2) (b) </w:t>
      </w:r>
      <w:r w:rsidR="001947A5">
        <w:rPr>
          <w:rFonts w:ascii="Times New Roman" w:hAnsi="Times New Roman" w:cs="Times New Roman"/>
          <w:sz w:val="24"/>
          <w:szCs w:val="24"/>
        </w:rPr>
        <w:t xml:space="preserve">of the Criminal Procedure and Evidence </w:t>
      </w:r>
      <w:r w:rsidR="00EA0CC6">
        <w:rPr>
          <w:rFonts w:ascii="Times New Roman" w:hAnsi="Times New Roman" w:cs="Times New Roman"/>
          <w:sz w:val="24"/>
          <w:szCs w:val="24"/>
        </w:rPr>
        <w:t xml:space="preserve">Act </w:t>
      </w:r>
    </w:p>
    <w:p w14:paraId="518E0838" w14:textId="2AB2586E" w:rsidR="00811488" w:rsidRDefault="00EA0CC6" w:rsidP="00EE3719">
      <w:pPr>
        <w:spacing w:after="0" w:line="360" w:lineRule="auto"/>
        <w:jc w:val="both"/>
        <w:rPr>
          <w:rFonts w:ascii="Times New Roman" w:hAnsi="Times New Roman" w:cs="Times New Roman"/>
          <w:sz w:val="24"/>
          <w:szCs w:val="24"/>
        </w:rPr>
      </w:pPr>
      <w:r w:rsidRPr="00EE3719">
        <w:rPr>
          <w:rFonts w:ascii="Times New Roman" w:hAnsi="Times New Roman" w:cs="Times New Roman"/>
          <w:i/>
          <w:iCs/>
          <w:sz w:val="24"/>
          <w:szCs w:val="24"/>
        </w:rPr>
        <w:t>[Chapter</w:t>
      </w:r>
      <w:r w:rsidR="00EE3719" w:rsidRPr="00EE3719">
        <w:rPr>
          <w:rFonts w:ascii="Times New Roman" w:hAnsi="Times New Roman" w:cs="Times New Roman"/>
          <w:i/>
          <w:iCs/>
          <w:sz w:val="24"/>
          <w:szCs w:val="24"/>
        </w:rPr>
        <w:t xml:space="preserve"> </w:t>
      </w:r>
      <w:r w:rsidR="00E21A2A" w:rsidRPr="00EE3719">
        <w:rPr>
          <w:rFonts w:ascii="Times New Roman" w:hAnsi="Times New Roman" w:cs="Times New Roman"/>
          <w:i/>
          <w:iCs/>
          <w:sz w:val="24"/>
          <w:szCs w:val="24"/>
        </w:rPr>
        <w:t>9:07]</w:t>
      </w:r>
      <w:r>
        <w:rPr>
          <w:rFonts w:ascii="Times New Roman" w:hAnsi="Times New Roman" w:cs="Times New Roman"/>
          <w:sz w:val="24"/>
          <w:szCs w:val="24"/>
        </w:rPr>
        <w:t xml:space="preserve"> and section 351 (2) (a) of the same Act.</w:t>
      </w:r>
    </w:p>
    <w:p w14:paraId="1A94CDFB" w14:textId="63FD92E6" w:rsidR="002C4924" w:rsidRDefault="002C4924" w:rsidP="00367E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section 351 (2) (a) of the Criminal Procedure and Evidence Act [Chapter 9:07]</w:t>
      </w:r>
      <w:r w:rsidR="0025180B">
        <w:rPr>
          <w:rFonts w:ascii="Times New Roman" w:hAnsi="Times New Roman" w:cs="Times New Roman"/>
          <w:sz w:val="24"/>
          <w:szCs w:val="24"/>
        </w:rPr>
        <w:t xml:space="preserve"> after convicting a young person below 19years the court </w:t>
      </w:r>
      <w:r w:rsidR="00CD4AF9">
        <w:rPr>
          <w:rFonts w:ascii="Times New Roman" w:hAnsi="Times New Roman" w:cs="Times New Roman"/>
          <w:sz w:val="24"/>
          <w:szCs w:val="24"/>
        </w:rPr>
        <w:t>ma</w:t>
      </w:r>
      <w:r w:rsidR="002C6751">
        <w:rPr>
          <w:rFonts w:ascii="Times New Roman" w:hAnsi="Times New Roman" w:cs="Times New Roman"/>
          <w:sz w:val="24"/>
          <w:szCs w:val="24"/>
        </w:rPr>
        <w:t>y</w:t>
      </w:r>
      <w:r w:rsidR="00CD4AF9">
        <w:rPr>
          <w:rFonts w:ascii="Times New Roman" w:hAnsi="Times New Roman" w:cs="Times New Roman"/>
          <w:sz w:val="24"/>
          <w:szCs w:val="24"/>
        </w:rPr>
        <w:t>, instead</w:t>
      </w:r>
      <w:r w:rsidR="0025180B">
        <w:rPr>
          <w:rFonts w:ascii="Times New Roman" w:hAnsi="Times New Roman" w:cs="Times New Roman"/>
          <w:sz w:val="24"/>
          <w:szCs w:val="24"/>
        </w:rPr>
        <w:t xml:space="preserve"> of imposing a punishment </w:t>
      </w:r>
      <w:r w:rsidR="00E21A2A">
        <w:rPr>
          <w:rFonts w:ascii="Times New Roman" w:hAnsi="Times New Roman" w:cs="Times New Roman"/>
          <w:sz w:val="24"/>
          <w:szCs w:val="24"/>
        </w:rPr>
        <w:t>of a fine or imprisonment</w:t>
      </w:r>
      <w:r w:rsidR="00CD4AF9">
        <w:rPr>
          <w:rFonts w:ascii="Times New Roman" w:hAnsi="Times New Roman" w:cs="Times New Roman"/>
          <w:sz w:val="24"/>
          <w:szCs w:val="24"/>
        </w:rPr>
        <w:t xml:space="preserve"> </w:t>
      </w:r>
      <w:r w:rsidR="0025180B">
        <w:rPr>
          <w:rFonts w:ascii="Times New Roman" w:hAnsi="Times New Roman" w:cs="Times New Roman"/>
          <w:sz w:val="24"/>
          <w:szCs w:val="24"/>
        </w:rPr>
        <w:t xml:space="preserve">for that offence grant an order that such a convicted young person be referred to or taken to the Children’s court to be dealt with in terms of the Children’s Act Chapter 5:06.  Clearly once the court grants such an order it becomes </w:t>
      </w:r>
      <w:r w:rsidR="0025180B" w:rsidRPr="00CD4AF9">
        <w:rPr>
          <w:rFonts w:ascii="Times New Roman" w:hAnsi="Times New Roman" w:cs="Times New Roman"/>
          <w:i/>
          <w:iCs/>
          <w:sz w:val="24"/>
          <w:szCs w:val="24"/>
        </w:rPr>
        <w:t>functiuos officio</w:t>
      </w:r>
      <w:r w:rsidR="0025180B">
        <w:rPr>
          <w:rFonts w:ascii="Times New Roman" w:hAnsi="Times New Roman" w:cs="Times New Roman"/>
          <w:sz w:val="24"/>
          <w:szCs w:val="24"/>
        </w:rPr>
        <w:t xml:space="preserve"> for the purposes of those criminal proceedings before it.  </w:t>
      </w:r>
      <w:r w:rsidR="00962838">
        <w:rPr>
          <w:rFonts w:ascii="Times New Roman" w:hAnsi="Times New Roman" w:cs="Times New Roman"/>
          <w:sz w:val="24"/>
          <w:szCs w:val="24"/>
        </w:rPr>
        <w:t>It is</w:t>
      </w:r>
      <w:r w:rsidR="0025180B">
        <w:rPr>
          <w:rFonts w:ascii="Times New Roman" w:hAnsi="Times New Roman" w:cs="Times New Roman"/>
          <w:sz w:val="24"/>
          <w:szCs w:val="24"/>
        </w:rPr>
        <w:t xml:space="preserve"> therefore improper for the same Magistrate </w:t>
      </w:r>
      <w:r w:rsidR="00744527">
        <w:rPr>
          <w:rFonts w:ascii="Times New Roman" w:hAnsi="Times New Roman" w:cs="Times New Roman"/>
          <w:sz w:val="24"/>
          <w:szCs w:val="24"/>
        </w:rPr>
        <w:t>t</w:t>
      </w:r>
      <w:r w:rsidR="0025180B">
        <w:rPr>
          <w:rFonts w:ascii="Times New Roman" w:hAnsi="Times New Roman" w:cs="Times New Roman"/>
          <w:sz w:val="24"/>
          <w:szCs w:val="24"/>
        </w:rPr>
        <w:t>o instantly switch chairs as it were in the same proceedings and like instant coffee sit as a Children’s court.  The proceedings in the Children’s Court, albeit relating to the same</w:t>
      </w:r>
      <w:r w:rsidR="0049669B">
        <w:rPr>
          <w:rFonts w:ascii="Times New Roman" w:hAnsi="Times New Roman" w:cs="Times New Roman"/>
          <w:sz w:val="24"/>
          <w:szCs w:val="24"/>
        </w:rPr>
        <w:t xml:space="preserve"> young person are complet</w:t>
      </w:r>
      <w:r w:rsidR="00FE6C6E">
        <w:rPr>
          <w:rFonts w:ascii="Times New Roman" w:hAnsi="Times New Roman" w:cs="Times New Roman"/>
          <w:sz w:val="24"/>
          <w:szCs w:val="24"/>
        </w:rPr>
        <w:t xml:space="preserve">ely </w:t>
      </w:r>
      <w:r w:rsidR="0049669B">
        <w:rPr>
          <w:rFonts w:ascii="Times New Roman" w:hAnsi="Times New Roman" w:cs="Times New Roman"/>
          <w:sz w:val="24"/>
          <w:szCs w:val="24"/>
        </w:rPr>
        <w:t>different from the criminal proceedings which resulted in that same young person being referred to the Children’s Court.</w:t>
      </w:r>
    </w:p>
    <w:p w14:paraId="6E7204FC" w14:textId="77777777" w:rsidR="00953F84" w:rsidRDefault="0049669B" w:rsidP="00367E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important to note that the Children’s Act Chapter 5:06 which governs the proceedings in the Children’s Court have very elaborate and specific procedure</w:t>
      </w:r>
      <w:r w:rsidR="001A3BA1">
        <w:rPr>
          <w:rFonts w:ascii="Times New Roman" w:hAnsi="Times New Roman" w:cs="Times New Roman"/>
          <w:sz w:val="24"/>
          <w:szCs w:val="24"/>
        </w:rPr>
        <w:t>s</w:t>
      </w:r>
      <w:r>
        <w:rPr>
          <w:rFonts w:ascii="Times New Roman" w:hAnsi="Times New Roman" w:cs="Times New Roman"/>
          <w:sz w:val="24"/>
          <w:szCs w:val="24"/>
        </w:rPr>
        <w:t xml:space="preserve"> and provisions on how such a referred young person should be dealt with.  This is clearly different from the rules and procedure in criminal proceedings envisaged in the Criminal Procedure and evidence act </w:t>
      </w:r>
      <w:r w:rsidRPr="00203E88">
        <w:rPr>
          <w:rFonts w:ascii="Times New Roman" w:hAnsi="Times New Roman" w:cs="Times New Roman"/>
          <w:i/>
          <w:iCs/>
          <w:sz w:val="24"/>
          <w:szCs w:val="24"/>
        </w:rPr>
        <w:t>[Chapter 9:07]</w:t>
      </w:r>
      <w:r>
        <w:rPr>
          <w:rFonts w:ascii="Times New Roman" w:hAnsi="Times New Roman" w:cs="Times New Roman"/>
          <w:sz w:val="24"/>
          <w:szCs w:val="24"/>
        </w:rPr>
        <w:t xml:space="preserve">.  Further the Children’s Act </w:t>
      </w:r>
      <w:r w:rsidRPr="001A3BA1">
        <w:rPr>
          <w:rFonts w:ascii="Times New Roman" w:hAnsi="Times New Roman" w:cs="Times New Roman"/>
          <w:i/>
          <w:iCs/>
          <w:sz w:val="24"/>
          <w:szCs w:val="24"/>
        </w:rPr>
        <w:t>[Chapter5:06]</w:t>
      </w:r>
      <w:r>
        <w:rPr>
          <w:rFonts w:ascii="Times New Roman" w:hAnsi="Times New Roman" w:cs="Times New Roman"/>
          <w:sz w:val="24"/>
          <w:szCs w:val="24"/>
        </w:rPr>
        <w:t xml:space="preserve"> provides for such orders which such a </w:t>
      </w:r>
      <w:r w:rsidR="0045120E">
        <w:rPr>
          <w:rFonts w:ascii="Times New Roman" w:hAnsi="Times New Roman" w:cs="Times New Roman"/>
          <w:sz w:val="24"/>
          <w:szCs w:val="24"/>
        </w:rPr>
        <w:t>Children’s</w:t>
      </w:r>
      <w:r>
        <w:rPr>
          <w:rFonts w:ascii="Times New Roman" w:hAnsi="Times New Roman" w:cs="Times New Roman"/>
          <w:sz w:val="24"/>
          <w:szCs w:val="24"/>
        </w:rPr>
        <w:t xml:space="preserve"> Court may impose.  </w:t>
      </w:r>
    </w:p>
    <w:p w14:paraId="5ACC3106" w14:textId="7DC79E3B" w:rsidR="00333125" w:rsidRDefault="0049669B" w:rsidP="00367E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If the Magistrate</w:t>
      </w:r>
      <w:r w:rsidR="00333125">
        <w:rPr>
          <w:rFonts w:ascii="Times New Roman" w:hAnsi="Times New Roman" w:cs="Times New Roman"/>
          <w:sz w:val="24"/>
          <w:szCs w:val="24"/>
        </w:rPr>
        <w:t xml:space="preserve">’s Court decides to proceed in terms of </w:t>
      </w:r>
      <w:r w:rsidR="00556CF1">
        <w:rPr>
          <w:rFonts w:ascii="Times New Roman" w:hAnsi="Times New Roman" w:cs="Times New Roman"/>
          <w:sz w:val="24"/>
          <w:szCs w:val="24"/>
        </w:rPr>
        <w:t xml:space="preserve">section </w:t>
      </w:r>
      <w:r w:rsidR="00333125">
        <w:rPr>
          <w:rFonts w:ascii="Times New Roman" w:hAnsi="Times New Roman" w:cs="Times New Roman"/>
          <w:sz w:val="24"/>
          <w:szCs w:val="24"/>
        </w:rPr>
        <w:t>351 (2) (b) of the C</w:t>
      </w:r>
      <w:r w:rsidR="006222EC">
        <w:rPr>
          <w:rFonts w:ascii="Times New Roman" w:hAnsi="Times New Roman" w:cs="Times New Roman"/>
          <w:sz w:val="24"/>
          <w:szCs w:val="24"/>
        </w:rPr>
        <w:t xml:space="preserve">riminal </w:t>
      </w:r>
      <w:r w:rsidR="00333125">
        <w:rPr>
          <w:rFonts w:ascii="Times New Roman" w:hAnsi="Times New Roman" w:cs="Times New Roman"/>
          <w:sz w:val="24"/>
          <w:szCs w:val="24"/>
        </w:rPr>
        <w:t xml:space="preserve">Procedure and Evidence Act </w:t>
      </w:r>
      <w:r w:rsidR="00333125" w:rsidRPr="00116CD0">
        <w:rPr>
          <w:rFonts w:ascii="Times New Roman" w:hAnsi="Times New Roman" w:cs="Times New Roman"/>
          <w:i/>
          <w:iCs/>
          <w:sz w:val="24"/>
          <w:szCs w:val="24"/>
        </w:rPr>
        <w:t>[Chapter 9:07]</w:t>
      </w:r>
      <w:r w:rsidR="00333125">
        <w:rPr>
          <w:rFonts w:ascii="Times New Roman" w:hAnsi="Times New Roman" w:cs="Times New Roman"/>
          <w:sz w:val="24"/>
          <w:szCs w:val="24"/>
        </w:rPr>
        <w:t xml:space="preserve"> all it does after the conviction of the young person in a criminal court is to ascertain the availability of a vacancy or accommodation at a specific Training Institute from the relevant authorities.  Thereafter, if the answer is in the positive place such a young person in that Training </w:t>
      </w:r>
      <w:r w:rsidR="00116CD0">
        <w:rPr>
          <w:rFonts w:ascii="Times New Roman" w:hAnsi="Times New Roman" w:cs="Times New Roman"/>
          <w:sz w:val="24"/>
          <w:szCs w:val="24"/>
        </w:rPr>
        <w:t>I</w:t>
      </w:r>
      <w:r w:rsidR="00333125">
        <w:rPr>
          <w:rFonts w:ascii="Times New Roman" w:hAnsi="Times New Roman" w:cs="Times New Roman"/>
          <w:sz w:val="24"/>
          <w:szCs w:val="24"/>
        </w:rPr>
        <w:t>nstitut</w:t>
      </w:r>
      <w:r w:rsidR="00116CD0">
        <w:rPr>
          <w:rFonts w:ascii="Times New Roman" w:hAnsi="Times New Roman" w:cs="Times New Roman"/>
          <w:sz w:val="24"/>
          <w:szCs w:val="24"/>
        </w:rPr>
        <w:t>ion</w:t>
      </w:r>
      <w:r w:rsidR="00333125">
        <w:rPr>
          <w:rFonts w:ascii="Times New Roman" w:hAnsi="Times New Roman" w:cs="Times New Roman"/>
          <w:sz w:val="24"/>
          <w:szCs w:val="24"/>
        </w:rPr>
        <w:t>.</w:t>
      </w:r>
    </w:p>
    <w:p w14:paraId="03090FFD" w14:textId="696CC5CD" w:rsidR="004454F9" w:rsidRDefault="00333125" w:rsidP="00367E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last misdirection in </w:t>
      </w:r>
      <w:r w:rsidR="00116CD0">
        <w:rPr>
          <w:rFonts w:ascii="Times New Roman" w:hAnsi="Times New Roman" w:cs="Times New Roman"/>
          <w:sz w:val="24"/>
          <w:szCs w:val="24"/>
        </w:rPr>
        <w:t xml:space="preserve">these proceedings </w:t>
      </w:r>
      <w:r>
        <w:rPr>
          <w:rFonts w:ascii="Times New Roman" w:hAnsi="Times New Roman" w:cs="Times New Roman"/>
          <w:sz w:val="24"/>
          <w:szCs w:val="24"/>
        </w:rPr>
        <w:t xml:space="preserve">is that the trial court erred by </w:t>
      </w:r>
      <w:r w:rsidR="0045120E">
        <w:rPr>
          <w:rFonts w:ascii="Times New Roman" w:hAnsi="Times New Roman" w:cs="Times New Roman"/>
          <w:sz w:val="24"/>
          <w:szCs w:val="24"/>
        </w:rPr>
        <w:t>purporting</w:t>
      </w:r>
      <w:r>
        <w:rPr>
          <w:rFonts w:ascii="Times New Roman" w:hAnsi="Times New Roman" w:cs="Times New Roman"/>
          <w:sz w:val="24"/>
          <w:szCs w:val="24"/>
        </w:rPr>
        <w:t xml:space="preserve"> to be granting orders in terms </w:t>
      </w:r>
      <w:r w:rsidR="00420BA0">
        <w:rPr>
          <w:rFonts w:ascii="Times New Roman" w:hAnsi="Times New Roman" w:cs="Times New Roman"/>
          <w:sz w:val="24"/>
          <w:szCs w:val="24"/>
        </w:rPr>
        <w:t>of section</w:t>
      </w:r>
      <w:r w:rsidR="00556CF1">
        <w:rPr>
          <w:rFonts w:ascii="Times New Roman" w:hAnsi="Times New Roman" w:cs="Times New Roman"/>
          <w:sz w:val="24"/>
          <w:szCs w:val="24"/>
        </w:rPr>
        <w:t xml:space="preserve"> </w:t>
      </w:r>
      <w:r>
        <w:rPr>
          <w:rFonts w:ascii="Times New Roman" w:hAnsi="Times New Roman" w:cs="Times New Roman"/>
          <w:sz w:val="24"/>
          <w:szCs w:val="24"/>
        </w:rPr>
        <w:t xml:space="preserve">351 (3) of the Criminal Procedure and Evidence Act </w:t>
      </w:r>
    </w:p>
    <w:p w14:paraId="29AF0818" w14:textId="0B98E154" w:rsidR="0049669B" w:rsidRDefault="00333125" w:rsidP="004454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217F30">
        <w:rPr>
          <w:rFonts w:ascii="Times New Roman" w:hAnsi="Times New Roman" w:cs="Times New Roman"/>
          <w:i/>
          <w:iCs/>
          <w:sz w:val="24"/>
          <w:szCs w:val="24"/>
        </w:rPr>
        <w:t>Chapter 9:07].</w:t>
      </w:r>
      <w:r>
        <w:rPr>
          <w:rFonts w:ascii="Times New Roman" w:hAnsi="Times New Roman" w:cs="Times New Roman"/>
          <w:sz w:val="24"/>
          <w:szCs w:val="24"/>
        </w:rPr>
        <w:t xml:space="preserve">  That provision relates to young persons who are 19 years old and below 21 years old.  In </w:t>
      </w:r>
      <w:r w:rsidR="0045120E" w:rsidRPr="00333125">
        <w:rPr>
          <w:rFonts w:ascii="Times New Roman" w:hAnsi="Times New Roman" w:cs="Times New Roman"/>
          <w:i/>
          <w:iCs/>
          <w:sz w:val="24"/>
          <w:szCs w:val="24"/>
        </w:rPr>
        <w:t xml:space="preserve">casu </w:t>
      </w:r>
      <w:r w:rsidR="0045120E">
        <w:rPr>
          <w:rFonts w:ascii="Times New Roman" w:hAnsi="Times New Roman" w:cs="Times New Roman"/>
          <w:sz w:val="24"/>
          <w:szCs w:val="24"/>
        </w:rPr>
        <w:t>the</w:t>
      </w:r>
      <w:r>
        <w:rPr>
          <w:rFonts w:ascii="Times New Roman" w:hAnsi="Times New Roman" w:cs="Times New Roman"/>
          <w:sz w:val="24"/>
          <w:szCs w:val="24"/>
        </w:rPr>
        <w:t xml:space="preserve"> juvenile was 14 years old.</w:t>
      </w:r>
    </w:p>
    <w:p w14:paraId="5D83DA88" w14:textId="55256A19" w:rsidR="00333125" w:rsidRPr="00333125" w:rsidRDefault="00333125" w:rsidP="00367ECA">
      <w:pPr>
        <w:spacing w:after="0" w:line="360" w:lineRule="auto"/>
        <w:ind w:firstLine="720"/>
        <w:jc w:val="both"/>
        <w:rPr>
          <w:rFonts w:ascii="Times New Roman" w:hAnsi="Times New Roman" w:cs="Times New Roman"/>
          <w:sz w:val="24"/>
          <w:szCs w:val="24"/>
          <w:u w:val="single"/>
        </w:rPr>
      </w:pPr>
      <w:r w:rsidRPr="00333125">
        <w:rPr>
          <w:rFonts w:ascii="Times New Roman" w:hAnsi="Times New Roman" w:cs="Times New Roman"/>
          <w:sz w:val="24"/>
          <w:szCs w:val="24"/>
          <w:u w:val="single"/>
        </w:rPr>
        <w:t>DISPOSITION</w:t>
      </w:r>
    </w:p>
    <w:p w14:paraId="2BBA0347" w14:textId="672CD230" w:rsidR="00EA0CC6" w:rsidRDefault="00B41588" w:rsidP="00367E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inclined to take corrective measures in respect of both matters CRB (MV 729/22 and MV 147/23.  Given the juvenile</w:t>
      </w:r>
      <w:r w:rsidR="00595799">
        <w:rPr>
          <w:rFonts w:ascii="Times New Roman" w:hAnsi="Times New Roman" w:cs="Times New Roman"/>
          <w:sz w:val="24"/>
          <w:szCs w:val="24"/>
        </w:rPr>
        <w:t xml:space="preserve">’s </w:t>
      </w:r>
      <w:r>
        <w:rPr>
          <w:rFonts w:ascii="Times New Roman" w:hAnsi="Times New Roman" w:cs="Times New Roman"/>
          <w:sz w:val="24"/>
          <w:szCs w:val="24"/>
        </w:rPr>
        <w:t xml:space="preserve">age and the recommendations of the probations </w:t>
      </w:r>
      <w:r w:rsidR="003465C2">
        <w:rPr>
          <w:rFonts w:ascii="Times New Roman" w:hAnsi="Times New Roman" w:cs="Times New Roman"/>
          <w:sz w:val="24"/>
          <w:szCs w:val="24"/>
        </w:rPr>
        <w:t>officer, I</w:t>
      </w:r>
      <w:r>
        <w:rPr>
          <w:rFonts w:ascii="Times New Roman" w:hAnsi="Times New Roman" w:cs="Times New Roman"/>
          <w:sz w:val="24"/>
          <w:szCs w:val="24"/>
        </w:rPr>
        <w:t xml:space="preserve"> should set aside the custodial sentences, effective or otherwise.  I shall treat both matters CRB MV 729/22 and CRB MV 147/23 as one and grant an order in terms of </w:t>
      </w:r>
      <w:r w:rsidRPr="00B41588">
        <w:rPr>
          <w:rFonts w:ascii="Times New Roman" w:hAnsi="Times New Roman" w:cs="Times New Roman"/>
          <w:i/>
          <w:iCs/>
          <w:sz w:val="24"/>
          <w:szCs w:val="24"/>
        </w:rPr>
        <w:t>Section 351 (2)</w:t>
      </w:r>
      <w:r w:rsidR="00217F30">
        <w:rPr>
          <w:rFonts w:ascii="Times New Roman" w:hAnsi="Times New Roman" w:cs="Times New Roman"/>
          <w:sz w:val="24"/>
          <w:szCs w:val="24"/>
        </w:rPr>
        <w:t xml:space="preserve"> (</w:t>
      </w:r>
      <w:r w:rsidR="00217F30" w:rsidRPr="00217F30">
        <w:rPr>
          <w:rFonts w:ascii="Times New Roman" w:hAnsi="Times New Roman" w:cs="Times New Roman"/>
          <w:i/>
          <w:iCs/>
          <w:sz w:val="24"/>
          <w:szCs w:val="24"/>
        </w:rPr>
        <w:t>b)</w:t>
      </w:r>
      <w:r w:rsidR="00217F30">
        <w:rPr>
          <w:rFonts w:ascii="Times New Roman" w:hAnsi="Times New Roman" w:cs="Times New Roman"/>
          <w:sz w:val="24"/>
          <w:szCs w:val="24"/>
        </w:rPr>
        <w:t xml:space="preserve"> of the Criminal Procedure and Evidence Act [Chapter 9:07] placing him at Kadoma Training Institute.  It would now not be necessary to grant a different order referring him to the Children’s Court as </w:t>
      </w:r>
      <w:r w:rsidR="003465C2">
        <w:rPr>
          <w:rFonts w:ascii="Times New Roman" w:hAnsi="Times New Roman" w:cs="Times New Roman"/>
          <w:sz w:val="24"/>
          <w:szCs w:val="24"/>
        </w:rPr>
        <w:t>by now he</w:t>
      </w:r>
      <w:r w:rsidR="00ED4C91">
        <w:rPr>
          <w:rFonts w:ascii="Times New Roman" w:hAnsi="Times New Roman" w:cs="Times New Roman"/>
          <w:sz w:val="24"/>
          <w:szCs w:val="24"/>
        </w:rPr>
        <w:t xml:space="preserve"> should be at Kadoma </w:t>
      </w:r>
      <w:r w:rsidR="0045120E">
        <w:rPr>
          <w:rFonts w:ascii="Times New Roman" w:hAnsi="Times New Roman" w:cs="Times New Roman"/>
          <w:sz w:val="24"/>
          <w:szCs w:val="24"/>
        </w:rPr>
        <w:t>Training</w:t>
      </w:r>
      <w:r w:rsidR="00ED4C91">
        <w:rPr>
          <w:rFonts w:ascii="Times New Roman" w:hAnsi="Times New Roman" w:cs="Times New Roman"/>
          <w:sz w:val="24"/>
          <w:szCs w:val="24"/>
        </w:rPr>
        <w:t xml:space="preserve"> Institute.  Further this would not be a proper case to withhold my certificate but to take corrective measures which are both in the interests</w:t>
      </w:r>
      <w:r w:rsidR="00681881">
        <w:rPr>
          <w:rFonts w:ascii="Times New Roman" w:hAnsi="Times New Roman" w:cs="Times New Roman"/>
          <w:sz w:val="24"/>
          <w:szCs w:val="24"/>
        </w:rPr>
        <w:t xml:space="preserve"> of this child and of justice</w:t>
      </w:r>
      <w:r w:rsidR="002E5562">
        <w:rPr>
          <w:rFonts w:ascii="Times New Roman" w:hAnsi="Times New Roman" w:cs="Times New Roman"/>
          <w:sz w:val="24"/>
          <w:szCs w:val="24"/>
        </w:rPr>
        <w:t>.</w:t>
      </w:r>
    </w:p>
    <w:p w14:paraId="0C180FB8" w14:textId="179BF59B" w:rsidR="00681881" w:rsidRDefault="0045120E" w:rsidP="00367E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w:t>
      </w:r>
      <w:r w:rsidR="00681881">
        <w:rPr>
          <w:rFonts w:ascii="Times New Roman" w:hAnsi="Times New Roman" w:cs="Times New Roman"/>
          <w:sz w:val="24"/>
          <w:szCs w:val="24"/>
        </w:rPr>
        <w:t xml:space="preserve"> it is ordered as follows;</w:t>
      </w:r>
    </w:p>
    <w:p w14:paraId="4DCF361F" w14:textId="0704FD93" w:rsidR="00681881" w:rsidRDefault="00681881" w:rsidP="00681881">
      <w:pPr>
        <w:pStyle w:val="ListParagraph"/>
        <w:numPr>
          <w:ilvl w:val="0"/>
          <w:numId w:val="34"/>
        </w:numPr>
        <w:spacing w:after="0" w:line="360" w:lineRule="auto"/>
        <w:jc w:val="both"/>
        <w:rPr>
          <w:rFonts w:ascii="Times New Roman" w:hAnsi="Times New Roman" w:cs="Times New Roman"/>
          <w:sz w:val="24"/>
          <w:szCs w:val="24"/>
        </w:rPr>
      </w:pPr>
      <w:r w:rsidRPr="00681881">
        <w:rPr>
          <w:rFonts w:ascii="Times New Roman" w:hAnsi="Times New Roman" w:cs="Times New Roman"/>
          <w:sz w:val="24"/>
          <w:szCs w:val="24"/>
        </w:rPr>
        <w:t>The convictions in both CRB MV 729/22 and CRB MV 147/23 be and are hereby confirmed.</w:t>
      </w:r>
    </w:p>
    <w:p w14:paraId="45C59302" w14:textId="53164FD3" w:rsidR="00681881" w:rsidRDefault="00681881" w:rsidP="00681881">
      <w:pPr>
        <w:pStyle w:val="ListParagraph"/>
        <w:numPr>
          <w:ilvl w:val="0"/>
          <w:numId w:val="3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sentence</w:t>
      </w:r>
      <w:r w:rsidR="003465C2">
        <w:rPr>
          <w:rFonts w:ascii="Times New Roman" w:hAnsi="Times New Roman" w:cs="Times New Roman"/>
          <w:sz w:val="24"/>
          <w:szCs w:val="24"/>
        </w:rPr>
        <w:t>s</w:t>
      </w:r>
      <w:r>
        <w:rPr>
          <w:rFonts w:ascii="Times New Roman" w:hAnsi="Times New Roman" w:cs="Times New Roman"/>
          <w:sz w:val="24"/>
          <w:szCs w:val="24"/>
        </w:rPr>
        <w:t xml:space="preserve"> imposed by the court on both CRB MV 729/22 and CRB MV 147/23 be and are hereby set aside in their entirety and substituted with the following,</w:t>
      </w:r>
    </w:p>
    <w:p w14:paraId="2455B2D5" w14:textId="54D6985A" w:rsidR="00681881" w:rsidRPr="00681881" w:rsidRDefault="0045120E" w:rsidP="003465C2">
      <w:pPr>
        <w:pStyle w:val="ListParagraph"/>
        <w:spacing w:after="0" w:line="240" w:lineRule="auto"/>
        <w:ind w:left="1800"/>
        <w:jc w:val="both"/>
        <w:rPr>
          <w:rFonts w:ascii="Times New Roman" w:hAnsi="Times New Roman" w:cs="Times New Roman"/>
          <w:i/>
          <w:iCs/>
          <w:sz w:val="24"/>
          <w:szCs w:val="24"/>
        </w:rPr>
      </w:pPr>
      <w:r w:rsidRPr="00271129">
        <w:rPr>
          <w:rFonts w:ascii="Times New Roman" w:hAnsi="Times New Roman" w:cs="Times New Roman"/>
          <w:i/>
          <w:iCs/>
          <w:sz w:val="24"/>
          <w:szCs w:val="24"/>
        </w:rPr>
        <w:t>“Both</w:t>
      </w:r>
      <w:r w:rsidR="00681881" w:rsidRPr="00681881">
        <w:rPr>
          <w:rFonts w:ascii="Times New Roman" w:hAnsi="Times New Roman" w:cs="Times New Roman"/>
          <w:i/>
          <w:iCs/>
          <w:sz w:val="24"/>
          <w:szCs w:val="24"/>
        </w:rPr>
        <w:t xml:space="preserve"> cases CRB MV 729/22 and MV 147/23 are treated as one for</w:t>
      </w:r>
      <w:r w:rsidR="003465C2">
        <w:rPr>
          <w:rFonts w:ascii="Times New Roman" w:hAnsi="Times New Roman" w:cs="Times New Roman"/>
          <w:i/>
          <w:iCs/>
          <w:sz w:val="24"/>
          <w:szCs w:val="24"/>
        </w:rPr>
        <w:t xml:space="preserve"> purpo</w:t>
      </w:r>
      <w:r w:rsidR="002E5562">
        <w:rPr>
          <w:rFonts w:ascii="Times New Roman" w:hAnsi="Times New Roman" w:cs="Times New Roman"/>
          <w:i/>
          <w:iCs/>
          <w:sz w:val="24"/>
          <w:szCs w:val="24"/>
        </w:rPr>
        <w:t>s</w:t>
      </w:r>
      <w:r w:rsidR="003465C2">
        <w:rPr>
          <w:rFonts w:ascii="Times New Roman" w:hAnsi="Times New Roman" w:cs="Times New Roman"/>
          <w:i/>
          <w:iCs/>
          <w:sz w:val="24"/>
          <w:szCs w:val="24"/>
        </w:rPr>
        <w:t>e</w:t>
      </w:r>
      <w:r w:rsidR="00BC544C">
        <w:rPr>
          <w:rFonts w:ascii="Times New Roman" w:hAnsi="Times New Roman" w:cs="Times New Roman"/>
          <w:i/>
          <w:iCs/>
          <w:sz w:val="24"/>
          <w:szCs w:val="24"/>
        </w:rPr>
        <w:t>s</w:t>
      </w:r>
      <w:r w:rsidR="003465C2">
        <w:rPr>
          <w:rFonts w:ascii="Times New Roman" w:hAnsi="Times New Roman" w:cs="Times New Roman"/>
          <w:i/>
          <w:iCs/>
          <w:sz w:val="24"/>
          <w:szCs w:val="24"/>
        </w:rPr>
        <w:t xml:space="preserve"> of</w:t>
      </w:r>
      <w:r w:rsidR="00681881" w:rsidRPr="00681881">
        <w:rPr>
          <w:rFonts w:ascii="Times New Roman" w:hAnsi="Times New Roman" w:cs="Times New Roman"/>
          <w:i/>
          <w:iCs/>
          <w:sz w:val="24"/>
          <w:szCs w:val="24"/>
        </w:rPr>
        <w:t xml:space="preserve"> sentence and the juvenile </w:t>
      </w:r>
      <w:r w:rsidR="003465C2">
        <w:rPr>
          <w:rFonts w:ascii="Times New Roman" w:hAnsi="Times New Roman" w:cs="Times New Roman"/>
          <w:i/>
          <w:iCs/>
          <w:sz w:val="24"/>
          <w:szCs w:val="24"/>
        </w:rPr>
        <w:t xml:space="preserve">offender </w:t>
      </w:r>
      <w:r w:rsidR="00681881" w:rsidRPr="00681881">
        <w:rPr>
          <w:rFonts w:ascii="Times New Roman" w:hAnsi="Times New Roman" w:cs="Times New Roman"/>
          <w:i/>
          <w:iCs/>
          <w:sz w:val="24"/>
          <w:szCs w:val="24"/>
        </w:rPr>
        <w:t>is ordered to be placed at Kadoma Training Institute in terms Section 351 (2) (b) of the Criminal Procedure and Evidence Act [Chapter 9:07</w:t>
      </w:r>
      <w:r w:rsidR="003465C2">
        <w:rPr>
          <w:rFonts w:ascii="Times New Roman" w:hAnsi="Times New Roman" w:cs="Times New Roman"/>
          <w:i/>
          <w:iCs/>
          <w:sz w:val="24"/>
          <w:szCs w:val="24"/>
        </w:rPr>
        <w:t>]</w:t>
      </w:r>
      <w:r w:rsidR="00681881" w:rsidRPr="00681881">
        <w:rPr>
          <w:rFonts w:ascii="Times New Roman" w:hAnsi="Times New Roman" w:cs="Times New Roman"/>
          <w:i/>
          <w:iCs/>
          <w:sz w:val="24"/>
          <w:szCs w:val="24"/>
        </w:rPr>
        <w:t xml:space="preserve">” </w:t>
      </w:r>
    </w:p>
    <w:p w14:paraId="45CF8928" w14:textId="77777777" w:rsidR="00681881" w:rsidRPr="00681881" w:rsidRDefault="00681881" w:rsidP="00681881">
      <w:pPr>
        <w:pStyle w:val="ListParagraph"/>
        <w:spacing w:after="0" w:line="360" w:lineRule="auto"/>
        <w:ind w:left="1440"/>
        <w:jc w:val="both"/>
        <w:rPr>
          <w:rFonts w:ascii="Times New Roman" w:hAnsi="Times New Roman" w:cs="Times New Roman"/>
          <w:i/>
          <w:iCs/>
          <w:sz w:val="24"/>
          <w:szCs w:val="24"/>
        </w:rPr>
      </w:pPr>
    </w:p>
    <w:p w14:paraId="0D640089" w14:textId="77777777" w:rsidR="00C50FFC" w:rsidRPr="00681881" w:rsidRDefault="00C50FFC" w:rsidP="00367ECA">
      <w:pPr>
        <w:spacing w:after="0" w:line="360" w:lineRule="auto"/>
        <w:ind w:firstLine="720"/>
        <w:jc w:val="both"/>
        <w:rPr>
          <w:rFonts w:ascii="Times New Roman" w:hAnsi="Times New Roman" w:cs="Times New Roman"/>
          <w:i/>
          <w:iCs/>
          <w:sz w:val="24"/>
          <w:szCs w:val="24"/>
        </w:rPr>
      </w:pPr>
    </w:p>
    <w:p w14:paraId="1792AB6E" w14:textId="77777777" w:rsidR="003B52D3" w:rsidRPr="00681881" w:rsidRDefault="003B52D3" w:rsidP="00367ECA">
      <w:pPr>
        <w:spacing w:after="0" w:line="360" w:lineRule="auto"/>
        <w:ind w:firstLine="720"/>
        <w:jc w:val="both"/>
        <w:rPr>
          <w:rFonts w:ascii="Times New Roman" w:hAnsi="Times New Roman" w:cs="Times New Roman"/>
          <w:i/>
          <w:iCs/>
          <w:sz w:val="24"/>
          <w:szCs w:val="24"/>
        </w:rPr>
      </w:pPr>
    </w:p>
    <w:p w14:paraId="3203E6CF" w14:textId="77777777" w:rsidR="00BB5680" w:rsidRPr="00237748" w:rsidRDefault="00BB5680" w:rsidP="00367ECA">
      <w:pPr>
        <w:spacing w:after="0" w:line="360" w:lineRule="auto"/>
        <w:ind w:firstLine="720"/>
        <w:jc w:val="both"/>
        <w:rPr>
          <w:rFonts w:ascii="Times New Roman" w:hAnsi="Times New Roman" w:cs="Times New Roman"/>
          <w:sz w:val="24"/>
          <w:szCs w:val="24"/>
        </w:rPr>
      </w:pPr>
    </w:p>
    <w:p w14:paraId="26F5C5CC" w14:textId="411B11A1" w:rsidR="009E53BB" w:rsidRPr="0017218C" w:rsidRDefault="009E53BB" w:rsidP="0017218C">
      <w:pPr>
        <w:spacing w:after="0" w:line="240" w:lineRule="auto"/>
        <w:ind w:firstLine="720"/>
        <w:jc w:val="both"/>
        <w:rPr>
          <w:rFonts w:ascii="Times New Roman" w:hAnsi="Times New Roman" w:cs="Times New Roman"/>
          <w:i/>
          <w:iCs/>
          <w:sz w:val="24"/>
          <w:szCs w:val="24"/>
        </w:rPr>
      </w:pPr>
    </w:p>
    <w:p w14:paraId="2FFAB55A" w14:textId="77777777" w:rsidR="001F4FBC" w:rsidRPr="004143FD" w:rsidRDefault="001F4FBC" w:rsidP="00186BD3">
      <w:pPr>
        <w:pStyle w:val="ListParagraph"/>
        <w:spacing w:after="0" w:line="360" w:lineRule="auto"/>
        <w:ind w:left="1080"/>
        <w:jc w:val="both"/>
        <w:rPr>
          <w:rFonts w:ascii="Times New Roman" w:hAnsi="Times New Roman" w:cs="Times New Roman"/>
          <w:sz w:val="24"/>
          <w:szCs w:val="24"/>
        </w:rPr>
      </w:pPr>
    </w:p>
    <w:p w14:paraId="0CABAB48" w14:textId="77AEABE3" w:rsidR="00607E52" w:rsidRPr="004143FD" w:rsidRDefault="00607E52" w:rsidP="006034D9">
      <w:pPr>
        <w:spacing w:after="0" w:line="360" w:lineRule="auto"/>
        <w:jc w:val="both"/>
        <w:rPr>
          <w:rFonts w:ascii="Times New Roman" w:hAnsi="Times New Roman" w:cs="Times New Roman"/>
          <w:sz w:val="24"/>
          <w:szCs w:val="24"/>
        </w:rPr>
      </w:pPr>
      <w:r w:rsidRPr="004143FD">
        <w:rPr>
          <w:rFonts w:ascii="Times New Roman" w:hAnsi="Times New Roman" w:cs="Times New Roman"/>
          <w:sz w:val="24"/>
          <w:szCs w:val="24"/>
        </w:rPr>
        <w:t xml:space="preserve">MAWADZE J </w:t>
      </w:r>
    </w:p>
    <w:p w14:paraId="1F592BD4" w14:textId="77777777" w:rsidR="00E67901" w:rsidRPr="004143FD" w:rsidRDefault="00E67901" w:rsidP="006034D9">
      <w:pPr>
        <w:spacing w:after="0" w:line="360" w:lineRule="auto"/>
        <w:jc w:val="both"/>
        <w:rPr>
          <w:rFonts w:ascii="Times New Roman" w:hAnsi="Times New Roman" w:cs="Times New Roman"/>
          <w:sz w:val="24"/>
          <w:szCs w:val="24"/>
        </w:rPr>
      </w:pPr>
    </w:p>
    <w:p w14:paraId="5B183AA6" w14:textId="77777777" w:rsidR="009E53BB" w:rsidRPr="004143FD" w:rsidRDefault="009E53BB" w:rsidP="006034D9">
      <w:pPr>
        <w:spacing w:after="0" w:line="360" w:lineRule="auto"/>
        <w:jc w:val="both"/>
        <w:rPr>
          <w:rFonts w:ascii="Times New Roman" w:hAnsi="Times New Roman" w:cs="Times New Roman"/>
          <w:sz w:val="24"/>
          <w:szCs w:val="24"/>
        </w:rPr>
      </w:pPr>
    </w:p>
    <w:p w14:paraId="4000FBB3" w14:textId="77777777" w:rsidR="009E53BB" w:rsidRPr="004143FD" w:rsidRDefault="009E53BB" w:rsidP="006034D9">
      <w:pPr>
        <w:spacing w:after="0" w:line="360" w:lineRule="auto"/>
        <w:jc w:val="both"/>
        <w:rPr>
          <w:rFonts w:ascii="Times New Roman" w:hAnsi="Times New Roman" w:cs="Times New Roman"/>
          <w:sz w:val="24"/>
          <w:szCs w:val="24"/>
        </w:rPr>
      </w:pPr>
    </w:p>
    <w:p w14:paraId="1BFCDC45" w14:textId="32055536" w:rsidR="009E53BB" w:rsidRPr="004143FD" w:rsidRDefault="009E53BB" w:rsidP="006034D9">
      <w:pPr>
        <w:spacing w:after="0" w:line="360" w:lineRule="auto"/>
        <w:jc w:val="both"/>
        <w:rPr>
          <w:rFonts w:ascii="Times New Roman" w:hAnsi="Times New Roman" w:cs="Times New Roman"/>
          <w:sz w:val="24"/>
          <w:szCs w:val="24"/>
        </w:rPr>
      </w:pPr>
      <w:r w:rsidRPr="004143FD">
        <w:rPr>
          <w:rFonts w:ascii="Times New Roman" w:hAnsi="Times New Roman" w:cs="Times New Roman"/>
          <w:sz w:val="24"/>
          <w:szCs w:val="24"/>
        </w:rPr>
        <w:t>ZISENGWE J agrees…………………………………………………………………………</w:t>
      </w:r>
    </w:p>
    <w:p w14:paraId="50A11A09" w14:textId="77777777" w:rsidR="00DF222F" w:rsidRDefault="00DF222F" w:rsidP="00BB48ED">
      <w:pPr>
        <w:pStyle w:val="ListParagraph"/>
        <w:spacing w:after="0" w:line="360" w:lineRule="auto"/>
        <w:ind w:left="1080"/>
        <w:jc w:val="both"/>
        <w:rPr>
          <w:rFonts w:ascii="Times New Roman" w:hAnsi="Times New Roman" w:cs="Times New Roman"/>
          <w:sz w:val="24"/>
          <w:szCs w:val="24"/>
        </w:rPr>
      </w:pPr>
    </w:p>
    <w:p w14:paraId="11AD42A4" w14:textId="77777777" w:rsidR="00F00929" w:rsidRDefault="00F00929" w:rsidP="008A4C03">
      <w:pPr>
        <w:spacing w:after="0" w:line="360" w:lineRule="auto"/>
        <w:jc w:val="both"/>
        <w:rPr>
          <w:rFonts w:ascii="Times New Roman" w:hAnsi="Times New Roman" w:cs="Times New Roman"/>
          <w:i/>
          <w:sz w:val="24"/>
          <w:szCs w:val="24"/>
        </w:rPr>
      </w:pPr>
    </w:p>
    <w:p w14:paraId="257547F4" w14:textId="2E42355D" w:rsidR="008A32E9" w:rsidRDefault="008A32E9" w:rsidP="008A4C03">
      <w:pPr>
        <w:spacing w:after="0" w:line="360" w:lineRule="auto"/>
        <w:jc w:val="both"/>
        <w:rPr>
          <w:rFonts w:ascii="Times New Roman" w:hAnsi="Times New Roman" w:cs="Times New Roman"/>
          <w:sz w:val="24"/>
          <w:szCs w:val="24"/>
        </w:rPr>
      </w:pPr>
    </w:p>
    <w:sectPr w:rsidR="008A32E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EB297" w14:textId="77777777" w:rsidR="00D10B31" w:rsidRDefault="00D10B31" w:rsidP="00716D3D">
      <w:pPr>
        <w:spacing w:after="0" w:line="240" w:lineRule="auto"/>
      </w:pPr>
      <w:r>
        <w:separator/>
      </w:r>
    </w:p>
  </w:endnote>
  <w:endnote w:type="continuationSeparator" w:id="0">
    <w:p w14:paraId="1A31406F" w14:textId="77777777" w:rsidR="00D10B31" w:rsidRDefault="00D10B31" w:rsidP="00716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AC0B2" w14:textId="77777777" w:rsidR="00D10B31" w:rsidRDefault="00D10B31" w:rsidP="00716D3D">
      <w:pPr>
        <w:spacing w:after="0" w:line="240" w:lineRule="auto"/>
      </w:pPr>
      <w:r>
        <w:separator/>
      </w:r>
    </w:p>
  </w:footnote>
  <w:footnote w:type="continuationSeparator" w:id="0">
    <w:p w14:paraId="0409F2BF" w14:textId="77777777" w:rsidR="00D10B31" w:rsidRDefault="00D10B31" w:rsidP="00716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714247"/>
      <w:docPartObj>
        <w:docPartGallery w:val="Page Numbers (Top of Page)"/>
        <w:docPartUnique/>
      </w:docPartObj>
    </w:sdtPr>
    <w:sdtEndPr>
      <w:rPr>
        <w:noProof/>
      </w:rPr>
    </w:sdtEndPr>
    <w:sdtContent>
      <w:p w14:paraId="797A0686" w14:textId="77777777" w:rsidR="00716D3D" w:rsidRDefault="00716D3D">
        <w:pPr>
          <w:pStyle w:val="Header"/>
          <w:jc w:val="right"/>
          <w:rPr>
            <w:noProof/>
          </w:rPr>
        </w:pPr>
        <w:r>
          <w:fldChar w:fldCharType="begin"/>
        </w:r>
        <w:r>
          <w:instrText xml:space="preserve"> PAGE   \* MERGEFORMAT </w:instrText>
        </w:r>
        <w:r>
          <w:fldChar w:fldCharType="separate"/>
        </w:r>
        <w:r w:rsidR="00DE5ABE">
          <w:rPr>
            <w:noProof/>
          </w:rPr>
          <w:t>5</w:t>
        </w:r>
        <w:r>
          <w:rPr>
            <w:noProof/>
          </w:rPr>
          <w:fldChar w:fldCharType="end"/>
        </w:r>
      </w:p>
      <w:p w14:paraId="540CE4A8" w14:textId="106A4EF8" w:rsidR="00FA05E8" w:rsidRDefault="006F5448" w:rsidP="004A5491">
        <w:pPr>
          <w:pStyle w:val="Header"/>
          <w:jc w:val="right"/>
        </w:pPr>
        <w:r>
          <w:tab/>
        </w:r>
        <w:r w:rsidR="008F7F2E">
          <w:tab/>
        </w:r>
        <w:r w:rsidR="00716D3D">
          <w:t xml:space="preserve">HMA </w:t>
        </w:r>
        <w:r w:rsidR="00DD7B08">
          <w:t>16</w:t>
        </w:r>
        <w:r w:rsidR="00716D3D">
          <w:t>-2</w:t>
        </w:r>
        <w:r w:rsidR="00FA05E8">
          <w:t>3</w:t>
        </w:r>
      </w:p>
      <w:p w14:paraId="696319DA" w14:textId="6F26BA72" w:rsidR="00DD7B08" w:rsidRDefault="008F7F2E" w:rsidP="008F7F2E">
        <w:pPr>
          <w:pStyle w:val="Header"/>
          <w:jc w:val="center"/>
        </w:pPr>
        <w:r>
          <w:tab/>
        </w:r>
        <w:r w:rsidR="0076360E">
          <w:tab/>
          <w:t xml:space="preserve">REF: CRB MV </w:t>
        </w:r>
        <w:r w:rsidR="00FA05E8">
          <w:t xml:space="preserve"> </w:t>
        </w:r>
        <w:r w:rsidR="00CA51C6">
          <w:t xml:space="preserve"> </w:t>
        </w:r>
        <w:r w:rsidR="00DD7B08">
          <w:t>729</w:t>
        </w:r>
        <w:r w:rsidR="00FF6F70">
          <w:t>-</w:t>
        </w:r>
        <w:r w:rsidR="0024078D">
          <w:t>2</w:t>
        </w:r>
        <w:r w:rsidR="00CA51C6">
          <w:t>2</w:t>
        </w:r>
      </w:p>
      <w:p w14:paraId="2FCE99B4" w14:textId="1DC100B4" w:rsidR="00716D3D" w:rsidRDefault="00DD7B08" w:rsidP="00DD7B08">
        <w:pPr>
          <w:pStyle w:val="Header"/>
          <w:tabs>
            <w:tab w:val="left" w:pos="8220"/>
          </w:tabs>
        </w:pPr>
        <w:r>
          <w:tab/>
        </w:r>
        <w:r w:rsidR="0076360E">
          <w:t xml:space="preserve">                                                                                                                                                              </w:t>
        </w:r>
        <w:r>
          <w:t>CRB</w:t>
        </w:r>
        <w:r w:rsidR="0076360E">
          <w:t xml:space="preserve"> MV </w:t>
        </w:r>
        <w:r>
          <w:t xml:space="preserve"> 147-23</w:t>
        </w:r>
      </w:p>
    </w:sdtContent>
  </w:sdt>
  <w:p w14:paraId="1322C32A" w14:textId="77777777" w:rsidR="00716D3D" w:rsidRDefault="00716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8447D"/>
    <w:multiLevelType w:val="hybridMultilevel"/>
    <w:tmpl w:val="01D0E76C"/>
    <w:lvl w:ilvl="0" w:tplc="B7E21258">
      <w:start w:val="1"/>
      <w:numFmt w:val="bullet"/>
      <w:lvlText w:val="-"/>
      <w:lvlJc w:val="left"/>
      <w:pPr>
        <w:ind w:left="1200" w:hanging="360"/>
      </w:pPr>
      <w:rPr>
        <w:rFonts w:ascii="Times New Roman" w:eastAsiaTheme="minorHAnsi"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 w15:restartNumberingAfterBreak="0">
    <w:nsid w:val="0D86031E"/>
    <w:multiLevelType w:val="hybridMultilevel"/>
    <w:tmpl w:val="1F94D8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E62798"/>
    <w:multiLevelType w:val="hybridMultilevel"/>
    <w:tmpl w:val="6972A196"/>
    <w:lvl w:ilvl="0" w:tplc="42C60C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A343CB"/>
    <w:multiLevelType w:val="hybridMultilevel"/>
    <w:tmpl w:val="832A5950"/>
    <w:lvl w:ilvl="0" w:tplc="C360ABF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054753"/>
    <w:multiLevelType w:val="hybridMultilevel"/>
    <w:tmpl w:val="70447746"/>
    <w:lvl w:ilvl="0" w:tplc="E7D6BB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E95E9E"/>
    <w:multiLevelType w:val="hybridMultilevel"/>
    <w:tmpl w:val="CD54C77E"/>
    <w:lvl w:ilvl="0" w:tplc="A99C58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9855C5"/>
    <w:multiLevelType w:val="hybridMultilevel"/>
    <w:tmpl w:val="3D2638CA"/>
    <w:lvl w:ilvl="0" w:tplc="8C74A2E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4575C62"/>
    <w:multiLevelType w:val="hybridMultilevel"/>
    <w:tmpl w:val="7DE8B3E6"/>
    <w:lvl w:ilvl="0" w:tplc="2D5A4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737968"/>
    <w:multiLevelType w:val="hybridMultilevel"/>
    <w:tmpl w:val="DC181186"/>
    <w:lvl w:ilvl="0" w:tplc="18B2CD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0143766"/>
    <w:multiLevelType w:val="hybridMultilevel"/>
    <w:tmpl w:val="287688EA"/>
    <w:lvl w:ilvl="0" w:tplc="1D0840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7341BC"/>
    <w:multiLevelType w:val="hybridMultilevel"/>
    <w:tmpl w:val="D2A6DFA4"/>
    <w:lvl w:ilvl="0" w:tplc="3BEC51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4531D26"/>
    <w:multiLevelType w:val="hybridMultilevel"/>
    <w:tmpl w:val="ABFA4494"/>
    <w:lvl w:ilvl="0" w:tplc="655045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9595C50"/>
    <w:multiLevelType w:val="hybridMultilevel"/>
    <w:tmpl w:val="E59E8316"/>
    <w:lvl w:ilvl="0" w:tplc="B882F59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31D7CA5"/>
    <w:multiLevelType w:val="hybridMultilevel"/>
    <w:tmpl w:val="7778AE2E"/>
    <w:lvl w:ilvl="0" w:tplc="BA2840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3A27234"/>
    <w:multiLevelType w:val="hybridMultilevel"/>
    <w:tmpl w:val="9EA22D4E"/>
    <w:lvl w:ilvl="0" w:tplc="FD847A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532628E"/>
    <w:multiLevelType w:val="hybridMultilevel"/>
    <w:tmpl w:val="B1824302"/>
    <w:lvl w:ilvl="0" w:tplc="C2EC50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B2464F4"/>
    <w:multiLevelType w:val="hybridMultilevel"/>
    <w:tmpl w:val="8C8EAB8C"/>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572F7151"/>
    <w:multiLevelType w:val="hybridMultilevel"/>
    <w:tmpl w:val="9C9819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D1E17DA"/>
    <w:multiLevelType w:val="hybridMultilevel"/>
    <w:tmpl w:val="EC1ED122"/>
    <w:lvl w:ilvl="0" w:tplc="BAD0458E">
      <w:start w:val="1"/>
      <w:numFmt w:val="bullet"/>
      <w:lvlText w:val="-"/>
      <w:lvlJc w:val="left"/>
      <w:pPr>
        <w:ind w:left="1140" w:hanging="360"/>
      </w:pPr>
      <w:rPr>
        <w:rFonts w:ascii="Times New Roman" w:eastAsiaTheme="minorHAnsi"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9" w15:restartNumberingAfterBreak="0">
    <w:nsid w:val="5DA01CF3"/>
    <w:multiLevelType w:val="hybridMultilevel"/>
    <w:tmpl w:val="E4EE41C6"/>
    <w:lvl w:ilvl="0" w:tplc="4CE69F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DBE041B"/>
    <w:multiLevelType w:val="hybridMultilevel"/>
    <w:tmpl w:val="9D22C230"/>
    <w:lvl w:ilvl="0" w:tplc="2E84DB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FF5C39"/>
    <w:multiLevelType w:val="hybridMultilevel"/>
    <w:tmpl w:val="7AC2DCF0"/>
    <w:lvl w:ilvl="0" w:tplc="D5B4E0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18509A8"/>
    <w:multiLevelType w:val="hybridMultilevel"/>
    <w:tmpl w:val="E3469438"/>
    <w:lvl w:ilvl="0" w:tplc="93F49D10">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66E243A6"/>
    <w:multiLevelType w:val="hybridMultilevel"/>
    <w:tmpl w:val="F3384876"/>
    <w:lvl w:ilvl="0" w:tplc="69A65F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85A1889"/>
    <w:multiLevelType w:val="hybridMultilevel"/>
    <w:tmpl w:val="90904CBE"/>
    <w:lvl w:ilvl="0" w:tplc="9EE676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91A50CE"/>
    <w:multiLevelType w:val="hybridMultilevel"/>
    <w:tmpl w:val="9E9AEBCA"/>
    <w:lvl w:ilvl="0" w:tplc="D33C3C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CD86317"/>
    <w:multiLevelType w:val="hybridMultilevel"/>
    <w:tmpl w:val="8C8EAB8C"/>
    <w:lvl w:ilvl="0" w:tplc="4E5A49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D5F341E"/>
    <w:multiLevelType w:val="hybridMultilevel"/>
    <w:tmpl w:val="E9945C7E"/>
    <w:lvl w:ilvl="0" w:tplc="841A524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D8F496E"/>
    <w:multiLevelType w:val="hybridMultilevel"/>
    <w:tmpl w:val="744ADA74"/>
    <w:lvl w:ilvl="0" w:tplc="71462D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2ED2E67"/>
    <w:multiLevelType w:val="hybridMultilevel"/>
    <w:tmpl w:val="F98AC78E"/>
    <w:lvl w:ilvl="0" w:tplc="AF54CF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6EF10E9"/>
    <w:multiLevelType w:val="hybridMultilevel"/>
    <w:tmpl w:val="52BC7CA2"/>
    <w:lvl w:ilvl="0" w:tplc="729C6D0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8830DC1"/>
    <w:multiLevelType w:val="hybridMultilevel"/>
    <w:tmpl w:val="18F27BD6"/>
    <w:lvl w:ilvl="0" w:tplc="9A5403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A4869FF"/>
    <w:multiLevelType w:val="hybridMultilevel"/>
    <w:tmpl w:val="6E2AC348"/>
    <w:lvl w:ilvl="0" w:tplc="27ECF82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F407C2E"/>
    <w:multiLevelType w:val="hybridMultilevel"/>
    <w:tmpl w:val="37E82E50"/>
    <w:lvl w:ilvl="0" w:tplc="9A2ABD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54454861">
    <w:abstractNumId w:val="1"/>
  </w:num>
  <w:num w:numId="2" w16cid:durableId="1354259169">
    <w:abstractNumId w:val="3"/>
  </w:num>
  <w:num w:numId="3" w16cid:durableId="1152597498">
    <w:abstractNumId w:val="15"/>
  </w:num>
  <w:num w:numId="4" w16cid:durableId="359479258">
    <w:abstractNumId w:val="14"/>
  </w:num>
  <w:num w:numId="5" w16cid:durableId="67926098">
    <w:abstractNumId w:val="27"/>
  </w:num>
  <w:num w:numId="6" w16cid:durableId="805198811">
    <w:abstractNumId w:val="8"/>
  </w:num>
  <w:num w:numId="7" w16cid:durableId="287901746">
    <w:abstractNumId w:val="6"/>
  </w:num>
  <w:num w:numId="8" w16cid:durableId="964696524">
    <w:abstractNumId w:val="23"/>
  </w:num>
  <w:num w:numId="9" w16cid:durableId="1608001812">
    <w:abstractNumId w:val="19"/>
  </w:num>
  <w:num w:numId="10" w16cid:durableId="1826821934">
    <w:abstractNumId w:val="11"/>
  </w:num>
  <w:num w:numId="11" w16cid:durableId="714738834">
    <w:abstractNumId w:val="13"/>
  </w:num>
  <w:num w:numId="12" w16cid:durableId="658968071">
    <w:abstractNumId w:val="24"/>
  </w:num>
  <w:num w:numId="13" w16cid:durableId="1874810165">
    <w:abstractNumId w:val="20"/>
  </w:num>
  <w:num w:numId="14" w16cid:durableId="1679580024">
    <w:abstractNumId w:val="31"/>
  </w:num>
  <w:num w:numId="15" w16cid:durableId="2070687831">
    <w:abstractNumId w:val="30"/>
  </w:num>
  <w:num w:numId="16" w16cid:durableId="1796219065">
    <w:abstractNumId w:val="7"/>
  </w:num>
  <w:num w:numId="17" w16cid:durableId="1629816852">
    <w:abstractNumId w:val="9"/>
  </w:num>
  <w:num w:numId="18" w16cid:durableId="742415121">
    <w:abstractNumId w:val="5"/>
  </w:num>
  <w:num w:numId="19" w16cid:durableId="641083208">
    <w:abstractNumId w:val="2"/>
  </w:num>
  <w:num w:numId="20" w16cid:durableId="161504901">
    <w:abstractNumId w:val="12"/>
  </w:num>
  <w:num w:numId="21" w16cid:durableId="1312097168">
    <w:abstractNumId w:val="22"/>
  </w:num>
  <w:num w:numId="22" w16cid:durableId="1336958682">
    <w:abstractNumId w:val="10"/>
  </w:num>
  <w:num w:numId="23" w16cid:durableId="1372877910">
    <w:abstractNumId w:val="21"/>
  </w:num>
  <w:num w:numId="24" w16cid:durableId="64886312">
    <w:abstractNumId w:val="26"/>
  </w:num>
  <w:num w:numId="25" w16cid:durableId="1954745920">
    <w:abstractNumId w:val="18"/>
  </w:num>
  <w:num w:numId="26" w16cid:durableId="1048918398">
    <w:abstractNumId w:val="0"/>
  </w:num>
  <w:num w:numId="27" w16cid:durableId="1085033664">
    <w:abstractNumId w:val="16"/>
  </w:num>
  <w:num w:numId="28" w16cid:durableId="905452140">
    <w:abstractNumId w:val="33"/>
  </w:num>
  <w:num w:numId="29" w16cid:durableId="53087091">
    <w:abstractNumId w:val="4"/>
  </w:num>
  <w:num w:numId="30" w16cid:durableId="870723634">
    <w:abstractNumId w:val="28"/>
  </w:num>
  <w:num w:numId="31" w16cid:durableId="1729496415">
    <w:abstractNumId w:val="17"/>
  </w:num>
  <w:num w:numId="32" w16cid:durableId="315568667">
    <w:abstractNumId w:val="25"/>
  </w:num>
  <w:num w:numId="33" w16cid:durableId="1291013704">
    <w:abstractNumId w:val="29"/>
  </w:num>
  <w:num w:numId="34" w16cid:durableId="170960229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D3D"/>
    <w:rsid w:val="00000B21"/>
    <w:rsid w:val="00000B46"/>
    <w:rsid w:val="00000C09"/>
    <w:rsid w:val="00001149"/>
    <w:rsid w:val="000014FF"/>
    <w:rsid w:val="000016E9"/>
    <w:rsid w:val="00001978"/>
    <w:rsid w:val="00001B23"/>
    <w:rsid w:val="000021D7"/>
    <w:rsid w:val="0000234D"/>
    <w:rsid w:val="000029DC"/>
    <w:rsid w:val="0000305B"/>
    <w:rsid w:val="00003403"/>
    <w:rsid w:val="00003503"/>
    <w:rsid w:val="00003554"/>
    <w:rsid w:val="000035F4"/>
    <w:rsid w:val="000046AF"/>
    <w:rsid w:val="00004CE4"/>
    <w:rsid w:val="00005F23"/>
    <w:rsid w:val="000061BA"/>
    <w:rsid w:val="0000626A"/>
    <w:rsid w:val="00006A1D"/>
    <w:rsid w:val="00006AED"/>
    <w:rsid w:val="00006CAF"/>
    <w:rsid w:val="00007886"/>
    <w:rsid w:val="00007A55"/>
    <w:rsid w:val="00007C83"/>
    <w:rsid w:val="00010168"/>
    <w:rsid w:val="00010B9F"/>
    <w:rsid w:val="000112C7"/>
    <w:rsid w:val="0001196B"/>
    <w:rsid w:val="00011A09"/>
    <w:rsid w:val="000123A8"/>
    <w:rsid w:val="0001288F"/>
    <w:rsid w:val="000131D4"/>
    <w:rsid w:val="00013F02"/>
    <w:rsid w:val="000146DD"/>
    <w:rsid w:val="0001565E"/>
    <w:rsid w:val="00016460"/>
    <w:rsid w:val="0001682B"/>
    <w:rsid w:val="00016B98"/>
    <w:rsid w:val="00016DCE"/>
    <w:rsid w:val="00017137"/>
    <w:rsid w:val="00017D62"/>
    <w:rsid w:val="000200BC"/>
    <w:rsid w:val="000208E0"/>
    <w:rsid w:val="00020B36"/>
    <w:rsid w:val="00021116"/>
    <w:rsid w:val="00021205"/>
    <w:rsid w:val="00021440"/>
    <w:rsid w:val="00021532"/>
    <w:rsid w:val="00022FFC"/>
    <w:rsid w:val="000236A9"/>
    <w:rsid w:val="00024750"/>
    <w:rsid w:val="0002479E"/>
    <w:rsid w:val="000247FA"/>
    <w:rsid w:val="0002491A"/>
    <w:rsid w:val="00025D18"/>
    <w:rsid w:val="0002675F"/>
    <w:rsid w:val="00027C91"/>
    <w:rsid w:val="000300A3"/>
    <w:rsid w:val="00030335"/>
    <w:rsid w:val="000306A1"/>
    <w:rsid w:val="00030A72"/>
    <w:rsid w:val="00030CE9"/>
    <w:rsid w:val="00031C5D"/>
    <w:rsid w:val="00031D0A"/>
    <w:rsid w:val="00031F3D"/>
    <w:rsid w:val="00032252"/>
    <w:rsid w:val="000333C2"/>
    <w:rsid w:val="00033D22"/>
    <w:rsid w:val="00033D27"/>
    <w:rsid w:val="00034006"/>
    <w:rsid w:val="000345B8"/>
    <w:rsid w:val="00034885"/>
    <w:rsid w:val="000352C2"/>
    <w:rsid w:val="000357F2"/>
    <w:rsid w:val="00035948"/>
    <w:rsid w:val="00035D14"/>
    <w:rsid w:val="00036972"/>
    <w:rsid w:val="00037466"/>
    <w:rsid w:val="00037555"/>
    <w:rsid w:val="00037788"/>
    <w:rsid w:val="000406FF"/>
    <w:rsid w:val="0004094E"/>
    <w:rsid w:val="000412A8"/>
    <w:rsid w:val="0004130B"/>
    <w:rsid w:val="00041F30"/>
    <w:rsid w:val="000421C2"/>
    <w:rsid w:val="0004357B"/>
    <w:rsid w:val="00043687"/>
    <w:rsid w:val="000436FA"/>
    <w:rsid w:val="00043E39"/>
    <w:rsid w:val="00044B62"/>
    <w:rsid w:val="00044FA0"/>
    <w:rsid w:val="00045332"/>
    <w:rsid w:val="000454D3"/>
    <w:rsid w:val="000454EA"/>
    <w:rsid w:val="000457BD"/>
    <w:rsid w:val="000457FF"/>
    <w:rsid w:val="00046330"/>
    <w:rsid w:val="000469C3"/>
    <w:rsid w:val="00046A72"/>
    <w:rsid w:val="00046C68"/>
    <w:rsid w:val="00047258"/>
    <w:rsid w:val="00047318"/>
    <w:rsid w:val="00047525"/>
    <w:rsid w:val="00047EB1"/>
    <w:rsid w:val="0005091A"/>
    <w:rsid w:val="00050F09"/>
    <w:rsid w:val="000512DF"/>
    <w:rsid w:val="00051336"/>
    <w:rsid w:val="00051482"/>
    <w:rsid w:val="0005150A"/>
    <w:rsid w:val="0005162C"/>
    <w:rsid w:val="000517D7"/>
    <w:rsid w:val="00051972"/>
    <w:rsid w:val="00051BBF"/>
    <w:rsid w:val="00051E52"/>
    <w:rsid w:val="00051E58"/>
    <w:rsid w:val="0005242C"/>
    <w:rsid w:val="0005246C"/>
    <w:rsid w:val="00052B3F"/>
    <w:rsid w:val="00052D22"/>
    <w:rsid w:val="000531A8"/>
    <w:rsid w:val="00053B82"/>
    <w:rsid w:val="00053BC3"/>
    <w:rsid w:val="0005409A"/>
    <w:rsid w:val="00054462"/>
    <w:rsid w:val="0005446D"/>
    <w:rsid w:val="0005489E"/>
    <w:rsid w:val="00054998"/>
    <w:rsid w:val="00054CD8"/>
    <w:rsid w:val="00054CDB"/>
    <w:rsid w:val="00054FC3"/>
    <w:rsid w:val="00055DC4"/>
    <w:rsid w:val="00056070"/>
    <w:rsid w:val="00056570"/>
    <w:rsid w:val="000568B9"/>
    <w:rsid w:val="0005750E"/>
    <w:rsid w:val="00057859"/>
    <w:rsid w:val="00057874"/>
    <w:rsid w:val="00057FA3"/>
    <w:rsid w:val="000602EB"/>
    <w:rsid w:val="00061015"/>
    <w:rsid w:val="00061887"/>
    <w:rsid w:val="00061C49"/>
    <w:rsid w:val="00062596"/>
    <w:rsid w:val="00063421"/>
    <w:rsid w:val="00063650"/>
    <w:rsid w:val="00063C74"/>
    <w:rsid w:val="00063FF9"/>
    <w:rsid w:val="00064D83"/>
    <w:rsid w:val="00065131"/>
    <w:rsid w:val="0006526F"/>
    <w:rsid w:val="00065630"/>
    <w:rsid w:val="000657D2"/>
    <w:rsid w:val="00065BB0"/>
    <w:rsid w:val="00066676"/>
    <w:rsid w:val="00066BDD"/>
    <w:rsid w:val="00067E66"/>
    <w:rsid w:val="00070721"/>
    <w:rsid w:val="00070AAE"/>
    <w:rsid w:val="00070B80"/>
    <w:rsid w:val="0007120C"/>
    <w:rsid w:val="00071AD7"/>
    <w:rsid w:val="00071B0A"/>
    <w:rsid w:val="00071E0F"/>
    <w:rsid w:val="00071F1C"/>
    <w:rsid w:val="00072BBB"/>
    <w:rsid w:val="00072E6D"/>
    <w:rsid w:val="00073668"/>
    <w:rsid w:val="0007444E"/>
    <w:rsid w:val="00074ABB"/>
    <w:rsid w:val="00074ED7"/>
    <w:rsid w:val="00075118"/>
    <w:rsid w:val="0007532F"/>
    <w:rsid w:val="00075C5A"/>
    <w:rsid w:val="0007605D"/>
    <w:rsid w:val="00076161"/>
    <w:rsid w:val="00076A26"/>
    <w:rsid w:val="00076AB6"/>
    <w:rsid w:val="00077450"/>
    <w:rsid w:val="000778D5"/>
    <w:rsid w:val="000779C2"/>
    <w:rsid w:val="00077F0A"/>
    <w:rsid w:val="00080085"/>
    <w:rsid w:val="00080445"/>
    <w:rsid w:val="000806F0"/>
    <w:rsid w:val="00080A65"/>
    <w:rsid w:val="0008129C"/>
    <w:rsid w:val="0008166D"/>
    <w:rsid w:val="00082211"/>
    <w:rsid w:val="0008232B"/>
    <w:rsid w:val="00082A99"/>
    <w:rsid w:val="000830A2"/>
    <w:rsid w:val="000831A0"/>
    <w:rsid w:val="0008320F"/>
    <w:rsid w:val="000835F2"/>
    <w:rsid w:val="00083767"/>
    <w:rsid w:val="00083956"/>
    <w:rsid w:val="00083C2F"/>
    <w:rsid w:val="000840E3"/>
    <w:rsid w:val="000848F8"/>
    <w:rsid w:val="000859FF"/>
    <w:rsid w:val="00086223"/>
    <w:rsid w:val="00086480"/>
    <w:rsid w:val="00086919"/>
    <w:rsid w:val="00086A99"/>
    <w:rsid w:val="00087248"/>
    <w:rsid w:val="0008750C"/>
    <w:rsid w:val="00087866"/>
    <w:rsid w:val="00090657"/>
    <w:rsid w:val="00090C88"/>
    <w:rsid w:val="00090DBA"/>
    <w:rsid w:val="000910B7"/>
    <w:rsid w:val="000914EF"/>
    <w:rsid w:val="00092012"/>
    <w:rsid w:val="0009288F"/>
    <w:rsid w:val="000931F7"/>
    <w:rsid w:val="000935D7"/>
    <w:rsid w:val="00093CE0"/>
    <w:rsid w:val="00093D5C"/>
    <w:rsid w:val="00094145"/>
    <w:rsid w:val="0009475F"/>
    <w:rsid w:val="00094C6F"/>
    <w:rsid w:val="00095418"/>
    <w:rsid w:val="0009546A"/>
    <w:rsid w:val="000954DF"/>
    <w:rsid w:val="000957D8"/>
    <w:rsid w:val="00096C64"/>
    <w:rsid w:val="00096F12"/>
    <w:rsid w:val="000972D5"/>
    <w:rsid w:val="00097808"/>
    <w:rsid w:val="00097877"/>
    <w:rsid w:val="00097D5C"/>
    <w:rsid w:val="000A0B65"/>
    <w:rsid w:val="000A18CC"/>
    <w:rsid w:val="000A1A9D"/>
    <w:rsid w:val="000A1C7D"/>
    <w:rsid w:val="000A2058"/>
    <w:rsid w:val="000A240D"/>
    <w:rsid w:val="000A2DBD"/>
    <w:rsid w:val="000A4367"/>
    <w:rsid w:val="000A4526"/>
    <w:rsid w:val="000A4835"/>
    <w:rsid w:val="000A4F67"/>
    <w:rsid w:val="000A5090"/>
    <w:rsid w:val="000A5740"/>
    <w:rsid w:val="000A5973"/>
    <w:rsid w:val="000A6478"/>
    <w:rsid w:val="000A6505"/>
    <w:rsid w:val="000A6518"/>
    <w:rsid w:val="000A7947"/>
    <w:rsid w:val="000A7D13"/>
    <w:rsid w:val="000A7EDA"/>
    <w:rsid w:val="000B0673"/>
    <w:rsid w:val="000B13F6"/>
    <w:rsid w:val="000B1F51"/>
    <w:rsid w:val="000B2550"/>
    <w:rsid w:val="000B3145"/>
    <w:rsid w:val="000B33CC"/>
    <w:rsid w:val="000B33D6"/>
    <w:rsid w:val="000B42D2"/>
    <w:rsid w:val="000B4444"/>
    <w:rsid w:val="000B4596"/>
    <w:rsid w:val="000B53E0"/>
    <w:rsid w:val="000B5492"/>
    <w:rsid w:val="000B5849"/>
    <w:rsid w:val="000B5A2E"/>
    <w:rsid w:val="000B6C86"/>
    <w:rsid w:val="000B6CB7"/>
    <w:rsid w:val="000B70F0"/>
    <w:rsid w:val="000B7C4F"/>
    <w:rsid w:val="000B7FD2"/>
    <w:rsid w:val="000C0359"/>
    <w:rsid w:val="000C073E"/>
    <w:rsid w:val="000C0C4A"/>
    <w:rsid w:val="000C1473"/>
    <w:rsid w:val="000C17EF"/>
    <w:rsid w:val="000C1A94"/>
    <w:rsid w:val="000C1B24"/>
    <w:rsid w:val="000C20FA"/>
    <w:rsid w:val="000C2EF3"/>
    <w:rsid w:val="000C2F13"/>
    <w:rsid w:val="000C3023"/>
    <w:rsid w:val="000C338F"/>
    <w:rsid w:val="000C39C6"/>
    <w:rsid w:val="000C3F62"/>
    <w:rsid w:val="000C4013"/>
    <w:rsid w:val="000C4F2D"/>
    <w:rsid w:val="000C5304"/>
    <w:rsid w:val="000C62B6"/>
    <w:rsid w:val="000C6639"/>
    <w:rsid w:val="000C6E58"/>
    <w:rsid w:val="000C7191"/>
    <w:rsid w:val="000C7591"/>
    <w:rsid w:val="000C792E"/>
    <w:rsid w:val="000D0436"/>
    <w:rsid w:val="000D04CE"/>
    <w:rsid w:val="000D0F20"/>
    <w:rsid w:val="000D11EC"/>
    <w:rsid w:val="000D13AB"/>
    <w:rsid w:val="000D1AC0"/>
    <w:rsid w:val="000D24B7"/>
    <w:rsid w:val="000D3123"/>
    <w:rsid w:val="000D3AC9"/>
    <w:rsid w:val="000D4022"/>
    <w:rsid w:val="000D418F"/>
    <w:rsid w:val="000D433B"/>
    <w:rsid w:val="000D43E5"/>
    <w:rsid w:val="000D49A2"/>
    <w:rsid w:val="000D4F40"/>
    <w:rsid w:val="000D59B2"/>
    <w:rsid w:val="000D6979"/>
    <w:rsid w:val="000D6A39"/>
    <w:rsid w:val="000D6D65"/>
    <w:rsid w:val="000D6ECF"/>
    <w:rsid w:val="000D769E"/>
    <w:rsid w:val="000D7A30"/>
    <w:rsid w:val="000E092B"/>
    <w:rsid w:val="000E132F"/>
    <w:rsid w:val="000E13F3"/>
    <w:rsid w:val="000E148A"/>
    <w:rsid w:val="000E1AAB"/>
    <w:rsid w:val="000E1C61"/>
    <w:rsid w:val="000E24A8"/>
    <w:rsid w:val="000E264B"/>
    <w:rsid w:val="000E27A0"/>
    <w:rsid w:val="000E27A4"/>
    <w:rsid w:val="000E29A0"/>
    <w:rsid w:val="000E2AFF"/>
    <w:rsid w:val="000E2D10"/>
    <w:rsid w:val="000E39C4"/>
    <w:rsid w:val="000E39D5"/>
    <w:rsid w:val="000E4254"/>
    <w:rsid w:val="000E54F3"/>
    <w:rsid w:val="000E63AB"/>
    <w:rsid w:val="000E69F5"/>
    <w:rsid w:val="000E6A7C"/>
    <w:rsid w:val="000E719D"/>
    <w:rsid w:val="000E77C7"/>
    <w:rsid w:val="000E79AE"/>
    <w:rsid w:val="000F0354"/>
    <w:rsid w:val="000F0C20"/>
    <w:rsid w:val="000F1278"/>
    <w:rsid w:val="000F1906"/>
    <w:rsid w:val="000F1CAA"/>
    <w:rsid w:val="000F2079"/>
    <w:rsid w:val="000F259E"/>
    <w:rsid w:val="000F25A9"/>
    <w:rsid w:val="000F2EE4"/>
    <w:rsid w:val="000F302B"/>
    <w:rsid w:val="000F38C5"/>
    <w:rsid w:val="000F3BBC"/>
    <w:rsid w:val="000F3E82"/>
    <w:rsid w:val="000F4275"/>
    <w:rsid w:val="000F44C2"/>
    <w:rsid w:val="000F5C6C"/>
    <w:rsid w:val="000F5E6E"/>
    <w:rsid w:val="000F600B"/>
    <w:rsid w:val="000F6602"/>
    <w:rsid w:val="000F6611"/>
    <w:rsid w:val="000F72BF"/>
    <w:rsid w:val="000F769D"/>
    <w:rsid w:val="001003AD"/>
    <w:rsid w:val="00100822"/>
    <w:rsid w:val="00101213"/>
    <w:rsid w:val="001018CA"/>
    <w:rsid w:val="00102073"/>
    <w:rsid w:val="0010253D"/>
    <w:rsid w:val="00102B6F"/>
    <w:rsid w:val="001033A9"/>
    <w:rsid w:val="00103D63"/>
    <w:rsid w:val="00103DCD"/>
    <w:rsid w:val="00104911"/>
    <w:rsid w:val="00104B39"/>
    <w:rsid w:val="00104E32"/>
    <w:rsid w:val="00105328"/>
    <w:rsid w:val="00105B47"/>
    <w:rsid w:val="00105F6D"/>
    <w:rsid w:val="001060A1"/>
    <w:rsid w:val="00106F98"/>
    <w:rsid w:val="0010717D"/>
    <w:rsid w:val="00107296"/>
    <w:rsid w:val="00107CF8"/>
    <w:rsid w:val="001102F2"/>
    <w:rsid w:val="001104BD"/>
    <w:rsid w:val="001107F2"/>
    <w:rsid w:val="001108FA"/>
    <w:rsid w:val="001109CC"/>
    <w:rsid w:val="00110AA5"/>
    <w:rsid w:val="00111152"/>
    <w:rsid w:val="00111714"/>
    <w:rsid w:val="0011177E"/>
    <w:rsid w:val="00111C31"/>
    <w:rsid w:val="00112003"/>
    <w:rsid w:val="00112895"/>
    <w:rsid w:val="00112F70"/>
    <w:rsid w:val="00113468"/>
    <w:rsid w:val="001141DF"/>
    <w:rsid w:val="0011425F"/>
    <w:rsid w:val="0011437D"/>
    <w:rsid w:val="001149E6"/>
    <w:rsid w:val="00114EE7"/>
    <w:rsid w:val="0011523E"/>
    <w:rsid w:val="001152F4"/>
    <w:rsid w:val="001154C5"/>
    <w:rsid w:val="00115A28"/>
    <w:rsid w:val="00116411"/>
    <w:rsid w:val="001165A6"/>
    <w:rsid w:val="00116CD0"/>
    <w:rsid w:val="00116CF7"/>
    <w:rsid w:val="00116D2D"/>
    <w:rsid w:val="001170D5"/>
    <w:rsid w:val="001171D3"/>
    <w:rsid w:val="00120BD5"/>
    <w:rsid w:val="00121968"/>
    <w:rsid w:val="00121D3F"/>
    <w:rsid w:val="00122663"/>
    <w:rsid w:val="00122677"/>
    <w:rsid w:val="00122FFA"/>
    <w:rsid w:val="001230A7"/>
    <w:rsid w:val="001239E4"/>
    <w:rsid w:val="00123B33"/>
    <w:rsid w:val="00123D07"/>
    <w:rsid w:val="00123E59"/>
    <w:rsid w:val="001242B5"/>
    <w:rsid w:val="00124322"/>
    <w:rsid w:val="0012438F"/>
    <w:rsid w:val="00124E90"/>
    <w:rsid w:val="00124F40"/>
    <w:rsid w:val="0012506C"/>
    <w:rsid w:val="00125158"/>
    <w:rsid w:val="001251D2"/>
    <w:rsid w:val="00125C80"/>
    <w:rsid w:val="0012699D"/>
    <w:rsid w:val="001275E7"/>
    <w:rsid w:val="00127B10"/>
    <w:rsid w:val="00127BA4"/>
    <w:rsid w:val="00130026"/>
    <w:rsid w:val="001302E2"/>
    <w:rsid w:val="00130E58"/>
    <w:rsid w:val="00131FC4"/>
    <w:rsid w:val="00131FE4"/>
    <w:rsid w:val="00132446"/>
    <w:rsid w:val="0013271B"/>
    <w:rsid w:val="0013307E"/>
    <w:rsid w:val="0013375E"/>
    <w:rsid w:val="00133764"/>
    <w:rsid w:val="00133EBE"/>
    <w:rsid w:val="0013427D"/>
    <w:rsid w:val="001348C0"/>
    <w:rsid w:val="00134A51"/>
    <w:rsid w:val="00134DD8"/>
    <w:rsid w:val="001356BB"/>
    <w:rsid w:val="001356F3"/>
    <w:rsid w:val="001358DD"/>
    <w:rsid w:val="00136125"/>
    <w:rsid w:val="00136E8C"/>
    <w:rsid w:val="001375E7"/>
    <w:rsid w:val="001377CA"/>
    <w:rsid w:val="001379D3"/>
    <w:rsid w:val="00137FAC"/>
    <w:rsid w:val="00140800"/>
    <w:rsid w:val="00140EE6"/>
    <w:rsid w:val="001415F1"/>
    <w:rsid w:val="00141BA0"/>
    <w:rsid w:val="00142215"/>
    <w:rsid w:val="001424B0"/>
    <w:rsid w:val="00143273"/>
    <w:rsid w:val="001441B1"/>
    <w:rsid w:val="001444C7"/>
    <w:rsid w:val="00144576"/>
    <w:rsid w:val="001446D8"/>
    <w:rsid w:val="00145984"/>
    <w:rsid w:val="00145A4F"/>
    <w:rsid w:val="001461F1"/>
    <w:rsid w:val="00146314"/>
    <w:rsid w:val="0014683D"/>
    <w:rsid w:val="00147147"/>
    <w:rsid w:val="001473CA"/>
    <w:rsid w:val="0014768C"/>
    <w:rsid w:val="0014785B"/>
    <w:rsid w:val="0014788B"/>
    <w:rsid w:val="001478E7"/>
    <w:rsid w:val="001479A2"/>
    <w:rsid w:val="00150029"/>
    <w:rsid w:val="001500FD"/>
    <w:rsid w:val="001502BB"/>
    <w:rsid w:val="00151BDA"/>
    <w:rsid w:val="00152096"/>
    <w:rsid w:val="00152201"/>
    <w:rsid w:val="00152237"/>
    <w:rsid w:val="0015338F"/>
    <w:rsid w:val="001535C9"/>
    <w:rsid w:val="00153971"/>
    <w:rsid w:val="001543F9"/>
    <w:rsid w:val="00154E2E"/>
    <w:rsid w:val="00154ED0"/>
    <w:rsid w:val="0015530E"/>
    <w:rsid w:val="00156D69"/>
    <w:rsid w:val="001571A8"/>
    <w:rsid w:val="001577C5"/>
    <w:rsid w:val="001579D9"/>
    <w:rsid w:val="00160069"/>
    <w:rsid w:val="00160701"/>
    <w:rsid w:val="00160B86"/>
    <w:rsid w:val="00160EB5"/>
    <w:rsid w:val="00161265"/>
    <w:rsid w:val="001615F6"/>
    <w:rsid w:val="00161B69"/>
    <w:rsid w:val="00162D96"/>
    <w:rsid w:val="0016351C"/>
    <w:rsid w:val="00163635"/>
    <w:rsid w:val="001637BA"/>
    <w:rsid w:val="001643B8"/>
    <w:rsid w:val="00164D66"/>
    <w:rsid w:val="00164EAA"/>
    <w:rsid w:val="00165003"/>
    <w:rsid w:val="00165113"/>
    <w:rsid w:val="0016555E"/>
    <w:rsid w:val="0016601D"/>
    <w:rsid w:val="00167664"/>
    <w:rsid w:val="00167873"/>
    <w:rsid w:val="00170C18"/>
    <w:rsid w:val="00170E95"/>
    <w:rsid w:val="00171131"/>
    <w:rsid w:val="0017218C"/>
    <w:rsid w:val="00172198"/>
    <w:rsid w:val="00172A89"/>
    <w:rsid w:val="00172AA1"/>
    <w:rsid w:val="00172E4E"/>
    <w:rsid w:val="001733D0"/>
    <w:rsid w:val="0017416F"/>
    <w:rsid w:val="001748E3"/>
    <w:rsid w:val="00174ADE"/>
    <w:rsid w:val="001750AE"/>
    <w:rsid w:val="001750E2"/>
    <w:rsid w:val="001756CF"/>
    <w:rsid w:val="0017598B"/>
    <w:rsid w:val="00175C0D"/>
    <w:rsid w:val="001769F8"/>
    <w:rsid w:val="0017706E"/>
    <w:rsid w:val="001776C7"/>
    <w:rsid w:val="001777F7"/>
    <w:rsid w:val="00177944"/>
    <w:rsid w:val="00177BE5"/>
    <w:rsid w:val="001802BE"/>
    <w:rsid w:val="00181909"/>
    <w:rsid w:val="00181956"/>
    <w:rsid w:val="00182557"/>
    <w:rsid w:val="00182D04"/>
    <w:rsid w:val="00183388"/>
    <w:rsid w:val="00184240"/>
    <w:rsid w:val="00184412"/>
    <w:rsid w:val="00184DA5"/>
    <w:rsid w:val="00184E45"/>
    <w:rsid w:val="001854AB"/>
    <w:rsid w:val="0018607F"/>
    <w:rsid w:val="00186370"/>
    <w:rsid w:val="00186787"/>
    <w:rsid w:val="00186B0E"/>
    <w:rsid w:val="00186BD3"/>
    <w:rsid w:val="0018769B"/>
    <w:rsid w:val="00187A3E"/>
    <w:rsid w:val="00187AB2"/>
    <w:rsid w:val="00187EAE"/>
    <w:rsid w:val="001900DD"/>
    <w:rsid w:val="00190AF3"/>
    <w:rsid w:val="00190D65"/>
    <w:rsid w:val="0019142F"/>
    <w:rsid w:val="00191E53"/>
    <w:rsid w:val="001922AF"/>
    <w:rsid w:val="00192645"/>
    <w:rsid w:val="00193289"/>
    <w:rsid w:val="00193ADE"/>
    <w:rsid w:val="001947A5"/>
    <w:rsid w:val="00194B50"/>
    <w:rsid w:val="001952B5"/>
    <w:rsid w:val="00195319"/>
    <w:rsid w:val="00195397"/>
    <w:rsid w:val="0019550A"/>
    <w:rsid w:val="00195607"/>
    <w:rsid w:val="001956E9"/>
    <w:rsid w:val="0019575F"/>
    <w:rsid w:val="00195960"/>
    <w:rsid w:val="001966A6"/>
    <w:rsid w:val="0019791A"/>
    <w:rsid w:val="001979D0"/>
    <w:rsid w:val="00197C77"/>
    <w:rsid w:val="001A0FDF"/>
    <w:rsid w:val="001A19C9"/>
    <w:rsid w:val="001A2092"/>
    <w:rsid w:val="001A25E9"/>
    <w:rsid w:val="001A325F"/>
    <w:rsid w:val="001A33DE"/>
    <w:rsid w:val="001A36D8"/>
    <w:rsid w:val="001A3B71"/>
    <w:rsid w:val="001A3BA1"/>
    <w:rsid w:val="001A4F26"/>
    <w:rsid w:val="001A4F62"/>
    <w:rsid w:val="001A50C2"/>
    <w:rsid w:val="001A5707"/>
    <w:rsid w:val="001A5835"/>
    <w:rsid w:val="001A5D5A"/>
    <w:rsid w:val="001A61B8"/>
    <w:rsid w:val="001A6B33"/>
    <w:rsid w:val="001A6C0A"/>
    <w:rsid w:val="001A6EF4"/>
    <w:rsid w:val="001A79E8"/>
    <w:rsid w:val="001A7B25"/>
    <w:rsid w:val="001B06D9"/>
    <w:rsid w:val="001B0FF9"/>
    <w:rsid w:val="001B100C"/>
    <w:rsid w:val="001B11B8"/>
    <w:rsid w:val="001B1DD2"/>
    <w:rsid w:val="001B1F85"/>
    <w:rsid w:val="001B233A"/>
    <w:rsid w:val="001B2611"/>
    <w:rsid w:val="001B2B00"/>
    <w:rsid w:val="001B4400"/>
    <w:rsid w:val="001B4551"/>
    <w:rsid w:val="001B4EAE"/>
    <w:rsid w:val="001B4F1E"/>
    <w:rsid w:val="001B69B5"/>
    <w:rsid w:val="001B747D"/>
    <w:rsid w:val="001B7832"/>
    <w:rsid w:val="001B7A46"/>
    <w:rsid w:val="001B7E2C"/>
    <w:rsid w:val="001B7FA9"/>
    <w:rsid w:val="001C023D"/>
    <w:rsid w:val="001C025B"/>
    <w:rsid w:val="001C0798"/>
    <w:rsid w:val="001C0C58"/>
    <w:rsid w:val="001C1A3E"/>
    <w:rsid w:val="001C20AF"/>
    <w:rsid w:val="001C2343"/>
    <w:rsid w:val="001C2526"/>
    <w:rsid w:val="001C2575"/>
    <w:rsid w:val="001C2BE6"/>
    <w:rsid w:val="001C3153"/>
    <w:rsid w:val="001C3592"/>
    <w:rsid w:val="001C3A0B"/>
    <w:rsid w:val="001C407A"/>
    <w:rsid w:val="001C496F"/>
    <w:rsid w:val="001C4A67"/>
    <w:rsid w:val="001C4D1E"/>
    <w:rsid w:val="001C50C3"/>
    <w:rsid w:val="001C582A"/>
    <w:rsid w:val="001C58D3"/>
    <w:rsid w:val="001C5C37"/>
    <w:rsid w:val="001C6301"/>
    <w:rsid w:val="001C6941"/>
    <w:rsid w:val="001C6F5F"/>
    <w:rsid w:val="001C763C"/>
    <w:rsid w:val="001C7E18"/>
    <w:rsid w:val="001D0B4F"/>
    <w:rsid w:val="001D0CEA"/>
    <w:rsid w:val="001D0EA6"/>
    <w:rsid w:val="001D157E"/>
    <w:rsid w:val="001D1E21"/>
    <w:rsid w:val="001D21D8"/>
    <w:rsid w:val="001D38FF"/>
    <w:rsid w:val="001D3B81"/>
    <w:rsid w:val="001D3C55"/>
    <w:rsid w:val="001D4A42"/>
    <w:rsid w:val="001D4BC9"/>
    <w:rsid w:val="001D4CFA"/>
    <w:rsid w:val="001D4DCE"/>
    <w:rsid w:val="001D513E"/>
    <w:rsid w:val="001D5456"/>
    <w:rsid w:val="001D54B0"/>
    <w:rsid w:val="001D6011"/>
    <w:rsid w:val="001D6A94"/>
    <w:rsid w:val="001D6D8C"/>
    <w:rsid w:val="001D7090"/>
    <w:rsid w:val="001D7278"/>
    <w:rsid w:val="001D76E7"/>
    <w:rsid w:val="001D7869"/>
    <w:rsid w:val="001D798A"/>
    <w:rsid w:val="001D7C13"/>
    <w:rsid w:val="001E0555"/>
    <w:rsid w:val="001E1124"/>
    <w:rsid w:val="001E11AB"/>
    <w:rsid w:val="001E1989"/>
    <w:rsid w:val="001E1C6E"/>
    <w:rsid w:val="001E1CC6"/>
    <w:rsid w:val="001E1CD2"/>
    <w:rsid w:val="001E27F2"/>
    <w:rsid w:val="001E2B7D"/>
    <w:rsid w:val="001E2CE5"/>
    <w:rsid w:val="001E37A9"/>
    <w:rsid w:val="001E3A39"/>
    <w:rsid w:val="001E3C18"/>
    <w:rsid w:val="001E41AB"/>
    <w:rsid w:val="001E4321"/>
    <w:rsid w:val="001E4A50"/>
    <w:rsid w:val="001E5A1A"/>
    <w:rsid w:val="001E6F33"/>
    <w:rsid w:val="001E73E0"/>
    <w:rsid w:val="001E7444"/>
    <w:rsid w:val="001E779F"/>
    <w:rsid w:val="001E7AD6"/>
    <w:rsid w:val="001F07FC"/>
    <w:rsid w:val="001F0BF2"/>
    <w:rsid w:val="001F0DA7"/>
    <w:rsid w:val="001F1263"/>
    <w:rsid w:val="001F1684"/>
    <w:rsid w:val="001F17E7"/>
    <w:rsid w:val="001F1B46"/>
    <w:rsid w:val="001F2300"/>
    <w:rsid w:val="001F2424"/>
    <w:rsid w:val="001F2597"/>
    <w:rsid w:val="001F2982"/>
    <w:rsid w:val="001F2AB3"/>
    <w:rsid w:val="001F3827"/>
    <w:rsid w:val="001F4B9C"/>
    <w:rsid w:val="001F4FBC"/>
    <w:rsid w:val="001F5573"/>
    <w:rsid w:val="001F56AC"/>
    <w:rsid w:val="001F5C23"/>
    <w:rsid w:val="001F65C5"/>
    <w:rsid w:val="001F6AF6"/>
    <w:rsid w:val="001F7018"/>
    <w:rsid w:val="001F7E56"/>
    <w:rsid w:val="0020061A"/>
    <w:rsid w:val="00200625"/>
    <w:rsid w:val="00200DDB"/>
    <w:rsid w:val="00200E75"/>
    <w:rsid w:val="00201021"/>
    <w:rsid w:val="002010E4"/>
    <w:rsid w:val="0020149E"/>
    <w:rsid w:val="00201521"/>
    <w:rsid w:val="002018A1"/>
    <w:rsid w:val="002018A4"/>
    <w:rsid w:val="00201C05"/>
    <w:rsid w:val="00202069"/>
    <w:rsid w:val="0020265C"/>
    <w:rsid w:val="00202B75"/>
    <w:rsid w:val="00203E88"/>
    <w:rsid w:val="00203F5C"/>
    <w:rsid w:val="002044F3"/>
    <w:rsid w:val="00204CE1"/>
    <w:rsid w:val="00205102"/>
    <w:rsid w:val="0020548A"/>
    <w:rsid w:val="002059C9"/>
    <w:rsid w:val="002059E2"/>
    <w:rsid w:val="00206621"/>
    <w:rsid w:val="002067D3"/>
    <w:rsid w:val="00206C33"/>
    <w:rsid w:val="00207DBC"/>
    <w:rsid w:val="0021012F"/>
    <w:rsid w:val="002103CC"/>
    <w:rsid w:val="00210565"/>
    <w:rsid w:val="00210E60"/>
    <w:rsid w:val="00210F7C"/>
    <w:rsid w:val="002111FD"/>
    <w:rsid w:val="002114E3"/>
    <w:rsid w:val="00211548"/>
    <w:rsid w:val="00211A0F"/>
    <w:rsid w:val="00211E11"/>
    <w:rsid w:val="002123A8"/>
    <w:rsid w:val="00212AF1"/>
    <w:rsid w:val="00212B7F"/>
    <w:rsid w:val="00214437"/>
    <w:rsid w:val="0021553E"/>
    <w:rsid w:val="00216392"/>
    <w:rsid w:val="0021664E"/>
    <w:rsid w:val="00217475"/>
    <w:rsid w:val="00217F30"/>
    <w:rsid w:val="002219A1"/>
    <w:rsid w:val="00221B17"/>
    <w:rsid w:val="0022258B"/>
    <w:rsid w:val="00222841"/>
    <w:rsid w:val="00222A33"/>
    <w:rsid w:val="002232DD"/>
    <w:rsid w:val="0022367C"/>
    <w:rsid w:val="00223DB3"/>
    <w:rsid w:val="00223EC7"/>
    <w:rsid w:val="002240CA"/>
    <w:rsid w:val="002248EE"/>
    <w:rsid w:val="0022571C"/>
    <w:rsid w:val="00225D62"/>
    <w:rsid w:val="00226BB4"/>
    <w:rsid w:val="00226CA3"/>
    <w:rsid w:val="00226D3C"/>
    <w:rsid w:val="00226E58"/>
    <w:rsid w:val="00226EA2"/>
    <w:rsid w:val="00227AEA"/>
    <w:rsid w:val="0023039F"/>
    <w:rsid w:val="00230B94"/>
    <w:rsid w:val="00231E43"/>
    <w:rsid w:val="0023203B"/>
    <w:rsid w:val="0023233E"/>
    <w:rsid w:val="00232768"/>
    <w:rsid w:val="002327BA"/>
    <w:rsid w:val="00232A83"/>
    <w:rsid w:val="002337E3"/>
    <w:rsid w:val="00234018"/>
    <w:rsid w:val="00234AA5"/>
    <w:rsid w:val="00234AAF"/>
    <w:rsid w:val="002353B8"/>
    <w:rsid w:val="00235424"/>
    <w:rsid w:val="00235596"/>
    <w:rsid w:val="00235F07"/>
    <w:rsid w:val="00236CFE"/>
    <w:rsid w:val="00236E84"/>
    <w:rsid w:val="00236F4C"/>
    <w:rsid w:val="0023701D"/>
    <w:rsid w:val="002372FE"/>
    <w:rsid w:val="00237748"/>
    <w:rsid w:val="00237A21"/>
    <w:rsid w:val="00237ABF"/>
    <w:rsid w:val="0024078D"/>
    <w:rsid w:val="0024089A"/>
    <w:rsid w:val="00240C31"/>
    <w:rsid w:val="00240EC9"/>
    <w:rsid w:val="00241014"/>
    <w:rsid w:val="00241C53"/>
    <w:rsid w:val="00241CB4"/>
    <w:rsid w:val="0024239E"/>
    <w:rsid w:val="0024246A"/>
    <w:rsid w:val="00244986"/>
    <w:rsid w:val="002455D0"/>
    <w:rsid w:val="0024594A"/>
    <w:rsid w:val="00245DDB"/>
    <w:rsid w:val="002461BE"/>
    <w:rsid w:val="00247509"/>
    <w:rsid w:val="0024760B"/>
    <w:rsid w:val="002476E5"/>
    <w:rsid w:val="00247AAA"/>
    <w:rsid w:val="00247CFD"/>
    <w:rsid w:val="00247E17"/>
    <w:rsid w:val="00250209"/>
    <w:rsid w:val="00250226"/>
    <w:rsid w:val="0025180B"/>
    <w:rsid w:val="00251D4D"/>
    <w:rsid w:val="00253768"/>
    <w:rsid w:val="00253845"/>
    <w:rsid w:val="00253AEC"/>
    <w:rsid w:val="00254C5F"/>
    <w:rsid w:val="002554A4"/>
    <w:rsid w:val="002562B6"/>
    <w:rsid w:val="0025661B"/>
    <w:rsid w:val="00256EAD"/>
    <w:rsid w:val="0025724A"/>
    <w:rsid w:val="002574F9"/>
    <w:rsid w:val="00257ADF"/>
    <w:rsid w:val="00257BB6"/>
    <w:rsid w:val="00257CD3"/>
    <w:rsid w:val="00257ECF"/>
    <w:rsid w:val="00257F08"/>
    <w:rsid w:val="0026089D"/>
    <w:rsid w:val="0026097C"/>
    <w:rsid w:val="00260A37"/>
    <w:rsid w:val="00260AFC"/>
    <w:rsid w:val="00260F00"/>
    <w:rsid w:val="00262163"/>
    <w:rsid w:val="002624DE"/>
    <w:rsid w:val="00262D90"/>
    <w:rsid w:val="00263307"/>
    <w:rsid w:val="0026340E"/>
    <w:rsid w:val="00263672"/>
    <w:rsid w:val="00263961"/>
    <w:rsid w:val="0026487F"/>
    <w:rsid w:val="002676B5"/>
    <w:rsid w:val="00267FF7"/>
    <w:rsid w:val="0027093A"/>
    <w:rsid w:val="00270F02"/>
    <w:rsid w:val="00271129"/>
    <w:rsid w:val="002716A4"/>
    <w:rsid w:val="002716C8"/>
    <w:rsid w:val="00271F89"/>
    <w:rsid w:val="00273053"/>
    <w:rsid w:val="002733E4"/>
    <w:rsid w:val="00273695"/>
    <w:rsid w:val="00273E80"/>
    <w:rsid w:val="002741D5"/>
    <w:rsid w:val="00274E09"/>
    <w:rsid w:val="002758F7"/>
    <w:rsid w:val="00275ABF"/>
    <w:rsid w:val="002763A9"/>
    <w:rsid w:val="00276490"/>
    <w:rsid w:val="00276C23"/>
    <w:rsid w:val="0027704D"/>
    <w:rsid w:val="00280413"/>
    <w:rsid w:val="0028072F"/>
    <w:rsid w:val="00280997"/>
    <w:rsid w:val="002817A6"/>
    <w:rsid w:val="00281F39"/>
    <w:rsid w:val="00282589"/>
    <w:rsid w:val="002833E4"/>
    <w:rsid w:val="00283782"/>
    <w:rsid w:val="00283C07"/>
    <w:rsid w:val="00283F11"/>
    <w:rsid w:val="002851BA"/>
    <w:rsid w:val="002859D9"/>
    <w:rsid w:val="00285C48"/>
    <w:rsid w:val="00286292"/>
    <w:rsid w:val="00286346"/>
    <w:rsid w:val="00286891"/>
    <w:rsid w:val="00286CC4"/>
    <w:rsid w:val="00286F48"/>
    <w:rsid w:val="00287641"/>
    <w:rsid w:val="00287727"/>
    <w:rsid w:val="00287765"/>
    <w:rsid w:val="00287A0E"/>
    <w:rsid w:val="002900B3"/>
    <w:rsid w:val="00290956"/>
    <w:rsid w:val="0029161C"/>
    <w:rsid w:val="0029183D"/>
    <w:rsid w:val="00291E09"/>
    <w:rsid w:val="00291F40"/>
    <w:rsid w:val="0029224F"/>
    <w:rsid w:val="00292E3A"/>
    <w:rsid w:val="00293230"/>
    <w:rsid w:val="002935B2"/>
    <w:rsid w:val="002938BA"/>
    <w:rsid w:val="002939F8"/>
    <w:rsid w:val="00293C50"/>
    <w:rsid w:val="00293D2B"/>
    <w:rsid w:val="00293F3C"/>
    <w:rsid w:val="00293F99"/>
    <w:rsid w:val="00294481"/>
    <w:rsid w:val="00295432"/>
    <w:rsid w:val="00295F9B"/>
    <w:rsid w:val="00296120"/>
    <w:rsid w:val="00296706"/>
    <w:rsid w:val="0029675A"/>
    <w:rsid w:val="002972CA"/>
    <w:rsid w:val="00297A3C"/>
    <w:rsid w:val="00297B52"/>
    <w:rsid w:val="00297E20"/>
    <w:rsid w:val="002A0435"/>
    <w:rsid w:val="002A0695"/>
    <w:rsid w:val="002A0E7D"/>
    <w:rsid w:val="002A1448"/>
    <w:rsid w:val="002A1C2E"/>
    <w:rsid w:val="002A1F31"/>
    <w:rsid w:val="002A1F4F"/>
    <w:rsid w:val="002A1F8D"/>
    <w:rsid w:val="002A22BF"/>
    <w:rsid w:val="002A290F"/>
    <w:rsid w:val="002A3D7F"/>
    <w:rsid w:val="002A3E87"/>
    <w:rsid w:val="002A412C"/>
    <w:rsid w:val="002A46C4"/>
    <w:rsid w:val="002A4B5A"/>
    <w:rsid w:val="002A4CF2"/>
    <w:rsid w:val="002A5915"/>
    <w:rsid w:val="002A5E40"/>
    <w:rsid w:val="002A648B"/>
    <w:rsid w:val="002A682B"/>
    <w:rsid w:val="002A6A60"/>
    <w:rsid w:val="002A6D52"/>
    <w:rsid w:val="002A7365"/>
    <w:rsid w:val="002A7814"/>
    <w:rsid w:val="002B00D9"/>
    <w:rsid w:val="002B029A"/>
    <w:rsid w:val="002B04DA"/>
    <w:rsid w:val="002B09BE"/>
    <w:rsid w:val="002B1738"/>
    <w:rsid w:val="002B1BED"/>
    <w:rsid w:val="002B26BA"/>
    <w:rsid w:val="002B2C53"/>
    <w:rsid w:val="002B2DAF"/>
    <w:rsid w:val="002B443E"/>
    <w:rsid w:val="002B5223"/>
    <w:rsid w:val="002B544C"/>
    <w:rsid w:val="002B5C8F"/>
    <w:rsid w:val="002B5F9E"/>
    <w:rsid w:val="002B651B"/>
    <w:rsid w:val="002B691E"/>
    <w:rsid w:val="002B724D"/>
    <w:rsid w:val="002B7CEF"/>
    <w:rsid w:val="002C003C"/>
    <w:rsid w:val="002C009D"/>
    <w:rsid w:val="002C00E9"/>
    <w:rsid w:val="002C08A5"/>
    <w:rsid w:val="002C0D7B"/>
    <w:rsid w:val="002C1495"/>
    <w:rsid w:val="002C2253"/>
    <w:rsid w:val="002C260A"/>
    <w:rsid w:val="002C3735"/>
    <w:rsid w:val="002C3AAF"/>
    <w:rsid w:val="002C3ACD"/>
    <w:rsid w:val="002C43CA"/>
    <w:rsid w:val="002C4595"/>
    <w:rsid w:val="002C4807"/>
    <w:rsid w:val="002C4924"/>
    <w:rsid w:val="002C4FA9"/>
    <w:rsid w:val="002C5425"/>
    <w:rsid w:val="002C6751"/>
    <w:rsid w:val="002C6771"/>
    <w:rsid w:val="002C6818"/>
    <w:rsid w:val="002C7144"/>
    <w:rsid w:val="002C7877"/>
    <w:rsid w:val="002D07C3"/>
    <w:rsid w:val="002D08C6"/>
    <w:rsid w:val="002D1E33"/>
    <w:rsid w:val="002D1E5D"/>
    <w:rsid w:val="002D1E71"/>
    <w:rsid w:val="002D2185"/>
    <w:rsid w:val="002D2B48"/>
    <w:rsid w:val="002D2BFE"/>
    <w:rsid w:val="002D3A6A"/>
    <w:rsid w:val="002D3DEB"/>
    <w:rsid w:val="002D433F"/>
    <w:rsid w:val="002D54DE"/>
    <w:rsid w:val="002D5787"/>
    <w:rsid w:val="002D5F3D"/>
    <w:rsid w:val="002D634C"/>
    <w:rsid w:val="002D6475"/>
    <w:rsid w:val="002D6ECF"/>
    <w:rsid w:val="002D79A2"/>
    <w:rsid w:val="002D7AC2"/>
    <w:rsid w:val="002E0103"/>
    <w:rsid w:val="002E0581"/>
    <w:rsid w:val="002E0807"/>
    <w:rsid w:val="002E121A"/>
    <w:rsid w:val="002E199C"/>
    <w:rsid w:val="002E1DF5"/>
    <w:rsid w:val="002E20C2"/>
    <w:rsid w:val="002E234A"/>
    <w:rsid w:val="002E28BA"/>
    <w:rsid w:val="002E416A"/>
    <w:rsid w:val="002E4D55"/>
    <w:rsid w:val="002E4FF1"/>
    <w:rsid w:val="002E51E3"/>
    <w:rsid w:val="002E5300"/>
    <w:rsid w:val="002E54ED"/>
    <w:rsid w:val="002E5562"/>
    <w:rsid w:val="002E55C5"/>
    <w:rsid w:val="002E6386"/>
    <w:rsid w:val="002E663C"/>
    <w:rsid w:val="002E68C6"/>
    <w:rsid w:val="002E6934"/>
    <w:rsid w:val="002E6993"/>
    <w:rsid w:val="002E6D62"/>
    <w:rsid w:val="002E7041"/>
    <w:rsid w:val="002E7B00"/>
    <w:rsid w:val="002F02CE"/>
    <w:rsid w:val="002F08E2"/>
    <w:rsid w:val="002F0EED"/>
    <w:rsid w:val="002F1E5E"/>
    <w:rsid w:val="002F23A8"/>
    <w:rsid w:val="002F23C7"/>
    <w:rsid w:val="002F25EE"/>
    <w:rsid w:val="002F3579"/>
    <w:rsid w:val="002F35AC"/>
    <w:rsid w:val="002F363C"/>
    <w:rsid w:val="002F387A"/>
    <w:rsid w:val="002F3F43"/>
    <w:rsid w:val="002F41AF"/>
    <w:rsid w:val="002F4ADB"/>
    <w:rsid w:val="002F5413"/>
    <w:rsid w:val="002F571C"/>
    <w:rsid w:val="002F612E"/>
    <w:rsid w:val="002F6202"/>
    <w:rsid w:val="002F627A"/>
    <w:rsid w:val="002F62E5"/>
    <w:rsid w:val="002F6651"/>
    <w:rsid w:val="002F7A6D"/>
    <w:rsid w:val="002F7BBF"/>
    <w:rsid w:val="0030090B"/>
    <w:rsid w:val="00300D04"/>
    <w:rsid w:val="003018BB"/>
    <w:rsid w:val="00301BB6"/>
    <w:rsid w:val="00301C2C"/>
    <w:rsid w:val="00301C73"/>
    <w:rsid w:val="00301E32"/>
    <w:rsid w:val="00301FF8"/>
    <w:rsid w:val="0030224C"/>
    <w:rsid w:val="00302C1B"/>
    <w:rsid w:val="00303196"/>
    <w:rsid w:val="00303A11"/>
    <w:rsid w:val="0030477C"/>
    <w:rsid w:val="00305076"/>
    <w:rsid w:val="00305BB2"/>
    <w:rsid w:val="00305FBE"/>
    <w:rsid w:val="00306032"/>
    <w:rsid w:val="00306A94"/>
    <w:rsid w:val="00306F19"/>
    <w:rsid w:val="003071E6"/>
    <w:rsid w:val="0030727B"/>
    <w:rsid w:val="00310C8F"/>
    <w:rsid w:val="00311CBF"/>
    <w:rsid w:val="00311DC3"/>
    <w:rsid w:val="00312174"/>
    <w:rsid w:val="003128C4"/>
    <w:rsid w:val="003130CC"/>
    <w:rsid w:val="00314198"/>
    <w:rsid w:val="0031430B"/>
    <w:rsid w:val="003148EB"/>
    <w:rsid w:val="00314F6D"/>
    <w:rsid w:val="00315EAD"/>
    <w:rsid w:val="00316429"/>
    <w:rsid w:val="0031718E"/>
    <w:rsid w:val="003177A6"/>
    <w:rsid w:val="00317D5B"/>
    <w:rsid w:val="00320533"/>
    <w:rsid w:val="0032101C"/>
    <w:rsid w:val="003210ED"/>
    <w:rsid w:val="00321AC9"/>
    <w:rsid w:val="00321B97"/>
    <w:rsid w:val="00321CCF"/>
    <w:rsid w:val="00321FC4"/>
    <w:rsid w:val="0032220A"/>
    <w:rsid w:val="00322A7F"/>
    <w:rsid w:val="003234DF"/>
    <w:rsid w:val="00323674"/>
    <w:rsid w:val="00323DD0"/>
    <w:rsid w:val="0032427B"/>
    <w:rsid w:val="00324723"/>
    <w:rsid w:val="00324C05"/>
    <w:rsid w:val="00325183"/>
    <w:rsid w:val="003251D6"/>
    <w:rsid w:val="003256D3"/>
    <w:rsid w:val="00325BD5"/>
    <w:rsid w:val="00326829"/>
    <w:rsid w:val="0032724D"/>
    <w:rsid w:val="003278A6"/>
    <w:rsid w:val="00327F71"/>
    <w:rsid w:val="003303F6"/>
    <w:rsid w:val="00330804"/>
    <w:rsid w:val="00330990"/>
    <w:rsid w:val="00330BFA"/>
    <w:rsid w:val="0033140E"/>
    <w:rsid w:val="00331C22"/>
    <w:rsid w:val="00331F7D"/>
    <w:rsid w:val="003325DB"/>
    <w:rsid w:val="00332687"/>
    <w:rsid w:val="00332C88"/>
    <w:rsid w:val="00332CEC"/>
    <w:rsid w:val="00332E2D"/>
    <w:rsid w:val="00333125"/>
    <w:rsid w:val="003331B5"/>
    <w:rsid w:val="00333C67"/>
    <w:rsid w:val="00333CDA"/>
    <w:rsid w:val="00334781"/>
    <w:rsid w:val="00334899"/>
    <w:rsid w:val="00334C15"/>
    <w:rsid w:val="00334F4F"/>
    <w:rsid w:val="003351F9"/>
    <w:rsid w:val="003356C1"/>
    <w:rsid w:val="003376FB"/>
    <w:rsid w:val="00337BA3"/>
    <w:rsid w:val="00337DA0"/>
    <w:rsid w:val="00337E7D"/>
    <w:rsid w:val="00340339"/>
    <w:rsid w:val="00340363"/>
    <w:rsid w:val="003403C8"/>
    <w:rsid w:val="00340755"/>
    <w:rsid w:val="00340B82"/>
    <w:rsid w:val="00341AB3"/>
    <w:rsid w:val="00341C13"/>
    <w:rsid w:val="003423ED"/>
    <w:rsid w:val="003436F8"/>
    <w:rsid w:val="003438BA"/>
    <w:rsid w:val="00344249"/>
    <w:rsid w:val="00344EEE"/>
    <w:rsid w:val="00345E43"/>
    <w:rsid w:val="00345E9B"/>
    <w:rsid w:val="00346370"/>
    <w:rsid w:val="003465C2"/>
    <w:rsid w:val="00347121"/>
    <w:rsid w:val="003472C2"/>
    <w:rsid w:val="003476C2"/>
    <w:rsid w:val="00350104"/>
    <w:rsid w:val="00350620"/>
    <w:rsid w:val="003507A6"/>
    <w:rsid w:val="00350B35"/>
    <w:rsid w:val="003513A5"/>
    <w:rsid w:val="00351408"/>
    <w:rsid w:val="0035153B"/>
    <w:rsid w:val="003517DA"/>
    <w:rsid w:val="0035201C"/>
    <w:rsid w:val="0035215D"/>
    <w:rsid w:val="00352B68"/>
    <w:rsid w:val="0035306C"/>
    <w:rsid w:val="003535C2"/>
    <w:rsid w:val="003537FC"/>
    <w:rsid w:val="003545DD"/>
    <w:rsid w:val="00355278"/>
    <w:rsid w:val="0035567D"/>
    <w:rsid w:val="003561EC"/>
    <w:rsid w:val="00356210"/>
    <w:rsid w:val="003566AF"/>
    <w:rsid w:val="00356904"/>
    <w:rsid w:val="0035757E"/>
    <w:rsid w:val="00357BF8"/>
    <w:rsid w:val="00357FF9"/>
    <w:rsid w:val="0036004F"/>
    <w:rsid w:val="00360E36"/>
    <w:rsid w:val="0036108F"/>
    <w:rsid w:val="00361711"/>
    <w:rsid w:val="00361F85"/>
    <w:rsid w:val="00362406"/>
    <w:rsid w:val="003624E3"/>
    <w:rsid w:val="003628ED"/>
    <w:rsid w:val="00362A55"/>
    <w:rsid w:val="00362D2F"/>
    <w:rsid w:val="00364346"/>
    <w:rsid w:val="00364B01"/>
    <w:rsid w:val="00364D46"/>
    <w:rsid w:val="00365B3A"/>
    <w:rsid w:val="00365E2D"/>
    <w:rsid w:val="003660B8"/>
    <w:rsid w:val="00366AC7"/>
    <w:rsid w:val="00367E4F"/>
    <w:rsid w:val="00367ECA"/>
    <w:rsid w:val="0037047A"/>
    <w:rsid w:val="003705C6"/>
    <w:rsid w:val="00370C04"/>
    <w:rsid w:val="0037196D"/>
    <w:rsid w:val="003723EE"/>
    <w:rsid w:val="00372ADB"/>
    <w:rsid w:val="00372D76"/>
    <w:rsid w:val="00372FA0"/>
    <w:rsid w:val="00373275"/>
    <w:rsid w:val="003734AB"/>
    <w:rsid w:val="00373611"/>
    <w:rsid w:val="00373C3F"/>
    <w:rsid w:val="00375FA6"/>
    <w:rsid w:val="003762F7"/>
    <w:rsid w:val="003765A1"/>
    <w:rsid w:val="003767E2"/>
    <w:rsid w:val="003768D9"/>
    <w:rsid w:val="00377571"/>
    <w:rsid w:val="00377864"/>
    <w:rsid w:val="00377902"/>
    <w:rsid w:val="00377E5A"/>
    <w:rsid w:val="0038072C"/>
    <w:rsid w:val="00380FC1"/>
    <w:rsid w:val="0038173F"/>
    <w:rsid w:val="00381A9B"/>
    <w:rsid w:val="00381F40"/>
    <w:rsid w:val="00382A9F"/>
    <w:rsid w:val="003834EF"/>
    <w:rsid w:val="003837C3"/>
    <w:rsid w:val="00383BE6"/>
    <w:rsid w:val="003842D4"/>
    <w:rsid w:val="0038459D"/>
    <w:rsid w:val="00384656"/>
    <w:rsid w:val="00384A88"/>
    <w:rsid w:val="00386204"/>
    <w:rsid w:val="00386378"/>
    <w:rsid w:val="00386FA4"/>
    <w:rsid w:val="0038750F"/>
    <w:rsid w:val="00387F5E"/>
    <w:rsid w:val="0039034C"/>
    <w:rsid w:val="00390411"/>
    <w:rsid w:val="00390500"/>
    <w:rsid w:val="00390BC7"/>
    <w:rsid w:val="00390C7C"/>
    <w:rsid w:val="00390C88"/>
    <w:rsid w:val="00391916"/>
    <w:rsid w:val="00391C30"/>
    <w:rsid w:val="00391C35"/>
    <w:rsid w:val="00391C63"/>
    <w:rsid w:val="00391E12"/>
    <w:rsid w:val="00391F9A"/>
    <w:rsid w:val="0039252C"/>
    <w:rsid w:val="003925A5"/>
    <w:rsid w:val="00392726"/>
    <w:rsid w:val="00392B19"/>
    <w:rsid w:val="00392C3C"/>
    <w:rsid w:val="00392E72"/>
    <w:rsid w:val="00393EEE"/>
    <w:rsid w:val="003941F5"/>
    <w:rsid w:val="00394213"/>
    <w:rsid w:val="003947AB"/>
    <w:rsid w:val="00395A89"/>
    <w:rsid w:val="00395EB1"/>
    <w:rsid w:val="00396247"/>
    <w:rsid w:val="003969B3"/>
    <w:rsid w:val="003A05B6"/>
    <w:rsid w:val="003A0E00"/>
    <w:rsid w:val="003A1150"/>
    <w:rsid w:val="003A1164"/>
    <w:rsid w:val="003A148B"/>
    <w:rsid w:val="003A21FC"/>
    <w:rsid w:val="003A26F3"/>
    <w:rsid w:val="003A287D"/>
    <w:rsid w:val="003A387E"/>
    <w:rsid w:val="003A3A3D"/>
    <w:rsid w:val="003A447C"/>
    <w:rsid w:val="003A46F8"/>
    <w:rsid w:val="003A49A8"/>
    <w:rsid w:val="003A4E42"/>
    <w:rsid w:val="003A51A3"/>
    <w:rsid w:val="003A524D"/>
    <w:rsid w:val="003A5506"/>
    <w:rsid w:val="003A585B"/>
    <w:rsid w:val="003A5B9D"/>
    <w:rsid w:val="003A5C12"/>
    <w:rsid w:val="003A6AAD"/>
    <w:rsid w:val="003A6AD1"/>
    <w:rsid w:val="003A7195"/>
    <w:rsid w:val="003A784E"/>
    <w:rsid w:val="003B00E3"/>
    <w:rsid w:val="003B01FD"/>
    <w:rsid w:val="003B0561"/>
    <w:rsid w:val="003B0D88"/>
    <w:rsid w:val="003B1408"/>
    <w:rsid w:val="003B2145"/>
    <w:rsid w:val="003B2A26"/>
    <w:rsid w:val="003B3156"/>
    <w:rsid w:val="003B34A9"/>
    <w:rsid w:val="003B40D5"/>
    <w:rsid w:val="003B4522"/>
    <w:rsid w:val="003B4D95"/>
    <w:rsid w:val="003B52D3"/>
    <w:rsid w:val="003B54F0"/>
    <w:rsid w:val="003B6A29"/>
    <w:rsid w:val="003B7632"/>
    <w:rsid w:val="003C000E"/>
    <w:rsid w:val="003C076A"/>
    <w:rsid w:val="003C1150"/>
    <w:rsid w:val="003C12E4"/>
    <w:rsid w:val="003C1AAB"/>
    <w:rsid w:val="003C1C37"/>
    <w:rsid w:val="003C398E"/>
    <w:rsid w:val="003C43BB"/>
    <w:rsid w:val="003C4807"/>
    <w:rsid w:val="003C4B0E"/>
    <w:rsid w:val="003C4ED0"/>
    <w:rsid w:val="003C515D"/>
    <w:rsid w:val="003C5563"/>
    <w:rsid w:val="003C57FE"/>
    <w:rsid w:val="003C5C21"/>
    <w:rsid w:val="003C5CC2"/>
    <w:rsid w:val="003C637B"/>
    <w:rsid w:val="003C6417"/>
    <w:rsid w:val="003C6AC7"/>
    <w:rsid w:val="003C72B6"/>
    <w:rsid w:val="003C762F"/>
    <w:rsid w:val="003D02B5"/>
    <w:rsid w:val="003D0B79"/>
    <w:rsid w:val="003D0BA8"/>
    <w:rsid w:val="003D1013"/>
    <w:rsid w:val="003D1181"/>
    <w:rsid w:val="003D2788"/>
    <w:rsid w:val="003D2F4B"/>
    <w:rsid w:val="003D3154"/>
    <w:rsid w:val="003D3B26"/>
    <w:rsid w:val="003D42D1"/>
    <w:rsid w:val="003D4626"/>
    <w:rsid w:val="003D5630"/>
    <w:rsid w:val="003D569A"/>
    <w:rsid w:val="003D5D11"/>
    <w:rsid w:val="003D5DDC"/>
    <w:rsid w:val="003D6351"/>
    <w:rsid w:val="003D6A82"/>
    <w:rsid w:val="003D7E39"/>
    <w:rsid w:val="003D7EE9"/>
    <w:rsid w:val="003D7FED"/>
    <w:rsid w:val="003E059B"/>
    <w:rsid w:val="003E10F2"/>
    <w:rsid w:val="003E19E8"/>
    <w:rsid w:val="003E279C"/>
    <w:rsid w:val="003E3294"/>
    <w:rsid w:val="003E32B8"/>
    <w:rsid w:val="003E3530"/>
    <w:rsid w:val="003E38A1"/>
    <w:rsid w:val="003E43FB"/>
    <w:rsid w:val="003E4CBF"/>
    <w:rsid w:val="003E4CE5"/>
    <w:rsid w:val="003E54C9"/>
    <w:rsid w:val="003E5F0F"/>
    <w:rsid w:val="003E5F87"/>
    <w:rsid w:val="003E6396"/>
    <w:rsid w:val="003E66E7"/>
    <w:rsid w:val="003E6761"/>
    <w:rsid w:val="003E6AC8"/>
    <w:rsid w:val="003E70F0"/>
    <w:rsid w:val="003E73B5"/>
    <w:rsid w:val="003E7CED"/>
    <w:rsid w:val="003F030C"/>
    <w:rsid w:val="003F0859"/>
    <w:rsid w:val="003F096A"/>
    <w:rsid w:val="003F1603"/>
    <w:rsid w:val="003F1C6C"/>
    <w:rsid w:val="003F1F63"/>
    <w:rsid w:val="003F20BA"/>
    <w:rsid w:val="003F2165"/>
    <w:rsid w:val="003F266A"/>
    <w:rsid w:val="003F298F"/>
    <w:rsid w:val="003F2CF9"/>
    <w:rsid w:val="003F2F74"/>
    <w:rsid w:val="003F3256"/>
    <w:rsid w:val="003F329F"/>
    <w:rsid w:val="003F3455"/>
    <w:rsid w:val="003F38D0"/>
    <w:rsid w:val="003F5181"/>
    <w:rsid w:val="003F5E2E"/>
    <w:rsid w:val="003F610B"/>
    <w:rsid w:val="003F6458"/>
    <w:rsid w:val="003F68CF"/>
    <w:rsid w:val="003F6C09"/>
    <w:rsid w:val="003F7820"/>
    <w:rsid w:val="00400079"/>
    <w:rsid w:val="00400553"/>
    <w:rsid w:val="00401659"/>
    <w:rsid w:val="00401866"/>
    <w:rsid w:val="004026AD"/>
    <w:rsid w:val="00402FE5"/>
    <w:rsid w:val="00403336"/>
    <w:rsid w:val="00403621"/>
    <w:rsid w:val="004037A2"/>
    <w:rsid w:val="00403A94"/>
    <w:rsid w:val="00403DDC"/>
    <w:rsid w:val="00403EDD"/>
    <w:rsid w:val="00403F18"/>
    <w:rsid w:val="004047BD"/>
    <w:rsid w:val="00404D42"/>
    <w:rsid w:val="0040555B"/>
    <w:rsid w:val="00405CA1"/>
    <w:rsid w:val="00405D9A"/>
    <w:rsid w:val="00406833"/>
    <w:rsid w:val="00406A86"/>
    <w:rsid w:val="00407236"/>
    <w:rsid w:val="0040751B"/>
    <w:rsid w:val="004076B5"/>
    <w:rsid w:val="00407AF1"/>
    <w:rsid w:val="004103B4"/>
    <w:rsid w:val="00410DE5"/>
    <w:rsid w:val="00411487"/>
    <w:rsid w:val="00411C44"/>
    <w:rsid w:val="004122BE"/>
    <w:rsid w:val="0041241A"/>
    <w:rsid w:val="0041280E"/>
    <w:rsid w:val="00413621"/>
    <w:rsid w:val="004137DD"/>
    <w:rsid w:val="00413A53"/>
    <w:rsid w:val="00414033"/>
    <w:rsid w:val="004143FD"/>
    <w:rsid w:val="00414939"/>
    <w:rsid w:val="00414BE1"/>
    <w:rsid w:val="00415031"/>
    <w:rsid w:val="00415B66"/>
    <w:rsid w:val="00415F0D"/>
    <w:rsid w:val="00417066"/>
    <w:rsid w:val="0041707D"/>
    <w:rsid w:val="004172A3"/>
    <w:rsid w:val="00417803"/>
    <w:rsid w:val="0042023A"/>
    <w:rsid w:val="00420BA0"/>
    <w:rsid w:val="00420CD7"/>
    <w:rsid w:val="004211A1"/>
    <w:rsid w:val="004212A6"/>
    <w:rsid w:val="00421343"/>
    <w:rsid w:val="0042237A"/>
    <w:rsid w:val="00422B4E"/>
    <w:rsid w:val="00422BD3"/>
    <w:rsid w:val="0042306A"/>
    <w:rsid w:val="00423231"/>
    <w:rsid w:val="00423D9A"/>
    <w:rsid w:val="00424CD4"/>
    <w:rsid w:val="00424D22"/>
    <w:rsid w:val="00425413"/>
    <w:rsid w:val="00425A7A"/>
    <w:rsid w:val="00425DE2"/>
    <w:rsid w:val="0042610D"/>
    <w:rsid w:val="004279E4"/>
    <w:rsid w:val="004302D0"/>
    <w:rsid w:val="0043043D"/>
    <w:rsid w:val="00430528"/>
    <w:rsid w:val="00430CF8"/>
    <w:rsid w:val="00430E5F"/>
    <w:rsid w:val="00430ECD"/>
    <w:rsid w:val="00431223"/>
    <w:rsid w:val="004321A8"/>
    <w:rsid w:val="00432211"/>
    <w:rsid w:val="004322E5"/>
    <w:rsid w:val="0043230A"/>
    <w:rsid w:val="004328A8"/>
    <w:rsid w:val="00433727"/>
    <w:rsid w:val="004337E8"/>
    <w:rsid w:val="00433FC0"/>
    <w:rsid w:val="00434302"/>
    <w:rsid w:val="0043476E"/>
    <w:rsid w:val="0043482B"/>
    <w:rsid w:val="00434E54"/>
    <w:rsid w:val="004356B0"/>
    <w:rsid w:val="00436EF8"/>
    <w:rsid w:val="004377BC"/>
    <w:rsid w:val="00437957"/>
    <w:rsid w:val="004407CD"/>
    <w:rsid w:val="004410CA"/>
    <w:rsid w:val="0044131E"/>
    <w:rsid w:val="00441DAD"/>
    <w:rsid w:val="00442240"/>
    <w:rsid w:val="0044273C"/>
    <w:rsid w:val="0044291D"/>
    <w:rsid w:val="0044327F"/>
    <w:rsid w:val="004432FF"/>
    <w:rsid w:val="00443E44"/>
    <w:rsid w:val="00444A4E"/>
    <w:rsid w:val="004454F9"/>
    <w:rsid w:val="00445B4A"/>
    <w:rsid w:val="00446612"/>
    <w:rsid w:val="004467CA"/>
    <w:rsid w:val="00446C1F"/>
    <w:rsid w:val="00447940"/>
    <w:rsid w:val="00447F4A"/>
    <w:rsid w:val="004505F7"/>
    <w:rsid w:val="00451075"/>
    <w:rsid w:val="0045120E"/>
    <w:rsid w:val="0045132A"/>
    <w:rsid w:val="00451FBC"/>
    <w:rsid w:val="00452673"/>
    <w:rsid w:val="004527AA"/>
    <w:rsid w:val="00452B77"/>
    <w:rsid w:val="00452BD8"/>
    <w:rsid w:val="00453475"/>
    <w:rsid w:val="00453668"/>
    <w:rsid w:val="00454049"/>
    <w:rsid w:val="0045405C"/>
    <w:rsid w:val="004546D3"/>
    <w:rsid w:val="00454706"/>
    <w:rsid w:val="00454800"/>
    <w:rsid w:val="00454B2F"/>
    <w:rsid w:val="00454CFB"/>
    <w:rsid w:val="004559DE"/>
    <w:rsid w:val="00455BA3"/>
    <w:rsid w:val="00455D40"/>
    <w:rsid w:val="00456117"/>
    <w:rsid w:val="00456190"/>
    <w:rsid w:val="00456702"/>
    <w:rsid w:val="004569A7"/>
    <w:rsid w:val="00456DB0"/>
    <w:rsid w:val="00456F6B"/>
    <w:rsid w:val="00457545"/>
    <w:rsid w:val="0045769F"/>
    <w:rsid w:val="00460326"/>
    <w:rsid w:val="00460A7B"/>
    <w:rsid w:val="00460C6D"/>
    <w:rsid w:val="00461229"/>
    <w:rsid w:val="0046139D"/>
    <w:rsid w:val="0046172C"/>
    <w:rsid w:val="00461B29"/>
    <w:rsid w:val="00461FF1"/>
    <w:rsid w:val="00462768"/>
    <w:rsid w:val="00462993"/>
    <w:rsid w:val="00462BC6"/>
    <w:rsid w:val="00463F67"/>
    <w:rsid w:val="004641B3"/>
    <w:rsid w:val="0046515B"/>
    <w:rsid w:val="004655B1"/>
    <w:rsid w:val="00465F2D"/>
    <w:rsid w:val="00466B0D"/>
    <w:rsid w:val="00467C85"/>
    <w:rsid w:val="00467FE8"/>
    <w:rsid w:val="0047011C"/>
    <w:rsid w:val="00470C7A"/>
    <w:rsid w:val="00470ECB"/>
    <w:rsid w:val="00471E2A"/>
    <w:rsid w:val="00471E2C"/>
    <w:rsid w:val="0047224F"/>
    <w:rsid w:val="004729EC"/>
    <w:rsid w:val="0047349A"/>
    <w:rsid w:val="00473E0B"/>
    <w:rsid w:val="00474083"/>
    <w:rsid w:val="00474371"/>
    <w:rsid w:val="004745C8"/>
    <w:rsid w:val="00474EA2"/>
    <w:rsid w:val="00474F5E"/>
    <w:rsid w:val="0047578E"/>
    <w:rsid w:val="00476B9D"/>
    <w:rsid w:val="00476E4A"/>
    <w:rsid w:val="0047781B"/>
    <w:rsid w:val="00477AA5"/>
    <w:rsid w:val="00480E37"/>
    <w:rsid w:val="0048123A"/>
    <w:rsid w:val="00481423"/>
    <w:rsid w:val="004814C0"/>
    <w:rsid w:val="00481514"/>
    <w:rsid w:val="004815D6"/>
    <w:rsid w:val="004821E0"/>
    <w:rsid w:val="00482F35"/>
    <w:rsid w:val="00483117"/>
    <w:rsid w:val="004859F8"/>
    <w:rsid w:val="00485D87"/>
    <w:rsid w:val="004867DF"/>
    <w:rsid w:val="00486871"/>
    <w:rsid w:val="004868BE"/>
    <w:rsid w:val="004868C7"/>
    <w:rsid w:val="00486B3E"/>
    <w:rsid w:val="00487578"/>
    <w:rsid w:val="0048771B"/>
    <w:rsid w:val="00487C4B"/>
    <w:rsid w:val="00487CB9"/>
    <w:rsid w:val="00487F8F"/>
    <w:rsid w:val="00490494"/>
    <w:rsid w:val="0049106B"/>
    <w:rsid w:val="00491EC5"/>
    <w:rsid w:val="00492814"/>
    <w:rsid w:val="004931B3"/>
    <w:rsid w:val="00493791"/>
    <w:rsid w:val="0049382C"/>
    <w:rsid w:val="00493A05"/>
    <w:rsid w:val="0049419B"/>
    <w:rsid w:val="00494370"/>
    <w:rsid w:val="00494E55"/>
    <w:rsid w:val="00494EE7"/>
    <w:rsid w:val="00494F7C"/>
    <w:rsid w:val="00495258"/>
    <w:rsid w:val="00495512"/>
    <w:rsid w:val="0049669B"/>
    <w:rsid w:val="00496AEE"/>
    <w:rsid w:val="0049705E"/>
    <w:rsid w:val="00497660"/>
    <w:rsid w:val="004976D1"/>
    <w:rsid w:val="00497ACA"/>
    <w:rsid w:val="004A0242"/>
    <w:rsid w:val="004A02FB"/>
    <w:rsid w:val="004A0450"/>
    <w:rsid w:val="004A083F"/>
    <w:rsid w:val="004A0B5B"/>
    <w:rsid w:val="004A0D80"/>
    <w:rsid w:val="004A2928"/>
    <w:rsid w:val="004A3995"/>
    <w:rsid w:val="004A39F1"/>
    <w:rsid w:val="004A464A"/>
    <w:rsid w:val="004A4B5E"/>
    <w:rsid w:val="004A50CA"/>
    <w:rsid w:val="004A51C3"/>
    <w:rsid w:val="004A52C6"/>
    <w:rsid w:val="004A5491"/>
    <w:rsid w:val="004A58FA"/>
    <w:rsid w:val="004A5C9E"/>
    <w:rsid w:val="004A6F4E"/>
    <w:rsid w:val="004A728A"/>
    <w:rsid w:val="004A762B"/>
    <w:rsid w:val="004A7D4F"/>
    <w:rsid w:val="004A7E12"/>
    <w:rsid w:val="004B0E34"/>
    <w:rsid w:val="004B3C34"/>
    <w:rsid w:val="004B3CB1"/>
    <w:rsid w:val="004B3E62"/>
    <w:rsid w:val="004B45A6"/>
    <w:rsid w:val="004B4F3A"/>
    <w:rsid w:val="004B5B19"/>
    <w:rsid w:val="004B6191"/>
    <w:rsid w:val="004B63AC"/>
    <w:rsid w:val="004B6975"/>
    <w:rsid w:val="004B6A53"/>
    <w:rsid w:val="004B72CA"/>
    <w:rsid w:val="004B742F"/>
    <w:rsid w:val="004B781B"/>
    <w:rsid w:val="004B7919"/>
    <w:rsid w:val="004B7AEE"/>
    <w:rsid w:val="004B7BA6"/>
    <w:rsid w:val="004C03DD"/>
    <w:rsid w:val="004C0561"/>
    <w:rsid w:val="004C0D73"/>
    <w:rsid w:val="004C0FD2"/>
    <w:rsid w:val="004C13BA"/>
    <w:rsid w:val="004C191E"/>
    <w:rsid w:val="004C1C23"/>
    <w:rsid w:val="004C27D0"/>
    <w:rsid w:val="004C3769"/>
    <w:rsid w:val="004C3C41"/>
    <w:rsid w:val="004C4071"/>
    <w:rsid w:val="004C40F3"/>
    <w:rsid w:val="004C419B"/>
    <w:rsid w:val="004C4353"/>
    <w:rsid w:val="004C49FE"/>
    <w:rsid w:val="004C53E5"/>
    <w:rsid w:val="004C7429"/>
    <w:rsid w:val="004C7444"/>
    <w:rsid w:val="004C7E3A"/>
    <w:rsid w:val="004D0968"/>
    <w:rsid w:val="004D0ACF"/>
    <w:rsid w:val="004D1398"/>
    <w:rsid w:val="004D1C05"/>
    <w:rsid w:val="004D1C8F"/>
    <w:rsid w:val="004D2051"/>
    <w:rsid w:val="004D2366"/>
    <w:rsid w:val="004D2567"/>
    <w:rsid w:val="004D3094"/>
    <w:rsid w:val="004D33A3"/>
    <w:rsid w:val="004D3C53"/>
    <w:rsid w:val="004D3F0F"/>
    <w:rsid w:val="004D49BB"/>
    <w:rsid w:val="004D4A2B"/>
    <w:rsid w:val="004D510A"/>
    <w:rsid w:val="004D51B1"/>
    <w:rsid w:val="004D5242"/>
    <w:rsid w:val="004D544F"/>
    <w:rsid w:val="004D55E0"/>
    <w:rsid w:val="004D6B5F"/>
    <w:rsid w:val="004E0E09"/>
    <w:rsid w:val="004E2B8E"/>
    <w:rsid w:val="004E3748"/>
    <w:rsid w:val="004E39BD"/>
    <w:rsid w:val="004E3A91"/>
    <w:rsid w:val="004E3EAB"/>
    <w:rsid w:val="004E4212"/>
    <w:rsid w:val="004E453E"/>
    <w:rsid w:val="004E5537"/>
    <w:rsid w:val="004E66A5"/>
    <w:rsid w:val="004E6D0F"/>
    <w:rsid w:val="004E6E02"/>
    <w:rsid w:val="004E7C39"/>
    <w:rsid w:val="004E7C5E"/>
    <w:rsid w:val="004E7E0D"/>
    <w:rsid w:val="004F054F"/>
    <w:rsid w:val="004F069D"/>
    <w:rsid w:val="004F13F3"/>
    <w:rsid w:val="004F176F"/>
    <w:rsid w:val="004F1B13"/>
    <w:rsid w:val="004F1F32"/>
    <w:rsid w:val="004F2A3C"/>
    <w:rsid w:val="004F3D61"/>
    <w:rsid w:val="004F434D"/>
    <w:rsid w:val="004F5F18"/>
    <w:rsid w:val="004F5FEB"/>
    <w:rsid w:val="004F62FA"/>
    <w:rsid w:val="004F74C8"/>
    <w:rsid w:val="004F78EB"/>
    <w:rsid w:val="0050067E"/>
    <w:rsid w:val="00500C7E"/>
    <w:rsid w:val="00501739"/>
    <w:rsid w:val="005018B1"/>
    <w:rsid w:val="00502777"/>
    <w:rsid w:val="0050285D"/>
    <w:rsid w:val="00503240"/>
    <w:rsid w:val="00503511"/>
    <w:rsid w:val="0050384E"/>
    <w:rsid w:val="00503D20"/>
    <w:rsid w:val="00503D76"/>
    <w:rsid w:val="00505098"/>
    <w:rsid w:val="00505450"/>
    <w:rsid w:val="0050636A"/>
    <w:rsid w:val="005065D0"/>
    <w:rsid w:val="005067C4"/>
    <w:rsid w:val="005076A4"/>
    <w:rsid w:val="00510837"/>
    <w:rsid w:val="00510C85"/>
    <w:rsid w:val="00510E92"/>
    <w:rsid w:val="005110B9"/>
    <w:rsid w:val="0051159B"/>
    <w:rsid w:val="00511A0E"/>
    <w:rsid w:val="00511ACE"/>
    <w:rsid w:val="00512164"/>
    <w:rsid w:val="00512D76"/>
    <w:rsid w:val="00513189"/>
    <w:rsid w:val="00513497"/>
    <w:rsid w:val="005134D4"/>
    <w:rsid w:val="00513A20"/>
    <w:rsid w:val="00513D1B"/>
    <w:rsid w:val="00515053"/>
    <w:rsid w:val="00516502"/>
    <w:rsid w:val="0051678D"/>
    <w:rsid w:val="00516C70"/>
    <w:rsid w:val="005170E8"/>
    <w:rsid w:val="00517524"/>
    <w:rsid w:val="00517FC7"/>
    <w:rsid w:val="0052049B"/>
    <w:rsid w:val="00520775"/>
    <w:rsid w:val="00520DF0"/>
    <w:rsid w:val="00520E93"/>
    <w:rsid w:val="00521021"/>
    <w:rsid w:val="0052110B"/>
    <w:rsid w:val="00521500"/>
    <w:rsid w:val="00521E5D"/>
    <w:rsid w:val="005228BF"/>
    <w:rsid w:val="00523496"/>
    <w:rsid w:val="00523E81"/>
    <w:rsid w:val="00524717"/>
    <w:rsid w:val="00525012"/>
    <w:rsid w:val="00525262"/>
    <w:rsid w:val="00526294"/>
    <w:rsid w:val="005265A9"/>
    <w:rsid w:val="00526F27"/>
    <w:rsid w:val="00527861"/>
    <w:rsid w:val="00527C31"/>
    <w:rsid w:val="00527E58"/>
    <w:rsid w:val="00530785"/>
    <w:rsid w:val="0053080D"/>
    <w:rsid w:val="00531057"/>
    <w:rsid w:val="00531A91"/>
    <w:rsid w:val="00531AB6"/>
    <w:rsid w:val="00531D00"/>
    <w:rsid w:val="00532091"/>
    <w:rsid w:val="0053217B"/>
    <w:rsid w:val="0053238D"/>
    <w:rsid w:val="0053267A"/>
    <w:rsid w:val="00532992"/>
    <w:rsid w:val="00532DAE"/>
    <w:rsid w:val="00533290"/>
    <w:rsid w:val="005334CE"/>
    <w:rsid w:val="00534402"/>
    <w:rsid w:val="00534D22"/>
    <w:rsid w:val="00534DAD"/>
    <w:rsid w:val="00534F18"/>
    <w:rsid w:val="005354A5"/>
    <w:rsid w:val="00535C9D"/>
    <w:rsid w:val="00535E51"/>
    <w:rsid w:val="00535F5B"/>
    <w:rsid w:val="00535F68"/>
    <w:rsid w:val="00536BA4"/>
    <w:rsid w:val="00536C48"/>
    <w:rsid w:val="00537564"/>
    <w:rsid w:val="005376B7"/>
    <w:rsid w:val="0053770B"/>
    <w:rsid w:val="005402FC"/>
    <w:rsid w:val="005403BA"/>
    <w:rsid w:val="00540DD7"/>
    <w:rsid w:val="0054136A"/>
    <w:rsid w:val="00541B4B"/>
    <w:rsid w:val="0054220B"/>
    <w:rsid w:val="0054270E"/>
    <w:rsid w:val="00542F38"/>
    <w:rsid w:val="00543B8A"/>
    <w:rsid w:val="00543D94"/>
    <w:rsid w:val="00544AB6"/>
    <w:rsid w:val="00544D57"/>
    <w:rsid w:val="00544EB1"/>
    <w:rsid w:val="005450DC"/>
    <w:rsid w:val="00546210"/>
    <w:rsid w:val="00546486"/>
    <w:rsid w:val="00546648"/>
    <w:rsid w:val="00546939"/>
    <w:rsid w:val="00546C82"/>
    <w:rsid w:val="00547361"/>
    <w:rsid w:val="00550523"/>
    <w:rsid w:val="00550C15"/>
    <w:rsid w:val="00550E92"/>
    <w:rsid w:val="00551E14"/>
    <w:rsid w:val="00552D98"/>
    <w:rsid w:val="005540DD"/>
    <w:rsid w:val="005543BB"/>
    <w:rsid w:val="00555087"/>
    <w:rsid w:val="0055564D"/>
    <w:rsid w:val="005556F3"/>
    <w:rsid w:val="00555A5F"/>
    <w:rsid w:val="00556CF1"/>
    <w:rsid w:val="005574B0"/>
    <w:rsid w:val="00557517"/>
    <w:rsid w:val="00557BFC"/>
    <w:rsid w:val="00560753"/>
    <w:rsid w:val="005608BF"/>
    <w:rsid w:val="00560951"/>
    <w:rsid w:val="00560A86"/>
    <w:rsid w:val="00560F19"/>
    <w:rsid w:val="00561562"/>
    <w:rsid w:val="00561DB3"/>
    <w:rsid w:val="00562232"/>
    <w:rsid w:val="00564387"/>
    <w:rsid w:val="0056497E"/>
    <w:rsid w:val="00565168"/>
    <w:rsid w:val="00565307"/>
    <w:rsid w:val="005659E2"/>
    <w:rsid w:val="00565AB5"/>
    <w:rsid w:val="0056609B"/>
    <w:rsid w:val="0056641C"/>
    <w:rsid w:val="00567138"/>
    <w:rsid w:val="005679B4"/>
    <w:rsid w:val="00567A75"/>
    <w:rsid w:val="00570164"/>
    <w:rsid w:val="00570407"/>
    <w:rsid w:val="00570A0E"/>
    <w:rsid w:val="00570EDC"/>
    <w:rsid w:val="0057197D"/>
    <w:rsid w:val="00571E8A"/>
    <w:rsid w:val="00571EB9"/>
    <w:rsid w:val="0057253C"/>
    <w:rsid w:val="00572A4E"/>
    <w:rsid w:val="00572B6E"/>
    <w:rsid w:val="00572CDD"/>
    <w:rsid w:val="00572DE9"/>
    <w:rsid w:val="00572FEC"/>
    <w:rsid w:val="005730AE"/>
    <w:rsid w:val="005732D6"/>
    <w:rsid w:val="00573AA5"/>
    <w:rsid w:val="0057439D"/>
    <w:rsid w:val="00574410"/>
    <w:rsid w:val="005751F3"/>
    <w:rsid w:val="00575462"/>
    <w:rsid w:val="0057556D"/>
    <w:rsid w:val="00576223"/>
    <w:rsid w:val="0057665A"/>
    <w:rsid w:val="005779D4"/>
    <w:rsid w:val="00580040"/>
    <w:rsid w:val="00580EF8"/>
    <w:rsid w:val="00581054"/>
    <w:rsid w:val="00581929"/>
    <w:rsid w:val="00581A94"/>
    <w:rsid w:val="00581D63"/>
    <w:rsid w:val="00582113"/>
    <w:rsid w:val="00582261"/>
    <w:rsid w:val="00583840"/>
    <w:rsid w:val="005846C6"/>
    <w:rsid w:val="00584889"/>
    <w:rsid w:val="00584D93"/>
    <w:rsid w:val="00585837"/>
    <w:rsid w:val="00585E4C"/>
    <w:rsid w:val="00586679"/>
    <w:rsid w:val="00586ED8"/>
    <w:rsid w:val="00587AAF"/>
    <w:rsid w:val="00590CD4"/>
    <w:rsid w:val="00591014"/>
    <w:rsid w:val="005910C3"/>
    <w:rsid w:val="0059118C"/>
    <w:rsid w:val="005915DB"/>
    <w:rsid w:val="00591886"/>
    <w:rsid w:val="0059245C"/>
    <w:rsid w:val="005927EB"/>
    <w:rsid w:val="005932CF"/>
    <w:rsid w:val="00594AAE"/>
    <w:rsid w:val="00595799"/>
    <w:rsid w:val="00595A5B"/>
    <w:rsid w:val="00595BE6"/>
    <w:rsid w:val="005960FE"/>
    <w:rsid w:val="005971F7"/>
    <w:rsid w:val="00597627"/>
    <w:rsid w:val="00597BB8"/>
    <w:rsid w:val="00597D24"/>
    <w:rsid w:val="005A00CC"/>
    <w:rsid w:val="005A0664"/>
    <w:rsid w:val="005A1391"/>
    <w:rsid w:val="005A1E92"/>
    <w:rsid w:val="005A26C1"/>
    <w:rsid w:val="005A2C79"/>
    <w:rsid w:val="005A2DD8"/>
    <w:rsid w:val="005A33D8"/>
    <w:rsid w:val="005A3CE2"/>
    <w:rsid w:val="005A4300"/>
    <w:rsid w:val="005A4433"/>
    <w:rsid w:val="005A5193"/>
    <w:rsid w:val="005A549D"/>
    <w:rsid w:val="005A5779"/>
    <w:rsid w:val="005A5CCD"/>
    <w:rsid w:val="005A6164"/>
    <w:rsid w:val="005A6905"/>
    <w:rsid w:val="005A6BF0"/>
    <w:rsid w:val="005A6D64"/>
    <w:rsid w:val="005A6ECC"/>
    <w:rsid w:val="005A6F57"/>
    <w:rsid w:val="005B0541"/>
    <w:rsid w:val="005B0A34"/>
    <w:rsid w:val="005B1004"/>
    <w:rsid w:val="005B1612"/>
    <w:rsid w:val="005B16DD"/>
    <w:rsid w:val="005B1DE6"/>
    <w:rsid w:val="005B1F8E"/>
    <w:rsid w:val="005B2045"/>
    <w:rsid w:val="005B2B72"/>
    <w:rsid w:val="005B2BB8"/>
    <w:rsid w:val="005B3BD9"/>
    <w:rsid w:val="005B3DE2"/>
    <w:rsid w:val="005B4208"/>
    <w:rsid w:val="005B47B7"/>
    <w:rsid w:val="005B5503"/>
    <w:rsid w:val="005B5A72"/>
    <w:rsid w:val="005B5BE0"/>
    <w:rsid w:val="005B6512"/>
    <w:rsid w:val="005B6BBB"/>
    <w:rsid w:val="005B73E0"/>
    <w:rsid w:val="005B77E6"/>
    <w:rsid w:val="005B7BB1"/>
    <w:rsid w:val="005C010B"/>
    <w:rsid w:val="005C135E"/>
    <w:rsid w:val="005C1EE7"/>
    <w:rsid w:val="005C2E85"/>
    <w:rsid w:val="005C3311"/>
    <w:rsid w:val="005C337E"/>
    <w:rsid w:val="005C3392"/>
    <w:rsid w:val="005C39DA"/>
    <w:rsid w:val="005C3A4A"/>
    <w:rsid w:val="005C3CE0"/>
    <w:rsid w:val="005C449F"/>
    <w:rsid w:val="005C4603"/>
    <w:rsid w:val="005C51FE"/>
    <w:rsid w:val="005C528E"/>
    <w:rsid w:val="005C598F"/>
    <w:rsid w:val="005C5AD4"/>
    <w:rsid w:val="005C5F3A"/>
    <w:rsid w:val="005C6429"/>
    <w:rsid w:val="005C6762"/>
    <w:rsid w:val="005C67D1"/>
    <w:rsid w:val="005C6A35"/>
    <w:rsid w:val="005C72AA"/>
    <w:rsid w:val="005C77E3"/>
    <w:rsid w:val="005D051A"/>
    <w:rsid w:val="005D1097"/>
    <w:rsid w:val="005D1539"/>
    <w:rsid w:val="005D167B"/>
    <w:rsid w:val="005D1852"/>
    <w:rsid w:val="005D1A57"/>
    <w:rsid w:val="005D1F2F"/>
    <w:rsid w:val="005D2208"/>
    <w:rsid w:val="005D2720"/>
    <w:rsid w:val="005D2B11"/>
    <w:rsid w:val="005D2B92"/>
    <w:rsid w:val="005D31F8"/>
    <w:rsid w:val="005D3898"/>
    <w:rsid w:val="005D3E86"/>
    <w:rsid w:val="005D4CFE"/>
    <w:rsid w:val="005D5781"/>
    <w:rsid w:val="005D6096"/>
    <w:rsid w:val="005D6559"/>
    <w:rsid w:val="005D6A5F"/>
    <w:rsid w:val="005D6C31"/>
    <w:rsid w:val="005D72ED"/>
    <w:rsid w:val="005D7918"/>
    <w:rsid w:val="005D7B86"/>
    <w:rsid w:val="005E0284"/>
    <w:rsid w:val="005E07D1"/>
    <w:rsid w:val="005E1101"/>
    <w:rsid w:val="005E130B"/>
    <w:rsid w:val="005E140B"/>
    <w:rsid w:val="005E1715"/>
    <w:rsid w:val="005E1C09"/>
    <w:rsid w:val="005E2219"/>
    <w:rsid w:val="005E226E"/>
    <w:rsid w:val="005E311A"/>
    <w:rsid w:val="005E36B1"/>
    <w:rsid w:val="005E396B"/>
    <w:rsid w:val="005E3FF1"/>
    <w:rsid w:val="005E4040"/>
    <w:rsid w:val="005E41CC"/>
    <w:rsid w:val="005E41FA"/>
    <w:rsid w:val="005E42AE"/>
    <w:rsid w:val="005E4375"/>
    <w:rsid w:val="005E4BC2"/>
    <w:rsid w:val="005E4E26"/>
    <w:rsid w:val="005E4FE3"/>
    <w:rsid w:val="005E587D"/>
    <w:rsid w:val="005E64C6"/>
    <w:rsid w:val="005E679D"/>
    <w:rsid w:val="005E70C2"/>
    <w:rsid w:val="005E72DD"/>
    <w:rsid w:val="005E748C"/>
    <w:rsid w:val="005E76CC"/>
    <w:rsid w:val="005E78B1"/>
    <w:rsid w:val="005E7BAC"/>
    <w:rsid w:val="005E7E79"/>
    <w:rsid w:val="005F0247"/>
    <w:rsid w:val="005F0DF4"/>
    <w:rsid w:val="005F0DF5"/>
    <w:rsid w:val="005F1449"/>
    <w:rsid w:val="005F1AED"/>
    <w:rsid w:val="005F2050"/>
    <w:rsid w:val="005F206D"/>
    <w:rsid w:val="005F2B81"/>
    <w:rsid w:val="005F54CE"/>
    <w:rsid w:val="005F5B80"/>
    <w:rsid w:val="005F616D"/>
    <w:rsid w:val="005F6A70"/>
    <w:rsid w:val="005F7274"/>
    <w:rsid w:val="005F728C"/>
    <w:rsid w:val="005F791A"/>
    <w:rsid w:val="005F7B23"/>
    <w:rsid w:val="005F7DD0"/>
    <w:rsid w:val="006005F1"/>
    <w:rsid w:val="0060102F"/>
    <w:rsid w:val="00601149"/>
    <w:rsid w:val="0060169B"/>
    <w:rsid w:val="006023B0"/>
    <w:rsid w:val="006024AA"/>
    <w:rsid w:val="006028F4"/>
    <w:rsid w:val="0060301C"/>
    <w:rsid w:val="006034D9"/>
    <w:rsid w:val="00603E24"/>
    <w:rsid w:val="0060418D"/>
    <w:rsid w:val="00604269"/>
    <w:rsid w:val="00604652"/>
    <w:rsid w:val="0060475E"/>
    <w:rsid w:val="006047BC"/>
    <w:rsid w:val="006048F3"/>
    <w:rsid w:val="00604FDF"/>
    <w:rsid w:val="00605169"/>
    <w:rsid w:val="006053A1"/>
    <w:rsid w:val="0060574D"/>
    <w:rsid w:val="00605907"/>
    <w:rsid w:val="00605EAB"/>
    <w:rsid w:val="00606118"/>
    <w:rsid w:val="00606C51"/>
    <w:rsid w:val="006074E5"/>
    <w:rsid w:val="0060795C"/>
    <w:rsid w:val="00607C03"/>
    <w:rsid w:val="00607C3F"/>
    <w:rsid w:val="00607E52"/>
    <w:rsid w:val="006102D1"/>
    <w:rsid w:val="0061043C"/>
    <w:rsid w:val="00610539"/>
    <w:rsid w:val="006108A2"/>
    <w:rsid w:val="00610B15"/>
    <w:rsid w:val="00611794"/>
    <w:rsid w:val="00612854"/>
    <w:rsid w:val="006137A7"/>
    <w:rsid w:val="0061426E"/>
    <w:rsid w:val="006142DA"/>
    <w:rsid w:val="00614578"/>
    <w:rsid w:val="006147C4"/>
    <w:rsid w:val="00614D6E"/>
    <w:rsid w:val="00615870"/>
    <w:rsid w:val="00615911"/>
    <w:rsid w:val="00615A79"/>
    <w:rsid w:val="0061633D"/>
    <w:rsid w:val="006177A0"/>
    <w:rsid w:val="00617AB8"/>
    <w:rsid w:val="00617CF1"/>
    <w:rsid w:val="006208FB"/>
    <w:rsid w:val="00620B28"/>
    <w:rsid w:val="00621B4A"/>
    <w:rsid w:val="006222EC"/>
    <w:rsid w:val="006228CE"/>
    <w:rsid w:val="00622E8D"/>
    <w:rsid w:val="006233DA"/>
    <w:rsid w:val="00623D39"/>
    <w:rsid w:val="00624642"/>
    <w:rsid w:val="00624BED"/>
    <w:rsid w:val="0062528D"/>
    <w:rsid w:val="0062582F"/>
    <w:rsid w:val="00625E71"/>
    <w:rsid w:val="00626122"/>
    <w:rsid w:val="0062618B"/>
    <w:rsid w:val="0062639D"/>
    <w:rsid w:val="006263BB"/>
    <w:rsid w:val="00626762"/>
    <w:rsid w:val="00627342"/>
    <w:rsid w:val="006278DB"/>
    <w:rsid w:val="006279C5"/>
    <w:rsid w:val="00630E5A"/>
    <w:rsid w:val="0063101B"/>
    <w:rsid w:val="0063103C"/>
    <w:rsid w:val="0063137A"/>
    <w:rsid w:val="00631732"/>
    <w:rsid w:val="00631EA5"/>
    <w:rsid w:val="0063256C"/>
    <w:rsid w:val="006328B6"/>
    <w:rsid w:val="0063318F"/>
    <w:rsid w:val="00633263"/>
    <w:rsid w:val="006335F3"/>
    <w:rsid w:val="00633775"/>
    <w:rsid w:val="006347DA"/>
    <w:rsid w:val="00634859"/>
    <w:rsid w:val="0063534D"/>
    <w:rsid w:val="00635C18"/>
    <w:rsid w:val="00635EDB"/>
    <w:rsid w:val="006363BD"/>
    <w:rsid w:val="00636672"/>
    <w:rsid w:val="00636B7F"/>
    <w:rsid w:val="00636BB7"/>
    <w:rsid w:val="00636E12"/>
    <w:rsid w:val="00636E51"/>
    <w:rsid w:val="0063702D"/>
    <w:rsid w:val="00637435"/>
    <w:rsid w:val="00642002"/>
    <w:rsid w:val="00642521"/>
    <w:rsid w:val="00642752"/>
    <w:rsid w:val="00642A9F"/>
    <w:rsid w:val="00643FC8"/>
    <w:rsid w:val="00644314"/>
    <w:rsid w:val="006444FE"/>
    <w:rsid w:val="006451B6"/>
    <w:rsid w:val="00645349"/>
    <w:rsid w:val="00645DBE"/>
    <w:rsid w:val="006462CD"/>
    <w:rsid w:val="006462DC"/>
    <w:rsid w:val="006467E2"/>
    <w:rsid w:val="00646B5A"/>
    <w:rsid w:val="00646C79"/>
    <w:rsid w:val="00646E4C"/>
    <w:rsid w:val="00646E58"/>
    <w:rsid w:val="006476F1"/>
    <w:rsid w:val="006477D9"/>
    <w:rsid w:val="00647DE6"/>
    <w:rsid w:val="00650A30"/>
    <w:rsid w:val="00650BFA"/>
    <w:rsid w:val="006512FA"/>
    <w:rsid w:val="006516AF"/>
    <w:rsid w:val="00651B7E"/>
    <w:rsid w:val="00651DFF"/>
    <w:rsid w:val="00652060"/>
    <w:rsid w:val="006525D1"/>
    <w:rsid w:val="0065372D"/>
    <w:rsid w:val="0065386E"/>
    <w:rsid w:val="00653D0C"/>
    <w:rsid w:val="0065421C"/>
    <w:rsid w:val="0065454E"/>
    <w:rsid w:val="00654605"/>
    <w:rsid w:val="00654CBD"/>
    <w:rsid w:val="00654F66"/>
    <w:rsid w:val="00654F6D"/>
    <w:rsid w:val="00655946"/>
    <w:rsid w:val="00655D51"/>
    <w:rsid w:val="00655EBD"/>
    <w:rsid w:val="0065675E"/>
    <w:rsid w:val="00656EEF"/>
    <w:rsid w:val="00660D30"/>
    <w:rsid w:val="00660EBF"/>
    <w:rsid w:val="0066158E"/>
    <w:rsid w:val="006622B1"/>
    <w:rsid w:val="00662F14"/>
    <w:rsid w:val="006631A6"/>
    <w:rsid w:val="0066481F"/>
    <w:rsid w:val="0066559E"/>
    <w:rsid w:val="006657A3"/>
    <w:rsid w:val="0066581C"/>
    <w:rsid w:val="00665E16"/>
    <w:rsid w:val="00666674"/>
    <w:rsid w:val="00666B50"/>
    <w:rsid w:val="0066787A"/>
    <w:rsid w:val="0067009B"/>
    <w:rsid w:val="0067030A"/>
    <w:rsid w:val="00670C75"/>
    <w:rsid w:val="00670FB2"/>
    <w:rsid w:val="006711AE"/>
    <w:rsid w:val="006713D4"/>
    <w:rsid w:val="00671DF6"/>
    <w:rsid w:val="006742FB"/>
    <w:rsid w:val="00674C8E"/>
    <w:rsid w:val="0067530A"/>
    <w:rsid w:val="006760D7"/>
    <w:rsid w:val="00676537"/>
    <w:rsid w:val="00676B22"/>
    <w:rsid w:val="00676CEF"/>
    <w:rsid w:val="00677610"/>
    <w:rsid w:val="00680482"/>
    <w:rsid w:val="00680BD8"/>
    <w:rsid w:val="00680F75"/>
    <w:rsid w:val="00681104"/>
    <w:rsid w:val="006812A8"/>
    <w:rsid w:val="00681881"/>
    <w:rsid w:val="00681D14"/>
    <w:rsid w:val="00681E7C"/>
    <w:rsid w:val="0068235C"/>
    <w:rsid w:val="00682594"/>
    <w:rsid w:val="00682A28"/>
    <w:rsid w:val="00682F26"/>
    <w:rsid w:val="00683A66"/>
    <w:rsid w:val="00683B55"/>
    <w:rsid w:val="0068465D"/>
    <w:rsid w:val="006846FA"/>
    <w:rsid w:val="00684E17"/>
    <w:rsid w:val="006850B3"/>
    <w:rsid w:val="00685136"/>
    <w:rsid w:val="006854CF"/>
    <w:rsid w:val="00686299"/>
    <w:rsid w:val="00686AB3"/>
    <w:rsid w:val="00686C51"/>
    <w:rsid w:val="00686F14"/>
    <w:rsid w:val="00687186"/>
    <w:rsid w:val="0068735F"/>
    <w:rsid w:val="00687F8C"/>
    <w:rsid w:val="006903F8"/>
    <w:rsid w:val="00690719"/>
    <w:rsid w:val="00690B39"/>
    <w:rsid w:val="00690D96"/>
    <w:rsid w:val="006913CA"/>
    <w:rsid w:val="006914DF"/>
    <w:rsid w:val="00691EA0"/>
    <w:rsid w:val="00692473"/>
    <w:rsid w:val="00692EAD"/>
    <w:rsid w:val="006938FF"/>
    <w:rsid w:val="006940AA"/>
    <w:rsid w:val="0069420E"/>
    <w:rsid w:val="00694433"/>
    <w:rsid w:val="006946AB"/>
    <w:rsid w:val="006948EC"/>
    <w:rsid w:val="00695EE4"/>
    <w:rsid w:val="00695F1D"/>
    <w:rsid w:val="006966E7"/>
    <w:rsid w:val="006971A2"/>
    <w:rsid w:val="00697247"/>
    <w:rsid w:val="006A025B"/>
    <w:rsid w:val="006A128E"/>
    <w:rsid w:val="006A12DD"/>
    <w:rsid w:val="006A1564"/>
    <w:rsid w:val="006A1654"/>
    <w:rsid w:val="006A1CD9"/>
    <w:rsid w:val="006A1F33"/>
    <w:rsid w:val="006A2228"/>
    <w:rsid w:val="006A227F"/>
    <w:rsid w:val="006A2702"/>
    <w:rsid w:val="006A2CBD"/>
    <w:rsid w:val="006A31B6"/>
    <w:rsid w:val="006A32F4"/>
    <w:rsid w:val="006A33C3"/>
    <w:rsid w:val="006A485A"/>
    <w:rsid w:val="006A4D92"/>
    <w:rsid w:val="006A508E"/>
    <w:rsid w:val="006A51B1"/>
    <w:rsid w:val="006A539B"/>
    <w:rsid w:val="006A5B78"/>
    <w:rsid w:val="006A5BB3"/>
    <w:rsid w:val="006A653F"/>
    <w:rsid w:val="006A65BF"/>
    <w:rsid w:val="006A6786"/>
    <w:rsid w:val="006A759C"/>
    <w:rsid w:val="006A7ECD"/>
    <w:rsid w:val="006B0DD3"/>
    <w:rsid w:val="006B286B"/>
    <w:rsid w:val="006B2F07"/>
    <w:rsid w:val="006B2F8C"/>
    <w:rsid w:val="006B3484"/>
    <w:rsid w:val="006B3628"/>
    <w:rsid w:val="006B36CD"/>
    <w:rsid w:val="006B3D95"/>
    <w:rsid w:val="006B4899"/>
    <w:rsid w:val="006B4C9C"/>
    <w:rsid w:val="006B4E48"/>
    <w:rsid w:val="006B576C"/>
    <w:rsid w:val="006B5D43"/>
    <w:rsid w:val="006B6155"/>
    <w:rsid w:val="006B6322"/>
    <w:rsid w:val="006B6484"/>
    <w:rsid w:val="006B6D3D"/>
    <w:rsid w:val="006B6DDC"/>
    <w:rsid w:val="006B710A"/>
    <w:rsid w:val="006B73A9"/>
    <w:rsid w:val="006B7457"/>
    <w:rsid w:val="006B75CE"/>
    <w:rsid w:val="006B7DA9"/>
    <w:rsid w:val="006B7FD7"/>
    <w:rsid w:val="006C00F7"/>
    <w:rsid w:val="006C017F"/>
    <w:rsid w:val="006C1252"/>
    <w:rsid w:val="006C157C"/>
    <w:rsid w:val="006C19D3"/>
    <w:rsid w:val="006C27FB"/>
    <w:rsid w:val="006C29CF"/>
    <w:rsid w:val="006C2ED7"/>
    <w:rsid w:val="006C324D"/>
    <w:rsid w:val="006C3388"/>
    <w:rsid w:val="006C356C"/>
    <w:rsid w:val="006C3657"/>
    <w:rsid w:val="006C3870"/>
    <w:rsid w:val="006C435C"/>
    <w:rsid w:val="006C4A6B"/>
    <w:rsid w:val="006C572C"/>
    <w:rsid w:val="006C57F4"/>
    <w:rsid w:val="006C5820"/>
    <w:rsid w:val="006C6644"/>
    <w:rsid w:val="006C68C4"/>
    <w:rsid w:val="006C6D50"/>
    <w:rsid w:val="006C710C"/>
    <w:rsid w:val="006C7535"/>
    <w:rsid w:val="006C78C5"/>
    <w:rsid w:val="006D0E9B"/>
    <w:rsid w:val="006D198E"/>
    <w:rsid w:val="006D1E55"/>
    <w:rsid w:val="006D3517"/>
    <w:rsid w:val="006D360B"/>
    <w:rsid w:val="006D3A91"/>
    <w:rsid w:val="006D3B60"/>
    <w:rsid w:val="006D4698"/>
    <w:rsid w:val="006D4BED"/>
    <w:rsid w:val="006D5021"/>
    <w:rsid w:val="006D51AD"/>
    <w:rsid w:val="006D520C"/>
    <w:rsid w:val="006D52A8"/>
    <w:rsid w:val="006D52D5"/>
    <w:rsid w:val="006D5711"/>
    <w:rsid w:val="006D5749"/>
    <w:rsid w:val="006D584B"/>
    <w:rsid w:val="006D5BE2"/>
    <w:rsid w:val="006D5D01"/>
    <w:rsid w:val="006D60F5"/>
    <w:rsid w:val="006D6691"/>
    <w:rsid w:val="006D679E"/>
    <w:rsid w:val="006D7E4A"/>
    <w:rsid w:val="006E012D"/>
    <w:rsid w:val="006E07F6"/>
    <w:rsid w:val="006E0AD2"/>
    <w:rsid w:val="006E0BF2"/>
    <w:rsid w:val="006E0F7D"/>
    <w:rsid w:val="006E1167"/>
    <w:rsid w:val="006E1762"/>
    <w:rsid w:val="006E2633"/>
    <w:rsid w:val="006E2A75"/>
    <w:rsid w:val="006E33D3"/>
    <w:rsid w:val="006E3662"/>
    <w:rsid w:val="006E4263"/>
    <w:rsid w:val="006E4553"/>
    <w:rsid w:val="006E45D4"/>
    <w:rsid w:val="006E4E99"/>
    <w:rsid w:val="006E5349"/>
    <w:rsid w:val="006E74CF"/>
    <w:rsid w:val="006E76AC"/>
    <w:rsid w:val="006F04F2"/>
    <w:rsid w:val="006F0714"/>
    <w:rsid w:val="006F0B8E"/>
    <w:rsid w:val="006F18A7"/>
    <w:rsid w:val="006F1B66"/>
    <w:rsid w:val="006F1E3F"/>
    <w:rsid w:val="006F3008"/>
    <w:rsid w:val="006F31BB"/>
    <w:rsid w:val="006F363D"/>
    <w:rsid w:val="006F3BFF"/>
    <w:rsid w:val="006F4313"/>
    <w:rsid w:val="006F478F"/>
    <w:rsid w:val="006F4D25"/>
    <w:rsid w:val="006F5280"/>
    <w:rsid w:val="006F5448"/>
    <w:rsid w:val="006F54D1"/>
    <w:rsid w:val="006F5583"/>
    <w:rsid w:val="006F59DE"/>
    <w:rsid w:val="006F5C84"/>
    <w:rsid w:val="006F6057"/>
    <w:rsid w:val="006F6A00"/>
    <w:rsid w:val="006F7825"/>
    <w:rsid w:val="0070072E"/>
    <w:rsid w:val="00702E6F"/>
    <w:rsid w:val="00703071"/>
    <w:rsid w:val="0070307B"/>
    <w:rsid w:val="007034F7"/>
    <w:rsid w:val="007036F5"/>
    <w:rsid w:val="00704085"/>
    <w:rsid w:val="0070459C"/>
    <w:rsid w:val="00704D5C"/>
    <w:rsid w:val="00704EF1"/>
    <w:rsid w:val="00705212"/>
    <w:rsid w:val="0070583D"/>
    <w:rsid w:val="00705990"/>
    <w:rsid w:val="007063D3"/>
    <w:rsid w:val="0070683C"/>
    <w:rsid w:val="00706928"/>
    <w:rsid w:val="0070700E"/>
    <w:rsid w:val="007072A0"/>
    <w:rsid w:val="00710054"/>
    <w:rsid w:val="007112F7"/>
    <w:rsid w:val="00711AC3"/>
    <w:rsid w:val="0071259E"/>
    <w:rsid w:val="007126F4"/>
    <w:rsid w:val="007127AC"/>
    <w:rsid w:val="00712EF4"/>
    <w:rsid w:val="00713649"/>
    <w:rsid w:val="00713F29"/>
    <w:rsid w:val="007140E0"/>
    <w:rsid w:val="007159F6"/>
    <w:rsid w:val="00715E14"/>
    <w:rsid w:val="007165EF"/>
    <w:rsid w:val="00716B02"/>
    <w:rsid w:val="00716D3D"/>
    <w:rsid w:val="0071770C"/>
    <w:rsid w:val="0071783F"/>
    <w:rsid w:val="00717C61"/>
    <w:rsid w:val="00717D57"/>
    <w:rsid w:val="00720961"/>
    <w:rsid w:val="00722083"/>
    <w:rsid w:val="007220CD"/>
    <w:rsid w:val="00722568"/>
    <w:rsid w:val="00722C3B"/>
    <w:rsid w:val="00722F2B"/>
    <w:rsid w:val="0072366C"/>
    <w:rsid w:val="0072371F"/>
    <w:rsid w:val="00723F4B"/>
    <w:rsid w:val="007242ED"/>
    <w:rsid w:val="0072455D"/>
    <w:rsid w:val="0072494E"/>
    <w:rsid w:val="0072572A"/>
    <w:rsid w:val="007259D8"/>
    <w:rsid w:val="00726F57"/>
    <w:rsid w:val="007272E7"/>
    <w:rsid w:val="00727330"/>
    <w:rsid w:val="007276B8"/>
    <w:rsid w:val="00727F80"/>
    <w:rsid w:val="00730922"/>
    <w:rsid w:val="00731054"/>
    <w:rsid w:val="007319C0"/>
    <w:rsid w:val="00731BC7"/>
    <w:rsid w:val="0073204B"/>
    <w:rsid w:val="00733802"/>
    <w:rsid w:val="00733A0E"/>
    <w:rsid w:val="007340B9"/>
    <w:rsid w:val="00734169"/>
    <w:rsid w:val="007342FD"/>
    <w:rsid w:val="007343D8"/>
    <w:rsid w:val="0073548B"/>
    <w:rsid w:val="007357C8"/>
    <w:rsid w:val="0073588D"/>
    <w:rsid w:val="00735CC6"/>
    <w:rsid w:val="007367C4"/>
    <w:rsid w:val="00737A0A"/>
    <w:rsid w:val="00740C3B"/>
    <w:rsid w:val="00740D19"/>
    <w:rsid w:val="00741077"/>
    <w:rsid w:val="007412F6"/>
    <w:rsid w:val="00741559"/>
    <w:rsid w:val="00741586"/>
    <w:rsid w:val="00741785"/>
    <w:rsid w:val="00742060"/>
    <w:rsid w:val="007421A0"/>
    <w:rsid w:val="007426CF"/>
    <w:rsid w:val="00742F00"/>
    <w:rsid w:val="0074310E"/>
    <w:rsid w:val="00743158"/>
    <w:rsid w:val="00743C4D"/>
    <w:rsid w:val="007440D3"/>
    <w:rsid w:val="007441C0"/>
    <w:rsid w:val="00744456"/>
    <w:rsid w:val="00744527"/>
    <w:rsid w:val="00745087"/>
    <w:rsid w:val="00745567"/>
    <w:rsid w:val="00745775"/>
    <w:rsid w:val="00745F46"/>
    <w:rsid w:val="007462D1"/>
    <w:rsid w:val="00746342"/>
    <w:rsid w:val="00746FAC"/>
    <w:rsid w:val="00747492"/>
    <w:rsid w:val="00747918"/>
    <w:rsid w:val="00747DAB"/>
    <w:rsid w:val="00750C4B"/>
    <w:rsid w:val="00750F39"/>
    <w:rsid w:val="0075146C"/>
    <w:rsid w:val="0075160C"/>
    <w:rsid w:val="0075161D"/>
    <w:rsid w:val="007517FE"/>
    <w:rsid w:val="00751A85"/>
    <w:rsid w:val="0075201F"/>
    <w:rsid w:val="00752922"/>
    <w:rsid w:val="00752CCA"/>
    <w:rsid w:val="00752E8A"/>
    <w:rsid w:val="00753217"/>
    <w:rsid w:val="00753595"/>
    <w:rsid w:val="00753973"/>
    <w:rsid w:val="00753DCC"/>
    <w:rsid w:val="00754183"/>
    <w:rsid w:val="0075588E"/>
    <w:rsid w:val="00755B19"/>
    <w:rsid w:val="00755F2C"/>
    <w:rsid w:val="00756D20"/>
    <w:rsid w:val="00756E42"/>
    <w:rsid w:val="0075700D"/>
    <w:rsid w:val="00760492"/>
    <w:rsid w:val="00760FAA"/>
    <w:rsid w:val="0076113C"/>
    <w:rsid w:val="0076268B"/>
    <w:rsid w:val="00762CCE"/>
    <w:rsid w:val="00762E34"/>
    <w:rsid w:val="0076360E"/>
    <w:rsid w:val="007638EB"/>
    <w:rsid w:val="0076424D"/>
    <w:rsid w:val="00764515"/>
    <w:rsid w:val="00765F4C"/>
    <w:rsid w:val="00766D8E"/>
    <w:rsid w:val="00766E44"/>
    <w:rsid w:val="007676A6"/>
    <w:rsid w:val="007677AF"/>
    <w:rsid w:val="007679A0"/>
    <w:rsid w:val="00767B8E"/>
    <w:rsid w:val="00767D08"/>
    <w:rsid w:val="007705A8"/>
    <w:rsid w:val="007709EB"/>
    <w:rsid w:val="00770FEB"/>
    <w:rsid w:val="0077103B"/>
    <w:rsid w:val="00771313"/>
    <w:rsid w:val="0077156C"/>
    <w:rsid w:val="00771D59"/>
    <w:rsid w:val="0077290F"/>
    <w:rsid w:val="00772C01"/>
    <w:rsid w:val="00773394"/>
    <w:rsid w:val="007735FF"/>
    <w:rsid w:val="007737FC"/>
    <w:rsid w:val="00773C53"/>
    <w:rsid w:val="00773CC8"/>
    <w:rsid w:val="00773DA0"/>
    <w:rsid w:val="00774EBA"/>
    <w:rsid w:val="007758BB"/>
    <w:rsid w:val="00775C91"/>
    <w:rsid w:val="007764A3"/>
    <w:rsid w:val="007766DB"/>
    <w:rsid w:val="0077707D"/>
    <w:rsid w:val="00777CD2"/>
    <w:rsid w:val="00780093"/>
    <w:rsid w:val="0078054D"/>
    <w:rsid w:val="00780972"/>
    <w:rsid w:val="00780AEC"/>
    <w:rsid w:val="00780B97"/>
    <w:rsid w:val="00780DF4"/>
    <w:rsid w:val="0078192C"/>
    <w:rsid w:val="007820C0"/>
    <w:rsid w:val="00782719"/>
    <w:rsid w:val="00783F87"/>
    <w:rsid w:val="00784113"/>
    <w:rsid w:val="007846CB"/>
    <w:rsid w:val="00784D14"/>
    <w:rsid w:val="00785334"/>
    <w:rsid w:val="007857FC"/>
    <w:rsid w:val="00785DEB"/>
    <w:rsid w:val="00786552"/>
    <w:rsid w:val="00786B5E"/>
    <w:rsid w:val="0078749A"/>
    <w:rsid w:val="007902DF"/>
    <w:rsid w:val="00790802"/>
    <w:rsid w:val="00790E59"/>
    <w:rsid w:val="007914EC"/>
    <w:rsid w:val="00791590"/>
    <w:rsid w:val="00791911"/>
    <w:rsid w:val="00791D7F"/>
    <w:rsid w:val="00792478"/>
    <w:rsid w:val="00792A1F"/>
    <w:rsid w:val="00792A4D"/>
    <w:rsid w:val="00792AC3"/>
    <w:rsid w:val="00793432"/>
    <w:rsid w:val="007939BC"/>
    <w:rsid w:val="007943A1"/>
    <w:rsid w:val="007944A7"/>
    <w:rsid w:val="0079477A"/>
    <w:rsid w:val="007947FA"/>
    <w:rsid w:val="0079486F"/>
    <w:rsid w:val="00794B5D"/>
    <w:rsid w:val="007950B9"/>
    <w:rsid w:val="00795B5B"/>
    <w:rsid w:val="00795CC6"/>
    <w:rsid w:val="00795E13"/>
    <w:rsid w:val="00795E41"/>
    <w:rsid w:val="00795EDD"/>
    <w:rsid w:val="0079674E"/>
    <w:rsid w:val="0079690F"/>
    <w:rsid w:val="00797278"/>
    <w:rsid w:val="00797D4B"/>
    <w:rsid w:val="007A07C7"/>
    <w:rsid w:val="007A234B"/>
    <w:rsid w:val="007A3258"/>
    <w:rsid w:val="007A368E"/>
    <w:rsid w:val="007A36F1"/>
    <w:rsid w:val="007A3ACE"/>
    <w:rsid w:val="007A3C5D"/>
    <w:rsid w:val="007A3FAD"/>
    <w:rsid w:val="007A4984"/>
    <w:rsid w:val="007A49B7"/>
    <w:rsid w:val="007A4A96"/>
    <w:rsid w:val="007A4AB2"/>
    <w:rsid w:val="007A4CC1"/>
    <w:rsid w:val="007A4DFF"/>
    <w:rsid w:val="007A5151"/>
    <w:rsid w:val="007A58D6"/>
    <w:rsid w:val="007A6050"/>
    <w:rsid w:val="007A732E"/>
    <w:rsid w:val="007A7488"/>
    <w:rsid w:val="007A763C"/>
    <w:rsid w:val="007A7956"/>
    <w:rsid w:val="007A7B69"/>
    <w:rsid w:val="007A7F28"/>
    <w:rsid w:val="007B030B"/>
    <w:rsid w:val="007B0A05"/>
    <w:rsid w:val="007B0A1F"/>
    <w:rsid w:val="007B0AF7"/>
    <w:rsid w:val="007B1165"/>
    <w:rsid w:val="007B2C3A"/>
    <w:rsid w:val="007B2F3E"/>
    <w:rsid w:val="007B4636"/>
    <w:rsid w:val="007B4FCB"/>
    <w:rsid w:val="007B52C8"/>
    <w:rsid w:val="007B5AAA"/>
    <w:rsid w:val="007B5B87"/>
    <w:rsid w:val="007B5F68"/>
    <w:rsid w:val="007B6053"/>
    <w:rsid w:val="007B66A6"/>
    <w:rsid w:val="007B66FD"/>
    <w:rsid w:val="007B6842"/>
    <w:rsid w:val="007B696B"/>
    <w:rsid w:val="007B7069"/>
    <w:rsid w:val="007B765A"/>
    <w:rsid w:val="007C0196"/>
    <w:rsid w:val="007C01BE"/>
    <w:rsid w:val="007C180F"/>
    <w:rsid w:val="007C184F"/>
    <w:rsid w:val="007C1F42"/>
    <w:rsid w:val="007C229C"/>
    <w:rsid w:val="007C26CD"/>
    <w:rsid w:val="007C282D"/>
    <w:rsid w:val="007C367D"/>
    <w:rsid w:val="007C3BD2"/>
    <w:rsid w:val="007C4571"/>
    <w:rsid w:val="007C4A03"/>
    <w:rsid w:val="007C4A5A"/>
    <w:rsid w:val="007C4A7E"/>
    <w:rsid w:val="007C4B1B"/>
    <w:rsid w:val="007C4B3B"/>
    <w:rsid w:val="007C4FBE"/>
    <w:rsid w:val="007C5023"/>
    <w:rsid w:val="007C6082"/>
    <w:rsid w:val="007C64A3"/>
    <w:rsid w:val="007C7D53"/>
    <w:rsid w:val="007D07FE"/>
    <w:rsid w:val="007D0A36"/>
    <w:rsid w:val="007D0C15"/>
    <w:rsid w:val="007D1819"/>
    <w:rsid w:val="007D277D"/>
    <w:rsid w:val="007D31F6"/>
    <w:rsid w:val="007D3730"/>
    <w:rsid w:val="007D3814"/>
    <w:rsid w:val="007D3B07"/>
    <w:rsid w:val="007D4005"/>
    <w:rsid w:val="007D41CB"/>
    <w:rsid w:val="007D424A"/>
    <w:rsid w:val="007D4D20"/>
    <w:rsid w:val="007D4D97"/>
    <w:rsid w:val="007D5432"/>
    <w:rsid w:val="007D5553"/>
    <w:rsid w:val="007D5BC9"/>
    <w:rsid w:val="007D69C5"/>
    <w:rsid w:val="007D7356"/>
    <w:rsid w:val="007D754D"/>
    <w:rsid w:val="007E0608"/>
    <w:rsid w:val="007E06E3"/>
    <w:rsid w:val="007E118C"/>
    <w:rsid w:val="007E199C"/>
    <w:rsid w:val="007E1C97"/>
    <w:rsid w:val="007E1F13"/>
    <w:rsid w:val="007E2366"/>
    <w:rsid w:val="007E4118"/>
    <w:rsid w:val="007E4E9F"/>
    <w:rsid w:val="007E5AAC"/>
    <w:rsid w:val="007E5D5A"/>
    <w:rsid w:val="007E616E"/>
    <w:rsid w:val="007E62DA"/>
    <w:rsid w:val="007E69FD"/>
    <w:rsid w:val="007E6A4F"/>
    <w:rsid w:val="007E6BBE"/>
    <w:rsid w:val="007E7040"/>
    <w:rsid w:val="007E72D0"/>
    <w:rsid w:val="007E74A0"/>
    <w:rsid w:val="007E7B83"/>
    <w:rsid w:val="007F08DD"/>
    <w:rsid w:val="007F2AA6"/>
    <w:rsid w:val="007F3F18"/>
    <w:rsid w:val="007F419A"/>
    <w:rsid w:val="007F4358"/>
    <w:rsid w:val="007F476F"/>
    <w:rsid w:val="007F6B9D"/>
    <w:rsid w:val="007F7C1C"/>
    <w:rsid w:val="007F7D32"/>
    <w:rsid w:val="00800A83"/>
    <w:rsid w:val="008012DB"/>
    <w:rsid w:val="008014A1"/>
    <w:rsid w:val="00801A4F"/>
    <w:rsid w:val="00801E58"/>
    <w:rsid w:val="0080244F"/>
    <w:rsid w:val="008030AF"/>
    <w:rsid w:val="00803271"/>
    <w:rsid w:val="00803C5A"/>
    <w:rsid w:val="0080448F"/>
    <w:rsid w:val="00805762"/>
    <w:rsid w:val="00805CDD"/>
    <w:rsid w:val="00805CF5"/>
    <w:rsid w:val="008066CF"/>
    <w:rsid w:val="00806AB4"/>
    <w:rsid w:val="008072B2"/>
    <w:rsid w:val="00807811"/>
    <w:rsid w:val="0081020C"/>
    <w:rsid w:val="008103F0"/>
    <w:rsid w:val="008104AC"/>
    <w:rsid w:val="00811488"/>
    <w:rsid w:val="00811881"/>
    <w:rsid w:val="00811D18"/>
    <w:rsid w:val="00812207"/>
    <w:rsid w:val="00812DD2"/>
    <w:rsid w:val="0081320E"/>
    <w:rsid w:val="008138D6"/>
    <w:rsid w:val="00814525"/>
    <w:rsid w:val="00814C2A"/>
    <w:rsid w:val="00814F8C"/>
    <w:rsid w:val="0081509D"/>
    <w:rsid w:val="0081606C"/>
    <w:rsid w:val="00816161"/>
    <w:rsid w:val="00816343"/>
    <w:rsid w:val="0081635D"/>
    <w:rsid w:val="00816AB9"/>
    <w:rsid w:val="0081717D"/>
    <w:rsid w:val="00817345"/>
    <w:rsid w:val="008177DF"/>
    <w:rsid w:val="00817AB7"/>
    <w:rsid w:val="00817D52"/>
    <w:rsid w:val="00817E5D"/>
    <w:rsid w:val="00817E8C"/>
    <w:rsid w:val="0082062B"/>
    <w:rsid w:val="00820AEB"/>
    <w:rsid w:val="00820F30"/>
    <w:rsid w:val="00820FD6"/>
    <w:rsid w:val="00821247"/>
    <w:rsid w:val="00821EBC"/>
    <w:rsid w:val="008223AB"/>
    <w:rsid w:val="0082284B"/>
    <w:rsid w:val="00823115"/>
    <w:rsid w:val="00823318"/>
    <w:rsid w:val="00823874"/>
    <w:rsid w:val="00823A70"/>
    <w:rsid w:val="008240DB"/>
    <w:rsid w:val="00824329"/>
    <w:rsid w:val="008248E4"/>
    <w:rsid w:val="00824B1B"/>
    <w:rsid w:val="00824C05"/>
    <w:rsid w:val="00824F69"/>
    <w:rsid w:val="0082576D"/>
    <w:rsid w:val="00825819"/>
    <w:rsid w:val="00825E15"/>
    <w:rsid w:val="008263E8"/>
    <w:rsid w:val="00826DB3"/>
    <w:rsid w:val="00826F4C"/>
    <w:rsid w:val="0082772A"/>
    <w:rsid w:val="00827A27"/>
    <w:rsid w:val="00827BFC"/>
    <w:rsid w:val="008308A1"/>
    <w:rsid w:val="008311A2"/>
    <w:rsid w:val="0083124F"/>
    <w:rsid w:val="00831A55"/>
    <w:rsid w:val="00831B51"/>
    <w:rsid w:val="008328DE"/>
    <w:rsid w:val="00832925"/>
    <w:rsid w:val="00832D63"/>
    <w:rsid w:val="00833D70"/>
    <w:rsid w:val="008340E6"/>
    <w:rsid w:val="00834615"/>
    <w:rsid w:val="0083514A"/>
    <w:rsid w:val="0083579C"/>
    <w:rsid w:val="00835938"/>
    <w:rsid w:val="00836630"/>
    <w:rsid w:val="008371FC"/>
    <w:rsid w:val="0083765A"/>
    <w:rsid w:val="00840454"/>
    <w:rsid w:val="0084051A"/>
    <w:rsid w:val="00840D95"/>
    <w:rsid w:val="008410F4"/>
    <w:rsid w:val="008426EB"/>
    <w:rsid w:val="00842984"/>
    <w:rsid w:val="00842C9F"/>
    <w:rsid w:val="0084301A"/>
    <w:rsid w:val="00843035"/>
    <w:rsid w:val="00843471"/>
    <w:rsid w:val="0084347D"/>
    <w:rsid w:val="00843544"/>
    <w:rsid w:val="00843CCA"/>
    <w:rsid w:val="00843E1A"/>
    <w:rsid w:val="00843F2E"/>
    <w:rsid w:val="00844290"/>
    <w:rsid w:val="00844897"/>
    <w:rsid w:val="00844F14"/>
    <w:rsid w:val="00845FBD"/>
    <w:rsid w:val="00846623"/>
    <w:rsid w:val="008466DB"/>
    <w:rsid w:val="00846990"/>
    <w:rsid w:val="008471DF"/>
    <w:rsid w:val="00847258"/>
    <w:rsid w:val="00847749"/>
    <w:rsid w:val="008477E7"/>
    <w:rsid w:val="00847BFC"/>
    <w:rsid w:val="00847F29"/>
    <w:rsid w:val="0085017A"/>
    <w:rsid w:val="00850398"/>
    <w:rsid w:val="008506E2"/>
    <w:rsid w:val="00850E77"/>
    <w:rsid w:val="008514C0"/>
    <w:rsid w:val="00851A0A"/>
    <w:rsid w:val="008522DC"/>
    <w:rsid w:val="008527F0"/>
    <w:rsid w:val="00852D55"/>
    <w:rsid w:val="008535E3"/>
    <w:rsid w:val="008540D3"/>
    <w:rsid w:val="00854A22"/>
    <w:rsid w:val="00854F6D"/>
    <w:rsid w:val="008553F2"/>
    <w:rsid w:val="008554E2"/>
    <w:rsid w:val="008557F5"/>
    <w:rsid w:val="00855AF1"/>
    <w:rsid w:val="008562BE"/>
    <w:rsid w:val="008563D8"/>
    <w:rsid w:val="008569AC"/>
    <w:rsid w:val="00856FF4"/>
    <w:rsid w:val="008570BB"/>
    <w:rsid w:val="008571E4"/>
    <w:rsid w:val="008578D2"/>
    <w:rsid w:val="00857C16"/>
    <w:rsid w:val="00860054"/>
    <w:rsid w:val="00860535"/>
    <w:rsid w:val="008605EA"/>
    <w:rsid w:val="00860B1F"/>
    <w:rsid w:val="00861408"/>
    <w:rsid w:val="008617B8"/>
    <w:rsid w:val="008617EB"/>
    <w:rsid w:val="00861894"/>
    <w:rsid w:val="00862188"/>
    <w:rsid w:val="00862249"/>
    <w:rsid w:val="00862A89"/>
    <w:rsid w:val="00862C4E"/>
    <w:rsid w:val="008632D0"/>
    <w:rsid w:val="00863321"/>
    <w:rsid w:val="00863B27"/>
    <w:rsid w:val="00863CD7"/>
    <w:rsid w:val="008644A3"/>
    <w:rsid w:val="00864AB1"/>
    <w:rsid w:val="00864BDF"/>
    <w:rsid w:val="00864C37"/>
    <w:rsid w:val="00864C8A"/>
    <w:rsid w:val="008652B4"/>
    <w:rsid w:val="00865DBE"/>
    <w:rsid w:val="008662A8"/>
    <w:rsid w:val="0087004C"/>
    <w:rsid w:val="00870740"/>
    <w:rsid w:val="00870AF0"/>
    <w:rsid w:val="00871400"/>
    <w:rsid w:val="00871A0F"/>
    <w:rsid w:val="00871BD1"/>
    <w:rsid w:val="00871E47"/>
    <w:rsid w:val="0087268C"/>
    <w:rsid w:val="00872C5A"/>
    <w:rsid w:val="00872D8F"/>
    <w:rsid w:val="0087327D"/>
    <w:rsid w:val="008736E9"/>
    <w:rsid w:val="00874032"/>
    <w:rsid w:val="00874B1D"/>
    <w:rsid w:val="00874D72"/>
    <w:rsid w:val="00875070"/>
    <w:rsid w:val="0087511C"/>
    <w:rsid w:val="008756A0"/>
    <w:rsid w:val="0087587D"/>
    <w:rsid w:val="008758A8"/>
    <w:rsid w:val="008758EE"/>
    <w:rsid w:val="00875C65"/>
    <w:rsid w:val="00876B93"/>
    <w:rsid w:val="00880BD6"/>
    <w:rsid w:val="00880ED3"/>
    <w:rsid w:val="008812F4"/>
    <w:rsid w:val="00881341"/>
    <w:rsid w:val="00881F7B"/>
    <w:rsid w:val="0088268E"/>
    <w:rsid w:val="00882A16"/>
    <w:rsid w:val="008832B3"/>
    <w:rsid w:val="00883330"/>
    <w:rsid w:val="008844F0"/>
    <w:rsid w:val="0088507C"/>
    <w:rsid w:val="00885157"/>
    <w:rsid w:val="00885509"/>
    <w:rsid w:val="00885781"/>
    <w:rsid w:val="00885798"/>
    <w:rsid w:val="00887607"/>
    <w:rsid w:val="008878D9"/>
    <w:rsid w:val="00887966"/>
    <w:rsid w:val="00887EE8"/>
    <w:rsid w:val="008904E0"/>
    <w:rsid w:val="00890613"/>
    <w:rsid w:val="00890A0E"/>
    <w:rsid w:val="00890BD2"/>
    <w:rsid w:val="008913FE"/>
    <w:rsid w:val="0089179A"/>
    <w:rsid w:val="00892298"/>
    <w:rsid w:val="008926F2"/>
    <w:rsid w:val="00892710"/>
    <w:rsid w:val="0089286F"/>
    <w:rsid w:val="008928BD"/>
    <w:rsid w:val="008928F6"/>
    <w:rsid w:val="0089362D"/>
    <w:rsid w:val="00893C3A"/>
    <w:rsid w:val="0089403A"/>
    <w:rsid w:val="00894A28"/>
    <w:rsid w:val="00894A38"/>
    <w:rsid w:val="00894EE9"/>
    <w:rsid w:val="00895076"/>
    <w:rsid w:val="00895686"/>
    <w:rsid w:val="00895760"/>
    <w:rsid w:val="0089599E"/>
    <w:rsid w:val="00896235"/>
    <w:rsid w:val="008962B7"/>
    <w:rsid w:val="00896720"/>
    <w:rsid w:val="00896DEA"/>
    <w:rsid w:val="00897345"/>
    <w:rsid w:val="00897750"/>
    <w:rsid w:val="008A07DB"/>
    <w:rsid w:val="008A0B8D"/>
    <w:rsid w:val="008A102A"/>
    <w:rsid w:val="008A1537"/>
    <w:rsid w:val="008A1F6B"/>
    <w:rsid w:val="008A32E9"/>
    <w:rsid w:val="008A3411"/>
    <w:rsid w:val="008A386C"/>
    <w:rsid w:val="008A387A"/>
    <w:rsid w:val="008A49D3"/>
    <w:rsid w:val="008A4C03"/>
    <w:rsid w:val="008A5120"/>
    <w:rsid w:val="008A60A9"/>
    <w:rsid w:val="008A61EA"/>
    <w:rsid w:val="008A6CF8"/>
    <w:rsid w:val="008A6D41"/>
    <w:rsid w:val="008A71A0"/>
    <w:rsid w:val="008A727D"/>
    <w:rsid w:val="008A73C7"/>
    <w:rsid w:val="008A7EA6"/>
    <w:rsid w:val="008B064F"/>
    <w:rsid w:val="008B0A7F"/>
    <w:rsid w:val="008B1DE1"/>
    <w:rsid w:val="008B2C5D"/>
    <w:rsid w:val="008B3FC1"/>
    <w:rsid w:val="008B4B24"/>
    <w:rsid w:val="008B4C4B"/>
    <w:rsid w:val="008B4CEE"/>
    <w:rsid w:val="008B4D59"/>
    <w:rsid w:val="008B4D91"/>
    <w:rsid w:val="008B4EE7"/>
    <w:rsid w:val="008B50C2"/>
    <w:rsid w:val="008B5339"/>
    <w:rsid w:val="008B53AA"/>
    <w:rsid w:val="008B546C"/>
    <w:rsid w:val="008B5AB9"/>
    <w:rsid w:val="008B5E21"/>
    <w:rsid w:val="008B5ED3"/>
    <w:rsid w:val="008B6332"/>
    <w:rsid w:val="008B64BA"/>
    <w:rsid w:val="008B6679"/>
    <w:rsid w:val="008B6DE0"/>
    <w:rsid w:val="008B7772"/>
    <w:rsid w:val="008C07BF"/>
    <w:rsid w:val="008C0D25"/>
    <w:rsid w:val="008C0DCF"/>
    <w:rsid w:val="008C114C"/>
    <w:rsid w:val="008C1602"/>
    <w:rsid w:val="008C1B86"/>
    <w:rsid w:val="008C214D"/>
    <w:rsid w:val="008C2DB9"/>
    <w:rsid w:val="008C403C"/>
    <w:rsid w:val="008C4891"/>
    <w:rsid w:val="008C4FA7"/>
    <w:rsid w:val="008C56D3"/>
    <w:rsid w:val="008C59EF"/>
    <w:rsid w:val="008C5D90"/>
    <w:rsid w:val="008C60BB"/>
    <w:rsid w:val="008C6197"/>
    <w:rsid w:val="008C6A57"/>
    <w:rsid w:val="008C70AB"/>
    <w:rsid w:val="008C7369"/>
    <w:rsid w:val="008C73B4"/>
    <w:rsid w:val="008C77A4"/>
    <w:rsid w:val="008C7A52"/>
    <w:rsid w:val="008D03D9"/>
    <w:rsid w:val="008D0A07"/>
    <w:rsid w:val="008D0B34"/>
    <w:rsid w:val="008D1AC3"/>
    <w:rsid w:val="008D1D7B"/>
    <w:rsid w:val="008D281A"/>
    <w:rsid w:val="008D295A"/>
    <w:rsid w:val="008D2E22"/>
    <w:rsid w:val="008D3AC0"/>
    <w:rsid w:val="008D3D2A"/>
    <w:rsid w:val="008D3F7A"/>
    <w:rsid w:val="008D41C8"/>
    <w:rsid w:val="008D4261"/>
    <w:rsid w:val="008D4ABF"/>
    <w:rsid w:val="008D5031"/>
    <w:rsid w:val="008D59E9"/>
    <w:rsid w:val="008D5A42"/>
    <w:rsid w:val="008D5B38"/>
    <w:rsid w:val="008D6266"/>
    <w:rsid w:val="008D6483"/>
    <w:rsid w:val="008D6D9C"/>
    <w:rsid w:val="008D6EE9"/>
    <w:rsid w:val="008D6F9C"/>
    <w:rsid w:val="008E0BB5"/>
    <w:rsid w:val="008E1254"/>
    <w:rsid w:val="008E29F1"/>
    <w:rsid w:val="008E4094"/>
    <w:rsid w:val="008E4D81"/>
    <w:rsid w:val="008E615A"/>
    <w:rsid w:val="008E6AE9"/>
    <w:rsid w:val="008E7D43"/>
    <w:rsid w:val="008F0F15"/>
    <w:rsid w:val="008F10D4"/>
    <w:rsid w:val="008F17B9"/>
    <w:rsid w:val="008F1822"/>
    <w:rsid w:val="008F19A8"/>
    <w:rsid w:val="008F1F60"/>
    <w:rsid w:val="008F2292"/>
    <w:rsid w:val="008F2C9E"/>
    <w:rsid w:val="008F30B9"/>
    <w:rsid w:val="008F4724"/>
    <w:rsid w:val="008F4AA0"/>
    <w:rsid w:val="008F4F69"/>
    <w:rsid w:val="008F5410"/>
    <w:rsid w:val="008F5502"/>
    <w:rsid w:val="008F56C6"/>
    <w:rsid w:val="008F593E"/>
    <w:rsid w:val="008F6A72"/>
    <w:rsid w:val="008F6B70"/>
    <w:rsid w:val="008F6D76"/>
    <w:rsid w:val="008F7AAD"/>
    <w:rsid w:val="008F7BBF"/>
    <w:rsid w:val="008F7BCA"/>
    <w:rsid w:val="008F7F2E"/>
    <w:rsid w:val="009013DE"/>
    <w:rsid w:val="009016F2"/>
    <w:rsid w:val="009018C2"/>
    <w:rsid w:val="00902040"/>
    <w:rsid w:val="00902296"/>
    <w:rsid w:val="00902449"/>
    <w:rsid w:val="00902BCD"/>
    <w:rsid w:val="00903A17"/>
    <w:rsid w:val="00903A9C"/>
    <w:rsid w:val="009044D4"/>
    <w:rsid w:val="00904CB9"/>
    <w:rsid w:val="00904D6A"/>
    <w:rsid w:val="00905E1E"/>
    <w:rsid w:val="00905F02"/>
    <w:rsid w:val="009061DA"/>
    <w:rsid w:val="00906CF8"/>
    <w:rsid w:val="00907125"/>
    <w:rsid w:val="00907168"/>
    <w:rsid w:val="00907430"/>
    <w:rsid w:val="009076CC"/>
    <w:rsid w:val="00907951"/>
    <w:rsid w:val="00910887"/>
    <w:rsid w:val="009110BF"/>
    <w:rsid w:val="00911293"/>
    <w:rsid w:val="0091130D"/>
    <w:rsid w:val="00911838"/>
    <w:rsid w:val="00912974"/>
    <w:rsid w:val="0091318E"/>
    <w:rsid w:val="0091344B"/>
    <w:rsid w:val="0091379C"/>
    <w:rsid w:val="0091388E"/>
    <w:rsid w:val="0091393E"/>
    <w:rsid w:val="0091440E"/>
    <w:rsid w:val="00914540"/>
    <w:rsid w:val="00914CBB"/>
    <w:rsid w:val="00914EA3"/>
    <w:rsid w:val="009153F9"/>
    <w:rsid w:val="00916763"/>
    <w:rsid w:val="00916DE9"/>
    <w:rsid w:val="009176A2"/>
    <w:rsid w:val="00917F2E"/>
    <w:rsid w:val="00920835"/>
    <w:rsid w:val="009209E3"/>
    <w:rsid w:val="009209FE"/>
    <w:rsid w:val="00920DA8"/>
    <w:rsid w:val="0092153B"/>
    <w:rsid w:val="009218FD"/>
    <w:rsid w:val="00921AE7"/>
    <w:rsid w:val="009220D4"/>
    <w:rsid w:val="0092220B"/>
    <w:rsid w:val="009224CF"/>
    <w:rsid w:val="00923A8B"/>
    <w:rsid w:val="00923B31"/>
    <w:rsid w:val="00924601"/>
    <w:rsid w:val="0092482C"/>
    <w:rsid w:val="00924BF0"/>
    <w:rsid w:val="0092507C"/>
    <w:rsid w:val="009256E8"/>
    <w:rsid w:val="00925EAF"/>
    <w:rsid w:val="0092636D"/>
    <w:rsid w:val="0092773B"/>
    <w:rsid w:val="009279AA"/>
    <w:rsid w:val="009306B5"/>
    <w:rsid w:val="00930CF1"/>
    <w:rsid w:val="00930D1C"/>
    <w:rsid w:val="00931632"/>
    <w:rsid w:val="00931726"/>
    <w:rsid w:val="00931BA9"/>
    <w:rsid w:val="00931F5C"/>
    <w:rsid w:val="00932730"/>
    <w:rsid w:val="0093353C"/>
    <w:rsid w:val="0093483B"/>
    <w:rsid w:val="0093491D"/>
    <w:rsid w:val="00935006"/>
    <w:rsid w:val="00935924"/>
    <w:rsid w:val="00935B5F"/>
    <w:rsid w:val="009367AC"/>
    <w:rsid w:val="00936C40"/>
    <w:rsid w:val="0093790F"/>
    <w:rsid w:val="009379CD"/>
    <w:rsid w:val="00937B05"/>
    <w:rsid w:val="00937D5C"/>
    <w:rsid w:val="009400B3"/>
    <w:rsid w:val="009400F6"/>
    <w:rsid w:val="009401B6"/>
    <w:rsid w:val="0094148A"/>
    <w:rsid w:val="00941AF8"/>
    <w:rsid w:val="00942235"/>
    <w:rsid w:val="00942BE2"/>
    <w:rsid w:val="00942ED2"/>
    <w:rsid w:val="009431A7"/>
    <w:rsid w:val="009439D0"/>
    <w:rsid w:val="00943E40"/>
    <w:rsid w:val="009442DF"/>
    <w:rsid w:val="00944362"/>
    <w:rsid w:val="0094450D"/>
    <w:rsid w:val="00944F4E"/>
    <w:rsid w:val="009452CB"/>
    <w:rsid w:val="00945D83"/>
    <w:rsid w:val="00947576"/>
    <w:rsid w:val="00947D0B"/>
    <w:rsid w:val="00947D8E"/>
    <w:rsid w:val="00950199"/>
    <w:rsid w:val="00950209"/>
    <w:rsid w:val="009502FD"/>
    <w:rsid w:val="00950A17"/>
    <w:rsid w:val="00951397"/>
    <w:rsid w:val="00951BD3"/>
    <w:rsid w:val="00952CB2"/>
    <w:rsid w:val="00953159"/>
    <w:rsid w:val="00953F84"/>
    <w:rsid w:val="0095479A"/>
    <w:rsid w:val="00954CE4"/>
    <w:rsid w:val="009551FE"/>
    <w:rsid w:val="009552F2"/>
    <w:rsid w:val="009557E3"/>
    <w:rsid w:val="00955F74"/>
    <w:rsid w:val="0095633A"/>
    <w:rsid w:val="009564B0"/>
    <w:rsid w:val="009567BC"/>
    <w:rsid w:val="00956810"/>
    <w:rsid w:val="00957799"/>
    <w:rsid w:val="00957D4A"/>
    <w:rsid w:val="00957E63"/>
    <w:rsid w:val="00957F9B"/>
    <w:rsid w:val="0096054B"/>
    <w:rsid w:val="0096068A"/>
    <w:rsid w:val="00960D85"/>
    <w:rsid w:val="009611F7"/>
    <w:rsid w:val="00961235"/>
    <w:rsid w:val="00961431"/>
    <w:rsid w:val="00961E46"/>
    <w:rsid w:val="00961FCF"/>
    <w:rsid w:val="009620DE"/>
    <w:rsid w:val="0096233F"/>
    <w:rsid w:val="009623FD"/>
    <w:rsid w:val="00962838"/>
    <w:rsid w:val="00963165"/>
    <w:rsid w:val="0096391F"/>
    <w:rsid w:val="00963A0A"/>
    <w:rsid w:val="00963A66"/>
    <w:rsid w:val="009640D8"/>
    <w:rsid w:val="00965954"/>
    <w:rsid w:val="00965FE2"/>
    <w:rsid w:val="00966377"/>
    <w:rsid w:val="00967300"/>
    <w:rsid w:val="00967C8A"/>
    <w:rsid w:val="00971D23"/>
    <w:rsid w:val="00971DC9"/>
    <w:rsid w:val="00972328"/>
    <w:rsid w:val="00973159"/>
    <w:rsid w:val="0097343D"/>
    <w:rsid w:val="00973525"/>
    <w:rsid w:val="009744F5"/>
    <w:rsid w:val="009749E2"/>
    <w:rsid w:val="00975145"/>
    <w:rsid w:val="009757A5"/>
    <w:rsid w:val="00976478"/>
    <w:rsid w:val="0097694D"/>
    <w:rsid w:val="00976ECC"/>
    <w:rsid w:val="00976ED1"/>
    <w:rsid w:val="009772F7"/>
    <w:rsid w:val="009776F7"/>
    <w:rsid w:val="0097775B"/>
    <w:rsid w:val="009803B0"/>
    <w:rsid w:val="00980425"/>
    <w:rsid w:val="00981D87"/>
    <w:rsid w:val="00982CD0"/>
    <w:rsid w:val="00982F70"/>
    <w:rsid w:val="00983683"/>
    <w:rsid w:val="00983823"/>
    <w:rsid w:val="00983AFF"/>
    <w:rsid w:val="00984797"/>
    <w:rsid w:val="00984BD9"/>
    <w:rsid w:val="00985054"/>
    <w:rsid w:val="00985250"/>
    <w:rsid w:val="00985275"/>
    <w:rsid w:val="00985D52"/>
    <w:rsid w:val="00985D9F"/>
    <w:rsid w:val="00985FC7"/>
    <w:rsid w:val="00986396"/>
    <w:rsid w:val="009869B6"/>
    <w:rsid w:val="00986CFC"/>
    <w:rsid w:val="0098735A"/>
    <w:rsid w:val="009878E7"/>
    <w:rsid w:val="009909B6"/>
    <w:rsid w:val="00991A5E"/>
    <w:rsid w:val="009922A7"/>
    <w:rsid w:val="00992D0A"/>
    <w:rsid w:val="00992FDE"/>
    <w:rsid w:val="0099323F"/>
    <w:rsid w:val="00994456"/>
    <w:rsid w:val="00994DAB"/>
    <w:rsid w:val="009951C4"/>
    <w:rsid w:val="00995949"/>
    <w:rsid w:val="00996A70"/>
    <w:rsid w:val="00996CF0"/>
    <w:rsid w:val="00996E57"/>
    <w:rsid w:val="00997A48"/>
    <w:rsid w:val="00997BB1"/>
    <w:rsid w:val="00997D27"/>
    <w:rsid w:val="009A0221"/>
    <w:rsid w:val="009A0FFF"/>
    <w:rsid w:val="009A155E"/>
    <w:rsid w:val="009A1F7C"/>
    <w:rsid w:val="009A22C9"/>
    <w:rsid w:val="009A2651"/>
    <w:rsid w:val="009A2815"/>
    <w:rsid w:val="009A2F84"/>
    <w:rsid w:val="009A42B2"/>
    <w:rsid w:val="009A42E1"/>
    <w:rsid w:val="009A45CB"/>
    <w:rsid w:val="009A599D"/>
    <w:rsid w:val="009A59F7"/>
    <w:rsid w:val="009A5B4A"/>
    <w:rsid w:val="009A6626"/>
    <w:rsid w:val="009A7D48"/>
    <w:rsid w:val="009A7DC1"/>
    <w:rsid w:val="009A7E5B"/>
    <w:rsid w:val="009B0032"/>
    <w:rsid w:val="009B0816"/>
    <w:rsid w:val="009B0D23"/>
    <w:rsid w:val="009B1053"/>
    <w:rsid w:val="009B136C"/>
    <w:rsid w:val="009B15EB"/>
    <w:rsid w:val="009B1B0A"/>
    <w:rsid w:val="009B1D4B"/>
    <w:rsid w:val="009B2060"/>
    <w:rsid w:val="009B20BA"/>
    <w:rsid w:val="009B26A3"/>
    <w:rsid w:val="009B2937"/>
    <w:rsid w:val="009B394D"/>
    <w:rsid w:val="009B397C"/>
    <w:rsid w:val="009B40AC"/>
    <w:rsid w:val="009B4439"/>
    <w:rsid w:val="009B47C6"/>
    <w:rsid w:val="009B4EBD"/>
    <w:rsid w:val="009B5B3A"/>
    <w:rsid w:val="009B5D4F"/>
    <w:rsid w:val="009B624F"/>
    <w:rsid w:val="009B6364"/>
    <w:rsid w:val="009B648D"/>
    <w:rsid w:val="009B6AC4"/>
    <w:rsid w:val="009B727B"/>
    <w:rsid w:val="009B7F24"/>
    <w:rsid w:val="009C01CD"/>
    <w:rsid w:val="009C161E"/>
    <w:rsid w:val="009C1F94"/>
    <w:rsid w:val="009C2C49"/>
    <w:rsid w:val="009C2E60"/>
    <w:rsid w:val="009C3086"/>
    <w:rsid w:val="009C38C8"/>
    <w:rsid w:val="009C48E7"/>
    <w:rsid w:val="009C4E6F"/>
    <w:rsid w:val="009C4F50"/>
    <w:rsid w:val="009C593F"/>
    <w:rsid w:val="009C5B39"/>
    <w:rsid w:val="009C6A1C"/>
    <w:rsid w:val="009C6A36"/>
    <w:rsid w:val="009C6BAB"/>
    <w:rsid w:val="009C6C73"/>
    <w:rsid w:val="009C7114"/>
    <w:rsid w:val="009C7233"/>
    <w:rsid w:val="009C78A2"/>
    <w:rsid w:val="009C7993"/>
    <w:rsid w:val="009D09BF"/>
    <w:rsid w:val="009D0F31"/>
    <w:rsid w:val="009D2E38"/>
    <w:rsid w:val="009D49AD"/>
    <w:rsid w:val="009D4AD1"/>
    <w:rsid w:val="009D4FD1"/>
    <w:rsid w:val="009D50E6"/>
    <w:rsid w:val="009D5293"/>
    <w:rsid w:val="009D5D61"/>
    <w:rsid w:val="009D6041"/>
    <w:rsid w:val="009D686A"/>
    <w:rsid w:val="009D698C"/>
    <w:rsid w:val="009D6B58"/>
    <w:rsid w:val="009D6D6E"/>
    <w:rsid w:val="009D718A"/>
    <w:rsid w:val="009D7BDB"/>
    <w:rsid w:val="009E0254"/>
    <w:rsid w:val="009E0EE1"/>
    <w:rsid w:val="009E16C8"/>
    <w:rsid w:val="009E196F"/>
    <w:rsid w:val="009E1EBD"/>
    <w:rsid w:val="009E23CD"/>
    <w:rsid w:val="009E254D"/>
    <w:rsid w:val="009E276A"/>
    <w:rsid w:val="009E2850"/>
    <w:rsid w:val="009E2987"/>
    <w:rsid w:val="009E2C6A"/>
    <w:rsid w:val="009E2E2F"/>
    <w:rsid w:val="009E30CB"/>
    <w:rsid w:val="009E3664"/>
    <w:rsid w:val="009E368C"/>
    <w:rsid w:val="009E499B"/>
    <w:rsid w:val="009E529A"/>
    <w:rsid w:val="009E53BB"/>
    <w:rsid w:val="009E5681"/>
    <w:rsid w:val="009E5868"/>
    <w:rsid w:val="009E5FC8"/>
    <w:rsid w:val="009E6578"/>
    <w:rsid w:val="009E6874"/>
    <w:rsid w:val="009E6FFE"/>
    <w:rsid w:val="009E7786"/>
    <w:rsid w:val="009E7A16"/>
    <w:rsid w:val="009F0334"/>
    <w:rsid w:val="009F04C2"/>
    <w:rsid w:val="009F1321"/>
    <w:rsid w:val="009F1381"/>
    <w:rsid w:val="009F160D"/>
    <w:rsid w:val="009F22D3"/>
    <w:rsid w:val="009F321B"/>
    <w:rsid w:val="009F3729"/>
    <w:rsid w:val="009F3B7A"/>
    <w:rsid w:val="009F43D5"/>
    <w:rsid w:val="009F51C8"/>
    <w:rsid w:val="009F5946"/>
    <w:rsid w:val="009F5A5D"/>
    <w:rsid w:val="009F5C6D"/>
    <w:rsid w:val="009F62B8"/>
    <w:rsid w:val="009F661A"/>
    <w:rsid w:val="009F6D06"/>
    <w:rsid w:val="009F78ED"/>
    <w:rsid w:val="009F7B02"/>
    <w:rsid w:val="00A00019"/>
    <w:rsid w:val="00A01333"/>
    <w:rsid w:val="00A01560"/>
    <w:rsid w:val="00A019C3"/>
    <w:rsid w:val="00A0227A"/>
    <w:rsid w:val="00A02454"/>
    <w:rsid w:val="00A026B0"/>
    <w:rsid w:val="00A02EDA"/>
    <w:rsid w:val="00A03051"/>
    <w:rsid w:val="00A030BE"/>
    <w:rsid w:val="00A031C6"/>
    <w:rsid w:val="00A03EB4"/>
    <w:rsid w:val="00A04218"/>
    <w:rsid w:val="00A049B4"/>
    <w:rsid w:val="00A04A6A"/>
    <w:rsid w:val="00A04DBD"/>
    <w:rsid w:val="00A05847"/>
    <w:rsid w:val="00A058B5"/>
    <w:rsid w:val="00A05A6D"/>
    <w:rsid w:val="00A0652F"/>
    <w:rsid w:val="00A065D9"/>
    <w:rsid w:val="00A06A21"/>
    <w:rsid w:val="00A07146"/>
    <w:rsid w:val="00A0717A"/>
    <w:rsid w:val="00A0746C"/>
    <w:rsid w:val="00A10B79"/>
    <w:rsid w:val="00A110F5"/>
    <w:rsid w:val="00A11395"/>
    <w:rsid w:val="00A11498"/>
    <w:rsid w:val="00A117F8"/>
    <w:rsid w:val="00A124AA"/>
    <w:rsid w:val="00A128F1"/>
    <w:rsid w:val="00A12B1F"/>
    <w:rsid w:val="00A12DD1"/>
    <w:rsid w:val="00A13448"/>
    <w:rsid w:val="00A13681"/>
    <w:rsid w:val="00A13B41"/>
    <w:rsid w:val="00A1420D"/>
    <w:rsid w:val="00A153BF"/>
    <w:rsid w:val="00A15519"/>
    <w:rsid w:val="00A160DE"/>
    <w:rsid w:val="00A1690D"/>
    <w:rsid w:val="00A1780D"/>
    <w:rsid w:val="00A17916"/>
    <w:rsid w:val="00A17D8A"/>
    <w:rsid w:val="00A17FFD"/>
    <w:rsid w:val="00A210A6"/>
    <w:rsid w:val="00A21D85"/>
    <w:rsid w:val="00A22183"/>
    <w:rsid w:val="00A22371"/>
    <w:rsid w:val="00A22975"/>
    <w:rsid w:val="00A229DC"/>
    <w:rsid w:val="00A23B69"/>
    <w:rsid w:val="00A23D09"/>
    <w:rsid w:val="00A24619"/>
    <w:rsid w:val="00A24CDD"/>
    <w:rsid w:val="00A26758"/>
    <w:rsid w:val="00A26B13"/>
    <w:rsid w:val="00A26EF4"/>
    <w:rsid w:val="00A27017"/>
    <w:rsid w:val="00A273C8"/>
    <w:rsid w:val="00A2756F"/>
    <w:rsid w:val="00A277FD"/>
    <w:rsid w:val="00A307D3"/>
    <w:rsid w:val="00A3110E"/>
    <w:rsid w:val="00A313ED"/>
    <w:rsid w:val="00A32213"/>
    <w:rsid w:val="00A323DE"/>
    <w:rsid w:val="00A32972"/>
    <w:rsid w:val="00A329A6"/>
    <w:rsid w:val="00A329C4"/>
    <w:rsid w:val="00A32D3F"/>
    <w:rsid w:val="00A33064"/>
    <w:rsid w:val="00A33CF4"/>
    <w:rsid w:val="00A33DA5"/>
    <w:rsid w:val="00A3402B"/>
    <w:rsid w:val="00A34098"/>
    <w:rsid w:val="00A343B8"/>
    <w:rsid w:val="00A349E0"/>
    <w:rsid w:val="00A355B3"/>
    <w:rsid w:val="00A363EA"/>
    <w:rsid w:val="00A3693C"/>
    <w:rsid w:val="00A372F9"/>
    <w:rsid w:val="00A37C2A"/>
    <w:rsid w:val="00A37F9E"/>
    <w:rsid w:val="00A405EE"/>
    <w:rsid w:val="00A41504"/>
    <w:rsid w:val="00A41986"/>
    <w:rsid w:val="00A421B5"/>
    <w:rsid w:val="00A42338"/>
    <w:rsid w:val="00A423BC"/>
    <w:rsid w:val="00A42642"/>
    <w:rsid w:val="00A432B7"/>
    <w:rsid w:val="00A4345B"/>
    <w:rsid w:val="00A4368D"/>
    <w:rsid w:val="00A43896"/>
    <w:rsid w:val="00A43CF2"/>
    <w:rsid w:val="00A44449"/>
    <w:rsid w:val="00A44684"/>
    <w:rsid w:val="00A44E70"/>
    <w:rsid w:val="00A455DA"/>
    <w:rsid w:val="00A4585E"/>
    <w:rsid w:val="00A4595C"/>
    <w:rsid w:val="00A45DDE"/>
    <w:rsid w:val="00A45FE5"/>
    <w:rsid w:val="00A46C6F"/>
    <w:rsid w:val="00A46F41"/>
    <w:rsid w:val="00A47233"/>
    <w:rsid w:val="00A4765C"/>
    <w:rsid w:val="00A478F2"/>
    <w:rsid w:val="00A47B28"/>
    <w:rsid w:val="00A47CEF"/>
    <w:rsid w:val="00A50088"/>
    <w:rsid w:val="00A50BEC"/>
    <w:rsid w:val="00A51225"/>
    <w:rsid w:val="00A51666"/>
    <w:rsid w:val="00A521ED"/>
    <w:rsid w:val="00A524EE"/>
    <w:rsid w:val="00A53986"/>
    <w:rsid w:val="00A53BF0"/>
    <w:rsid w:val="00A53C7F"/>
    <w:rsid w:val="00A53DBF"/>
    <w:rsid w:val="00A53FF1"/>
    <w:rsid w:val="00A54EB7"/>
    <w:rsid w:val="00A54F0B"/>
    <w:rsid w:val="00A5525C"/>
    <w:rsid w:val="00A5559B"/>
    <w:rsid w:val="00A55898"/>
    <w:rsid w:val="00A5596F"/>
    <w:rsid w:val="00A55DF8"/>
    <w:rsid w:val="00A560BF"/>
    <w:rsid w:val="00A5675B"/>
    <w:rsid w:val="00A57EC9"/>
    <w:rsid w:val="00A57F9C"/>
    <w:rsid w:val="00A600B8"/>
    <w:rsid w:val="00A6016C"/>
    <w:rsid w:val="00A60840"/>
    <w:rsid w:val="00A610D3"/>
    <w:rsid w:val="00A612E5"/>
    <w:rsid w:val="00A61733"/>
    <w:rsid w:val="00A6182A"/>
    <w:rsid w:val="00A61A09"/>
    <w:rsid w:val="00A61C1D"/>
    <w:rsid w:val="00A61D10"/>
    <w:rsid w:val="00A62336"/>
    <w:rsid w:val="00A6259C"/>
    <w:rsid w:val="00A63048"/>
    <w:rsid w:val="00A635F4"/>
    <w:rsid w:val="00A6424D"/>
    <w:rsid w:val="00A64802"/>
    <w:rsid w:val="00A64BA7"/>
    <w:rsid w:val="00A64D79"/>
    <w:rsid w:val="00A65132"/>
    <w:rsid w:val="00A65A83"/>
    <w:rsid w:val="00A6636C"/>
    <w:rsid w:val="00A66E79"/>
    <w:rsid w:val="00A67480"/>
    <w:rsid w:val="00A674DC"/>
    <w:rsid w:val="00A678BD"/>
    <w:rsid w:val="00A67CA5"/>
    <w:rsid w:val="00A7077D"/>
    <w:rsid w:val="00A7129B"/>
    <w:rsid w:val="00A71649"/>
    <w:rsid w:val="00A718AB"/>
    <w:rsid w:val="00A720B2"/>
    <w:rsid w:val="00A727D6"/>
    <w:rsid w:val="00A72F11"/>
    <w:rsid w:val="00A7315B"/>
    <w:rsid w:val="00A7331D"/>
    <w:rsid w:val="00A73461"/>
    <w:rsid w:val="00A73596"/>
    <w:rsid w:val="00A735B8"/>
    <w:rsid w:val="00A735E5"/>
    <w:rsid w:val="00A73942"/>
    <w:rsid w:val="00A73A32"/>
    <w:rsid w:val="00A73D40"/>
    <w:rsid w:val="00A7416D"/>
    <w:rsid w:val="00A745DF"/>
    <w:rsid w:val="00A748F8"/>
    <w:rsid w:val="00A749D5"/>
    <w:rsid w:val="00A74E5B"/>
    <w:rsid w:val="00A752A6"/>
    <w:rsid w:val="00A75CC2"/>
    <w:rsid w:val="00A7707D"/>
    <w:rsid w:val="00A7767F"/>
    <w:rsid w:val="00A77835"/>
    <w:rsid w:val="00A8012B"/>
    <w:rsid w:val="00A802DB"/>
    <w:rsid w:val="00A804A5"/>
    <w:rsid w:val="00A80D7B"/>
    <w:rsid w:val="00A80DB9"/>
    <w:rsid w:val="00A81124"/>
    <w:rsid w:val="00A81426"/>
    <w:rsid w:val="00A817EF"/>
    <w:rsid w:val="00A81C5C"/>
    <w:rsid w:val="00A81E53"/>
    <w:rsid w:val="00A82624"/>
    <w:rsid w:val="00A833D7"/>
    <w:rsid w:val="00A83C10"/>
    <w:rsid w:val="00A83C4D"/>
    <w:rsid w:val="00A83C58"/>
    <w:rsid w:val="00A83FF3"/>
    <w:rsid w:val="00A84017"/>
    <w:rsid w:val="00A843E8"/>
    <w:rsid w:val="00A8449B"/>
    <w:rsid w:val="00A849F3"/>
    <w:rsid w:val="00A85F8A"/>
    <w:rsid w:val="00A863B2"/>
    <w:rsid w:val="00A86519"/>
    <w:rsid w:val="00A86883"/>
    <w:rsid w:val="00A87207"/>
    <w:rsid w:val="00A872DA"/>
    <w:rsid w:val="00A875DF"/>
    <w:rsid w:val="00A87620"/>
    <w:rsid w:val="00A87DD0"/>
    <w:rsid w:val="00A87E55"/>
    <w:rsid w:val="00A87EE0"/>
    <w:rsid w:val="00A909D6"/>
    <w:rsid w:val="00A911FB"/>
    <w:rsid w:val="00A916BF"/>
    <w:rsid w:val="00A91CE0"/>
    <w:rsid w:val="00A9232B"/>
    <w:rsid w:val="00A927A3"/>
    <w:rsid w:val="00A927DD"/>
    <w:rsid w:val="00A92F52"/>
    <w:rsid w:val="00A93F8A"/>
    <w:rsid w:val="00A948F3"/>
    <w:rsid w:val="00A950BA"/>
    <w:rsid w:val="00A95539"/>
    <w:rsid w:val="00A95EE1"/>
    <w:rsid w:val="00A965C2"/>
    <w:rsid w:val="00A966E0"/>
    <w:rsid w:val="00A97103"/>
    <w:rsid w:val="00A974D1"/>
    <w:rsid w:val="00A97EE3"/>
    <w:rsid w:val="00AA09F1"/>
    <w:rsid w:val="00AA0C2D"/>
    <w:rsid w:val="00AA1DA8"/>
    <w:rsid w:val="00AA20B2"/>
    <w:rsid w:val="00AA23BF"/>
    <w:rsid w:val="00AA250B"/>
    <w:rsid w:val="00AA2805"/>
    <w:rsid w:val="00AA2AF0"/>
    <w:rsid w:val="00AA3375"/>
    <w:rsid w:val="00AA3DFE"/>
    <w:rsid w:val="00AA4E01"/>
    <w:rsid w:val="00AA5286"/>
    <w:rsid w:val="00AA57D7"/>
    <w:rsid w:val="00AA5CC7"/>
    <w:rsid w:val="00AA6296"/>
    <w:rsid w:val="00AA6596"/>
    <w:rsid w:val="00AA66D5"/>
    <w:rsid w:val="00AA6827"/>
    <w:rsid w:val="00AA7805"/>
    <w:rsid w:val="00AA794F"/>
    <w:rsid w:val="00AA7A98"/>
    <w:rsid w:val="00AA7D9A"/>
    <w:rsid w:val="00AA7DFB"/>
    <w:rsid w:val="00AA7E73"/>
    <w:rsid w:val="00AA7F30"/>
    <w:rsid w:val="00AB0351"/>
    <w:rsid w:val="00AB0A59"/>
    <w:rsid w:val="00AB0B33"/>
    <w:rsid w:val="00AB147F"/>
    <w:rsid w:val="00AB1BDA"/>
    <w:rsid w:val="00AB2128"/>
    <w:rsid w:val="00AB2985"/>
    <w:rsid w:val="00AB2AAB"/>
    <w:rsid w:val="00AB2BA8"/>
    <w:rsid w:val="00AB2E99"/>
    <w:rsid w:val="00AB33A0"/>
    <w:rsid w:val="00AB37E8"/>
    <w:rsid w:val="00AB44C1"/>
    <w:rsid w:val="00AB4597"/>
    <w:rsid w:val="00AB506E"/>
    <w:rsid w:val="00AB5A98"/>
    <w:rsid w:val="00AB5AA9"/>
    <w:rsid w:val="00AB6313"/>
    <w:rsid w:val="00AB64EB"/>
    <w:rsid w:val="00AB798D"/>
    <w:rsid w:val="00AC0CE4"/>
    <w:rsid w:val="00AC1703"/>
    <w:rsid w:val="00AC1BEA"/>
    <w:rsid w:val="00AC1E02"/>
    <w:rsid w:val="00AC1FE2"/>
    <w:rsid w:val="00AC2D45"/>
    <w:rsid w:val="00AC3B0D"/>
    <w:rsid w:val="00AC4276"/>
    <w:rsid w:val="00AC591C"/>
    <w:rsid w:val="00AC5B54"/>
    <w:rsid w:val="00AC5DFD"/>
    <w:rsid w:val="00AC61D8"/>
    <w:rsid w:val="00AC623E"/>
    <w:rsid w:val="00AC6296"/>
    <w:rsid w:val="00AC6CDD"/>
    <w:rsid w:val="00AC7040"/>
    <w:rsid w:val="00AC75E6"/>
    <w:rsid w:val="00AD0081"/>
    <w:rsid w:val="00AD023D"/>
    <w:rsid w:val="00AD02B2"/>
    <w:rsid w:val="00AD037B"/>
    <w:rsid w:val="00AD083A"/>
    <w:rsid w:val="00AD087E"/>
    <w:rsid w:val="00AD0945"/>
    <w:rsid w:val="00AD0ACF"/>
    <w:rsid w:val="00AD0C49"/>
    <w:rsid w:val="00AD1B75"/>
    <w:rsid w:val="00AD1C8F"/>
    <w:rsid w:val="00AD2A45"/>
    <w:rsid w:val="00AD2BC1"/>
    <w:rsid w:val="00AD2F5D"/>
    <w:rsid w:val="00AD36DE"/>
    <w:rsid w:val="00AD3A78"/>
    <w:rsid w:val="00AD3C44"/>
    <w:rsid w:val="00AD3E31"/>
    <w:rsid w:val="00AD4139"/>
    <w:rsid w:val="00AD473B"/>
    <w:rsid w:val="00AD4C3F"/>
    <w:rsid w:val="00AD4CC1"/>
    <w:rsid w:val="00AD521B"/>
    <w:rsid w:val="00AD5238"/>
    <w:rsid w:val="00AD5897"/>
    <w:rsid w:val="00AD5F82"/>
    <w:rsid w:val="00AD640D"/>
    <w:rsid w:val="00AD6D5E"/>
    <w:rsid w:val="00AD7310"/>
    <w:rsid w:val="00AD7351"/>
    <w:rsid w:val="00AD7C87"/>
    <w:rsid w:val="00AE1488"/>
    <w:rsid w:val="00AE17CB"/>
    <w:rsid w:val="00AE1B9E"/>
    <w:rsid w:val="00AE2915"/>
    <w:rsid w:val="00AE2BF9"/>
    <w:rsid w:val="00AE2EB0"/>
    <w:rsid w:val="00AE3850"/>
    <w:rsid w:val="00AE3B0D"/>
    <w:rsid w:val="00AE3BEF"/>
    <w:rsid w:val="00AE445E"/>
    <w:rsid w:val="00AE4A57"/>
    <w:rsid w:val="00AE4C48"/>
    <w:rsid w:val="00AE54A9"/>
    <w:rsid w:val="00AE5FA0"/>
    <w:rsid w:val="00AE64A9"/>
    <w:rsid w:val="00AE7193"/>
    <w:rsid w:val="00AE7894"/>
    <w:rsid w:val="00AF0238"/>
    <w:rsid w:val="00AF03A2"/>
    <w:rsid w:val="00AF045E"/>
    <w:rsid w:val="00AF246D"/>
    <w:rsid w:val="00AF2B09"/>
    <w:rsid w:val="00AF3401"/>
    <w:rsid w:val="00AF3A38"/>
    <w:rsid w:val="00AF3D3C"/>
    <w:rsid w:val="00AF452B"/>
    <w:rsid w:val="00AF4A91"/>
    <w:rsid w:val="00AF571F"/>
    <w:rsid w:val="00AF5F2A"/>
    <w:rsid w:val="00AF60AA"/>
    <w:rsid w:val="00AF6244"/>
    <w:rsid w:val="00AF681B"/>
    <w:rsid w:val="00AF6CA1"/>
    <w:rsid w:val="00AF6F03"/>
    <w:rsid w:val="00AF6FD6"/>
    <w:rsid w:val="00AF7035"/>
    <w:rsid w:val="00AF71E0"/>
    <w:rsid w:val="00AF77F8"/>
    <w:rsid w:val="00AF7A38"/>
    <w:rsid w:val="00AF7BC8"/>
    <w:rsid w:val="00AF7DF0"/>
    <w:rsid w:val="00B00125"/>
    <w:rsid w:val="00B003AC"/>
    <w:rsid w:val="00B005E6"/>
    <w:rsid w:val="00B0092A"/>
    <w:rsid w:val="00B00D24"/>
    <w:rsid w:val="00B0111E"/>
    <w:rsid w:val="00B013CA"/>
    <w:rsid w:val="00B01612"/>
    <w:rsid w:val="00B01650"/>
    <w:rsid w:val="00B01D62"/>
    <w:rsid w:val="00B02177"/>
    <w:rsid w:val="00B023B5"/>
    <w:rsid w:val="00B02973"/>
    <w:rsid w:val="00B03A13"/>
    <w:rsid w:val="00B054E3"/>
    <w:rsid w:val="00B0592D"/>
    <w:rsid w:val="00B05A29"/>
    <w:rsid w:val="00B05AA5"/>
    <w:rsid w:val="00B05E3C"/>
    <w:rsid w:val="00B06722"/>
    <w:rsid w:val="00B06AC9"/>
    <w:rsid w:val="00B06DF9"/>
    <w:rsid w:val="00B06ED0"/>
    <w:rsid w:val="00B07015"/>
    <w:rsid w:val="00B07C06"/>
    <w:rsid w:val="00B101E4"/>
    <w:rsid w:val="00B10311"/>
    <w:rsid w:val="00B10348"/>
    <w:rsid w:val="00B10496"/>
    <w:rsid w:val="00B10AED"/>
    <w:rsid w:val="00B11244"/>
    <w:rsid w:val="00B11E50"/>
    <w:rsid w:val="00B11F47"/>
    <w:rsid w:val="00B122A2"/>
    <w:rsid w:val="00B12775"/>
    <w:rsid w:val="00B12E91"/>
    <w:rsid w:val="00B1344B"/>
    <w:rsid w:val="00B13B18"/>
    <w:rsid w:val="00B13C66"/>
    <w:rsid w:val="00B14FE3"/>
    <w:rsid w:val="00B151BC"/>
    <w:rsid w:val="00B1579F"/>
    <w:rsid w:val="00B15910"/>
    <w:rsid w:val="00B15B33"/>
    <w:rsid w:val="00B1619D"/>
    <w:rsid w:val="00B16CE2"/>
    <w:rsid w:val="00B16F79"/>
    <w:rsid w:val="00B205FD"/>
    <w:rsid w:val="00B2079B"/>
    <w:rsid w:val="00B21B6C"/>
    <w:rsid w:val="00B21E5E"/>
    <w:rsid w:val="00B2391A"/>
    <w:rsid w:val="00B23A32"/>
    <w:rsid w:val="00B23D75"/>
    <w:rsid w:val="00B24BAF"/>
    <w:rsid w:val="00B25377"/>
    <w:rsid w:val="00B2594B"/>
    <w:rsid w:val="00B2596A"/>
    <w:rsid w:val="00B25BEA"/>
    <w:rsid w:val="00B267D1"/>
    <w:rsid w:val="00B26CE8"/>
    <w:rsid w:val="00B273D9"/>
    <w:rsid w:val="00B2791C"/>
    <w:rsid w:val="00B30926"/>
    <w:rsid w:val="00B311F2"/>
    <w:rsid w:val="00B31F29"/>
    <w:rsid w:val="00B321DE"/>
    <w:rsid w:val="00B324BA"/>
    <w:rsid w:val="00B326E0"/>
    <w:rsid w:val="00B331E5"/>
    <w:rsid w:val="00B33636"/>
    <w:rsid w:val="00B33DB4"/>
    <w:rsid w:val="00B33E3E"/>
    <w:rsid w:val="00B346FD"/>
    <w:rsid w:val="00B34D8E"/>
    <w:rsid w:val="00B3559D"/>
    <w:rsid w:val="00B35807"/>
    <w:rsid w:val="00B364E2"/>
    <w:rsid w:val="00B40062"/>
    <w:rsid w:val="00B4048B"/>
    <w:rsid w:val="00B40671"/>
    <w:rsid w:val="00B407A3"/>
    <w:rsid w:val="00B40AA9"/>
    <w:rsid w:val="00B40F84"/>
    <w:rsid w:val="00B41588"/>
    <w:rsid w:val="00B4169C"/>
    <w:rsid w:val="00B428A5"/>
    <w:rsid w:val="00B43A28"/>
    <w:rsid w:val="00B43CFB"/>
    <w:rsid w:val="00B44AE8"/>
    <w:rsid w:val="00B453BB"/>
    <w:rsid w:val="00B4552B"/>
    <w:rsid w:val="00B4573D"/>
    <w:rsid w:val="00B46705"/>
    <w:rsid w:val="00B46AA1"/>
    <w:rsid w:val="00B47637"/>
    <w:rsid w:val="00B51CBD"/>
    <w:rsid w:val="00B526D0"/>
    <w:rsid w:val="00B52862"/>
    <w:rsid w:val="00B532BC"/>
    <w:rsid w:val="00B5395F"/>
    <w:rsid w:val="00B53ADE"/>
    <w:rsid w:val="00B53E9B"/>
    <w:rsid w:val="00B54710"/>
    <w:rsid w:val="00B54884"/>
    <w:rsid w:val="00B54ADD"/>
    <w:rsid w:val="00B54D5B"/>
    <w:rsid w:val="00B54DCB"/>
    <w:rsid w:val="00B559BE"/>
    <w:rsid w:val="00B55B42"/>
    <w:rsid w:val="00B55C0D"/>
    <w:rsid w:val="00B55D17"/>
    <w:rsid w:val="00B561F2"/>
    <w:rsid w:val="00B56C0D"/>
    <w:rsid w:val="00B56D6E"/>
    <w:rsid w:val="00B56F93"/>
    <w:rsid w:val="00B57D21"/>
    <w:rsid w:val="00B604C9"/>
    <w:rsid w:val="00B6082F"/>
    <w:rsid w:val="00B610DA"/>
    <w:rsid w:val="00B61930"/>
    <w:rsid w:val="00B61C87"/>
    <w:rsid w:val="00B626C0"/>
    <w:rsid w:val="00B6270B"/>
    <w:rsid w:val="00B62CBB"/>
    <w:rsid w:val="00B62F2E"/>
    <w:rsid w:val="00B636FA"/>
    <w:rsid w:val="00B63727"/>
    <w:rsid w:val="00B638EC"/>
    <w:rsid w:val="00B63B1E"/>
    <w:rsid w:val="00B64E03"/>
    <w:rsid w:val="00B65218"/>
    <w:rsid w:val="00B654A7"/>
    <w:rsid w:val="00B65927"/>
    <w:rsid w:val="00B65A95"/>
    <w:rsid w:val="00B65C46"/>
    <w:rsid w:val="00B66BB2"/>
    <w:rsid w:val="00B67702"/>
    <w:rsid w:val="00B7056F"/>
    <w:rsid w:val="00B7093C"/>
    <w:rsid w:val="00B709BB"/>
    <w:rsid w:val="00B70D0D"/>
    <w:rsid w:val="00B717A6"/>
    <w:rsid w:val="00B718FF"/>
    <w:rsid w:val="00B7200E"/>
    <w:rsid w:val="00B722AC"/>
    <w:rsid w:val="00B72923"/>
    <w:rsid w:val="00B72CE5"/>
    <w:rsid w:val="00B72F45"/>
    <w:rsid w:val="00B72FA2"/>
    <w:rsid w:val="00B73062"/>
    <w:rsid w:val="00B731E9"/>
    <w:rsid w:val="00B73652"/>
    <w:rsid w:val="00B736E3"/>
    <w:rsid w:val="00B75417"/>
    <w:rsid w:val="00B7568A"/>
    <w:rsid w:val="00B75AA9"/>
    <w:rsid w:val="00B76198"/>
    <w:rsid w:val="00B7656E"/>
    <w:rsid w:val="00B76EBF"/>
    <w:rsid w:val="00B77359"/>
    <w:rsid w:val="00B7755B"/>
    <w:rsid w:val="00B77665"/>
    <w:rsid w:val="00B778D0"/>
    <w:rsid w:val="00B77CE2"/>
    <w:rsid w:val="00B80710"/>
    <w:rsid w:val="00B8077D"/>
    <w:rsid w:val="00B821B5"/>
    <w:rsid w:val="00B827E7"/>
    <w:rsid w:val="00B83086"/>
    <w:rsid w:val="00B8412D"/>
    <w:rsid w:val="00B8495A"/>
    <w:rsid w:val="00B84BC4"/>
    <w:rsid w:val="00B84F3F"/>
    <w:rsid w:val="00B85567"/>
    <w:rsid w:val="00B86058"/>
    <w:rsid w:val="00B860F3"/>
    <w:rsid w:val="00B86A4F"/>
    <w:rsid w:val="00B86ACD"/>
    <w:rsid w:val="00B86ACF"/>
    <w:rsid w:val="00B871E8"/>
    <w:rsid w:val="00B8720C"/>
    <w:rsid w:val="00B8755F"/>
    <w:rsid w:val="00B87AB1"/>
    <w:rsid w:val="00B87B4D"/>
    <w:rsid w:val="00B87CBD"/>
    <w:rsid w:val="00B90582"/>
    <w:rsid w:val="00B90DCC"/>
    <w:rsid w:val="00B91479"/>
    <w:rsid w:val="00B921D8"/>
    <w:rsid w:val="00B92455"/>
    <w:rsid w:val="00B9276D"/>
    <w:rsid w:val="00B928F5"/>
    <w:rsid w:val="00B92D2C"/>
    <w:rsid w:val="00B93655"/>
    <w:rsid w:val="00B93793"/>
    <w:rsid w:val="00B93BD6"/>
    <w:rsid w:val="00B93C63"/>
    <w:rsid w:val="00B94AB7"/>
    <w:rsid w:val="00B94E96"/>
    <w:rsid w:val="00B950BE"/>
    <w:rsid w:val="00B959E7"/>
    <w:rsid w:val="00B961AA"/>
    <w:rsid w:val="00B966FF"/>
    <w:rsid w:val="00B9676B"/>
    <w:rsid w:val="00B96B1C"/>
    <w:rsid w:val="00B97D94"/>
    <w:rsid w:val="00B97F95"/>
    <w:rsid w:val="00BA2A41"/>
    <w:rsid w:val="00BA2B69"/>
    <w:rsid w:val="00BA32AA"/>
    <w:rsid w:val="00BA32F6"/>
    <w:rsid w:val="00BA337A"/>
    <w:rsid w:val="00BA33D0"/>
    <w:rsid w:val="00BA34E6"/>
    <w:rsid w:val="00BA3612"/>
    <w:rsid w:val="00BA3846"/>
    <w:rsid w:val="00BA3C91"/>
    <w:rsid w:val="00BA4D38"/>
    <w:rsid w:val="00BA4D60"/>
    <w:rsid w:val="00BA5229"/>
    <w:rsid w:val="00BA6390"/>
    <w:rsid w:val="00BA6731"/>
    <w:rsid w:val="00BA6FF8"/>
    <w:rsid w:val="00BB04D5"/>
    <w:rsid w:val="00BB07F0"/>
    <w:rsid w:val="00BB128D"/>
    <w:rsid w:val="00BB1451"/>
    <w:rsid w:val="00BB1571"/>
    <w:rsid w:val="00BB1A7C"/>
    <w:rsid w:val="00BB1B96"/>
    <w:rsid w:val="00BB1C02"/>
    <w:rsid w:val="00BB3135"/>
    <w:rsid w:val="00BB3337"/>
    <w:rsid w:val="00BB35E8"/>
    <w:rsid w:val="00BB3DDB"/>
    <w:rsid w:val="00BB4769"/>
    <w:rsid w:val="00BB48ED"/>
    <w:rsid w:val="00BB4A9B"/>
    <w:rsid w:val="00BB4D75"/>
    <w:rsid w:val="00BB4E41"/>
    <w:rsid w:val="00BB4EE5"/>
    <w:rsid w:val="00BB5374"/>
    <w:rsid w:val="00BB5680"/>
    <w:rsid w:val="00BB58C8"/>
    <w:rsid w:val="00BB5AD7"/>
    <w:rsid w:val="00BB5F8E"/>
    <w:rsid w:val="00BB60E4"/>
    <w:rsid w:val="00BC0126"/>
    <w:rsid w:val="00BC0728"/>
    <w:rsid w:val="00BC09D5"/>
    <w:rsid w:val="00BC0ED2"/>
    <w:rsid w:val="00BC1800"/>
    <w:rsid w:val="00BC220B"/>
    <w:rsid w:val="00BC2AC0"/>
    <w:rsid w:val="00BC2FA1"/>
    <w:rsid w:val="00BC3051"/>
    <w:rsid w:val="00BC4128"/>
    <w:rsid w:val="00BC4591"/>
    <w:rsid w:val="00BC4E50"/>
    <w:rsid w:val="00BC544C"/>
    <w:rsid w:val="00BC569A"/>
    <w:rsid w:val="00BC59E6"/>
    <w:rsid w:val="00BC6347"/>
    <w:rsid w:val="00BC664F"/>
    <w:rsid w:val="00BC69C7"/>
    <w:rsid w:val="00BC6A53"/>
    <w:rsid w:val="00BC7B5D"/>
    <w:rsid w:val="00BD0151"/>
    <w:rsid w:val="00BD0797"/>
    <w:rsid w:val="00BD0D11"/>
    <w:rsid w:val="00BD119D"/>
    <w:rsid w:val="00BD15C0"/>
    <w:rsid w:val="00BD1F9C"/>
    <w:rsid w:val="00BD22F8"/>
    <w:rsid w:val="00BD2460"/>
    <w:rsid w:val="00BD271D"/>
    <w:rsid w:val="00BD2BC9"/>
    <w:rsid w:val="00BD2CFC"/>
    <w:rsid w:val="00BD2E01"/>
    <w:rsid w:val="00BD3375"/>
    <w:rsid w:val="00BD33F6"/>
    <w:rsid w:val="00BD3591"/>
    <w:rsid w:val="00BD35B8"/>
    <w:rsid w:val="00BD37D4"/>
    <w:rsid w:val="00BD52B7"/>
    <w:rsid w:val="00BD59D7"/>
    <w:rsid w:val="00BD5A20"/>
    <w:rsid w:val="00BD5AC4"/>
    <w:rsid w:val="00BD6197"/>
    <w:rsid w:val="00BD634B"/>
    <w:rsid w:val="00BD6A38"/>
    <w:rsid w:val="00BD70B0"/>
    <w:rsid w:val="00BD7E40"/>
    <w:rsid w:val="00BD7E7B"/>
    <w:rsid w:val="00BD7F03"/>
    <w:rsid w:val="00BE09DF"/>
    <w:rsid w:val="00BE0E6C"/>
    <w:rsid w:val="00BE131C"/>
    <w:rsid w:val="00BE1895"/>
    <w:rsid w:val="00BE2F8D"/>
    <w:rsid w:val="00BE3194"/>
    <w:rsid w:val="00BE3248"/>
    <w:rsid w:val="00BE3356"/>
    <w:rsid w:val="00BE33AD"/>
    <w:rsid w:val="00BE36B5"/>
    <w:rsid w:val="00BE3903"/>
    <w:rsid w:val="00BE4CCB"/>
    <w:rsid w:val="00BE53F1"/>
    <w:rsid w:val="00BE5937"/>
    <w:rsid w:val="00BE5B4E"/>
    <w:rsid w:val="00BE61E0"/>
    <w:rsid w:val="00BE6500"/>
    <w:rsid w:val="00BE70B8"/>
    <w:rsid w:val="00BE79B1"/>
    <w:rsid w:val="00BF01C8"/>
    <w:rsid w:val="00BF084B"/>
    <w:rsid w:val="00BF172F"/>
    <w:rsid w:val="00BF247B"/>
    <w:rsid w:val="00BF325E"/>
    <w:rsid w:val="00BF35C7"/>
    <w:rsid w:val="00BF37DB"/>
    <w:rsid w:val="00BF3F26"/>
    <w:rsid w:val="00BF4011"/>
    <w:rsid w:val="00BF4041"/>
    <w:rsid w:val="00BF45EC"/>
    <w:rsid w:val="00BF4F5E"/>
    <w:rsid w:val="00BF5197"/>
    <w:rsid w:val="00BF5247"/>
    <w:rsid w:val="00BF53BE"/>
    <w:rsid w:val="00BF5919"/>
    <w:rsid w:val="00BF5FDD"/>
    <w:rsid w:val="00BF6971"/>
    <w:rsid w:val="00BF69B8"/>
    <w:rsid w:val="00BF6A5E"/>
    <w:rsid w:val="00BF7228"/>
    <w:rsid w:val="00BF77A3"/>
    <w:rsid w:val="00BF7AC0"/>
    <w:rsid w:val="00BF7C6C"/>
    <w:rsid w:val="00C00099"/>
    <w:rsid w:val="00C006AE"/>
    <w:rsid w:val="00C00E17"/>
    <w:rsid w:val="00C01AC7"/>
    <w:rsid w:val="00C01CDE"/>
    <w:rsid w:val="00C01D62"/>
    <w:rsid w:val="00C02AED"/>
    <w:rsid w:val="00C02D34"/>
    <w:rsid w:val="00C032CB"/>
    <w:rsid w:val="00C03BAD"/>
    <w:rsid w:val="00C04236"/>
    <w:rsid w:val="00C043DB"/>
    <w:rsid w:val="00C04E41"/>
    <w:rsid w:val="00C05862"/>
    <w:rsid w:val="00C05B10"/>
    <w:rsid w:val="00C05C90"/>
    <w:rsid w:val="00C06266"/>
    <w:rsid w:val="00C070A9"/>
    <w:rsid w:val="00C072E8"/>
    <w:rsid w:val="00C0753D"/>
    <w:rsid w:val="00C07EA1"/>
    <w:rsid w:val="00C10878"/>
    <w:rsid w:val="00C10A8B"/>
    <w:rsid w:val="00C10B6D"/>
    <w:rsid w:val="00C10BB3"/>
    <w:rsid w:val="00C10E3A"/>
    <w:rsid w:val="00C1151F"/>
    <w:rsid w:val="00C11EFA"/>
    <w:rsid w:val="00C11FF6"/>
    <w:rsid w:val="00C12035"/>
    <w:rsid w:val="00C12D1C"/>
    <w:rsid w:val="00C12EBE"/>
    <w:rsid w:val="00C14184"/>
    <w:rsid w:val="00C1458D"/>
    <w:rsid w:val="00C1504D"/>
    <w:rsid w:val="00C15484"/>
    <w:rsid w:val="00C15E3F"/>
    <w:rsid w:val="00C16818"/>
    <w:rsid w:val="00C16C17"/>
    <w:rsid w:val="00C1730B"/>
    <w:rsid w:val="00C17352"/>
    <w:rsid w:val="00C177A7"/>
    <w:rsid w:val="00C17CA5"/>
    <w:rsid w:val="00C203FD"/>
    <w:rsid w:val="00C206CF"/>
    <w:rsid w:val="00C208D0"/>
    <w:rsid w:val="00C21969"/>
    <w:rsid w:val="00C22196"/>
    <w:rsid w:val="00C221C6"/>
    <w:rsid w:val="00C227D5"/>
    <w:rsid w:val="00C235CC"/>
    <w:rsid w:val="00C2366D"/>
    <w:rsid w:val="00C23BCA"/>
    <w:rsid w:val="00C23EDC"/>
    <w:rsid w:val="00C24400"/>
    <w:rsid w:val="00C24426"/>
    <w:rsid w:val="00C24599"/>
    <w:rsid w:val="00C25077"/>
    <w:rsid w:val="00C254A9"/>
    <w:rsid w:val="00C25D8A"/>
    <w:rsid w:val="00C25E11"/>
    <w:rsid w:val="00C25F17"/>
    <w:rsid w:val="00C26114"/>
    <w:rsid w:val="00C2628D"/>
    <w:rsid w:val="00C27470"/>
    <w:rsid w:val="00C27592"/>
    <w:rsid w:val="00C2781F"/>
    <w:rsid w:val="00C27E29"/>
    <w:rsid w:val="00C27EAD"/>
    <w:rsid w:val="00C27FD5"/>
    <w:rsid w:val="00C30152"/>
    <w:rsid w:val="00C30EE9"/>
    <w:rsid w:val="00C31363"/>
    <w:rsid w:val="00C3178E"/>
    <w:rsid w:val="00C31FBE"/>
    <w:rsid w:val="00C327E2"/>
    <w:rsid w:val="00C32EF8"/>
    <w:rsid w:val="00C331C4"/>
    <w:rsid w:val="00C33A58"/>
    <w:rsid w:val="00C33E3D"/>
    <w:rsid w:val="00C34060"/>
    <w:rsid w:val="00C3537A"/>
    <w:rsid w:val="00C35C5C"/>
    <w:rsid w:val="00C35D95"/>
    <w:rsid w:val="00C360BA"/>
    <w:rsid w:val="00C36482"/>
    <w:rsid w:val="00C36F92"/>
    <w:rsid w:val="00C377CF"/>
    <w:rsid w:val="00C378FC"/>
    <w:rsid w:val="00C37FBF"/>
    <w:rsid w:val="00C40070"/>
    <w:rsid w:val="00C40096"/>
    <w:rsid w:val="00C409A4"/>
    <w:rsid w:val="00C40C33"/>
    <w:rsid w:val="00C41B36"/>
    <w:rsid w:val="00C41B95"/>
    <w:rsid w:val="00C4248A"/>
    <w:rsid w:val="00C42948"/>
    <w:rsid w:val="00C42979"/>
    <w:rsid w:val="00C42A71"/>
    <w:rsid w:val="00C43271"/>
    <w:rsid w:val="00C43B5E"/>
    <w:rsid w:val="00C443AD"/>
    <w:rsid w:val="00C44418"/>
    <w:rsid w:val="00C44E7D"/>
    <w:rsid w:val="00C454AF"/>
    <w:rsid w:val="00C4586D"/>
    <w:rsid w:val="00C45937"/>
    <w:rsid w:val="00C45F19"/>
    <w:rsid w:val="00C46880"/>
    <w:rsid w:val="00C468B4"/>
    <w:rsid w:val="00C468F5"/>
    <w:rsid w:val="00C46FD0"/>
    <w:rsid w:val="00C47D37"/>
    <w:rsid w:val="00C50237"/>
    <w:rsid w:val="00C50CE5"/>
    <w:rsid w:val="00C50FFC"/>
    <w:rsid w:val="00C51036"/>
    <w:rsid w:val="00C512CF"/>
    <w:rsid w:val="00C516F1"/>
    <w:rsid w:val="00C517B1"/>
    <w:rsid w:val="00C5185D"/>
    <w:rsid w:val="00C525D4"/>
    <w:rsid w:val="00C52C2E"/>
    <w:rsid w:val="00C53EAC"/>
    <w:rsid w:val="00C5475A"/>
    <w:rsid w:val="00C54AD4"/>
    <w:rsid w:val="00C54CF7"/>
    <w:rsid w:val="00C55764"/>
    <w:rsid w:val="00C5640F"/>
    <w:rsid w:val="00C57528"/>
    <w:rsid w:val="00C57918"/>
    <w:rsid w:val="00C602B8"/>
    <w:rsid w:val="00C61089"/>
    <w:rsid w:val="00C617ED"/>
    <w:rsid w:val="00C61E6C"/>
    <w:rsid w:val="00C621DE"/>
    <w:rsid w:val="00C62E3C"/>
    <w:rsid w:val="00C63205"/>
    <w:rsid w:val="00C632FB"/>
    <w:rsid w:val="00C63C60"/>
    <w:rsid w:val="00C63FA6"/>
    <w:rsid w:val="00C642EC"/>
    <w:rsid w:val="00C64A41"/>
    <w:rsid w:val="00C64BBF"/>
    <w:rsid w:val="00C64E0C"/>
    <w:rsid w:val="00C64F37"/>
    <w:rsid w:val="00C65DD1"/>
    <w:rsid w:val="00C6645B"/>
    <w:rsid w:val="00C66875"/>
    <w:rsid w:val="00C671BB"/>
    <w:rsid w:val="00C67203"/>
    <w:rsid w:val="00C67909"/>
    <w:rsid w:val="00C67950"/>
    <w:rsid w:val="00C702F5"/>
    <w:rsid w:val="00C70455"/>
    <w:rsid w:val="00C70749"/>
    <w:rsid w:val="00C71050"/>
    <w:rsid w:val="00C71C01"/>
    <w:rsid w:val="00C72173"/>
    <w:rsid w:val="00C724E1"/>
    <w:rsid w:val="00C73240"/>
    <w:rsid w:val="00C73946"/>
    <w:rsid w:val="00C73A7D"/>
    <w:rsid w:val="00C73F6B"/>
    <w:rsid w:val="00C74285"/>
    <w:rsid w:val="00C745FE"/>
    <w:rsid w:val="00C74695"/>
    <w:rsid w:val="00C74789"/>
    <w:rsid w:val="00C74E77"/>
    <w:rsid w:val="00C755FF"/>
    <w:rsid w:val="00C7589C"/>
    <w:rsid w:val="00C76233"/>
    <w:rsid w:val="00C77455"/>
    <w:rsid w:val="00C77BFA"/>
    <w:rsid w:val="00C77F66"/>
    <w:rsid w:val="00C80234"/>
    <w:rsid w:val="00C803AE"/>
    <w:rsid w:val="00C81095"/>
    <w:rsid w:val="00C818E9"/>
    <w:rsid w:val="00C82494"/>
    <w:rsid w:val="00C827DD"/>
    <w:rsid w:val="00C84255"/>
    <w:rsid w:val="00C84B33"/>
    <w:rsid w:val="00C85129"/>
    <w:rsid w:val="00C85409"/>
    <w:rsid w:val="00C85529"/>
    <w:rsid w:val="00C8552A"/>
    <w:rsid w:val="00C858B9"/>
    <w:rsid w:val="00C86BAF"/>
    <w:rsid w:val="00C872A6"/>
    <w:rsid w:val="00C87B97"/>
    <w:rsid w:val="00C87B98"/>
    <w:rsid w:val="00C87E74"/>
    <w:rsid w:val="00C87F31"/>
    <w:rsid w:val="00C90F7F"/>
    <w:rsid w:val="00C914C1"/>
    <w:rsid w:val="00C9152C"/>
    <w:rsid w:val="00C91C65"/>
    <w:rsid w:val="00C9230F"/>
    <w:rsid w:val="00C92425"/>
    <w:rsid w:val="00C92455"/>
    <w:rsid w:val="00C92AED"/>
    <w:rsid w:val="00C9309A"/>
    <w:rsid w:val="00C9353A"/>
    <w:rsid w:val="00C94DD0"/>
    <w:rsid w:val="00C954D3"/>
    <w:rsid w:val="00C96248"/>
    <w:rsid w:val="00C96D00"/>
    <w:rsid w:val="00C96FF2"/>
    <w:rsid w:val="00C9757D"/>
    <w:rsid w:val="00C97C8E"/>
    <w:rsid w:val="00CA0EE7"/>
    <w:rsid w:val="00CA0F9F"/>
    <w:rsid w:val="00CA1B36"/>
    <w:rsid w:val="00CA2822"/>
    <w:rsid w:val="00CA2904"/>
    <w:rsid w:val="00CA2AE6"/>
    <w:rsid w:val="00CA2CBE"/>
    <w:rsid w:val="00CA2F19"/>
    <w:rsid w:val="00CA3150"/>
    <w:rsid w:val="00CA3F5D"/>
    <w:rsid w:val="00CA4FCC"/>
    <w:rsid w:val="00CA50FB"/>
    <w:rsid w:val="00CA51C6"/>
    <w:rsid w:val="00CA597E"/>
    <w:rsid w:val="00CA5AF8"/>
    <w:rsid w:val="00CA6124"/>
    <w:rsid w:val="00CA676A"/>
    <w:rsid w:val="00CA6B50"/>
    <w:rsid w:val="00CA7373"/>
    <w:rsid w:val="00CB005C"/>
    <w:rsid w:val="00CB0664"/>
    <w:rsid w:val="00CB0DD3"/>
    <w:rsid w:val="00CB1749"/>
    <w:rsid w:val="00CB19F1"/>
    <w:rsid w:val="00CB209A"/>
    <w:rsid w:val="00CB2867"/>
    <w:rsid w:val="00CB2958"/>
    <w:rsid w:val="00CB29A3"/>
    <w:rsid w:val="00CB2D87"/>
    <w:rsid w:val="00CB3153"/>
    <w:rsid w:val="00CB4C1D"/>
    <w:rsid w:val="00CB5243"/>
    <w:rsid w:val="00CB591C"/>
    <w:rsid w:val="00CB5A05"/>
    <w:rsid w:val="00CB6433"/>
    <w:rsid w:val="00CB6814"/>
    <w:rsid w:val="00CB7414"/>
    <w:rsid w:val="00CB7E30"/>
    <w:rsid w:val="00CC0422"/>
    <w:rsid w:val="00CC0687"/>
    <w:rsid w:val="00CC06E7"/>
    <w:rsid w:val="00CC1263"/>
    <w:rsid w:val="00CC2DAA"/>
    <w:rsid w:val="00CC30DD"/>
    <w:rsid w:val="00CC3172"/>
    <w:rsid w:val="00CC3489"/>
    <w:rsid w:val="00CC34E3"/>
    <w:rsid w:val="00CC3942"/>
    <w:rsid w:val="00CC43C7"/>
    <w:rsid w:val="00CC4511"/>
    <w:rsid w:val="00CC4D03"/>
    <w:rsid w:val="00CC57CF"/>
    <w:rsid w:val="00CC5DFB"/>
    <w:rsid w:val="00CC66DB"/>
    <w:rsid w:val="00CC68D5"/>
    <w:rsid w:val="00CC6EB3"/>
    <w:rsid w:val="00CC741F"/>
    <w:rsid w:val="00CC7765"/>
    <w:rsid w:val="00CC7A37"/>
    <w:rsid w:val="00CD018F"/>
    <w:rsid w:val="00CD072D"/>
    <w:rsid w:val="00CD07C9"/>
    <w:rsid w:val="00CD10D9"/>
    <w:rsid w:val="00CD19BF"/>
    <w:rsid w:val="00CD1A0F"/>
    <w:rsid w:val="00CD1B37"/>
    <w:rsid w:val="00CD1B79"/>
    <w:rsid w:val="00CD1D83"/>
    <w:rsid w:val="00CD20C6"/>
    <w:rsid w:val="00CD241E"/>
    <w:rsid w:val="00CD271E"/>
    <w:rsid w:val="00CD2B3F"/>
    <w:rsid w:val="00CD2D60"/>
    <w:rsid w:val="00CD4AF9"/>
    <w:rsid w:val="00CD4B0D"/>
    <w:rsid w:val="00CD5E4A"/>
    <w:rsid w:val="00CD6477"/>
    <w:rsid w:val="00CD67BA"/>
    <w:rsid w:val="00CD6DF8"/>
    <w:rsid w:val="00CE000B"/>
    <w:rsid w:val="00CE0057"/>
    <w:rsid w:val="00CE0D13"/>
    <w:rsid w:val="00CE132D"/>
    <w:rsid w:val="00CE2181"/>
    <w:rsid w:val="00CE2D8B"/>
    <w:rsid w:val="00CE31B0"/>
    <w:rsid w:val="00CE473B"/>
    <w:rsid w:val="00CE4FD3"/>
    <w:rsid w:val="00CE5463"/>
    <w:rsid w:val="00CE56A6"/>
    <w:rsid w:val="00CE619B"/>
    <w:rsid w:val="00CE6846"/>
    <w:rsid w:val="00CE7A82"/>
    <w:rsid w:val="00CE7DD7"/>
    <w:rsid w:val="00CF01E0"/>
    <w:rsid w:val="00CF05D7"/>
    <w:rsid w:val="00CF08CF"/>
    <w:rsid w:val="00CF0BE0"/>
    <w:rsid w:val="00CF1279"/>
    <w:rsid w:val="00CF1283"/>
    <w:rsid w:val="00CF1891"/>
    <w:rsid w:val="00CF2CA6"/>
    <w:rsid w:val="00CF31CD"/>
    <w:rsid w:val="00CF3268"/>
    <w:rsid w:val="00CF450E"/>
    <w:rsid w:val="00CF4634"/>
    <w:rsid w:val="00CF4C0E"/>
    <w:rsid w:val="00CF4F7C"/>
    <w:rsid w:val="00CF557D"/>
    <w:rsid w:val="00CF5656"/>
    <w:rsid w:val="00CF6552"/>
    <w:rsid w:val="00CF6AD3"/>
    <w:rsid w:val="00CF6D46"/>
    <w:rsid w:val="00CF6E18"/>
    <w:rsid w:val="00CF7EC3"/>
    <w:rsid w:val="00D00049"/>
    <w:rsid w:val="00D001BA"/>
    <w:rsid w:val="00D00AC6"/>
    <w:rsid w:val="00D00D94"/>
    <w:rsid w:val="00D015C8"/>
    <w:rsid w:val="00D01680"/>
    <w:rsid w:val="00D01796"/>
    <w:rsid w:val="00D01C48"/>
    <w:rsid w:val="00D01CE9"/>
    <w:rsid w:val="00D02C32"/>
    <w:rsid w:val="00D030DE"/>
    <w:rsid w:val="00D03169"/>
    <w:rsid w:val="00D04220"/>
    <w:rsid w:val="00D04B0B"/>
    <w:rsid w:val="00D04BB3"/>
    <w:rsid w:val="00D04E45"/>
    <w:rsid w:val="00D05EA1"/>
    <w:rsid w:val="00D06654"/>
    <w:rsid w:val="00D0694F"/>
    <w:rsid w:val="00D0725B"/>
    <w:rsid w:val="00D076B5"/>
    <w:rsid w:val="00D07793"/>
    <w:rsid w:val="00D07F55"/>
    <w:rsid w:val="00D107D2"/>
    <w:rsid w:val="00D10B31"/>
    <w:rsid w:val="00D112F4"/>
    <w:rsid w:val="00D116AD"/>
    <w:rsid w:val="00D11993"/>
    <w:rsid w:val="00D119A2"/>
    <w:rsid w:val="00D11A10"/>
    <w:rsid w:val="00D11B2B"/>
    <w:rsid w:val="00D11DDA"/>
    <w:rsid w:val="00D121AE"/>
    <w:rsid w:val="00D1237E"/>
    <w:rsid w:val="00D12478"/>
    <w:rsid w:val="00D12CEC"/>
    <w:rsid w:val="00D132FE"/>
    <w:rsid w:val="00D137CE"/>
    <w:rsid w:val="00D13E46"/>
    <w:rsid w:val="00D1438E"/>
    <w:rsid w:val="00D1447F"/>
    <w:rsid w:val="00D15361"/>
    <w:rsid w:val="00D15FE1"/>
    <w:rsid w:val="00D160AC"/>
    <w:rsid w:val="00D1656F"/>
    <w:rsid w:val="00D168C0"/>
    <w:rsid w:val="00D206F5"/>
    <w:rsid w:val="00D21886"/>
    <w:rsid w:val="00D22282"/>
    <w:rsid w:val="00D22B34"/>
    <w:rsid w:val="00D22BBD"/>
    <w:rsid w:val="00D22F0D"/>
    <w:rsid w:val="00D235E6"/>
    <w:rsid w:val="00D23646"/>
    <w:rsid w:val="00D236AA"/>
    <w:rsid w:val="00D23FC0"/>
    <w:rsid w:val="00D24BAA"/>
    <w:rsid w:val="00D25284"/>
    <w:rsid w:val="00D25A84"/>
    <w:rsid w:val="00D2608F"/>
    <w:rsid w:val="00D26363"/>
    <w:rsid w:val="00D26F2A"/>
    <w:rsid w:val="00D26FCF"/>
    <w:rsid w:val="00D2725F"/>
    <w:rsid w:val="00D27971"/>
    <w:rsid w:val="00D30813"/>
    <w:rsid w:val="00D30CFF"/>
    <w:rsid w:val="00D31696"/>
    <w:rsid w:val="00D31B18"/>
    <w:rsid w:val="00D323F6"/>
    <w:rsid w:val="00D32442"/>
    <w:rsid w:val="00D32503"/>
    <w:rsid w:val="00D329A6"/>
    <w:rsid w:val="00D32EE4"/>
    <w:rsid w:val="00D32EEB"/>
    <w:rsid w:val="00D33133"/>
    <w:rsid w:val="00D3323A"/>
    <w:rsid w:val="00D332CE"/>
    <w:rsid w:val="00D33408"/>
    <w:rsid w:val="00D33BE8"/>
    <w:rsid w:val="00D33E55"/>
    <w:rsid w:val="00D356F4"/>
    <w:rsid w:val="00D35847"/>
    <w:rsid w:val="00D3586F"/>
    <w:rsid w:val="00D3588A"/>
    <w:rsid w:val="00D3639A"/>
    <w:rsid w:val="00D36638"/>
    <w:rsid w:val="00D36651"/>
    <w:rsid w:val="00D368DF"/>
    <w:rsid w:val="00D36BF9"/>
    <w:rsid w:val="00D36FB4"/>
    <w:rsid w:val="00D3701A"/>
    <w:rsid w:val="00D373D7"/>
    <w:rsid w:val="00D403C3"/>
    <w:rsid w:val="00D413CB"/>
    <w:rsid w:val="00D417DE"/>
    <w:rsid w:val="00D419F9"/>
    <w:rsid w:val="00D42852"/>
    <w:rsid w:val="00D42A6F"/>
    <w:rsid w:val="00D42DFB"/>
    <w:rsid w:val="00D42E6B"/>
    <w:rsid w:val="00D43400"/>
    <w:rsid w:val="00D435F1"/>
    <w:rsid w:val="00D43835"/>
    <w:rsid w:val="00D4389F"/>
    <w:rsid w:val="00D44723"/>
    <w:rsid w:val="00D46200"/>
    <w:rsid w:val="00D46B70"/>
    <w:rsid w:val="00D46DCE"/>
    <w:rsid w:val="00D474D7"/>
    <w:rsid w:val="00D47DC1"/>
    <w:rsid w:val="00D50DFB"/>
    <w:rsid w:val="00D53396"/>
    <w:rsid w:val="00D53BB2"/>
    <w:rsid w:val="00D53D53"/>
    <w:rsid w:val="00D5444D"/>
    <w:rsid w:val="00D54B51"/>
    <w:rsid w:val="00D554E0"/>
    <w:rsid w:val="00D55BDB"/>
    <w:rsid w:val="00D55D12"/>
    <w:rsid w:val="00D55F65"/>
    <w:rsid w:val="00D57708"/>
    <w:rsid w:val="00D60F71"/>
    <w:rsid w:val="00D61845"/>
    <w:rsid w:val="00D61A7C"/>
    <w:rsid w:val="00D62A5A"/>
    <w:rsid w:val="00D62C95"/>
    <w:rsid w:val="00D6398E"/>
    <w:rsid w:val="00D63A92"/>
    <w:rsid w:val="00D63E69"/>
    <w:rsid w:val="00D64641"/>
    <w:rsid w:val="00D6469D"/>
    <w:rsid w:val="00D64AA5"/>
    <w:rsid w:val="00D64DA6"/>
    <w:rsid w:val="00D64E73"/>
    <w:rsid w:val="00D65043"/>
    <w:rsid w:val="00D65369"/>
    <w:rsid w:val="00D65501"/>
    <w:rsid w:val="00D657A6"/>
    <w:rsid w:val="00D65FDD"/>
    <w:rsid w:val="00D665AE"/>
    <w:rsid w:val="00D6660C"/>
    <w:rsid w:val="00D66A83"/>
    <w:rsid w:val="00D66B15"/>
    <w:rsid w:val="00D66B69"/>
    <w:rsid w:val="00D67938"/>
    <w:rsid w:val="00D7021D"/>
    <w:rsid w:val="00D7070C"/>
    <w:rsid w:val="00D70C86"/>
    <w:rsid w:val="00D70CA7"/>
    <w:rsid w:val="00D70FB1"/>
    <w:rsid w:val="00D710E6"/>
    <w:rsid w:val="00D71667"/>
    <w:rsid w:val="00D722E1"/>
    <w:rsid w:val="00D7296A"/>
    <w:rsid w:val="00D72F75"/>
    <w:rsid w:val="00D735C6"/>
    <w:rsid w:val="00D73903"/>
    <w:rsid w:val="00D73F22"/>
    <w:rsid w:val="00D745BF"/>
    <w:rsid w:val="00D74D6F"/>
    <w:rsid w:val="00D74F78"/>
    <w:rsid w:val="00D75023"/>
    <w:rsid w:val="00D75530"/>
    <w:rsid w:val="00D75EB9"/>
    <w:rsid w:val="00D76877"/>
    <w:rsid w:val="00D768BA"/>
    <w:rsid w:val="00D76D61"/>
    <w:rsid w:val="00D776C6"/>
    <w:rsid w:val="00D77A73"/>
    <w:rsid w:val="00D77CEF"/>
    <w:rsid w:val="00D8023C"/>
    <w:rsid w:val="00D80335"/>
    <w:rsid w:val="00D8118F"/>
    <w:rsid w:val="00D8145F"/>
    <w:rsid w:val="00D81C35"/>
    <w:rsid w:val="00D81E99"/>
    <w:rsid w:val="00D81F06"/>
    <w:rsid w:val="00D826CE"/>
    <w:rsid w:val="00D82A00"/>
    <w:rsid w:val="00D82DDF"/>
    <w:rsid w:val="00D82F6E"/>
    <w:rsid w:val="00D83646"/>
    <w:rsid w:val="00D8436E"/>
    <w:rsid w:val="00D84794"/>
    <w:rsid w:val="00D8490A"/>
    <w:rsid w:val="00D84B0C"/>
    <w:rsid w:val="00D84BE9"/>
    <w:rsid w:val="00D8617A"/>
    <w:rsid w:val="00D90215"/>
    <w:rsid w:val="00D9061E"/>
    <w:rsid w:val="00D906E4"/>
    <w:rsid w:val="00D90B61"/>
    <w:rsid w:val="00D911B5"/>
    <w:rsid w:val="00D912BE"/>
    <w:rsid w:val="00D91B1C"/>
    <w:rsid w:val="00D91FE7"/>
    <w:rsid w:val="00D921C3"/>
    <w:rsid w:val="00D93C23"/>
    <w:rsid w:val="00D94240"/>
    <w:rsid w:val="00D953D7"/>
    <w:rsid w:val="00D95BA0"/>
    <w:rsid w:val="00D964FD"/>
    <w:rsid w:val="00D966B4"/>
    <w:rsid w:val="00D9672E"/>
    <w:rsid w:val="00D96A75"/>
    <w:rsid w:val="00D9761E"/>
    <w:rsid w:val="00D97DA7"/>
    <w:rsid w:val="00DA03F0"/>
    <w:rsid w:val="00DA0812"/>
    <w:rsid w:val="00DA0FD3"/>
    <w:rsid w:val="00DA1259"/>
    <w:rsid w:val="00DA254A"/>
    <w:rsid w:val="00DA2606"/>
    <w:rsid w:val="00DA2FCB"/>
    <w:rsid w:val="00DA392D"/>
    <w:rsid w:val="00DA4392"/>
    <w:rsid w:val="00DA4DD0"/>
    <w:rsid w:val="00DA4F10"/>
    <w:rsid w:val="00DA591D"/>
    <w:rsid w:val="00DA5A3D"/>
    <w:rsid w:val="00DA5CA4"/>
    <w:rsid w:val="00DA6937"/>
    <w:rsid w:val="00DA693C"/>
    <w:rsid w:val="00DA701A"/>
    <w:rsid w:val="00DA75CD"/>
    <w:rsid w:val="00DA783E"/>
    <w:rsid w:val="00DA78C3"/>
    <w:rsid w:val="00DA792D"/>
    <w:rsid w:val="00DB0190"/>
    <w:rsid w:val="00DB0B42"/>
    <w:rsid w:val="00DB11CC"/>
    <w:rsid w:val="00DB1774"/>
    <w:rsid w:val="00DB1EA6"/>
    <w:rsid w:val="00DB2516"/>
    <w:rsid w:val="00DB2EA4"/>
    <w:rsid w:val="00DB3F40"/>
    <w:rsid w:val="00DB43C3"/>
    <w:rsid w:val="00DB4E3A"/>
    <w:rsid w:val="00DB50CA"/>
    <w:rsid w:val="00DB5112"/>
    <w:rsid w:val="00DB5922"/>
    <w:rsid w:val="00DB5BE1"/>
    <w:rsid w:val="00DB6080"/>
    <w:rsid w:val="00DB6541"/>
    <w:rsid w:val="00DB6614"/>
    <w:rsid w:val="00DB6897"/>
    <w:rsid w:val="00DB6B4F"/>
    <w:rsid w:val="00DB6DCE"/>
    <w:rsid w:val="00DB6F19"/>
    <w:rsid w:val="00DB74B1"/>
    <w:rsid w:val="00DB7BEA"/>
    <w:rsid w:val="00DB7DEF"/>
    <w:rsid w:val="00DC06B7"/>
    <w:rsid w:val="00DC0A57"/>
    <w:rsid w:val="00DC124B"/>
    <w:rsid w:val="00DC152E"/>
    <w:rsid w:val="00DC1D40"/>
    <w:rsid w:val="00DC1D4A"/>
    <w:rsid w:val="00DC1F9C"/>
    <w:rsid w:val="00DC1FB0"/>
    <w:rsid w:val="00DC234C"/>
    <w:rsid w:val="00DC2D55"/>
    <w:rsid w:val="00DC366A"/>
    <w:rsid w:val="00DC43C9"/>
    <w:rsid w:val="00DC4658"/>
    <w:rsid w:val="00DC4707"/>
    <w:rsid w:val="00DC4FE2"/>
    <w:rsid w:val="00DC56AB"/>
    <w:rsid w:val="00DC577D"/>
    <w:rsid w:val="00DC6BD4"/>
    <w:rsid w:val="00DC7556"/>
    <w:rsid w:val="00DC7FAF"/>
    <w:rsid w:val="00DD0196"/>
    <w:rsid w:val="00DD0CCC"/>
    <w:rsid w:val="00DD0D92"/>
    <w:rsid w:val="00DD1364"/>
    <w:rsid w:val="00DD14A6"/>
    <w:rsid w:val="00DD14D0"/>
    <w:rsid w:val="00DD1CDE"/>
    <w:rsid w:val="00DD1F6F"/>
    <w:rsid w:val="00DD298A"/>
    <w:rsid w:val="00DD2A77"/>
    <w:rsid w:val="00DD34A1"/>
    <w:rsid w:val="00DD35DA"/>
    <w:rsid w:val="00DD3955"/>
    <w:rsid w:val="00DD40C3"/>
    <w:rsid w:val="00DD4408"/>
    <w:rsid w:val="00DD4D17"/>
    <w:rsid w:val="00DD5239"/>
    <w:rsid w:val="00DD5644"/>
    <w:rsid w:val="00DD5A1E"/>
    <w:rsid w:val="00DD6348"/>
    <w:rsid w:val="00DD72A7"/>
    <w:rsid w:val="00DD7B08"/>
    <w:rsid w:val="00DE00C9"/>
    <w:rsid w:val="00DE0558"/>
    <w:rsid w:val="00DE0F57"/>
    <w:rsid w:val="00DE1209"/>
    <w:rsid w:val="00DE1481"/>
    <w:rsid w:val="00DE15C0"/>
    <w:rsid w:val="00DE219A"/>
    <w:rsid w:val="00DE21B3"/>
    <w:rsid w:val="00DE2D6C"/>
    <w:rsid w:val="00DE3170"/>
    <w:rsid w:val="00DE381D"/>
    <w:rsid w:val="00DE3C30"/>
    <w:rsid w:val="00DE3CB3"/>
    <w:rsid w:val="00DE3D1B"/>
    <w:rsid w:val="00DE4330"/>
    <w:rsid w:val="00DE467E"/>
    <w:rsid w:val="00DE4EC8"/>
    <w:rsid w:val="00DE4FF8"/>
    <w:rsid w:val="00DE5159"/>
    <w:rsid w:val="00DE5175"/>
    <w:rsid w:val="00DE5395"/>
    <w:rsid w:val="00DE543D"/>
    <w:rsid w:val="00DE5ABE"/>
    <w:rsid w:val="00DE5CE8"/>
    <w:rsid w:val="00DE64BB"/>
    <w:rsid w:val="00DE6C7B"/>
    <w:rsid w:val="00DE7FC0"/>
    <w:rsid w:val="00DF0509"/>
    <w:rsid w:val="00DF0A04"/>
    <w:rsid w:val="00DF1650"/>
    <w:rsid w:val="00DF1D37"/>
    <w:rsid w:val="00DF222F"/>
    <w:rsid w:val="00DF23C3"/>
    <w:rsid w:val="00DF290A"/>
    <w:rsid w:val="00DF3B8C"/>
    <w:rsid w:val="00DF46D3"/>
    <w:rsid w:val="00DF48DD"/>
    <w:rsid w:val="00DF4D7A"/>
    <w:rsid w:val="00DF5449"/>
    <w:rsid w:val="00DF5589"/>
    <w:rsid w:val="00DF6434"/>
    <w:rsid w:val="00DF6916"/>
    <w:rsid w:val="00DF6E90"/>
    <w:rsid w:val="00DF7302"/>
    <w:rsid w:val="00DF7893"/>
    <w:rsid w:val="00DF7D72"/>
    <w:rsid w:val="00E00214"/>
    <w:rsid w:val="00E00D1A"/>
    <w:rsid w:val="00E01449"/>
    <w:rsid w:val="00E021C0"/>
    <w:rsid w:val="00E02832"/>
    <w:rsid w:val="00E02AC9"/>
    <w:rsid w:val="00E02AEB"/>
    <w:rsid w:val="00E03958"/>
    <w:rsid w:val="00E03AE0"/>
    <w:rsid w:val="00E03F50"/>
    <w:rsid w:val="00E04238"/>
    <w:rsid w:val="00E04DB0"/>
    <w:rsid w:val="00E04FCF"/>
    <w:rsid w:val="00E0528F"/>
    <w:rsid w:val="00E0542C"/>
    <w:rsid w:val="00E05980"/>
    <w:rsid w:val="00E06261"/>
    <w:rsid w:val="00E063BE"/>
    <w:rsid w:val="00E06484"/>
    <w:rsid w:val="00E06C91"/>
    <w:rsid w:val="00E06E20"/>
    <w:rsid w:val="00E101EA"/>
    <w:rsid w:val="00E10D3C"/>
    <w:rsid w:val="00E10DE6"/>
    <w:rsid w:val="00E1130B"/>
    <w:rsid w:val="00E11979"/>
    <w:rsid w:val="00E11BC4"/>
    <w:rsid w:val="00E1237B"/>
    <w:rsid w:val="00E1268E"/>
    <w:rsid w:val="00E1283D"/>
    <w:rsid w:val="00E128AF"/>
    <w:rsid w:val="00E129F9"/>
    <w:rsid w:val="00E12C90"/>
    <w:rsid w:val="00E12DA3"/>
    <w:rsid w:val="00E12E9E"/>
    <w:rsid w:val="00E1333B"/>
    <w:rsid w:val="00E13A52"/>
    <w:rsid w:val="00E13D42"/>
    <w:rsid w:val="00E13D87"/>
    <w:rsid w:val="00E144F1"/>
    <w:rsid w:val="00E153AD"/>
    <w:rsid w:val="00E15945"/>
    <w:rsid w:val="00E169D8"/>
    <w:rsid w:val="00E16C5D"/>
    <w:rsid w:val="00E16EC4"/>
    <w:rsid w:val="00E176D9"/>
    <w:rsid w:val="00E20330"/>
    <w:rsid w:val="00E20BC9"/>
    <w:rsid w:val="00E20BF5"/>
    <w:rsid w:val="00E20C63"/>
    <w:rsid w:val="00E211DA"/>
    <w:rsid w:val="00E21A2A"/>
    <w:rsid w:val="00E21CB2"/>
    <w:rsid w:val="00E2362D"/>
    <w:rsid w:val="00E2377C"/>
    <w:rsid w:val="00E2398F"/>
    <w:rsid w:val="00E24479"/>
    <w:rsid w:val="00E24593"/>
    <w:rsid w:val="00E2496C"/>
    <w:rsid w:val="00E24CA1"/>
    <w:rsid w:val="00E24F96"/>
    <w:rsid w:val="00E251D6"/>
    <w:rsid w:val="00E25AAF"/>
    <w:rsid w:val="00E25C9B"/>
    <w:rsid w:val="00E25E18"/>
    <w:rsid w:val="00E262DF"/>
    <w:rsid w:val="00E269AF"/>
    <w:rsid w:val="00E26E7E"/>
    <w:rsid w:val="00E27425"/>
    <w:rsid w:val="00E27454"/>
    <w:rsid w:val="00E27E81"/>
    <w:rsid w:val="00E3171F"/>
    <w:rsid w:val="00E31B2F"/>
    <w:rsid w:val="00E31E04"/>
    <w:rsid w:val="00E339F1"/>
    <w:rsid w:val="00E33DDE"/>
    <w:rsid w:val="00E33E69"/>
    <w:rsid w:val="00E33EF1"/>
    <w:rsid w:val="00E34A36"/>
    <w:rsid w:val="00E35055"/>
    <w:rsid w:val="00E35802"/>
    <w:rsid w:val="00E35852"/>
    <w:rsid w:val="00E359C5"/>
    <w:rsid w:val="00E35CCE"/>
    <w:rsid w:val="00E36089"/>
    <w:rsid w:val="00E360F5"/>
    <w:rsid w:val="00E368CA"/>
    <w:rsid w:val="00E36954"/>
    <w:rsid w:val="00E36D1D"/>
    <w:rsid w:val="00E37878"/>
    <w:rsid w:val="00E37A7B"/>
    <w:rsid w:val="00E4086B"/>
    <w:rsid w:val="00E4188C"/>
    <w:rsid w:val="00E41ADD"/>
    <w:rsid w:val="00E42973"/>
    <w:rsid w:val="00E42993"/>
    <w:rsid w:val="00E42E3D"/>
    <w:rsid w:val="00E4311B"/>
    <w:rsid w:val="00E433FD"/>
    <w:rsid w:val="00E43651"/>
    <w:rsid w:val="00E4403E"/>
    <w:rsid w:val="00E44CDE"/>
    <w:rsid w:val="00E44FAC"/>
    <w:rsid w:val="00E45D35"/>
    <w:rsid w:val="00E460B1"/>
    <w:rsid w:val="00E4682A"/>
    <w:rsid w:val="00E47076"/>
    <w:rsid w:val="00E474FB"/>
    <w:rsid w:val="00E47737"/>
    <w:rsid w:val="00E47814"/>
    <w:rsid w:val="00E47910"/>
    <w:rsid w:val="00E479CF"/>
    <w:rsid w:val="00E50587"/>
    <w:rsid w:val="00E50695"/>
    <w:rsid w:val="00E5069F"/>
    <w:rsid w:val="00E508A4"/>
    <w:rsid w:val="00E53804"/>
    <w:rsid w:val="00E5411B"/>
    <w:rsid w:val="00E548B9"/>
    <w:rsid w:val="00E54E27"/>
    <w:rsid w:val="00E558F9"/>
    <w:rsid w:val="00E5601B"/>
    <w:rsid w:val="00E561A5"/>
    <w:rsid w:val="00E564A7"/>
    <w:rsid w:val="00E56813"/>
    <w:rsid w:val="00E56D0A"/>
    <w:rsid w:val="00E5737C"/>
    <w:rsid w:val="00E57B2D"/>
    <w:rsid w:val="00E57D39"/>
    <w:rsid w:val="00E607A8"/>
    <w:rsid w:val="00E60A26"/>
    <w:rsid w:val="00E61091"/>
    <w:rsid w:val="00E61F11"/>
    <w:rsid w:val="00E630E7"/>
    <w:rsid w:val="00E63CB5"/>
    <w:rsid w:val="00E6428E"/>
    <w:rsid w:val="00E6517B"/>
    <w:rsid w:val="00E656F5"/>
    <w:rsid w:val="00E65D2C"/>
    <w:rsid w:val="00E6629A"/>
    <w:rsid w:val="00E66A7C"/>
    <w:rsid w:val="00E66B02"/>
    <w:rsid w:val="00E66C6B"/>
    <w:rsid w:val="00E67045"/>
    <w:rsid w:val="00E67548"/>
    <w:rsid w:val="00E67901"/>
    <w:rsid w:val="00E67B16"/>
    <w:rsid w:val="00E67DFD"/>
    <w:rsid w:val="00E70704"/>
    <w:rsid w:val="00E709BA"/>
    <w:rsid w:val="00E70D55"/>
    <w:rsid w:val="00E71B73"/>
    <w:rsid w:val="00E71F46"/>
    <w:rsid w:val="00E71FA9"/>
    <w:rsid w:val="00E720F7"/>
    <w:rsid w:val="00E7213F"/>
    <w:rsid w:val="00E73154"/>
    <w:rsid w:val="00E73297"/>
    <w:rsid w:val="00E732E0"/>
    <w:rsid w:val="00E73AC2"/>
    <w:rsid w:val="00E7489A"/>
    <w:rsid w:val="00E74C93"/>
    <w:rsid w:val="00E75618"/>
    <w:rsid w:val="00E76203"/>
    <w:rsid w:val="00E767C4"/>
    <w:rsid w:val="00E767DE"/>
    <w:rsid w:val="00E7724E"/>
    <w:rsid w:val="00E80A7A"/>
    <w:rsid w:val="00E81566"/>
    <w:rsid w:val="00E81B34"/>
    <w:rsid w:val="00E82941"/>
    <w:rsid w:val="00E82B92"/>
    <w:rsid w:val="00E83267"/>
    <w:rsid w:val="00E83768"/>
    <w:rsid w:val="00E83819"/>
    <w:rsid w:val="00E83A4C"/>
    <w:rsid w:val="00E83C6B"/>
    <w:rsid w:val="00E8400E"/>
    <w:rsid w:val="00E84330"/>
    <w:rsid w:val="00E84706"/>
    <w:rsid w:val="00E84D00"/>
    <w:rsid w:val="00E8585E"/>
    <w:rsid w:val="00E85B70"/>
    <w:rsid w:val="00E85BCC"/>
    <w:rsid w:val="00E85C6F"/>
    <w:rsid w:val="00E85D0C"/>
    <w:rsid w:val="00E862AA"/>
    <w:rsid w:val="00E86F6C"/>
    <w:rsid w:val="00E8752E"/>
    <w:rsid w:val="00E87EE7"/>
    <w:rsid w:val="00E9013D"/>
    <w:rsid w:val="00E901CB"/>
    <w:rsid w:val="00E90999"/>
    <w:rsid w:val="00E90B58"/>
    <w:rsid w:val="00E9195E"/>
    <w:rsid w:val="00E92741"/>
    <w:rsid w:val="00E92977"/>
    <w:rsid w:val="00E92C3C"/>
    <w:rsid w:val="00E92E97"/>
    <w:rsid w:val="00E931E4"/>
    <w:rsid w:val="00E934CB"/>
    <w:rsid w:val="00E93925"/>
    <w:rsid w:val="00E94CFC"/>
    <w:rsid w:val="00E95923"/>
    <w:rsid w:val="00E95C19"/>
    <w:rsid w:val="00E9637E"/>
    <w:rsid w:val="00E96D2E"/>
    <w:rsid w:val="00E96D58"/>
    <w:rsid w:val="00E96DC0"/>
    <w:rsid w:val="00EA027C"/>
    <w:rsid w:val="00EA0C7B"/>
    <w:rsid w:val="00EA0CC6"/>
    <w:rsid w:val="00EA1514"/>
    <w:rsid w:val="00EA15D7"/>
    <w:rsid w:val="00EA1B9D"/>
    <w:rsid w:val="00EA1CF2"/>
    <w:rsid w:val="00EA2397"/>
    <w:rsid w:val="00EA2BC1"/>
    <w:rsid w:val="00EA2F2D"/>
    <w:rsid w:val="00EA31C3"/>
    <w:rsid w:val="00EA3402"/>
    <w:rsid w:val="00EA37EC"/>
    <w:rsid w:val="00EA398C"/>
    <w:rsid w:val="00EA3BBC"/>
    <w:rsid w:val="00EA41A8"/>
    <w:rsid w:val="00EA4220"/>
    <w:rsid w:val="00EA487F"/>
    <w:rsid w:val="00EA49A0"/>
    <w:rsid w:val="00EA4BC2"/>
    <w:rsid w:val="00EA4CB0"/>
    <w:rsid w:val="00EA5153"/>
    <w:rsid w:val="00EA51E2"/>
    <w:rsid w:val="00EA6052"/>
    <w:rsid w:val="00EA6D17"/>
    <w:rsid w:val="00EA6FED"/>
    <w:rsid w:val="00EA703B"/>
    <w:rsid w:val="00EB064D"/>
    <w:rsid w:val="00EB080D"/>
    <w:rsid w:val="00EB0CD7"/>
    <w:rsid w:val="00EB1305"/>
    <w:rsid w:val="00EB1313"/>
    <w:rsid w:val="00EB13EF"/>
    <w:rsid w:val="00EB1494"/>
    <w:rsid w:val="00EB2202"/>
    <w:rsid w:val="00EB24CA"/>
    <w:rsid w:val="00EB2FAD"/>
    <w:rsid w:val="00EB30B2"/>
    <w:rsid w:val="00EB379C"/>
    <w:rsid w:val="00EB3B2A"/>
    <w:rsid w:val="00EB4702"/>
    <w:rsid w:val="00EB47FF"/>
    <w:rsid w:val="00EB4B11"/>
    <w:rsid w:val="00EB578D"/>
    <w:rsid w:val="00EB67B7"/>
    <w:rsid w:val="00EB6D30"/>
    <w:rsid w:val="00EB6DFE"/>
    <w:rsid w:val="00EB6FCE"/>
    <w:rsid w:val="00EB7135"/>
    <w:rsid w:val="00EC0435"/>
    <w:rsid w:val="00EC0451"/>
    <w:rsid w:val="00EC135A"/>
    <w:rsid w:val="00EC151C"/>
    <w:rsid w:val="00EC15B4"/>
    <w:rsid w:val="00EC1FD0"/>
    <w:rsid w:val="00EC20B4"/>
    <w:rsid w:val="00EC2344"/>
    <w:rsid w:val="00EC2C8A"/>
    <w:rsid w:val="00EC3111"/>
    <w:rsid w:val="00EC4B5A"/>
    <w:rsid w:val="00EC5350"/>
    <w:rsid w:val="00EC535B"/>
    <w:rsid w:val="00EC55E7"/>
    <w:rsid w:val="00EC5826"/>
    <w:rsid w:val="00EC5836"/>
    <w:rsid w:val="00EC5E34"/>
    <w:rsid w:val="00EC77B4"/>
    <w:rsid w:val="00EC7A95"/>
    <w:rsid w:val="00EC7CBF"/>
    <w:rsid w:val="00ED04E8"/>
    <w:rsid w:val="00ED0B05"/>
    <w:rsid w:val="00ED0D35"/>
    <w:rsid w:val="00ED11F7"/>
    <w:rsid w:val="00ED1829"/>
    <w:rsid w:val="00ED18F5"/>
    <w:rsid w:val="00ED1B66"/>
    <w:rsid w:val="00ED29F1"/>
    <w:rsid w:val="00ED3148"/>
    <w:rsid w:val="00ED32F9"/>
    <w:rsid w:val="00ED37EE"/>
    <w:rsid w:val="00ED3C47"/>
    <w:rsid w:val="00ED4C91"/>
    <w:rsid w:val="00ED53F8"/>
    <w:rsid w:val="00ED5995"/>
    <w:rsid w:val="00ED602D"/>
    <w:rsid w:val="00ED61D0"/>
    <w:rsid w:val="00ED6439"/>
    <w:rsid w:val="00ED76E5"/>
    <w:rsid w:val="00ED7B09"/>
    <w:rsid w:val="00EE0088"/>
    <w:rsid w:val="00EE0422"/>
    <w:rsid w:val="00EE0877"/>
    <w:rsid w:val="00EE0C2D"/>
    <w:rsid w:val="00EE1BC3"/>
    <w:rsid w:val="00EE1C12"/>
    <w:rsid w:val="00EE1DAE"/>
    <w:rsid w:val="00EE2274"/>
    <w:rsid w:val="00EE3119"/>
    <w:rsid w:val="00EE3360"/>
    <w:rsid w:val="00EE33F5"/>
    <w:rsid w:val="00EE3719"/>
    <w:rsid w:val="00EE4E3E"/>
    <w:rsid w:val="00EE557E"/>
    <w:rsid w:val="00EE57AE"/>
    <w:rsid w:val="00EE5A9A"/>
    <w:rsid w:val="00EE5C6E"/>
    <w:rsid w:val="00EE5CE1"/>
    <w:rsid w:val="00EE6595"/>
    <w:rsid w:val="00EE6C3F"/>
    <w:rsid w:val="00EE7223"/>
    <w:rsid w:val="00EE736C"/>
    <w:rsid w:val="00EE73E7"/>
    <w:rsid w:val="00EE7449"/>
    <w:rsid w:val="00EE7EC4"/>
    <w:rsid w:val="00EE7FF9"/>
    <w:rsid w:val="00EF01EC"/>
    <w:rsid w:val="00EF01F0"/>
    <w:rsid w:val="00EF0361"/>
    <w:rsid w:val="00EF066E"/>
    <w:rsid w:val="00EF0C9C"/>
    <w:rsid w:val="00EF12EF"/>
    <w:rsid w:val="00EF1315"/>
    <w:rsid w:val="00EF1951"/>
    <w:rsid w:val="00EF1E50"/>
    <w:rsid w:val="00EF29A8"/>
    <w:rsid w:val="00EF2BAB"/>
    <w:rsid w:val="00EF2BB5"/>
    <w:rsid w:val="00EF3010"/>
    <w:rsid w:val="00EF34DD"/>
    <w:rsid w:val="00EF520C"/>
    <w:rsid w:val="00EF61C9"/>
    <w:rsid w:val="00EF7017"/>
    <w:rsid w:val="00EF713C"/>
    <w:rsid w:val="00EF745A"/>
    <w:rsid w:val="00EF75ED"/>
    <w:rsid w:val="00EF79B3"/>
    <w:rsid w:val="00F000A8"/>
    <w:rsid w:val="00F003D9"/>
    <w:rsid w:val="00F006D9"/>
    <w:rsid w:val="00F00929"/>
    <w:rsid w:val="00F00D8D"/>
    <w:rsid w:val="00F01310"/>
    <w:rsid w:val="00F017E2"/>
    <w:rsid w:val="00F021D6"/>
    <w:rsid w:val="00F02750"/>
    <w:rsid w:val="00F02F1C"/>
    <w:rsid w:val="00F03876"/>
    <w:rsid w:val="00F03B1F"/>
    <w:rsid w:val="00F0438D"/>
    <w:rsid w:val="00F04B2F"/>
    <w:rsid w:val="00F04D24"/>
    <w:rsid w:val="00F05A7B"/>
    <w:rsid w:val="00F05B05"/>
    <w:rsid w:val="00F061AC"/>
    <w:rsid w:val="00F06609"/>
    <w:rsid w:val="00F06CE3"/>
    <w:rsid w:val="00F07B65"/>
    <w:rsid w:val="00F07EBE"/>
    <w:rsid w:val="00F104E7"/>
    <w:rsid w:val="00F1124B"/>
    <w:rsid w:val="00F11B0B"/>
    <w:rsid w:val="00F11F45"/>
    <w:rsid w:val="00F124FD"/>
    <w:rsid w:val="00F135F9"/>
    <w:rsid w:val="00F13871"/>
    <w:rsid w:val="00F1444B"/>
    <w:rsid w:val="00F14AD5"/>
    <w:rsid w:val="00F15DE1"/>
    <w:rsid w:val="00F16408"/>
    <w:rsid w:val="00F16A79"/>
    <w:rsid w:val="00F16EBB"/>
    <w:rsid w:val="00F1735A"/>
    <w:rsid w:val="00F1745D"/>
    <w:rsid w:val="00F175F6"/>
    <w:rsid w:val="00F1795B"/>
    <w:rsid w:val="00F20CAA"/>
    <w:rsid w:val="00F227D9"/>
    <w:rsid w:val="00F22814"/>
    <w:rsid w:val="00F2357D"/>
    <w:rsid w:val="00F237E2"/>
    <w:rsid w:val="00F23E48"/>
    <w:rsid w:val="00F24206"/>
    <w:rsid w:val="00F24712"/>
    <w:rsid w:val="00F25431"/>
    <w:rsid w:val="00F25542"/>
    <w:rsid w:val="00F25A07"/>
    <w:rsid w:val="00F25DBF"/>
    <w:rsid w:val="00F26078"/>
    <w:rsid w:val="00F26609"/>
    <w:rsid w:val="00F26890"/>
    <w:rsid w:val="00F26BDE"/>
    <w:rsid w:val="00F26C2E"/>
    <w:rsid w:val="00F26EEB"/>
    <w:rsid w:val="00F27161"/>
    <w:rsid w:val="00F2720B"/>
    <w:rsid w:val="00F27F68"/>
    <w:rsid w:val="00F300CF"/>
    <w:rsid w:val="00F307D9"/>
    <w:rsid w:val="00F313CF"/>
    <w:rsid w:val="00F31F72"/>
    <w:rsid w:val="00F331A0"/>
    <w:rsid w:val="00F33CC7"/>
    <w:rsid w:val="00F353E3"/>
    <w:rsid w:val="00F356BE"/>
    <w:rsid w:val="00F363B2"/>
    <w:rsid w:val="00F3656F"/>
    <w:rsid w:val="00F3695D"/>
    <w:rsid w:val="00F37C49"/>
    <w:rsid w:val="00F404B9"/>
    <w:rsid w:val="00F40D1E"/>
    <w:rsid w:val="00F40FD3"/>
    <w:rsid w:val="00F41175"/>
    <w:rsid w:val="00F41472"/>
    <w:rsid w:val="00F420A5"/>
    <w:rsid w:val="00F42221"/>
    <w:rsid w:val="00F4236C"/>
    <w:rsid w:val="00F428C6"/>
    <w:rsid w:val="00F42FB2"/>
    <w:rsid w:val="00F44126"/>
    <w:rsid w:val="00F443A8"/>
    <w:rsid w:val="00F44581"/>
    <w:rsid w:val="00F44D07"/>
    <w:rsid w:val="00F45192"/>
    <w:rsid w:val="00F45540"/>
    <w:rsid w:val="00F45C0A"/>
    <w:rsid w:val="00F46024"/>
    <w:rsid w:val="00F46F41"/>
    <w:rsid w:val="00F46F8F"/>
    <w:rsid w:val="00F47FA2"/>
    <w:rsid w:val="00F5021D"/>
    <w:rsid w:val="00F50280"/>
    <w:rsid w:val="00F5029B"/>
    <w:rsid w:val="00F50B3E"/>
    <w:rsid w:val="00F50C22"/>
    <w:rsid w:val="00F50DE4"/>
    <w:rsid w:val="00F50DF8"/>
    <w:rsid w:val="00F50EC0"/>
    <w:rsid w:val="00F50EEB"/>
    <w:rsid w:val="00F5127E"/>
    <w:rsid w:val="00F51443"/>
    <w:rsid w:val="00F52748"/>
    <w:rsid w:val="00F52FA8"/>
    <w:rsid w:val="00F54158"/>
    <w:rsid w:val="00F54859"/>
    <w:rsid w:val="00F54E63"/>
    <w:rsid w:val="00F54FCC"/>
    <w:rsid w:val="00F553CA"/>
    <w:rsid w:val="00F555CB"/>
    <w:rsid w:val="00F55C5A"/>
    <w:rsid w:val="00F561D8"/>
    <w:rsid w:val="00F57156"/>
    <w:rsid w:val="00F60D8F"/>
    <w:rsid w:val="00F619DD"/>
    <w:rsid w:val="00F61C8C"/>
    <w:rsid w:val="00F61E7C"/>
    <w:rsid w:val="00F62488"/>
    <w:rsid w:val="00F6273A"/>
    <w:rsid w:val="00F62903"/>
    <w:rsid w:val="00F64233"/>
    <w:rsid w:val="00F66614"/>
    <w:rsid w:val="00F666DA"/>
    <w:rsid w:val="00F66BD5"/>
    <w:rsid w:val="00F66F31"/>
    <w:rsid w:val="00F67118"/>
    <w:rsid w:val="00F67CC2"/>
    <w:rsid w:val="00F67D18"/>
    <w:rsid w:val="00F67F5E"/>
    <w:rsid w:val="00F701F3"/>
    <w:rsid w:val="00F70D6A"/>
    <w:rsid w:val="00F7107C"/>
    <w:rsid w:val="00F718CD"/>
    <w:rsid w:val="00F72643"/>
    <w:rsid w:val="00F72CEC"/>
    <w:rsid w:val="00F73C60"/>
    <w:rsid w:val="00F742F1"/>
    <w:rsid w:val="00F7431A"/>
    <w:rsid w:val="00F74355"/>
    <w:rsid w:val="00F74777"/>
    <w:rsid w:val="00F75010"/>
    <w:rsid w:val="00F75196"/>
    <w:rsid w:val="00F7610E"/>
    <w:rsid w:val="00F769AD"/>
    <w:rsid w:val="00F76A47"/>
    <w:rsid w:val="00F76AC4"/>
    <w:rsid w:val="00F76EC0"/>
    <w:rsid w:val="00F809E3"/>
    <w:rsid w:val="00F826CC"/>
    <w:rsid w:val="00F82718"/>
    <w:rsid w:val="00F834AC"/>
    <w:rsid w:val="00F834B7"/>
    <w:rsid w:val="00F83500"/>
    <w:rsid w:val="00F83741"/>
    <w:rsid w:val="00F83ED1"/>
    <w:rsid w:val="00F846C2"/>
    <w:rsid w:val="00F8582F"/>
    <w:rsid w:val="00F858DB"/>
    <w:rsid w:val="00F86091"/>
    <w:rsid w:val="00F867C5"/>
    <w:rsid w:val="00F868AB"/>
    <w:rsid w:val="00F868D6"/>
    <w:rsid w:val="00F86F25"/>
    <w:rsid w:val="00F871C8"/>
    <w:rsid w:val="00F87D5B"/>
    <w:rsid w:val="00F908C9"/>
    <w:rsid w:val="00F91A21"/>
    <w:rsid w:val="00F91E8A"/>
    <w:rsid w:val="00F92053"/>
    <w:rsid w:val="00F931DA"/>
    <w:rsid w:val="00F932DE"/>
    <w:rsid w:val="00F94FFC"/>
    <w:rsid w:val="00F956F2"/>
    <w:rsid w:val="00F95E9B"/>
    <w:rsid w:val="00F96936"/>
    <w:rsid w:val="00F96A23"/>
    <w:rsid w:val="00F96F92"/>
    <w:rsid w:val="00F96FAB"/>
    <w:rsid w:val="00FA0020"/>
    <w:rsid w:val="00FA00B6"/>
    <w:rsid w:val="00FA00DF"/>
    <w:rsid w:val="00FA01C9"/>
    <w:rsid w:val="00FA032A"/>
    <w:rsid w:val="00FA05E8"/>
    <w:rsid w:val="00FA0A3F"/>
    <w:rsid w:val="00FA1329"/>
    <w:rsid w:val="00FA1985"/>
    <w:rsid w:val="00FA1E28"/>
    <w:rsid w:val="00FA264E"/>
    <w:rsid w:val="00FA2792"/>
    <w:rsid w:val="00FA28D8"/>
    <w:rsid w:val="00FA2F0E"/>
    <w:rsid w:val="00FA30A5"/>
    <w:rsid w:val="00FA37A3"/>
    <w:rsid w:val="00FA3835"/>
    <w:rsid w:val="00FA3B2C"/>
    <w:rsid w:val="00FA404A"/>
    <w:rsid w:val="00FA4A51"/>
    <w:rsid w:val="00FA5BB4"/>
    <w:rsid w:val="00FA5E43"/>
    <w:rsid w:val="00FA6295"/>
    <w:rsid w:val="00FA62D7"/>
    <w:rsid w:val="00FA6470"/>
    <w:rsid w:val="00FA677D"/>
    <w:rsid w:val="00FA684D"/>
    <w:rsid w:val="00FA6BC8"/>
    <w:rsid w:val="00FA7437"/>
    <w:rsid w:val="00FB0D56"/>
    <w:rsid w:val="00FB12C3"/>
    <w:rsid w:val="00FB15F4"/>
    <w:rsid w:val="00FB1B5F"/>
    <w:rsid w:val="00FB209F"/>
    <w:rsid w:val="00FB277B"/>
    <w:rsid w:val="00FB365E"/>
    <w:rsid w:val="00FB423C"/>
    <w:rsid w:val="00FB4766"/>
    <w:rsid w:val="00FB4877"/>
    <w:rsid w:val="00FB4A6B"/>
    <w:rsid w:val="00FB4C62"/>
    <w:rsid w:val="00FB4CC9"/>
    <w:rsid w:val="00FB4D0E"/>
    <w:rsid w:val="00FB5DF3"/>
    <w:rsid w:val="00FB6115"/>
    <w:rsid w:val="00FB6575"/>
    <w:rsid w:val="00FC0A7E"/>
    <w:rsid w:val="00FC1003"/>
    <w:rsid w:val="00FC10A6"/>
    <w:rsid w:val="00FC134B"/>
    <w:rsid w:val="00FC2B10"/>
    <w:rsid w:val="00FC2E33"/>
    <w:rsid w:val="00FC2F62"/>
    <w:rsid w:val="00FC3356"/>
    <w:rsid w:val="00FC3AD2"/>
    <w:rsid w:val="00FC3C1B"/>
    <w:rsid w:val="00FC3DFC"/>
    <w:rsid w:val="00FC3F1E"/>
    <w:rsid w:val="00FC42D0"/>
    <w:rsid w:val="00FC4A77"/>
    <w:rsid w:val="00FC4D37"/>
    <w:rsid w:val="00FC55C1"/>
    <w:rsid w:val="00FC59E7"/>
    <w:rsid w:val="00FC5EDC"/>
    <w:rsid w:val="00FC6CE5"/>
    <w:rsid w:val="00FC7830"/>
    <w:rsid w:val="00FC79AC"/>
    <w:rsid w:val="00FD16FA"/>
    <w:rsid w:val="00FD1C49"/>
    <w:rsid w:val="00FD2941"/>
    <w:rsid w:val="00FD324E"/>
    <w:rsid w:val="00FD3AC3"/>
    <w:rsid w:val="00FD3E8B"/>
    <w:rsid w:val="00FD3F57"/>
    <w:rsid w:val="00FD45EA"/>
    <w:rsid w:val="00FD4DE6"/>
    <w:rsid w:val="00FD5058"/>
    <w:rsid w:val="00FD5A81"/>
    <w:rsid w:val="00FD6D32"/>
    <w:rsid w:val="00FE03D2"/>
    <w:rsid w:val="00FE06FE"/>
    <w:rsid w:val="00FE0AC7"/>
    <w:rsid w:val="00FE2153"/>
    <w:rsid w:val="00FE2C76"/>
    <w:rsid w:val="00FE30B5"/>
    <w:rsid w:val="00FE35D4"/>
    <w:rsid w:val="00FE3842"/>
    <w:rsid w:val="00FE49ED"/>
    <w:rsid w:val="00FE5083"/>
    <w:rsid w:val="00FE52F3"/>
    <w:rsid w:val="00FE5E19"/>
    <w:rsid w:val="00FE6B89"/>
    <w:rsid w:val="00FE6C6E"/>
    <w:rsid w:val="00FE6D65"/>
    <w:rsid w:val="00FE7022"/>
    <w:rsid w:val="00FE7CD1"/>
    <w:rsid w:val="00FE7F73"/>
    <w:rsid w:val="00FF0663"/>
    <w:rsid w:val="00FF0DF0"/>
    <w:rsid w:val="00FF14B2"/>
    <w:rsid w:val="00FF2B39"/>
    <w:rsid w:val="00FF2C22"/>
    <w:rsid w:val="00FF38BE"/>
    <w:rsid w:val="00FF3CD8"/>
    <w:rsid w:val="00FF3E8D"/>
    <w:rsid w:val="00FF4213"/>
    <w:rsid w:val="00FF4507"/>
    <w:rsid w:val="00FF4A34"/>
    <w:rsid w:val="00FF4AEC"/>
    <w:rsid w:val="00FF50B6"/>
    <w:rsid w:val="00FF651E"/>
    <w:rsid w:val="00FF6643"/>
    <w:rsid w:val="00FF6D2C"/>
    <w:rsid w:val="00FF6F70"/>
    <w:rsid w:val="00FF71AA"/>
    <w:rsid w:val="00FF783C"/>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51723"/>
  <w15:chartTrackingRefBased/>
  <w15:docId w15:val="{6688B8F6-D1AD-4CB5-A294-725BF0897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D3D"/>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D3D"/>
    <w:pPr>
      <w:ind w:left="720"/>
      <w:contextualSpacing/>
    </w:pPr>
  </w:style>
  <w:style w:type="paragraph" w:styleId="Header">
    <w:name w:val="header"/>
    <w:basedOn w:val="Normal"/>
    <w:link w:val="HeaderChar"/>
    <w:uiPriority w:val="99"/>
    <w:unhideWhenUsed/>
    <w:rsid w:val="00716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D3D"/>
    <w:rPr>
      <w:lang w:val="en-ZW"/>
    </w:rPr>
  </w:style>
  <w:style w:type="paragraph" w:styleId="Footer">
    <w:name w:val="footer"/>
    <w:basedOn w:val="Normal"/>
    <w:link w:val="FooterChar"/>
    <w:uiPriority w:val="99"/>
    <w:unhideWhenUsed/>
    <w:rsid w:val="00716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D3D"/>
    <w:rPr>
      <w:lang w:val="en-ZW"/>
    </w:rPr>
  </w:style>
  <w:style w:type="character" w:styleId="CommentReference">
    <w:name w:val="annotation reference"/>
    <w:basedOn w:val="DefaultParagraphFont"/>
    <w:uiPriority w:val="99"/>
    <w:semiHidden/>
    <w:unhideWhenUsed/>
    <w:rsid w:val="004C1C23"/>
    <w:rPr>
      <w:sz w:val="16"/>
      <w:szCs w:val="16"/>
    </w:rPr>
  </w:style>
  <w:style w:type="paragraph" w:styleId="CommentText">
    <w:name w:val="annotation text"/>
    <w:basedOn w:val="Normal"/>
    <w:link w:val="CommentTextChar"/>
    <w:uiPriority w:val="99"/>
    <w:semiHidden/>
    <w:unhideWhenUsed/>
    <w:rsid w:val="004C1C23"/>
    <w:pPr>
      <w:spacing w:line="240" w:lineRule="auto"/>
    </w:pPr>
    <w:rPr>
      <w:sz w:val="20"/>
      <w:szCs w:val="20"/>
    </w:rPr>
  </w:style>
  <w:style w:type="character" w:customStyle="1" w:styleId="CommentTextChar">
    <w:name w:val="Comment Text Char"/>
    <w:basedOn w:val="DefaultParagraphFont"/>
    <w:link w:val="CommentText"/>
    <w:uiPriority w:val="99"/>
    <w:semiHidden/>
    <w:rsid w:val="004C1C23"/>
    <w:rPr>
      <w:sz w:val="20"/>
      <w:szCs w:val="20"/>
      <w:lang w:val="en-ZW"/>
    </w:rPr>
  </w:style>
  <w:style w:type="paragraph" w:styleId="CommentSubject">
    <w:name w:val="annotation subject"/>
    <w:basedOn w:val="CommentText"/>
    <w:next w:val="CommentText"/>
    <w:link w:val="CommentSubjectChar"/>
    <w:uiPriority w:val="99"/>
    <w:semiHidden/>
    <w:unhideWhenUsed/>
    <w:rsid w:val="004C1C23"/>
    <w:rPr>
      <w:b/>
      <w:bCs/>
    </w:rPr>
  </w:style>
  <w:style w:type="character" w:customStyle="1" w:styleId="CommentSubjectChar">
    <w:name w:val="Comment Subject Char"/>
    <w:basedOn w:val="CommentTextChar"/>
    <w:link w:val="CommentSubject"/>
    <w:uiPriority w:val="99"/>
    <w:semiHidden/>
    <w:rsid w:val="004C1C23"/>
    <w:rPr>
      <w:b/>
      <w:bCs/>
      <w:sz w:val="20"/>
      <w:szCs w:val="20"/>
      <w:lang w:val="en-ZW"/>
    </w:rPr>
  </w:style>
  <w:style w:type="paragraph" w:styleId="BalloonText">
    <w:name w:val="Balloon Text"/>
    <w:basedOn w:val="Normal"/>
    <w:link w:val="BalloonTextChar"/>
    <w:uiPriority w:val="99"/>
    <w:semiHidden/>
    <w:unhideWhenUsed/>
    <w:rsid w:val="002F62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202"/>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29118-5F8B-4786-BC5B-8F3FB50F3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7</Pages>
  <Words>1966</Words>
  <Characters>11209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Barbra</cp:lastModifiedBy>
  <cp:revision>139</cp:revision>
  <cp:lastPrinted>2023-04-12T13:13:00Z</cp:lastPrinted>
  <dcterms:created xsi:type="dcterms:W3CDTF">2023-06-02T07:37:00Z</dcterms:created>
  <dcterms:modified xsi:type="dcterms:W3CDTF">2023-06-06T09:38:00Z</dcterms:modified>
</cp:coreProperties>
</file>