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D60" w:rsidRPr="00264D60" w:rsidRDefault="00264D60" w:rsidP="00264D60">
      <w:pPr>
        <w:rPr>
          <w:rFonts w:ascii="Times New Roman" w:hAnsi="Times New Roman" w:cs="Times New Roman"/>
          <w:b/>
          <w:sz w:val="24"/>
          <w:szCs w:val="24"/>
        </w:rPr>
      </w:pPr>
      <w:r w:rsidRPr="00264D60">
        <w:rPr>
          <w:rFonts w:ascii="Times New Roman" w:hAnsi="Times New Roman" w:cs="Times New Roman"/>
          <w:b/>
          <w:sz w:val="24"/>
          <w:szCs w:val="24"/>
        </w:rPr>
        <w:t>THE STATE</w:t>
      </w:r>
    </w:p>
    <w:p w:rsidR="00264D60" w:rsidRPr="00264D60" w:rsidRDefault="00264D60" w:rsidP="00264D60">
      <w:pPr>
        <w:rPr>
          <w:rFonts w:ascii="Times New Roman" w:hAnsi="Times New Roman" w:cs="Times New Roman"/>
          <w:b/>
          <w:sz w:val="24"/>
          <w:szCs w:val="24"/>
        </w:rPr>
      </w:pPr>
      <w:r w:rsidRPr="00264D60">
        <w:rPr>
          <w:rFonts w:ascii="Times New Roman" w:hAnsi="Times New Roman" w:cs="Times New Roman"/>
          <w:b/>
          <w:sz w:val="24"/>
          <w:szCs w:val="24"/>
        </w:rPr>
        <w:t>Versus</w:t>
      </w:r>
    </w:p>
    <w:p w:rsidR="00264D60" w:rsidRPr="00264D60" w:rsidRDefault="005103EA" w:rsidP="00264D60">
      <w:pPr>
        <w:rPr>
          <w:rFonts w:ascii="Times New Roman" w:hAnsi="Times New Roman" w:cs="Times New Roman"/>
          <w:b/>
          <w:sz w:val="24"/>
          <w:szCs w:val="24"/>
        </w:rPr>
      </w:pPr>
      <w:r>
        <w:rPr>
          <w:rFonts w:ascii="Times New Roman" w:hAnsi="Times New Roman" w:cs="Times New Roman"/>
          <w:b/>
          <w:sz w:val="24"/>
          <w:szCs w:val="24"/>
        </w:rPr>
        <w:t>ALTON NDLOVU</w:t>
      </w:r>
    </w:p>
    <w:p w:rsidR="00264D60" w:rsidRDefault="00264D60" w:rsidP="00264D60">
      <w:pPr>
        <w:rPr>
          <w:rFonts w:ascii="Times New Roman" w:hAnsi="Times New Roman" w:cs="Times New Roman"/>
          <w:sz w:val="24"/>
          <w:szCs w:val="24"/>
        </w:rPr>
      </w:pPr>
    </w:p>
    <w:p w:rsidR="00264D60" w:rsidRDefault="00264D60" w:rsidP="00264D60">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t>
      </w:r>
      <w:r>
        <w:rPr>
          <w:rFonts w:ascii="Times New Roman" w:hAnsi="Times New Roman" w:cs="Times New Roman"/>
          <w:sz w:val="24"/>
          <w:szCs w:val="24"/>
        </w:rPr>
        <w:tab/>
        <w:t>WE</w:t>
      </w:r>
    </w:p>
    <w:p w:rsidR="00264D60" w:rsidRDefault="00264D60" w:rsidP="00264D60">
      <w:pPr>
        <w:spacing w:after="0" w:line="240" w:lineRule="auto"/>
        <w:rPr>
          <w:rFonts w:ascii="Times New Roman" w:hAnsi="Times New Roman" w:cs="Times New Roman"/>
          <w:sz w:val="24"/>
          <w:szCs w:val="24"/>
        </w:rPr>
      </w:pPr>
      <w:r>
        <w:rPr>
          <w:rFonts w:ascii="Times New Roman" w:hAnsi="Times New Roman" w:cs="Times New Roman"/>
          <w:sz w:val="24"/>
          <w:szCs w:val="24"/>
        </w:rPr>
        <w:t>MUTEVEDZI &amp; NDUNA JJ</w:t>
      </w:r>
    </w:p>
    <w:p w:rsidR="00264D60" w:rsidRDefault="00735E29" w:rsidP="00264D60">
      <w:pPr>
        <w:spacing w:after="0" w:line="240" w:lineRule="auto"/>
        <w:rPr>
          <w:rFonts w:ascii="Times New Roman" w:hAnsi="Times New Roman" w:cs="Times New Roman"/>
          <w:sz w:val="24"/>
          <w:szCs w:val="24"/>
        </w:rPr>
      </w:pPr>
      <w:r>
        <w:rPr>
          <w:rFonts w:ascii="Times New Roman" w:hAnsi="Times New Roman" w:cs="Times New Roman"/>
          <w:sz w:val="24"/>
          <w:szCs w:val="24"/>
        </w:rPr>
        <w:t>BULAWAYO, 21</w:t>
      </w:r>
      <w:r w:rsidR="00264D60">
        <w:rPr>
          <w:rFonts w:ascii="Times New Roman" w:hAnsi="Times New Roman" w:cs="Times New Roman"/>
          <w:sz w:val="24"/>
          <w:szCs w:val="24"/>
        </w:rPr>
        <w:t xml:space="preserve"> October 2025</w:t>
      </w:r>
    </w:p>
    <w:p w:rsidR="00264D60" w:rsidRDefault="00264D60" w:rsidP="00264D60">
      <w:pPr>
        <w:spacing w:after="0" w:line="240" w:lineRule="auto"/>
        <w:rPr>
          <w:rFonts w:ascii="Times New Roman" w:hAnsi="Times New Roman" w:cs="Times New Roman"/>
          <w:sz w:val="24"/>
          <w:szCs w:val="24"/>
        </w:rPr>
      </w:pPr>
    </w:p>
    <w:p w:rsidR="00264D60" w:rsidRDefault="00264D60" w:rsidP="00264D60">
      <w:pPr>
        <w:rPr>
          <w:rFonts w:ascii="Times New Roman" w:hAnsi="Times New Roman" w:cs="Times New Roman"/>
          <w:b/>
          <w:sz w:val="24"/>
          <w:szCs w:val="24"/>
        </w:rPr>
      </w:pPr>
      <w:r>
        <w:rPr>
          <w:rFonts w:ascii="Times New Roman" w:hAnsi="Times New Roman" w:cs="Times New Roman"/>
          <w:b/>
          <w:sz w:val="24"/>
          <w:szCs w:val="24"/>
        </w:rPr>
        <w:t>Criminal review judgment</w:t>
      </w:r>
    </w:p>
    <w:p w:rsidR="00264D60" w:rsidRDefault="00264D60" w:rsidP="00264D60">
      <w:pPr>
        <w:rPr>
          <w:rFonts w:ascii="Times New Roman" w:hAnsi="Times New Roman" w:cs="Times New Roman"/>
          <w:b/>
          <w:sz w:val="24"/>
          <w:szCs w:val="24"/>
        </w:rPr>
      </w:pPr>
    </w:p>
    <w:p w:rsidR="0081349B" w:rsidRDefault="00264D60" w:rsidP="00264D6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MUTEVEDZI J: </w:t>
      </w:r>
      <w:r>
        <w:rPr>
          <w:rFonts w:ascii="Times New Roman" w:hAnsi="Times New Roman" w:cs="Times New Roman"/>
          <w:sz w:val="24"/>
          <w:szCs w:val="24"/>
        </w:rPr>
        <w:t xml:space="preserve">The </w:t>
      </w:r>
      <w:r w:rsidR="0081349B">
        <w:rPr>
          <w:rFonts w:ascii="Times New Roman" w:hAnsi="Times New Roman" w:cs="Times New Roman"/>
          <w:sz w:val="24"/>
          <w:szCs w:val="24"/>
        </w:rPr>
        <w:t>offender, an apparently incorrigible criminal,</w:t>
      </w:r>
      <w:r>
        <w:rPr>
          <w:rFonts w:ascii="Times New Roman" w:hAnsi="Times New Roman" w:cs="Times New Roman"/>
          <w:sz w:val="24"/>
          <w:szCs w:val="24"/>
        </w:rPr>
        <w:t xml:space="preserve"> was arraigned before a Magistrate at </w:t>
      </w:r>
      <w:proofErr w:type="spellStart"/>
      <w:r w:rsidR="005103EA">
        <w:rPr>
          <w:rFonts w:ascii="Times New Roman" w:hAnsi="Times New Roman" w:cs="Times New Roman"/>
          <w:sz w:val="24"/>
          <w:szCs w:val="24"/>
        </w:rPr>
        <w:t>Esigodini</w:t>
      </w:r>
      <w:proofErr w:type="spellEnd"/>
      <w:r>
        <w:rPr>
          <w:rFonts w:ascii="Times New Roman" w:hAnsi="Times New Roman" w:cs="Times New Roman"/>
          <w:sz w:val="24"/>
          <w:szCs w:val="24"/>
        </w:rPr>
        <w:t xml:space="preserve"> Magistrate Court on charge</w:t>
      </w:r>
      <w:r w:rsidR="005103EA">
        <w:rPr>
          <w:rFonts w:ascii="Times New Roman" w:hAnsi="Times New Roman" w:cs="Times New Roman"/>
          <w:sz w:val="24"/>
          <w:szCs w:val="24"/>
        </w:rPr>
        <w:t>s</w:t>
      </w:r>
      <w:r>
        <w:rPr>
          <w:rFonts w:ascii="Times New Roman" w:hAnsi="Times New Roman" w:cs="Times New Roman"/>
          <w:sz w:val="24"/>
          <w:szCs w:val="24"/>
        </w:rPr>
        <w:t xml:space="preserve"> of </w:t>
      </w:r>
      <w:r w:rsidR="0081349B">
        <w:rPr>
          <w:rFonts w:ascii="Times New Roman" w:hAnsi="Times New Roman" w:cs="Times New Roman"/>
          <w:sz w:val="24"/>
          <w:szCs w:val="24"/>
        </w:rPr>
        <w:t>Stock theft</w:t>
      </w:r>
      <w:r w:rsidR="005103EA">
        <w:rPr>
          <w:rFonts w:ascii="Times New Roman" w:hAnsi="Times New Roman" w:cs="Times New Roman"/>
          <w:sz w:val="24"/>
          <w:szCs w:val="24"/>
        </w:rPr>
        <w:t xml:space="preserve"> and </w:t>
      </w:r>
      <w:r w:rsidR="0081349B">
        <w:rPr>
          <w:rFonts w:ascii="Times New Roman" w:hAnsi="Times New Roman" w:cs="Times New Roman"/>
          <w:sz w:val="24"/>
          <w:szCs w:val="24"/>
        </w:rPr>
        <w:t>u</w:t>
      </w:r>
      <w:r w:rsidR="005103EA">
        <w:rPr>
          <w:rFonts w:ascii="Times New Roman" w:hAnsi="Times New Roman" w:cs="Times New Roman"/>
          <w:sz w:val="24"/>
          <w:szCs w:val="24"/>
        </w:rPr>
        <w:t xml:space="preserve">nlawful </w:t>
      </w:r>
      <w:r w:rsidR="0081349B">
        <w:rPr>
          <w:rFonts w:ascii="Times New Roman" w:hAnsi="Times New Roman" w:cs="Times New Roman"/>
          <w:sz w:val="24"/>
          <w:szCs w:val="24"/>
        </w:rPr>
        <w:t>e</w:t>
      </w:r>
      <w:r w:rsidR="005103EA">
        <w:rPr>
          <w:rFonts w:ascii="Times New Roman" w:hAnsi="Times New Roman" w:cs="Times New Roman"/>
          <w:sz w:val="24"/>
          <w:szCs w:val="24"/>
        </w:rPr>
        <w:t>ntry into premises</w:t>
      </w:r>
      <w:r>
        <w:rPr>
          <w:rFonts w:ascii="Times New Roman" w:hAnsi="Times New Roman" w:cs="Times New Roman"/>
          <w:sz w:val="24"/>
          <w:szCs w:val="24"/>
        </w:rPr>
        <w:t xml:space="preserve"> as defined in section </w:t>
      </w:r>
      <w:r w:rsidR="005103EA">
        <w:rPr>
          <w:rFonts w:ascii="Times New Roman" w:hAnsi="Times New Roman" w:cs="Times New Roman"/>
          <w:sz w:val="24"/>
          <w:szCs w:val="24"/>
        </w:rPr>
        <w:t xml:space="preserve">114(2) (a) </w:t>
      </w:r>
      <w:r w:rsidR="0081349B">
        <w:rPr>
          <w:rFonts w:ascii="Times New Roman" w:hAnsi="Times New Roman" w:cs="Times New Roman"/>
          <w:sz w:val="24"/>
          <w:szCs w:val="24"/>
        </w:rPr>
        <w:t xml:space="preserve">and 131(1) </w:t>
      </w:r>
      <w:r w:rsidR="005103EA">
        <w:rPr>
          <w:rFonts w:ascii="Times New Roman" w:hAnsi="Times New Roman" w:cs="Times New Roman"/>
          <w:sz w:val="24"/>
          <w:szCs w:val="24"/>
        </w:rPr>
        <w:t>of the Criminal Law (Codification and Reform) [</w:t>
      </w:r>
      <w:r w:rsidRPr="005103EA">
        <w:rPr>
          <w:rFonts w:ascii="Times New Roman" w:hAnsi="Times New Roman" w:cs="Times New Roman"/>
          <w:i/>
          <w:sz w:val="24"/>
          <w:szCs w:val="24"/>
        </w:rPr>
        <w:t xml:space="preserve">Chapter </w:t>
      </w:r>
      <w:r w:rsidR="005103EA" w:rsidRPr="005103EA">
        <w:rPr>
          <w:rFonts w:ascii="Times New Roman" w:hAnsi="Times New Roman" w:cs="Times New Roman"/>
          <w:i/>
          <w:sz w:val="24"/>
          <w:szCs w:val="24"/>
        </w:rPr>
        <w:t>9:23</w:t>
      </w:r>
      <w:r w:rsidR="005103EA">
        <w:rPr>
          <w:rFonts w:ascii="Times New Roman" w:hAnsi="Times New Roman" w:cs="Times New Roman"/>
          <w:sz w:val="24"/>
          <w:szCs w:val="24"/>
        </w:rPr>
        <w:t>]</w:t>
      </w:r>
      <w:r>
        <w:rPr>
          <w:rFonts w:ascii="Times New Roman" w:hAnsi="Times New Roman" w:cs="Times New Roman"/>
          <w:sz w:val="24"/>
          <w:szCs w:val="24"/>
        </w:rPr>
        <w:t xml:space="preserve"> [“the </w:t>
      </w:r>
      <w:r w:rsidR="005103EA">
        <w:rPr>
          <w:rFonts w:ascii="Times New Roman" w:hAnsi="Times New Roman" w:cs="Times New Roman"/>
          <w:sz w:val="24"/>
          <w:szCs w:val="24"/>
        </w:rPr>
        <w:t>CODE</w:t>
      </w:r>
      <w:r>
        <w:rPr>
          <w:rFonts w:ascii="Times New Roman" w:hAnsi="Times New Roman" w:cs="Times New Roman"/>
          <w:sz w:val="24"/>
          <w:szCs w:val="24"/>
        </w:rPr>
        <w:t>”]</w:t>
      </w:r>
      <w:r w:rsidR="0081349B">
        <w:rPr>
          <w:rFonts w:ascii="Times New Roman" w:hAnsi="Times New Roman" w:cs="Times New Roman"/>
          <w:sz w:val="24"/>
          <w:szCs w:val="24"/>
        </w:rPr>
        <w:t xml:space="preserve"> respectively</w:t>
      </w:r>
      <w:r>
        <w:rPr>
          <w:rFonts w:ascii="Times New Roman" w:hAnsi="Times New Roman" w:cs="Times New Roman"/>
          <w:sz w:val="24"/>
          <w:szCs w:val="24"/>
        </w:rPr>
        <w:t xml:space="preserve">. </w:t>
      </w:r>
    </w:p>
    <w:p w:rsidR="00E94021" w:rsidRDefault="00264D60" w:rsidP="00E94021">
      <w:pPr>
        <w:pStyle w:val="ListParagraph"/>
        <w:numPr>
          <w:ilvl w:val="0"/>
          <w:numId w:val="7"/>
        </w:numPr>
        <w:spacing w:line="360" w:lineRule="auto"/>
        <w:ind w:left="360"/>
        <w:jc w:val="both"/>
        <w:rPr>
          <w:rFonts w:ascii="Times New Roman" w:hAnsi="Times New Roman" w:cs="Times New Roman"/>
          <w:sz w:val="24"/>
          <w:szCs w:val="24"/>
        </w:rPr>
      </w:pPr>
      <w:r w:rsidRPr="00E94021">
        <w:rPr>
          <w:rFonts w:ascii="Times New Roman" w:hAnsi="Times New Roman" w:cs="Times New Roman"/>
          <w:sz w:val="24"/>
          <w:szCs w:val="24"/>
        </w:rPr>
        <w:t xml:space="preserve">The brief allegations </w:t>
      </w:r>
      <w:r w:rsidR="00BB4065" w:rsidRPr="00E94021">
        <w:rPr>
          <w:rFonts w:ascii="Times New Roman" w:hAnsi="Times New Roman" w:cs="Times New Roman"/>
          <w:sz w:val="24"/>
          <w:szCs w:val="24"/>
        </w:rPr>
        <w:t>in respect of count one</w:t>
      </w:r>
      <w:r w:rsidR="0081349B" w:rsidRPr="00E94021">
        <w:rPr>
          <w:rFonts w:ascii="Times New Roman" w:hAnsi="Times New Roman" w:cs="Times New Roman"/>
          <w:sz w:val="24"/>
          <w:szCs w:val="24"/>
        </w:rPr>
        <w:t>,</w:t>
      </w:r>
      <w:r w:rsidR="00BB4065" w:rsidRPr="00E94021">
        <w:rPr>
          <w:rFonts w:ascii="Times New Roman" w:hAnsi="Times New Roman" w:cs="Times New Roman"/>
          <w:sz w:val="24"/>
          <w:szCs w:val="24"/>
        </w:rPr>
        <w:t xml:space="preserve"> </w:t>
      </w:r>
      <w:r w:rsidR="0081349B" w:rsidRPr="00E94021">
        <w:rPr>
          <w:rFonts w:ascii="Times New Roman" w:hAnsi="Times New Roman" w:cs="Times New Roman"/>
          <w:sz w:val="24"/>
          <w:szCs w:val="24"/>
        </w:rPr>
        <w:t>were</w:t>
      </w:r>
      <w:r w:rsidRPr="00E94021">
        <w:rPr>
          <w:rFonts w:ascii="Times New Roman" w:hAnsi="Times New Roman" w:cs="Times New Roman"/>
          <w:sz w:val="24"/>
          <w:szCs w:val="24"/>
        </w:rPr>
        <w:t xml:space="preserve"> that on </w:t>
      </w:r>
      <w:r w:rsidR="00BB4065" w:rsidRPr="00E94021">
        <w:rPr>
          <w:rFonts w:ascii="Times New Roman" w:hAnsi="Times New Roman" w:cs="Times New Roman"/>
          <w:sz w:val="24"/>
          <w:szCs w:val="24"/>
        </w:rPr>
        <w:t xml:space="preserve">1 October 2025 and at </w:t>
      </w:r>
      <w:proofErr w:type="spellStart"/>
      <w:r w:rsidR="00BB4065" w:rsidRPr="00E94021">
        <w:rPr>
          <w:rFonts w:ascii="Times New Roman" w:hAnsi="Times New Roman" w:cs="Times New Roman"/>
          <w:sz w:val="24"/>
          <w:szCs w:val="24"/>
        </w:rPr>
        <w:t>Spaba</w:t>
      </w:r>
      <w:proofErr w:type="spellEnd"/>
      <w:r w:rsidR="00BB4065" w:rsidRPr="00E94021">
        <w:rPr>
          <w:rFonts w:ascii="Times New Roman" w:hAnsi="Times New Roman" w:cs="Times New Roman"/>
          <w:sz w:val="24"/>
          <w:szCs w:val="24"/>
        </w:rPr>
        <w:t xml:space="preserve"> Village, </w:t>
      </w:r>
      <w:proofErr w:type="spellStart"/>
      <w:r w:rsidR="00BB4065" w:rsidRPr="00E94021">
        <w:rPr>
          <w:rFonts w:ascii="Times New Roman" w:hAnsi="Times New Roman" w:cs="Times New Roman"/>
          <w:sz w:val="24"/>
          <w:szCs w:val="24"/>
        </w:rPr>
        <w:t>Maabeni</w:t>
      </w:r>
      <w:proofErr w:type="spellEnd"/>
      <w:r w:rsidR="00BB4065" w:rsidRPr="00E94021">
        <w:rPr>
          <w:rFonts w:ascii="Times New Roman" w:hAnsi="Times New Roman" w:cs="Times New Roman"/>
          <w:sz w:val="24"/>
          <w:szCs w:val="24"/>
        </w:rPr>
        <w:t xml:space="preserve"> Area, Chief </w:t>
      </w:r>
      <w:proofErr w:type="spellStart"/>
      <w:r w:rsidR="00BB4065" w:rsidRPr="00E94021">
        <w:rPr>
          <w:rFonts w:ascii="Times New Roman" w:hAnsi="Times New Roman" w:cs="Times New Roman"/>
          <w:sz w:val="24"/>
          <w:szCs w:val="24"/>
        </w:rPr>
        <w:t>Gwebu</w:t>
      </w:r>
      <w:proofErr w:type="spellEnd"/>
      <w:r w:rsidR="00BB4065" w:rsidRPr="00E94021">
        <w:rPr>
          <w:rFonts w:ascii="Times New Roman" w:hAnsi="Times New Roman" w:cs="Times New Roman"/>
          <w:sz w:val="24"/>
          <w:szCs w:val="24"/>
        </w:rPr>
        <w:t xml:space="preserve">, </w:t>
      </w:r>
      <w:proofErr w:type="spellStart"/>
      <w:r w:rsidR="00BB4065" w:rsidRPr="00E94021">
        <w:rPr>
          <w:rFonts w:ascii="Times New Roman" w:hAnsi="Times New Roman" w:cs="Times New Roman"/>
          <w:sz w:val="24"/>
          <w:szCs w:val="24"/>
        </w:rPr>
        <w:t>Esigodini</w:t>
      </w:r>
      <w:proofErr w:type="spellEnd"/>
      <w:r w:rsidR="00BB4065" w:rsidRPr="00E94021">
        <w:rPr>
          <w:rFonts w:ascii="Times New Roman" w:hAnsi="Times New Roman" w:cs="Times New Roman"/>
          <w:sz w:val="24"/>
          <w:szCs w:val="24"/>
        </w:rPr>
        <w:t xml:space="preserve"> the </w:t>
      </w:r>
      <w:r w:rsidR="0081349B" w:rsidRPr="00E94021">
        <w:rPr>
          <w:rFonts w:ascii="Times New Roman" w:hAnsi="Times New Roman" w:cs="Times New Roman"/>
          <w:sz w:val="24"/>
          <w:szCs w:val="24"/>
        </w:rPr>
        <w:t>offender stole</w:t>
      </w:r>
      <w:r w:rsidR="00BB4065" w:rsidRPr="00E94021">
        <w:rPr>
          <w:rFonts w:ascii="Times New Roman" w:hAnsi="Times New Roman" w:cs="Times New Roman"/>
          <w:sz w:val="24"/>
          <w:szCs w:val="24"/>
        </w:rPr>
        <w:t xml:space="preserve"> one goat belonging to </w:t>
      </w:r>
      <w:proofErr w:type="spellStart"/>
      <w:r w:rsidR="00BB4065" w:rsidRPr="00E94021">
        <w:rPr>
          <w:rFonts w:ascii="Times New Roman" w:hAnsi="Times New Roman" w:cs="Times New Roman"/>
          <w:sz w:val="24"/>
          <w:szCs w:val="24"/>
        </w:rPr>
        <w:t>Nolwazi</w:t>
      </w:r>
      <w:proofErr w:type="spellEnd"/>
      <w:r w:rsidR="00BB4065" w:rsidRPr="00E94021">
        <w:rPr>
          <w:rFonts w:ascii="Times New Roman" w:hAnsi="Times New Roman" w:cs="Times New Roman"/>
          <w:sz w:val="24"/>
          <w:szCs w:val="24"/>
        </w:rPr>
        <w:t xml:space="preserve"> Ndebele</w:t>
      </w:r>
      <w:r w:rsidR="0081349B" w:rsidRPr="00E94021">
        <w:rPr>
          <w:rFonts w:ascii="Times New Roman" w:hAnsi="Times New Roman" w:cs="Times New Roman"/>
          <w:sz w:val="24"/>
          <w:szCs w:val="24"/>
        </w:rPr>
        <w:t>. In respect of</w:t>
      </w:r>
      <w:r w:rsidRPr="00E94021">
        <w:rPr>
          <w:rFonts w:ascii="Times New Roman" w:hAnsi="Times New Roman" w:cs="Times New Roman"/>
          <w:sz w:val="24"/>
          <w:szCs w:val="24"/>
        </w:rPr>
        <w:t xml:space="preserve"> </w:t>
      </w:r>
      <w:r w:rsidR="00635635" w:rsidRPr="00E94021">
        <w:rPr>
          <w:rFonts w:ascii="Times New Roman" w:hAnsi="Times New Roman" w:cs="Times New Roman"/>
          <w:sz w:val="24"/>
          <w:szCs w:val="24"/>
        </w:rPr>
        <w:t xml:space="preserve">count two, the prosecution alleged that on 2 October 2025 and at </w:t>
      </w:r>
      <w:proofErr w:type="spellStart"/>
      <w:r w:rsidR="00635635" w:rsidRPr="00E94021">
        <w:rPr>
          <w:rFonts w:ascii="Times New Roman" w:hAnsi="Times New Roman" w:cs="Times New Roman"/>
          <w:sz w:val="24"/>
          <w:szCs w:val="24"/>
        </w:rPr>
        <w:t>Spaba</w:t>
      </w:r>
      <w:proofErr w:type="spellEnd"/>
      <w:r w:rsidR="00635635" w:rsidRPr="00E94021">
        <w:rPr>
          <w:rFonts w:ascii="Times New Roman" w:hAnsi="Times New Roman" w:cs="Times New Roman"/>
          <w:sz w:val="24"/>
          <w:szCs w:val="24"/>
        </w:rPr>
        <w:t xml:space="preserve"> Village, </w:t>
      </w:r>
      <w:proofErr w:type="spellStart"/>
      <w:r w:rsidR="00635635" w:rsidRPr="00E94021">
        <w:rPr>
          <w:rFonts w:ascii="Times New Roman" w:hAnsi="Times New Roman" w:cs="Times New Roman"/>
          <w:sz w:val="24"/>
          <w:szCs w:val="24"/>
        </w:rPr>
        <w:t>Mawabeni</w:t>
      </w:r>
      <w:proofErr w:type="spellEnd"/>
      <w:r w:rsidR="00635635" w:rsidRPr="00E94021">
        <w:rPr>
          <w:rFonts w:ascii="Times New Roman" w:hAnsi="Times New Roman" w:cs="Times New Roman"/>
          <w:sz w:val="24"/>
          <w:szCs w:val="24"/>
        </w:rPr>
        <w:t xml:space="preserve"> area, Chief </w:t>
      </w:r>
      <w:proofErr w:type="spellStart"/>
      <w:r w:rsidR="00635635" w:rsidRPr="00E94021">
        <w:rPr>
          <w:rFonts w:ascii="Times New Roman" w:hAnsi="Times New Roman" w:cs="Times New Roman"/>
          <w:sz w:val="24"/>
          <w:szCs w:val="24"/>
        </w:rPr>
        <w:t>Gwebu</w:t>
      </w:r>
      <w:proofErr w:type="spellEnd"/>
      <w:r w:rsidR="00635635" w:rsidRPr="00E94021">
        <w:rPr>
          <w:rFonts w:ascii="Times New Roman" w:hAnsi="Times New Roman" w:cs="Times New Roman"/>
          <w:sz w:val="24"/>
          <w:szCs w:val="24"/>
        </w:rPr>
        <w:t xml:space="preserve">, </w:t>
      </w:r>
      <w:proofErr w:type="spellStart"/>
      <w:r w:rsidR="00635635" w:rsidRPr="00E94021">
        <w:rPr>
          <w:rFonts w:ascii="Times New Roman" w:hAnsi="Times New Roman" w:cs="Times New Roman"/>
          <w:sz w:val="24"/>
          <w:szCs w:val="24"/>
        </w:rPr>
        <w:t>Esigodini</w:t>
      </w:r>
      <w:proofErr w:type="spellEnd"/>
      <w:r w:rsidR="00635635" w:rsidRPr="00E94021">
        <w:rPr>
          <w:rFonts w:ascii="Times New Roman" w:hAnsi="Times New Roman" w:cs="Times New Roman"/>
          <w:sz w:val="24"/>
          <w:szCs w:val="24"/>
        </w:rPr>
        <w:t xml:space="preserve"> the accused without the permission of </w:t>
      </w:r>
      <w:proofErr w:type="spellStart"/>
      <w:r w:rsidR="00635635" w:rsidRPr="00E94021">
        <w:rPr>
          <w:rFonts w:ascii="Times New Roman" w:hAnsi="Times New Roman" w:cs="Times New Roman"/>
          <w:sz w:val="24"/>
          <w:szCs w:val="24"/>
        </w:rPr>
        <w:t>Jesper</w:t>
      </w:r>
      <w:proofErr w:type="spellEnd"/>
      <w:r w:rsidR="00635635" w:rsidRPr="00E94021">
        <w:rPr>
          <w:rFonts w:ascii="Times New Roman" w:hAnsi="Times New Roman" w:cs="Times New Roman"/>
          <w:sz w:val="24"/>
          <w:szCs w:val="24"/>
        </w:rPr>
        <w:t xml:space="preserve"> </w:t>
      </w:r>
      <w:proofErr w:type="spellStart"/>
      <w:r w:rsidR="00635635" w:rsidRPr="00E94021">
        <w:rPr>
          <w:rFonts w:ascii="Times New Roman" w:hAnsi="Times New Roman" w:cs="Times New Roman"/>
          <w:sz w:val="24"/>
          <w:szCs w:val="24"/>
        </w:rPr>
        <w:t>Kuneta</w:t>
      </w:r>
      <w:proofErr w:type="spellEnd"/>
      <w:r w:rsidR="00635635" w:rsidRPr="00E94021">
        <w:rPr>
          <w:rFonts w:ascii="Times New Roman" w:hAnsi="Times New Roman" w:cs="Times New Roman"/>
          <w:sz w:val="24"/>
          <w:szCs w:val="24"/>
        </w:rPr>
        <w:t xml:space="preserve"> the lawful occupier of the premises concerned or without any other lawful authority entered into </w:t>
      </w:r>
      <w:proofErr w:type="spellStart"/>
      <w:r w:rsidR="00635635" w:rsidRPr="00E94021">
        <w:rPr>
          <w:rFonts w:ascii="Times New Roman" w:hAnsi="Times New Roman" w:cs="Times New Roman"/>
          <w:sz w:val="24"/>
          <w:szCs w:val="24"/>
        </w:rPr>
        <w:t>Jesper</w:t>
      </w:r>
      <w:proofErr w:type="spellEnd"/>
      <w:r w:rsidR="00635635" w:rsidRPr="00E94021">
        <w:rPr>
          <w:rFonts w:ascii="Times New Roman" w:hAnsi="Times New Roman" w:cs="Times New Roman"/>
          <w:sz w:val="24"/>
          <w:szCs w:val="24"/>
        </w:rPr>
        <w:t xml:space="preserve"> </w:t>
      </w:r>
      <w:proofErr w:type="spellStart"/>
      <w:r w:rsidR="00635635" w:rsidRPr="00E94021">
        <w:rPr>
          <w:rFonts w:ascii="Times New Roman" w:hAnsi="Times New Roman" w:cs="Times New Roman"/>
          <w:sz w:val="24"/>
          <w:szCs w:val="24"/>
        </w:rPr>
        <w:t>Kuneta’s</w:t>
      </w:r>
      <w:proofErr w:type="spellEnd"/>
      <w:r w:rsidR="00635635" w:rsidRPr="00E94021">
        <w:rPr>
          <w:rFonts w:ascii="Times New Roman" w:hAnsi="Times New Roman" w:cs="Times New Roman"/>
          <w:sz w:val="24"/>
          <w:szCs w:val="24"/>
        </w:rPr>
        <w:t xml:space="preserve"> house by opening a locked door using an unknown object</w:t>
      </w:r>
      <w:r w:rsidR="0081349B" w:rsidRPr="00E94021">
        <w:rPr>
          <w:rFonts w:ascii="Times New Roman" w:hAnsi="Times New Roman" w:cs="Times New Roman"/>
          <w:sz w:val="24"/>
          <w:szCs w:val="24"/>
        </w:rPr>
        <w:t xml:space="preserve">. He entered the house </w:t>
      </w:r>
      <w:r w:rsidR="00635635" w:rsidRPr="00E94021">
        <w:rPr>
          <w:rFonts w:ascii="Times New Roman" w:hAnsi="Times New Roman" w:cs="Times New Roman"/>
          <w:sz w:val="24"/>
          <w:szCs w:val="24"/>
        </w:rPr>
        <w:t xml:space="preserve">and took one window frame and two rolls of fencing wire belonging to </w:t>
      </w:r>
      <w:proofErr w:type="spellStart"/>
      <w:r w:rsidR="00635635" w:rsidRPr="00E94021">
        <w:rPr>
          <w:rFonts w:ascii="Times New Roman" w:hAnsi="Times New Roman" w:cs="Times New Roman"/>
          <w:sz w:val="24"/>
          <w:szCs w:val="24"/>
        </w:rPr>
        <w:t>Jesper</w:t>
      </w:r>
      <w:proofErr w:type="spellEnd"/>
      <w:r w:rsidR="00635635" w:rsidRPr="00E94021">
        <w:rPr>
          <w:rFonts w:ascii="Times New Roman" w:hAnsi="Times New Roman" w:cs="Times New Roman"/>
          <w:sz w:val="24"/>
          <w:szCs w:val="24"/>
        </w:rPr>
        <w:t xml:space="preserve"> </w:t>
      </w:r>
      <w:proofErr w:type="spellStart"/>
      <w:r w:rsidR="00635635" w:rsidRPr="00E94021">
        <w:rPr>
          <w:rFonts w:ascii="Times New Roman" w:hAnsi="Times New Roman" w:cs="Times New Roman"/>
          <w:sz w:val="24"/>
          <w:szCs w:val="24"/>
        </w:rPr>
        <w:t>Kuneta</w:t>
      </w:r>
      <w:proofErr w:type="spellEnd"/>
      <w:r w:rsidR="00635635" w:rsidRPr="00E94021">
        <w:rPr>
          <w:rFonts w:ascii="Times New Roman" w:hAnsi="Times New Roman" w:cs="Times New Roman"/>
          <w:sz w:val="24"/>
          <w:szCs w:val="24"/>
        </w:rPr>
        <w:t xml:space="preserve">. </w:t>
      </w:r>
      <w:r w:rsidR="00E94021">
        <w:rPr>
          <w:rFonts w:ascii="Times New Roman" w:hAnsi="Times New Roman" w:cs="Times New Roman"/>
          <w:sz w:val="24"/>
          <w:szCs w:val="24"/>
        </w:rPr>
        <w:t>H</w:t>
      </w:r>
      <w:r w:rsidR="00495671">
        <w:rPr>
          <w:rFonts w:ascii="Times New Roman" w:hAnsi="Times New Roman" w:cs="Times New Roman"/>
          <w:sz w:val="24"/>
          <w:szCs w:val="24"/>
        </w:rPr>
        <w:t>i</w:t>
      </w:r>
      <w:r w:rsidR="00E94021">
        <w:rPr>
          <w:rFonts w:ascii="Times New Roman" w:hAnsi="Times New Roman" w:cs="Times New Roman"/>
          <w:sz w:val="24"/>
          <w:szCs w:val="24"/>
        </w:rPr>
        <w:t xml:space="preserve">s arrest came as a no brainer. </w:t>
      </w:r>
      <w:r w:rsidR="00E94021" w:rsidRPr="00E94021">
        <w:rPr>
          <w:rFonts w:ascii="Times New Roman" w:hAnsi="Times New Roman" w:cs="Times New Roman"/>
          <w:sz w:val="24"/>
          <w:szCs w:val="24"/>
        </w:rPr>
        <w:t>In respect</w:t>
      </w:r>
      <w:r w:rsidR="00A45454" w:rsidRPr="00E94021">
        <w:rPr>
          <w:rFonts w:ascii="Times New Roman" w:hAnsi="Times New Roman" w:cs="Times New Roman"/>
          <w:sz w:val="24"/>
          <w:szCs w:val="24"/>
        </w:rPr>
        <w:t xml:space="preserve"> of</w:t>
      </w:r>
      <w:r w:rsidR="00E94021">
        <w:rPr>
          <w:rFonts w:ascii="Times New Roman" w:hAnsi="Times New Roman" w:cs="Times New Roman"/>
          <w:sz w:val="24"/>
          <w:szCs w:val="24"/>
        </w:rPr>
        <w:t xml:space="preserve"> count one, after taking the goat from the complainant’s pen, the offender had proceeded to</w:t>
      </w:r>
      <w:r w:rsidR="00A45454" w:rsidRPr="00E94021">
        <w:rPr>
          <w:rFonts w:ascii="Times New Roman" w:hAnsi="Times New Roman" w:cs="Times New Roman"/>
          <w:sz w:val="24"/>
          <w:szCs w:val="24"/>
        </w:rPr>
        <w:t xml:space="preserve"> slaughter</w:t>
      </w:r>
      <w:r w:rsidR="00E94021">
        <w:rPr>
          <w:rFonts w:ascii="Times New Roman" w:hAnsi="Times New Roman" w:cs="Times New Roman"/>
          <w:sz w:val="24"/>
          <w:szCs w:val="24"/>
        </w:rPr>
        <w:t xml:space="preserve"> it </w:t>
      </w:r>
      <w:r w:rsidR="00A45454" w:rsidRPr="00E94021">
        <w:rPr>
          <w:rFonts w:ascii="Times New Roman" w:hAnsi="Times New Roman" w:cs="Times New Roman"/>
          <w:sz w:val="24"/>
          <w:szCs w:val="24"/>
        </w:rPr>
        <w:t xml:space="preserve">in </w:t>
      </w:r>
      <w:r w:rsidR="00E94021">
        <w:rPr>
          <w:rFonts w:ascii="Times New Roman" w:hAnsi="Times New Roman" w:cs="Times New Roman"/>
          <w:sz w:val="24"/>
          <w:szCs w:val="24"/>
        </w:rPr>
        <w:t xml:space="preserve">a </w:t>
      </w:r>
      <w:r w:rsidR="00A45454" w:rsidRPr="00E94021">
        <w:rPr>
          <w:rFonts w:ascii="Times New Roman" w:hAnsi="Times New Roman" w:cs="Times New Roman"/>
          <w:sz w:val="24"/>
          <w:szCs w:val="24"/>
        </w:rPr>
        <w:t xml:space="preserve">nearby bush and took the meat to his homestead. He was sold out by the </w:t>
      </w:r>
      <w:r w:rsidR="00495671">
        <w:rPr>
          <w:rFonts w:ascii="Times New Roman" w:hAnsi="Times New Roman" w:cs="Times New Roman"/>
          <w:sz w:val="24"/>
          <w:szCs w:val="24"/>
        </w:rPr>
        <w:t xml:space="preserve">spoor of </w:t>
      </w:r>
      <w:r w:rsidR="00A45454" w:rsidRPr="00E94021">
        <w:rPr>
          <w:rFonts w:ascii="Times New Roman" w:hAnsi="Times New Roman" w:cs="Times New Roman"/>
          <w:sz w:val="24"/>
          <w:szCs w:val="24"/>
        </w:rPr>
        <w:t xml:space="preserve">blood which led to his homestead </w:t>
      </w:r>
      <w:r w:rsidR="00495671">
        <w:rPr>
          <w:rFonts w:ascii="Times New Roman" w:hAnsi="Times New Roman" w:cs="Times New Roman"/>
          <w:sz w:val="24"/>
          <w:szCs w:val="24"/>
        </w:rPr>
        <w:t>where</w:t>
      </w:r>
      <w:r w:rsidR="00A45454" w:rsidRPr="00E94021">
        <w:rPr>
          <w:rFonts w:ascii="Times New Roman" w:hAnsi="Times New Roman" w:cs="Times New Roman"/>
          <w:sz w:val="24"/>
          <w:szCs w:val="24"/>
        </w:rPr>
        <w:t xml:space="preserve"> he was arrested. </w:t>
      </w:r>
      <w:r w:rsidR="00E94021">
        <w:rPr>
          <w:rFonts w:ascii="Times New Roman" w:hAnsi="Times New Roman" w:cs="Times New Roman"/>
          <w:sz w:val="24"/>
          <w:szCs w:val="24"/>
        </w:rPr>
        <w:t>In</w:t>
      </w:r>
      <w:r w:rsidR="001F3FDD" w:rsidRPr="00E94021">
        <w:rPr>
          <w:rFonts w:ascii="Times New Roman" w:hAnsi="Times New Roman" w:cs="Times New Roman"/>
          <w:sz w:val="24"/>
          <w:szCs w:val="24"/>
        </w:rPr>
        <w:t xml:space="preserve"> the second count</w:t>
      </w:r>
      <w:r w:rsidR="00E94021">
        <w:rPr>
          <w:rFonts w:ascii="Times New Roman" w:hAnsi="Times New Roman" w:cs="Times New Roman"/>
          <w:sz w:val="24"/>
          <w:szCs w:val="24"/>
        </w:rPr>
        <w:t xml:space="preserve">, nobody had seen him commit the crime but as fate would have it, </w:t>
      </w:r>
      <w:r w:rsidR="00E94021" w:rsidRPr="00E94021">
        <w:rPr>
          <w:rFonts w:ascii="Times New Roman" w:hAnsi="Times New Roman" w:cs="Times New Roman"/>
          <w:sz w:val="24"/>
          <w:szCs w:val="24"/>
        </w:rPr>
        <w:t>the</w:t>
      </w:r>
      <w:r w:rsidR="001F3FDD" w:rsidRPr="00E94021">
        <w:rPr>
          <w:rFonts w:ascii="Times New Roman" w:hAnsi="Times New Roman" w:cs="Times New Roman"/>
          <w:sz w:val="24"/>
          <w:szCs w:val="24"/>
        </w:rPr>
        <w:t xml:space="preserve"> property </w:t>
      </w:r>
      <w:r w:rsidR="00E94021">
        <w:rPr>
          <w:rFonts w:ascii="Times New Roman" w:hAnsi="Times New Roman" w:cs="Times New Roman"/>
          <w:sz w:val="24"/>
          <w:szCs w:val="24"/>
        </w:rPr>
        <w:t>which he stole from the homestead</w:t>
      </w:r>
      <w:r w:rsidR="001F3FDD" w:rsidRPr="00E94021">
        <w:rPr>
          <w:rFonts w:ascii="Times New Roman" w:hAnsi="Times New Roman" w:cs="Times New Roman"/>
          <w:sz w:val="24"/>
          <w:szCs w:val="24"/>
        </w:rPr>
        <w:t xml:space="preserve"> was recovered </w:t>
      </w:r>
      <w:r w:rsidR="00E94021">
        <w:rPr>
          <w:rFonts w:ascii="Times New Roman" w:hAnsi="Times New Roman" w:cs="Times New Roman"/>
          <w:sz w:val="24"/>
          <w:szCs w:val="24"/>
        </w:rPr>
        <w:t xml:space="preserve">from him </w:t>
      </w:r>
      <w:r w:rsidR="001F3FDD" w:rsidRPr="00E94021">
        <w:rPr>
          <w:rFonts w:ascii="Times New Roman" w:hAnsi="Times New Roman" w:cs="Times New Roman"/>
          <w:sz w:val="24"/>
          <w:szCs w:val="24"/>
        </w:rPr>
        <w:t xml:space="preserve">upon his arrest for the first count.  </w:t>
      </w:r>
    </w:p>
    <w:p w:rsidR="001F3FDD" w:rsidRPr="00E94021" w:rsidRDefault="00E94021" w:rsidP="00E94021">
      <w:pPr>
        <w:pStyle w:val="ListParagraph"/>
        <w:numPr>
          <w:ilvl w:val="0"/>
          <w:numId w:val="7"/>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 trial court convicted him of both counts on his own plea of guilty. It</w:t>
      </w:r>
      <w:r w:rsidR="001F3FDD" w:rsidRPr="00E94021">
        <w:rPr>
          <w:rFonts w:ascii="Times New Roman" w:hAnsi="Times New Roman" w:cs="Times New Roman"/>
          <w:sz w:val="24"/>
          <w:szCs w:val="24"/>
        </w:rPr>
        <w:t xml:space="preserve"> sentenced him as </w:t>
      </w:r>
      <w:r w:rsidR="00495671" w:rsidRPr="00E94021">
        <w:rPr>
          <w:rFonts w:ascii="Times New Roman" w:hAnsi="Times New Roman" w:cs="Times New Roman"/>
          <w:sz w:val="24"/>
          <w:szCs w:val="24"/>
        </w:rPr>
        <w:t>follows:</w:t>
      </w:r>
      <w:r w:rsidR="00495671">
        <w:rPr>
          <w:rFonts w:ascii="Times New Roman" w:hAnsi="Times New Roman" w:cs="Times New Roman"/>
          <w:sz w:val="24"/>
          <w:szCs w:val="24"/>
        </w:rPr>
        <w:t xml:space="preserve"> -</w:t>
      </w:r>
    </w:p>
    <w:p w:rsidR="001F3FDD" w:rsidRDefault="001F3FDD" w:rsidP="009D5931">
      <w:pPr>
        <w:pStyle w:val="ListParagraph"/>
        <w:spacing w:line="240" w:lineRule="auto"/>
        <w:ind w:left="1440"/>
        <w:jc w:val="both"/>
        <w:rPr>
          <w:rFonts w:ascii="Times New Roman" w:hAnsi="Times New Roman" w:cs="Times New Roman"/>
          <w:sz w:val="20"/>
          <w:szCs w:val="20"/>
        </w:rPr>
      </w:pPr>
      <w:r>
        <w:rPr>
          <w:rFonts w:ascii="Times New Roman" w:hAnsi="Times New Roman" w:cs="Times New Roman"/>
          <w:sz w:val="20"/>
          <w:szCs w:val="20"/>
        </w:rPr>
        <w:t>“Count 1: 12 months imprisonment of which 3 months is wholly suspended on condition the accused restitutes the complainant U</w:t>
      </w:r>
      <w:r w:rsidR="0081349B">
        <w:rPr>
          <w:rFonts w:ascii="Times New Roman" w:hAnsi="Times New Roman" w:cs="Times New Roman"/>
          <w:sz w:val="20"/>
          <w:szCs w:val="20"/>
        </w:rPr>
        <w:t>S</w:t>
      </w:r>
      <w:r>
        <w:rPr>
          <w:rFonts w:ascii="Times New Roman" w:hAnsi="Times New Roman" w:cs="Times New Roman"/>
          <w:sz w:val="20"/>
          <w:szCs w:val="20"/>
        </w:rPr>
        <w:t xml:space="preserve">$70 as value not recovered payable </w:t>
      </w:r>
      <w:r w:rsidR="00761A40">
        <w:rPr>
          <w:rFonts w:ascii="Times New Roman" w:hAnsi="Times New Roman" w:cs="Times New Roman"/>
          <w:sz w:val="20"/>
          <w:szCs w:val="20"/>
        </w:rPr>
        <w:t xml:space="preserve">in ZIG at the prevailing interbank rate at time of payment through the Clerk of Court, </w:t>
      </w:r>
      <w:r w:rsidR="00761A40">
        <w:rPr>
          <w:rFonts w:ascii="Times New Roman" w:hAnsi="Times New Roman" w:cs="Times New Roman"/>
          <w:sz w:val="20"/>
          <w:szCs w:val="20"/>
        </w:rPr>
        <w:tab/>
      </w:r>
      <w:proofErr w:type="spellStart"/>
      <w:r w:rsidR="00761A40">
        <w:rPr>
          <w:rFonts w:ascii="Times New Roman" w:hAnsi="Times New Roman" w:cs="Times New Roman"/>
          <w:sz w:val="20"/>
          <w:szCs w:val="20"/>
        </w:rPr>
        <w:t>Esigodini</w:t>
      </w:r>
      <w:proofErr w:type="spellEnd"/>
      <w:r w:rsidR="00761A40">
        <w:rPr>
          <w:rFonts w:ascii="Times New Roman" w:hAnsi="Times New Roman" w:cs="Times New Roman"/>
          <w:sz w:val="20"/>
          <w:szCs w:val="20"/>
        </w:rPr>
        <w:t xml:space="preserve"> on or before 31.10.25</w:t>
      </w:r>
    </w:p>
    <w:p w:rsidR="00761A40" w:rsidRDefault="00761A40" w:rsidP="009D5931">
      <w:pPr>
        <w:pStyle w:val="ListParagraph"/>
        <w:spacing w:line="240" w:lineRule="auto"/>
        <w:ind w:left="1440"/>
        <w:jc w:val="both"/>
        <w:rPr>
          <w:rFonts w:ascii="Times New Roman" w:hAnsi="Times New Roman" w:cs="Times New Roman"/>
          <w:sz w:val="20"/>
          <w:szCs w:val="20"/>
        </w:rPr>
      </w:pPr>
      <w:r>
        <w:rPr>
          <w:rFonts w:ascii="Times New Roman" w:hAnsi="Times New Roman" w:cs="Times New Roman"/>
          <w:sz w:val="20"/>
          <w:szCs w:val="20"/>
        </w:rPr>
        <w:lastRenderedPageBreak/>
        <w:t xml:space="preserve">Count 2 : 12 months imprisonment of which 4 months is suspended for 3 years on condition the accused does not within that period commit an offense of which unlawful entry into premises and/or dishonesty is an element for which upon conviction he will be sentenced to imprisonment without the option of a fine. The remainder of 8 months is suspended on  condition the accused performs 280 hours of community service </w:t>
      </w:r>
      <w:r w:rsidR="00880672">
        <w:rPr>
          <w:rFonts w:ascii="Times New Roman" w:hAnsi="Times New Roman" w:cs="Times New Roman"/>
          <w:sz w:val="20"/>
          <w:szCs w:val="20"/>
        </w:rPr>
        <w:t xml:space="preserve">at </w:t>
      </w:r>
      <w:proofErr w:type="spellStart"/>
      <w:r w:rsidR="00880672">
        <w:rPr>
          <w:rFonts w:ascii="Times New Roman" w:hAnsi="Times New Roman" w:cs="Times New Roman"/>
          <w:sz w:val="20"/>
          <w:szCs w:val="20"/>
        </w:rPr>
        <w:t>Esibomvu</w:t>
      </w:r>
      <w:proofErr w:type="spellEnd"/>
      <w:r w:rsidR="00880672">
        <w:rPr>
          <w:rFonts w:ascii="Times New Roman" w:hAnsi="Times New Roman" w:cs="Times New Roman"/>
          <w:sz w:val="20"/>
          <w:szCs w:val="20"/>
        </w:rPr>
        <w:t xml:space="preserve"> Clinic. The community ser</w:t>
      </w:r>
      <w:r w:rsidR="009D5931">
        <w:rPr>
          <w:rFonts w:ascii="Times New Roman" w:hAnsi="Times New Roman" w:cs="Times New Roman"/>
          <w:sz w:val="20"/>
          <w:szCs w:val="20"/>
        </w:rPr>
        <w:t>vice starts on 09.10.25 and must be completed with 9 weeks of that date.”</w:t>
      </w:r>
    </w:p>
    <w:p w:rsidR="00E94021" w:rsidRPr="001F3FDD" w:rsidRDefault="00E94021" w:rsidP="009D5931">
      <w:pPr>
        <w:pStyle w:val="ListParagraph"/>
        <w:spacing w:line="240" w:lineRule="auto"/>
        <w:ind w:left="1440"/>
        <w:jc w:val="both"/>
        <w:rPr>
          <w:rFonts w:ascii="Times New Roman" w:hAnsi="Times New Roman" w:cs="Times New Roman"/>
          <w:sz w:val="20"/>
          <w:szCs w:val="20"/>
        </w:rPr>
      </w:pPr>
    </w:p>
    <w:p w:rsidR="00E94021" w:rsidRPr="00E94021" w:rsidRDefault="00264D60" w:rsidP="00E94021">
      <w:pPr>
        <w:pStyle w:val="ListParagraph"/>
        <w:numPr>
          <w:ilvl w:val="0"/>
          <w:numId w:val="7"/>
        </w:numPr>
        <w:spacing w:line="360" w:lineRule="auto"/>
        <w:jc w:val="both"/>
        <w:rPr>
          <w:rFonts w:ascii="Times New Roman" w:hAnsi="Times New Roman" w:cs="Times New Roman"/>
          <w:sz w:val="20"/>
          <w:szCs w:val="20"/>
        </w:rPr>
      </w:pPr>
      <w:r w:rsidRPr="001F3FDD">
        <w:rPr>
          <w:rFonts w:ascii="Times New Roman" w:hAnsi="Times New Roman" w:cs="Times New Roman"/>
          <w:sz w:val="24"/>
          <w:szCs w:val="24"/>
        </w:rPr>
        <w:t xml:space="preserve">The record of proceedings was placed before me for automatic review in terms of section 57 of the Magistrate Court Act (“the MCA”). </w:t>
      </w:r>
      <w:r w:rsidR="00E94021">
        <w:rPr>
          <w:rFonts w:ascii="Times New Roman" w:hAnsi="Times New Roman" w:cs="Times New Roman"/>
          <w:sz w:val="24"/>
          <w:szCs w:val="24"/>
        </w:rPr>
        <w:t xml:space="preserve">The conviction is beyond reproach. </w:t>
      </w:r>
      <w:r w:rsidRPr="001F3FDD">
        <w:rPr>
          <w:rFonts w:ascii="Times New Roman" w:hAnsi="Times New Roman" w:cs="Times New Roman"/>
          <w:sz w:val="24"/>
          <w:szCs w:val="24"/>
        </w:rPr>
        <w:t xml:space="preserve"> l hereby confirm it as in </w:t>
      </w:r>
      <w:r w:rsidR="00E94021">
        <w:rPr>
          <w:rFonts w:ascii="Times New Roman" w:hAnsi="Times New Roman" w:cs="Times New Roman"/>
          <w:sz w:val="24"/>
          <w:szCs w:val="24"/>
        </w:rPr>
        <w:t xml:space="preserve">being in </w:t>
      </w:r>
      <w:r w:rsidRPr="001F3FDD">
        <w:rPr>
          <w:rFonts w:ascii="Times New Roman" w:hAnsi="Times New Roman" w:cs="Times New Roman"/>
          <w:sz w:val="24"/>
          <w:szCs w:val="24"/>
        </w:rPr>
        <w:t xml:space="preserve">accordance with real and substantial justice. It is the sentence that is worrying. </w:t>
      </w:r>
      <w:r w:rsidRPr="009D5931">
        <w:rPr>
          <w:rFonts w:ascii="Times New Roman" w:hAnsi="Times New Roman" w:cs="Times New Roman"/>
          <w:sz w:val="24"/>
          <w:szCs w:val="24"/>
        </w:rPr>
        <w:t>I raised a query rega</w:t>
      </w:r>
      <w:r w:rsidR="00E94021">
        <w:rPr>
          <w:rFonts w:ascii="Times New Roman" w:hAnsi="Times New Roman" w:cs="Times New Roman"/>
          <w:sz w:val="24"/>
          <w:szCs w:val="24"/>
        </w:rPr>
        <w:t xml:space="preserve">rding its </w:t>
      </w:r>
      <w:r w:rsidRPr="009D5931">
        <w:rPr>
          <w:rFonts w:ascii="Times New Roman" w:hAnsi="Times New Roman" w:cs="Times New Roman"/>
          <w:sz w:val="24"/>
          <w:szCs w:val="24"/>
        </w:rPr>
        <w:t xml:space="preserve">appropriateness </w:t>
      </w:r>
      <w:r w:rsidR="00E94021">
        <w:rPr>
          <w:rFonts w:ascii="Times New Roman" w:hAnsi="Times New Roman" w:cs="Times New Roman"/>
          <w:sz w:val="24"/>
          <w:szCs w:val="24"/>
        </w:rPr>
        <w:t>with the trial magistrate. M</w:t>
      </w:r>
      <w:r w:rsidRPr="009D5931">
        <w:rPr>
          <w:rFonts w:ascii="Times New Roman" w:hAnsi="Times New Roman" w:cs="Times New Roman"/>
          <w:sz w:val="24"/>
          <w:szCs w:val="24"/>
        </w:rPr>
        <w:t xml:space="preserve">y view, </w:t>
      </w:r>
      <w:r w:rsidR="00E94021">
        <w:rPr>
          <w:rFonts w:ascii="Times New Roman" w:hAnsi="Times New Roman" w:cs="Times New Roman"/>
          <w:sz w:val="24"/>
          <w:szCs w:val="24"/>
        </w:rPr>
        <w:t xml:space="preserve">was that in </w:t>
      </w:r>
      <w:r w:rsidR="009D5931">
        <w:rPr>
          <w:rFonts w:ascii="Times New Roman" w:hAnsi="Times New Roman" w:cs="Times New Roman"/>
          <w:sz w:val="24"/>
          <w:szCs w:val="24"/>
        </w:rPr>
        <w:t xml:space="preserve">count one the offender </w:t>
      </w:r>
      <w:r w:rsidR="00E94021">
        <w:rPr>
          <w:rFonts w:ascii="Times New Roman" w:hAnsi="Times New Roman" w:cs="Times New Roman"/>
          <w:sz w:val="24"/>
          <w:szCs w:val="24"/>
        </w:rPr>
        <w:t>had been</w:t>
      </w:r>
      <w:r w:rsidR="009D5931">
        <w:rPr>
          <w:rFonts w:ascii="Times New Roman" w:hAnsi="Times New Roman" w:cs="Times New Roman"/>
          <w:sz w:val="24"/>
          <w:szCs w:val="24"/>
        </w:rPr>
        <w:t xml:space="preserve"> sentenced to effective imprisonment </w:t>
      </w:r>
      <w:r w:rsidR="00E94021">
        <w:rPr>
          <w:rFonts w:ascii="Times New Roman" w:hAnsi="Times New Roman" w:cs="Times New Roman"/>
          <w:sz w:val="24"/>
          <w:szCs w:val="24"/>
        </w:rPr>
        <w:t>whilst</w:t>
      </w:r>
      <w:r w:rsidR="009D5931">
        <w:rPr>
          <w:rFonts w:ascii="Times New Roman" w:hAnsi="Times New Roman" w:cs="Times New Roman"/>
          <w:sz w:val="24"/>
          <w:szCs w:val="24"/>
        </w:rPr>
        <w:t xml:space="preserve"> in count two, </w:t>
      </w:r>
      <w:r w:rsidR="00E94021">
        <w:rPr>
          <w:rFonts w:ascii="Times New Roman" w:hAnsi="Times New Roman" w:cs="Times New Roman"/>
          <w:sz w:val="24"/>
          <w:szCs w:val="24"/>
        </w:rPr>
        <w:t>he was sentenced to</w:t>
      </w:r>
      <w:r w:rsidR="009D5931">
        <w:rPr>
          <w:rFonts w:ascii="Times New Roman" w:hAnsi="Times New Roman" w:cs="Times New Roman"/>
          <w:sz w:val="24"/>
          <w:szCs w:val="24"/>
        </w:rPr>
        <w:t xml:space="preserve"> perform community servi</w:t>
      </w:r>
      <w:r w:rsidR="00A90DD8">
        <w:rPr>
          <w:rFonts w:ascii="Times New Roman" w:hAnsi="Times New Roman" w:cs="Times New Roman"/>
          <w:sz w:val="24"/>
          <w:szCs w:val="24"/>
        </w:rPr>
        <w:t xml:space="preserve">ce. Needless to state </w:t>
      </w:r>
      <w:r w:rsidR="00E94021">
        <w:rPr>
          <w:rFonts w:ascii="Times New Roman" w:hAnsi="Times New Roman" w:cs="Times New Roman"/>
          <w:sz w:val="24"/>
          <w:szCs w:val="24"/>
        </w:rPr>
        <w:t xml:space="preserve">the effective imprisonment in count one would have made it impossible for the offender to perform the community service in count two. </w:t>
      </w:r>
      <w:r w:rsidR="00A90DD8">
        <w:rPr>
          <w:rFonts w:ascii="Times New Roman" w:hAnsi="Times New Roman" w:cs="Times New Roman"/>
          <w:sz w:val="24"/>
          <w:szCs w:val="24"/>
        </w:rPr>
        <w:t xml:space="preserve">In addition, </w:t>
      </w:r>
      <w:r w:rsidR="00E94021">
        <w:rPr>
          <w:rFonts w:ascii="Times New Roman" w:hAnsi="Times New Roman" w:cs="Times New Roman"/>
          <w:sz w:val="24"/>
          <w:szCs w:val="24"/>
        </w:rPr>
        <w:t xml:space="preserve">I noted that </w:t>
      </w:r>
      <w:r w:rsidR="00A90DD8">
        <w:rPr>
          <w:rFonts w:ascii="Times New Roman" w:hAnsi="Times New Roman" w:cs="Times New Roman"/>
          <w:sz w:val="24"/>
          <w:szCs w:val="24"/>
        </w:rPr>
        <w:t>the sentence of community service appear</w:t>
      </w:r>
      <w:r w:rsidR="00E94021">
        <w:rPr>
          <w:rFonts w:ascii="Times New Roman" w:hAnsi="Times New Roman" w:cs="Times New Roman"/>
          <w:sz w:val="24"/>
          <w:szCs w:val="24"/>
        </w:rPr>
        <w:t>ed</w:t>
      </w:r>
      <w:r w:rsidR="00A90DD8">
        <w:rPr>
          <w:rFonts w:ascii="Times New Roman" w:hAnsi="Times New Roman" w:cs="Times New Roman"/>
          <w:sz w:val="24"/>
          <w:szCs w:val="24"/>
        </w:rPr>
        <w:t xml:space="preserve"> to be incomplete </w:t>
      </w:r>
      <w:r w:rsidR="00E94021">
        <w:rPr>
          <w:rFonts w:ascii="Times New Roman" w:hAnsi="Times New Roman" w:cs="Times New Roman"/>
          <w:sz w:val="24"/>
          <w:szCs w:val="24"/>
        </w:rPr>
        <w:t>because</w:t>
      </w:r>
      <w:r w:rsidR="00A90DD8">
        <w:rPr>
          <w:rFonts w:ascii="Times New Roman" w:hAnsi="Times New Roman" w:cs="Times New Roman"/>
          <w:sz w:val="24"/>
          <w:szCs w:val="24"/>
        </w:rPr>
        <w:t xml:space="preserve"> the conditions</w:t>
      </w:r>
      <w:r w:rsidR="00E94021">
        <w:rPr>
          <w:rFonts w:ascii="Times New Roman" w:hAnsi="Times New Roman" w:cs="Times New Roman"/>
          <w:sz w:val="24"/>
          <w:szCs w:val="24"/>
        </w:rPr>
        <w:t xml:space="preserve"> of its performance were not apparent from the record of proceedings. </w:t>
      </w:r>
    </w:p>
    <w:p w:rsidR="00264D60" w:rsidRPr="00E94021" w:rsidRDefault="00264D60" w:rsidP="00E94021">
      <w:pPr>
        <w:pStyle w:val="ListParagraph"/>
        <w:numPr>
          <w:ilvl w:val="0"/>
          <w:numId w:val="7"/>
        </w:numPr>
        <w:spacing w:line="360" w:lineRule="auto"/>
        <w:jc w:val="both"/>
        <w:rPr>
          <w:rFonts w:ascii="Times New Roman" w:hAnsi="Times New Roman" w:cs="Times New Roman"/>
          <w:sz w:val="20"/>
          <w:szCs w:val="20"/>
        </w:rPr>
      </w:pPr>
      <w:r w:rsidRPr="00E94021">
        <w:rPr>
          <w:rFonts w:ascii="Times New Roman" w:hAnsi="Times New Roman" w:cs="Times New Roman"/>
          <w:sz w:val="24"/>
          <w:szCs w:val="24"/>
        </w:rPr>
        <w:t xml:space="preserve">In </w:t>
      </w:r>
      <w:r w:rsidR="00482436" w:rsidRPr="00E94021">
        <w:rPr>
          <w:rFonts w:ascii="Times New Roman" w:hAnsi="Times New Roman" w:cs="Times New Roman"/>
          <w:sz w:val="24"/>
          <w:szCs w:val="24"/>
        </w:rPr>
        <w:t>her</w:t>
      </w:r>
      <w:r w:rsidRPr="00E94021">
        <w:rPr>
          <w:rFonts w:ascii="Times New Roman" w:hAnsi="Times New Roman" w:cs="Times New Roman"/>
          <w:sz w:val="24"/>
          <w:szCs w:val="24"/>
        </w:rPr>
        <w:t xml:space="preserve"> response, the trial magistrate</w:t>
      </w:r>
      <w:r w:rsidR="00482436" w:rsidRPr="00E94021">
        <w:rPr>
          <w:rFonts w:ascii="Times New Roman" w:hAnsi="Times New Roman" w:cs="Times New Roman"/>
          <w:sz w:val="24"/>
          <w:szCs w:val="24"/>
        </w:rPr>
        <w:t xml:space="preserve"> w</w:t>
      </w:r>
      <w:r w:rsidR="00E94021">
        <w:rPr>
          <w:rFonts w:ascii="Times New Roman" w:hAnsi="Times New Roman" w:cs="Times New Roman"/>
          <w:sz w:val="24"/>
          <w:szCs w:val="24"/>
        </w:rPr>
        <w:t xml:space="preserve">as at </w:t>
      </w:r>
      <w:r w:rsidR="00482436" w:rsidRPr="00E94021">
        <w:rPr>
          <w:rFonts w:ascii="Times New Roman" w:hAnsi="Times New Roman" w:cs="Times New Roman"/>
          <w:sz w:val="24"/>
          <w:szCs w:val="24"/>
        </w:rPr>
        <w:t xml:space="preserve">pains </w:t>
      </w:r>
      <w:r w:rsidR="00E94021">
        <w:rPr>
          <w:rFonts w:ascii="Times New Roman" w:hAnsi="Times New Roman" w:cs="Times New Roman"/>
          <w:sz w:val="24"/>
          <w:szCs w:val="24"/>
        </w:rPr>
        <w:t xml:space="preserve">to </w:t>
      </w:r>
      <w:r w:rsidR="00482436" w:rsidRPr="00E94021">
        <w:rPr>
          <w:rFonts w:ascii="Times New Roman" w:hAnsi="Times New Roman" w:cs="Times New Roman"/>
          <w:sz w:val="24"/>
          <w:szCs w:val="24"/>
        </w:rPr>
        <w:t>explain herself</w:t>
      </w:r>
      <w:r w:rsidR="00E94021">
        <w:rPr>
          <w:rFonts w:ascii="Times New Roman" w:hAnsi="Times New Roman" w:cs="Times New Roman"/>
          <w:sz w:val="24"/>
          <w:szCs w:val="24"/>
        </w:rPr>
        <w:t>. She</w:t>
      </w:r>
      <w:r w:rsidR="00482436" w:rsidRPr="00E94021">
        <w:rPr>
          <w:rFonts w:ascii="Times New Roman" w:hAnsi="Times New Roman" w:cs="Times New Roman"/>
          <w:sz w:val="24"/>
          <w:szCs w:val="24"/>
        </w:rPr>
        <w:t xml:space="preserve"> partly</w:t>
      </w:r>
      <w:r w:rsidRPr="00E94021">
        <w:rPr>
          <w:rFonts w:ascii="Times New Roman" w:hAnsi="Times New Roman" w:cs="Times New Roman"/>
          <w:sz w:val="24"/>
          <w:szCs w:val="24"/>
        </w:rPr>
        <w:t xml:space="preserve"> p</w:t>
      </w:r>
      <w:r w:rsidR="00482436" w:rsidRPr="00E94021">
        <w:rPr>
          <w:rFonts w:ascii="Times New Roman" w:hAnsi="Times New Roman" w:cs="Times New Roman"/>
          <w:sz w:val="24"/>
          <w:szCs w:val="24"/>
        </w:rPr>
        <w:t>lac</w:t>
      </w:r>
      <w:r w:rsidR="00E94021">
        <w:rPr>
          <w:rFonts w:ascii="Times New Roman" w:hAnsi="Times New Roman" w:cs="Times New Roman"/>
          <w:sz w:val="24"/>
          <w:szCs w:val="24"/>
        </w:rPr>
        <w:t>ed</w:t>
      </w:r>
      <w:r w:rsidRPr="00E94021">
        <w:rPr>
          <w:rFonts w:ascii="Times New Roman" w:hAnsi="Times New Roman" w:cs="Times New Roman"/>
          <w:sz w:val="24"/>
          <w:szCs w:val="24"/>
        </w:rPr>
        <w:t xml:space="preserve"> the blame on </w:t>
      </w:r>
      <w:r w:rsidR="00EA6C5C" w:rsidRPr="00E94021">
        <w:rPr>
          <w:rFonts w:ascii="Times New Roman" w:hAnsi="Times New Roman" w:cs="Times New Roman"/>
          <w:sz w:val="24"/>
          <w:szCs w:val="24"/>
        </w:rPr>
        <w:t xml:space="preserve">the </w:t>
      </w:r>
      <w:r w:rsidR="00482436" w:rsidRPr="00E94021">
        <w:rPr>
          <w:rFonts w:ascii="Times New Roman" w:hAnsi="Times New Roman" w:cs="Times New Roman"/>
          <w:sz w:val="24"/>
          <w:szCs w:val="24"/>
        </w:rPr>
        <w:t>Integrated</w:t>
      </w:r>
      <w:r w:rsidR="00EA6C5C" w:rsidRPr="00E94021">
        <w:rPr>
          <w:rFonts w:ascii="Times New Roman" w:hAnsi="Times New Roman" w:cs="Times New Roman"/>
          <w:sz w:val="24"/>
          <w:szCs w:val="24"/>
        </w:rPr>
        <w:t xml:space="preserve"> Electronic Management System (IECMS) </w:t>
      </w:r>
      <w:r w:rsidR="00E94021" w:rsidRPr="00E94021">
        <w:rPr>
          <w:rFonts w:ascii="Times New Roman" w:hAnsi="Times New Roman" w:cs="Times New Roman"/>
          <w:sz w:val="24"/>
          <w:szCs w:val="24"/>
        </w:rPr>
        <w:t xml:space="preserve">recently introduced </w:t>
      </w:r>
      <w:r w:rsidR="00EA6C5C" w:rsidRPr="00E94021">
        <w:rPr>
          <w:rFonts w:ascii="Times New Roman" w:hAnsi="Times New Roman" w:cs="Times New Roman"/>
          <w:sz w:val="24"/>
          <w:szCs w:val="24"/>
        </w:rPr>
        <w:t xml:space="preserve">at </w:t>
      </w:r>
      <w:r w:rsidR="00E94021">
        <w:rPr>
          <w:rFonts w:ascii="Times New Roman" w:hAnsi="Times New Roman" w:cs="Times New Roman"/>
          <w:sz w:val="24"/>
          <w:szCs w:val="24"/>
        </w:rPr>
        <w:t>her station</w:t>
      </w:r>
      <w:r w:rsidRPr="00E94021">
        <w:rPr>
          <w:rFonts w:ascii="Times New Roman" w:hAnsi="Times New Roman" w:cs="Times New Roman"/>
          <w:sz w:val="24"/>
          <w:szCs w:val="24"/>
        </w:rPr>
        <w:t xml:space="preserve">. In </w:t>
      </w:r>
      <w:r w:rsidR="00EA6C5C" w:rsidRPr="00E94021">
        <w:rPr>
          <w:rFonts w:ascii="Times New Roman" w:hAnsi="Times New Roman" w:cs="Times New Roman"/>
          <w:sz w:val="24"/>
          <w:szCs w:val="24"/>
        </w:rPr>
        <w:t>her</w:t>
      </w:r>
      <w:r w:rsidRPr="00E94021">
        <w:rPr>
          <w:rFonts w:ascii="Times New Roman" w:hAnsi="Times New Roman" w:cs="Times New Roman"/>
          <w:sz w:val="24"/>
          <w:szCs w:val="24"/>
        </w:rPr>
        <w:t xml:space="preserve"> own words, </w:t>
      </w:r>
      <w:r w:rsidR="00EA6C5C" w:rsidRPr="00E94021">
        <w:rPr>
          <w:rFonts w:ascii="Times New Roman" w:hAnsi="Times New Roman" w:cs="Times New Roman"/>
          <w:sz w:val="24"/>
          <w:szCs w:val="24"/>
        </w:rPr>
        <w:t>s</w:t>
      </w:r>
      <w:r w:rsidRPr="00E94021">
        <w:rPr>
          <w:rFonts w:ascii="Times New Roman" w:hAnsi="Times New Roman" w:cs="Times New Roman"/>
          <w:sz w:val="24"/>
          <w:szCs w:val="24"/>
        </w:rPr>
        <w:t xml:space="preserve">he </w:t>
      </w:r>
      <w:r w:rsidR="0015302E" w:rsidRPr="00E94021">
        <w:rPr>
          <w:rFonts w:ascii="Times New Roman" w:hAnsi="Times New Roman" w:cs="Times New Roman"/>
          <w:sz w:val="24"/>
          <w:szCs w:val="24"/>
        </w:rPr>
        <w:t>said:</w:t>
      </w:r>
      <w:r w:rsidR="0015302E">
        <w:rPr>
          <w:rFonts w:ascii="Times New Roman" w:hAnsi="Times New Roman" w:cs="Times New Roman"/>
          <w:sz w:val="24"/>
          <w:szCs w:val="24"/>
        </w:rPr>
        <w:t xml:space="preserve"> -</w:t>
      </w:r>
    </w:p>
    <w:p w:rsidR="00A82A1A" w:rsidRDefault="00A82A1A" w:rsidP="003C5657">
      <w:pPr>
        <w:pStyle w:val="ListParagraph"/>
        <w:spacing w:line="240" w:lineRule="auto"/>
        <w:ind w:left="1440"/>
        <w:jc w:val="both"/>
        <w:rPr>
          <w:rFonts w:ascii="Times New Roman" w:hAnsi="Times New Roman" w:cs="Times New Roman"/>
          <w:sz w:val="20"/>
          <w:szCs w:val="20"/>
        </w:rPr>
      </w:pPr>
      <w:r>
        <w:rPr>
          <w:rFonts w:ascii="Times New Roman" w:hAnsi="Times New Roman" w:cs="Times New Roman"/>
          <w:sz w:val="20"/>
          <w:szCs w:val="20"/>
        </w:rPr>
        <w:t>“</w:t>
      </w:r>
      <w:r w:rsidR="00EA6C5C">
        <w:rPr>
          <w:rFonts w:ascii="Times New Roman" w:hAnsi="Times New Roman" w:cs="Times New Roman"/>
          <w:sz w:val="20"/>
          <w:szCs w:val="20"/>
        </w:rPr>
        <w:t>The trial magistrate acknowledges the queries raised by the Honourable Judge and acknowledges her error of not cross checking the record before forwarding it for review. The offender in the first count, was not sentenced to a custodial sentence but rather a wholly suspended sentence on condition of good behavior as indicated in the trial magistrate’s sentencing judgment. The sentence in the first count ought to have read as follows:</w:t>
      </w:r>
    </w:p>
    <w:p w:rsidR="00EA6C5C" w:rsidRDefault="00EA6C5C" w:rsidP="003C5657">
      <w:pPr>
        <w:pStyle w:val="ListParagraph"/>
        <w:spacing w:line="240" w:lineRule="auto"/>
        <w:ind w:left="1440"/>
        <w:jc w:val="both"/>
        <w:rPr>
          <w:rFonts w:ascii="Times New Roman" w:hAnsi="Times New Roman" w:cs="Times New Roman"/>
          <w:sz w:val="20"/>
          <w:szCs w:val="20"/>
        </w:rPr>
      </w:pPr>
      <w:r>
        <w:rPr>
          <w:rFonts w:ascii="Times New Roman" w:hAnsi="Times New Roman" w:cs="Times New Roman"/>
          <w:sz w:val="20"/>
          <w:szCs w:val="20"/>
        </w:rPr>
        <w:t xml:space="preserve">Count 1: 12 months imprisonment of which 3 months is suspended on condition the accused restitutes the complainant in the sum of US$70 as value not recovered payable in ZIG at prevailing interbank rate at time of payment to the Clerk of Court </w:t>
      </w:r>
      <w:proofErr w:type="spellStart"/>
      <w:r>
        <w:rPr>
          <w:rFonts w:ascii="Times New Roman" w:hAnsi="Times New Roman" w:cs="Times New Roman"/>
          <w:sz w:val="20"/>
          <w:szCs w:val="20"/>
        </w:rPr>
        <w:t>Esigodini</w:t>
      </w:r>
      <w:proofErr w:type="spellEnd"/>
      <w:r>
        <w:rPr>
          <w:rFonts w:ascii="Times New Roman" w:hAnsi="Times New Roman" w:cs="Times New Roman"/>
          <w:sz w:val="20"/>
          <w:szCs w:val="20"/>
        </w:rPr>
        <w:t xml:space="preserve"> on or before 31.10.25. The remainder of 9 months imprisonment is wholly suspended for 3 years on condition the accused does not within that period commit an offense of which </w:t>
      </w:r>
      <w:proofErr w:type="spellStart"/>
      <w:r>
        <w:rPr>
          <w:rFonts w:ascii="Times New Roman" w:hAnsi="Times New Roman" w:cs="Times New Roman"/>
          <w:sz w:val="20"/>
          <w:szCs w:val="20"/>
        </w:rPr>
        <w:t>stocktheft</w:t>
      </w:r>
      <w:proofErr w:type="spellEnd"/>
      <w:r>
        <w:rPr>
          <w:rFonts w:ascii="Times New Roman" w:hAnsi="Times New Roman" w:cs="Times New Roman"/>
          <w:sz w:val="20"/>
          <w:szCs w:val="20"/>
        </w:rPr>
        <w:t xml:space="preserve"> is an element for which upon conviction he will be sentenced to imprisonment without the option of a fine.</w:t>
      </w:r>
    </w:p>
    <w:p w:rsidR="00EA6C5C" w:rsidRDefault="00EA6C5C" w:rsidP="003C5657">
      <w:pPr>
        <w:pStyle w:val="ListParagraph"/>
        <w:spacing w:line="240" w:lineRule="auto"/>
        <w:ind w:left="1440"/>
        <w:jc w:val="both"/>
        <w:rPr>
          <w:rFonts w:ascii="Times New Roman" w:hAnsi="Times New Roman" w:cs="Times New Roman"/>
          <w:sz w:val="20"/>
          <w:szCs w:val="20"/>
        </w:rPr>
      </w:pPr>
      <w:r>
        <w:rPr>
          <w:rFonts w:ascii="Times New Roman" w:hAnsi="Times New Roman" w:cs="Times New Roman"/>
          <w:sz w:val="20"/>
          <w:szCs w:val="20"/>
        </w:rPr>
        <w:t xml:space="preserve">The trial </w:t>
      </w:r>
      <w:r w:rsidR="00F6765B">
        <w:rPr>
          <w:rFonts w:ascii="Times New Roman" w:hAnsi="Times New Roman" w:cs="Times New Roman"/>
          <w:sz w:val="20"/>
          <w:szCs w:val="20"/>
        </w:rPr>
        <w:t>magistrate undertakes to thoroughly review her work before sending her records in  future as it appears part of her sentence was not captured in the system. A few system glitches were experienced on the day, however they were attended to by IT, unfortunately the record had already been sent.</w:t>
      </w:r>
      <w:r w:rsidR="007D6E9E">
        <w:rPr>
          <w:rFonts w:ascii="Times New Roman" w:hAnsi="Times New Roman" w:cs="Times New Roman"/>
          <w:sz w:val="20"/>
          <w:szCs w:val="20"/>
        </w:rPr>
        <w:t>”</w:t>
      </w:r>
    </w:p>
    <w:p w:rsidR="00114E20" w:rsidRPr="00114E20" w:rsidRDefault="00A82A1A" w:rsidP="00114E2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482436">
        <w:rPr>
          <w:rFonts w:ascii="Times New Roman" w:hAnsi="Times New Roman" w:cs="Times New Roman"/>
          <w:sz w:val="24"/>
          <w:szCs w:val="24"/>
        </w:rPr>
        <w:t>n respect of the second count she conceded that her sentence d</w:t>
      </w:r>
      <w:r w:rsidR="003C5657">
        <w:rPr>
          <w:rFonts w:ascii="Times New Roman" w:hAnsi="Times New Roman" w:cs="Times New Roman"/>
          <w:sz w:val="24"/>
          <w:szCs w:val="24"/>
        </w:rPr>
        <w:t>id</w:t>
      </w:r>
      <w:r w:rsidR="00482436">
        <w:rPr>
          <w:rFonts w:ascii="Times New Roman" w:hAnsi="Times New Roman" w:cs="Times New Roman"/>
          <w:sz w:val="24"/>
          <w:szCs w:val="24"/>
        </w:rPr>
        <w:t xml:space="preserve"> not speak to the conditions of the community service to be performed. </w:t>
      </w:r>
      <w:r w:rsidR="007D6E9E">
        <w:rPr>
          <w:rFonts w:ascii="Times New Roman" w:hAnsi="Times New Roman" w:cs="Times New Roman"/>
          <w:sz w:val="24"/>
          <w:szCs w:val="24"/>
        </w:rPr>
        <w:t xml:space="preserve">Again, she demonstrated how the IECMS </w:t>
      </w:r>
      <w:r w:rsidR="00495671">
        <w:rPr>
          <w:rFonts w:ascii="Times New Roman" w:hAnsi="Times New Roman" w:cs="Times New Roman"/>
          <w:sz w:val="24"/>
          <w:szCs w:val="24"/>
        </w:rPr>
        <w:t xml:space="preserve">had </w:t>
      </w:r>
      <w:r w:rsidR="007D6E9E">
        <w:rPr>
          <w:rFonts w:ascii="Times New Roman" w:hAnsi="Times New Roman" w:cs="Times New Roman"/>
          <w:sz w:val="24"/>
          <w:szCs w:val="24"/>
        </w:rPr>
        <w:t>failed her</w:t>
      </w:r>
      <w:r w:rsidR="003C5657">
        <w:rPr>
          <w:rFonts w:ascii="Times New Roman" w:hAnsi="Times New Roman" w:cs="Times New Roman"/>
          <w:sz w:val="24"/>
          <w:szCs w:val="24"/>
        </w:rPr>
        <w:t xml:space="preserve"> and resulted</w:t>
      </w:r>
      <w:r w:rsidR="007D6E9E">
        <w:rPr>
          <w:rFonts w:ascii="Times New Roman" w:hAnsi="Times New Roman" w:cs="Times New Roman"/>
          <w:sz w:val="24"/>
          <w:szCs w:val="24"/>
        </w:rPr>
        <w:t xml:space="preserve"> in </w:t>
      </w:r>
      <w:r w:rsidR="003C5657">
        <w:rPr>
          <w:rFonts w:ascii="Times New Roman" w:hAnsi="Times New Roman" w:cs="Times New Roman"/>
          <w:sz w:val="24"/>
          <w:szCs w:val="24"/>
        </w:rPr>
        <w:t xml:space="preserve">her </w:t>
      </w:r>
      <w:r w:rsidR="007D6E9E">
        <w:rPr>
          <w:rFonts w:ascii="Times New Roman" w:hAnsi="Times New Roman" w:cs="Times New Roman"/>
          <w:sz w:val="24"/>
          <w:szCs w:val="24"/>
        </w:rPr>
        <w:t xml:space="preserve">uploading </w:t>
      </w:r>
      <w:r w:rsidR="003C5657">
        <w:rPr>
          <w:rFonts w:ascii="Times New Roman" w:hAnsi="Times New Roman" w:cs="Times New Roman"/>
          <w:sz w:val="24"/>
          <w:szCs w:val="24"/>
        </w:rPr>
        <w:t>an incomplete order</w:t>
      </w:r>
      <w:r w:rsidR="007D6E9E">
        <w:rPr>
          <w:rFonts w:ascii="Times New Roman" w:hAnsi="Times New Roman" w:cs="Times New Roman"/>
          <w:sz w:val="24"/>
          <w:szCs w:val="24"/>
        </w:rPr>
        <w:t>.</w:t>
      </w:r>
      <w:r w:rsidR="007D6E9E">
        <w:t xml:space="preserve"> </w:t>
      </w:r>
    </w:p>
    <w:p w:rsidR="00114E20" w:rsidRDefault="003C5657" w:rsidP="00114E20">
      <w:pPr>
        <w:pStyle w:val="ListParagraph"/>
        <w:numPr>
          <w:ilvl w:val="0"/>
          <w:numId w:val="7"/>
        </w:numPr>
        <w:spacing w:line="360" w:lineRule="auto"/>
        <w:jc w:val="both"/>
        <w:rPr>
          <w:rFonts w:ascii="Times New Roman" w:hAnsi="Times New Roman" w:cs="Times New Roman"/>
          <w:sz w:val="24"/>
          <w:szCs w:val="24"/>
        </w:rPr>
      </w:pPr>
      <w:r w:rsidRPr="00114E20">
        <w:rPr>
          <w:rFonts w:ascii="Times New Roman" w:hAnsi="Times New Roman" w:cs="Times New Roman"/>
          <w:sz w:val="24"/>
          <w:szCs w:val="24"/>
        </w:rPr>
        <w:t xml:space="preserve">The trial magistrate and all others, must note that the IECMS is a human driven electronic tool. It does not function independent of the human element. It is intended to assist in </w:t>
      </w:r>
      <w:r w:rsidRPr="00114E20">
        <w:rPr>
          <w:rFonts w:ascii="Times New Roman" w:hAnsi="Times New Roman" w:cs="Times New Roman"/>
          <w:sz w:val="24"/>
          <w:szCs w:val="24"/>
        </w:rPr>
        <w:lastRenderedPageBreak/>
        <w:t>smoothening over many of a judicial officer’s tasks. To those of us who have been using it for a while, it is an invaluable tool for judges and magistrates. Yet it remains dependent on what is inputted by the judicial officer</w:t>
      </w:r>
      <w:r w:rsidR="00495671">
        <w:rPr>
          <w:rFonts w:ascii="Times New Roman" w:hAnsi="Times New Roman" w:cs="Times New Roman"/>
          <w:sz w:val="24"/>
          <w:szCs w:val="24"/>
        </w:rPr>
        <w:t>s</w:t>
      </w:r>
      <w:r w:rsidRPr="00114E20">
        <w:rPr>
          <w:rFonts w:ascii="Times New Roman" w:hAnsi="Times New Roman" w:cs="Times New Roman"/>
          <w:sz w:val="24"/>
          <w:szCs w:val="24"/>
        </w:rPr>
        <w:t xml:space="preserve"> themselves. It does not relieve a magistrate of the responsibilities that he/she has always carried in preparing records for review and ensuring that the proceedings are accurately captured. </w:t>
      </w:r>
      <w:r w:rsidR="00114E20" w:rsidRPr="00114E20">
        <w:rPr>
          <w:rFonts w:ascii="Times New Roman" w:hAnsi="Times New Roman" w:cs="Times New Roman"/>
          <w:sz w:val="24"/>
          <w:szCs w:val="24"/>
        </w:rPr>
        <w:t xml:space="preserve">The system is efficient. Judges will not accept it being scapegoated for the carelessness of a trial magistrate. </w:t>
      </w:r>
      <w:r w:rsidRPr="00114E20">
        <w:rPr>
          <w:rFonts w:ascii="Times New Roman" w:hAnsi="Times New Roman" w:cs="Times New Roman"/>
          <w:sz w:val="24"/>
          <w:szCs w:val="24"/>
        </w:rPr>
        <w:t>If anything, th</w:t>
      </w:r>
      <w:r w:rsidR="00114E20" w:rsidRPr="00114E20">
        <w:rPr>
          <w:rFonts w:ascii="Times New Roman" w:hAnsi="Times New Roman" w:cs="Times New Roman"/>
          <w:sz w:val="24"/>
          <w:szCs w:val="24"/>
        </w:rPr>
        <w:t>e</w:t>
      </w:r>
      <w:r w:rsidRPr="00114E20">
        <w:rPr>
          <w:rFonts w:ascii="Times New Roman" w:hAnsi="Times New Roman" w:cs="Times New Roman"/>
          <w:sz w:val="24"/>
          <w:szCs w:val="24"/>
        </w:rPr>
        <w:t xml:space="preserve"> responsibility </w:t>
      </w:r>
      <w:r w:rsidR="00114E20" w:rsidRPr="00114E20">
        <w:rPr>
          <w:rFonts w:ascii="Times New Roman" w:hAnsi="Times New Roman" w:cs="Times New Roman"/>
          <w:sz w:val="24"/>
          <w:szCs w:val="24"/>
        </w:rPr>
        <w:t xml:space="preserve">to feed accurate information into the system actually </w:t>
      </w:r>
      <w:r w:rsidRPr="00114E20">
        <w:rPr>
          <w:rFonts w:ascii="Times New Roman" w:hAnsi="Times New Roman" w:cs="Times New Roman"/>
          <w:sz w:val="24"/>
          <w:szCs w:val="24"/>
        </w:rPr>
        <w:t>becomes heightened</w:t>
      </w:r>
      <w:r w:rsidR="00114E20" w:rsidRPr="00114E20">
        <w:rPr>
          <w:rFonts w:ascii="Times New Roman" w:hAnsi="Times New Roman" w:cs="Times New Roman"/>
          <w:sz w:val="24"/>
          <w:szCs w:val="24"/>
        </w:rPr>
        <w:t xml:space="preserve"> because like many electronic systems, the IECMS cannot be rigged. It is unforgiving and will always reflect </w:t>
      </w:r>
      <w:r w:rsidR="00495671">
        <w:rPr>
          <w:rFonts w:ascii="Times New Roman" w:hAnsi="Times New Roman" w:cs="Times New Roman"/>
          <w:sz w:val="24"/>
          <w:szCs w:val="24"/>
        </w:rPr>
        <w:t>that which</w:t>
      </w:r>
      <w:r w:rsidR="00114E20" w:rsidRPr="00114E20">
        <w:rPr>
          <w:rFonts w:ascii="Times New Roman" w:hAnsi="Times New Roman" w:cs="Times New Roman"/>
          <w:sz w:val="24"/>
          <w:szCs w:val="24"/>
        </w:rPr>
        <w:t xml:space="preserve"> went into it</w:t>
      </w:r>
      <w:r w:rsidRPr="00114E20">
        <w:rPr>
          <w:rFonts w:ascii="Times New Roman" w:hAnsi="Times New Roman" w:cs="Times New Roman"/>
          <w:sz w:val="24"/>
          <w:szCs w:val="24"/>
        </w:rPr>
        <w:t xml:space="preserve">. </w:t>
      </w:r>
      <w:r w:rsidR="003039CC" w:rsidRPr="00114E20">
        <w:rPr>
          <w:rFonts w:ascii="Times New Roman" w:hAnsi="Times New Roman" w:cs="Times New Roman"/>
          <w:sz w:val="24"/>
          <w:szCs w:val="24"/>
        </w:rPr>
        <w:t xml:space="preserve">It follows </w:t>
      </w:r>
      <w:r w:rsidR="00114E20" w:rsidRPr="00114E20">
        <w:rPr>
          <w:rFonts w:ascii="Times New Roman" w:hAnsi="Times New Roman" w:cs="Times New Roman"/>
          <w:sz w:val="24"/>
          <w:szCs w:val="24"/>
        </w:rPr>
        <w:t xml:space="preserve">therefore </w:t>
      </w:r>
      <w:r w:rsidR="003039CC" w:rsidRPr="00114E20">
        <w:rPr>
          <w:rFonts w:ascii="Times New Roman" w:hAnsi="Times New Roman" w:cs="Times New Roman"/>
          <w:sz w:val="24"/>
          <w:szCs w:val="24"/>
        </w:rPr>
        <w:t>that t</w:t>
      </w:r>
      <w:r w:rsidR="00E9722A" w:rsidRPr="00114E20">
        <w:rPr>
          <w:rFonts w:ascii="Times New Roman" w:hAnsi="Times New Roman" w:cs="Times New Roman"/>
          <w:sz w:val="24"/>
          <w:szCs w:val="24"/>
        </w:rPr>
        <w:t xml:space="preserve">he record of proceedings on </w:t>
      </w:r>
      <w:r w:rsidR="00114E20" w:rsidRPr="00114E20">
        <w:rPr>
          <w:rFonts w:ascii="Times New Roman" w:hAnsi="Times New Roman" w:cs="Times New Roman"/>
          <w:sz w:val="24"/>
          <w:szCs w:val="24"/>
        </w:rPr>
        <w:t xml:space="preserve">the </w:t>
      </w:r>
      <w:r w:rsidR="00E9722A" w:rsidRPr="00114E20">
        <w:rPr>
          <w:rFonts w:ascii="Times New Roman" w:hAnsi="Times New Roman" w:cs="Times New Roman"/>
          <w:sz w:val="24"/>
          <w:szCs w:val="24"/>
        </w:rPr>
        <w:t xml:space="preserve">IECMS </w:t>
      </w:r>
      <w:r w:rsidR="00114E20" w:rsidRPr="00114E20">
        <w:rPr>
          <w:rFonts w:ascii="Times New Roman" w:hAnsi="Times New Roman" w:cs="Times New Roman"/>
          <w:sz w:val="24"/>
          <w:szCs w:val="24"/>
        </w:rPr>
        <w:t xml:space="preserve">platform </w:t>
      </w:r>
      <w:r w:rsidR="00E9722A" w:rsidRPr="00114E20">
        <w:rPr>
          <w:rFonts w:ascii="Times New Roman" w:hAnsi="Times New Roman" w:cs="Times New Roman"/>
          <w:sz w:val="24"/>
          <w:szCs w:val="24"/>
        </w:rPr>
        <w:t>must reflect the full proceedings</w:t>
      </w:r>
      <w:r w:rsidR="00114E20" w:rsidRPr="00114E20">
        <w:rPr>
          <w:rFonts w:ascii="Times New Roman" w:hAnsi="Times New Roman" w:cs="Times New Roman"/>
          <w:sz w:val="24"/>
          <w:szCs w:val="24"/>
        </w:rPr>
        <w:t xml:space="preserve">. </w:t>
      </w:r>
      <w:r w:rsidR="00E9722A" w:rsidRPr="00114E20">
        <w:rPr>
          <w:rFonts w:ascii="Times New Roman" w:hAnsi="Times New Roman" w:cs="Times New Roman"/>
          <w:sz w:val="24"/>
          <w:szCs w:val="24"/>
        </w:rPr>
        <w:t xml:space="preserve"> </w:t>
      </w:r>
      <w:r w:rsidR="00114E20" w:rsidRPr="00114E20">
        <w:rPr>
          <w:rFonts w:ascii="Times New Roman" w:hAnsi="Times New Roman" w:cs="Times New Roman"/>
          <w:sz w:val="24"/>
          <w:szCs w:val="24"/>
        </w:rPr>
        <w:t>A</w:t>
      </w:r>
      <w:r w:rsidR="00E9722A" w:rsidRPr="00114E20">
        <w:rPr>
          <w:rFonts w:ascii="Times New Roman" w:hAnsi="Times New Roman" w:cs="Times New Roman"/>
          <w:sz w:val="24"/>
          <w:szCs w:val="24"/>
        </w:rPr>
        <w:t xml:space="preserve">ny other explanation outside the </w:t>
      </w:r>
      <w:r w:rsidR="00C306E5" w:rsidRPr="00114E20">
        <w:rPr>
          <w:rFonts w:ascii="Times New Roman" w:hAnsi="Times New Roman" w:cs="Times New Roman"/>
          <w:sz w:val="24"/>
          <w:szCs w:val="24"/>
        </w:rPr>
        <w:t>record of proceedings</w:t>
      </w:r>
      <w:r w:rsidR="00E9722A" w:rsidRPr="00114E20">
        <w:rPr>
          <w:rFonts w:ascii="Times New Roman" w:hAnsi="Times New Roman" w:cs="Times New Roman"/>
          <w:sz w:val="24"/>
          <w:szCs w:val="24"/>
        </w:rPr>
        <w:t xml:space="preserve"> cannot be considered</w:t>
      </w:r>
      <w:r w:rsidR="00E80454" w:rsidRPr="00114E20">
        <w:rPr>
          <w:rFonts w:ascii="Times New Roman" w:hAnsi="Times New Roman" w:cs="Times New Roman"/>
          <w:sz w:val="24"/>
          <w:szCs w:val="24"/>
        </w:rPr>
        <w:t xml:space="preserve"> formal. It is the duty of the tr</w:t>
      </w:r>
      <w:r w:rsidR="00C306E5" w:rsidRPr="00114E20">
        <w:rPr>
          <w:rFonts w:ascii="Times New Roman" w:hAnsi="Times New Roman" w:cs="Times New Roman"/>
          <w:sz w:val="24"/>
          <w:szCs w:val="24"/>
        </w:rPr>
        <w:t>ia</w:t>
      </w:r>
      <w:r w:rsidR="00E80454" w:rsidRPr="00114E20">
        <w:rPr>
          <w:rFonts w:ascii="Times New Roman" w:hAnsi="Times New Roman" w:cs="Times New Roman"/>
          <w:sz w:val="24"/>
          <w:szCs w:val="24"/>
        </w:rPr>
        <w:t>l magistrate to ensure that the</w:t>
      </w:r>
      <w:r w:rsidR="00114E20" w:rsidRPr="00114E20">
        <w:rPr>
          <w:rFonts w:ascii="Times New Roman" w:hAnsi="Times New Roman" w:cs="Times New Roman"/>
          <w:sz w:val="24"/>
          <w:szCs w:val="24"/>
        </w:rPr>
        <w:t xml:space="preserve"> </w:t>
      </w:r>
      <w:r w:rsidR="00E80454" w:rsidRPr="00114E20">
        <w:rPr>
          <w:rFonts w:ascii="Times New Roman" w:hAnsi="Times New Roman" w:cs="Times New Roman"/>
          <w:sz w:val="24"/>
          <w:szCs w:val="24"/>
        </w:rPr>
        <w:t xml:space="preserve">proceedings </w:t>
      </w:r>
      <w:r w:rsidR="00114E20" w:rsidRPr="00114E20">
        <w:rPr>
          <w:rFonts w:ascii="Times New Roman" w:hAnsi="Times New Roman" w:cs="Times New Roman"/>
          <w:sz w:val="24"/>
          <w:szCs w:val="24"/>
        </w:rPr>
        <w:t xml:space="preserve">that </w:t>
      </w:r>
      <w:r w:rsidR="00E80454" w:rsidRPr="00114E20">
        <w:rPr>
          <w:rFonts w:ascii="Times New Roman" w:hAnsi="Times New Roman" w:cs="Times New Roman"/>
          <w:sz w:val="24"/>
          <w:szCs w:val="24"/>
        </w:rPr>
        <w:t xml:space="preserve">are captured on IECMS are </w:t>
      </w:r>
      <w:r w:rsidR="00114E20" w:rsidRPr="00114E20">
        <w:rPr>
          <w:rFonts w:ascii="Times New Roman" w:hAnsi="Times New Roman" w:cs="Times New Roman"/>
          <w:sz w:val="24"/>
          <w:szCs w:val="24"/>
        </w:rPr>
        <w:t xml:space="preserve">a </w:t>
      </w:r>
      <w:r w:rsidR="00E80454" w:rsidRPr="00114E20">
        <w:rPr>
          <w:rFonts w:ascii="Times New Roman" w:hAnsi="Times New Roman" w:cs="Times New Roman"/>
          <w:sz w:val="24"/>
          <w:szCs w:val="24"/>
        </w:rPr>
        <w:t>true and correct</w:t>
      </w:r>
      <w:r w:rsidR="003039CC" w:rsidRPr="00114E20">
        <w:rPr>
          <w:rFonts w:ascii="Times New Roman" w:hAnsi="Times New Roman" w:cs="Times New Roman"/>
          <w:sz w:val="24"/>
          <w:szCs w:val="24"/>
        </w:rPr>
        <w:t xml:space="preserve"> </w:t>
      </w:r>
      <w:r w:rsidR="00114E20" w:rsidRPr="00114E20">
        <w:rPr>
          <w:rFonts w:ascii="Times New Roman" w:hAnsi="Times New Roman" w:cs="Times New Roman"/>
          <w:sz w:val="24"/>
          <w:szCs w:val="24"/>
        </w:rPr>
        <w:t xml:space="preserve">reflection of what transpired in court. </w:t>
      </w:r>
      <w:r w:rsidR="003039CC" w:rsidRPr="00114E20">
        <w:rPr>
          <w:rFonts w:ascii="Times New Roman" w:hAnsi="Times New Roman" w:cs="Times New Roman"/>
          <w:sz w:val="24"/>
          <w:szCs w:val="24"/>
        </w:rPr>
        <w:t>That way transparency is achieved and justice is served.</w:t>
      </w:r>
    </w:p>
    <w:p w:rsidR="001D6BCF" w:rsidRPr="00114E20" w:rsidRDefault="00114E20" w:rsidP="00114E20">
      <w:pPr>
        <w:pStyle w:val="ListParagraph"/>
        <w:numPr>
          <w:ilvl w:val="0"/>
          <w:numId w:val="7"/>
        </w:numPr>
        <w:spacing w:line="360" w:lineRule="auto"/>
        <w:jc w:val="both"/>
        <w:rPr>
          <w:rFonts w:ascii="Times New Roman" w:hAnsi="Times New Roman" w:cs="Times New Roman"/>
          <w:sz w:val="24"/>
          <w:szCs w:val="24"/>
        </w:rPr>
      </w:pPr>
      <w:r w:rsidRPr="00114E20">
        <w:rPr>
          <w:rFonts w:ascii="Times New Roman" w:hAnsi="Times New Roman" w:cs="Times New Roman"/>
          <w:sz w:val="24"/>
          <w:szCs w:val="24"/>
        </w:rPr>
        <w:t>Tha</w:t>
      </w:r>
      <w:r>
        <w:rPr>
          <w:rFonts w:ascii="Times New Roman" w:hAnsi="Times New Roman" w:cs="Times New Roman"/>
          <w:sz w:val="24"/>
          <w:szCs w:val="24"/>
        </w:rPr>
        <w:t>t</w:t>
      </w:r>
      <w:r w:rsidR="00E80454" w:rsidRPr="00114E20">
        <w:rPr>
          <w:rFonts w:ascii="Times New Roman" w:hAnsi="Times New Roman" w:cs="Times New Roman"/>
          <w:sz w:val="24"/>
          <w:szCs w:val="24"/>
        </w:rPr>
        <w:t xml:space="preserve"> having been said</w:t>
      </w:r>
      <w:r w:rsidR="002C6CFD" w:rsidRPr="00114E20">
        <w:rPr>
          <w:rFonts w:ascii="Times New Roman" w:hAnsi="Times New Roman" w:cs="Times New Roman"/>
          <w:sz w:val="24"/>
          <w:szCs w:val="24"/>
        </w:rPr>
        <w:t>, the trial magistrate</w:t>
      </w:r>
      <w:r>
        <w:rPr>
          <w:rFonts w:ascii="Times New Roman" w:hAnsi="Times New Roman" w:cs="Times New Roman"/>
          <w:sz w:val="24"/>
          <w:szCs w:val="24"/>
        </w:rPr>
        <w:t xml:space="preserve">’s </w:t>
      </w:r>
      <w:r w:rsidR="002C6CFD" w:rsidRPr="00114E20">
        <w:rPr>
          <w:rFonts w:ascii="Times New Roman" w:hAnsi="Times New Roman" w:cs="Times New Roman"/>
          <w:sz w:val="24"/>
          <w:szCs w:val="24"/>
        </w:rPr>
        <w:t>error</w:t>
      </w:r>
      <w:r w:rsidR="00495671">
        <w:rPr>
          <w:rFonts w:ascii="Times New Roman" w:hAnsi="Times New Roman" w:cs="Times New Roman"/>
          <w:sz w:val="24"/>
          <w:szCs w:val="24"/>
        </w:rPr>
        <w:t>s</w:t>
      </w:r>
      <w:r>
        <w:rPr>
          <w:rFonts w:ascii="Times New Roman" w:hAnsi="Times New Roman" w:cs="Times New Roman"/>
          <w:sz w:val="24"/>
          <w:szCs w:val="24"/>
        </w:rPr>
        <w:t xml:space="preserve"> </w:t>
      </w:r>
      <w:r w:rsidR="00495671">
        <w:rPr>
          <w:rFonts w:ascii="Times New Roman" w:hAnsi="Times New Roman" w:cs="Times New Roman"/>
          <w:sz w:val="24"/>
          <w:szCs w:val="24"/>
        </w:rPr>
        <w:t>are</w:t>
      </w:r>
      <w:r>
        <w:rPr>
          <w:rFonts w:ascii="Times New Roman" w:hAnsi="Times New Roman" w:cs="Times New Roman"/>
          <w:sz w:val="24"/>
          <w:szCs w:val="24"/>
        </w:rPr>
        <w:t xml:space="preserve"> apparent</w:t>
      </w:r>
      <w:r w:rsidR="002C6CFD" w:rsidRPr="00114E20">
        <w:rPr>
          <w:rFonts w:ascii="Times New Roman" w:hAnsi="Times New Roman" w:cs="Times New Roman"/>
          <w:sz w:val="24"/>
          <w:szCs w:val="24"/>
        </w:rPr>
        <w:t xml:space="preserve">. She </w:t>
      </w:r>
      <w:r>
        <w:rPr>
          <w:rFonts w:ascii="Times New Roman" w:hAnsi="Times New Roman" w:cs="Times New Roman"/>
          <w:sz w:val="24"/>
          <w:szCs w:val="24"/>
        </w:rPr>
        <w:t xml:space="preserve">passed sentences which are mutually exclusive. An offender cannot go to prison and perform community service at the same time. Equally her community service sentence was incomplete. </w:t>
      </w:r>
      <w:r w:rsidR="002C6CFD" w:rsidRPr="00114E20">
        <w:rPr>
          <w:rFonts w:ascii="Times New Roman" w:hAnsi="Times New Roman" w:cs="Times New Roman"/>
          <w:sz w:val="24"/>
          <w:szCs w:val="24"/>
        </w:rPr>
        <w:t xml:space="preserve"> Clearly, </w:t>
      </w:r>
      <w:r>
        <w:rPr>
          <w:rFonts w:ascii="Times New Roman" w:hAnsi="Times New Roman" w:cs="Times New Roman"/>
          <w:sz w:val="24"/>
          <w:szCs w:val="24"/>
        </w:rPr>
        <w:t>both</w:t>
      </w:r>
      <w:r w:rsidR="001729E6" w:rsidRPr="00114E20">
        <w:rPr>
          <w:rFonts w:ascii="Times New Roman" w:hAnsi="Times New Roman" w:cs="Times New Roman"/>
          <w:sz w:val="24"/>
          <w:szCs w:val="24"/>
        </w:rPr>
        <w:t xml:space="preserve"> sentence</w:t>
      </w:r>
      <w:r>
        <w:rPr>
          <w:rFonts w:ascii="Times New Roman" w:hAnsi="Times New Roman" w:cs="Times New Roman"/>
          <w:sz w:val="24"/>
          <w:szCs w:val="24"/>
        </w:rPr>
        <w:t>s</w:t>
      </w:r>
      <w:r w:rsidR="001729E6" w:rsidRPr="00114E20">
        <w:rPr>
          <w:rFonts w:ascii="Times New Roman" w:hAnsi="Times New Roman" w:cs="Times New Roman"/>
          <w:sz w:val="24"/>
          <w:szCs w:val="24"/>
        </w:rPr>
        <w:t xml:space="preserve"> </w:t>
      </w:r>
      <w:r w:rsidR="00495671">
        <w:rPr>
          <w:rFonts w:ascii="Times New Roman" w:hAnsi="Times New Roman" w:cs="Times New Roman"/>
          <w:sz w:val="24"/>
          <w:szCs w:val="24"/>
        </w:rPr>
        <w:t xml:space="preserve">are therefore </w:t>
      </w:r>
      <w:r w:rsidR="002C6CFD" w:rsidRPr="00114E20">
        <w:rPr>
          <w:rFonts w:ascii="Times New Roman" w:hAnsi="Times New Roman" w:cs="Times New Roman"/>
          <w:sz w:val="24"/>
          <w:szCs w:val="24"/>
        </w:rPr>
        <w:t>not in accordance with real and substantial justice</w:t>
      </w:r>
      <w:r>
        <w:rPr>
          <w:rFonts w:ascii="Times New Roman" w:hAnsi="Times New Roman" w:cs="Times New Roman"/>
          <w:sz w:val="24"/>
          <w:szCs w:val="24"/>
        </w:rPr>
        <w:t xml:space="preserve">. The misdirections are gross and go to the root of the sentences. </w:t>
      </w:r>
      <w:r w:rsidR="002C6CFD" w:rsidRPr="00114E20">
        <w:rPr>
          <w:rFonts w:ascii="Times New Roman" w:hAnsi="Times New Roman" w:cs="Times New Roman"/>
          <w:sz w:val="24"/>
          <w:szCs w:val="24"/>
        </w:rPr>
        <w:t xml:space="preserve"> </w:t>
      </w:r>
      <w:r>
        <w:rPr>
          <w:rFonts w:ascii="Times New Roman" w:hAnsi="Times New Roman" w:cs="Times New Roman"/>
          <w:sz w:val="24"/>
          <w:szCs w:val="24"/>
        </w:rPr>
        <w:t xml:space="preserve">I cannot let them stand. </w:t>
      </w:r>
      <w:r w:rsidR="001D6BCF" w:rsidRPr="00114E20">
        <w:rPr>
          <w:rFonts w:ascii="Times New Roman" w:hAnsi="Times New Roman" w:cs="Times New Roman"/>
          <w:sz w:val="24"/>
          <w:szCs w:val="24"/>
        </w:rPr>
        <w:t xml:space="preserve"> I </w:t>
      </w:r>
      <w:r>
        <w:rPr>
          <w:rFonts w:ascii="Times New Roman" w:hAnsi="Times New Roman" w:cs="Times New Roman"/>
          <w:sz w:val="24"/>
          <w:szCs w:val="24"/>
        </w:rPr>
        <w:t>therefore</w:t>
      </w:r>
      <w:r w:rsidR="001D6BCF" w:rsidRPr="00114E20">
        <w:rPr>
          <w:rFonts w:ascii="Times New Roman" w:hAnsi="Times New Roman" w:cs="Times New Roman"/>
          <w:sz w:val="24"/>
          <w:szCs w:val="24"/>
        </w:rPr>
        <w:t xml:space="preserve"> direct as </w:t>
      </w:r>
      <w:r w:rsidR="0015302E" w:rsidRPr="00114E20">
        <w:rPr>
          <w:rFonts w:ascii="Times New Roman" w:hAnsi="Times New Roman" w:cs="Times New Roman"/>
          <w:sz w:val="24"/>
          <w:szCs w:val="24"/>
        </w:rPr>
        <w:t>follows:</w:t>
      </w:r>
      <w:r w:rsidR="0015302E">
        <w:rPr>
          <w:rFonts w:ascii="Times New Roman" w:hAnsi="Times New Roman" w:cs="Times New Roman"/>
          <w:sz w:val="24"/>
          <w:szCs w:val="24"/>
        </w:rPr>
        <w:t xml:space="preserve"> -</w:t>
      </w:r>
    </w:p>
    <w:p w:rsidR="001D6BCF" w:rsidRDefault="001D6BCF" w:rsidP="001D6BCF">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sentences passed by the court </w:t>
      </w:r>
      <w:r w:rsidRPr="001D6BCF">
        <w:rPr>
          <w:rFonts w:ascii="Times New Roman" w:hAnsi="Times New Roman" w:cs="Times New Roman"/>
          <w:i/>
          <w:sz w:val="24"/>
          <w:szCs w:val="24"/>
        </w:rPr>
        <w:t>a quo</w:t>
      </w:r>
      <w:r>
        <w:rPr>
          <w:rFonts w:ascii="Times New Roman" w:hAnsi="Times New Roman" w:cs="Times New Roman"/>
          <w:sz w:val="24"/>
          <w:szCs w:val="24"/>
        </w:rPr>
        <w:t xml:space="preserve"> </w:t>
      </w:r>
      <w:r w:rsidR="00114E20">
        <w:rPr>
          <w:rFonts w:ascii="Times New Roman" w:hAnsi="Times New Roman" w:cs="Times New Roman"/>
          <w:sz w:val="24"/>
          <w:szCs w:val="24"/>
        </w:rPr>
        <w:t>in both</w:t>
      </w:r>
      <w:r>
        <w:rPr>
          <w:rFonts w:ascii="Times New Roman" w:hAnsi="Times New Roman" w:cs="Times New Roman"/>
          <w:sz w:val="24"/>
          <w:szCs w:val="24"/>
        </w:rPr>
        <w:t xml:space="preserve"> counts </w:t>
      </w:r>
      <w:r w:rsidR="00114E20">
        <w:rPr>
          <w:rFonts w:ascii="Times New Roman" w:hAnsi="Times New Roman" w:cs="Times New Roman"/>
          <w:sz w:val="24"/>
          <w:szCs w:val="24"/>
        </w:rPr>
        <w:t xml:space="preserve">be and </w:t>
      </w:r>
      <w:r>
        <w:rPr>
          <w:rFonts w:ascii="Times New Roman" w:hAnsi="Times New Roman" w:cs="Times New Roman"/>
          <w:sz w:val="24"/>
          <w:szCs w:val="24"/>
        </w:rPr>
        <w:t>are hereby set aside</w:t>
      </w:r>
    </w:p>
    <w:p w:rsidR="001D6BCF" w:rsidRDefault="001D6BCF" w:rsidP="001D6BCF">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their places is substituted</w:t>
      </w:r>
      <w:r w:rsidR="00EA7F97">
        <w:rPr>
          <w:rFonts w:ascii="Times New Roman" w:hAnsi="Times New Roman" w:cs="Times New Roman"/>
          <w:sz w:val="24"/>
          <w:szCs w:val="24"/>
        </w:rPr>
        <w:t xml:space="preserve"> </w:t>
      </w:r>
      <w:r>
        <w:rPr>
          <w:rFonts w:ascii="Times New Roman" w:hAnsi="Times New Roman" w:cs="Times New Roman"/>
          <w:sz w:val="24"/>
          <w:szCs w:val="24"/>
        </w:rPr>
        <w:t>the following:</w:t>
      </w:r>
    </w:p>
    <w:p w:rsidR="00EA7F97" w:rsidRDefault="00EA7F97" w:rsidP="00EA7F97">
      <w:pPr>
        <w:pStyle w:val="ListParagraph"/>
        <w:spacing w:line="360" w:lineRule="auto"/>
        <w:ind w:left="2160"/>
        <w:jc w:val="both"/>
        <w:rPr>
          <w:rFonts w:ascii="Times New Roman" w:hAnsi="Times New Roman" w:cs="Times New Roman"/>
          <w:sz w:val="20"/>
          <w:szCs w:val="20"/>
        </w:rPr>
      </w:pPr>
      <w:r>
        <w:rPr>
          <w:rFonts w:ascii="Times New Roman" w:hAnsi="Times New Roman" w:cs="Times New Roman"/>
          <w:sz w:val="20"/>
          <w:szCs w:val="20"/>
        </w:rPr>
        <w:t xml:space="preserve">“Count 1: 12 months imprisonment of which 3 months is suspended on condition the </w:t>
      </w:r>
      <w:r w:rsidR="0015302E">
        <w:rPr>
          <w:rFonts w:ascii="Times New Roman" w:hAnsi="Times New Roman" w:cs="Times New Roman"/>
          <w:sz w:val="20"/>
          <w:szCs w:val="20"/>
        </w:rPr>
        <w:t>offender</w:t>
      </w:r>
      <w:r>
        <w:rPr>
          <w:rFonts w:ascii="Times New Roman" w:hAnsi="Times New Roman" w:cs="Times New Roman"/>
          <w:sz w:val="20"/>
          <w:szCs w:val="20"/>
        </w:rPr>
        <w:t xml:space="preserve"> restitutes the complainant in the sum of US$70 payable in ZIG at prevailing interbank rate at time of payment </w:t>
      </w:r>
      <w:r w:rsidR="0015302E">
        <w:rPr>
          <w:rFonts w:ascii="Times New Roman" w:hAnsi="Times New Roman" w:cs="Times New Roman"/>
          <w:sz w:val="20"/>
          <w:szCs w:val="20"/>
        </w:rPr>
        <w:t>through</w:t>
      </w:r>
      <w:r>
        <w:rPr>
          <w:rFonts w:ascii="Times New Roman" w:hAnsi="Times New Roman" w:cs="Times New Roman"/>
          <w:sz w:val="20"/>
          <w:szCs w:val="20"/>
        </w:rPr>
        <w:t xml:space="preserve"> the Clerk of Court </w:t>
      </w:r>
      <w:proofErr w:type="spellStart"/>
      <w:r>
        <w:rPr>
          <w:rFonts w:ascii="Times New Roman" w:hAnsi="Times New Roman" w:cs="Times New Roman"/>
          <w:sz w:val="20"/>
          <w:szCs w:val="20"/>
        </w:rPr>
        <w:t>Esigodini</w:t>
      </w:r>
      <w:proofErr w:type="spellEnd"/>
      <w:r>
        <w:rPr>
          <w:rFonts w:ascii="Times New Roman" w:hAnsi="Times New Roman" w:cs="Times New Roman"/>
          <w:sz w:val="20"/>
          <w:szCs w:val="20"/>
        </w:rPr>
        <w:t xml:space="preserve"> on or before 31.10.25. The remain</w:t>
      </w:r>
      <w:r w:rsidR="0015302E">
        <w:rPr>
          <w:rFonts w:ascii="Times New Roman" w:hAnsi="Times New Roman" w:cs="Times New Roman"/>
          <w:sz w:val="20"/>
          <w:szCs w:val="20"/>
        </w:rPr>
        <w:t>ing</w:t>
      </w:r>
      <w:r>
        <w:rPr>
          <w:rFonts w:ascii="Times New Roman" w:hAnsi="Times New Roman" w:cs="Times New Roman"/>
          <w:sz w:val="20"/>
          <w:szCs w:val="20"/>
        </w:rPr>
        <w:t xml:space="preserve"> 9 months imprisonment is suspended for</w:t>
      </w:r>
      <w:r w:rsidR="0015302E">
        <w:rPr>
          <w:rFonts w:ascii="Times New Roman" w:hAnsi="Times New Roman" w:cs="Times New Roman"/>
          <w:sz w:val="20"/>
          <w:szCs w:val="20"/>
        </w:rPr>
        <w:t xml:space="preserve"> 5</w:t>
      </w:r>
      <w:r>
        <w:rPr>
          <w:rFonts w:ascii="Times New Roman" w:hAnsi="Times New Roman" w:cs="Times New Roman"/>
          <w:sz w:val="20"/>
          <w:szCs w:val="20"/>
        </w:rPr>
        <w:t xml:space="preserve"> years on condition the </w:t>
      </w:r>
      <w:r w:rsidR="0015302E">
        <w:rPr>
          <w:rFonts w:ascii="Times New Roman" w:hAnsi="Times New Roman" w:cs="Times New Roman"/>
          <w:sz w:val="20"/>
          <w:szCs w:val="20"/>
        </w:rPr>
        <w:t>offender</w:t>
      </w:r>
      <w:r>
        <w:rPr>
          <w:rFonts w:ascii="Times New Roman" w:hAnsi="Times New Roman" w:cs="Times New Roman"/>
          <w:sz w:val="20"/>
          <w:szCs w:val="20"/>
        </w:rPr>
        <w:t xml:space="preserve"> does not within that period commit an offen</w:t>
      </w:r>
      <w:r w:rsidR="0015302E">
        <w:rPr>
          <w:rFonts w:ascii="Times New Roman" w:hAnsi="Times New Roman" w:cs="Times New Roman"/>
          <w:sz w:val="20"/>
          <w:szCs w:val="20"/>
        </w:rPr>
        <w:t>c</w:t>
      </w:r>
      <w:r>
        <w:rPr>
          <w:rFonts w:ascii="Times New Roman" w:hAnsi="Times New Roman" w:cs="Times New Roman"/>
          <w:sz w:val="20"/>
          <w:szCs w:val="20"/>
        </w:rPr>
        <w:t xml:space="preserve">e </w:t>
      </w:r>
      <w:r w:rsidR="0015302E">
        <w:rPr>
          <w:rFonts w:ascii="Times New Roman" w:hAnsi="Times New Roman" w:cs="Times New Roman"/>
          <w:sz w:val="20"/>
          <w:szCs w:val="20"/>
        </w:rPr>
        <w:t xml:space="preserve">involving dishonesty </w:t>
      </w:r>
      <w:r>
        <w:rPr>
          <w:rFonts w:ascii="Times New Roman" w:hAnsi="Times New Roman" w:cs="Times New Roman"/>
          <w:sz w:val="20"/>
          <w:szCs w:val="20"/>
        </w:rPr>
        <w:t>for which upon conviction he will be sentenced to imprisonment without the option of a fine.</w:t>
      </w:r>
    </w:p>
    <w:p w:rsidR="00EA7F97" w:rsidRDefault="00EA7F97" w:rsidP="00EA7F97">
      <w:pPr>
        <w:pStyle w:val="ListParagraph"/>
        <w:spacing w:line="360" w:lineRule="auto"/>
        <w:ind w:left="2160"/>
        <w:jc w:val="both"/>
        <w:rPr>
          <w:rFonts w:ascii="Times New Roman" w:hAnsi="Times New Roman" w:cs="Times New Roman"/>
          <w:sz w:val="20"/>
          <w:szCs w:val="20"/>
        </w:rPr>
      </w:pPr>
      <w:r>
        <w:rPr>
          <w:rFonts w:ascii="Times New Roman" w:hAnsi="Times New Roman" w:cs="Times New Roman"/>
          <w:sz w:val="20"/>
          <w:szCs w:val="20"/>
        </w:rPr>
        <w:t xml:space="preserve">Count 2: 12 months imprisonment of which 4 months </w:t>
      </w:r>
      <w:r w:rsidR="0015302E">
        <w:rPr>
          <w:rFonts w:ascii="Times New Roman" w:hAnsi="Times New Roman" w:cs="Times New Roman"/>
          <w:sz w:val="20"/>
          <w:szCs w:val="20"/>
        </w:rPr>
        <w:t xml:space="preserve">imprisonment </w:t>
      </w:r>
      <w:r>
        <w:rPr>
          <w:rFonts w:ascii="Times New Roman" w:hAnsi="Times New Roman" w:cs="Times New Roman"/>
          <w:sz w:val="20"/>
          <w:szCs w:val="20"/>
        </w:rPr>
        <w:t xml:space="preserve">is suspended for </w:t>
      </w:r>
      <w:r w:rsidR="0015302E">
        <w:rPr>
          <w:rFonts w:ascii="Times New Roman" w:hAnsi="Times New Roman" w:cs="Times New Roman"/>
          <w:sz w:val="20"/>
          <w:szCs w:val="20"/>
        </w:rPr>
        <w:t>5</w:t>
      </w:r>
      <w:r>
        <w:rPr>
          <w:rFonts w:ascii="Times New Roman" w:hAnsi="Times New Roman" w:cs="Times New Roman"/>
          <w:sz w:val="20"/>
          <w:szCs w:val="20"/>
        </w:rPr>
        <w:t xml:space="preserve"> years on condition the offender does not within that period commit an offence </w:t>
      </w:r>
      <w:r w:rsidR="0015302E">
        <w:rPr>
          <w:rFonts w:ascii="Times New Roman" w:hAnsi="Times New Roman" w:cs="Times New Roman"/>
          <w:sz w:val="20"/>
          <w:szCs w:val="20"/>
        </w:rPr>
        <w:t>involving</w:t>
      </w:r>
      <w:r>
        <w:rPr>
          <w:rFonts w:ascii="Times New Roman" w:hAnsi="Times New Roman" w:cs="Times New Roman"/>
          <w:sz w:val="20"/>
          <w:szCs w:val="20"/>
        </w:rPr>
        <w:t xml:space="preserve"> unlawful entry into premises and/or dishonesty for which upon conviction he will be </w:t>
      </w:r>
      <w:r>
        <w:rPr>
          <w:rFonts w:ascii="Times New Roman" w:hAnsi="Times New Roman" w:cs="Times New Roman"/>
          <w:sz w:val="20"/>
          <w:szCs w:val="20"/>
        </w:rPr>
        <w:lastRenderedPageBreak/>
        <w:t>sentenced to imprisonment without the option of a fine. The remain</w:t>
      </w:r>
      <w:r w:rsidR="0015302E">
        <w:rPr>
          <w:rFonts w:ascii="Times New Roman" w:hAnsi="Times New Roman" w:cs="Times New Roman"/>
          <w:sz w:val="20"/>
          <w:szCs w:val="20"/>
        </w:rPr>
        <w:t>ing</w:t>
      </w:r>
      <w:r>
        <w:rPr>
          <w:rFonts w:ascii="Times New Roman" w:hAnsi="Times New Roman" w:cs="Times New Roman"/>
          <w:sz w:val="20"/>
          <w:szCs w:val="20"/>
        </w:rPr>
        <w:t xml:space="preserve"> 8 months is suspended </w:t>
      </w:r>
      <w:r w:rsidR="006D3989">
        <w:rPr>
          <w:rFonts w:ascii="Times New Roman" w:hAnsi="Times New Roman" w:cs="Times New Roman"/>
          <w:sz w:val="20"/>
          <w:szCs w:val="20"/>
        </w:rPr>
        <w:t>on condition</w:t>
      </w:r>
      <w:r>
        <w:rPr>
          <w:rFonts w:ascii="Times New Roman" w:hAnsi="Times New Roman" w:cs="Times New Roman"/>
          <w:sz w:val="20"/>
          <w:szCs w:val="20"/>
        </w:rPr>
        <w:t xml:space="preserve"> the accused performs 280 hours of community service at </w:t>
      </w:r>
      <w:proofErr w:type="spellStart"/>
      <w:r>
        <w:rPr>
          <w:rFonts w:ascii="Times New Roman" w:hAnsi="Times New Roman" w:cs="Times New Roman"/>
          <w:sz w:val="20"/>
          <w:szCs w:val="20"/>
        </w:rPr>
        <w:t>Esibomvu</w:t>
      </w:r>
      <w:proofErr w:type="spellEnd"/>
      <w:r>
        <w:rPr>
          <w:rFonts w:ascii="Times New Roman" w:hAnsi="Times New Roman" w:cs="Times New Roman"/>
          <w:sz w:val="20"/>
          <w:szCs w:val="20"/>
        </w:rPr>
        <w:t xml:space="preserve"> Clinic on the following conditions:</w:t>
      </w:r>
    </w:p>
    <w:p w:rsidR="00EA7F97" w:rsidRDefault="00EA7F97" w:rsidP="00EA7F97">
      <w:pPr>
        <w:pStyle w:val="ListParagraph"/>
        <w:numPr>
          <w:ilvl w:val="1"/>
          <w:numId w:val="1"/>
        </w:numPr>
        <w:spacing w:line="360" w:lineRule="auto"/>
        <w:ind w:left="2880"/>
        <w:jc w:val="both"/>
        <w:rPr>
          <w:rFonts w:ascii="Times New Roman" w:hAnsi="Times New Roman" w:cs="Times New Roman"/>
          <w:sz w:val="20"/>
          <w:szCs w:val="20"/>
        </w:rPr>
      </w:pPr>
      <w:r>
        <w:rPr>
          <w:rFonts w:ascii="Times New Roman" w:hAnsi="Times New Roman" w:cs="Times New Roman"/>
          <w:sz w:val="20"/>
          <w:szCs w:val="20"/>
        </w:rPr>
        <w:t xml:space="preserve">Community service starts on </w:t>
      </w:r>
      <w:r w:rsidR="0015302E">
        <w:rPr>
          <w:rFonts w:ascii="Times New Roman" w:hAnsi="Times New Roman" w:cs="Times New Roman"/>
          <w:sz w:val="20"/>
          <w:szCs w:val="20"/>
        </w:rPr>
        <w:t>24</w:t>
      </w:r>
      <w:r>
        <w:rPr>
          <w:rFonts w:ascii="Times New Roman" w:hAnsi="Times New Roman" w:cs="Times New Roman"/>
          <w:sz w:val="20"/>
          <w:szCs w:val="20"/>
        </w:rPr>
        <w:t>.10.25 and must be completed with 9 weeks of that date.</w:t>
      </w:r>
    </w:p>
    <w:p w:rsidR="00EA7F97" w:rsidRDefault="00EA7F97" w:rsidP="00EA7F97">
      <w:pPr>
        <w:pStyle w:val="ListParagraph"/>
        <w:numPr>
          <w:ilvl w:val="1"/>
          <w:numId w:val="1"/>
        </w:numPr>
        <w:spacing w:line="360" w:lineRule="auto"/>
        <w:ind w:left="2880"/>
        <w:jc w:val="both"/>
        <w:rPr>
          <w:rFonts w:ascii="Times New Roman" w:hAnsi="Times New Roman" w:cs="Times New Roman"/>
          <w:sz w:val="20"/>
          <w:szCs w:val="20"/>
        </w:rPr>
      </w:pPr>
      <w:r>
        <w:rPr>
          <w:rFonts w:ascii="Times New Roman" w:hAnsi="Times New Roman" w:cs="Times New Roman"/>
          <w:sz w:val="20"/>
          <w:szCs w:val="20"/>
        </w:rPr>
        <w:t>Community service shall be performed between the hours of 0800hrs to 1300hrs and 1400hrs to 1600hrs on Mondays and Fridays which are not public holidays and to the satisfaction of the person in charge of that institution whom the court has granted authority to grant the offender leave of absence on a particular day(s) or during certain hours of good cause shown.</w:t>
      </w:r>
    </w:p>
    <w:p w:rsidR="00EA7F97" w:rsidRPr="00EA7F97" w:rsidRDefault="00EA7F97" w:rsidP="00EA7F97">
      <w:pPr>
        <w:pStyle w:val="ListParagraph"/>
        <w:numPr>
          <w:ilvl w:val="1"/>
          <w:numId w:val="1"/>
        </w:numPr>
        <w:spacing w:line="360" w:lineRule="auto"/>
        <w:ind w:left="2880"/>
        <w:jc w:val="both"/>
        <w:rPr>
          <w:rFonts w:ascii="Times New Roman" w:hAnsi="Times New Roman" w:cs="Times New Roman"/>
          <w:sz w:val="20"/>
          <w:szCs w:val="20"/>
        </w:rPr>
      </w:pPr>
      <w:r>
        <w:rPr>
          <w:rFonts w:ascii="Times New Roman" w:hAnsi="Times New Roman" w:cs="Times New Roman"/>
          <w:sz w:val="20"/>
          <w:szCs w:val="20"/>
        </w:rPr>
        <w:t>Any such leave shall not count as part of community service performed.</w:t>
      </w:r>
    </w:p>
    <w:p w:rsidR="00EA7F97" w:rsidRDefault="00EA7F97" w:rsidP="001D6BCF">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magistrate is </w:t>
      </w:r>
      <w:r w:rsidR="0015302E">
        <w:rPr>
          <w:rFonts w:ascii="Times New Roman" w:hAnsi="Times New Roman" w:cs="Times New Roman"/>
          <w:sz w:val="24"/>
          <w:szCs w:val="24"/>
        </w:rPr>
        <w:t xml:space="preserve">directed to </w:t>
      </w:r>
      <w:r>
        <w:rPr>
          <w:rFonts w:ascii="Times New Roman" w:hAnsi="Times New Roman" w:cs="Times New Roman"/>
          <w:sz w:val="24"/>
          <w:szCs w:val="24"/>
        </w:rPr>
        <w:t xml:space="preserve">recall the offender and advise him </w:t>
      </w:r>
      <w:r w:rsidR="0015302E">
        <w:rPr>
          <w:rFonts w:ascii="Times New Roman" w:hAnsi="Times New Roman" w:cs="Times New Roman"/>
          <w:sz w:val="24"/>
          <w:szCs w:val="24"/>
        </w:rPr>
        <w:t>of the changed sentence.</w:t>
      </w:r>
    </w:p>
    <w:p w:rsidR="00790D31" w:rsidRDefault="00790D31" w:rsidP="00790D31">
      <w:pPr>
        <w:pStyle w:val="ListParagraph"/>
        <w:spacing w:line="360" w:lineRule="auto"/>
        <w:ind w:left="2880"/>
        <w:jc w:val="both"/>
        <w:rPr>
          <w:rFonts w:ascii="Times New Roman" w:hAnsi="Times New Roman" w:cs="Times New Roman"/>
          <w:sz w:val="20"/>
          <w:szCs w:val="20"/>
        </w:rPr>
      </w:pPr>
      <w:bookmarkStart w:id="0" w:name="_GoBack"/>
      <w:bookmarkEnd w:id="0"/>
    </w:p>
    <w:p w:rsidR="00EA7F97" w:rsidRDefault="00EA7F97" w:rsidP="00790D31">
      <w:pPr>
        <w:pStyle w:val="ListParagraph"/>
        <w:spacing w:line="360" w:lineRule="auto"/>
        <w:ind w:left="2880"/>
        <w:jc w:val="both"/>
        <w:rPr>
          <w:rFonts w:ascii="Times New Roman" w:hAnsi="Times New Roman" w:cs="Times New Roman"/>
          <w:sz w:val="20"/>
          <w:szCs w:val="20"/>
        </w:rPr>
      </w:pPr>
    </w:p>
    <w:p w:rsidR="00EA7F97" w:rsidRDefault="00EA7F97" w:rsidP="00790D31">
      <w:pPr>
        <w:pStyle w:val="ListParagraph"/>
        <w:spacing w:line="360" w:lineRule="auto"/>
        <w:ind w:left="2880"/>
        <w:jc w:val="both"/>
        <w:rPr>
          <w:rFonts w:ascii="Times New Roman" w:hAnsi="Times New Roman" w:cs="Times New Roman"/>
          <w:sz w:val="20"/>
          <w:szCs w:val="20"/>
        </w:rPr>
      </w:pPr>
    </w:p>
    <w:p w:rsidR="00790D31" w:rsidRPr="00EA7F97" w:rsidRDefault="00EA7F97" w:rsidP="00EA7F97">
      <w:pPr>
        <w:pStyle w:val="ListParagraph"/>
        <w:spacing w:line="360" w:lineRule="auto"/>
        <w:jc w:val="both"/>
        <w:rPr>
          <w:rFonts w:ascii="Times New Roman" w:hAnsi="Times New Roman" w:cs="Times New Roman"/>
          <w:b/>
          <w:sz w:val="24"/>
          <w:szCs w:val="24"/>
        </w:rPr>
      </w:pPr>
      <w:r w:rsidRPr="00EA7F97">
        <w:rPr>
          <w:rFonts w:ascii="Times New Roman" w:hAnsi="Times New Roman" w:cs="Times New Roman"/>
          <w:b/>
          <w:sz w:val="24"/>
          <w:szCs w:val="24"/>
        </w:rPr>
        <w:t>MUTEVEDZI J…………………………………….</w:t>
      </w:r>
    </w:p>
    <w:p w:rsidR="00EA7F97" w:rsidRPr="00EA7F97" w:rsidRDefault="00EA7F97" w:rsidP="00EA7F97">
      <w:pPr>
        <w:pStyle w:val="ListParagraph"/>
        <w:spacing w:line="360" w:lineRule="auto"/>
        <w:jc w:val="both"/>
        <w:rPr>
          <w:rFonts w:ascii="Times New Roman" w:hAnsi="Times New Roman" w:cs="Times New Roman"/>
          <w:b/>
          <w:sz w:val="24"/>
          <w:szCs w:val="24"/>
        </w:rPr>
      </w:pPr>
    </w:p>
    <w:p w:rsidR="00EA7F97" w:rsidRPr="00EA7F97" w:rsidRDefault="00EA7F97" w:rsidP="00EA7F97">
      <w:pPr>
        <w:pStyle w:val="ListParagraph"/>
        <w:spacing w:line="360" w:lineRule="auto"/>
        <w:jc w:val="both"/>
        <w:rPr>
          <w:rFonts w:ascii="Times New Roman" w:hAnsi="Times New Roman" w:cs="Times New Roman"/>
          <w:b/>
          <w:sz w:val="24"/>
          <w:szCs w:val="24"/>
        </w:rPr>
      </w:pPr>
    </w:p>
    <w:p w:rsidR="00EA7F97" w:rsidRPr="00EA7F97" w:rsidRDefault="00E41C5F" w:rsidP="00EA7F97">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NDUNA</w:t>
      </w:r>
      <w:r w:rsidR="00EA7F97" w:rsidRPr="00EA7F97">
        <w:rPr>
          <w:rFonts w:ascii="Times New Roman" w:hAnsi="Times New Roman" w:cs="Times New Roman"/>
          <w:b/>
          <w:sz w:val="24"/>
          <w:szCs w:val="24"/>
        </w:rPr>
        <w:t xml:space="preserve"> J……………………………………… I agree</w:t>
      </w:r>
    </w:p>
    <w:p w:rsidR="001D6BCF" w:rsidRDefault="001D6BCF" w:rsidP="004C5C64">
      <w:pPr>
        <w:pStyle w:val="ListParagraph"/>
        <w:spacing w:after="0" w:line="360" w:lineRule="auto"/>
        <w:ind w:left="2880"/>
        <w:jc w:val="both"/>
        <w:rPr>
          <w:rFonts w:ascii="Times New Roman" w:hAnsi="Times New Roman" w:cs="Times New Roman"/>
          <w:sz w:val="24"/>
          <w:szCs w:val="24"/>
        </w:rPr>
      </w:pPr>
    </w:p>
    <w:p w:rsidR="00E80454" w:rsidRPr="007D6E9E" w:rsidRDefault="00E80454" w:rsidP="001D6BCF">
      <w:pPr>
        <w:pStyle w:val="ListParagraph"/>
        <w:spacing w:line="360" w:lineRule="auto"/>
        <w:jc w:val="both"/>
        <w:rPr>
          <w:rFonts w:ascii="Times New Roman" w:hAnsi="Times New Roman" w:cs="Times New Roman"/>
          <w:sz w:val="24"/>
          <w:szCs w:val="24"/>
        </w:rPr>
      </w:pPr>
    </w:p>
    <w:sectPr w:rsidR="00E80454" w:rsidRPr="007D6E9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1FB" w:rsidRDefault="006D21FB" w:rsidP="00264D60">
      <w:pPr>
        <w:spacing w:after="0" w:line="240" w:lineRule="auto"/>
      </w:pPr>
      <w:r>
        <w:separator/>
      </w:r>
    </w:p>
  </w:endnote>
  <w:endnote w:type="continuationSeparator" w:id="0">
    <w:p w:rsidR="006D21FB" w:rsidRDefault="006D21FB" w:rsidP="0026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1FB" w:rsidRDefault="006D21FB" w:rsidP="00264D60">
      <w:pPr>
        <w:spacing w:after="0" w:line="240" w:lineRule="auto"/>
      </w:pPr>
      <w:r>
        <w:separator/>
      </w:r>
    </w:p>
  </w:footnote>
  <w:footnote w:type="continuationSeparator" w:id="0">
    <w:p w:rsidR="006D21FB" w:rsidRDefault="006D21FB" w:rsidP="00264D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925114"/>
      <w:docPartObj>
        <w:docPartGallery w:val="Page Numbers (Top of Page)"/>
        <w:docPartUnique/>
      </w:docPartObj>
    </w:sdtPr>
    <w:sdtEndPr>
      <w:rPr>
        <w:rFonts w:ascii="Times New Roman" w:hAnsi="Times New Roman" w:cs="Times New Roman"/>
        <w:noProof/>
        <w:sz w:val="24"/>
        <w:szCs w:val="24"/>
      </w:rPr>
    </w:sdtEndPr>
    <w:sdtContent>
      <w:p w:rsidR="00264D60" w:rsidRDefault="00264D60">
        <w:pPr>
          <w:pStyle w:val="Header"/>
          <w:jc w:val="right"/>
          <w:rPr>
            <w:rFonts w:ascii="Times New Roman" w:hAnsi="Times New Roman" w:cs="Times New Roman"/>
            <w:noProof/>
            <w:sz w:val="24"/>
            <w:szCs w:val="24"/>
          </w:rPr>
        </w:pPr>
        <w:r w:rsidRPr="00264D60">
          <w:rPr>
            <w:rFonts w:ascii="Times New Roman" w:hAnsi="Times New Roman" w:cs="Times New Roman"/>
            <w:sz w:val="24"/>
            <w:szCs w:val="24"/>
          </w:rPr>
          <w:fldChar w:fldCharType="begin"/>
        </w:r>
        <w:r w:rsidRPr="00264D60">
          <w:rPr>
            <w:rFonts w:ascii="Times New Roman" w:hAnsi="Times New Roman" w:cs="Times New Roman"/>
            <w:sz w:val="24"/>
            <w:szCs w:val="24"/>
          </w:rPr>
          <w:instrText xml:space="preserve"> PAGE   \* MERGEFORMAT </w:instrText>
        </w:r>
        <w:r w:rsidRPr="00264D60">
          <w:rPr>
            <w:rFonts w:ascii="Times New Roman" w:hAnsi="Times New Roman" w:cs="Times New Roman"/>
            <w:sz w:val="24"/>
            <w:szCs w:val="24"/>
          </w:rPr>
          <w:fldChar w:fldCharType="separate"/>
        </w:r>
        <w:r w:rsidR="00576A85">
          <w:rPr>
            <w:rFonts w:ascii="Times New Roman" w:hAnsi="Times New Roman" w:cs="Times New Roman"/>
            <w:noProof/>
            <w:sz w:val="24"/>
            <w:szCs w:val="24"/>
          </w:rPr>
          <w:t>4</w:t>
        </w:r>
        <w:r w:rsidRPr="00264D60">
          <w:rPr>
            <w:rFonts w:ascii="Times New Roman" w:hAnsi="Times New Roman" w:cs="Times New Roman"/>
            <w:noProof/>
            <w:sz w:val="24"/>
            <w:szCs w:val="24"/>
          </w:rPr>
          <w:fldChar w:fldCharType="end"/>
        </w:r>
      </w:p>
      <w:p w:rsidR="00A84DDF" w:rsidRPr="00264D60" w:rsidRDefault="00A84DDF">
        <w:pPr>
          <w:pStyle w:val="Header"/>
          <w:jc w:val="right"/>
          <w:rPr>
            <w:rFonts w:ascii="Times New Roman" w:hAnsi="Times New Roman" w:cs="Times New Roman"/>
            <w:noProof/>
            <w:sz w:val="24"/>
            <w:szCs w:val="24"/>
          </w:rPr>
        </w:pPr>
        <w:r>
          <w:rPr>
            <w:rFonts w:ascii="Times New Roman" w:hAnsi="Times New Roman" w:cs="Times New Roman"/>
            <w:noProof/>
            <w:sz w:val="24"/>
            <w:szCs w:val="24"/>
          </w:rPr>
          <w:t>HB 179/25</w:t>
        </w:r>
      </w:p>
      <w:p w:rsidR="00264D60" w:rsidRPr="00264D60" w:rsidRDefault="00264D60">
        <w:pPr>
          <w:pStyle w:val="Header"/>
          <w:jc w:val="right"/>
          <w:rPr>
            <w:rFonts w:ascii="Times New Roman" w:hAnsi="Times New Roman" w:cs="Times New Roman"/>
            <w:sz w:val="24"/>
            <w:szCs w:val="24"/>
          </w:rPr>
        </w:pPr>
        <w:r w:rsidRPr="00264D60">
          <w:rPr>
            <w:rFonts w:ascii="Times New Roman" w:hAnsi="Times New Roman" w:cs="Times New Roman"/>
            <w:sz w:val="24"/>
            <w:szCs w:val="24"/>
          </w:rPr>
          <w:t>HCBC</w:t>
        </w:r>
        <w:r w:rsidR="004C5C64">
          <w:rPr>
            <w:rFonts w:ascii="Times New Roman" w:hAnsi="Times New Roman" w:cs="Times New Roman"/>
            <w:sz w:val="24"/>
            <w:szCs w:val="24"/>
          </w:rPr>
          <w:t>R</w:t>
        </w:r>
        <w:r w:rsidRPr="00264D60">
          <w:rPr>
            <w:rFonts w:ascii="Times New Roman" w:hAnsi="Times New Roman" w:cs="Times New Roman"/>
            <w:sz w:val="24"/>
            <w:szCs w:val="24"/>
          </w:rPr>
          <w:t>4984/25</w:t>
        </w:r>
      </w:p>
    </w:sdtContent>
  </w:sdt>
  <w:p w:rsidR="00264D60" w:rsidRDefault="00264D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3335A"/>
    <w:multiLevelType w:val="hybridMultilevel"/>
    <w:tmpl w:val="1620366C"/>
    <w:lvl w:ilvl="0" w:tplc="C7F6DDD6">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CA0308B"/>
    <w:multiLevelType w:val="hybridMultilevel"/>
    <w:tmpl w:val="18E0AD08"/>
    <w:lvl w:ilvl="0" w:tplc="3C1A1E40">
      <w:start w:val="1"/>
      <w:numFmt w:val="decimal"/>
      <w:lvlText w:val="[%1]"/>
      <w:lvlJc w:val="left"/>
      <w:pPr>
        <w:ind w:left="81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60F99"/>
    <w:multiLevelType w:val="hybridMultilevel"/>
    <w:tmpl w:val="391EAE94"/>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2E42C1D"/>
    <w:multiLevelType w:val="hybridMultilevel"/>
    <w:tmpl w:val="05D87B0E"/>
    <w:lvl w:ilvl="0" w:tplc="5F2A5660">
      <w:start w:val="1"/>
      <w:numFmt w:val="decimal"/>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661629E0"/>
    <w:multiLevelType w:val="hybridMultilevel"/>
    <w:tmpl w:val="29ACFEDE"/>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8D7615"/>
    <w:multiLevelType w:val="hybridMultilevel"/>
    <w:tmpl w:val="F4A01DE2"/>
    <w:lvl w:ilvl="0" w:tplc="1C4AC7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3D577BF"/>
    <w:multiLevelType w:val="hybridMultilevel"/>
    <w:tmpl w:val="9448F860"/>
    <w:lvl w:ilvl="0" w:tplc="37C61D8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A918D9"/>
    <w:multiLevelType w:val="hybridMultilevel"/>
    <w:tmpl w:val="ED64AD68"/>
    <w:lvl w:ilvl="0" w:tplc="3AB2082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78662936"/>
    <w:multiLevelType w:val="hybridMultilevel"/>
    <w:tmpl w:val="0F08F40E"/>
    <w:lvl w:ilvl="0" w:tplc="0BFE62A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1"/>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D60"/>
    <w:rsid w:val="00114E20"/>
    <w:rsid w:val="0015302E"/>
    <w:rsid w:val="001729E6"/>
    <w:rsid w:val="001A25EC"/>
    <w:rsid w:val="001D6BCF"/>
    <w:rsid w:val="001F3FDD"/>
    <w:rsid w:val="00264D60"/>
    <w:rsid w:val="002C6CFD"/>
    <w:rsid w:val="003039CC"/>
    <w:rsid w:val="003650B3"/>
    <w:rsid w:val="003C5657"/>
    <w:rsid w:val="00473F0B"/>
    <w:rsid w:val="00482436"/>
    <w:rsid w:val="00495671"/>
    <w:rsid w:val="004C5C64"/>
    <w:rsid w:val="00501EBF"/>
    <w:rsid w:val="005103EA"/>
    <w:rsid w:val="00535B64"/>
    <w:rsid w:val="00576A85"/>
    <w:rsid w:val="0061221A"/>
    <w:rsid w:val="00635635"/>
    <w:rsid w:val="006A6B63"/>
    <w:rsid w:val="006D21FB"/>
    <w:rsid w:val="006D3989"/>
    <w:rsid w:val="007225EC"/>
    <w:rsid w:val="00735E29"/>
    <w:rsid w:val="00761A40"/>
    <w:rsid w:val="00790D31"/>
    <w:rsid w:val="007D6E9E"/>
    <w:rsid w:val="007F5F97"/>
    <w:rsid w:val="0081349B"/>
    <w:rsid w:val="00880672"/>
    <w:rsid w:val="008F4DBF"/>
    <w:rsid w:val="0090455B"/>
    <w:rsid w:val="009D5931"/>
    <w:rsid w:val="00A45454"/>
    <w:rsid w:val="00A82A1A"/>
    <w:rsid w:val="00A84DDF"/>
    <w:rsid w:val="00A90DD8"/>
    <w:rsid w:val="00BB4065"/>
    <w:rsid w:val="00C306E5"/>
    <w:rsid w:val="00CC4CEA"/>
    <w:rsid w:val="00CF58FC"/>
    <w:rsid w:val="00DE2076"/>
    <w:rsid w:val="00E41C5F"/>
    <w:rsid w:val="00E80454"/>
    <w:rsid w:val="00E94021"/>
    <w:rsid w:val="00E9722A"/>
    <w:rsid w:val="00EA6C5C"/>
    <w:rsid w:val="00EA7F97"/>
    <w:rsid w:val="00EB6999"/>
    <w:rsid w:val="00F6765B"/>
    <w:rsid w:val="00F83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1B2BD-7B83-4C13-BC21-BEEFD1BB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D6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D60"/>
    <w:pPr>
      <w:ind w:left="720"/>
      <w:contextualSpacing/>
    </w:pPr>
  </w:style>
  <w:style w:type="paragraph" w:styleId="Header">
    <w:name w:val="header"/>
    <w:basedOn w:val="Normal"/>
    <w:link w:val="HeaderChar"/>
    <w:uiPriority w:val="99"/>
    <w:unhideWhenUsed/>
    <w:rsid w:val="00264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D60"/>
  </w:style>
  <w:style w:type="paragraph" w:styleId="Footer">
    <w:name w:val="footer"/>
    <w:basedOn w:val="Normal"/>
    <w:link w:val="FooterChar"/>
    <w:uiPriority w:val="99"/>
    <w:unhideWhenUsed/>
    <w:rsid w:val="00264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73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Nomagugu Sindisiwe Maphosa</dc:creator>
  <cp:keywords/>
  <dc:description/>
  <cp:lastModifiedBy>USR</cp:lastModifiedBy>
  <cp:revision>6</cp:revision>
  <dcterms:created xsi:type="dcterms:W3CDTF">2025-10-21T13:05:00Z</dcterms:created>
  <dcterms:modified xsi:type="dcterms:W3CDTF">2025-10-21T13:27:00Z</dcterms:modified>
</cp:coreProperties>
</file>