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C37AA1" w:rsidP="00A864F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ZIMBABWE</w:t>
      </w:r>
    </w:p>
    <w:p w:rsidR="00C37AA1" w:rsidRDefault="00C37AA1" w:rsidP="00A864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37AA1" w:rsidRDefault="00C37AA1" w:rsidP="00A864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SUPERIOR HOLDINGS (PVT) LTD</w:t>
      </w:r>
      <w:r w:rsidR="00617567">
        <w:rPr>
          <w:rFonts w:ascii="Times New Roman" w:hAnsi="Times New Roman" w:cs="Times New Roman"/>
          <w:sz w:val="24"/>
          <w:szCs w:val="24"/>
        </w:rPr>
        <w:t xml:space="preserve"> (CLAIMANT)</w:t>
      </w:r>
    </w:p>
    <w:p w:rsidR="00C37AA1" w:rsidRDefault="00C37AA1" w:rsidP="00A864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37AA1" w:rsidRDefault="00C37AA1" w:rsidP="00A864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ACOL CHEMICAL HOLDINGS (PVT) LTD</w:t>
      </w:r>
      <w:r w:rsidR="00617567">
        <w:rPr>
          <w:rFonts w:ascii="Times New Roman" w:hAnsi="Times New Roman" w:cs="Times New Roman"/>
          <w:sz w:val="24"/>
          <w:szCs w:val="24"/>
        </w:rPr>
        <w:t xml:space="preserve"> (JUDGMENT CREDITOR)</w:t>
      </w:r>
    </w:p>
    <w:p w:rsidR="00A864F7" w:rsidRDefault="00A864F7" w:rsidP="00ED3D44">
      <w:pPr>
        <w:spacing w:after="0" w:line="360" w:lineRule="auto"/>
        <w:jc w:val="both"/>
        <w:rPr>
          <w:rFonts w:ascii="Times New Roman" w:hAnsi="Times New Roman" w:cs="Times New Roman"/>
          <w:sz w:val="24"/>
          <w:szCs w:val="24"/>
        </w:rPr>
      </w:pPr>
    </w:p>
    <w:p w:rsidR="00A864F7" w:rsidRDefault="00A864F7" w:rsidP="00ED3D44">
      <w:pPr>
        <w:spacing w:after="0" w:line="360" w:lineRule="auto"/>
        <w:jc w:val="both"/>
        <w:rPr>
          <w:rFonts w:ascii="Times New Roman" w:hAnsi="Times New Roman" w:cs="Times New Roman"/>
          <w:sz w:val="24"/>
          <w:szCs w:val="24"/>
        </w:rPr>
      </w:pPr>
    </w:p>
    <w:p w:rsidR="00A864F7" w:rsidRDefault="00A864F7" w:rsidP="00A864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864F7" w:rsidRDefault="00A864F7" w:rsidP="00A864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A864F7" w:rsidRDefault="00A864F7" w:rsidP="00A864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70123">
        <w:rPr>
          <w:rFonts w:ascii="Times New Roman" w:hAnsi="Times New Roman" w:cs="Times New Roman"/>
          <w:sz w:val="24"/>
          <w:szCs w:val="24"/>
        </w:rPr>
        <w:t>12 October, 2017</w:t>
      </w:r>
      <w:r w:rsidR="007F25CE">
        <w:rPr>
          <w:rFonts w:ascii="Times New Roman" w:hAnsi="Times New Roman" w:cs="Times New Roman"/>
          <w:sz w:val="24"/>
          <w:szCs w:val="24"/>
        </w:rPr>
        <w:t xml:space="preserve"> and 8 February 2018</w:t>
      </w:r>
    </w:p>
    <w:p w:rsidR="00A864F7" w:rsidRDefault="00A864F7" w:rsidP="00ED3D44">
      <w:pPr>
        <w:spacing w:after="0" w:line="360" w:lineRule="auto"/>
        <w:jc w:val="both"/>
        <w:rPr>
          <w:rFonts w:ascii="Times New Roman" w:hAnsi="Times New Roman" w:cs="Times New Roman"/>
          <w:sz w:val="24"/>
          <w:szCs w:val="24"/>
        </w:rPr>
      </w:pPr>
    </w:p>
    <w:p w:rsidR="00C37AA1" w:rsidRDefault="00C37AA1" w:rsidP="00ED3D44">
      <w:pPr>
        <w:spacing w:after="0" w:line="360" w:lineRule="auto"/>
        <w:jc w:val="both"/>
        <w:rPr>
          <w:rFonts w:ascii="Times New Roman" w:hAnsi="Times New Roman" w:cs="Times New Roman"/>
          <w:b/>
          <w:sz w:val="24"/>
          <w:szCs w:val="24"/>
        </w:rPr>
      </w:pPr>
    </w:p>
    <w:p w:rsidR="00A864F7" w:rsidRPr="00E81451" w:rsidRDefault="00C37AA1" w:rsidP="00ED3D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E81451" w:rsidRDefault="00E81451" w:rsidP="00ED3D44">
      <w:pPr>
        <w:spacing w:after="0" w:line="360" w:lineRule="auto"/>
        <w:jc w:val="both"/>
        <w:rPr>
          <w:rFonts w:ascii="Times New Roman" w:hAnsi="Times New Roman" w:cs="Times New Roman"/>
          <w:sz w:val="24"/>
          <w:szCs w:val="24"/>
        </w:rPr>
      </w:pPr>
    </w:p>
    <w:p w:rsidR="00F70123" w:rsidRDefault="00F70123" w:rsidP="00F70123">
      <w:pPr>
        <w:spacing w:after="0" w:line="240" w:lineRule="auto"/>
        <w:jc w:val="both"/>
        <w:rPr>
          <w:rFonts w:ascii="Times New Roman" w:hAnsi="Times New Roman" w:cs="Times New Roman"/>
          <w:sz w:val="24"/>
          <w:szCs w:val="24"/>
        </w:rPr>
      </w:pPr>
      <w:r w:rsidRPr="00F70123">
        <w:rPr>
          <w:rFonts w:ascii="Times New Roman" w:hAnsi="Times New Roman" w:cs="Times New Roman"/>
          <w:i/>
          <w:sz w:val="24"/>
          <w:szCs w:val="24"/>
        </w:rPr>
        <w:t>Ms T. Mukwesha</w:t>
      </w:r>
      <w:r>
        <w:rPr>
          <w:rFonts w:ascii="Times New Roman" w:hAnsi="Times New Roman" w:cs="Times New Roman"/>
          <w:sz w:val="24"/>
          <w:szCs w:val="24"/>
        </w:rPr>
        <w:t>, for the applicant</w:t>
      </w:r>
    </w:p>
    <w:p w:rsidR="00F70123" w:rsidRDefault="00F70123" w:rsidP="00F70123">
      <w:pPr>
        <w:spacing w:after="0" w:line="240" w:lineRule="auto"/>
        <w:jc w:val="both"/>
        <w:rPr>
          <w:rFonts w:ascii="Times New Roman" w:hAnsi="Times New Roman" w:cs="Times New Roman"/>
          <w:sz w:val="24"/>
          <w:szCs w:val="24"/>
        </w:rPr>
      </w:pPr>
      <w:r w:rsidRPr="00F70123">
        <w:rPr>
          <w:rFonts w:ascii="Times New Roman" w:hAnsi="Times New Roman" w:cs="Times New Roman"/>
          <w:i/>
          <w:sz w:val="24"/>
          <w:szCs w:val="24"/>
        </w:rPr>
        <w:t>B Chizengera</w:t>
      </w:r>
      <w:r>
        <w:rPr>
          <w:rFonts w:ascii="Times New Roman" w:hAnsi="Times New Roman" w:cs="Times New Roman"/>
          <w:i/>
          <w:sz w:val="24"/>
          <w:szCs w:val="24"/>
        </w:rPr>
        <w:t>,</w:t>
      </w:r>
      <w:r>
        <w:rPr>
          <w:rFonts w:ascii="Times New Roman" w:hAnsi="Times New Roman" w:cs="Times New Roman"/>
          <w:sz w:val="24"/>
          <w:szCs w:val="24"/>
        </w:rPr>
        <w:t xml:space="preserve"> for the claimant</w:t>
      </w:r>
    </w:p>
    <w:p w:rsidR="00F70123" w:rsidRDefault="00F70123" w:rsidP="00F70123">
      <w:pPr>
        <w:spacing w:after="0" w:line="240" w:lineRule="auto"/>
        <w:jc w:val="both"/>
        <w:rPr>
          <w:rFonts w:ascii="Times New Roman" w:hAnsi="Times New Roman" w:cs="Times New Roman"/>
          <w:sz w:val="24"/>
          <w:szCs w:val="24"/>
        </w:rPr>
      </w:pPr>
      <w:r w:rsidRPr="00F70123">
        <w:rPr>
          <w:rFonts w:ascii="Times New Roman" w:hAnsi="Times New Roman" w:cs="Times New Roman"/>
          <w:i/>
          <w:sz w:val="24"/>
          <w:szCs w:val="24"/>
        </w:rPr>
        <w:t>T.S Manjengwa</w:t>
      </w:r>
      <w:r>
        <w:rPr>
          <w:rFonts w:ascii="Times New Roman" w:hAnsi="Times New Roman" w:cs="Times New Roman"/>
          <w:sz w:val="24"/>
          <w:szCs w:val="24"/>
        </w:rPr>
        <w:t>, for the judgment creditor</w:t>
      </w:r>
    </w:p>
    <w:p w:rsidR="00F70123" w:rsidRDefault="00F70123" w:rsidP="00ED3D44">
      <w:pPr>
        <w:spacing w:after="0" w:line="360" w:lineRule="auto"/>
        <w:jc w:val="both"/>
        <w:rPr>
          <w:rFonts w:ascii="Times New Roman" w:hAnsi="Times New Roman" w:cs="Times New Roman"/>
          <w:sz w:val="24"/>
          <w:szCs w:val="24"/>
        </w:rPr>
      </w:pPr>
    </w:p>
    <w:p w:rsidR="006B2721" w:rsidRDefault="00A864F7" w:rsidP="00C37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317C">
        <w:rPr>
          <w:rFonts w:ascii="Times New Roman" w:hAnsi="Times New Roman" w:cs="Times New Roman"/>
          <w:sz w:val="24"/>
          <w:szCs w:val="24"/>
        </w:rPr>
        <w:t xml:space="preserve">MWAYERA J: </w:t>
      </w:r>
      <w:r w:rsidR="00C37AA1">
        <w:rPr>
          <w:rFonts w:ascii="Times New Roman" w:hAnsi="Times New Roman" w:cs="Times New Roman"/>
          <w:sz w:val="24"/>
          <w:szCs w:val="24"/>
        </w:rPr>
        <w:t xml:space="preserve">On 12 October, 2017 I dismissed the claimant’s claim and declared </w:t>
      </w:r>
      <w:r w:rsidR="00F70123">
        <w:rPr>
          <w:rFonts w:ascii="Times New Roman" w:hAnsi="Times New Roman" w:cs="Times New Roman"/>
          <w:sz w:val="24"/>
          <w:szCs w:val="24"/>
        </w:rPr>
        <w:t xml:space="preserve">the property attached </w:t>
      </w:r>
      <w:r w:rsidR="00C37AA1">
        <w:rPr>
          <w:rFonts w:ascii="Times New Roman" w:hAnsi="Times New Roman" w:cs="Times New Roman"/>
          <w:sz w:val="24"/>
          <w:szCs w:val="24"/>
        </w:rPr>
        <w:t>in terms of a notice of seizure executable. The reasons for my disposition in dismissing the interpleader relief are captioned herein.</w:t>
      </w:r>
    </w:p>
    <w:p w:rsidR="00C37AA1" w:rsidRDefault="00C37AA1" w:rsidP="00C37A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Pursuant to the judgment creditor obtaining a judgment against Imponente Tanning (Pvt) Ltd in HC 8924/15 the applicant attached the judgment debtor’s property in execution. This then occasioned the claimant to claim the goods a</w:t>
      </w:r>
      <w:r w:rsidR="00F70123">
        <w:rPr>
          <w:rFonts w:ascii="Times New Roman" w:hAnsi="Times New Roman" w:cs="Times New Roman"/>
          <w:sz w:val="24"/>
          <w:szCs w:val="24"/>
        </w:rPr>
        <w:t>ttached</w:t>
      </w:r>
      <w:r>
        <w:rPr>
          <w:rFonts w:ascii="Times New Roman" w:hAnsi="Times New Roman" w:cs="Times New Roman"/>
          <w:sz w:val="24"/>
          <w:szCs w:val="24"/>
        </w:rPr>
        <w:t xml:space="preserve"> and thus culmina</w:t>
      </w:r>
      <w:r w:rsidR="00F70123">
        <w:rPr>
          <w:rFonts w:ascii="Times New Roman" w:hAnsi="Times New Roman" w:cs="Times New Roman"/>
          <w:sz w:val="24"/>
          <w:szCs w:val="24"/>
        </w:rPr>
        <w:t>ting</w:t>
      </w:r>
      <w:r>
        <w:rPr>
          <w:rFonts w:ascii="Times New Roman" w:hAnsi="Times New Roman" w:cs="Times New Roman"/>
          <w:sz w:val="24"/>
          <w:szCs w:val="24"/>
        </w:rPr>
        <w:t xml:space="preserve"> the prese</w:t>
      </w:r>
      <w:r w:rsidR="00F70123">
        <w:rPr>
          <w:rFonts w:ascii="Times New Roman" w:hAnsi="Times New Roman" w:cs="Times New Roman"/>
          <w:sz w:val="24"/>
          <w:szCs w:val="24"/>
        </w:rPr>
        <w:t>n</w:t>
      </w:r>
      <w:r>
        <w:rPr>
          <w:rFonts w:ascii="Times New Roman" w:hAnsi="Times New Roman" w:cs="Times New Roman"/>
          <w:sz w:val="24"/>
          <w:szCs w:val="24"/>
        </w:rPr>
        <w:t xml:space="preserve">t </w:t>
      </w:r>
      <w:r w:rsidR="00617567">
        <w:rPr>
          <w:rFonts w:ascii="Times New Roman" w:hAnsi="Times New Roman" w:cs="Times New Roman"/>
          <w:sz w:val="24"/>
          <w:szCs w:val="24"/>
        </w:rPr>
        <w:t xml:space="preserve">interpleader </w:t>
      </w:r>
      <w:r>
        <w:rPr>
          <w:rFonts w:ascii="Times New Roman" w:hAnsi="Times New Roman" w:cs="Times New Roman"/>
          <w:sz w:val="24"/>
          <w:szCs w:val="24"/>
        </w:rPr>
        <w:t xml:space="preserve">application. The judgment creditor raised a point </w:t>
      </w:r>
      <w:r w:rsidRPr="00F70123">
        <w:rPr>
          <w:rFonts w:ascii="Times New Roman" w:hAnsi="Times New Roman" w:cs="Times New Roman"/>
          <w:i/>
          <w:sz w:val="24"/>
          <w:szCs w:val="24"/>
        </w:rPr>
        <w:t>in limine</w:t>
      </w:r>
      <w:r>
        <w:rPr>
          <w:rFonts w:ascii="Times New Roman" w:hAnsi="Times New Roman" w:cs="Times New Roman"/>
          <w:sz w:val="24"/>
          <w:szCs w:val="24"/>
        </w:rPr>
        <w:t xml:space="preserve"> that the claimant’s claim was fatally defective as it was not supported by an affidavit of a duly authorised person. The judgment </w:t>
      </w:r>
      <w:r w:rsidR="00617567">
        <w:rPr>
          <w:rFonts w:ascii="Times New Roman" w:hAnsi="Times New Roman" w:cs="Times New Roman"/>
          <w:sz w:val="24"/>
          <w:szCs w:val="24"/>
        </w:rPr>
        <w:t>creditor seemed</w:t>
      </w:r>
      <w:r>
        <w:rPr>
          <w:rFonts w:ascii="Times New Roman" w:hAnsi="Times New Roman" w:cs="Times New Roman"/>
          <w:sz w:val="24"/>
          <w:szCs w:val="24"/>
        </w:rPr>
        <w:t xml:space="preserve"> to take issue </w:t>
      </w:r>
      <w:r w:rsidR="000A42FF">
        <w:rPr>
          <w:rFonts w:ascii="Times New Roman" w:hAnsi="Times New Roman" w:cs="Times New Roman"/>
          <w:sz w:val="24"/>
          <w:szCs w:val="24"/>
        </w:rPr>
        <w:t xml:space="preserve">with </w:t>
      </w:r>
      <w:r>
        <w:rPr>
          <w:rFonts w:ascii="Times New Roman" w:hAnsi="Times New Roman" w:cs="Times New Roman"/>
          <w:sz w:val="24"/>
          <w:szCs w:val="24"/>
        </w:rPr>
        <w:t>the</w:t>
      </w:r>
      <w:r w:rsidR="000A42FF">
        <w:rPr>
          <w:rFonts w:ascii="Times New Roman" w:hAnsi="Times New Roman" w:cs="Times New Roman"/>
          <w:sz w:val="24"/>
          <w:szCs w:val="24"/>
        </w:rPr>
        <w:t>re</w:t>
      </w:r>
      <w:r>
        <w:rPr>
          <w:rFonts w:ascii="Times New Roman" w:hAnsi="Times New Roman" w:cs="Times New Roman"/>
          <w:sz w:val="24"/>
          <w:szCs w:val="24"/>
        </w:rPr>
        <w:t xml:space="preserve"> </w:t>
      </w:r>
      <w:r w:rsidR="000A42FF">
        <w:rPr>
          <w:rFonts w:ascii="Times New Roman" w:hAnsi="Times New Roman" w:cs="Times New Roman"/>
          <w:sz w:val="24"/>
          <w:szCs w:val="24"/>
        </w:rPr>
        <w:t>being</w:t>
      </w:r>
      <w:r>
        <w:rPr>
          <w:rFonts w:ascii="Times New Roman" w:hAnsi="Times New Roman" w:cs="Times New Roman"/>
          <w:sz w:val="24"/>
          <w:szCs w:val="24"/>
        </w:rPr>
        <w:t xml:space="preserve"> no resolution </w:t>
      </w:r>
      <w:r w:rsidR="000A42FF">
        <w:rPr>
          <w:rFonts w:ascii="Times New Roman" w:hAnsi="Times New Roman" w:cs="Times New Roman"/>
          <w:sz w:val="24"/>
          <w:szCs w:val="24"/>
        </w:rPr>
        <w:t>authorising</w:t>
      </w:r>
      <w:r>
        <w:rPr>
          <w:rFonts w:ascii="Times New Roman" w:hAnsi="Times New Roman" w:cs="Times New Roman"/>
          <w:sz w:val="24"/>
          <w:szCs w:val="24"/>
        </w:rPr>
        <w:t xml:space="preserve"> the deponent to the affidavit for the judgment debtor. I must hasten to </w:t>
      </w:r>
      <w:r w:rsidR="00F70123">
        <w:rPr>
          <w:rFonts w:ascii="Times New Roman" w:hAnsi="Times New Roman" w:cs="Times New Roman"/>
          <w:sz w:val="24"/>
          <w:szCs w:val="24"/>
        </w:rPr>
        <w:t>mention t</w:t>
      </w:r>
      <w:r>
        <w:rPr>
          <w:rFonts w:ascii="Times New Roman" w:hAnsi="Times New Roman" w:cs="Times New Roman"/>
          <w:sz w:val="24"/>
          <w:szCs w:val="24"/>
        </w:rPr>
        <w:t xml:space="preserve">hat the deponent to the claimant’s founding affidavit Nicodimus Madoro a Human Resources Manager for Superior </w:t>
      </w:r>
      <w:r w:rsidR="000A42FF">
        <w:rPr>
          <w:rFonts w:ascii="Times New Roman" w:hAnsi="Times New Roman" w:cs="Times New Roman"/>
          <w:sz w:val="24"/>
          <w:szCs w:val="24"/>
        </w:rPr>
        <w:t>Holdings</w:t>
      </w:r>
      <w:r>
        <w:rPr>
          <w:rFonts w:ascii="Times New Roman" w:hAnsi="Times New Roman" w:cs="Times New Roman"/>
          <w:sz w:val="24"/>
          <w:szCs w:val="24"/>
        </w:rPr>
        <w:t xml:space="preserve"> (Pvt) </w:t>
      </w:r>
      <w:r w:rsidR="009D0CC2">
        <w:rPr>
          <w:rFonts w:ascii="Times New Roman" w:hAnsi="Times New Roman" w:cs="Times New Roman"/>
          <w:sz w:val="24"/>
          <w:szCs w:val="24"/>
        </w:rPr>
        <w:t>Ltd swore</w:t>
      </w:r>
      <w:r w:rsidR="00285685">
        <w:rPr>
          <w:rFonts w:ascii="Times New Roman" w:hAnsi="Times New Roman" w:cs="Times New Roman"/>
          <w:sz w:val="24"/>
          <w:szCs w:val="24"/>
        </w:rPr>
        <w:t xml:space="preserve"> positively to aspects </w:t>
      </w:r>
      <w:r w:rsidR="000A42FF">
        <w:rPr>
          <w:rFonts w:ascii="Times New Roman" w:hAnsi="Times New Roman" w:cs="Times New Roman"/>
          <w:sz w:val="24"/>
          <w:szCs w:val="24"/>
        </w:rPr>
        <w:t>within</w:t>
      </w:r>
      <w:r w:rsidR="00285685">
        <w:rPr>
          <w:rFonts w:ascii="Times New Roman" w:hAnsi="Times New Roman" w:cs="Times New Roman"/>
          <w:sz w:val="24"/>
          <w:szCs w:val="24"/>
        </w:rPr>
        <w:t xml:space="preserve"> his personal knowledge and made it abundantly clear he was duly authorised by the claimant to </w:t>
      </w:r>
      <w:r w:rsidR="00F70123">
        <w:rPr>
          <w:rFonts w:ascii="Times New Roman" w:hAnsi="Times New Roman" w:cs="Times New Roman"/>
          <w:sz w:val="24"/>
          <w:szCs w:val="24"/>
        </w:rPr>
        <w:t xml:space="preserve">depose </w:t>
      </w:r>
      <w:r w:rsidR="00285685">
        <w:rPr>
          <w:rFonts w:ascii="Times New Roman" w:hAnsi="Times New Roman" w:cs="Times New Roman"/>
          <w:sz w:val="24"/>
          <w:szCs w:val="24"/>
        </w:rPr>
        <w:t xml:space="preserve">to the affidavit. It is common cause that a company does not function on its own but through agents authorised to do so. The Human Resources Manager was authorised to depose to the affidavit and he is in the category of people who would ordinarily have knowledge of issues relating to the company. To that end the point </w:t>
      </w:r>
      <w:r w:rsidR="00285685" w:rsidRPr="009D0CC2">
        <w:rPr>
          <w:rFonts w:ascii="Times New Roman" w:hAnsi="Times New Roman" w:cs="Times New Roman"/>
          <w:i/>
          <w:sz w:val="24"/>
          <w:szCs w:val="24"/>
        </w:rPr>
        <w:t>in limine</w:t>
      </w:r>
      <w:r w:rsidR="00285685">
        <w:rPr>
          <w:rFonts w:ascii="Times New Roman" w:hAnsi="Times New Roman" w:cs="Times New Roman"/>
          <w:sz w:val="24"/>
          <w:szCs w:val="24"/>
        </w:rPr>
        <w:t xml:space="preserve"> raised could not be sustained.</w:t>
      </w:r>
    </w:p>
    <w:p w:rsidR="000A42FF" w:rsidRDefault="00285685" w:rsidP="000A42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Turning to the merits</w:t>
      </w:r>
      <w:r w:rsidR="00F70123">
        <w:rPr>
          <w:rFonts w:ascii="Times New Roman" w:hAnsi="Times New Roman" w:cs="Times New Roman"/>
          <w:sz w:val="24"/>
          <w:szCs w:val="24"/>
        </w:rPr>
        <w:t>, it is apparent</w:t>
      </w:r>
      <w:r>
        <w:rPr>
          <w:rFonts w:ascii="Times New Roman" w:hAnsi="Times New Roman" w:cs="Times New Roman"/>
          <w:sz w:val="24"/>
          <w:szCs w:val="24"/>
        </w:rPr>
        <w:t xml:space="preserve"> that the movable property attached per the notice of seizure was attached in the possession of the judgment debtor. The claimant has to give </w:t>
      </w:r>
      <w:r w:rsidR="000A42FF">
        <w:rPr>
          <w:rFonts w:ascii="Times New Roman" w:hAnsi="Times New Roman" w:cs="Times New Roman"/>
          <w:sz w:val="24"/>
          <w:szCs w:val="24"/>
        </w:rPr>
        <w:t>evidence to prove ownership of that property. This is basically because possession of a thing raises the presumption of ownership. The claimant i</w:t>
      </w:r>
      <w:r w:rsidR="00F70123">
        <w:rPr>
          <w:rFonts w:ascii="Times New Roman" w:hAnsi="Times New Roman" w:cs="Times New Roman"/>
          <w:sz w:val="24"/>
          <w:szCs w:val="24"/>
        </w:rPr>
        <w:t xml:space="preserve">n an </w:t>
      </w:r>
      <w:r w:rsidR="000A42FF">
        <w:rPr>
          <w:rFonts w:ascii="Times New Roman" w:hAnsi="Times New Roman" w:cs="Times New Roman"/>
          <w:sz w:val="24"/>
          <w:szCs w:val="24"/>
        </w:rPr>
        <w:t>interpleader relief ought to rebut th</w:t>
      </w:r>
      <w:r w:rsidR="00F70123">
        <w:rPr>
          <w:rFonts w:ascii="Times New Roman" w:hAnsi="Times New Roman" w:cs="Times New Roman"/>
          <w:sz w:val="24"/>
          <w:szCs w:val="24"/>
        </w:rPr>
        <w:t>at</w:t>
      </w:r>
      <w:r w:rsidR="000A42FF">
        <w:rPr>
          <w:rFonts w:ascii="Times New Roman" w:hAnsi="Times New Roman" w:cs="Times New Roman"/>
          <w:sz w:val="24"/>
          <w:szCs w:val="24"/>
        </w:rPr>
        <w:t xml:space="preserve"> presumption by way of giving evidence which is clear and satisfactory to prove ownership. See </w:t>
      </w:r>
      <w:r w:rsidR="000A42FF" w:rsidRPr="000A42FF">
        <w:rPr>
          <w:rFonts w:ascii="Times New Roman" w:hAnsi="Times New Roman" w:cs="Times New Roman"/>
          <w:i/>
          <w:sz w:val="24"/>
          <w:szCs w:val="24"/>
        </w:rPr>
        <w:t xml:space="preserve">Randburg </w:t>
      </w:r>
      <w:r w:rsidR="000A42FF">
        <w:rPr>
          <w:rFonts w:ascii="Times New Roman" w:hAnsi="Times New Roman" w:cs="Times New Roman"/>
          <w:sz w:val="24"/>
          <w:szCs w:val="24"/>
        </w:rPr>
        <w:t xml:space="preserve">v </w:t>
      </w:r>
      <w:r w:rsidR="000A42FF" w:rsidRPr="000A42FF">
        <w:rPr>
          <w:rFonts w:ascii="Times New Roman" w:hAnsi="Times New Roman" w:cs="Times New Roman"/>
          <w:i/>
          <w:sz w:val="24"/>
          <w:szCs w:val="24"/>
        </w:rPr>
        <w:t>Vanzyl</w:t>
      </w:r>
      <w:r w:rsidR="000A42FF">
        <w:rPr>
          <w:rFonts w:ascii="Times New Roman" w:hAnsi="Times New Roman" w:cs="Times New Roman"/>
          <w:sz w:val="24"/>
          <w:szCs w:val="24"/>
        </w:rPr>
        <w:t xml:space="preserve"> 1910 AD 258</w:t>
      </w:r>
      <w:r w:rsidR="00617567">
        <w:rPr>
          <w:rFonts w:ascii="Times New Roman" w:hAnsi="Times New Roman" w:cs="Times New Roman"/>
          <w:sz w:val="24"/>
          <w:szCs w:val="24"/>
        </w:rPr>
        <w:t xml:space="preserve"> and</w:t>
      </w:r>
      <w:r w:rsidR="000A42FF">
        <w:rPr>
          <w:rFonts w:ascii="Times New Roman" w:hAnsi="Times New Roman" w:cs="Times New Roman"/>
          <w:sz w:val="24"/>
          <w:szCs w:val="24"/>
        </w:rPr>
        <w:t xml:space="preserve"> </w:t>
      </w:r>
      <w:r w:rsidR="000A42FF" w:rsidRPr="000A42FF">
        <w:rPr>
          <w:rFonts w:ascii="Times New Roman" w:hAnsi="Times New Roman" w:cs="Times New Roman"/>
          <w:i/>
          <w:sz w:val="24"/>
          <w:szCs w:val="24"/>
        </w:rPr>
        <w:t>Bruce N O</w:t>
      </w:r>
      <w:r w:rsidR="000A42FF">
        <w:rPr>
          <w:rFonts w:ascii="Times New Roman" w:hAnsi="Times New Roman" w:cs="Times New Roman"/>
          <w:sz w:val="24"/>
          <w:szCs w:val="24"/>
        </w:rPr>
        <w:t xml:space="preserve"> v </w:t>
      </w:r>
      <w:r w:rsidR="000A42FF" w:rsidRPr="000A42FF">
        <w:rPr>
          <w:rFonts w:ascii="Times New Roman" w:hAnsi="Times New Roman" w:cs="Times New Roman"/>
          <w:i/>
          <w:sz w:val="24"/>
          <w:szCs w:val="24"/>
        </w:rPr>
        <w:t>Parks and Sons P/L and Another</w:t>
      </w:r>
      <w:r w:rsidR="000A42FF">
        <w:rPr>
          <w:rFonts w:ascii="Times New Roman" w:hAnsi="Times New Roman" w:cs="Times New Roman"/>
          <w:sz w:val="24"/>
          <w:szCs w:val="24"/>
        </w:rPr>
        <w:t xml:space="preserve"> 1972 (1) SA 68. The claimant in this case just claimed it owned the property with no satisfactory proof of ownership. No evidence was adduced </w:t>
      </w:r>
      <w:r w:rsidR="00F70123">
        <w:rPr>
          <w:rFonts w:ascii="Times New Roman" w:hAnsi="Times New Roman" w:cs="Times New Roman"/>
          <w:sz w:val="24"/>
          <w:szCs w:val="24"/>
        </w:rPr>
        <w:t>why</w:t>
      </w:r>
      <w:r w:rsidR="000A42FF">
        <w:rPr>
          <w:rFonts w:ascii="Times New Roman" w:hAnsi="Times New Roman" w:cs="Times New Roman"/>
          <w:sz w:val="24"/>
          <w:szCs w:val="24"/>
        </w:rPr>
        <w:t xml:space="preserve"> the property</w:t>
      </w:r>
      <w:r w:rsidR="009D0CC2">
        <w:rPr>
          <w:rFonts w:ascii="Times New Roman" w:hAnsi="Times New Roman" w:cs="Times New Roman"/>
          <w:sz w:val="24"/>
          <w:szCs w:val="24"/>
        </w:rPr>
        <w:t>,</w:t>
      </w:r>
      <w:r w:rsidR="000A42FF">
        <w:rPr>
          <w:rFonts w:ascii="Times New Roman" w:hAnsi="Times New Roman" w:cs="Times New Roman"/>
          <w:sz w:val="24"/>
          <w:szCs w:val="24"/>
        </w:rPr>
        <w:t xml:space="preserve"> if it belonged to the claimant</w:t>
      </w:r>
      <w:r w:rsidR="00617567">
        <w:rPr>
          <w:rFonts w:ascii="Times New Roman" w:hAnsi="Times New Roman" w:cs="Times New Roman"/>
          <w:sz w:val="24"/>
          <w:szCs w:val="24"/>
        </w:rPr>
        <w:t>,</w:t>
      </w:r>
      <w:r w:rsidR="000A42FF">
        <w:rPr>
          <w:rFonts w:ascii="Times New Roman" w:hAnsi="Times New Roman" w:cs="Times New Roman"/>
          <w:sz w:val="24"/>
          <w:szCs w:val="24"/>
        </w:rPr>
        <w:t xml:space="preserve"> was in the custody of the debtor. The asset register produced as </w:t>
      </w:r>
      <w:r w:rsidR="00F70123">
        <w:rPr>
          <w:rFonts w:ascii="Times New Roman" w:hAnsi="Times New Roman" w:cs="Times New Roman"/>
          <w:sz w:val="24"/>
          <w:szCs w:val="24"/>
        </w:rPr>
        <w:t>a</w:t>
      </w:r>
      <w:r w:rsidR="000A42FF">
        <w:rPr>
          <w:rFonts w:ascii="Times New Roman" w:hAnsi="Times New Roman" w:cs="Times New Roman"/>
          <w:sz w:val="24"/>
          <w:szCs w:val="24"/>
        </w:rPr>
        <w:t xml:space="preserve">n attachment to the claimant’s affidavit does not show that the property attached belonged to the complainant but that all property attached belonged to the judgment debtor as it all appeared under the judgment debtor’s name. To further make the claimant’s </w:t>
      </w:r>
      <w:r w:rsidR="00617567">
        <w:rPr>
          <w:rFonts w:ascii="Times New Roman" w:hAnsi="Times New Roman" w:cs="Times New Roman"/>
          <w:sz w:val="24"/>
          <w:szCs w:val="24"/>
        </w:rPr>
        <w:t xml:space="preserve">claim </w:t>
      </w:r>
      <w:r w:rsidR="000A42FF">
        <w:rPr>
          <w:rFonts w:ascii="Times New Roman" w:hAnsi="Times New Roman" w:cs="Times New Roman"/>
          <w:sz w:val="24"/>
          <w:szCs w:val="24"/>
        </w:rPr>
        <w:t>unsatisfactory is the fact that the judgment debtor is owned by the claimant. Given that relationship</w:t>
      </w:r>
      <w:r w:rsidR="00617567">
        <w:rPr>
          <w:rFonts w:ascii="Times New Roman" w:hAnsi="Times New Roman" w:cs="Times New Roman"/>
          <w:sz w:val="24"/>
          <w:szCs w:val="24"/>
        </w:rPr>
        <w:t>,</w:t>
      </w:r>
      <w:r w:rsidR="000A42FF">
        <w:rPr>
          <w:rFonts w:ascii="Times New Roman" w:hAnsi="Times New Roman" w:cs="Times New Roman"/>
          <w:sz w:val="24"/>
          <w:szCs w:val="24"/>
        </w:rPr>
        <w:t xml:space="preserve"> and that the property was recovered </w:t>
      </w:r>
      <w:r w:rsidR="00617567">
        <w:rPr>
          <w:rFonts w:ascii="Times New Roman" w:hAnsi="Times New Roman" w:cs="Times New Roman"/>
          <w:sz w:val="24"/>
          <w:szCs w:val="24"/>
        </w:rPr>
        <w:t>in possession of</w:t>
      </w:r>
      <w:r w:rsidR="000A42FF">
        <w:rPr>
          <w:rFonts w:ascii="Times New Roman" w:hAnsi="Times New Roman" w:cs="Times New Roman"/>
          <w:sz w:val="24"/>
          <w:szCs w:val="24"/>
        </w:rPr>
        <w:t xml:space="preserve"> the judgment debtor in the absence of satisfactory evidence of ownership by the claimant there is no basis for declaring that the property belongs to the claimant.</w:t>
      </w:r>
    </w:p>
    <w:p w:rsidR="00B67878" w:rsidRDefault="000A42FF" w:rsidP="00740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evidence which the claimant sought to rely on was on a document that shows prior representation of ownership made to a third party</w:t>
      </w:r>
      <w:r w:rsidR="009D0CC2">
        <w:rPr>
          <w:rFonts w:ascii="Times New Roman" w:hAnsi="Times New Roman" w:cs="Times New Roman"/>
          <w:sz w:val="24"/>
          <w:szCs w:val="24"/>
        </w:rPr>
        <w:t>,</w:t>
      </w:r>
      <w:r>
        <w:rPr>
          <w:rFonts w:ascii="Times New Roman" w:hAnsi="Times New Roman" w:cs="Times New Roman"/>
          <w:sz w:val="24"/>
          <w:szCs w:val="24"/>
        </w:rPr>
        <w:t xml:space="preserve"> a v</w:t>
      </w:r>
      <w:r w:rsidR="00F70123">
        <w:rPr>
          <w:rFonts w:ascii="Times New Roman" w:hAnsi="Times New Roman" w:cs="Times New Roman"/>
          <w:sz w:val="24"/>
          <w:szCs w:val="24"/>
        </w:rPr>
        <w:t>alu</w:t>
      </w:r>
      <w:r>
        <w:rPr>
          <w:rFonts w:ascii="Times New Roman" w:hAnsi="Times New Roman" w:cs="Times New Roman"/>
          <w:sz w:val="24"/>
          <w:szCs w:val="24"/>
        </w:rPr>
        <w:t xml:space="preserve">er who prepared </w:t>
      </w:r>
      <w:r w:rsidR="00F70123">
        <w:rPr>
          <w:rFonts w:ascii="Times New Roman" w:hAnsi="Times New Roman" w:cs="Times New Roman"/>
          <w:sz w:val="24"/>
          <w:szCs w:val="24"/>
        </w:rPr>
        <w:t>a</w:t>
      </w:r>
      <w:r>
        <w:rPr>
          <w:rFonts w:ascii="Times New Roman" w:hAnsi="Times New Roman" w:cs="Times New Roman"/>
          <w:sz w:val="24"/>
          <w:szCs w:val="24"/>
        </w:rPr>
        <w:t>n evaluation document in 2008. There is no supporting evidence from the 3</w:t>
      </w:r>
      <w:r w:rsidRPr="00CB2A3D">
        <w:rPr>
          <w:rFonts w:ascii="Times New Roman" w:hAnsi="Times New Roman" w:cs="Times New Roman"/>
          <w:sz w:val="24"/>
          <w:szCs w:val="24"/>
          <w:vertAlign w:val="superscript"/>
        </w:rPr>
        <w:t>rd</w:t>
      </w:r>
      <w:r>
        <w:rPr>
          <w:rFonts w:ascii="Times New Roman" w:hAnsi="Times New Roman" w:cs="Times New Roman"/>
          <w:sz w:val="24"/>
          <w:szCs w:val="24"/>
        </w:rPr>
        <w:t xml:space="preserve"> party and it is not clear why if the property was the claimant’s it was in the possession of the </w:t>
      </w:r>
      <w:r w:rsidR="007F25CE">
        <w:rPr>
          <w:rFonts w:ascii="Times New Roman" w:hAnsi="Times New Roman" w:cs="Times New Roman"/>
          <w:sz w:val="24"/>
          <w:szCs w:val="24"/>
        </w:rPr>
        <w:t xml:space="preserve">judgment </w:t>
      </w:r>
      <w:r>
        <w:rPr>
          <w:rFonts w:ascii="Times New Roman" w:hAnsi="Times New Roman" w:cs="Times New Roman"/>
          <w:sz w:val="24"/>
          <w:szCs w:val="24"/>
        </w:rPr>
        <w:t xml:space="preserve">debtor </w:t>
      </w:r>
      <w:r w:rsidR="00617567">
        <w:rPr>
          <w:rFonts w:ascii="Times New Roman" w:hAnsi="Times New Roman" w:cs="Times New Roman"/>
          <w:sz w:val="24"/>
          <w:szCs w:val="24"/>
        </w:rPr>
        <w:t xml:space="preserve">at </w:t>
      </w:r>
      <w:r>
        <w:rPr>
          <w:rFonts w:ascii="Times New Roman" w:hAnsi="Times New Roman" w:cs="Times New Roman"/>
          <w:sz w:val="24"/>
          <w:szCs w:val="24"/>
        </w:rPr>
        <w:t xml:space="preserve">the time of attachment. </w:t>
      </w:r>
      <w:r w:rsidR="00617567">
        <w:rPr>
          <w:rFonts w:ascii="Times New Roman" w:hAnsi="Times New Roman" w:cs="Times New Roman"/>
          <w:sz w:val="24"/>
          <w:szCs w:val="24"/>
        </w:rPr>
        <w:t xml:space="preserve">The valuation asset report was just depicting a list of </w:t>
      </w:r>
      <w:r w:rsidR="00923C87">
        <w:rPr>
          <w:rFonts w:ascii="Times New Roman" w:hAnsi="Times New Roman" w:cs="Times New Roman"/>
          <w:sz w:val="24"/>
          <w:szCs w:val="24"/>
        </w:rPr>
        <w:t>property</w:t>
      </w:r>
      <w:r w:rsidR="00617567">
        <w:rPr>
          <w:rFonts w:ascii="Times New Roman" w:hAnsi="Times New Roman" w:cs="Times New Roman"/>
          <w:sz w:val="24"/>
          <w:szCs w:val="24"/>
        </w:rPr>
        <w:t xml:space="preserve"> and estimated gross replacement </w:t>
      </w:r>
      <w:r w:rsidR="009D0CC2">
        <w:rPr>
          <w:rFonts w:ascii="Times New Roman" w:hAnsi="Times New Roman" w:cs="Times New Roman"/>
          <w:sz w:val="24"/>
          <w:szCs w:val="24"/>
        </w:rPr>
        <w:t>and</w:t>
      </w:r>
      <w:r w:rsidR="00617567">
        <w:rPr>
          <w:rFonts w:ascii="Times New Roman" w:hAnsi="Times New Roman" w:cs="Times New Roman"/>
          <w:sz w:val="24"/>
          <w:szCs w:val="24"/>
        </w:rPr>
        <w:t xml:space="preserve"> depreciated cost. Nothing on the report </w:t>
      </w:r>
      <w:r w:rsidR="00923C87">
        <w:rPr>
          <w:rFonts w:ascii="Times New Roman" w:hAnsi="Times New Roman" w:cs="Times New Roman"/>
          <w:sz w:val="24"/>
          <w:szCs w:val="24"/>
        </w:rPr>
        <w:t>substantiated</w:t>
      </w:r>
      <w:r w:rsidR="00617567">
        <w:rPr>
          <w:rFonts w:ascii="Times New Roman" w:hAnsi="Times New Roman" w:cs="Times New Roman"/>
          <w:sz w:val="24"/>
          <w:szCs w:val="24"/>
        </w:rPr>
        <w:t xml:space="preserve"> satisfactorily that the property was indeed acquired and owned by the claimant. The claimant must go beyond just attaching a bunch of papers but</w:t>
      </w:r>
      <w:r w:rsidR="00923C87">
        <w:rPr>
          <w:rFonts w:ascii="Times New Roman" w:hAnsi="Times New Roman" w:cs="Times New Roman"/>
          <w:sz w:val="24"/>
          <w:szCs w:val="24"/>
        </w:rPr>
        <w:t xml:space="preserve"> </w:t>
      </w:r>
      <w:r w:rsidR="00617567">
        <w:rPr>
          <w:rFonts w:ascii="Times New Roman" w:hAnsi="Times New Roman" w:cs="Times New Roman"/>
          <w:sz w:val="24"/>
          <w:szCs w:val="24"/>
        </w:rPr>
        <w:t xml:space="preserve">must set out facts and allegations which constitute proof of </w:t>
      </w:r>
      <w:r w:rsidR="00923C87">
        <w:rPr>
          <w:rFonts w:ascii="Times New Roman" w:hAnsi="Times New Roman" w:cs="Times New Roman"/>
          <w:sz w:val="24"/>
          <w:szCs w:val="24"/>
        </w:rPr>
        <w:t xml:space="preserve">ownership since the property was recovered from the judgment debtor. See </w:t>
      </w:r>
      <w:r w:rsidR="00923C87" w:rsidRPr="00923C87">
        <w:rPr>
          <w:rFonts w:ascii="Times New Roman" w:hAnsi="Times New Roman" w:cs="Times New Roman"/>
          <w:i/>
          <w:sz w:val="24"/>
          <w:szCs w:val="24"/>
        </w:rPr>
        <w:t>Deputy Sheriff</w:t>
      </w:r>
      <w:r w:rsidR="009D0CC2">
        <w:rPr>
          <w:rFonts w:ascii="Times New Roman" w:hAnsi="Times New Roman" w:cs="Times New Roman"/>
          <w:i/>
          <w:sz w:val="24"/>
          <w:szCs w:val="24"/>
        </w:rPr>
        <w:t>,</w:t>
      </w:r>
      <w:r w:rsidR="00923C87" w:rsidRPr="00923C87">
        <w:rPr>
          <w:rFonts w:ascii="Times New Roman" w:hAnsi="Times New Roman" w:cs="Times New Roman"/>
          <w:i/>
          <w:sz w:val="24"/>
          <w:szCs w:val="24"/>
        </w:rPr>
        <w:t xml:space="preserve"> Marondera</w:t>
      </w:r>
      <w:r w:rsidR="00923C87">
        <w:rPr>
          <w:rFonts w:ascii="Times New Roman" w:hAnsi="Times New Roman" w:cs="Times New Roman"/>
          <w:sz w:val="24"/>
          <w:szCs w:val="24"/>
        </w:rPr>
        <w:t xml:space="preserve"> v </w:t>
      </w:r>
      <w:r w:rsidR="00923C87" w:rsidRPr="00923C87">
        <w:rPr>
          <w:rFonts w:ascii="Times New Roman" w:hAnsi="Times New Roman" w:cs="Times New Roman"/>
          <w:i/>
          <w:sz w:val="24"/>
          <w:szCs w:val="24"/>
        </w:rPr>
        <w:t>Traverse Investments (Pvt) Ltd and Anor</w:t>
      </w:r>
      <w:r w:rsidR="00923C87">
        <w:rPr>
          <w:rFonts w:ascii="Times New Roman" w:hAnsi="Times New Roman" w:cs="Times New Roman"/>
          <w:sz w:val="24"/>
          <w:szCs w:val="24"/>
        </w:rPr>
        <w:t xml:space="preserve"> HH 11/2003</w:t>
      </w:r>
      <w:r w:rsidR="00B67878">
        <w:rPr>
          <w:rFonts w:ascii="Times New Roman" w:hAnsi="Times New Roman" w:cs="Times New Roman"/>
          <w:sz w:val="24"/>
          <w:szCs w:val="24"/>
        </w:rPr>
        <w:t xml:space="preserve">. </w:t>
      </w:r>
      <w:r>
        <w:rPr>
          <w:rFonts w:ascii="Times New Roman" w:hAnsi="Times New Roman" w:cs="Times New Roman"/>
          <w:sz w:val="24"/>
          <w:szCs w:val="24"/>
        </w:rPr>
        <w:t xml:space="preserve">The authenticity of the document </w:t>
      </w:r>
      <w:r w:rsidR="00B67878">
        <w:rPr>
          <w:rFonts w:ascii="Times New Roman" w:hAnsi="Times New Roman" w:cs="Times New Roman"/>
          <w:sz w:val="24"/>
          <w:szCs w:val="24"/>
        </w:rPr>
        <w:t xml:space="preserve">the valuation report </w:t>
      </w:r>
      <w:r>
        <w:rPr>
          <w:rFonts w:ascii="Times New Roman" w:hAnsi="Times New Roman" w:cs="Times New Roman"/>
          <w:sz w:val="24"/>
          <w:szCs w:val="24"/>
        </w:rPr>
        <w:t xml:space="preserve">was not tested and it does not necessarily follow that if the document was used </w:t>
      </w:r>
      <w:r w:rsidR="00B67878">
        <w:rPr>
          <w:rFonts w:ascii="Times New Roman" w:hAnsi="Times New Roman" w:cs="Times New Roman"/>
          <w:sz w:val="24"/>
          <w:szCs w:val="24"/>
        </w:rPr>
        <w:t>for</w:t>
      </w:r>
      <w:r>
        <w:rPr>
          <w:rFonts w:ascii="Times New Roman" w:hAnsi="Times New Roman" w:cs="Times New Roman"/>
          <w:sz w:val="24"/>
          <w:szCs w:val="24"/>
        </w:rPr>
        <w:t xml:space="preserve"> </w:t>
      </w:r>
      <w:r w:rsidR="00F70123">
        <w:rPr>
          <w:rFonts w:ascii="Times New Roman" w:hAnsi="Times New Roman" w:cs="Times New Roman"/>
          <w:sz w:val="24"/>
          <w:szCs w:val="24"/>
        </w:rPr>
        <w:t>somebody</w:t>
      </w:r>
      <w:r>
        <w:rPr>
          <w:rFonts w:ascii="Times New Roman" w:hAnsi="Times New Roman" w:cs="Times New Roman"/>
          <w:sz w:val="24"/>
          <w:szCs w:val="24"/>
        </w:rPr>
        <w:t xml:space="preserve"> else</w:t>
      </w:r>
      <w:r w:rsidR="00B67878">
        <w:rPr>
          <w:rFonts w:ascii="Times New Roman" w:hAnsi="Times New Roman" w:cs="Times New Roman"/>
          <w:sz w:val="24"/>
          <w:szCs w:val="24"/>
        </w:rPr>
        <w:t xml:space="preserve"> i</w:t>
      </w:r>
      <w:r>
        <w:rPr>
          <w:rFonts w:ascii="Times New Roman" w:hAnsi="Times New Roman" w:cs="Times New Roman"/>
          <w:sz w:val="24"/>
          <w:szCs w:val="24"/>
        </w:rPr>
        <w:t xml:space="preserve">t is applicable in the circumstances of this case.  There was no evidence to show that the property attached did not belong to the judgment debtor. No evidence </w:t>
      </w:r>
      <w:r w:rsidR="009D0CC2">
        <w:rPr>
          <w:rFonts w:ascii="Times New Roman" w:hAnsi="Times New Roman" w:cs="Times New Roman"/>
          <w:sz w:val="24"/>
          <w:szCs w:val="24"/>
        </w:rPr>
        <w:t xml:space="preserve">was provided </w:t>
      </w:r>
      <w:r>
        <w:rPr>
          <w:rFonts w:ascii="Times New Roman" w:hAnsi="Times New Roman" w:cs="Times New Roman"/>
          <w:sz w:val="24"/>
          <w:szCs w:val="24"/>
        </w:rPr>
        <w:t xml:space="preserve">of how </w:t>
      </w:r>
      <w:r w:rsidR="00B67878">
        <w:rPr>
          <w:rFonts w:ascii="Times New Roman" w:hAnsi="Times New Roman" w:cs="Times New Roman"/>
          <w:sz w:val="24"/>
          <w:szCs w:val="24"/>
        </w:rPr>
        <w:t xml:space="preserve">the </w:t>
      </w:r>
      <w:r>
        <w:rPr>
          <w:rFonts w:ascii="Times New Roman" w:hAnsi="Times New Roman" w:cs="Times New Roman"/>
          <w:sz w:val="24"/>
          <w:szCs w:val="24"/>
        </w:rPr>
        <w:t xml:space="preserve">claimant acquired title or purchased the </w:t>
      </w:r>
      <w:r w:rsidR="00F70123">
        <w:rPr>
          <w:rFonts w:ascii="Times New Roman" w:hAnsi="Times New Roman" w:cs="Times New Roman"/>
          <w:sz w:val="24"/>
          <w:szCs w:val="24"/>
        </w:rPr>
        <w:t>goods</w:t>
      </w:r>
      <w:r>
        <w:rPr>
          <w:rFonts w:ascii="Times New Roman" w:hAnsi="Times New Roman" w:cs="Times New Roman"/>
          <w:sz w:val="24"/>
          <w:szCs w:val="24"/>
        </w:rPr>
        <w:t xml:space="preserve"> which happen to have been </w:t>
      </w:r>
      <w:r w:rsidR="00B67878">
        <w:rPr>
          <w:rFonts w:ascii="Times New Roman" w:hAnsi="Times New Roman" w:cs="Times New Roman"/>
          <w:sz w:val="24"/>
          <w:szCs w:val="24"/>
        </w:rPr>
        <w:t xml:space="preserve">attached </w:t>
      </w:r>
      <w:r>
        <w:rPr>
          <w:rFonts w:ascii="Times New Roman" w:hAnsi="Times New Roman" w:cs="Times New Roman"/>
          <w:sz w:val="24"/>
          <w:szCs w:val="24"/>
        </w:rPr>
        <w:t>in the possession of the judgment debtor. The presumption of ownership as occasion</w:t>
      </w:r>
      <w:r w:rsidR="00B67878">
        <w:rPr>
          <w:rFonts w:ascii="Times New Roman" w:hAnsi="Times New Roman" w:cs="Times New Roman"/>
          <w:sz w:val="24"/>
          <w:szCs w:val="24"/>
        </w:rPr>
        <w:t>ed</w:t>
      </w:r>
      <w:r>
        <w:rPr>
          <w:rFonts w:ascii="Times New Roman" w:hAnsi="Times New Roman" w:cs="Times New Roman"/>
          <w:sz w:val="24"/>
          <w:szCs w:val="24"/>
        </w:rPr>
        <w:t xml:space="preserve"> by possession </w:t>
      </w:r>
      <w:r w:rsidR="00B67878">
        <w:rPr>
          <w:rFonts w:ascii="Times New Roman" w:hAnsi="Times New Roman" w:cs="Times New Roman"/>
          <w:sz w:val="24"/>
          <w:szCs w:val="24"/>
        </w:rPr>
        <w:t>of</w:t>
      </w:r>
      <w:r>
        <w:rPr>
          <w:rFonts w:ascii="Times New Roman" w:hAnsi="Times New Roman" w:cs="Times New Roman"/>
          <w:sz w:val="24"/>
          <w:szCs w:val="24"/>
        </w:rPr>
        <w:t xml:space="preserve"> the judgment debtor has not been rebutted by the claimant. It is not sufficient for the claimant to just say it acquired property without </w:t>
      </w:r>
      <w:r w:rsidR="00F70123">
        <w:rPr>
          <w:rFonts w:ascii="Times New Roman" w:hAnsi="Times New Roman" w:cs="Times New Roman"/>
          <w:sz w:val="24"/>
          <w:szCs w:val="24"/>
        </w:rPr>
        <w:t xml:space="preserve">substantiating </w:t>
      </w:r>
      <w:r>
        <w:rPr>
          <w:rFonts w:ascii="Times New Roman" w:hAnsi="Times New Roman" w:cs="Times New Roman"/>
          <w:sz w:val="24"/>
          <w:szCs w:val="24"/>
        </w:rPr>
        <w:t>by providing details as to the manner of acquisition so as to prove right of ownership</w:t>
      </w:r>
      <w:r w:rsidR="00F70123">
        <w:rPr>
          <w:rFonts w:ascii="Times New Roman" w:hAnsi="Times New Roman" w:cs="Times New Roman"/>
          <w:sz w:val="24"/>
          <w:szCs w:val="24"/>
        </w:rPr>
        <w:t>.</w:t>
      </w:r>
      <w:r>
        <w:rPr>
          <w:rFonts w:ascii="Times New Roman" w:hAnsi="Times New Roman" w:cs="Times New Roman"/>
          <w:sz w:val="24"/>
          <w:szCs w:val="24"/>
        </w:rPr>
        <w:t xml:space="preserve"> </w:t>
      </w:r>
    </w:p>
    <w:p w:rsidR="000A42FF" w:rsidRDefault="00B67878" w:rsidP="00740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70123">
        <w:rPr>
          <w:rFonts w:ascii="Times New Roman" w:hAnsi="Times New Roman" w:cs="Times New Roman"/>
          <w:sz w:val="24"/>
          <w:szCs w:val="24"/>
        </w:rPr>
        <w:t>In</w:t>
      </w:r>
      <w:r w:rsidR="000A42FF">
        <w:rPr>
          <w:rFonts w:ascii="Times New Roman" w:hAnsi="Times New Roman" w:cs="Times New Roman"/>
          <w:sz w:val="24"/>
          <w:szCs w:val="24"/>
        </w:rPr>
        <w:t xml:space="preserve"> the circumstances of this case satisfactory evidence of ownershi</w:t>
      </w:r>
      <w:r w:rsidR="009D0CC2">
        <w:rPr>
          <w:rFonts w:ascii="Times New Roman" w:hAnsi="Times New Roman" w:cs="Times New Roman"/>
          <w:sz w:val="24"/>
          <w:szCs w:val="24"/>
        </w:rPr>
        <w:t>p by the claimant was essential,</w:t>
      </w:r>
      <w:r w:rsidR="000A42FF">
        <w:rPr>
          <w:rFonts w:ascii="Times New Roman" w:hAnsi="Times New Roman" w:cs="Times New Roman"/>
          <w:sz w:val="24"/>
          <w:szCs w:val="24"/>
        </w:rPr>
        <w:t xml:space="preserve"> </w:t>
      </w:r>
      <w:r w:rsidR="009D0CC2">
        <w:rPr>
          <w:rFonts w:ascii="Times New Roman" w:hAnsi="Times New Roman" w:cs="Times New Roman"/>
          <w:sz w:val="24"/>
          <w:szCs w:val="24"/>
        </w:rPr>
        <w:t>m</w:t>
      </w:r>
      <w:r w:rsidR="000A42FF">
        <w:rPr>
          <w:rFonts w:ascii="Times New Roman" w:hAnsi="Times New Roman" w:cs="Times New Roman"/>
          <w:sz w:val="24"/>
          <w:szCs w:val="24"/>
        </w:rPr>
        <w:t xml:space="preserve">ore so when one considers the economic relationship of the claimant and </w:t>
      </w:r>
      <w:r w:rsidR="007F25CE">
        <w:rPr>
          <w:rFonts w:ascii="Times New Roman" w:hAnsi="Times New Roman" w:cs="Times New Roman"/>
          <w:sz w:val="24"/>
          <w:szCs w:val="24"/>
        </w:rPr>
        <w:t xml:space="preserve">the </w:t>
      </w:r>
      <w:r w:rsidR="000A42FF">
        <w:rPr>
          <w:rFonts w:ascii="Times New Roman" w:hAnsi="Times New Roman" w:cs="Times New Roman"/>
          <w:sz w:val="24"/>
          <w:szCs w:val="24"/>
        </w:rPr>
        <w:t>judgment debtor.</w:t>
      </w:r>
    </w:p>
    <w:p w:rsidR="000A42FF" w:rsidRDefault="000A42FF" w:rsidP="00740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w:t>
      </w:r>
      <w:r w:rsidR="009D0CC2">
        <w:rPr>
          <w:rFonts w:ascii="Times New Roman" w:hAnsi="Times New Roman" w:cs="Times New Roman"/>
          <w:sz w:val="24"/>
          <w:szCs w:val="24"/>
        </w:rPr>
        <w:t>ly</w:t>
      </w:r>
      <w:r>
        <w:rPr>
          <w:rFonts w:ascii="Times New Roman" w:hAnsi="Times New Roman" w:cs="Times New Roman"/>
          <w:sz w:val="24"/>
          <w:szCs w:val="24"/>
        </w:rPr>
        <w:t xml:space="preserve"> the claimant’s claim must fail</w:t>
      </w:r>
      <w:r w:rsidR="009D0CC2">
        <w:rPr>
          <w:rFonts w:ascii="Times New Roman" w:hAnsi="Times New Roman" w:cs="Times New Roman"/>
          <w:sz w:val="24"/>
          <w:szCs w:val="24"/>
        </w:rPr>
        <w:t>.</w:t>
      </w:r>
    </w:p>
    <w:p w:rsidR="000A42FF" w:rsidRDefault="000A42FF" w:rsidP="00740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r w:rsidR="009D0CC2">
        <w:rPr>
          <w:rFonts w:ascii="Times New Roman" w:hAnsi="Times New Roman" w:cs="Times New Roman"/>
          <w:sz w:val="24"/>
          <w:szCs w:val="24"/>
        </w:rPr>
        <w:t>:</w:t>
      </w:r>
    </w:p>
    <w:p w:rsidR="000A42FF" w:rsidRDefault="000A42FF" w:rsidP="0074084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claim to the property placed under attachment in execution of judgment HC 8924/15 is hereby dismissed.</w:t>
      </w:r>
    </w:p>
    <w:p w:rsidR="000A42FF" w:rsidRDefault="000A42FF" w:rsidP="0074084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property attached in terms of Notice of seizure and attachment dated 29 May 2017 issued by applicant is hereby declared executable.</w:t>
      </w:r>
    </w:p>
    <w:p w:rsidR="000A42FF" w:rsidRDefault="000A42FF" w:rsidP="000A42FF">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The claimant is to pay the judgment creditor and applicant</w:t>
      </w:r>
      <w:r w:rsidR="00B67878">
        <w:rPr>
          <w:rFonts w:ascii="Times New Roman" w:hAnsi="Times New Roman" w:cs="Times New Roman"/>
          <w:sz w:val="24"/>
          <w:szCs w:val="24"/>
        </w:rPr>
        <w:t>’s</w:t>
      </w:r>
      <w:r>
        <w:rPr>
          <w:rFonts w:ascii="Times New Roman" w:hAnsi="Times New Roman" w:cs="Times New Roman"/>
          <w:sz w:val="24"/>
          <w:szCs w:val="24"/>
        </w:rPr>
        <w:t xml:space="preserve"> costs </w:t>
      </w:r>
      <w:r w:rsidR="00B67878">
        <w:rPr>
          <w:rFonts w:ascii="Times New Roman" w:hAnsi="Times New Roman" w:cs="Times New Roman"/>
          <w:sz w:val="24"/>
          <w:szCs w:val="24"/>
        </w:rPr>
        <w:t>on</w:t>
      </w:r>
      <w:r>
        <w:rPr>
          <w:rFonts w:ascii="Times New Roman" w:hAnsi="Times New Roman" w:cs="Times New Roman"/>
          <w:sz w:val="24"/>
          <w:szCs w:val="24"/>
        </w:rPr>
        <w:t xml:space="preserve"> legal practi</w:t>
      </w:r>
      <w:r w:rsidR="00B67878">
        <w:rPr>
          <w:rFonts w:ascii="Times New Roman" w:hAnsi="Times New Roman" w:cs="Times New Roman"/>
          <w:sz w:val="24"/>
          <w:szCs w:val="24"/>
        </w:rPr>
        <w:t xml:space="preserve">tioner </w:t>
      </w:r>
      <w:r w:rsidR="007A3C7B">
        <w:rPr>
          <w:rFonts w:ascii="Times New Roman" w:hAnsi="Times New Roman" w:cs="Times New Roman"/>
          <w:sz w:val="24"/>
          <w:szCs w:val="24"/>
        </w:rPr>
        <w:t xml:space="preserve">  </w:t>
      </w:r>
      <w:r>
        <w:rPr>
          <w:rFonts w:ascii="Times New Roman" w:hAnsi="Times New Roman" w:cs="Times New Roman"/>
          <w:sz w:val="24"/>
          <w:szCs w:val="24"/>
        </w:rPr>
        <w:t>and client scale.</w:t>
      </w:r>
    </w:p>
    <w:p w:rsidR="000A42FF" w:rsidRDefault="000A42FF" w:rsidP="000A42FF">
      <w:pPr>
        <w:spacing w:after="0" w:line="360" w:lineRule="auto"/>
        <w:rPr>
          <w:rFonts w:ascii="Times New Roman" w:hAnsi="Times New Roman" w:cs="Times New Roman"/>
          <w:sz w:val="24"/>
          <w:szCs w:val="24"/>
        </w:rPr>
      </w:pPr>
    </w:p>
    <w:p w:rsidR="000A42FF" w:rsidRDefault="000A42FF" w:rsidP="000A42FF">
      <w:pPr>
        <w:spacing w:after="0" w:line="360" w:lineRule="auto"/>
        <w:rPr>
          <w:rFonts w:ascii="Times New Roman" w:hAnsi="Times New Roman" w:cs="Times New Roman"/>
          <w:sz w:val="24"/>
          <w:szCs w:val="24"/>
        </w:rPr>
      </w:pPr>
    </w:p>
    <w:p w:rsidR="00F70123" w:rsidRDefault="00F70123" w:rsidP="000A42FF">
      <w:pPr>
        <w:spacing w:after="0" w:line="360" w:lineRule="auto"/>
        <w:rPr>
          <w:rFonts w:ascii="Times New Roman" w:hAnsi="Times New Roman" w:cs="Times New Roman"/>
          <w:sz w:val="24"/>
          <w:szCs w:val="24"/>
        </w:rPr>
      </w:pPr>
    </w:p>
    <w:p w:rsidR="00F70123" w:rsidRDefault="00F70123" w:rsidP="000A42FF">
      <w:pPr>
        <w:spacing w:after="0" w:line="360" w:lineRule="auto"/>
        <w:rPr>
          <w:rFonts w:ascii="Times New Roman" w:hAnsi="Times New Roman" w:cs="Times New Roman"/>
          <w:sz w:val="24"/>
          <w:szCs w:val="24"/>
        </w:rPr>
      </w:pPr>
    </w:p>
    <w:p w:rsidR="000A42FF" w:rsidRDefault="00F70123" w:rsidP="000A42FF">
      <w:pPr>
        <w:spacing w:after="0" w:line="240" w:lineRule="auto"/>
        <w:rPr>
          <w:rFonts w:ascii="Times New Roman" w:hAnsi="Times New Roman" w:cs="Times New Roman"/>
          <w:sz w:val="24"/>
          <w:szCs w:val="24"/>
        </w:rPr>
      </w:pPr>
      <w:r w:rsidRPr="00F70123">
        <w:rPr>
          <w:rFonts w:ascii="Times New Roman" w:hAnsi="Times New Roman" w:cs="Times New Roman"/>
          <w:i/>
          <w:sz w:val="24"/>
          <w:szCs w:val="24"/>
        </w:rPr>
        <w:t>Dube, Banda, Nzarayapenga &amp; partners</w:t>
      </w:r>
      <w:r>
        <w:rPr>
          <w:rFonts w:ascii="Times New Roman" w:hAnsi="Times New Roman" w:cs="Times New Roman"/>
          <w:sz w:val="24"/>
          <w:szCs w:val="24"/>
        </w:rPr>
        <w:t xml:space="preserve">, </w:t>
      </w:r>
      <w:r w:rsidR="000A42FF">
        <w:rPr>
          <w:rFonts w:ascii="Times New Roman" w:hAnsi="Times New Roman" w:cs="Times New Roman"/>
          <w:sz w:val="24"/>
          <w:szCs w:val="24"/>
        </w:rPr>
        <w:t>applicants legal practitioners</w:t>
      </w:r>
    </w:p>
    <w:p w:rsidR="000A42FF" w:rsidRDefault="00F70123" w:rsidP="000A42FF">
      <w:pPr>
        <w:spacing w:after="0" w:line="240" w:lineRule="auto"/>
        <w:rPr>
          <w:rFonts w:ascii="Times New Roman" w:hAnsi="Times New Roman" w:cs="Times New Roman"/>
          <w:sz w:val="24"/>
          <w:szCs w:val="24"/>
        </w:rPr>
      </w:pPr>
      <w:r w:rsidRPr="00F70123">
        <w:rPr>
          <w:rFonts w:ascii="Times New Roman" w:hAnsi="Times New Roman" w:cs="Times New Roman"/>
          <w:i/>
          <w:sz w:val="24"/>
          <w:szCs w:val="24"/>
        </w:rPr>
        <w:t>Chizengeya Maeresera</w:t>
      </w:r>
      <w:r>
        <w:rPr>
          <w:rFonts w:ascii="Times New Roman" w:hAnsi="Times New Roman" w:cs="Times New Roman"/>
          <w:i/>
          <w:sz w:val="24"/>
          <w:szCs w:val="24"/>
        </w:rPr>
        <w:t xml:space="preserve"> &amp; Mandikumba</w:t>
      </w:r>
      <w:r w:rsidR="000A42FF">
        <w:rPr>
          <w:rFonts w:ascii="Times New Roman" w:hAnsi="Times New Roman" w:cs="Times New Roman"/>
          <w:sz w:val="24"/>
          <w:szCs w:val="24"/>
        </w:rPr>
        <w:t>, claimant’s legal practitioners</w:t>
      </w:r>
    </w:p>
    <w:p w:rsidR="000A42FF" w:rsidRPr="003D059E" w:rsidRDefault="00F70123" w:rsidP="000A42FF">
      <w:pPr>
        <w:spacing w:after="0" w:line="240" w:lineRule="auto"/>
        <w:rPr>
          <w:rFonts w:ascii="Times New Roman" w:hAnsi="Times New Roman" w:cs="Times New Roman"/>
          <w:sz w:val="24"/>
          <w:szCs w:val="24"/>
        </w:rPr>
      </w:pPr>
      <w:r w:rsidRPr="00F70123">
        <w:rPr>
          <w:rFonts w:ascii="Times New Roman" w:hAnsi="Times New Roman" w:cs="Times New Roman"/>
          <w:i/>
          <w:sz w:val="24"/>
          <w:szCs w:val="24"/>
        </w:rPr>
        <w:t>Wintertons</w:t>
      </w:r>
      <w:r>
        <w:rPr>
          <w:rFonts w:ascii="Times New Roman" w:hAnsi="Times New Roman" w:cs="Times New Roman"/>
          <w:sz w:val="24"/>
          <w:szCs w:val="24"/>
        </w:rPr>
        <w:t xml:space="preserve">, </w:t>
      </w:r>
      <w:r w:rsidR="000A42FF">
        <w:rPr>
          <w:rFonts w:ascii="Times New Roman" w:hAnsi="Times New Roman" w:cs="Times New Roman"/>
          <w:sz w:val="24"/>
          <w:szCs w:val="24"/>
        </w:rPr>
        <w:t>judgment creditor’s legal practitioners</w:t>
      </w:r>
    </w:p>
    <w:p w:rsidR="000A42FF" w:rsidRPr="00FF2E6D" w:rsidRDefault="000A42FF" w:rsidP="00FF2E6D">
      <w:pPr>
        <w:spacing w:after="0" w:line="360" w:lineRule="auto"/>
        <w:jc w:val="both"/>
        <w:rPr>
          <w:rFonts w:ascii="Times New Roman" w:hAnsi="Times New Roman" w:cs="Times New Roman"/>
          <w:sz w:val="24"/>
          <w:szCs w:val="24"/>
        </w:rPr>
      </w:pPr>
    </w:p>
    <w:sectPr w:rsidR="000A42FF" w:rsidRPr="00FF2E6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F6A" w:rsidRDefault="00AD4F6A" w:rsidP="00C97902">
      <w:pPr>
        <w:spacing w:after="0" w:line="240" w:lineRule="auto"/>
      </w:pPr>
      <w:r>
        <w:separator/>
      </w:r>
    </w:p>
  </w:endnote>
  <w:endnote w:type="continuationSeparator" w:id="0">
    <w:p w:rsidR="00AD4F6A" w:rsidRDefault="00AD4F6A" w:rsidP="00C9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F6A" w:rsidRDefault="00AD4F6A" w:rsidP="00C97902">
      <w:pPr>
        <w:spacing w:after="0" w:line="240" w:lineRule="auto"/>
      </w:pPr>
      <w:r>
        <w:separator/>
      </w:r>
    </w:p>
  </w:footnote>
  <w:footnote w:type="continuationSeparator" w:id="0">
    <w:p w:rsidR="00AD4F6A" w:rsidRDefault="00AD4F6A" w:rsidP="00C9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68154"/>
      <w:docPartObj>
        <w:docPartGallery w:val="Page Numbers (Top of Page)"/>
        <w:docPartUnique/>
      </w:docPartObj>
    </w:sdtPr>
    <w:sdtEndPr>
      <w:rPr>
        <w:noProof/>
      </w:rPr>
    </w:sdtEndPr>
    <w:sdtContent>
      <w:p w:rsidR="00C97902" w:rsidRDefault="00C97902">
        <w:pPr>
          <w:pStyle w:val="Header"/>
          <w:jc w:val="right"/>
          <w:rPr>
            <w:noProof/>
          </w:rPr>
        </w:pPr>
        <w:r>
          <w:fldChar w:fldCharType="begin"/>
        </w:r>
        <w:r>
          <w:instrText xml:space="preserve"> PAGE   \* MERGEFORMAT </w:instrText>
        </w:r>
        <w:r>
          <w:fldChar w:fldCharType="separate"/>
        </w:r>
        <w:r w:rsidR="009766CA">
          <w:rPr>
            <w:noProof/>
          </w:rPr>
          <w:t>1</w:t>
        </w:r>
        <w:r>
          <w:rPr>
            <w:noProof/>
          </w:rPr>
          <w:fldChar w:fldCharType="end"/>
        </w:r>
      </w:p>
      <w:p w:rsidR="00C97902" w:rsidRDefault="00C97902">
        <w:pPr>
          <w:pStyle w:val="Header"/>
          <w:jc w:val="right"/>
          <w:rPr>
            <w:noProof/>
          </w:rPr>
        </w:pPr>
        <w:r>
          <w:rPr>
            <w:noProof/>
          </w:rPr>
          <w:t>HH</w:t>
        </w:r>
        <w:r w:rsidR="00125EB0">
          <w:rPr>
            <w:noProof/>
          </w:rPr>
          <w:t xml:space="preserve"> 70-18</w:t>
        </w:r>
        <w:r w:rsidR="003A6B4E">
          <w:rPr>
            <w:noProof/>
          </w:rPr>
          <w:t xml:space="preserve"> </w:t>
        </w:r>
      </w:p>
      <w:p w:rsidR="00C97902" w:rsidRDefault="00C97902">
        <w:pPr>
          <w:pStyle w:val="Header"/>
          <w:jc w:val="right"/>
        </w:pPr>
        <w:r>
          <w:rPr>
            <w:noProof/>
          </w:rPr>
          <w:t>HC</w:t>
        </w:r>
        <w:r w:rsidR="00C37AA1">
          <w:rPr>
            <w:noProof/>
          </w:rPr>
          <w:t xml:space="preserve"> 5543/17</w:t>
        </w:r>
      </w:p>
    </w:sdtContent>
  </w:sdt>
  <w:p w:rsidR="00C97902" w:rsidRDefault="00C979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A6659"/>
    <w:multiLevelType w:val="hybridMultilevel"/>
    <w:tmpl w:val="CFAC73EA"/>
    <w:lvl w:ilvl="0" w:tplc="D8BC43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9515BED"/>
    <w:multiLevelType w:val="hybridMultilevel"/>
    <w:tmpl w:val="935004BC"/>
    <w:lvl w:ilvl="0" w:tplc="89CE4E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3581E6E"/>
    <w:multiLevelType w:val="hybridMultilevel"/>
    <w:tmpl w:val="2D34A43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D2B15F6"/>
    <w:multiLevelType w:val="hybridMultilevel"/>
    <w:tmpl w:val="1E561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26069"/>
    <w:multiLevelType w:val="hybridMultilevel"/>
    <w:tmpl w:val="BB4A864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0026677"/>
    <w:multiLevelType w:val="hybridMultilevel"/>
    <w:tmpl w:val="89C60268"/>
    <w:lvl w:ilvl="0" w:tplc="0D1436EC">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65B11454"/>
    <w:multiLevelType w:val="hybridMultilevel"/>
    <w:tmpl w:val="350EA470"/>
    <w:lvl w:ilvl="0" w:tplc="0409000F">
      <w:start w:val="1"/>
      <w:numFmt w:val="decimal"/>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 w15:restartNumberingAfterBreak="0">
    <w:nsid w:val="76DB1110"/>
    <w:multiLevelType w:val="hybridMultilevel"/>
    <w:tmpl w:val="E8C80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AA3E1A"/>
    <w:multiLevelType w:val="hybridMultilevel"/>
    <w:tmpl w:val="76749EC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7"/>
  </w:num>
  <w:num w:numId="7">
    <w:abstractNumId w:val="2"/>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44"/>
    <w:rsid w:val="00000B2B"/>
    <w:rsid w:val="00003917"/>
    <w:rsid w:val="00011584"/>
    <w:rsid w:val="000815D7"/>
    <w:rsid w:val="00083973"/>
    <w:rsid w:val="00095CF7"/>
    <w:rsid w:val="000A42FF"/>
    <w:rsid w:val="00117308"/>
    <w:rsid w:val="00125EB0"/>
    <w:rsid w:val="00186A7F"/>
    <w:rsid w:val="00191564"/>
    <w:rsid w:val="00195B8F"/>
    <w:rsid w:val="00196B7C"/>
    <w:rsid w:val="001B317C"/>
    <w:rsid w:val="001C1FBA"/>
    <w:rsid w:val="001E6517"/>
    <w:rsid w:val="001F142D"/>
    <w:rsid w:val="00243692"/>
    <w:rsid w:val="00245808"/>
    <w:rsid w:val="00250F05"/>
    <w:rsid w:val="00261704"/>
    <w:rsid w:val="00272381"/>
    <w:rsid w:val="00277E37"/>
    <w:rsid w:val="00285685"/>
    <w:rsid w:val="0028713F"/>
    <w:rsid w:val="002C63DA"/>
    <w:rsid w:val="002D1C4A"/>
    <w:rsid w:val="002E0AC5"/>
    <w:rsid w:val="002F6C00"/>
    <w:rsid w:val="00304078"/>
    <w:rsid w:val="00304D81"/>
    <w:rsid w:val="00323287"/>
    <w:rsid w:val="00336094"/>
    <w:rsid w:val="0035375D"/>
    <w:rsid w:val="00354F0C"/>
    <w:rsid w:val="0038173A"/>
    <w:rsid w:val="00393A7E"/>
    <w:rsid w:val="00395956"/>
    <w:rsid w:val="003A6B4E"/>
    <w:rsid w:val="003D4D1F"/>
    <w:rsid w:val="003E37C9"/>
    <w:rsid w:val="004325C5"/>
    <w:rsid w:val="00451CF4"/>
    <w:rsid w:val="0045268D"/>
    <w:rsid w:val="00473494"/>
    <w:rsid w:val="004C7F3A"/>
    <w:rsid w:val="004D55F9"/>
    <w:rsid w:val="004E6D0B"/>
    <w:rsid w:val="00510107"/>
    <w:rsid w:val="00514409"/>
    <w:rsid w:val="00531913"/>
    <w:rsid w:val="0053391C"/>
    <w:rsid w:val="00552F5E"/>
    <w:rsid w:val="005718B9"/>
    <w:rsid w:val="00574EB8"/>
    <w:rsid w:val="00575F9C"/>
    <w:rsid w:val="00583069"/>
    <w:rsid w:val="005949C6"/>
    <w:rsid w:val="005B27C9"/>
    <w:rsid w:val="005C6465"/>
    <w:rsid w:val="005D59A3"/>
    <w:rsid w:val="00602D4F"/>
    <w:rsid w:val="0060654E"/>
    <w:rsid w:val="0061697D"/>
    <w:rsid w:val="00617567"/>
    <w:rsid w:val="006223EB"/>
    <w:rsid w:val="00640CAD"/>
    <w:rsid w:val="00692622"/>
    <w:rsid w:val="006B2721"/>
    <w:rsid w:val="006B3D33"/>
    <w:rsid w:val="006E6C63"/>
    <w:rsid w:val="0070060B"/>
    <w:rsid w:val="0070229C"/>
    <w:rsid w:val="00711D16"/>
    <w:rsid w:val="00720043"/>
    <w:rsid w:val="00730004"/>
    <w:rsid w:val="00740845"/>
    <w:rsid w:val="00755784"/>
    <w:rsid w:val="00766A3B"/>
    <w:rsid w:val="007679CF"/>
    <w:rsid w:val="00785A3A"/>
    <w:rsid w:val="00793DB1"/>
    <w:rsid w:val="007A3C7B"/>
    <w:rsid w:val="007B1EEE"/>
    <w:rsid w:val="007B5814"/>
    <w:rsid w:val="007E2169"/>
    <w:rsid w:val="007F25CE"/>
    <w:rsid w:val="008054E9"/>
    <w:rsid w:val="008373EB"/>
    <w:rsid w:val="0084735C"/>
    <w:rsid w:val="008511A7"/>
    <w:rsid w:val="00860E2C"/>
    <w:rsid w:val="00883BD2"/>
    <w:rsid w:val="00883DAC"/>
    <w:rsid w:val="008A1BDC"/>
    <w:rsid w:val="008D0F52"/>
    <w:rsid w:val="008E1862"/>
    <w:rsid w:val="008E74FF"/>
    <w:rsid w:val="008F4099"/>
    <w:rsid w:val="00923C87"/>
    <w:rsid w:val="00925F23"/>
    <w:rsid w:val="00963F54"/>
    <w:rsid w:val="00973D71"/>
    <w:rsid w:val="009766CA"/>
    <w:rsid w:val="009820E8"/>
    <w:rsid w:val="00984537"/>
    <w:rsid w:val="0098471B"/>
    <w:rsid w:val="009B5E15"/>
    <w:rsid w:val="009D0CC2"/>
    <w:rsid w:val="009E5450"/>
    <w:rsid w:val="009E5533"/>
    <w:rsid w:val="00A22B1D"/>
    <w:rsid w:val="00A30F83"/>
    <w:rsid w:val="00A45526"/>
    <w:rsid w:val="00A471E4"/>
    <w:rsid w:val="00A838DA"/>
    <w:rsid w:val="00A864F7"/>
    <w:rsid w:val="00AA195F"/>
    <w:rsid w:val="00AA34F3"/>
    <w:rsid w:val="00AC08F5"/>
    <w:rsid w:val="00AD1046"/>
    <w:rsid w:val="00AD15BC"/>
    <w:rsid w:val="00AD4F6A"/>
    <w:rsid w:val="00AF0303"/>
    <w:rsid w:val="00AF0774"/>
    <w:rsid w:val="00B55C34"/>
    <w:rsid w:val="00B67878"/>
    <w:rsid w:val="00B92228"/>
    <w:rsid w:val="00BD3AD9"/>
    <w:rsid w:val="00BF31BF"/>
    <w:rsid w:val="00C3164B"/>
    <w:rsid w:val="00C37AA1"/>
    <w:rsid w:val="00C50D9B"/>
    <w:rsid w:val="00C52C27"/>
    <w:rsid w:val="00C56759"/>
    <w:rsid w:val="00C666FB"/>
    <w:rsid w:val="00C7130E"/>
    <w:rsid w:val="00C8363B"/>
    <w:rsid w:val="00C97902"/>
    <w:rsid w:val="00CC20C5"/>
    <w:rsid w:val="00CE6FD5"/>
    <w:rsid w:val="00CF4BE6"/>
    <w:rsid w:val="00D2668C"/>
    <w:rsid w:val="00D34EC0"/>
    <w:rsid w:val="00D36528"/>
    <w:rsid w:val="00D568AE"/>
    <w:rsid w:val="00D82678"/>
    <w:rsid w:val="00DB441F"/>
    <w:rsid w:val="00DB52DA"/>
    <w:rsid w:val="00DC6500"/>
    <w:rsid w:val="00DC77C3"/>
    <w:rsid w:val="00E05535"/>
    <w:rsid w:val="00E06F53"/>
    <w:rsid w:val="00E16E72"/>
    <w:rsid w:val="00E26311"/>
    <w:rsid w:val="00E53BD0"/>
    <w:rsid w:val="00E81451"/>
    <w:rsid w:val="00E913C9"/>
    <w:rsid w:val="00EB0858"/>
    <w:rsid w:val="00EB5E6B"/>
    <w:rsid w:val="00ED3D44"/>
    <w:rsid w:val="00ED6786"/>
    <w:rsid w:val="00EF7F4E"/>
    <w:rsid w:val="00F27E15"/>
    <w:rsid w:val="00F3026C"/>
    <w:rsid w:val="00F6462F"/>
    <w:rsid w:val="00F70123"/>
    <w:rsid w:val="00F87F5D"/>
    <w:rsid w:val="00F93E06"/>
    <w:rsid w:val="00FB4150"/>
    <w:rsid w:val="00FC1F02"/>
    <w:rsid w:val="00FF2E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09872-EBD5-449B-9B9D-3EC2193D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902"/>
  </w:style>
  <w:style w:type="paragraph" w:styleId="Footer">
    <w:name w:val="footer"/>
    <w:basedOn w:val="Normal"/>
    <w:link w:val="FooterChar"/>
    <w:uiPriority w:val="99"/>
    <w:unhideWhenUsed/>
    <w:rsid w:val="00C9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902"/>
  </w:style>
  <w:style w:type="paragraph" w:styleId="ListParagraph">
    <w:name w:val="List Paragraph"/>
    <w:basedOn w:val="Normal"/>
    <w:uiPriority w:val="34"/>
    <w:qFormat/>
    <w:rsid w:val="00C56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2018-02-08T22:25:00Z</cp:lastPrinted>
  <dcterms:created xsi:type="dcterms:W3CDTF">2018-02-09T14:07:00Z</dcterms:created>
  <dcterms:modified xsi:type="dcterms:W3CDTF">2018-02-09T14:07:00Z</dcterms:modified>
</cp:coreProperties>
</file>