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5F"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C63D5F" w:rsidRDefault="00C63D5F" w:rsidP="00C63D5F">
      <w:pPr>
        <w:spacing w:after="0" w:line="240" w:lineRule="auto"/>
        <w:jc w:val="both"/>
        <w:rPr>
          <w:rFonts w:ascii="Times New Roman" w:hAnsi="Times New Roman" w:cs="Times New Roman"/>
          <w:sz w:val="24"/>
          <w:szCs w:val="24"/>
        </w:rPr>
      </w:pPr>
    </w:p>
    <w:p w:rsidR="00C63D5F"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3D5F" w:rsidRDefault="00C63D5F" w:rsidP="00C63D5F">
      <w:pPr>
        <w:spacing w:after="0" w:line="240" w:lineRule="auto"/>
        <w:jc w:val="both"/>
        <w:rPr>
          <w:rFonts w:ascii="Times New Roman" w:hAnsi="Times New Roman" w:cs="Times New Roman"/>
          <w:sz w:val="24"/>
          <w:szCs w:val="24"/>
        </w:rPr>
      </w:pPr>
    </w:p>
    <w:p w:rsidR="00C63D5F"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ROY LUTHE SIBONA MOYO</w:t>
      </w:r>
    </w:p>
    <w:p w:rsidR="00F02A9B" w:rsidRDefault="00F02A9B" w:rsidP="00C63D5F">
      <w:pPr>
        <w:spacing w:after="0" w:line="240" w:lineRule="auto"/>
        <w:jc w:val="both"/>
        <w:rPr>
          <w:rFonts w:ascii="Times New Roman" w:hAnsi="Times New Roman" w:cs="Times New Roman"/>
          <w:sz w:val="24"/>
          <w:szCs w:val="24"/>
        </w:rPr>
      </w:pPr>
    </w:p>
    <w:p w:rsidR="00F02A9B"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02A9B" w:rsidRDefault="00F02A9B" w:rsidP="00C63D5F">
      <w:pPr>
        <w:spacing w:after="0" w:line="240" w:lineRule="auto"/>
        <w:jc w:val="both"/>
        <w:rPr>
          <w:rFonts w:ascii="Times New Roman" w:hAnsi="Times New Roman" w:cs="Times New Roman"/>
          <w:sz w:val="24"/>
          <w:szCs w:val="24"/>
        </w:rPr>
      </w:pPr>
    </w:p>
    <w:p w:rsidR="00F02A9B"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MEGA MARKET (PRIVATE) LIMITED</w:t>
      </w: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3D5F" w:rsidRDefault="00C63D5F"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C63D5F" w:rsidRDefault="00C63D5F" w:rsidP="00C63D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F02A9B">
        <w:rPr>
          <w:rFonts w:ascii="Times New Roman" w:hAnsi="Times New Roman" w:cs="Times New Roman"/>
          <w:sz w:val="24"/>
          <w:szCs w:val="24"/>
        </w:rPr>
        <w:t>28 MAY, 2020 &amp; 29</w:t>
      </w:r>
      <w:r>
        <w:rPr>
          <w:rFonts w:ascii="Times New Roman" w:hAnsi="Times New Roman" w:cs="Times New Roman"/>
          <w:sz w:val="24"/>
          <w:szCs w:val="24"/>
        </w:rPr>
        <w:t xml:space="preserve"> JULY, 2020</w:t>
      </w: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63D5F" w:rsidRDefault="00C63D5F" w:rsidP="00C63D5F">
      <w:pPr>
        <w:tabs>
          <w:tab w:val="left" w:pos="3879"/>
        </w:tabs>
        <w:spacing w:after="0" w:line="240" w:lineRule="auto"/>
        <w:jc w:val="both"/>
        <w:rPr>
          <w:rFonts w:ascii="Times New Roman" w:hAnsi="Times New Roman" w:cs="Times New Roman"/>
          <w:sz w:val="24"/>
          <w:szCs w:val="24"/>
        </w:rPr>
      </w:pPr>
    </w:p>
    <w:p w:rsidR="00C63D5F" w:rsidRDefault="00F02A9B" w:rsidP="00C63D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 - Interpleader</w:t>
      </w:r>
    </w:p>
    <w:p w:rsidR="00C63D5F" w:rsidRDefault="00C63D5F" w:rsidP="00C63D5F">
      <w:pPr>
        <w:spacing w:after="0" w:line="360" w:lineRule="auto"/>
        <w:jc w:val="both"/>
        <w:rPr>
          <w:rFonts w:ascii="Times New Roman" w:hAnsi="Times New Roman" w:cs="Times New Roman"/>
          <w:b/>
          <w:sz w:val="24"/>
          <w:szCs w:val="24"/>
        </w:rPr>
      </w:pPr>
    </w:p>
    <w:p w:rsidR="00C63D5F" w:rsidRDefault="00C63D5F" w:rsidP="00C63D5F">
      <w:pPr>
        <w:spacing w:after="0" w:line="360" w:lineRule="auto"/>
        <w:jc w:val="both"/>
        <w:rPr>
          <w:rFonts w:ascii="Times New Roman" w:hAnsi="Times New Roman" w:cs="Times New Roman"/>
          <w:b/>
          <w:sz w:val="24"/>
          <w:szCs w:val="24"/>
        </w:rPr>
      </w:pPr>
    </w:p>
    <w:p w:rsidR="00C63D5F"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Mpoperi</w:t>
      </w:r>
      <w:proofErr w:type="spellEnd"/>
      <w:r w:rsidR="00C63D5F">
        <w:rPr>
          <w:rFonts w:ascii="Times New Roman" w:hAnsi="Times New Roman" w:cs="Times New Roman"/>
          <w:sz w:val="24"/>
          <w:szCs w:val="24"/>
        </w:rPr>
        <w:t>, for the appl</w:t>
      </w:r>
      <w:r>
        <w:rPr>
          <w:rFonts w:ascii="Times New Roman" w:hAnsi="Times New Roman" w:cs="Times New Roman"/>
          <w:sz w:val="24"/>
          <w:szCs w:val="24"/>
        </w:rPr>
        <w:t>ic</w:t>
      </w:r>
      <w:r w:rsidR="00C63D5F">
        <w:rPr>
          <w:rFonts w:ascii="Times New Roman" w:hAnsi="Times New Roman" w:cs="Times New Roman"/>
          <w:sz w:val="24"/>
          <w:szCs w:val="24"/>
        </w:rPr>
        <w:t>ant</w:t>
      </w:r>
    </w:p>
    <w:p w:rsidR="00C63D5F" w:rsidRDefault="00F02A9B" w:rsidP="00C63D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w:t>
      </w:r>
      <w:proofErr w:type="spellStart"/>
      <w:r>
        <w:rPr>
          <w:rFonts w:ascii="Times New Roman" w:hAnsi="Times New Roman" w:cs="Times New Roman"/>
          <w:i/>
          <w:sz w:val="24"/>
          <w:szCs w:val="24"/>
        </w:rPr>
        <w:t>Muzenda</w:t>
      </w:r>
      <w:proofErr w:type="spellEnd"/>
      <w:r w:rsidR="00C63D5F">
        <w:rPr>
          <w:rFonts w:ascii="Times New Roman" w:hAnsi="Times New Roman" w:cs="Times New Roman"/>
          <w:i/>
          <w:sz w:val="24"/>
          <w:szCs w:val="24"/>
        </w:rPr>
        <w:t xml:space="preserve">, </w:t>
      </w:r>
      <w:r w:rsidR="00C63D5F">
        <w:rPr>
          <w:rFonts w:ascii="Times New Roman" w:hAnsi="Times New Roman" w:cs="Times New Roman"/>
          <w:sz w:val="24"/>
          <w:szCs w:val="24"/>
        </w:rPr>
        <w:t xml:space="preserve">for </w:t>
      </w:r>
      <w:r>
        <w:rPr>
          <w:rFonts w:ascii="Times New Roman" w:hAnsi="Times New Roman" w:cs="Times New Roman"/>
          <w:sz w:val="24"/>
          <w:szCs w:val="24"/>
        </w:rPr>
        <w:t>claimant</w:t>
      </w:r>
    </w:p>
    <w:p w:rsidR="00F02A9B" w:rsidRDefault="00F02A9B" w:rsidP="00C63D5F">
      <w:pPr>
        <w:spacing w:after="0" w:line="240" w:lineRule="auto"/>
        <w:jc w:val="both"/>
        <w:rPr>
          <w:rFonts w:ascii="Times New Roman" w:hAnsi="Times New Roman" w:cs="Times New Roman"/>
          <w:sz w:val="24"/>
          <w:szCs w:val="24"/>
        </w:rPr>
      </w:pPr>
      <w:r w:rsidRPr="00F02A9B">
        <w:rPr>
          <w:rFonts w:ascii="Times New Roman" w:hAnsi="Times New Roman" w:cs="Times New Roman"/>
          <w:i/>
          <w:sz w:val="24"/>
          <w:szCs w:val="24"/>
        </w:rPr>
        <w:t xml:space="preserve">J. </w:t>
      </w:r>
      <w:proofErr w:type="spellStart"/>
      <w:r w:rsidRPr="00F02A9B">
        <w:rPr>
          <w:rFonts w:ascii="Times New Roman" w:hAnsi="Times New Roman" w:cs="Times New Roman"/>
          <w:i/>
          <w:sz w:val="24"/>
          <w:szCs w:val="24"/>
        </w:rPr>
        <w:t>Chipangura</w:t>
      </w:r>
      <w:proofErr w:type="spellEnd"/>
      <w:r>
        <w:rPr>
          <w:rFonts w:ascii="Times New Roman" w:hAnsi="Times New Roman" w:cs="Times New Roman"/>
          <w:sz w:val="24"/>
          <w:szCs w:val="24"/>
        </w:rPr>
        <w:t>, for judgment creditor</w:t>
      </w: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spacing w:after="0" w:line="240" w:lineRule="auto"/>
        <w:jc w:val="both"/>
        <w:rPr>
          <w:rFonts w:ascii="Times New Roman" w:hAnsi="Times New Roman" w:cs="Times New Roman"/>
          <w:sz w:val="24"/>
          <w:szCs w:val="24"/>
        </w:rPr>
      </w:pPr>
    </w:p>
    <w:p w:rsidR="00C63D5F" w:rsidRDefault="00C63D5F" w:rsidP="00C63D5F">
      <w:pPr>
        <w:spacing w:after="0" w:line="240" w:lineRule="auto"/>
        <w:jc w:val="both"/>
        <w:rPr>
          <w:rFonts w:ascii="Times New Roman" w:hAnsi="Times New Roman" w:cs="Times New Roman"/>
          <w:sz w:val="24"/>
          <w:szCs w:val="24"/>
        </w:rPr>
      </w:pPr>
    </w:p>
    <w:p w:rsidR="0073516C" w:rsidRDefault="007C0CA9"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w:t>
      </w:r>
      <w:r w:rsidR="00C63D5F">
        <w:rPr>
          <w:rFonts w:ascii="Times New Roman" w:hAnsi="Times New Roman" w:cs="Times New Roman"/>
          <w:sz w:val="24"/>
          <w:szCs w:val="24"/>
        </w:rPr>
        <w:t xml:space="preserve">E J:  </w:t>
      </w:r>
      <w:r w:rsidR="00C63D5F">
        <w:rPr>
          <w:rFonts w:ascii="Times New Roman" w:hAnsi="Times New Roman" w:cs="Times New Roman"/>
          <w:sz w:val="24"/>
          <w:szCs w:val="24"/>
        </w:rPr>
        <w:tab/>
      </w:r>
      <w:r>
        <w:rPr>
          <w:rFonts w:ascii="Times New Roman" w:hAnsi="Times New Roman" w:cs="Times New Roman"/>
          <w:sz w:val="24"/>
          <w:szCs w:val="24"/>
        </w:rPr>
        <w:t xml:space="preserve">This is an interpleader application brought in terms of Order 30 Rule 205 A of the High Court Rules, 1971. The subject matter of contestation being a </w:t>
      </w:r>
      <w:proofErr w:type="gramStart"/>
      <w:r>
        <w:rPr>
          <w:rFonts w:ascii="Times New Roman" w:hAnsi="Times New Roman" w:cs="Times New Roman"/>
          <w:sz w:val="24"/>
          <w:szCs w:val="24"/>
        </w:rPr>
        <w:t>45 year old</w:t>
      </w:r>
      <w:proofErr w:type="gramEnd"/>
      <w:r>
        <w:rPr>
          <w:rFonts w:ascii="Times New Roman" w:hAnsi="Times New Roman" w:cs="Times New Roman"/>
          <w:sz w:val="24"/>
          <w:szCs w:val="24"/>
        </w:rPr>
        <w:t xml:space="preserve"> Mazda B 1600 </w:t>
      </w:r>
      <w:r w:rsidR="00113DA7">
        <w:rPr>
          <w:rFonts w:ascii="Times New Roman" w:hAnsi="Times New Roman" w:cs="Times New Roman"/>
          <w:sz w:val="24"/>
          <w:szCs w:val="24"/>
        </w:rPr>
        <w:t>pick-up</w:t>
      </w:r>
      <w:r>
        <w:rPr>
          <w:rFonts w:ascii="Times New Roman" w:hAnsi="Times New Roman" w:cs="Times New Roman"/>
          <w:sz w:val="24"/>
          <w:szCs w:val="24"/>
        </w:rPr>
        <w:t xml:space="preserve"> truck Registration Number AAH 9248 (the motor vehicle). This motor vehicle was attached by the Sheriff pursuant to a judgment by this court in case No. HC 7513/17. In that case the judgment creditor obtained judgment against three co-defendants</w:t>
      </w:r>
      <w:r w:rsidR="00D848E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Zimside</w:t>
      </w:r>
      <w:proofErr w:type="spellEnd"/>
      <w:r>
        <w:rPr>
          <w:rFonts w:ascii="Times New Roman" w:hAnsi="Times New Roman" w:cs="Times New Roman"/>
          <w:sz w:val="24"/>
          <w:szCs w:val="24"/>
        </w:rPr>
        <w:t xml:space="preserve"> Logistics (Private) Limited, Elliot </w:t>
      </w:r>
      <w:proofErr w:type="spellStart"/>
      <w:r>
        <w:rPr>
          <w:rFonts w:ascii="Times New Roman" w:hAnsi="Times New Roman" w:cs="Times New Roman"/>
          <w:sz w:val="24"/>
          <w:szCs w:val="24"/>
        </w:rPr>
        <w:t>Matanga</w:t>
      </w:r>
      <w:proofErr w:type="spellEnd"/>
      <w:r>
        <w:rPr>
          <w:rFonts w:ascii="Times New Roman" w:hAnsi="Times New Roman" w:cs="Times New Roman"/>
          <w:sz w:val="24"/>
          <w:szCs w:val="24"/>
        </w:rPr>
        <w:t xml:space="preserve"> and Ch</w:t>
      </w:r>
      <w:r w:rsidR="00237F13">
        <w:rPr>
          <w:rFonts w:ascii="Times New Roman" w:hAnsi="Times New Roman" w:cs="Times New Roman"/>
          <w:sz w:val="24"/>
          <w:szCs w:val="24"/>
        </w:rPr>
        <w:t>ar</w:t>
      </w:r>
      <w:r w:rsidR="00C269C1">
        <w:rPr>
          <w:rFonts w:ascii="Times New Roman" w:hAnsi="Times New Roman" w:cs="Times New Roman"/>
          <w:sz w:val="24"/>
          <w:szCs w:val="24"/>
        </w:rPr>
        <w:t xml:space="preserve">les </w:t>
      </w:r>
      <w:proofErr w:type="spellStart"/>
      <w:r w:rsidR="00C269C1">
        <w:rPr>
          <w:rFonts w:ascii="Times New Roman" w:hAnsi="Times New Roman" w:cs="Times New Roman"/>
          <w:sz w:val="24"/>
          <w:szCs w:val="24"/>
        </w:rPr>
        <w:t>Mathe</w:t>
      </w:r>
      <w:proofErr w:type="spellEnd"/>
      <w:r w:rsidR="00C269C1">
        <w:rPr>
          <w:rFonts w:ascii="Times New Roman" w:hAnsi="Times New Roman" w:cs="Times New Roman"/>
          <w:sz w:val="24"/>
          <w:szCs w:val="24"/>
        </w:rPr>
        <w:t xml:space="preserve"> for the payment of a</w:t>
      </w:r>
      <w:r>
        <w:rPr>
          <w:rFonts w:ascii="Times New Roman" w:hAnsi="Times New Roman" w:cs="Times New Roman"/>
          <w:sz w:val="24"/>
          <w:szCs w:val="24"/>
        </w:rPr>
        <w:t xml:space="preserve"> </w:t>
      </w:r>
      <w:r w:rsidR="00113DA7">
        <w:rPr>
          <w:rFonts w:ascii="Times New Roman" w:hAnsi="Times New Roman" w:cs="Times New Roman"/>
          <w:sz w:val="24"/>
          <w:szCs w:val="24"/>
        </w:rPr>
        <w:t>total</w:t>
      </w:r>
      <w:r w:rsidR="00237F13">
        <w:rPr>
          <w:rFonts w:ascii="Times New Roman" w:hAnsi="Times New Roman" w:cs="Times New Roman"/>
          <w:sz w:val="24"/>
          <w:szCs w:val="24"/>
        </w:rPr>
        <w:t xml:space="preserve"> sum of</w:t>
      </w:r>
      <w:r w:rsidR="00113DA7">
        <w:rPr>
          <w:rFonts w:ascii="Times New Roman" w:hAnsi="Times New Roman" w:cs="Times New Roman"/>
          <w:sz w:val="24"/>
          <w:szCs w:val="24"/>
        </w:rPr>
        <w:t xml:space="preserve"> $39 582 for what is </w:t>
      </w:r>
      <w:r w:rsidR="003C729C">
        <w:rPr>
          <w:rFonts w:ascii="Times New Roman" w:hAnsi="Times New Roman" w:cs="Times New Roman"/>
          <w:sz w:val="24"/>
          <w:szCs w:val="24"/>
        </w:rPr>
        <w:t>d</w:t>
      </w:r>
      <w:r w:rsidR="00113DA7">
        <w:rPr>
          <w:rFonts w:ascii="Times New Roman" w:hAnsi="Times New Roman" w:cs="Times New Roman"/>
          <w:sz w:val="24"/>
          <w:szCs w:val="24"/>
        </w:rPr>
        <w:t>escribed in the court order as “</w:t>
      </w:r>
      <w:r w:rsidR="00113DA7" w:rsidRPr="00113DA7">
        <w:rPr>
          <w:rFonts w:ascii="Times New Roman" w:hAnsi="Times New Roman" w:cs="Times New Roman"/>
          <w:i/>
          <w:sz w:val="24"/>
          <w:szCs w:val="24"/>
        </w:rPr>
        <w:t>loss of goods and costs incurred in the recovery of good</w:t>
      </w:r>
      <w:r w:rsidR="00237F13">
        <w:rPr>
          <w:rFonts w:ascii="Times New Roman" w:hAnsi="Times New Roman" w:cs="Times New Roman"/>
          <w:i/>
          <w:sz w:val="24"/>
          <w:szCs w:val="24"/>
        </w:rPr>
        <w:t>s</w:t>
      </w:r>
      <w:r w:rsidR="00113DA7">
        <w:rPr>
          <w:rFonts w:ascii="Times New Roman" w:hAnsi="Times New Roman" w:cs="Times New Roman"/>
          <w:sz w:val="24"/>
          <w:szCs w:val="24"/>
        </w:rPr>
        <w:t>”</w:t>
      </w:r>
      <w:r>
        <w:rPr>
          <w:rFonts w:ascii="Times New Roman" w:hAnsi="Times New Roman" w:cs="Times New Roman"/>
          <w:sz w:val="24"/>
          <w:szCs w:val="24"/>
        </w:rPr>
        <w:t xml:space="preserve"> </w:t>
      </w:r>
      <w:r w:rsidR="00113DA7">
        <w:rPr>
          <w:rFonts w:ascii="Times New Roman" w:hAnsi="Times New Roman" w:cs="Times New Roman"/>
          <w:sz w:val="24"/>
          <w:szCs w:val="24"/>
        </w:rPr>
        <w:t>together with interest there</w:t>
      </w:r>
      <w:r w:rsidR="00D848ED">
        <w:rPr>
          <w:rFonts w:ascii="Times New Roman" w:hAnsi="Times New Roman" w:cs="Times New Roman"/>
          <w:sz w:val="24"/>
          <w:szCs w:val="24"/>
        </w:rPr>
        <w:t>on</w:t>
      </w:r>
      <w:r w:rsidR="00113DA7">
        <w:rPr>
          <w:rFonts w:ascii="Times New Roman" w:hAnsi="Times New Roman" w:cs="Times New Roman"/>
          <w:sz w:val="24"/>
          <w:szCs w:val="24"/>
        </w:rPr>
        <w:t xml:space="preserve"> and costs of suit.</w:t>
      </w:r>
    </w:p>
    <w:p w:rsidR="00113DA7" w:rsidRDefault="00113DA7"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notice of seizure and attachment (Annexure ‘C’) the said motor vehicle was attached at </w:t>
      </w:r>
      <w:r w:rsidR="00D848ED">
        <w:rPr>
          <w:rFonts w:ascii="Times New Roman" w:hAnsi="Times New Roman" w:cs="Times New Roman"/>
          <w:sz w:val="24"/>
          <w:szCs w:val="24"/>
        </w:rPr>
        <w:t xml:space="preserve">some premises referred to as </w:t>
      </w:r>
      <w:r>
        <w:rPr>
          <w:rFonts w:ascii="Times New Roman" w:hAnsi="Times New Roman" w:cs="Times New Roman"/>
          <w:sz w:val="24"/>
          <w:szCs w:val="24"/>
        </w:rPr>
        <w:t xml:space="preserve">323 B </w:t>
      </w:r>
      <w:proofErr w:type="spellStart"/>
      <w:r>
        <w:rPr>
          <w:rFonts w:ascii="Times New Roman" w:hAnsi="Times New Roman" w:cs="Times New Roman"/>
          <w:sz w:val="24"/>
          <w:szCs w:val="24"/>
        </w:rPr>
        <w:t>Chaduka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Tshovani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which the claimant confirms as the residence of the judgment </w:t>
      </w:r>
      <w:r w:rsidR="00D848ED">
        <w:rPr>
          <w:rFonts w:ascii="Times New Roman" w:hAnsi="Times New Roman" w:cs="Times New Roman"/>
          <w:sz w:val="24"/>
          <w:szCs w:val="24"/>
        </w:rPr>
        <w:t>deb</w:t>
      </w:r>
      <w:r>
        <w:rPr>
          <w:rFonts w:ascii="Times New Roman" w:hAnsi="Times New Roman" w:cs="Times New Roman"/>
          <w:sz w:val="24"/>
          <w:szCs w:val="24"/>
        </w:rPr>
        <w:t xml:space="preserve">tor. Although the claimant does not specify </w:t>
      </w:r>
      <w:r>
        <w:rPr>
          <w:rFonts w:ascii="Times New Roman" w:hAnsi="Times New Roman" w:cs="Times New Roman"/>
          <w:sz w:val="24"/>
          <w:szCs w:val="24"/>
        </w:rPr>
        <w:lastRenderedPageBreak/>
        <w:t xml:space="preserve">which </w:t>
      </w:r>
      <w:r w:rsidR="00D848ED">
        <w:rPr>
          <w:rFonts w:ascii="Times New Roman" w:hAnsi="Times New Roman" w:cs="Times New Roman"/>
          <w:sz w:val="24"/>
          <w:szCs w:val="24"/>
        </w:rPr>
        <w:t>of</w:t>
      </w:r>
      <w:r>
        <w:rPr>
          <w:rFonts w:ascii="Times New Roman" w:hAnsi="Times New Roman" w:cs="Times New Roman"/>
          <w:sz w:val="24"/>
          <w:szCs w:val="24"/>
        </w:rPr>
        <w:t xml:space="preserve"> the </w:t>
      </w:r>
      <w:r w:rsidR="00D848ED">
        <w:rPr>
          <w:rFonts w:ascii="Times New Roman" w:hAnsi="Times New Roman" w:cs="Times New Roman"/>
          <w:sz w:val="24"/>
          <w:szCs w:val="24"/>
        </w:rPr>
        <w:t xml:space="preserve">three </w:t>
      </w:r>
      <w:r>
        <w:rPr>
          <w:rFonts w:ascii="Times New Roman" w:hAnsi="Times New Roman" w:cs="Times New Roman"/>
          <w:sz w:val="24"/>
          <w:szCs w:val="24"/>
        </w:rPr>
        <w:t>judgment debtor</w:t>
      </w:r>
      <w:r w:rsidR="00D848ED">
        <w:rPr>
          <w:rFonts w:ascii="Times New Roman" w:hAnsi="Times New Roman" w:cs="Times New Roman"/>
          <w:sz w:val="24"/>
          <w:szCs w:val="24"/>
        </w:rPr>
        <w:t>s</w:t>
      </w:r>
      <w:r>
        <w:rPr>
          <w:rFonts w:ascii="Times New Roman" w:hAnsi="Times New Roman" w:cs="Times New Roman"/>
          <w:sz w:val="24"/>
          <w:szCs w:val="24"/>
        </w:rPr>
        <w:t xml:space="preserve"> re</w:t>
      </w:r>
      <w:r w:rsidR="00D848ED">
        <w:rPr>
          <w:rFonts w:ascii="Times New Roman" w:hAnsi="Times New Roman" w:cs="Times New Roman"/>
          <w:sz w:val="24"/>
          <w:szCs w:val="24"/>
        </w:rPr>
        <w:t>side</w:t>
      </w:r>
      <w:r>
        <w:rPr>
          <w:rFonts w:ascii="Times New Roman" w:hAnsi="Times New Roman" w:cs="Times New Roman"/>
          <w:sz w:val="24"/>
          <w:szCs w:val="24"/>
        </w:rPr>
        <w:t xml:space="preserve">s there, his accompanying explanation appears to </w:t>
      </w:r>
      <w:r w:rsidR="00D848ED">
        <w:rPr>
          <w:rFonts w:ascii="Times New Roman" w:hAnsi="Times New Roman" w:cs="Times New Roman"/>
          <w:sz w:val="24"/>
          <w:szCs w:val="24"/>
        </w:rPr>
        <w:t>im</w:t>
      </w:r>
      <w:r>
        <w:rPr>
          <w:rFonts w:ascii="Times New Roman" w:hAnsi="Times New Roman" w:cs="Times New Roman"/>
          <w:sz w:val="24"/>
          <w:szCs w:val="24"/>
        </w:rPr>
        <w:t xml:space="preserve">ply that </w:t>
      </w:r>
      <w:r w:rsidR="00BF1723">
        <w:rPr>
          <w:rFonts w:ascii="Times New Roman" w:hAnsi="Times New Roman" w:cs="Times New Roman"/>
          <w:sz w:val="24"/>
          <w:szCs w:val="24"/>
        </w:rPr>
        <w:t xml:space="preserve">he was </w:t>
      </w:r>
      <w:r w:rsidR="00D848ED">
        <w:rPr>
          <w:rFonts w:ascii="Times New Roman" w:hAnsi="Times New Roman" w:cs="Times New Roman"/>
          <w:sz w:val="24"/>
          <w:szCs w:val="24"/>
        </w:rPr>
        <w:t>in</w:t>
      </w:r>
      <w:r w:rsidR="00C94379">
        <w:rPr>
          <w:rFonts w:ascii="Times New Roman" w:hAnsi="Times New Roman" w:cs="Times New Roman"/>
          <w:sz w:val="24"/>
          <w:szCs w:val="24"/>
        </w:rPr>
        <w:t xml:space="preserve"> </w:t>
      </w:r>
      <w:r w:rsidR="00D848ED">
        <w:rPr>
          <w:rFonts w:ascii="Times New Roman" w:hAnsi="Times New Roman" w:cs="Times New Roman"/>
          <w:sz w:val="24"/>
          <w:szCs w:val="24"/>
        </w:rPr>
        <w:t xml:space="preserve">fact </w:t>
      </w:r>
      <w:r w:rsidR="00BF1723">
        <w:rPr>
          <w:rFonts w:ascii="Times New Roman" w:hAnsi="Times New Roman" w:cs="Times New Roman"/>
          <w:sz w:val="24"/>
          <w:szCs w:val="24"/>
        </w:rPr>
        <w:t>referring to the 3</w:t>
      </w:r>
      <w:r w:rsidR="00BF1723" w:rsidRPr="00BF1723">
        <w:rPr>
          <w:rFonts w:ascii="Times New Roman" w:hAnsi="Times New Roman" w:cs="Times New Roman"/>
          <w:sz w:val="24"/>
          <w:szCs w:val="24"/>
          <w:vertAlign w:val="superscript"/>
        </w:rPr>
        <w:t>rd</w:t>
      </w:r>
      <w:r w:rsidR="00BF1723">
        <w:rPr>
          <w:rFonts w:ascii="Times New Roman" w:hAnsi="Times New Roman" w:cs="Times New Roman"/>
          <w:sz w:val="24"/>
          <w:szCs w:val="24"/>
        </w:rPr>
        <w:t xml:space="preserve"> judgment debtor.</w:t>
      </w:r>
    </w:p>
    <w:p w:rsidR="00BF1723" w:rsidRDefault="00BF1723"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wake of the attachment in execution of the motor vehicle, the claimant laid claim to the same prompting the Sheriff to institute these current proceedings. The claimant alleges that the motor vehicle is not liable for execution in (partial) satisfaction of the judgment debt as it belongs to him that he has nothing to do with either the dispute or the parties thereto, save for his entirely separate business </w:t>
      </w:r>
      <w:r w:rsidR="00D848ED">
        <w:rPr>
          <w:rFonts w:ascii="Times New Roman" w:hAnsi="Times New Roman" w:cs="Times New Roman"/>
          <w:sz w:val="24"/>
          <w:szCs w:val="24"/>
        </w:rPr>
        <w:t>arran</w:t>
      </w:r>
      <w:r>
        <w:rPr>
          <w:rFonts w:ascii="Times New Roman" w:hAnsi="Times New Roman" w:cs="Times New Roman"/>
          <w:sz w:val="24"/>
          <w:szCs w:val="24"/>
        </w:rPr>
        <w:t>gement with the third judgment debtor.</w:t>
      </w:r>
    </w:p>
    <w:p w:rsidR="00BF1723" w:rsidRDefault="00BF1723"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bid to prove ownership of the motor vehicle, the claimant attached a copy of the registration book of the motor vehicle. What he seeks therefore is an order declaring that the motor vehicle belongs to him and should be released as it is not liable for execution in case number HC 7513/17. </w:t>
      </w:r>
    </w:p>
    <w:p w:rsidR="00BF1723" w:rsidRDefault="00BF1723"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 proffers a somewhat curious explanation regarding the circumstances </w:t>
      </w:r>
      <w:r w:rsidR="00D32C8F">
        <w:rPr>
          <w:rFonts w:ascii="Times New Roman" w:hAnsi="Times New Roman" w:cs="Times New Roman"/>
          <w:sz w:val="24"/>
          <w:szCs w:val="24"/>
        </w:rPr>
        <w:t>leading to the 3</w:t>
      </w:r>
      <w:r w:rsidR="00D32C8F" w:rsidRPr="00D32C8F">
        <w:rPr>
          <w:rFonts w:ascii="Times New Roman" w:hAnsi="Times New Roman" w:cs="Times New Roman"/>
          <w:sz w:val="24"/>
          <w:szCs w:val="24"/>
          <w:vertAlign w:val="superscript"/>
        </w:rPr>
        <w:t>rd</w:t>
      </w:r>
      <w:r w:rsidR="00D32C8F">
        <w:rPr>
          <w:rFonts w:ascii="Times New Roman" w:hAnsi="Times New Roman" w:cs="Times New Roman"/>
          <w:sz w:val="24"/>
          <w:szCs w:val="24"/>
        </w:rPr>
        <w:t xml:space="preserve"> judgment debtor being in possession of the motor vehicle. It is his version that he is in the business of buying and selling fruits and vegetables. To that end</w:t>
      </w:r>
      <w:r w:rsidR="00237F13">
        <w:rPr>
          <w:rFonts w:ascii="Times New Roman" w:hAnsi="Times New Roman" w:cs="Times New Roman"/>
          <w:sz w:val="24"/>
          <w:szCs w:val="24"/>
        </w:rPr>
        <w:t>,</w:t>
      </w:r>
      <w:r w:rsidR="00D32C8F">
        <w:rPr>
          <w:rFonts w:ascii="Times New Roman" w:hAnsi="Times New Roman" w:cs="Times New Roman"/>
          <w:sz w:val="24"/>
          <w:szCs w:val="24"/>
        </w:rPr>
        <w:t xml:space="preserve"> he entered into an agreement with the third judgment debtor (presumably Charles </w:t>
      </w:r>
      <w:proofErr w:type="spellStart"/>
      <w:r w:rsidR="00D32C8F">
        <w:rPr>
          <w:rFonts w:ascii="Times New Roman" w:hAnsi="Times New Roman" w:cs="Times New Roman"/>
          <w:sz w:val="24"/>
          <w:szCs w:val="24"/>
        </w:rPr>
        <w:t>Mathe</w:t>
      </w:r>
      <w:proofErr w:type="spellEnd"/>
      <w:r w:rsidR="00D32C8F">
        <w:rPr>
          <w:rFonts w:ascii="Times New Roman" w:hAnsi="Times New Roman" w:cs="Times New Roman"/>
          <w:sz w:val="24"/>
          <w:szCs w:val="24"/>
        </w:rPr>
        <w:t xml:space="preserve">) in terms of which the latter would purchase the said agricultural produce in the </w:t>
      </w:r>
      <w:proofErr w:type="spellStart"/>
      <w:r w:rsidR="00D32C8F">
        <w:rPr>
          <w:rFonts w:ascii="Times New Roman" w:hAnsi="Times New Roman" w:cs="Times New Roman"/>
          <w:sz w:val="24"/>
          <w:szCs w:val="24"/>
        </w:rPr>
        <w:t>Lowveld</w:t>
      </w:r>
      <w:proofErr w:type="spellEnd"/>
      <w:r w:rsidR="00D32C8F">
        <w:rPr>
          <w:rFonts w:ascii="Times New Roman" w:hAnsi="Times New Roman" w:cs="Times New Roman"/>
          <w:sz w:val="24"/>
          <w:szCs w:val="24"/>
        </w:rPr>
        <w:t xml:space="preserve"> and deliver the same to him in Beit Bridge where he is resident. Further, in terms of that agreement, he (i.e. claimant) </w:t>
      </w:r>
      <w:r w:rsidR="00D848ED">
        <w:rPr>
          <w:rFonts w:ascii="Times New Roman" w:hAnsi="Times New Roman" w:cs="Times New Roman"/>
          <w:sz w:val="24"/>
          <w:szCs w:val="24"/>
        </w:rPr>
        <w:t>i</w:t>
      </w:r>
      <w:r w:rsidR="00D32C8F">
        <w:rPr>
          <w:rFonts w:ascii="Times New Roman" w:hAnsi="Times New Roman" w:cs="Times New Roman"/>
          <w:sz w:val="24"/>
          <w:szCs w:val="24"/>
        </w:rPr>
        <w:t xml:space="preserve">s responsible for providing transport and that explains how his Mazda pick-up truck ended </w:t>
      </w:r>
      <w:r w:rsidR="007C4921">
        <w:rPr>
          <w:rFonts w:ascii="Times New Roman" w:hAnsi="Times New Roman" w:cs="Times New Roman"/>
          <w:sz w:val="24"/>
          <w:szCs w:val="24"/>
        </w:rPr>
        <w:t>up in the possession of the 3</w:t>
      </w:r>
      <w:r w:rsidR="007C4921" w:rsidRPr="007C4921">
        <w:rPr>
          <w:rFonts w:ascii="Times New Roman" w:hAnsi="Times New Roman" w:cs="Times New Roman"/>
          <w:sz w:val="24"/>
          <w:szCs w:val="24"/>
          <w:vertAlign w:val="superscript"/>
        </w:rPr>
        <w:t>rd</w:t>
      </w:r>
      <w:r w:rsidR="007C4921">
        <w:rPr>
          <w:rFonts w:ascii="Times New Roman" w:hAnsi="Times New Roman" w:cs="Times New Roman"/>
          <w:sz w:val="24"/>
          <w:szCs w:val="24"/>
        </w:rPr>
        <w:t xml:space="preserve"> judgment debtor. Solely for purposes of convenience and ease of reference, this explanation will be referred to as the “fruit and vegetable explanation”. </w:t>
      </w:r>
    </w:p>
    <w:p w:rsidR="007C4921" w:rsidRDefault="007C4921"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creditor in disputing claimant’s assertion of ownership of the motor vehicle contends in the main that he (i.e. claimant) has woefully failed to establish that it (i.e. the motor vehicle) belongs to him. Relying principally on the case of </w:t>
      </w:r>
      <w:r w:rsidRPr="007C4921">
        <w:rPr>
          <w:rFonts w:ascii="Times New Roman" w:hAnsi="Times New Roman" w:cs="Times New Roman"/>
          <w:i/>
          <w:sz w:val="24"/>
          <w:szCs w:val="24"/>
        </w:rPr>
        <w:t>Air Zimbabwe (Pvt) Ltd &amp; Anor</w:t>
      </w:r>
      <w:r>
        <w:rPr>
          <w:rFonts w:ascii="Times New Roman" w:hAnsi="Times New Roman" w:cs="Times New Roman"/>
          <w:sz w:val="24"/>
          <w:szCs w:val="24"/>
        </w:rPr>
        <w:t xml:space="preserve">. v </w:t>
      </w:r>
      <w:proofErr w:type="spellStart"/>
      <w:r w:rsidRPr="007C4921">
        <w:rPr>
          <w:rFonts w:ascii="Times New Roman" w:hAnsi="Times New Roman" w:cs="Times New Roman"/>
          <w:i/>
          <w:sz w:val="24"/>
          <w:szCs w:val="24"/>
        </w:rPr>
        <w:t>Nhira</w:t>
      </w:r>
      <w:proofErr w:type="spellEnd"/>
      <w:r w:rsidRPr="007C4921">
        <w:rPr>
          <w:rFonts w:ascii="Times New Roman" w:hAnsi="Times New Roman" w:cs="Times New Roman"/>
          <w:i/>
          <w:sz w:val="24"/>
          <w:szCs w:val="24"/>
        </w:rPr>
        <w:t xml:space="preserve"> &amp; </w:t>
      </w:r>
      <w:proofErr w:type="spellStart"/>
      <w:r w:rsidRPr="007C4921">
        <w:rPr>
          <w:rFonts w:ascii="Times New Roman" w:hAnsi="Times New Roman" w:cs="Times New Roman"/>
          <w:i/>
          <w:sz w:val="24"/>
          <w:szCs w:val="24"/>
        </w:rPr>
        <w:t>Ors</w:t>
      </w:r>
      <w:proofErr w:type="spellEnd"/>
      <w:r w:rsidR="00C269C1">
        <w:rPr>
          <w:rFonts w:ascii="Times New Roman" w:hAnsi="Times New Roman" w:cs="Times New Roman"/>
          <w:sz w:val="24"/>
          <w:szCs w:val="24"/>
        </w:rPr>
        <w:t xml:space="preserve"> SC 65-14, it was argued</w:t>
      </w:r>
      <w:r>
        <w:rPr>
          <w:rFonts w:ascii="Times New Roman" w:hAnsi="Times New Roman" w:cs="Times New Roman"/>
          <w:sz w:val="24"/>
          <w:szCs w:val="24"/>
        </w:rPr>
        <w:t xml:space="preserve"> that the production of the motor vehicle registration book cannot and should not be construed as conclusive proof of his ownership of that motor vehicle.</w:t>
      </w:r>
    </w:p>
    <w:p w:rsidR="007C4921" w:rsidRDefault="007C4921"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C269C1">
        <w:rPr>
          <w:rFonts w:ascii="Times New Roman" w:hAnsi="Times New Roman" w:cs="Times New Roman"/>
          <w:sz w:val="24"/>
          <w:szCs w:val="24"/>
        </w:rPr>
        <w:t>,</w:t>
      </w:r>
      <w:r>
        <w:rPr>
          <w:rFonts w:ascii="Times New Roman" w:hAnsi="Times New Roman" w:cs="Times New Roman"/>
          <w:sz w:val="24"/>
          <w:szCs w:val="24"/>
        </w:rPr>
        <w:t xml:space="preserve"> it was contended that the explanation advanced for the judgment debtor’s possession of the motor vehicle is inadequate and ineffectual given the presumption of ownership that attends to possession of movables. It was a</w:t>
      </w:r>
      <w:r w:rsidR="00D848ED">
        <w:rPr>
          <w:rFonts w:ascii="Times New Roman" w:hAnsi="Times New Roman" w:cs="Times New Roman"/>
          <w:sz w:val="24"/>
          <w:szCs w:val="24"/>
        </w:rPr>
        <w:t xml:space="preserve">rgued </w:t>
      </w:r>
      <w:r>
        <w:rPr>
          <w:rFonts w:ascii="Times New Roman" w:hAnsi="Times New Roman" w:cs="Times New Roman"/>
          <w:sz w:val="24"/>
          <w:szCs w:val="24"/>
        </w:rPr>
        <w:t xml:space="preserve">that in any event </w:t>
      </w:r>
      <w:r w:rsidR="00C269C1">
        <w:rPr>
          <w:rFonts w:ascii="Times New Roman" w:hAnsi="Times New Roman" w:cs="Times New Roman"/>
          <w:sz w:val="24"/>
          <w:szCs w:val="24"/>
        </w:rPr>
        <w:t>the fruit and vegetable explanation amounts to no more than a</w:t>
      </w:r>
      <w:r w:rsidR="008A6CF3">
        <w:rPr>
          <w:rFonts w:ascii="Times New Roman" w:hAnsi="Times New Roman" w:cs="Times New Roman"/>
          <w:sz w:val="24"/>
          <w:szCs w:val="24"/>
        </w:rPr>
        <w:t xml:space="preserve"> bald and unsubstantia</w:t>
      </w:r>
      <w:r w:rsidR="00C269C1">
        <w:rPr>
          <w:rFonts w:ascii="Times New Roman" w:hAnsi="Times New Roman" w:cs="Times New Roman"/>
          <w:sz w:val="24"/>
          <w:szCs w:val="24"/>
        </w:rPr>
        <w:t>ted explanation</w:t>
      </w:r>
      <w:r w:rsidR="008A6CF3">
        <w:rPr>
          <w:rFonts w:ascii="Times New Roman" w:hAnsi="Times New Roman" w:cs="Times New Roman"/>
          <w:sz w:val="24"/>
          <w:szCs w:val="24"/>
        </w:rPr>
        <w:t>.</w:t>
      </w:r>
    </w:p>
    <w:p w:rsidR="008A6CF3" w:rsidRDefault="008A6CF3"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following principles are applicable in the resolu</w:t>
      </w:r>
      <w:r w:rsidR="00D848ED">
        <w:rPr>
          <w:rFonts w:ascii="Times New Roman" w:hAnsi="Times New Roman" w:cs="Times New Roman"/>
          <w:sz w:val="24"/>
          <w:szCs w:val="24"/>
        </w:rPr>
        <w:t>tion of disputes of this nature</w:t>
      </w:r>
      <w:r>
        <w:rPr>
          <w:rFonts w:ascii="Times New Roman" w:hAnsi="Times New Roman" w:cs="Times New Roman"/>
          <w:sz w:val="24"/>
          <w:szCs w:val="24"/>
        </w:rPr>
        <w:t xml:space="preserve"> </w:t>
      </w:r>
      <w:r w:rsidR="00D848ED">
        <w:rPr>
          <w:rFonts w:ascii="Times New Roman" w:hAnsi="Times New Roman" w:cs="Times New Roman"/>
          <w:sz w:val="24"/>
          <w:szCs w:val="24"/>
        </w:rPr>
        <w:t>w</w:t>
      </w:r>
      <w:r>
        <w:rPr>
          <w:rFonts w:ascii="Times New Roman" w:hAnsi="Times New Roman" w:cs="Times New Roman"/>
          <w:sz w:val="24"/>
          <w:szCs w:val="24"/>
        </w:rPr>
        <w:t>here the claims of the judgment creditor and that of the claimant are adverse and mutually exclusive. Firstly</w:t>
      </w:r>
      <w:r w:rsidR="00237F13">
        <w:rPr>
          <w:rFonts w:ascii="Times New Roman" w:hAnsi="Times New Roman" w:cs="Times New Roman"/>
          <w:sz w:val="24"/>
          <w:szCs w:val="24"/>
        </w:rPr>
        <w:t>,</w:t>
      </w:r>
      <w:r>
        <w:rPr>
          <w:rFonts w:ascii="Times New Roman" w:hAnsi="Times New Roman" w:cs="Times New Roman"/>
          <w:sz w:val="24"/>
          <w:szCs w:val="24"/>
        </w:rPr>
        <w:t xml:space="preserve"> in interpleader proceedings the onus is on the claimant to prove ownership of the disputed property (see </w:t>
      </w:r>
      <w:r w:rsidRPr="008A6CF3">
        <w:rPr>
          <w:rFonts w:ascii="Times New Roman" w:hAnsi="Times New Roman" w:cs="Times New Roman"/>
          <w:i/>
          <w:sz w:val="24"/>
          <w:szCs w:val="24"/>
        </w:rPr>
        <w:t>Bruce N.O.</w:t>
      </w:r>
      <w:r>
        <w:rPr>
          <w:rFonts w:ascii="Times New Roman" w:hAnsi="Times New Roman" w:cs="Times New Roman"/>
          <w:sz w:val="24"/>
          <w:szCs w:val="24"/>
        </w:rPr>
        <w:t xml:space="preserve"> v </w:t>
      </w:r>
      <w:r w:rsidRPr="008A6CF3">
        <w:rPr>
          <w:rFonts w:ascii="Times New Roman" w:hAnsi="Times New Roman" w:cs="Times New Roman"/>
          <w:i/>
          <w:sz w:val="24"/>
          <w:szCs w:val="24"/>
        </w:rPr>
        <w:t>Josiah Parkes and Sons (Rhodesia) Limited &amp; Another</w:t>
      </w:r>
      <w:r>
        <w:rPr>
          <w:rFonts w:ascii="Times New Roman" w:hAnsi="Times New Roman" w:cs="Times New Roman"/>
          <w:sz w:val="24"/>
          <w:szCs w:val="24"/>
        </w:rPr>
        <w:t xml:space="preserve"> 1971 (1) RLR 154, </w:t>
      </w:r>
      <w:r w:rsidRPr="008A6CF3">
        <w:rPr>
          <w:rFonts w:ascii="Times New Roman" w:hAnsi="Times New Roman" w:cs="Times New Roman"/>
          <w:i/>
          <w:sz w:val="24"/>
          <w:szCs w:val="24"/>
        </w:rPr>
        <w:t xml:space="preserve">Joyce </w:t>
      </w:r>
      <w:proofErr w:type="spellStart"/>
      <w:r w:rsidRPr="008A6CF3">
        <w:rPr>
          <w:rFonts w:ascii="Times New Roman" w:hAnsi="Times New Roman" w:cs="Times New Roman"/>
          <w:i/>
          <w:sz w:val="24"/>
          <w:szCs w:val="24"/>
        </w:rPr>
        <w:t>Muzanenhamo</w:t>
      </w:r>
      <w:proofErr w:type="spellEnd"/>
      <w:r>
        <w:rPr>
          <w:rFonts w:ascii="Times New Roman" w:hAnsi="Times New Roman" w:cs="Times New Roman"/>
          <w:sz w:val="24"/>
          <w:szCs w:val="24"/>
        </w:rPr>
        <w:t xml:space="preserve"> v </w:t>
      </w:r>
      <w:proofErr w:type="spellStart"/>
      <w:r w:rsidRPr="008A6CF3">
        <w:rPr>
          <w:rFonts w:ascii="Times New Roman" w:hAnsi="Times New Roman" w:cs="Times New Roman"/>
          <w:i/>
          <w:sz w:val="24"/>
          <w:szCs w:val="24"/>
        </w:rPr>
        <w:t>Fishtown</w:t>
      </w:r>
      <w:proofErr w:type="spellEnd"/>
      <w:r w:rsidRPr="008A6CF3">
        <w:rPr>
          <w:rFonts w:ascii="Times New Roman" w:hAnsi="Times New Roman" w:cs="Times New Roman"/>
          <w:i/>
          <w:sz w:val="24"/>
          <w:szCs w:val="24"/>
        </w:rPr>
        <w:t xml:space="preserve"> Investment Private </w:t>
      </w:r>
      <w:r w:rsidR="0039038C" w:rsidRPr="008A6CF3">
        <w:rPr>
          <w:rFonts w:ascii="Times New Roman" w:hAnsi="Times New Roman" w:cs="Times New Roman"/>
          <w:i/>
          <w:sz w:val="24"/>
          <w:szCs w:val="24"/>
        </w:rPr>
        <w:t>Limited</w:t>
      </w:r>
      <w:r w:rsidR="0039038C">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6414E0">
        <w:rPr>
          <w:rFonts w:ascii="Times New Roman" w:hAnsi="Times New Roman" w:cs="Times New Roman"/>
          <w:i/>
          <w:sz w:val="24"/>
          <w:szCs w:val="24"/>
        </w:rPr>
        <w:t>Ors</w:t>
      </w:r>
      <w:proofErr w:type="spellEnd"/>
      <w:r w:rsidRPr="006414E0">
        <w:rPr>
          <w:rFonts w:ascii="Times New Roman" w:hAnsi="Times New Roman" w:cs="Times New Roman"/>
          <w:i/>
          <w:sz w:val="24"/>
          <w:szCs w:val="24"/>
        </w:rPr>
        <w:t xml:space="preserve"> </w:t>
      </w:r>
      <w:r>
        <w:rPr>
          <w:rFonts w:ascii="Times New Roman" w:hAnsi="Times New Roman" w:cs="Times New Roman"/>
          <w:sz w:val="24"/>
          <w:szCs w:val="24"/>
        </w:rPr>
        <w:t>SC 8/2017).</w:t>
      </w:r>
    </w:p>
    <w:p w:rsidR="008A6CF3" w:rsidRDefault="008A6CF3" w:rsidP="007C0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possession of movables raises the presumption of ownership (</w:t>
      </w:r>
      <w:r w:rsidRPr="008A6CF3">
        <w:rPr>
          <w:rFonts w:ascii="Times New Roman" w:hAnsi="Times New Roman" w:cs="Times New Roman"/>
          <w:i/>
          <w:sz w:val="24"/>
          <w:szCs w:val="24"/>
        </w:rPr>
        <w:t>Phillip N.O</w:t>
      </w:r>
      <w:r>
        <w:rPr>
          <w:rFonts w:ascii="Times New Roman" w:hAnsi="Times New Roman" w:cs="Times New Roman"/>
          <w:sz w:val="24"/>
          <w:szCs w:val="24"/>
        </w:rPr>
        <w:t xml:space="preserve">. v </w:t>
      </w:r>
      <w:r w:rsidRPr="008A6CF3">
        <w:rPr>
          <w:rFonts w:ascii="Times New Roman" w:hAnsi="Times New Roman" w:cs="Times New Roman"/>
          <w:i/>
          <w:sz w:val="24"/>
          <w:szCs w:val="24"/>
        </w:rPr>
        <w:t>National Foods and Anor</w:t>
      </w:r>
      <w:r>
        <w:rPr>
          <w:rFonts w:ascii="Times New Roman" w:hAnsi="Times New Roman" w:cs="Times New Roman"/>
          <w:sz w:val="24"/>
          <w:szCs w:val="24"/>
        </w:rPr>
        <w:t xml:space="preserve"> 1996 (1) ZLR 532 (H); </w:t>
      </w:r>
      <w:proofErr w:type="spellStart"/>
      <w:r w:rsidRPr="008A6CF3">
        <w:rPr>
          <w:rFonts w:ascii="Times New Roman" w:hAnsi="Times New Roman" w:cs="Times New Roman"/>
          <w:i/>
          <w:sz w:val="24"/>
          <w:szCs w:val="24"/>
        </w:rPr>
        <w:t>Zandberg</w:t>
      </w:r>
      <w:proofErr w:type="spellEnd"/>
      <w:r>
        <w:rPr>
          <w:rFonts w:ascii="Times New Roman" w:hAnsi="Times New Roman" w:cs="Times New Roman"/>
          <w:sz w:val="24"/>
          <w:szCs w:val="24"/>
        </w:rPr>
        <w:t xml:space="preserve"> v </w:t>
      </w:r>
      <w:r w:rsidRPr="008A6CF3">
        <w:rPr>
          <w:rFonts w:ascii="Times New Roman" w:hAnsi="Times New Roman" w:cs="Times New Roman"/>
          <w:i/>
          <w:sz w:val="24"/>
          <w:szCs w:val="24"/>
        </w:rPr>
        <w:t xml:space="preserve">Van </w:t>
      </w:r>
      <w:proofErr w:type="spellStart"/>
      <w:r w:rsidRPr="008A6CF3">
        <w:rPr>
          <w:rFonts w:ascii="Times New Roman" w:hAnsi="Times New Roman" w:cs="Times New Roman"/>
          <w:i/>
          <w:sz w:val="24"/>
          <w:szCs w:val="24"/>
        </w:rPr>
        <w:t>Zyl</w:t>
      </w:r>
      <w:proofErr w:type="spellEnd"/>
      <w:r>
        <w:rPr>
          <w:rFonts w:ascii="Times New Roman" w:hAnsi="Times New Roman" w:cs="Times New Roman"/>
          <w:sz w:val="24"/>
          <w:szCs w:val="24"/>
        </w:rPr>
        <w:t xml:space="preserve"> 1910 AD 258) and therefore where the moveable property is attached whilst in the possession of the judgment debtor,</w:t>
      </w:r>
      <w:r w:rsidR="0039038C">
        <w:rPr>
          <w:rFonts w:ascii="Times New Roman" w:hAnsi="Times New Roman" w:cs="Times New Roman"/>
          <w:sz w:val="24"/>
          <w:szCs w:val="24"/>
        </w:rPr>
        <w:t xml:space="preserve"> the onus of proving ownership rests on the claimant.</w:t>
      </w:r>
    </w:p>
    <w:p w:rsidR="0039038C" w:rsidRDefault="00DE2567" w:rsidP="007C0CA9">
      <w:pPr>
        <w:spacing w:after="0" w:line="360" w:lineRule="auto"/>
        <w:ind w:firstLine="720"/>
        <w:jc w:val="both"/>
        <w:rPr>
          <w:rFonts w:ascii="Times New Roman" w:hAnsi="Times New Roman" w:cs="Times New Roman"/>
          <w:sz w:val="24"/>
          <w:szCs w:val="24"/>
        </w:rPr>
      </w:pPr>
      <w:r w:rsidRPr="00DE2567">
        <w:rPr>
          <w:rFonts w:ascii="Times New Roman" w:hAnsi="Times New Roman" w:cs="Times New Roman"/>
          <w:sz w:val="24"/>
          <w:szCs w:val="24"/>
        </w:rPr>
        <w:t>The</w:t>
      </w:r>
      <w:r w:rsidR="00D848ED">
        <w:rPr>
          <w:rFonts w:ascii="Times New Roman" w:hAnsi="Times New Roman" w:cs="Times New Roman"/>
          <w:sz w:val="24"/>
          <w:szCs w:val="24"/>
        </w:rPr>
        <w:t xml:space="preserve"> oft</w:t>
      </w:r>
      <w:r>
        <w:rPr>
          <w:rFonts w:ascii="Times New Roman" w:hAnsi="Times New Roman" w:cs="Times New Roman"/>
          <w:sz w:val="24"/>
          <w:szCs w:val="24"/>
        </w:rPr>
        <w:t xml:space="preserve"> quoted passage from </w:t>
      </w:r>
      <w:r w:rsidRPr="00DE2567">
        <w:rPr>
          <w:rFonts w:ascii="Times New Roman" w:hAnsi="Times New Roman" w:cs="Times New Roman"/>
          <w:i/>
          <w:sz w:val="24"/>
          <w:szCs w:val="24"/>
        </w:rPr>
        <w:t>Bruce N.O.</w:t>
      </w:r>
      <w:r>
        <w:rPr>
          <w:rFonts w:ascii="Times New Roman" w:hAnsi="Times New Roman" w:cs="Times New Roman"/>
          <w:sz w:val="24"/>
          <w:szCs w:val="24"/>
        </w:rPr>
        <w:t xml:space="preserve"> v </w:t>
      </w:r>
      <w:r w:rsidRPr="00DE2567">
        <w:rPr>
          <w:rFonts w:ascii="Times New Roman" w:hAnsi="Times New Roman" w:cs="Times New Roman"/>
          <w:i/>
          <w:sz w:val="24"/>
          <w:szCs w:val="24"/>
        </w:rPr>
        <w:t>Josiah Parks Ltd &amp; Sons</w:t>
      </w:r>
      <w:r>
        <w:rPr>
          <w:rFonts w:ascii="Times New Roman" w:hAnsi="Times New Roman" w:cs="Times New Roman"/>
          <w:sz w:val="24"/>
          <w:szCs w:val="24"/>
        </w:rPr>
        <w:t xml:space="preserve"> (</w:t>
      </w:r>
      <w:r w:rsidRPr="00DE2567">
        <w:rPr>
          <w:rFonts w:ascii="Times New Roman" w:hAnsi="Times New Roman" w:cs="Times New Roman"/>
          <w:i/>
          <w:sz w:val="24"/>
          <w:szCs w:val="24"/>
        </w:rPr>
        <w:t>supra</w:t>
      </w:r>
      <w:r>
        <w:rPr>
          <w:rFonts w:ascii="Times New Roman" w:hAnsi="Times New Roman" w:cs="Times New Roman"/>
          <w:sz w:val="24"/>
          <w:szCs w:val="24"/>
        </w:rPr>
        <w:t xml:space="preserve">) sets out what the claimant </w:t>
      </w:r>
      <w:r w:rsidR="00D848ED">
        <w:rPr>
          <w:rFonts w:ascii="Times New Roman" w:hAnsi="Times New Roman" w:cs="Times New Roman"/>
          <w:sz w:val="24"/>
          <w:szCs w:val="24"/>
        </w:rPr>
        <w:t xml:space="preserve">needs </w:t>
      </w:r>
      <w:r w:rsidR="008C64CF">
        <w:rPr>
          <w:rFonts w:ascii="Times New Roman" w:hAnsi="Times New Roman" w:cs="Times New Roman"/>
          <w:sz w:val="24"/>
          <w:szCs w:val="24"/>
        </w:rPr>
        <w:t>to do to assert ownership of the disputed property. The following was said;</w:t>
      </w:r>
    </w:p>
    <w:p w:rsidR="008C64CF" w:rsidRDefault="008C64CF" w:rsidP="008C64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C64CF">
        <w:rPr>
          <w:rFonts w:ascii="Times New Roman" w:hAnsi="Times New Roman" w:cs="Times New Roman"/>
          <w:i/>
          <w:sz w:val="24"/>
          <w:szCs w:val="24"/>
        </w:rPr>
        <w:t>In interpleader proceedings, the claimant must set out such facts and allegations which constitute proof of ownership so that the question whether or not to refer the matter to trial would arise only in the event of there being a conflict of fact which cannot be decided without hearing oral evidence</w:t>
      </w:r>
      <w:r>
        <w:rPr>
          <w:rFonts w:ascii="Times New Roman" w:hAnsi="Times New Roman" w:cs="Times New Roman"/>
          <w:sz w:val="24"/>
          <w:szCs w:val="24"/>
        </w:rPr>
        <w:t xml:space="preserve">”. </w:t>
      </w:r>
    </w:p>
    <w:p w:rsidR="008C64CF" w:rsidRDefault="008C64CF" w:rsidP="008C64CF">
      <w:pPr>
        <w:spacing w:after="0" w:line="240" w:lineRule="auto"/>
        <w:ind w:left="720"/>
        <w:jc w:val="both"/>
        <w:rPr>
          <w:rFonts w:ascii="Times New Roman" w:hAnsi="Times New Roman" w:cs="Times New Roman"/>
          <w:sz w:val="24"/>
          <w:szCs w:val="24"/>
        </w:rPr>
      </w:pPr>
    </w:p>
    <w:p w:rsidR="008C64CF" w:rsidRDefault="008C64CF"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suffices to point out that the threshold of proof required to assert ownership is</w:t>
      </w:r>
      <w:r w:rsidR="00D848ED">
        <w:rPr>
          <w:rFonts w:ascii="Times New Roman" w:hAnsi="Times New Roman" w:cs="Times New Roman"/>
          <w:sz w:val="24"/>
          <w:szCs w:val="24"/>
        </w:rPr>
        <w:t>,</w:t>
      </w:r>
      <w:r>
        <w:rPr>
          <w:rFonts w:ascii="Times New Roman" w:hAnsi="Times New Roman" w:cs="Times New Roman"/>
          <w:sz w:val="24"/>
          <w:szCs w:val="24"/>
        </w:rPr>
        <w:t xml:space="preserve"> of course</w:t>
      </w:r>
      <w:r w:rsidR="00D848ED">
        <w:rPr>
          <w:rFonts w:ascii="Times New Roman" w:hAnsi="Times New Roman" w:cs="Times New Roman"/>
          <w:sz w:val="24"/>
          <w:szCs w:val="24"/>
        </w:rPr>
        <w:t>,</w:t>
      </w:r>
      <w:r>
        <w:rPr>
          <w:rFonts w:ascii="Times New Roman" w:hAnsi="Times New Roman" w:cs="Times New Roman"/>
          <w:sz w:val="24"/>
          <w:szCs w:val="24"/>
        </w:rPr>
        <w:t xml:space="preserve"> on a balance of probabilities (</w:t>
      </w:r>
      <w:r w:rsidRPr="008C64CF">
        <w:rPr>
          <w:rFonts w:ascii="Times New Roman" w:hAnsi="Times New Roman" w:cs="Times New Roman"/>
          <w:i/>
          <w:sz w:val="24"/>
          <w:szCs w:val="24"/>
        </w:rPr>
        <w:t>Sheriff of Zimbabwe &amp; Anor</w:t>
      </w:r>
      <w:r>
        <w:rPr>
          <w:rFonts w:ascii="Times New Roman" w:hAnsi="Times New Roman" w:cs="Times New Roman"/>
          <w:sz w:val="24"/>
          <w:szCs w:val="24"/>
        </w:rPr>
        <w:t xml:space="preserve">. v </w:t>
      </w:r>
      <w:r w:rsidRPr="008C64CF">
        <w:rPr>
          <w:rFonts w:ascii="Times New Roman" w:hAnsi="Times New Roman" w:cs="Times New Roman"/>
          <w:i/>
          <w:sz w:val="24"/>
          <w:szCs w:val="24"/>
        </w:rPr>
        <w:t>Local Authorities Pension Fund</w:t>
      </w:r>
      <w:r>
        <w:rPr>
          <w:rFonts w:ascii="Times New Roman" w:hAnsi="Times New Roman" w:cs="Times New Roman"/>
          <w:sz w:val="24"/>
          <w:szCs w:val="24"/>
        </w:rPr>
        <w:t xml:space="preserve"> HH 586 – 16)</w:t>
      </w:r>
      <w:r w:rsidR="006414E0">
        <w:rPr>
          <w:rFonts w:ascii="Times New Roman" w:hAnsi="Times New Roman" w:cs="Times New Roman"/>
          <w:sz w:val="24"/>
          <w:szCs w:val="24"/>
        </w:rPr>
        <w:t>.</w:t>
      </w:r>
    </w:p>
    <w:p w:rsidR="005B2B75" w:rsidRDefault="005B2B75" w:rsidP="00D848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crisp issue for determination, therefore</w:t>
      </w:r>
      <w:r w:rsidR="00D848ED">
        <w:rPr>
          <w:rFonts w:ascii="Times New Roman" w:hAnsi="Times New Roman" w:cs="Times New Roman"/>
          <w:sz w:val="24"/>
          <w:szCs w:val="24"/>
        </w:rPr>
        <w:t>,</w:t>
      </w:r>
      <w:r>
        <w:rPr>
          <w:rFonts w:ascii="Times New Roman" w:hAnsi="Times New Roman" w:cs="Times New Roman"/>
          <w:sz w:val="24"/>
          <w:szCs w:val="24"/>
        </w:rPr>
        <w:t xml:space="preserve"> is whether or not through the production of the motor vehicle Registration book in his name</w:t>
      </w:r>
      <w:r w:rsidR="00C269C1">
        <w:rPr>
          <w:rFonts w:ascii="Times New Roman" w:hAnsi="Times New Roman" w:cs="Times New Roman"/>
          <w:sz w:val="24"/>
          <w:szCs w:val="24"/>
        </w:rPr>
        <w:t>,</w:t>
      </w:r>
      <w:r>
        <w:rPr>
          <w:rFonts w:ascii="Times New Roman" w:hAnsi="Times New Roman" w:cs="Times New Roman"/>
          <w:sz w:val="24"/>
          <w:szCs w:val="24"/>
        </w:rPr>
        <w:t xml:space="preserve"> coupled with the “</w:t>
      </w:r>
      <w:r w:rsidR="00237F13">
        <w:rPr>
          <w:rFonts w:ascii="Times New Roman" w:hAnsi="Times New Roman" w:cs="Times New Roman"/>
          <w:sz w:val="24"/>
          <w:szCs w:val="24"/>
        </w:rPr>
        <w:t>fruit and vegetable explanation</w:t>
      </w:r>
      <w:r w:rsidR="00D848ED">
        <w:rPr>
          <w:rFonts w:ascii="Times New Roman" w:hAnsi="Times New Roman" w:cs="Times New Roman"/>
          <w:sz w:val="24"/>
          <w:szCs w:val="24"/>
        </w:rPr>
        <w:t>”</w:t>
      </w:r>
      <w:r>
        <w:rPr>
          <w:rFonts w:ascii="Times New Roman" w:hAnsi="Times New Roman" w:cs="Times New Roman"/>
          <w:sz w:val="24"/>
          <w:szCs w:val="24"/>
        </w:rPr>
        <w:t xml:space="preserve"> the claimant has managed to rebut the presumption of ownership that attaches to the judgment debtor by virtue of his possession of the motor vehicle.</w:t>
      </w:r>
      <w:r w:rsidR="00D848ED">
        <w:rPr>
          <w:rFonts w:ascii="Times New Roman" w:hAnsi="Times New Roman" w:cs="Times New Roman"/>
          <w:sz w:val="24"/>
          <w:szCs w:val="24"/>
        </w:rPr>
        <w:t xml:space="preserve"> </w:t>
      </w:r>
      <w:r>
        <w:rPr>
          <w:rFonts w:ascii="Times New Roman" w:hAnsi="Times New Roman" w:cs="Times New Roman"/>
          <w:sz w:val="24"/>
          <w:szCs w:val="24"/>
        </w:rPr>
        <w:t xml:space="preserve">The claimant insists that </w:t>
      </w:r>
      <w:r w:rsidR="00D848ED">
        <w:rPr>
          <w:rFonts w:ascii="Times New Roman" w:hAnsi="Times New Roman" w:cs="Times New Roman"/>
          <w:sz w:val="24"/>
          <w:szCs w:val="24"/>
        </w:rPr>
        <w:t>he</w:t>
      </w:r>
      <w:r>
        <w:rPr>
          <w:rFonts w:ascii="Times New Roman" w:hAnsi="Times New Roman" w:cs="Times New Roman"/>
          <w:sz w:val="24"/>
          <w:szCs w:val="24"/>
        </w:rPr>
        <w:t xml:space="preserve"> has managed to do so but the judgment creditor contends contrariwise.</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AB7CDC">
        <w:rPr>
          <w:rFonts w:ascii="Times New Roman" w:hAnsi="Times New Roman" w:cs="Times New Roman"/>
          <w:sz w:val="24"/>
          <w:szCs w:val="24"/>
        </w:rPr>
        <w:t>is</w:t>
      </w:r>
      <w:r w:rsidR="00C269C1">
        <w:rPr>
          <w:rFonts w:ascii="Times New Roman" w:hAnsi="Times New Roman" w:cs="Times New Roman"/>
          <w:sz w:val="24"/>
          <w:szCs w:val="24"/>
        </w:rPr>
        <w:t xml:space="preserve"> evident</w:t>
      </w:r>
      <w:r>
        <w:rPr>
          <w:rFonts w:ascii="Times New Roman" w:hAnsi="Times New Roman" w:cs="Times New Roman"/>
          <w:sz w:val="24"/>
          <w:szCs w:val="24"/>
        </w:rPr>
        <w:t xml:space="preserve"> that the claimant was</w:t>
      </w:r>
      <w:r w:rsidR="00C269C1">
        <w:rPr>
          <w:rFonts w:ascii="Times New Roman" w:hAnsi="Times New Roman" w:cs="Times New Roman"/>
          <w:sz w:val="24"/>
          <w:szCs w:val="24"/>
        </w:rPr>
        <w:t xml:space="preserve"> perhaps too presumptive and</w:t>
      </w:r>
      <w:r>
        <w:rPr>
          <w:rFonts w:ascii="Times New Roman" w:hAnsi="Times New Roman" w:cs="Times New Roman"/>
          <w:sz w:val="24"/>
          <w:szCs w:val="24"/>
        </w:rPr>
        <w:t xml:space="preserve"> probably laboured under the misapprehension that the motor vehicle registration book showing its registration in his name was dispositive of the matter (in his favour). He was, of course, required to go beyond that in view of the stark warning inscribed therein which warning reads:</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WARNING</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registration book is not proof of legal ownership”</w:t>
      </w:r>
    </w:p>
    <w:p w:rsidR="00951497" w:rsidRDefault="00271DD0"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 for this are</w:t>
      </w:r>
      <w:r w:rsidR="00951497">
        <w:rPr>
          <w:rFonts w:ascii="Times New Roman" w:hAnsi="Times New Roman" w:cs="Times New Roman"/>
          <w:sz w:val="24"/>
          <w:szCs w:val="24"/>
        </w:rPr>
        <w:t xml:space="preserve"> no</w:t>
      </w:r>
      <w:r w:rsidR="00D848ED">
        <w:rPr>
          <w:rFonts w:ascii="Times New Roman" w:hAnsi="Times New Roman" w:cs="Times New Roman"/>
          <w:sz w:val="24"/>
          <w:szCs w:val="24"/>
        </w:rPr>
        <w:t>t too</w:t>
      </w:r>
      <w:r w:rsidR="00951497">
        <w:rPr>
          <w:rFonts w:ascii="Times New Roman" w:hAnsi="Times New Roman" w:cs="Times New Roman"/>
          <w:sz w:val="24"/>
          <w:szCs w:val="24"/>
        </w:rPr>
        <w:t xml:space="preserve"> far to </w:t>
      </w:r>
      <w:bookmarkStart w:id="0" w:name="_GoBack"/>
      <w:bookmarkEnd w:id="0"/>
      <w:r w:rsidR="007508F2">
        <w:rPr>
          <w:rFonts w:ascii="Times New Roman" w:hAnsi="Times New Roman" w:cs="Times New Roman"/>
          <w:sz w:val="24"/>
          <w:szCs w:val="24"/>
        </w:rPr>
        <w:t>find; firstly</w:t>
      </w:r>
      <w:r>
        <w:rPr>
          <w:rFonts w:ascii="Times New Roman" w:hAnsi="Times New Roman" w:cs="Times New Roman"/>
          <w:sz w:val="24"/>
          <w:szCs w:val="24"/>
        </w:rPr>
        <w:t>,</w:t>
      </w:r>
      <w:r w:rsidR="00895BF4">
        <w:rPr>
          <w:rFonts w:ascii="Times New Roman" w:hAnsi="Times New Roman" w:cs="Times New Roman"/>
          <w:sz w:val="24"/>
          <w:szCs w:val="24"/>
        </w:rPr>
        <w:t xml:space="preserve"> assuming that the registration of a motor vehicle in one’s name is proof of ownership can be inaccurate and misleading</w:t>
      </w:r>
      <w:r>
        <w:rPr>
          <w:rFonts w:ascii="Times New Roman" w:hAnsi="Times New Roman" w:cs="Times New Roman"/>
          <w:sz w:val="24"/>
          <w:szCs w:val="24"/>
        </w:rPr>
        <w:t xml:space="preserve"> g</w:t>
      </w:r>
      <w:r w:rsidR="00951497">
        <w:rPr>
          <w:rFonts w:ascii="Times New Roman" w:hAnsi="Times New Roman" w:cs="Times New Roman"/>
          <w:sz w:val="24"/>
          <w:szCs w:val="24"/>
        </w:rPr>
        <w:t xml:space="preserve">iven the fact that </w:t>
      </w:r>
      <w:r w:rsidR="00951497">
        <w:rPr>
          <w:rFonts w:ascii="Times New Roman" w:hAnsi="Times New Roman" w:cs="Times New Roman"/>
          <w:sz w:val="24"/>
          <w:szCs w:val="24"/>
        </w:rPr>
        <w:lastRenderedPageBreak/>
        <w:t xml:space="preserve">not infrequently ownership </w:t>
      </w:r>
      <w:r w:rsidR="00AB7CDC">
        <w:rPr>
          <w:rFonts w:ascii="Times New Roman" w:hAnsi="Times New Roman" w:cs="Times New Roman"/>
          <w:sz w:val="24"/>
          <w:szCs w:val="24"/>
        </w:rPr>
        <w:t>of motor</w:t>
      </w:r>
      <w:r w:rsidR="00951497">
        <w:rPr>
          <w:rFonts w:ascii="Times New Roman" w:hAnsi="Times New Roman" w:cs="Times New Roman"/>
          <w:sz w:val="24"/>
          <w:szCs w:val="24"/>
        </w:rPr>
        <w:t xml:space="preserve"> vehicles changes without the parties bothering (or merely delaying) to take the relevant steps to regularise such change of ownership</w:t>
      </w:r>
      <w:r w:rsidR="00D848ED">
        <w:rPr>
          <w:rFonts w:ascii="Times New Roman" w:hAnsi="Times New Roman" w:cs="Times New Roman"/>
          <w:sz w:val="24"/>
          <w:szCs w:val="24"/>
        </w:rPr>
        <w:t>.</w:t>
      </w:r>
      <w:r w:rsidR="00951497">
        <w:rPr>
          <w:rFonts w:ascii="Times New Roman" w:hAnsi="Times New Roman" w:cs="Times New Roman"/>
          <w:sz w:val="24"/>
          <w:szCs w:val="24"/>
        </w:rPr>
        <w:t xml:space="preserve"> </w:t>
      </w:r>
      <w:r w:rsidR="00D848ED">
        <w:rPr>
          <w:rFonts w:ascii="Times New Roman" w:hAnsi="Times New Roman" w:cs="Times New Roman"/>
          <w:sz w:val="24"/>
          <w:szCs w:val="24"/>
        </w:rPr>
        <w:t>B</w:t>
      </w:r>
      <w:r w:rsidR="00951497">
        <w:rPr>
          <w:rFonts w:ascii="Times New Roman" w:hAnsi="Times New Roman" w:cs="Times New Roman"/>
          <w:sz w:val="24"/>
          <w:szCs w:val="24"/>
        </w:rPr>
        <w:t xml:space="preserve">y </w:t>
      </w:r>
      <w:r w:rsidR="00D848ED">
        <w:rPr>
          <w:rFonts w:ascii="Times New Roman" w:hAnsi="Times New Roman" w:cs="Times New Roman"/>
          <w:sz w:val="24"/>
          <w:szCs w:val="24"/>
        </w:rPr>
        <w:t>“</w:t>
      </w:r>
      <w:r w:rsidR="00951497">
        <w:rPr>
          <w:rFonts w:ascii="Times New Roman" w:hAnsi="Times New Roman" w:cs="Times New Roman"/>
          <w:sz w:val="24"/>
          <w:szCs w:val="24"/>
        </w:rPr>
        <w:t>regularisation</w:t>
      </w:r>
      <w:r w:rsidR="00D848ED">
        <w:rPr>
          <w:rFonts w:ascii="Times New Roman" w:hAnsi="Times New Roman" w:cs="Times New Roman"/>
          <w:sz w:val="24"/>
          <w:szCs w:val="24"/>
        </w:rPr>
        <w:t>”</w:t>
      </w:r>
      <w:r w:rsidR="00951497">
        <w:rPr>
          <w:rFonts w:ascii="Times New Roman" w:hAnsi="Times New Roman" w:cs="Times New Roman"/>
          <w:sz w:val="24"/>
          <w:szCs w:val="24"/>
        </w:rPr>
        <w:t xml:space="preserve"> </w:t>
      </w:r>
      <w:r w:rsidR="00C74EEE">
        <w:rPr>
          <w:rFonts w:ascii="Times New Roman" w:hAnsi="Times New Roman" w:cs="Times New Roman"/>
          <w:sz w:val="24"/>
          <w:szCs w:val="24"/>
        </w:rPr>
        <w:t>is meant having</w:t>
      </w:r>
      <w:r w:rsidR="00951497">
        <w:rPr>
          <w:rFonts w:ascii="Times New Roman" w:hAnsi="Times New Roman" w:cs="Times New Roman"/>
          <w:sz w:val="24"/>
          <w:szCs w:val="24"/>
        </w:rPr>
        <w:t xml:space="preserve"> the registration book endorsed accordi</w:t>
      </w:r>
      <w:r>
        <w:rPr>
          <w:rFonts w:ascii="Times New Roman" w:hAnsi="Times New Roman" w:cs="Times New Roman"/>
          <w:sz w:val="24"/>
          <w:szCs w:val="24"/>
        </w:rPr>
        <w:t>ngly. O</w:t>
      </w:r>
      <w:r w:rsidR="00951497">
        <w:rPr>
          <w:rFonts w:ascii="Times New Roman" w:hAnsi="Times New Roman" w:cs="Times New Roman"/>
          <w:sz w:val="24"/>
          <w:szCs w:val="24"/>
        </w:rPr>
        <w:t>ne can equally envisage an arrangement where the name in the registration book is cha</w:t>
      </w:r>
      <w:r w:rsidR="00D848ED">
        <w:rPr>
          <w:rFonts w:ascii="Times New Roman" w:hAnsi="Times New Roman" w:cs="Times New Roman"/>
          <w:sz w:val="24"/>
          <w:szCs w:val="24"/>
        </w:rPr>
        <w:t>n</w:t>
      </w:r>
      <w:r w:rsidR="00951497">
        <w:rPr>
          <w:rFonts w:ascii="Times New Roman" w:hAnsi="Times New Roman" w:cs="Times New Roman"/>
          <w:sz w:val="24"/>
          <w:szCs w:val="24"/>
        </w:rPr>
        <w:t>ged to deceive and frustrate possible creditors.</w:t>
      </w:r>
      <w:r>
        <w:rPr>
          <w:rFonts w:ascii="Times New Roman" w:hAnsi="Times New Roman" w:cs="Times New Roman"/>
          <w:sz w:val="24"/>
          <w:szCs w:val="24"/>
        </w:rPr>
        <w:t xml:space="preserve"> Yet another common scenario is the hire-purcha</w:t>
      </w:r>
      <w:r w:rsidR="003841A4">
        <w:rPr>
          <w:rFonts w:ascii="Times New Roman" w:hAnsi="Times New Roman" w:cs="Times New Roman"/>
          <w:sz w:val="24"/>
          <w:szCs w:val="24"/>
        </w:rPr>
        <w:t>se arrangement where</w:t>
      </w:r>
      <w:r>
        <w:rPr>
          <w:rFonts w:ascii="Times New Roman" w:hAnsi="Times New Roman" w:cs="Times New Roman"/>
          <w:sz w:val="24"/>
          <w:szCs w:val="24"/>
        </w:rPr>
        <w:t xml:space="preserve"> during the currency of the loan period</w:t>
      </w:r>
      <w:r w:rsidR="003841A4">
        <w:rPr>
          <w:rFonts w:ascii="Times New Roman" w:hAnsi="Times New Roman" w:cs="Times New Roman"/>
          <w:sz w:val="24"/>
          <w:szCs w:val="24"/>
        </w:rPr>
        <w:t>, the vehicle</w:t>
      </w:r>
      <w:r>
        <w:rPr>
          <w:rFonts w:ascii="Times New Roman" w:hAnsi="Times New Roman" w:cs="Times New Roman"/>
          <w:sz w:val="24"/>
          <w:szCs w:val="24"/>
        </w:rPr>
        <w:t xml:space="preserve"> usually gets to be registered in the name of the purchaser but ownership continues to vest in the loan provider. These examples only serve to illustrate the rationale behind the principle. It is not</w:t>
      </w:r>
      <w:r w:rsidR="00895BF4">
        <w:rPr>
          <w:rFonts w:ascii="Times New Roman" w:hAnsi="Times New Roman" w:cs="Times New Roman"/>
          <w:sz w:val="24"/>
          <w:szCs w:val="24"/>
        </w:rPr>
        <w:t xml:space="preserve"> necessarily</w:t>
      </w:r>
      <w:r>
        <w:rPr>
          <w:rFonts w:ascii="Times New Roman" w:hAnsi="Times New Roman" w:cs="Times New Roman"/>
          <w:sz w:val="24"/>
          <w:szCs w:val="24"/>
        </w:rPr>
        <w:t xml:space="preserve"> being implied that any of them are applic</w:t>
      </w:r>
      <w:r w:rsidR="00895BF4">
        <w:rPr>
          <w:rFonts w:ascii="Times New Roman" w:hAnsi="Times New Roman" w:cs="Times New Roman"/>
          <w:sz w:val="24"/>
          <w:szCs w:val="24"/>
        </w:rPr>
        <w:t xml:space="preserve">able in </w:t>
      </w:r>
      <w:proofErr w:type="spellStart"/>
      <w:r w:rsidR="00895BF4">
        <w:rPr>
          <w:rFonts w:ascii="Times New Roman" w:hAnsi="Times New Roman" w:cs="Times New Roman"/>
          <w:sz w:val="24"/>
          <w:szCs w:val="24"/>
        </w:rPr>
        <w:t>casu</w:t>
      </w:r>
      <w:proofErr w:type="spellEnd"/>
      <w:r w:rsidR="00895BF4">
        <w:rPr>
          <w:rFonts w:ascii="Times New Roman" w:hAnsi="Times New Roman" w:cs="Times New Roman"/>
          <w:sz w:val="24"/>
          <w:szCs w:val="24"/>
        </w:rPr>
        <w:t>.</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848ED">
        <w:rPr>
          <w:rFonts w:ascii="Times New Roman" w:hAnsi="Times New Roman" w:cs="Times New Roman"/>
          <w:sz w:val="24"/>
          <w:szCs w:val="24"/>
        </w:rPr>
        <w:t>principle</w:t>
      </w:r>
      <w:r>
        <w:rPr>
          <w:rFonts w:ascii="Times New Roman" w:hAnsi="Times New Roman" w:cs="Times New Roman"/>
          <w:sz w:val="24"/>
          <w:szCs w:val="24"/>
        </w:rPr>
        <w:t xml:space="preserve"> that a registration book is not proof of ownership has been underscored in several decisions. See for instance </w:t>
      </w:r>
      <w:r w:rsidRPr="00951497">
        <w:rPr>
          <w:rFonts w:ascii="Times New Roman" w:hAnsi="Times New Roman" w:cs="Times New Roman"/>
          <w:i/>
          <w:sz w:val="24"/>
          <w:szCs w:val="24"/>
        </w:rPr>
        <w:t>Air Zimbabwe (Private) Limited and Another</w:t>
      </w:r>
      <w:r>
        <w:rPr>
          <w:rFonts w:ascii="Times New Roman" w:hAnsi="Times New Roman" w:cs="Times New Roman"/>
          <w:sz w:val="24"/>
          <w:szCs w:val="24"/>
        </w:rPr>
        <w:t xml:space="preserve"> v </w:t>
      </w:r>
      <w:r w:rsidRPr="00951497">
        <w:rPr>
          <w:rFonts w:ascii="Times New Roman" w:hAnsi="Times New Roman" w:cs="Times New Roman"/>
          <w:i/>
          <w:sz w:val="24"/>
          <w:szCs w:val="24"/>
        </w:rPr>
        <w:t xml:space="preserve">Stephen </w:t>
      </w:r>
      <w:proofErr w:type="spellStart"/>
      <w:r w:rsidRPr="00951497">
        <w:rPr>
          <w:rFonts w:ascii="Times New Roman" w:hAnsi="Times New Roman" w:cs="Times New Roman"/>
          <w:i/>
          <w:sz w:val="24"/>
          <w:szCs w:val="24"/>
        </w:rPr>
        <w:t>Nhuta</w:t>
      </w:r>
      <w:proofErr w:type="spellEnd"/>
      <w:r w:rsidRPr="00951497">
        <w:rPr>
          <w:rFonts w:ascii="Times New Roman" w:hAnsi="Times New Roman" w:cs="Times New Roman"/>
          <w:i/>
          <w:sz w:val="24"/>
          <w:szCs w:val="24"/>
        </w:rPr>
        <w:t xml:space="preserve"> and 2</w:t>
      </w:r>
      <w:r>
        <w:rPr>
          <w:rFonts w:ascii="Times New Roman" w:hAnsi="Times New Roman" w:cs="Times New Roman"/>
          <w:sz w:val="24"/>
          <w:szCs w:val="24"/>
        </w:rPr>
        <w:t xml:space="preserve"> </w:t>
      </w:r>
      <w:r w:rsidRPr="00951497">
        <w:rPr>
          <w:rFonts w:ascii="Times New Roman" w:hAnsi="Times New Roman" w:cs="Times New Roman"/>
          <w:i/>
          <w:sz w:val="24"/>
          <w:szCs w:val="24"/>
        </w:rPr>
        <w:t>Others</w:t>
      </w:r>
      <w:r w:rsidR="00C94379">
        <w:rPr>
          <w:rFonts w:ascii="Times New Roman" w:hAnsi="Times New Roman" w:cs="Times New Roman"/>
          <w:i/>
          <w:sz w:val="24"/>
          <w:szCs w:val="24"/>
        </w:rPr>
        <w:t>,</w:t>
      </w:r>
      <w:r>
        <w:rPr>
          <w:rFonts w:ascii="Times New Roman" w:hAnsi="Times New Roman" w:cs="Times New Roman"/>
          <w:sz w:val="24"/>
          <w:szCs w:val="24"/>
        </w:rPr>
        <w:t xml:space="preserve"> </w:t>
      </w:r>
      <w:r w:rsidR="00C94379">
        <w:rPr>
          <w:rFonts w:ascii="Times New Roman" w:hAnsi="Times New Roman" w:cs="Times New Roman"/>
          <w:sz w:val="24"/>
          <w:szCs w:val="24"/>
        </w:rPr>
        <w:t>(</w:t>
      </w:r>
      <w:r w:rsidR="00D848ED">
        <w:rPr>
          <w:rFonts w:ascii="Times New Roman" w:hAnsi="Times New Roman" w:cs="Times New Roman"/>
          <w:sz w:val="24"/>
          <w:szCs w:val="24"/>
        </w:rPr>
        <w:t>supra</w:t>
      </w:r>
      <w:r w:rsidR="00C94379">
        <w:rPr>
          <w:rFonts w:ascii="Times New Roman" w:hAnsi="Times New Roman" w:cs="Times New Roman"/>
          <w:sz w:val="24"/>
          <w:szCs w:val="24"/>
        </w:rPr>
        <w:t>)</w:t>
      </w:r>
      <w:r>
        <w:rPr>
          <w:rFonts w:ascii="Times New Roman" w:hAnsi="Times New Roman" w:cs="Times New Roman"/>
          <w:sz w:val="24"/>
          <w:szCs w:val="24"/>
        </w:rPr>
        <w:t xml:space="preserve">; </w:t>
      </w:r>
      <w:r w:rsidRPr="00951497">
        <w:rPr>
          <w:rFonts w:ascii="Times New Roman" w:hAnsi="Times New Roman" w:cs="Times New Roman"/>
          <w:i/>
          <w:sz w:val="24"/>
          <w:szCs w:val="24"/>
        </w:rPr>
        <w:t>The Sheriff of Zimbabwe &amp; Anor</w:t>
      </w:r>
      <w:r>
        <w:rPr>
          <w:rFonts w:ascii="Times New Roman" w:hAnsi="Times New Roman" w:cs="Times New Roman"/>
          <w:sz w:val="24"/>
          <w:szCs w:val="24"/>
        </w:rPr>
        <w:t xml:space="preserve"> v </w:t>
      </w:r>
      <w:r w:rsidRPr="00951497">
        <w:rPr>
          <w:rFonts w:ascii="Times New Roman" w:hAnsi="Times New Roman" w:cs="Times New Roman"/>
          <w:i/>
          <w:sz w:val="24"/>
          <w:szCs w:val="24"/>
        </w:rPr>
        <w:t>Local Authorities Pension Fund</w:t>
      </w:r>
      <w:r>
        <w:rPr>
          <w:rFonts w:ascii="Times New Roman" w:hAnsi="Times New Roman" w:cs="Times New Roman"/>
          <w:sz w:val="24"/>
          <w:szCs w:val="24"/>
        </w:rPr>
        <w:t xml:space="preserve"> HH 585-16.</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ultimately detracts from claimant’s assertion of ownership of the motor vehicle is his failure to attach to his papers any other satisfactory documentation </w:t>
      </w:r>
      <w:r w:rsidR="00D848ED">
        <w:rPr>
          <w:rFonts w:ascii="Times New Roman" w:hAnsi="Times New Roman" w:cs="Times New Roman"/>
          <w:sz w:val="24"/>
          <w:szCs w:val="24"/>
        </w:rPr>
        <w:t>consistent with such claim</w:t>
      </w:r>
      <w:r>
        <w:rPr>
          <w:rFonts w:ascii="Times New Roman" w:hAnsi="Times New Roman" w:cs="Times New Roman"/>
          <w:sz w:val="24"/>
          <w:szCs w:val="24"/>
        </w:rPr>
        <w:t xml:space="preserve"> ownership. He could </w:t>
      </w:r>
      <w:r w:rsidR="00D848ED">
        <w:rPr>
          <w:rFonts w:ascii="Times New Roman" w:hAnsi="Times New Roman" w:cs="Times New Roman"/>
          <w:sz w:val="24"/>
          <w:szCs w:val="24"/>
        </w:rPr>
        <w:t>for instance</w:t>
      </w:r>
      <w:r w:rsidR="00C94379">
        <w:rPr>
          <w:rFonts w:ascii="Times New Roman" w:hAnsi="Times New Roman" w:cs="Times New Roman"/>
          <w:sz w:val="24"/>
          <w:szCs w:val="24"/>
        </w:rPr>
        <w:t>,</w:t>
      </w:r>
      <w:r>
        <w:rPr>
          <w:rFonts w:ascii="Times New Roman" w:hAnsi="Times New Roman" w:cs="Times New Roman"/>
          <w:sz w:val="24"/>
          <w:szCs w:val="24"/>
        </w:rPr>
        <w:t xml:space="preserve"> in addition to the registration book</w:t>
      </w:r>
      <w:r w:rsidR="00C74EEE">
        <w:rPr>
          <w:rFonts w:ascii="Times New Roman" w:hAnsi="Times New Roman" w:cs="Times New Roman"/>
          <w:sz w:val="24"/>
          <w:szCs w:val="24"/>
        </w:rPr>
        <w:t>,</w:t>
      </w:r>
      <w:r w:rsidR="00C94379">
        <w:rPr>
          <w:rFonts w:ascii="Times New Roman" w:hAnsi="Times New Roman" w:cs="Times New Roman"/>
          <w:sz w:val="24"/>
          <w:szCs w:val="24"/>
        </w:rPr>
        <w:t xml:space="preserve"> have </w:t>
      </w:r>
      <w:r w:rsidR="00D848ED">
        <w:rPr>
          <w:rFonts w:ascii="Times New Roman" w:hAnsi="Times New Roman" w:cs="Times New Roman"/>
          <w:sz w:val="24"/>
          <w:szCs w:val="24"/>
        </w:rPr>
        <w:t>attached</w:t>
      </w:r>
      <w:r w:rsidR="00C74EEE">
        <w:rPr>
          <w:rFonts w:ascii="Times New Roman" w:hAnsi="Times New Roman" w:cs="Times New Roman"/>
          <w:sz w:val="24"/>
          <w:szCs w:val="24"/>
        </w:rPr>
        <w:t xml:space="preserve"> documentary proof of</w:t>
      </w:r>
      <w:r>
        <w:rPr>
          <w:rFonts w:ascii="Times New Roman" w:hAnsi="Times New Roman" w:cs="Times New Roman"/>
          <w:sz w:val="24"/>
          <w:szCs w:val="24"/>
        </w:rPr>
        <w:t xml:space="preserve"> recent motor vehicle licencing</w:t>
      </w:r>
      <w:r w:rsidR="00C74EEE">
        <w:rPr>
          <w:rFonts w:ascii="Times New Roman" w:hAnsi="Times New Roman" w:cs="Times New Roman"/>
          <w:sz w:val="24"/>
          <w:szCs w:val="24"/>
        </w:rPr>
        <w:t xml:space="preserve"> payment</w:t>
      </w:r>
      <w:r w:rsidR="00C94379">
        <w:rPr>
          <w:rFonts w:ascii="Times New Roman" w:hAnsi="Times New Roman" w:cs="Times New Roman"/>
          <w:sz w:val="24"/>
          <w:szCs w:val="24"/>
        </w:rPr>
        <w:t xml:space="preserve"> (in his name)</w:t>
      </w:r>
      <w:r>
        <w:rPr>
          <w:rFonts w:ascii="Times New Roman" w:hAnsi="Times New Roman" w:cs="Times New Roman"/>
          <w:sz w:val="24"/>
          <w:szCs w:val="24"/>
        </w:rPr>
        <w:t xml:space="preserve"> wi</w:t>
      </w:r>
      <w:r w:rsidR="00C74EEE">
        <w:rPr>
          <w:rFonts w:ascii="Times New Roman" w:hAnsi="Times New Roman" w:cs="Times New Roman"/>
          <w:sz w:val="24"/>
          <w:szCs w:val="24"/>
        </w:rPr>
        <w:t>th the Zimbabwe National Roads Administration</w:t>
      </w:r>
      <w:r w:rsidR="00C94379">
        <w:rPr>
          <w:rFonts w:ascii="Times New Roman" w:hAnsi="Times New Roman" w:cs="Times New Roman"/>
          <w:sz w:val="24"/>
          <w:szCs w:val="24"/>
        </w:rPr>
        <w:t xml:space="preserve"> (ZINARA)</w:t>
      </w:r>
      <w:r>
        <w:rPr>
          <w:rFonts w:ascii="Times New Roman" w:hAnsi="Times New Roman" w:cs="Times New Roman"/>
          <w:sz w:val="24"/>
          <w:szCs w:val="24"/>
        </w:rPr>
        <w:t xml:space="preserve">, </w:t>
      </w:r>
      <w:r w:rsidR="00D848ED">
        <w:rPr>
          <w:rFonts w:ascii="Times New Roman" w:hAnsi="Times New Roman" w:cs="Times New Roman"/>
          <w:sz w:val="24"/>
          <w:szCs w:val="24"/>
        </w:rPr>
        <w:t>m</w:t>
      </w:r>
      <w:r>
        <w:rPr>
          <w:rFonts w:ascii="Times New Roman" w:hAnsi="Times New Roman" w:cs="Times New Roman"/>
          <w:sz w:val="24"/>
          <w:szCs w:val="24"/>
        </w:rPr>
        <w:t xml:space="preserve">otor </w:t>
      </w:r>
      <w:r w:rsidR="00D848ED">
        <w:rPr>
          <w:rFonts w:ascii="Times New Roman" w:hAnsi="Times New Roman" w:cs="Times New Roman"/>
          <w:sz w:val="24"/>
          <w:szCs w:val="24"/>
        </w:rPr>
        <w:t>v</w:t>
      </w:r>
      <w:r>
        <w:rPr>
          <w:rFonts w:ascii="Times New Roman" w:hAnsi="Times New Roman" w:cs="Times New Roman"/>
          <w:sz w:val="24"/>
          <w:szCs w:val="24"/>
        </w:rPr>
        <w:t xml:space="preserve">ehicle </w:t>
      </w:r>
      <w:r w:rsidR="00D848ED">
        <w:rPr>
          <w:rFonts w:ascii="Times New Roman" w:hAnsi="Times New Roman" w:cs="Times New Roman"/>
          <w:sz w:val="24"/>
          <w:szCs w:val="24"/>
        </w:rPr>
        <w:t>i</w:t>
      </w:r>
      <w:r>
        <w:rPr>
          <w:rFonts w:ascii="Times New Roman" w:hAnsi="Times New Roman" w:cs="Times New Roman"/>
          <w:sz w:val="24"/>
          <w:szCs w:val="24"/>
        </w:rPr>
        <w:t>nsurance payment invoices/receipts in his name, recent motor vehicle service invoices in his name,</w:t>
      </w:r>
      <w:r w:rsidR="00C94379">
        <w:rPr>
          <w:rFonts w:ascii="Times New Roman" w:hAnsi="Times New Roman" w:cs="Times New Roman"/>
          <w:sz w:val="24"/>
          <w:szCs w:val="24"/>
        </w:rPr>
        <w:t xml:space="preserve"> confirmatory affidavits from persons who can positively attest (with reasons) to claimant’s claim of ownership, or</w:t>
      </w:r>
      <w:r w:rsidR="00895BF4">
        <w:rPr>
          <w:rFonts w:ascii="Times New Roman" w:hAnsi="Times New Roman" w:cs="Times New Roman"/>
          <w:sz w:val="24"/>
          <w:szCs w:val="24"/>
        </w:rPr>
        <w:t xml:space="preserve"> proof of purchase of the motor vehicle</w:t>
      </w:r>
      <w:r w:rsidR="00C94379">
        <w:rPr>
          <w:rFonts w:ascii="Times New Roman" w:hAnsi="Times New Roman" w:cs="Times New Roman"/>
          <w:sz w:val="24"/>
          <w:szCs w:val="24"/>
        </w:rPr>
        <w:t xml:space="preserve"> etc. T</w:t>
      </w:r>
      <w:r>
        <w:rPr>
          <w:rFonts w:ascii="Times New Roman" w:hAnsi="Times New Roman" w:cs="Times New Roman"/>
          <w:sz w:val="24"/>
          <w:szCs w:val="24"/>
        </w:rPr>
        <w:t xml:space="preserve">his list is neither prescriptive </w:t>
      </w:r>
      <w:r w:rsidR="00C94379">
        <w:rPr>
          <w:rFonts w:ascii="Times New Roman" w:hAnsi="Times New Roman" w:cs="Times New Roman"/>
          <w:sz w:val="24"/>
          <w:szCs w:val="24"/>
        </w:rPr>
        <w:t>n</w:t>
      </w:r>
      <w:r>
        <w:rPr>
          <w:rFonts w:ascii="Times New Roman" w:hAnsi="Times New Roman" w:cs="Times New Roman"/>
          <w:sz w:val="24"/>
          <w:szCs w:val="24"/>
        </w:rPr>
        <w:t>or exhaustive.</w:t>
      </w:r>
    </w:p>
    <w:p w:rsidR="00951497" w:rsidRDefault="00951497"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the “fruit and vegetable explanation”, it too suffers from a p</w:t>
      </w:r>
      <w:r w:rsidR="00C74EEE">
        <w:rPr>
          <w:rFonts w:ascii="Times New Roman" w:hAnsi="Times New Roman" w:cs="Times New Roman"/>
          <w:sz w:val="24"/>
          <w:szCs w:val="24"/>
        </w:rPr>
        <w:t>au</w:t>
      </w:r>
      <w:r w:rsidR="00D848ED">
        <w:rPr>
          <w:rFonts w:ascii="Times New Roman" w:hAnsi="Times New Roman" w:cs="Times New Roman"/>
          <w:sz w:val="24"/>
          <w:szCs w:val="24"/>
        </w:rPr>
        <w:t>city</w:t>
      </w:r>
      <w:r>
        <w:rPr>
          <w:rFonts w:ascii="Times New Roman" w:hAnsi="Times New Roman" w:cs="Times New Roman"/>
          <w:sz w:val="24"/>
          <w:szCs w:val="24"/>
        </w:rPr>
        <w:t xml:space="preserve"> of supporting evidence. It amounts to no more than a bald averment</w:t>
      </w:r>
      <w:r w:rsidR="00D848ED">
        <w:rPr>
          <w:rFonts w:ascii="Times New Roman" w:hAnsi="Times New Roman" w:cs="Times New Roman"/>
          <w:sz w:val="24"/>
          <w:szCs w:val="24"/>
        </w:rPr>
        <w:t>.</w:t>
      </w:r>
      <w:r>
        <w:rPr>
          <w:rFonts w:ascii="Times New Roman" w:hAnsi="Times New Roman" w:cs="Times New Roman"/>
          <w:sz w:val="24"/>
          <w:szCs w:val="24"/>
        </w:rPr>
        <w:t xml:space="preserve"> </w:t>
      </w:r>
      <w:r w:rsidR="00D848ED">
        <w:rPr>
          <w:rFonts w:ascii="Times New Roman" w:hAnsi="Times New Roman" w:cs="Times New Roman"/>
          <w:sz w:val="24"/>
          <w:szCs w:val="24"/>
        </w:rPr>
        <w:t>I</w:t>
      </w:r>
      <w:r>
        <w:rPr>
          <w:rFonts w:ascii="Times New Roman" w:hAnsi="Times New Roman" w:cs="Times New Roman"/>
          <w:sz w:val="24"/>
          <w:szCs w:val="24"/>
        </w:rPr>
        <w:t xml:space="preserve">t behoved the claimant to substantiate it with cogent </w:t>
      </w:r>
      <w:r w:rsidR="00D848ED">
        <w:rPr>
          <w:rFonts w:ascii="Times New Roman" w:hAnsi="Times New Roman" w:cs="Times New Roman"/>
          <w:sz w:val="24"/>
          <w:szCs w:val="24"/>
        </w:rPr>
        <w:t xml:space="preserve">evidence </w:t>
      </w:r>
      <w:r>
        <w:rPr>
          <w:rFonts w:ascii="Times New Roman" w:hAnsi="Times New Roman" w:cs="Times New Roman"/>
          <w:sz w:val="24"/>
          <w:szCs w:val="24"/>
        </w:rPr>
        <w:t>in its support</w:t>
      </w:r>
      <w:r w:rsidR="00D848ED">
        <w:rPr>
          <w:rFonts w:ascii="Times New Roman" w:hAnsi="Times New Roman" w:cs="Times New Roman"/>
          <w:sz w:val="24"/>
          <w:szCs w:val="24"/>
        </w:rPr>
        <w:t>.</w:t>
      </w:r>
      <w:r>
        <w:rPr>
          <w:rFonts w:ascii="Times New Roman" w:hAnsi="Times New Roman" w:cs="Times New Roman"/>
          <w:sz w:val="24"/>
          <w:szCs w:val="24"/>
        </w:rPr>
        <w:t xml:space="preserve"> </w:t>
      </w:r>
      <w:r w:rsidR="00D848ED">
        <w:rPr>
          <w:rFonts w:ascii="Times New Roman" w:hAnsi="Times New Roman" w:cs="Times New Roman"/>
          <w:sz w:val="24"/>
          <w:szCs w:val="24"/>
        </w:rPr>
        <w:t>H</w:t>
      </w:r>
      <w:r>
        <w:rPr>
          <w:rFonts w:ascii="Times New Roman" w:hAnsi="Times New Roman" w:cs="Times New Roman"/>
          <w:sz w:val="24"/>
          <w:szCs w:val="24"/>
        </w:rPr>
        <w:t>e does not in the least state whether the claimed agreement between him and the 3</w:t>
      </w:r>
      <w:r w:rsidRPr="00951497">
        <w:rPr>
          <w:rFonts w:ascii="Times New Roman" w:hAnsi="Times New Roman" w:cs="Times New Roman"/>
          <w:sz w:val="24"/>
          <w:szCs w:val="24"/>
          <w:vertAlign w:val="superscript"/>
        </w:rPr>
        <w:t>rd</w:t>
      </w:r>
      <w:r>
        <w:rPr>
          <w:rFonts w:ascii="Times New Roman" w:hAnsi="Times New Roman" w:cs="Times New Roman"/>
          <w:sz w:val="24"/>
          <w:szCs w:val="24"/>
        </w:rPr>
        <w:t xml:space="preserve"> judgment debtor for the procurement by the latter</w:t>
      </w:r>
      <w:r w:rsidR="00C269C1">
        <w:rPr>
          <w:rFonts w:ascii="Times New Roman" w:hAnsi="Times New Roman" w:cs="Times New Roman"/>
          <w:sz w:val="24"/>
          <w:szCs w:val="24"/>
        </w:rPr>
        <w:t>,</w:t>
      </w:r>
      <w:r>
        <w:rPr>
          <w:rFonts w:ascii="Times New Roman" w:hAnsi="Times New Roman" w:cs="Times New Roman"/>
          <w:sz w:val="24"/>
          <w:szCs w:val="24"/>
        </w:rPr>
        <w:t xml:space="preserve"> of fruit and vegetables was a written or oral one. If it was the former</w:t>
      </w:r>
      <w:r w:rsidR="00C74EEE">
        <w:rPr>
          <w:rFonts w:ascii="Times New Roman" w:hAnsi="Times New Roman" w:cs="Times New Roman"/>
          <w:sz w:val="24"/>
          <w:szCs w:val="24"/>
        </w:rPr>
        <w:t>, he c</w:t>
      </w:r>
      <w:r>
        <w:rPr>
          <w:rFonts w:ascii="Times New Roman" w:hAnsi="Times New Roman" w:cs="Times New Roman"/>
          <w:sz w:val="24"/>
          <w:szCs w:val="24"/>
        </w:rPr>
        <w:t xml:space="preserve">ould have attached </w:t>
      </w:r>
      <w:r w:rsidR="00D848ED">
        <w:rPr>
          <w:rFonts w:ascii="Times New Roman" w:hAnsi="Times New Roman" w:cs="Times New Roman"/>
          <w:sz w:val="24"/>
          <w:szCs w:val="24"/>
        </w:rPr>
        <w:t xml:space="preserve">a copy of </w:t>
      </w:r>
      <w:r>
        <w:rPr>
          <w:rFonts w:ascii="Times New Roman" w:hAnsi="Times New Roman" w:cs="Times New Roman"/>
          <w:sz w:val="24"/>
          <w:szCs w:val="24"/>
        </w:rPr>
        <w:t xml:space="preserve">the same. He does not explain when and where the agreement was concluded </w:t>
      </w:r>
      <w:r w:rsidR="00AB7CDC">
        <w:rPr>
          <w:rFonts w:ascii="Times New Roman" w:hAnsi="Times New Roman" w:cs="Times New Roman"/>
          <w:sz w:val="24"/>
          <w:szCs w:val="24"/>
        </w:rPr>
        <w:t>and when he surrendered the motor vehicle to the 3</w:t>
      </w:r>
      <w:r w:rsidR="00AB7CDC" w:rsidRPr="00AB7CDC">
        <w:rPr>
          <w:rFonts w:ascii="Times New Roman" w:hAnsi="Times New Roman" w:cs="Times New Roman"/>
          <w:sz w:val="24"/>
          <w:szCs w:val="24"/>
          <w:vertAlign w:val="superscript"/>
        </w:rPr>
        <w:t>rd</w:t>
      </w:r>
      <w:r w:rsidR="00AB7CDC">
        <w:rPr>
          <w:rFonts w:ascii="Times New Roman" w:hAnsi="Times New Roman" w:cs="Times New Roman"/>
          <w:sz w:val="24"/>
          <w:szCs w:val="24"/>
        </w:rPr>
        <w:t xml:space="preserve"> judgment debtor.</w:t>
      </w:r>
    </w:p>
    <w:p w:rsidR="00AB7CDC" w:rsidRDefault="00D848ED"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AB7CDC">
        <w:rPr>
          <w:rFonts w:ascii="Times New Roman" w:hAnsi="Times New Roman" w:cs="Times New Roman"/>
          <w:sz w:val="24"/>
          <w:szCs w:val="24"/>
        </w:rPr>
        <w:t>lso conspicuous by their absence are supporting affidavits from people</w:t>
      </w:r>
      <w:r w:rsidR="00C269C1">
        <w:rPr>
          <w:rFonts w:ascii="Times New Roman" w:hAnsi="Times New Roman" w:cs="Times New Roman"/>
          <w:sz w:val="24"/>
          <w:szCs w:val="24"/>
        </w:rPr>
        <w:t xml:space="preserve"> who are</w:t>
      </w:r>
      <w:r w:rsidR="00AB7CDC">
        <w:rPr>
          <w:rFonts w:ascii="Times New Roman" w:hAnsi="Times New Roman" w:cs="Times New Roman"/>
          <w:sz w:val="24"/>
          <w:szCs w:val="24"/>
        </w:rPr>
        <w:t xml:space="preserve"> party or privy to the claimed agreement (</w:t>
      </w:r>
      <w:r w:rsidR="00C74EEE">
        <w:rPr>
          <w:rFonts w:ascii="Times New Roman" w:hAnsi="Times New Roman" w:cs="Times New Roman"/>
          <w:sz w:val="24"/>
          <w:szCs w:val="24"/>
        </w:rPr>
        <w:t>compare</w:t>
      </w:r>
      <w:r w:rsidR="00AB7CDC">
        <w:rPr>
          <w:rFonts w:ascii="Times New Roman" w:hAnsi="Times New Roman" w:cs="Times New Roman"/>
          <w:sz w:val="24"/>
          <w:szCs w:val="24"/>
        </w:rPr>
        <w:t xml:space="preserve"> </w:t>
      </w:r>
      <w:r w:rsidR="00C74EEE">
        <w:rPr>
          <w:rFonts w:ascii="Times New Roman" w:hAnsi="Times New Roman" w:cs="Times New Roman"/>
          <w:sz w:val="24"/>
          <w:szCs w:val="24"/>
        </w:rPr>
        <w:t>for example, with the extent to which the claimant</w:t>
      </w:r>
      <w:r>
        <w:rPr>
          <w:rFonts w:ascii="Times New Roman" w:hAnsi="Times New Roman" w:cs="Times New Roman"/>
          <w:sz w:val="24"/>
          <w:szCs w:val="24"/>
        </w:rPr>
        <w:t xml:space="preserve"> </w:t>
      </w:r>
      <w:r w:rsidR="00AB7CDC">
        <w:rPr>
          <w:rFonts w:ascii="Times New Roman" w:hAnsi="Times New Roman" w:cs="Times New Roman"/>
          <w:sz w:val="24"/>
          <w:szCs w:val="24"/>
        </w:rPr>
        <w:t xml:space="preserve">in </w:t>
      </w:r>
      <w:r w:rsidR="00AB7CDC" w:rsidRPr="00AB7CDC">
        <w:rPr>
          <w:rFonts w:ascii="Times New Roman" w:hAnsi="Times New Roman" w:cs="Times New Roman"/>
          <w:i/>
          <w:sz w:val="24"/>
          <w:szCs w:val="24"/>
        </w:rPr>
        <w:lastRenderedPageBreak/>
        <w:t xml:space="preserve">Deputy Sheriff </w:t>
      </w:r>
      <w:proofErr w:type="spellStart"/>
      <w:r w:rsidR="00AB7CDC" w:rsidRPr="00AB7CDC">
        <w:rPr>
          <w:rFonts w:ascii="Times New Roman" w:hAnsi="Times New Roman" w:cs="Times New Roman"/>
          <w:i/>
          <w:sz w:val="24"/>
          <w:szCs w:val="24"/>
        </w:rPr>
        <w:t>Marondera</w:t>
      </w:r>
      <w:proofErr w:type="spellEnd"/>
      <w:r w:rsidR="00AB7CDC">
        <w:rPr>
          <w:rFonts w:ascii="Times New Roman" w:hAnsi="Times New Roman" w:cs="Times New Roman"/>
          <w:sz w:val="24"/>
          <w:szCs w:val="24"/>
        </w:rPr>
        <w:t xml:space="preserve"> v </w:t>
      </w:r>
      <w:r w:rsidR="00AB7CDC" w:rsidRPr="00AB7CDC">
        <w:rPr>
          <w:rFonts w:ascii="Times New Roman" w:hAnsi="Times New Roman" w:cs="Times New Roman"/>
          <w:i/>
          <w:sz w:val="24"/>
          <w:szCs w:val="24"/>
        </w:rPr>
        <w:t>Traverse</w:t>
      </w:r>
      <w:r w:rsidR="00AB7CDC">
        <w:rPr>
          <w:rFonts w:ascii="Times New Roman" w:hAnsi="Times New Roman" w:cs="Times New Roman"/>
          <w:sz w:val="24"/>
          <w:szCs w:val="24"/>
        </w:rPr>
        <w:t xml:space="preserve"> </w:t>
      </w:r>
      <w:r w:rsidR="00AB7CDC" w:rsidRPr="00AB7CDC">
        <w:rPr>
          <w:rFonts w:ascii="Times New Roman" w:hAnsi="Times New Roman" w:cs="Times New Roman"/>
          <w:i/>
          <w:sz w:val="24"/>
          <w:szCs w:val="24"/>
        </w:rPr>
        <w:t>Investments (Private) Ltd &amp; Anor</w:t>
      </w:r>
      <w:r w:rsidR="00AB7CDC">
        <w:rPr>
          <w:rFonts w:ascii="Times New Roman" w:hAnsi="Times New Roman" w:cs="Times New Roman"/>
          <w:sz w:val="24"/>
          <w:szCs w:val="24"/>
        </w:rPr>
        <w:t>. HH-11-2003</w:t>
      </w:r>
      <w:r w:rsidR="00C74EEE">
        <w:rPr>
          <w:rFonts w:ascii="Times New Roman" w:hAnsi="Times New Roman" w:cs="Times New Roman"/>
          <w:sz w:val="24"/>
          <w:szCs w:val="24"/>
        </w:rPr>
        <w:t xml:space="preserve"> went</w:t>
      </w:r>
      <w:r w:rsidR="00AB7CDC">
        <w:rPr>
          <w:rFonts w:ascii="Times New Roman" w:hAnsi="Times New Roman" w:cs="Times New Roman"/>
          <w:sz w:val="24"/>
          <w:szCs w:val="24"/>
        </w:rPr>
        <w:t xml:space="preserve"> to assert</w:t>
      </w:r>
      <w:r w:rsidR="00C74EEE">
        <w:rPr>
          <w:rFonts w:ascii="Times New Roman" w:hAnsi="Times New Roman" w:cs="Times New Roman"/>
          <w:sz w:val="24"/>
          <w:szCs w:val="24"/>
        </w:rPr>
        <w:t xml:space="preserve"> and prove</w:t>
      </w:r>
      <w:r w:rsidR="00AB7CDC">
        <w:rPr>
          <w:rFonts w:ascii="Times New Roman" w:hAnsi="Times New Roman" w:cs="Times New Roman"/>
          <w:sz w:val="24"/>
          <w:szCs w:val="24"/>
        </w:rPr>
        <w:t xml:space="preserve"> ownership of raw animal hides </w:t>
      </w:r>
      <w:r w:rsidR="00C269C1">
        <w:rPr>
          <w:rFonts w:ascii="Times New Roman" w:hAnsi="Times New Roman" w:cs="Times New Roman"/>
          <w:sz w:val="24"/>
          <w:szCs w:val="24"/>
        </w:rPr>
        <w:t>which were the subject matter in</w:t>
      </w:r>
      <w:r w:rsidR="00C74EEE">
        <w:rPr>
          <w:rFonts w:ascii="Times New Roman" w:hAnsi="Times New Roman" w:cs="Times New Roman"/>
          <w:sz w:val="24"/>
          <w:szCs w:val="24"/>
        </w:rPr>
        <w:t xml:space="preserve"> the interpleader</w:t>
      </w:r>
      <w:r w:rsidR="00C269C1">
        <w:rPr>
          <w:rFonts w:ascii="Times New Roman" w:hAnsi="Times New Roman" w:cs="Times New Roman"/>
          <w:sz w:val="24"/>
          <w:szCs w:val="24"/>
        </w:rPr>
        <w:t xml:space="preserve"> proceedings</w:t>
      </w:r>
      <w:r w:rsidR="00AB7CDC">
        <w:rPr>
          <w:rFonts w:ascii="Times New Roman" w:hAnsi="Times New Roman" w:cs="Times New Roman"/>
          <w:sz w:val="24"/>
          <w:szCs w:val="24"/>
        </w:rPr>
        <w:t>).</w:t>
      </w:r>
    </w:p>
    <w:p w:rsidR="00AB7CDC" w:rsidRDefault="00AB7CDC" w:rsidP="008C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therefore, the claimant has </w:t>
      </w:r>
      <w:r w:rsidR="00D848ED">
        <w:rPr>
          <w:rFonts w:ascii="Times New Roman" w:hAnsi="Times New Roman" w:cs="Times New Roman"/>
          <w:sz w:val="24"/>
          <w:szCs w:val="24"/>
        </w:rPr>
        <w:t>dismally</w:t>
      </w:r>
      <w:r>
        <w:rPr>
          <w:rFonts w:ascii="Times New Roman" w:hAnsi="Times New Roman" w:cs="Times New Roman"/>
          <w:sz w:val="24"/>
          <w:szCs w:val="24"/>
        </w:rPr>
        <w:t xml:space="preserve"> failed to discharge the onus resting on him to prove ownership of the disputed motor vehicle and accordingly the</w:t>
      </w:r>
      <w:r w:rsidR="00C74EEE">
        <w:rPr>
          <w:rFonts w:ascii="Times New Roman" w:hAnsi="Times New Roman" w:cs="Times New Roman"/>
          <w:sz w:val="24"/>
          <w:szCs w:val="24"/>
        </w:rPr>
        <w:t xml:space="preserve"> following order is hereby made:</w:t>
      </w:r>
    </w:p>
    <w:p w:rsidR="00C74EEE" w:rsidRPr="00C74EEE" w:rsidRDefault="00C74EEE" w:rsidP="008C64CF">
      <w:pPr>
        <w:spacing w:after="0" w:line="360" w:lineRule="auto"/>
        <w:ind w:firstLine="720"/>
        <w:jc w:val="both"/>
        <w:rPr>
          <w:rFonts w:ascii="Times New Roman" w:hAnsi="Times New Roman" w:cs="Times New Roman"/>
          <w:b/>
          <w:sz w:val="24"/>
          <w:szCs w:val="24"/>
        </w:rPr>
      </w:pPr>
      <w:r w:rsidRPr="00C74EEE">
        <w:rPr>
          <w:rFonts w:ascii="Times New Roman" w:hAnsi="Times New Roman" w:cs="Times New Roman"/>
          <w:b/>
          <w:sz w:val="24"/>
          <w:szCs w:val="24"/>
        </w:rPr>
        <w:t>IT IS HEREBY ORDERED THAT:</w:t>
      </w:r>
    </w:p>
    <w:p w:rsidR="00AB7CDC" w:rsidRDefault="00AB7CDC" w:rsidP="00AB7C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a Mazda B 1600 yellow in colour ($1 500) which was placed under attachment in execution of judgment in HC 7513/17 is hereby dismissed.</w:t>
      </w:r>
    </w:p>
    <w:p w:rsidR="00AB7CDC" w:rsidRDefault="00AB7CDC" w:rsidP="00AB7C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Mazda B 1600 yellow in colour ($1 500) attached in terms of seizure and attachment dated 5 November, 2019 issued by applicant is hereby declared executable.</w:t>
      </w:r>
    </w:p>
    <w:p w:rsidR="00AB7CDC" w:rsidRPr="00AB7CDC" w:rsidRDefault="00AB7CDC" w:rsidP="00AB7C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to pay judgment creditor and applicant’s costs.</w:t>
      </w:r>
    </w:p>
    <w:p w:rsidR="00AB7CDC" w:rsidRDefault="00AB7CDC" w:rsidP="008C64CF">
      <w:pPr>
        <w:spacing w:after="0" w:line="360" w:lineRule="auto"/>
        <w:ind w:firstLine="720"/>
        <w:jc w:val="both"/>
        <w:rPr>
          <w:rFonts w:ascii="Times New Roman" w:hAnsi="Times New Roman" w:cs="Times New Roman"/>
          <w:sz w:val="24"/>
          <w:szCs w:val="24"/>
        </w:rPr>
      </w:pPr>
    </w:p>
    <w:p w:rsidR="00AB7CDC" w:rsidRDefault="00AB7CDC" w:rsidP="008C64CF">
      <w:pPr>
        <w:spacing w:after="0" w:line="360" w:lineRule="auto"/>
        <w:ind w:firstLine="720"/>
        <w:jc w:val="both"/>
        <w:rPr>
          <w:rFonts w:ascii="Times New Roman" w:hAnsi="Times New Roman" w:cs="Times New Roman"/>
          <w:sz w:val="24"/>
          <w:szCs w:val="24"/>
        </w:rPr>
      </w:pPr>
    </w:p>
    <w:p w:rsidR="00AB7CDC" w:rsidRDefault="00AB7CDC" w:rsidP="008C64CF">
      <w:pPr>
        <w:spacing w:after="0" w:line="360" w:lineRule="auto"/>
        <w:ind w:firstLine="720"/>
        <w:jc w:val="both"/>
        <w:rPr>
          <w:rFonts w:ascii="Times New Roman" w:hAnsi="Times New Roman" w:cs="Times New Roman"/>
          <w:sz w:val="24"/>
          <w:szCs w:val="24"/>
        </w:rPr>
      </w:pPr>
    </w:p>
    <w:p w:rsidR="00951497" w:rsidRDefault="00AB7CDC" w:rsidP="00AB7CDC">
      <w:pPr>
        <w:spacing w:after="0" w:line="240" w:lineRule="auto"/>
        <w:jc w:val="both"/>
        <w:rPr>
          <w:rFonts w:ascii="Times New Roman" w:hAnsi="Times New Roman" w:cs="Times New Roman"/>
          <w:sz w:val="24"/>
          <w:szCs w:val="24"/>
        </w:rPr>
      </w:pPr>
      <w:r w:rsidRPr="00AB7CDC">
        <w:rPr>
          <w:rFonts w:ascii="Times New Roman" w:hAnsi="Times New Roman" w:cs="Times New Roman"/>
          <w:i/>
          <w:sz w:val="24"/>
          <w:szCs w:val="24"/>
        </w:rPr>
        <w:t xml:space="preserve">Saratoga </w:t>
      </w:r>
      <w:proofErr w:type="spellStart"/>
      <w:r w:rsidRPr="00AB7CDC">
        <w:rPr>
          <w:rFonts w:ascii="Times New Roman" w:hAnsi="Times New Roman" w:cs="Times New Roman"/>
          <w:i/>
          <w:sz w:val="24"/>
          <w:szCs w:val="24"/>
        </w:rPr>
        <w:t>Makausi</w:t>
      </w:r>
      <w:proofErr w:type="spellEnd"/>
      <w:r w:rsidRPr="00AB7CDC">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AB7CDC" w:rsidRDefault="00AB7CDC" w:rsidP="00AB7CDC">
      <w:pPr>
        <w:spacing w:after="0" w:line="240" w:lineRule="auto"/>
        <w:jc w:val="both"/>
        <w:rPr>
          <w:rFonts w:ascii="Times New Roman" w:hAnsi="Times New Roman" w:cs="Times New Roman"/>
          <w:sz w:val="24"/>
          <w:szCs w:val="24"/>
        </w:rPr>
      </w:pPr>
      <w:proofErr w:type="spellStart"/>
      <w:r w:rsidRPr="00AB7CDC">
        <w:rPr>
          <w:rFonts w:ascii="Times New Roman" w:hAnsi="Times New Roman" w:cs="Times New Roman"/>
          <w:i/>
          <w:sz w:val="24"/>
          <w:szCs w:val="24"/>
        </w:rPr>
        <w:t>Muzenda</w:t>
      </w:r>
      <w:proofErr w:type="spellEnd"/>
      <w:r w:rsidRPr="00AB7CDC">
        <w:rPr>
          <w:rFonts w:ascii="Times New Roman" w:hAnsi="Times New Roman" w:cs="Times New Roman"/>
          <w:i/>
          <w:sz w:val="24"/>
          <w:szCs w:val="24"/>
        </w:rPr>
        <w:t xml:space="preserve"> and </w:t>
      </w:r>
      <w:proofErr w:type="spellStart"/>
      <w:r w:rsidRPr="00AB7CDC">
        <w:rPr>
          <w:rFonts w:ascii="Times New Roman" w:hAnsi="Times New Roman" w:cs="Times New Roman"/>
          <w:i/>
          <w:sz w:val="24"/>
          <w:szCs w:val="24"/>
        </w:rPr>
        <w:t>Chitsama</w:t>
      </w:r>
      <w:proofErr w:type="spellEnd"/>
      <w:r>
        <w:rPr>
          <w:rFonts w:ascii="Times New Roman" w:hAnsi="Times New Roman" w:cs="Times New Roman"/>
          <w:sz w:val="24"/>
          <w:szCs w:val="24"/>
        </w:rPr>
        <w:t>, claimant’s legal practitioners</w:t>
      </w:r>
    </w:p>
    <w:p w:rsidR="00AB7CDC" w:rsidRPr="00DE2567" w:rsidRDefault="00AB7CDC" w:rsidP="00AB7CDC">
      <w:pPr>
        <w:spacing w:after="0" w:line="240" w:lineRule="auto"/>
        <w:jc w:val="both"/>
        <w:rPr>
          <w:rFonts w:ascii="Times New Roman" w:hAnsi="Times New Roman" w:cs="Times New Roman"/>
          <w:sz w:val="24"/>
          <w:szCs w:val="24"/>
        </w:rPr>
      </w:pPr>
      <w:r w:rsidRPr="00AB7CDC">
        <w:rPr>
          <w:rFonts w:ascii="Times New Roman" w:hAnsi="Times New Roman" w:cs="Times New Roman"/>
          <w:i/>
          <w:sz w:val="24"/>
          <w:szCs w:val="24"/>
        </w:rPr>
        <w:t xml:space="preserve">Honey and </w:t>
      </w:r>
      <w:proofErr w:type="spellStart"/>
      <w:r w:rsidRPr="00AB7CDC">
        <w:rPr>
          <w:rFonts w:ascii="Times New Roman" w:hAnsi="Times New Roman" w:cs="Times New Roman"/>
          <w:i/>
          <w:sz w:val="24"/>
          <w:szCs w:val="24"/>
        </w:rPr>
        <w:t>Blackenberg</w:t>
      </w:r>
      <w:proofErr w:type="spellEnd"/>
      <w:r>
        <w:rPr>
          <w:rFonts w:ascii="Times New Roman" w:hAnsi="Times New Roman" w:cs="Times New Roman"/>
          <w:sz w:val="24"/>
          <w:szCs w:val="24"/>
        </w:rPr>
        <w:t>, judgment’s creditor legal practitioners.</w:t>
      </w:r>
    </w:p>
    <w:sectPr w:rsidR="00AB7CDC" w:rsidRPr="00DE25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448" w:rsidRDefault="00120448" w:rsidP="00F02A9B">
      <w:pPr>
        <w:spacing w:after="0" w:line="240" w:lineRule="auto"/>
      </w:pPr>
      <w:r>
        <w:separator/>
      </w:r>
    </w:p>
  </w:endnote>
  <w:endnote w:type="continuationSeparator" w:id="0">
    <w:p w:rsidR="00120448" w:rsidRDefault="00120448" w:rsidP="00F0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448" w:rsidRDefault="00120448" w:rsidP="00F02A9B">
      <w:pPr>
        <w:spacing w:after="0" w:line="240" w:lineRule="auto"/>
      </w:pPr>
      <w:r>
        <w:separator/>
      </w:r>
    </w:p>
  </w:footnote>
  <w:footnote w:type="continuationSeparator" w:id="0">
    <w:p w:rsidR="00120448" w:rsidRDefault="00120448" w:rsidP="00F0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429294"/>
      <w:docPartObj>
        <w:docPartGallery w:val="Page Numbers (Top of Page)"/>
        <w:docPartUnique/>
      </w:docPartObj>
    </w:sdtPr>
    <w:sdtEndPr>
      <w:rPr>
        <w:noProof/>
      </w:rPr>
    </w:sdtEndPr>
    <w:sdtContent>
      <w:p w:rsidR="00F02A9B" w:rsidRDefault="00F02A9B">
        <w:pPr>
          <w:pStyle w:val="Header"/>
          <w:jc w:val="right"/>
          <w:rPr>
            <w:noProof/>
          </w:rPr>
        </w:pPr>
        <w:r>
          <w:fldChar w:fldCharType="begin"/>
        </w:r>
        <w:r>
          <w:instrText xml:space="preserve"> PAGE   \* MERGEFORMAT </w:instrText>
        </w:r>
        <w:r>
          <w:fldChar w:fldCharType="separate"/>
        </w:r>
        <w:r w:rsidR="007508F2">
          <w:rPr>
            <w:noProof/>
          </w:rPr>
          <w:t>5</w:t>
        </w:r>
        <w:r>
          <w:rPr>
            <w:noProof/>
          </w:rPr>
          <w:fldChar w:fldCharType="end"/>
        </w:r>
      </w:p>
      <w:p w:rsidR="00F02A9B" w:rsidRDefault="00F02A9B">
        <w:pPr>
          <w:pStyle w:val="Header"/>
          <w:jc w:val="right"/>
          <w:rPr>
            <w:noProof/>
          </w:rPr>
        </w:pPr>
        <w:r>
          <w:rPr>
            <w:noProof/>
          </w:rPr>
          <w:t>HMA 37-20</w:t>
        </w:r>
      </w:p>
      <w:p w:rsidR="00F02A9B" w:rsidRDefault="00F02A9B">
        <w:pPr>
          <w:pStyle w:val="Header"/>
          <w:jc w:val="right"/>
        </w:pPr>
        <w:r>
          <w:rPr>
            <w:noProof/>
          </w:rPr>
          <w:t>HC 24-20</w:t>
        </w:r>
      </w:p>
    </w:sdtContent>
  </w:sdt>
  <w:p w:rsidR="00F02A9B" w:rsidRDefault="00F02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65111"/>
    <w:multiLevelType w:val="hybridMultilevel"/>
    <w:tmpl w:val="A888D544"/>
    <w:lvl w:ilvl="0" w:tplc="0700F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D5F"/>
    <w:rsid w:val="00113DA7"/>
    <w:rsid w:val="00120448"/>
    <w:rsid w:val="001766D8"/>
    <w:rsid w:val="00190409"/>
    <w:rsid w:val="00237F13"/>
    <w:rsid w:val="00271DD0"/>
    <w:rsid w:val="003841A4"/>
    <w:rsid w:val="0039038C"/>
    <w:rsid w:val="003C729C"/>
    <w:rsid w:val="00564DD2"/>
    <w:rsid w:val="005B2B75"/>
    <w:rsid w:val="006414E0"/>
    <w:rsid w:val="007508F2"/>
    <w:rsid w:val="007C0CA9"/>
    <w:rsid w:val="007C4921"/>
    <w:rsid w:val="007E0E40"/>
    <w:rsid w:val="00831C7C"/>
    <w:rsid w:val="00895BF4"/>
    <w:rsid w:val="008A6CF3"/>
    <w:rsid w:val="008C64CF"/>
    <w:rsid w:val="00951497"/>
    <w:rsid w:val="00AB7CDC"/>
    <w:rsid w:val="00BF1723"/>
    <w:rsid w:val="00C269C1"/>
    <w:rsid w:val="00C63D5F"/>
    <w:rsid w:val="00C74EEE"/>
    <w:rsid w:val="00C94379"/>
    <w:rsid w:val="00CA7D33"/>
    <w:rsid w:val="00D32C8F"/>
    <w:rsid w:val="00D776D1"/>
    <w:rsid w:val="00D848ED"/>
    <w:rsid w:val="00DC4377"/>
    <w:rsid w:val="00DE2567"/>
    <w:rsid w:val="00F02A9B"/>
    <w:rsid w:val="00FA7D8F"/>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8ACAB-9DBA-423A-BBFF-DEC90BFA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D5F"/>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9B"/>
    <w:rPr>
      <w:lang w:val="en-ZW"/>
    </w:rPr>
  </w:style>
  <w:style w:type="paragraph" w:styleId="Footer">
    <w:name w:val="footer"/>
    <w:basedOn w:val="Normal"/>
    <w:link w:val="FooterChar"/>
    <w:uiPriority w:val="99"/>
    <w:unhideWhenUsed/>
    <w:rsid w:val="00F0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9B"/>
    <w:rPr>
      <w:lang w:val="en-ZW"/>
    </w:rPr>
  </w:style>
  <w:style w:type="paragraph" w:styleId="ListParagraph">
    <w:name w:val="List Paragraph"/>
    <w:basedOn w:val="Normal"/>
    <w:uiPriority w:val="34"/>
    <w:qFormat/>
    <w:rsid w:val="00AB7CDC"/>
    <w:pPr>
      <w:ind w:left="720"/>
      <w:contextualSpacing/>
    </w:pPr>
  </w:style>
  <w:style w:type="paragraph" w:styleId="BalloonText">
    <w:name w:val="Balloon Text"/>
    <w:basedOn w:val="Normal"/>
    <w:link w:val="BalloonTextChar"/>
    <w:uiPriority w:val="99"/>
    <w:semiHidden/>
    <w:unhideWhenUsed/>
    <w:rsid w:val="00AB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D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0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JSC</cp:lastModifiedBy>
  <cp:revision>3</cp:revision>
  <cp:lastPrinted>2020-07-24T12:51:00Z</cp:lastPrinted>
  <dcterms:created xsi:type="dcterms:W3CDTF">2020-07-29T09:45:00Z</dcterms:created>
  <dcterms:modified xsi:type="dcterms:W3CDTF">2020-08-04T09:15:00Z</dcterms:modified>
</cp:coreProperties>
</file>