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32" w:rsidRPr="002531B6" w:rsidRDefault="00C21155" w:rsidP="002531B6">
      <w:pPr>
        <w:tabs>
          <w:tab w:val="left" w:pos="8550"/>
        </w:tabs>
        <w:spacing w:after="0" w:line="240" w:lineRule="auto"/>
        <w:jc w:val="both"/>
        <w:rPr>
          <w:rFonts w:ascii="Times New Roman" w:hAnsi="Times New Roman" w:cs="Times New Roman"/>
          <w:sz w:val="24"/>
          <w:szCs w:val="24"/>
        </w:rPr>
      </w:pPr>
      <w:bookmarkStart w:id="0" w:name="_GoBack"/>
      <w:bookmarkEnd w:id="0"/>
      <w:r w:rsidRPr="002531B6">
        <w:rPr>
          <w:rFonts w:ascii="Times New Roman" w:hAnsi="Times New Roman" w:cs="Times New Roman"/>
          <w:sz w:val="24"/>
          <w:szCs w:val="24"/>
        </w:rPr>
        <w:t>THE PREMIER SOCCER LEAGUE</w:t>
      </w:r>
    </w:p>
    <w:p w:rsidR="00C21155" w:rsidRPr="002531B6" w:rsidRDefault="007D5F5C" w:rsidP="002531B6">
      <w:pPr>
        <w:spacing w:after="0" w:line="240" w:lineRule="auto"/>
        <w:jc w:val="both"/>
        <w:rPr>
          <w:rFonts w:ascii="Times New Roman" w:hAnsi="Times New Roman" w:cs="Times New Roman"/>
          <w:sz w:val="24"/>
          <w:szCs w:val="24"/>
        </w:rPr>
      </w:pPr>
      <w:r w:rsidRPr="002531B6">
        <w:rPr>
          <w:rFonts w:ascii="Times New Roman" w:hAnsi="Times New Roman" w:cs="Times New Roman"/>
          <w:sz w:val="24"/>
          <w:szCs w:val="24"/>
        </w:rPr>
        <w:t>versus</w:t>
      </w:r>
    </w:p>
    <w:p w:rsidR="00C21155" w:rsidRPr="002531B6" w:rsidRDefault="00C21155" w:rsidP="002531B6">
      <w:pPr>
        <w:spacing w:after="0" w:line="240" w:lineRule="auto"/>
        <w:jc w:val="both"/>
        <w:rPr>
          <w:rFonts w:ascii="Times New Roman" w:hAnsi="Times New Roman" w:cs="Times New Roman"/>
          <w:sz w:val="24"/>
          <w:szCs w:val="24"/>
        </w:rPr>
      </w:pPr>
      <w:r w:rsidRPr="002531B6">
        <w:rPr>
          <w:rFonts w:ascii="Times New Roman" w:hAnsi="Times New Roman" w:cs="Times New Roman"/>
          <w:sz w:val="24"/>
          <w:szCs w:val="24"/>
        </w:rPr>
        <w:t>FREDDY MANGOMA</w:t>
      </w:r>
    </w:p>
    <w:p w:rsidR="00C21155" w:rsidRPr="002531B6" w:rsidRDefault="007D5F5C" w:rsidP="002531B6">
      <w:pPr>
        <w:spacing w:after="0" w:line="240" w:lineRule="auto"/>
        <w:jc w:val="both"/>
        <w:rPr>
          <w:rFonts w:ascii="Times New Roman" w:hAnsi="Times New Roman" w:cs="Times New Roman"/>
          <w:sz w:val="24"/>
          <w:szCs w:val="24"/>
        </w:rPr>
      </w:pPr>
      <w:r w:rsidRPr="002531B6">
        <w:rPr>
          <w:rFonts w:ascii="Times New Roman" w:hAnsi="Times New Roman" w:cs="Times New Roman"/>
          <w:sz w:val="24"/>
          <w:szCs w:val="24"/>
        </w:rPr>
        <w:t>and</w:t>
      </w:r>
    </w:p>
    <w:p w:rsidR="00C21155" w:rsidRDefault="007D5F5C" w:rsidP="002531B6">
      <w:pPr>
        <w:spacing w:after="0" w:line="240" w:lineRule="auto"/>
        <w:jc w:val="both"/>
        <w:rPr>
          <w:rFonts w:ascii="Times New Roman" w:hAnsi="Times New Roman" w:cs="Times New Roman"/>
          <w:sz w:val="24"/>
          <w:szCs w:val="24"/>
        </w:rPr>
      </w:pPr>
      <w:r w:rsidRPr="002531B6">
        <w:rPr>
          <w:rFonts w:ascii="Times New Roman" w:hAnsi="Times New Roman" w:cs="Times New Roman"/>
          <w:sz w:val="24"/>
          <w:szCs w:val="24"/>
        </w:rPr>
        <w:t>CU</w:t>
      </w:r>
      <w:r w:rsidR="00C21155" w:rsidRPr="002531B6">
        <w:rPr>
          <w:rFonts w:ascii="Times New Roman" w:hAnsi="Times New Roman" w:cs="Times New Roman"/>
          <w:sz w:val="24"/>
          <w:szCs w:val="24"/>
        </w:rPr>
        <w:t>THBERT MUTANDWA</w:t>
      </w:r>
    </w:p>
    <w:p w:rsidR="002531B6" w:rsidRDefault="002531B6" w:rsidP="002531B6">
      <w:pPr>
        <w:spacing w:after="0" w:line="240" w:lineRule="auto"/>
        <w:jc w:val="both"/>
        <w:rPr>
          <w:rFonts w:ascii="Times New Roman" w:hAnsi="Times New Roman" w:cs="Times New Roman"/>
          <w:sz w:val="24"/>
          <w:szCs w:val="24"/>
        </w:rPr>
      </w:pPr>
    </w:p>
    <w:p w:rsidR="002531B6" w:rsidRDefault="002531B6" w:rsidP="002531B6">
      <w:pPr>
        <w:spacing w:after="0" w:line="240" w:lineRule="auto"/>
        <w:jc w:val="both"/>
        <w:rPr>
          <w:rFonts w:ascii="Times New Roman" w:hAnsi="Times New Roman" w:cs="Times New Roman"/>
          <w:sz w:val="24"/>
          <w:szCs w:val="24"/>
        </w:rPr>
      </w:pPr>
    </w:p>
    <w:p w:rsidR="002531B6" w:rsidRPr="002531B6" w:rsidRDefault="002531B6" w:rsidP="002531B6">
      <w:pPr>
        <w:spacing w:after="0" w:line="240" w:lineRule="auto"/>
        <w:jc w:val="both"/>
        <w:rPr>
          <w:rFonts w:ascii="Times New Roman" w:hAnsi="Times New Roman" w:cs="Times New Roman"/>
          <w:sz w:val="24"/>
          <w:szCs w:val="24"/>
        </w:rPr>
      </w:pPr>
    </w:p>
    <w:p w:rsidR="00C21155" w:rsidRPr="002531B6" w:rsidRDefault="00C21155" w:rsidP="002531B6">
      <w:pPr>
        <w:spacing w:after="0" w:line="240" w:lineRule="auto"/>
        <w:jc w:val="both"/>
        <w:rPr>
          <w:rFonts w:ascii="Times New Roman" w:hAnsi="Times New Roman" w:cs="Times New Roman"/>
          <w:sz w:val="24"/>
          <w:szCs w:val="24"/>
        </w:rPr>
      </w:pPr>
      <w:r w:rsidRPr="002531B6">
        <w:rPr>
          <w:rFonts w:ascii="Times New Roman" w:hAnsi="Times New Roman" w:cs="Times New Roman"/>
          <w:sz w:val="24"/>
          <w:szCs w:val="24"/>
        </w:rPr>
        <w:t>HIGH COURT OF ZIMBABWE</w:t>
      </w:r>
    </w:p>
    <w:p w:rsidR="00C21155" w:rsidRPr="002531B6" w:rsidRDefault="00C21155" w:rsidP="002531B6">
      <w:pPr>
        <w:spacing w:after="0" w:line="240" w:lineRule="auto"/>
        <w:jc w:val="both"/>
        <w:rPr>
          <w:rFonts w:ascii="Times New Roman" w:hAnsi="Times New Roman" w:cs="Times New Roman"/>
          <w:sz w:val="24"/>
          <w:szCs w:val="24"/>
        </w:rPr>
      </w:pPr>
      <w:r w:rsidRPr="002531B6">
        <w:rPr>
          <w:rFonts w:ascii="Times New Roman" w:hAnsi="Times New Roman" w:cs="Times New Roman"/>
          <w:sz w:val="24"/>
          <w:szCs w:val="24"/>
        </w:rPr>
        <w:t>CHITAKUNYE AND NDEWERE JJ</w:t>
      </w:r>
    </w:p>
    <w:p w:rsidR="00C21155" w:rsidRDefault="007D5F5C" w:rsidP="002531B6">
      <w:pPr>
        <w:spacing w:after="0" w:line="240" w:lineRule="auto"/>
        <w:jc w:val="both"/>
        <w:rPr>
          <w:rFonts w:ascii="Times New Roman" w:hAnsi="Times New Roman" w:cs="Times New Roman"/>
          <w:sz w:val="24"/>
          <w:szCs w:val="24"/>
        </w:rPr>
      </w:pPr>
      <w:r w:rsidRPr="002531B6">
        <w:rPr>
          <w:rFonts w:ascii="Times New Roman" w:hAnsi="Times New Roman" w:cs="Times New Roman"/>
          <w:sz w:val="24"/>
          <w:szCs w:val="24"/>
        </w:rPr>
        <w:t>HARARE</w:t>
      </w:r>
      <w:r w:rsidR="003C2E56">
        <w:rPr>
          <w:rFonts w:ascii="Times New Roman" w:hAnsi="Times New Roman" w:cs="Times New Roman"/>
          <w:sz w:val="24"/>
          <w:szCs w:val="24"/>
        </w:rPr>
        <w:t>,</w:t>
      </w:r>
      <w:r w:rsidR="00037F1E">
        <w:rPr>
          <w:rFonts w:ascii="Times New Roman" w:hAnsi="Times New Roman" w:cs="Times New Roman"/>
          <w:sz w:val="24"/>
          <w:szCs w:val="24"/>
        </w:rPr>
        <w:t xml:space="preserve"> 9 June 2016 and 18</w:t>
      </w:r>
      <w:r w:rsidRPr="002531B6">
        <w:rPr>
          <w:rFonts w:ascii="Times New Roman" w:hAnsi="Times New Roman" w:cs="Times New Roman"/>
          <w:sz w:val="24"/>
          <w:szCs w:val="24"/>
        </w:rPr>
        <w:t xml:space="preserve"> M</w:t>
      </w:r>
      <w:r w:rsidR="00C21155" w:rsidRPr="002531B6">
        <w:rPr>
          <w:rFonts w:ascii="Times New Roman" w:hAnsi="Times New Roman" w:cs="Times New Roman"/>
          <w:sz w:val="24"/>
          <w:szCs w:val="24"/>
        </w:rPr>
        <w:t>ay 2017</w:t>
      </w:r>
    </w:p>
    <w:p w:rsidR="002531B6" w:rsidRDefault="002531B6" w:rsidP="003C2E56">
      <w:pPr>
        <w:spacing w:after="0" w:line="240" w:lineRule="auto"/>
        <w:jc w:val="both"/>
        <w:rPr>
          <w:rFonts w:ascii="Times New Roman" w:hAnsi="Times New Roman" w:cs="Times New Roman"/>
          <w:sz w:val="24"/>
          <w:szCs w:val="24"/>
        </w:rPr>
      </w:pPr>
    </w:p>
    <w:p w:rsidR="002531B6" w:rsidRDefault="002531B6" w:rsidP="003C2E56">
      <w:pPr>
        <w:spacing w:after="0" w:line="240" w:lineRule="auto"/>
        <w:jc w:val="both"/>
        <w:rPr>
          <w:rFonts w:ascii="Times New Roman" w:hAnsi="Times New Roman" w:cs="Times New Roman"/>
          <w:sz w:val="24"/>
          <w:szCs w:val="24"/>
        </w:rPr>
      </w:pPr>
    </w:p>
    <w:p w:rsidR="002531B6" w:rsidRPr="002531B6" w:rsidRDefault="002531B6" w:rsidP="003C2E56">
      <w:pPr>
        <w:spacing w:after="0" w:line="240" w:lineRule="auto"/>
        <w:jc w:val="both"/>
        <w:rPr>
          <w:rFonts w:ascii="Times New Roman" w:hAnsi="Times New Roman" w:cs="Times New Roman"/>
          <w:sz w:val="24"/>
          <w:szCs w:val="24"/>
        </w:rPr>
      </w:pPr>
    </w:p>
    <w:p w:rsidR="00C21155" w:rsidRDefault="002531B6" w:rsidP="003C2E56">
      <w:pPr>
        <w:spacing w:after="0" w:line="240" w:lineRule="auto"/>
        <w:jc w:val="both"/>
        <w:rPr>
          <w:rFonts w:ascii="Times New Roman" w:hAnsi="Times New Roman" w:cs="Times New Roman"/>
          <w:b/>
          <w:sz w:val="24"/>
          <w:szCs w:val="24"/>
        </w:rPr>
      </w:pPr>
      <w:r w:rsidRPr="002531B6">
        <w:rPr>
          <w:rFonts w:ascii="Times New Roman" w:hAnsi="Times New Roman" w:cs="Times New Roman"/>
          <w:b/>
          <w:sz w:val="24"/>
          <w:szCs w:val="24"/>
        </w:rPr>
        <w:t>Civil A</w:t>
      </w:r>
      <w:r w:rsidR="00C21155" w:rsidRPr="002531B6">
        <w:rPr>
          <w:rFonts w:ascii="Times New Roman" w:hAnsi="Times New Roman" w:cs="Times New Roman"/>
          <w:b/>
          <w:sz w:val="24"/>
          <w:szCs w:val="24"/>
        </w:rPr>
        <w:t>ppeal</w:t>
      </w:r>
    </w:p>
    <w:p w:rsidR="002531B6" w:rsidRDefault="002531B6" w:rsidP="003C2E56">
      <w:pPr>
        <w:spacing w:after="0" w:line="240" w:lineRule="auto"/>
        <w:jc w:val="both"/>
        <w:rPr>
          <w:rFonts w:ascii="Times New Roman" w:hAnsi="Times New Roman" w:cs="Times New Roman"/>
          <w:b/>
          <w:sz w:val="24"/>
          <w:szCs w:val="24"/>
        </w:rPr>
      </w:pPr>
    </w:p>
    <w:p w:rsidR="002531B6" w:rsidRDefault="002531B6" w:rsidP="003C2E56">
      <w:pPr>
        <w:spacing w:after="0" w:line="240" w:lineRule="auto"/>
        <w:jc w:val="both"/>
        <w:rPr>
          <w:rFonts w:ascii="Times New Roman" w:hAnsi="Times New Roman" w:cs="Times New Roman"/>
          <w:b/>
          <w:sz w:val="24"/>
          <w:szCs w:val="24"/>
        </w:rPr>
      </w:pPr>
    </w:p>
    <w:p w:rsidR="003C2E56" w:rsidRPr="002531B6" w:rsidRDefault="003C2E56" w:rsidP="002531B6">
      <w:pPr>
        <w:spacing w:after="0" w:line="240" w:lineRule="auto"/>
        <w:jc w:val="both"/>
        <w:rPr>
          <w:rFonts w:ascii="Times New Roman" w:hAnsi="Times New Roman" w:cs="Times New Roman"/>
          <w:b/>
          <w:sz w:val="24"/>
          <w:szCs w:val="24"/>
        </w:rPr>
      </w:pPr>
    </w:p>
    <w:p w:rsidR="00C21155" w:rsidRPr="002531B6" w:rsidRDefault="002531B6" w:rsidP="002531B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t>
      </w:r>
      <w:r w:rsidR="00C21155" w:rsidRPr="002531B6">
        <w:rPr>
          <w:rFonts w:ascii="Times New Roman" w:hAnsi="Times New Roman" w:cs="Times New Roman"/>
          <w:i/>
          <w:sz w:val="24"/>
          <w:szCs w:val="24"/>
        </w:rPr>
        <w:t xml:space="preserve"> Gama</w:t>
      </w:r>
      <w:r>
        <w:rPr>
          <w:rFonts w:ascii="Times New Roman" w:hAnsi="Times New Roman" w:cs="Times New Roman"/>
          <w:i/>
          <w:sz w:val="24"/>
          <w:szCs w:val="24"/>
        </w:rPr>
        <w:t>,</w:t>
      </w:r>
      <w:r w:rsidR="00C21155" w:rsidRPr="002531B6">
        <w:rPr>
          <w:rFonts w:ascii="Times New Roman" w:hAnsi="Times New Roman" w:cs="Times New Roman"/>
          <w:sz w:val="24"/>
          <w:szCs w:val="24"/>
        </w:rPr>
        <w:t xml:space="preserve"> for the appellant</w:t>
      </w:r>
    </w:p>
    <w:p w:rsidR="00C21155" w:rsidRDefault="002531B6" w:rsidP="002531B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w:t>
      </w:r>
      <w:r w:rsidR="00C21155" w:rsidRPr="002531B6">
        <w:rPr>
          <w:rFonts w:ascii="Times New Roman" w:hAnsi="Times New Roman" w:cs="Times New Roman"/>
          <w:i/>
          <w:sz w:val="24"/>
          <w:szCs w:val="24"/>
        </w:rPr>
        <w:t xml:space="preserve"> </w:t>
      </w:r>
      <w:proofErr w:type="spellStart"/>
      <w:r w:rsidR="00C21155" w:rsidRPr="002531B6">
        <w:rPr>
          <w:rFonts w:ascii="Times New Roman" w:hAnsi="Times New Roman" w:cs="Times New Roman"/>
          <w:i/>
          <w:sz w:val="24"/>
          <w:szCs w:val="24"/>
        </w:rPr>
        <w:t>Jera</w:t>
      </w:r>
      <w:proofErr w:type="spellEnd"/>
      <w:r>
        <w:rPr>
          <w:rFonts w:ascii="Times New Roman" w:hAnsi="Times New Roman" w:cs="Times New Roman"/>
          <w:i/>
          <w:sz w:val="24"/>
          <w:szCs w:val="24"/>
        </w:rPr>
        <w:t>,</w:t>
      </w:r>
      <w:r w:rsidR="00C21155" w:rsidRPr="002531B6">
        <w:rPr>
          <w:rFonts w:ascii="Times New Roman" w:hAnsi="Times New Roman" w:cs="Times New Roman"/>
          <w:sz w:val="24"/>
          <w:szCs w:val="24"/>
        </w:rPr>
        <w:t xml:space="preserve"> for the 1</w:t>
      </w:r>
      <w:r w:rsidR="00C21155" w:rsidRPr="002531B6">
        <w:rPr>
          <w:rFonts w:ascii="Times New Roman" w:hAnsi="Times New Roman" w:cs="Times New Roman"/>
          <w:sz w:val="24"/>
          <w:szCs w:val="24"/>
          <w:vertAlign w:val="superscript"/>
        </w:rPr>
        <w:t>st</w:t>
      </w:r>
      <w:r w:rsidR="00C21155" w:rsidRPr="002531B6">
        <w:rPr>
          <w:rFonts w:ascii="Times New Roman" w:hAnsi="Times New Roman" w:cs="Times New Roman"/>
          <w:sz w:val="24"/>
          <w:szCs w:val="24"/>
        </w:rPr>
        <w:t xml:space="preserve"> respondent</w:t>
      </w:r>
    </w:p>
    <w:p w:rsidR="002531B6" w:rsidRDefault="002531B6" w:rsidP="002531B6">
      <w:pPr>
        <w:spacing w:after="0" w:line="240" w:lineRule="auto"/>
        <w:jc w:val="both"/>
        <w:rPr>
          <w:rFonts w:ascii="Times New Roman" w:hAnsi="Times New Roman" w:cs="Times New Roman"/>
          <w:sz w:val="24"/>
          <w:szCs w:val="24"/>
        </w:rPr>
      </w:pPr>
    </w:p>
    <w:p w:rsidR="002531B6" w:rsidRPr="002531B6" w:rsidRDefault="002531B6" w:rsidP="002531B6">
      <w:pPr>
        <w:spacing w:after="0" w:line="240" w:lineRule="auto"/>
        <w:jc w:val="both"/>
        <w:rPr>
          <w:rFonts w:ascii="Times New Roman" w:hAnsi="Times New Roman" w:cs="Times New Roman"/>
          <w:sz w:val="24"/>
          <w:szCs w:val="24"/>
        </w:rPr>
      </w:pPr>
    </w:p>
    <w:p w:rsidR="00C21155" w:rsidRPr="002531B6" w:rsidRDefault="002531B6"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1155" w:rsidRPr="002531B6">
        <w:rPr>
          <w:rFonts w:ascii="Times New Roman" w:hAnsi="Times New Roman" w:cs="Times New Roman"/>
          <w:sz w:val="24"/>
          <w:szCs w:val="24"/>
        </w:rPr>
        <w:t>CHITAKUNYE J</w:t>
      </w:r>
      <w:r>
        <w:rPr>
          <w:rFonts w:ascii="Times New Roman" w:hAnsi="Times New Roman" w:cs="Times New Roman"/>
          <w:sz w:val="24"/>
          <w:szCs w:val="24"/>
        </w:rPr>
        <w:t>:</w:t>
      </w:r>
      <w:r w:rsidR="00C21155" w:rsidRPr="002531B6">
        <w:rPr>
          <w:rFonts w:ascii="Times New Roman" w:hAnsi="Times New Roman" w:cs="Times New Roman"/>
          <w:sz w:val="24"/>
          <w:szCs w:val="24"/>
        </w:rPr>
        <w:t xml:space="preserve"> </w:t>
      </w:r>
      <w:r w:rsidR="00405C0E" w:rsidRPr="002531B6">
        <w:rPr>
          <w:rFonts w:ascii="Times New Roman" w:hAnsi="Times New Roman" w:cs="Times New Roman"/>
          <w:sz w:val="24"/>
          <w:szCs w:val="24"/>
        </w:rPr>
        <w:t xml:space="preserve">On 23 </w:t>
      </w:r>
      <w:r w:rsidR="00687100" w:rsidRPr="002531B6">
        <w:rPr>
          <w:rFonts w:ascii="Times New Roman" w:hAnsi="Times New Roman" w:cs="Times New Roman"/>
          <w:sz w:val="24"/>
          <w:szCs w:val="24"/>
        </w:rPr>
        <w:t>June</w:t>
      </w:r>
      <w:r w:rsidR="00405C0E" w:rsidRPr="002531B6">
        <w:rPr>
          <w:rFonts w:ascii="Times New Roman" w:hAnsi="Times New Roman" w:cs="Times New Roman"/>
          <w:sz w:val="24"/>
          <w:szCs w:val="24"/>
        </w:rPr>
        <w:t xml:space="preserve"> 2014 the </w:t>
      </w:r>
      <w:r>
        <w:rPr>
          <w:rFonts w:ascii="Times New Roman" w:hAnsi="Times New Roman" w:cs="Times New Roman"/>
          <w:sz w:val="24"/>
          <w:szCs w:val="24"/>
        </w:rPr>
        <w:t>first</w:t>
      </w:r>
      <w:r w:rsidR="00405C0E" w:rsidRPr="002531B6">
        <w:rPr>
          <w:rFonts w:ascii="Times New Roman" w:hAnsi="Times New Roman" w:cs="Times New Roman"/>
          <w:sz w:val="24"/>
          <w:szCs w:val="24"/>
        </w:rPr>
        <w:t xml:space="preserve"> respondent issued summons out of the </w:t>
      </w:r>
      <w:r w:rsidR="00587430" w:rsidRPr="002531B6">
        <w:rPr>
          <w:rFonts w:ascii="Times New Roman" w:hAnsi="Times New Roman" w:cs="Times New Roman"/>
          <w:sz w:val="24"/>
          <w:szCs w:val="24"/>
        </w:rPr>
        <w:t>magistrates’</w:t>
      </w:r>
      <w:r w:rsidR="00405C0E" w:rsidRPr="002531B6">
        <w:rPr>
          <w:rFonts w:ascii="Times New Roman" w:hAnsi="Times New Roman" w:cs="Times New Roman"/>
          <w:sz w:val="24"/>
          <w:szCs w:val="24"/>
        </w:rPr>
        <w:t xml:space="preserve"> court against the </w:t>
      </w:r>
      <w:r w:rsidR="00687100" w:rsidRPr="002531B6">
        <w:rPr>
          <w:rFonts w:ascii="Times New Roman" w:hAnsi="Times New Roman" w:cs="Times New Roman"/>
          <w:sz w:val="24"/>
          <w:szCs w:val="24"/>
        </w:rPr>
        <w:t>appellant</w:t>
      </w:r>
      <w:r w:rsidR="00587430" w:rsidRPr="002531B6">
        <w:rPr>
          <w:rFonts w:ascii="Times New Roman" w:hAnsi="Times New Roman" w:cs="Times New Roman"/>
          <w:sz w:val="24"/>
          <w:szCs w:val="24"/>
        </w:rPr>
        <w:t>,</w:t>
      </w:r>
      <w:r w:rsidR="00405C0E" w:rsidRPr="002531B6">
        <w:rPr>
          <w:rFonts w:ascii="Times New Roman" w:hAnsi="Times New Roman" w:cs="Times New Roman"/>
          <w:sz w:val="24"/>
          <w:szCs w:val="24"/>
        </w:rPr>
        <w:t xml:space="preserve"> as </w:t>
      </w:r>
      <w:r>
        <w:rPr>
          <w:rFonts w:ascii="Times New Roman" w:hAnsi="Times New Roman" w:cs="Times New Roman"/>
          <w:sz w:val="24"/>
          <w:szCs w:val="24"/>
        </w:rPr>
        <w:t>the first</w:t>
      </w:r>
      <w:r w:rsidR="00405C0E" w:rsidRPr="002531B6">
        <w:rPr>
          <w:rFonts w:ascii="Times New Roman" w:hAnsi="Times New Roman" w:cs="Times New Roman"/>
          <w:sz w:val="24"/>
          <w:szCs w:val="24"/>
        </w:rPr>
        <w:t xml:space="preserve"> defendant</w:t>
      </w:r>
      <w:r w:rsidR="00587430" w:rsidRPr="002531B6">
        <w:rPr>
          <w:rFonts w:ascii="Times New Roman" w:hAnsi="Times New Roman" w:cs="Times New Roman"/>
          <w:sz w:val="24"/>
          <w:szCs w:val="24"/>
        </w:rPr>
        <w:t>,</w:t>
      </w:r>
      <w:r w:rsidR="00405C0E" w:rsidRPr="002531B6">
        <w:rPr>
          <w:rFonts w:ascii="Times New Roman" w:hAnsi="Times New Roman" w:cs="Times New Roman"/>
          <w:sz w:val="24"/>
          <w:szCs w:val="24"/>
        </w:rPr>
        <w:t xml:space="preserve"> and </w:t>
      </w:r>
      <w:r>
        <w:rPr>
          <w:rFonts w:ascii="Times New Roman" w:hAnsi="Times New Roman" w:cs="Times New Roman"/>
          <w:sz w:val="24"/>
          <w:szCs w:val="24"/>
        </w:rPr>
        <w:t>the second</w:t>
      </w:r>
      <w:r w:rsidR="00405C0E" w:rsidRPr="002531B6">
        <w:rPr>
          <w:rFonts w:ascii="Times New Roman" w:hAnsi="Times New Roman" w:cs="Times New Roman"/>
          <w:sz w:val="24"/>
          <w:szCs w:val="24"/>
        </w:rPr>
        <w:t xml:space="preserve"> </w:t>
      </w:r>
      <w:r w:rsidR="00587430" w:rsidRPr="002531B6">
        <w:rPr>
          <w:rFonts w:ascii="Times New Roman" w:hAnsi="Times New Roman" w:cs="Times New Roman"/>
          <w:sz w:val="24"/>
          <w:szCs w:val="24"/>
        </w:rPr>
        <w:t>respondent, as</w:t>
      </w:r>
      <w:r w:rsidR="00405C0E" w:rsidRPr="002531B6">
        <w:rPr>
          <w:rFonts w:ascii="Times New Roman" w:hAnsi="Times New Roman" w:cs="Times New Roman"/>
          <w:sz w:val="24"/>
          <w:szCs w:val="24"/>
        </w:rPr>
        <w:t xml:space="preserve"> </w:t>
      </w:r>
      <w:r>
        <w:rPr>
          <w:rFonts w:ascii="Times New Roman" w:hAnsi="Times New Roman" w:cs="Times New Roman"/>
          <w:sz w:val="24"/>
          <w:szCs w:val="24"/>
        </w:rPr>
        <w:t>the second</w:t>
      </w:r>
      <w:r w:rsidR="00405C0E" w:rsidRPr="002531B6">
        <w:rPr>
          <w:rFonts w:ascii="Times New Roman" w:hAnsi="Times New Roman" w:cs="Times New Roman"/>
          <w:sz w:val="24"/>
          <w:szCs w:val="24"/>
        </w:rPr>
        <w:t xml:space="preserve"> defendant</w:t>
      </w:r>
      <w:r w:rsidR="00587430" w:rsidRPr="002531B6">
        <w:rPr>
          <w:rFonts w:ascii="Times New Roman" w:hAnsi="Times New Roman" w:cs="Times New Roman"/>
          <w:sz w:val="24"/>
          <w:szCs w:val="24"/>
        </w:rPr>
        <w:t>,</w:t>
      </w:r>
      <w:r w:rsidR="00405C0E" w:rsidRPr="002531B6">
        <w:rPr>
          <w:rFonts w:ascii="Times New Roman" w:hAnsi="Times New Roman" w:cs="Times New Roman"/>
          <w:sz w:val="24"/>
          <w:szCs w:val="24"/>
        </w:rPr>
        <w:t xml:space="preserve"> jointly and severally, one paying the other to be absolved. The </w:t>
      </w:r>
      <w:r>
        <w:rPr>
          <w:rFonts w:ascii="Times New Roman" w:hAnsi="Times New Roman" w:cs="Times New Roman"/>
          <w:sz w:val="24"/>
          <w:szCs w:val="24"/>
        </w:rPr>
        <w:t>first</w:t>
      </w:r>
      <w:r w:rsidR="00587430" w:rsidRPr="002531B6">
        <w:rPr>
          <w:rFonts w:ascii="Times New Roman" w:hAnsi="Times New Roman" w:cs="Times New Roman"/>
          <w:sz w:val="24"/>
          <w:szCs w:val="24"/>
        </w:rPr>
        <w:t xml:space="preserve"> respondent sought an order</w:t>
      </w:r>
      <w:r w:rsidR="00405C0E" w:rsidRPr="002531B6">
        <w:rPr>
          <w:rFonts w:ascii="Times New Roman" w:hAnsi="Times New Roman" w:cs="Times New Roman"/>
          <w:sz w:val="24"/>
          <w:szCs w:val="24"/>
        </w:rPr>
        <w:t xml:space="preserve"> </w:t>
      </w:r>
      <w:r w:rsidR="00047873" w:rsidRPr="002531B6">
        <w:rPr>
          <w:rFonts w:ascii="Times New Roman" w:hAnsi="Times New Roman" w:cs="Times New Roman"/>
          <w:sz w:val="24"/>
          <w:szCs w:val="24"/>
        </w:rPr>
        <w:t>against</w:t>
      </w:r>
      <w:r w:rsidR="00405C0E" w:rsidRPr="002531B6">
        <w:rPr>
          <w:rFonts w:ascii="Times New Roman" w:hAnsi="Times New Roman" w:cs="Times New Roman"/>
          <w:sz w:val="24"/>
          <w:szCs w:val="24"/>
        </w:rPr>
        <w:t xml:space="preserve"> the appellant and </w:t>
      </w:r>
      <w:r>
        <w:rPr>
          <w:rFonts w:ascii="Times New Roman" w:hAnsi="Times New Roman" w:cs="Times New Roman"/>
          <w:sz w:val="24"/>
          <w:szCs w:val="24"/>
        </w:rPr>
        <w:t>the second</w:t>
      </w:r>
      <w:r w:rsidR="00405C0E" w:rsidRPr="002531B6">
        <w:rPr>
          <w:rFonts w:ascii="Times New Roman" w:hAnsi="Times New Roman" w:cs="Times New Roman"/>
          <w:sz w:val="24"/>
          <w:szCs w:val="24"/>
        </w:rPr>
        <w:t xml:space="preserve"> respondent in the following terms:-</w:t>
      </w:r>
    </w:p>
    <w:p w:rsidR="00405C0E" w:rsidRPr="002531B6" w:rsidRDefault="007C24DB" w:rsidP="002531B6">
      <w:pPr>
        <w:pStyle w:val="ListParagraph"/>
        <w:numPr>
          <w:ilvl w:val="0"/>
          <w:numId w:val="1"/>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Cancellation of the lease agreement entered into between the parties as signed in </w:t>
      </w:r>
      <w:r w:rsidR="00575F12" w:rsidRPr="002531B6">
        <w:rPr>
          <w:rFonts w:ascii="Times New Roman" w:hAnsi="Times New Roman" w:cs="Times New Roman"/>
          <w:sz w:val="24"/>
          <w:szCs w:val="24"/>
        </w:rPr>
        <w:t>January</w:t>
      </w:r>
      <w:r w:rsidRPr="002531B6">
        <w:rPr>
          <w:rFonts w:ascii="Times New Roman" w:hAnsi="Times New Roman" w:cs="Times New Roman"/>
          <w:sz w:val="24"/>
          <w:szCs w:val="24"/>
        </w:rPr>
        <w:t xml:space="preserve"> 2013.</w:t>
      </w:r>
    </w:p>
    <w:p w:rsidR="007C24DB" w:rsidRPr="002531B6" w:rsidRDefault="007C24DB" w:rsidP="002531B6">
      <w:pPr>
        <w:pStyle w:val="ListParagraph"/>
        <w:numPr>
          <w:ilvl w:val="0"/>
          <w:numId w:val="1"/>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Eviction of the </w:t>
      </w:r>
      <w:r w:rsidR="002531B6">
        <w:rPr>
          <w:rFonts w:ascii="Times New Roman" w:hAnsi="Times New Roman" w:cs="Times New Roman"/>
          <w:sz w:val="24"/>
          <w:szCs w:val="24"/>
        </w:rPr>
        <w:t>first</w:t>
      </w:r>
      <w:r w:rsidRPr="002531B6">
        <w:rPr>
          <w:rFonts w:ascii="Times New Roman" w:hAnsi="Times New Roman" w:cs="Times New Roman"/>
          <w:sz w:val="24"/>
          <w:szCs w:val="24"/>
        </w:rPr>
        <w:t xml:space="preserve"> and </w:t>
      </w:r>
      <w:r w:rsidR="002531B6">
        <w:rPr>
          <w:rFonts w:ascii="Times New Roman" w:hAnsi="Times New Roman" w:cs="Times New Roman"/>
          <w:sz w:val="24"/>
          <w:szCs w:val="24"/>
        </w:rPr>
        <w:t>the second</w:t>
      </w:r>
      <w:r w:rsidRPr="002531B6">
        <w:rPr>
          <w:rFonts w:ascii="Times New Roman" w:hAnsi="Times New Roman" w:cs="Times New Roman"/>
          <w:sz w:val="24"/>
          <w:szCs w:val="24"/>
        </w:rPr>
        <w:t xml:space="preserve"> defendants and all those claiming occupation through them from the premises at No. 13 12</w:t>
      </w:r>
      <w:r w:rsidRPr="002531B6">
        <w:rPr>
          <w:rFonts w:ascii="Times New Roman" w:hAnsi="Times New Roman" w:cs="Times New Roman"/>
          <w:sz w:val="24"/>
          <w:szCs w:val="24"/>
          <w:vertAlign w:val="superscript"/>
        </w:rPr>
        <w:t>th</w:t>
      </w:r>
      <w:r w:rsidRPr="002531B6">
        <w:rPr>
          <w:rFonts w:ascii="Times New Roman" w:hAnsi="Times New Roman" w:cs="Times New Roman"/>
          <w:sz w:val="24"/>
          <w:szCs w:val="24"/>
        </w:rPr>
        <w:t xml:space="preserve"> Avenue, Haig Park Mabelreign, Harare.</w:t>
      </w:r>
    </w:p>
    <w:p w:rsidR="007C24DB" w:rsidRPr="002531B6" w:rsidRDefault="007C24DB" w:rsidP="002531B6">
      <w:pPr>
        <w:pStyle w:val="ListParagraph"/>
        <w:numPr>
          <w:ilvl w:val="0"/>
          <w:numId w:val="1"/>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Payment of the sum of US$ 3 000</w:t>
      </w:r>
      <w:r w:rsidR="002531B6">
        <w:rPr>
          <w:rFonts w:ascii="Times New Roman" w:hAnsi="Times New Roman" w:cs="Times New Roman"/>
          <w:sz w:val="24"/>
          <w:szCs w:val="24"/>
        </w:rPr>
        <w:t>-</w:t>
      </w:r>
      <w:r w:rsidRPr="002531B6">
        <w:rPr>
          <w:rFonts w:ascii="Times New Roman" w:hAnsi="Times New Roman" w:cs="Times New Roman"/>
          <w:sz w:val="24"/>
          <w:szCs w:val="24"/>
        </w:rPr>
        <w:t xml:space="preserve">00 being arrear rentals for the months of March to </w:t>
      </w:r>
      <w:r w:rsidR="00047873" w:rsidRPr="002531B6">
        <w:rPr>
          <w:rFonts w:ascii="Times New Roman" w:hAnsi="Times New Roman" w:cs="Times New Roman"/>
          <w:sz w:val="24"/>
          <w:szCs w:val="24"/>
        </w:rPr>
        <w:t>June</w:t>
      </w:r>
      <w:r w:rsidRPr="002531B6">
        <w:rPr>
          <w:rFonts w:ascii="Times New Roman" w:hAnsi="Times New Roman" w:cs="Times New Roman"/>
          <w:sz w:val="24"/>
          <w:szCs w:val="24"/>
        </w:rPr>
        <w:t xml:space="preserve"> 2014.</w:t>
      </w:r>
    </w:p>
    <w:p w:rsidR="007C24DB" w:rsidRPr="002531B6" w:rsidRDefault="00575F12" w:rsidP="002531B6">
      <w:pPr>
        <w:pStyle w:val="ListParagraph"/>
        <w:numPr>
          <w:ilvl w:val="0"/>
          <w:numId w:val="1"/>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Holding over damages at US$ 750</w:t>
      </w:r>
      <w:r w:rsidR="002531B6">
        <w:rPr>
          <w:rFonts w:ascii="Times New Roman" w:hAnsi="Times New Roman" w:cs="Times New Roman"/>
          <w:sz w:val="24"/>
          <w:szCs w:val="24"/>
        </w:rPr>
        <w:t>-</w:t>
      </w:r>
      <w:r w:rsidRPr="002531B6">
        <w:rPr>
          <w:rFonts w:ascii="Times New Roman" w:hAnsi="Times New Roman" w:cs="Times New Roman"/>
          <w:sz w:val="24"/>
          <w:szCs w:val="24"/>
        </w:rPr>
        <w:t>00 per month from 1 July 2014 to date of vacation.</w:t>
      </w:r>
    </w:p>
    <w:p w:rsidR="00575F12" w:rsidRPr="002531B6" w:rsidRDefault="00047873" w:rsidP="002531B6">
      <w:pPr>
        <w:pStyle w:val="ListParagraph"/>
        <w:numPr>
          <w:ilvl w:val="0"/>
          <w:numId w:val="1"/>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Payment of</w:t>
      </w:r>
      <w:r w:rsidR="00575F12" w:rsidRPr="002531B6">
        <w:rPr>
          <w:rFonts w:ascii="Times New Roman" w:hAnsi="Times New Roman" w:cs="Times New Roman"/>
          <w:sz w:val="24"/>
          <w:szCs w:val="24"/>
        </w:rPr>
        <w:t xml:space="preserve"> US$ 446</w:t>
      </w:r>
      <w:r w:rsidR="002531B6">
        <w:rPr>
          <w:rFonts w:ascii="Times New Roman" w:hAnsi="Times New Roman" w:cs="Times New Roman"/>
          <w:sz w:val="24"/>
          <w:szCs w:val="24"/>
        </w:rPr>
        <w:t>-</w:t>
      </w:r>
      <w:r w:rsidR="00575F12" w:rsidRPr="002531B6">
        <w:rPr>
          <w:rFonts w:ascii="Times New Roman" w:hAnsi="Times New Roman" w:cs="Times New Roman"/>
          <w:sz w:val="24"/>
          <w:szCs w:val="24"/>
        </w:rPr>
        <w:t>07 being the amount outstanding in respect of rates.</w:t>
      </w:r>
    </w:p>
    <w:p w:rsidR="00575F12" w:rsidRPr="002531B6" w:rsidRDefault="00047873" w:rsidP="002531B6">
      <w:pPr>
        <w:pStyle w:val="ListParagraph"/>
        <w:numPr>
          <w:ilvl w:val="0"/>
          <w:numId w:val="1"/>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Interest</w:t>
      </w:r>
      <w:r w:rsidR="00575F12" w:rsidRPr="002531B6">
        <w:rPr>
          <w:rFonts w:ascii="Times New Roman" w:hAnsi="Times New Roman" w:cs="Times New Roman"/>
          <w:sz w:val="24"/>
          <w:szCs w:val="24"/>
        </w:rPr>
        <w:t xml:space="preserve"> on all the amounts due at the prescribed rate from the date of issue of summons to date of full payment.</w:t>
      </w:r>
    </w:p>
    <w:p w:rsidR="00575F12" w:rsidRDefault="00575F12" w:rsidP="002531B6">
      <w:pPr>
        <w:pStyle w:val="ListParagraph"/>
        <w:numPr>
          <w:ilvl w:val="0"/>
          <w:numId w:val="1"/>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Costs of suit on a legal practitioner and client scale.</w:t>
      </w:r>
    </w:p>
    <w:p w:rsidR="002531B6" w:rsidRPr="002531B6" w:rsidRDefault="002531B6" w:rsidP="002531B6">
      <w:pPr>
        <w:pStyle w:val="ListParagraph"/>
        <w:spacing w:after="0" w:line="360" w:lineRule="auto"/>
        <w:jc w:val="both"/>
        <w:rPr>
          <w:rFonts w:ascii="Times New Roman" w:hAnsi="Times New Roman" w:cs="Times New Roman"/>
          <w:sz w:val="24"/>
          <w:szCs w:val="24"/>
        </w:rPr>
      </w:pPr>
    </w:p>
    <w:p w:rsidR="00992669" w:rsidRPr="002531B6" w:rsidRDefault="002531B6"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92669" w:rsidRPr="002531B6">
        <w:rPr>
          <w:rFonts w:ascii="Times New Roman" w:hAnsi="Times New Roman" w:cs="Times New Roman"/>
          <w:sz w:val="24"/>
          <w:szCs w:val="24"/>
        </w:rPr>
        <w:t xml:space="preserve">Upon being served with the summons the appellant </w:t>
      </w:r>
      <w:r w:rsidR="00A5083A" w:rsidRPr="002531B6">
        <w:rPr>
          <w:rFonts w:ascii="Times New Roman" w:hAnsi="Times New Roman" w:cs="Times New Roman"/>
          <w:sz w:val="24"/>
          <w:szCs w:val="24"/>
        </w:rPr>
        <w:t>entered</w:t>
      </w:r>
      <w:r w:rsidR="00992669" w:rsidRPr="002531B6">
        <w:rPr>
          <w:rFonts w:ascii="Times New Roman" w:hAnsi="Times New Roman" w:cs="Times New Roman"/>
          <w:sz w:val="24"/>
          <w:szCs w:val="24"/>
        </w:rPr>
        <w:t xml:space="preserve"> appearance to </w:t>
      </w:r>
      <w:r w:rsidR="00A5083A" w:rsidRPr="002531B6">
        <w:rPr>
          <w:rFonts w:ascii="Times New Roman" w:hAnsi="Times New Roman" w:cs="Times New Roman"/>
          <w:sz w:val="24"/>
          <w:szCs w:val="24"/>
        </w:rPr>
        <w:t>defend</w:t>
      </w:r>
      <w:r w:rsidR="00992669" w:rsidRPr="002531B6">
        <w:rPr>
          <w:rFonts w:ascii="Times New Roman" w:hAnsi="Times New Roman" w:cs="Times New Roman"/>
          <w:sz w:val="24"/>
          <w:szCs w:val="24"/>
        </w:rPr>
        <w:t xml:space="preserve">. The </w:t>
      </w:r>
      <w:r>
        <w:rPr>
          <w:rFonts w:ascii="Times New Roman" w:hAnsi="Times New Roman" w:cs="Times New Roman"/>
          <w:sz w:val="24"/>
          <w:szCs w:val="24"/>
        </w:rPr>
        <w:t>second</w:t>
      </w:r>
      <w:r w:rsidR="00992669" w:rsidRPr="002531B6">
        <w:rPr>
          <w:rFonts w:ascii="Times New Roman" w:hAnsi="Times New Roman" w:cs="Times New Roman"/>
          <w:sz w:val="24"/>
          <w:szCs w:val="24"/>
        </w:rPr>
        <w:t xml:space="preserve"> respondent </w:t>
      </w:r>
      <w:r w:rsidR="00A5083A" w:rsidRPr="002531B6">
        <w:rPr>
          <w:rFonts w:ascii="Times New Roman" w:hAnsi="Times New Roman" w:cs="Times New Roman"/>
          <w:sz w:val="24"/>
          <w:szCs w:val="24"/>
        </w:rPr>
        <w:t>did</w:t>
      </w:r>
      <w:r w:rsidR="00992669" w:rsidRPr="002531B6">
        <w:rPr>
          <w:rFonts w:ascii="Times New Roman" w:hAnsi="Times New Roman" w:cs="Times New Roman"/>
          <w:sz w:val="24"/>
          <w:szCs w:val="24"/>
        </w:rPr>
        <w:t xml:space="preserve"> not defend the actio</w:t>
      </w:r>
      <w:r w:rsidR="00A5083A" w:rsidRPr="002531B6">
        <w:rPr>
          <w:rFonts w:ascii="Times New Roman" w:hAnsi="Times New Roman" w:cs="Times New Roman"/>
          <w:sz w:val="24"/>
          <w:szCs w:val="24"/>
        </w:rPr>
        <w:t>n. As a consequence on 17 July</w:t>
      </w:r>
      <w:r w:rsidR="00992669" w:rsidRPr="002531B6">
        <w:rPr>
          <w:rFonts w:ascii="Times New Roman" w:hAnsi="Times New Roman" w:cs="Times New Roman"/>
          <w:sz w:val="24"/>
          <w:szCs w:val="24"/>
        </w:rPr>
        <w:t xml:space="preserve"> 2014, a default judgment was entered </w:t>
      </w:r>
      <w:r w:rsidR="00A5083A" w:rsidRPr="002531B6">
        <w:rPr>
          <w:rFonts w:ascii="Times New Roman" w:hAnsi="Times New Roman" w:cs="Times New Roman"/>
          <w:sz w:val="24"/>
          <w:szCs w:val="24"/>
        </w:rPr>
        <w:t>against</w:t>
      </w:r>
      <w:r w:rsidR="00992669" w:rsidRPr="002531B6">
        <w:rPr>
          <w:rFonts w:ascii="Times New Roman" w:hAnsi="Times New Roman" w:cs="Times New Roman"/>
          <w:sz w:val="24"/>
          <w:szCs w:val="24"/>
        </w:rPr>
        <w:t xml:space="preserve"> the </w:t>
      </w:r>
      <w:r>
        <w:rPr>
          <w:rFonts w:ascii="Times New Roman" w:hAnsi="Times New Roman" w:cs="Times New Roman"/>
          <w:sz w:val="24"/>
          <w:szCs w:val="24"/>
        </w:rPr>
        <w:t xml:space="preserve">second </w:t>
      </w:r>
      <w:r w:rsidR="00992669" w:rsidRPr="002531B6">
        <w:rPr>
          <w:rFonts w:ascii="Times New Roman" w:hAnsi="Times New Roman" w:cs="Times New Roman"/>
          <w:sz w:val="24"/>
          <w:szCs w:val="24"/>
        </w:rPr>
        <w:t xml:space="preserve">respondent. After obtaining the default judgement the </w:t>
      </w:r>
      <w:r>
        <w:rPr>
          <w:rFonts w:ascii="Times New Roman" w:hAnsi="Times New Roman" w:cs="Times New Roman"/>
          <w:sz w:val="24"/>
          <w:szCs w:val="24"/>
        </w:rPr>
        <w:t xml:space="preserve">first </w:t>
      </w:r>
      <w:r w:rsidR="00992669" w:rsidRPr="002531B6">
        <w:rPr>
          <w:rFonts w:ascii="Times New Roman" w:hAnsi="Times New Roman" w:cs="Times New Roman"/>
          <w:sz w:val="24"/>
          <w:szCs w:val="24"/>
        </w:rPr>
        <w:t xml:space="preserve">respondent </w:t>
      </w:r>
      <w:r w:rsidR="00A5083A" w:rsidRPr="002531B6">
        <w:rPr>
          <w:rFonts w:ascii="Times New Roman" w:hAnsi="Times New Roman" w:cs="Times New Roman"/>
          <w:sz w:val="24"/>
          <w:szCs w:val="24"/>
        </w:rPr>
        <w:t>p</w:t>
      </w:r>
      <w:r w:rsidR="00992669" w:rsidRPr="002531B6">
        <w:rPr>
          <w:rFonts w:ascii="Times New Roman" w:hAnsi="Times New Roman" w:cs="Times New Roman"/>
          <w:sz w:val="24"/>
          <w:szCs w:val="24"/>
        </w:rPr>
        <w:t xml:space="preserve">roceeded with his claim </w:t>
      </w:r>
      <w:r w:rsidR="00A5083A" w:rsidRPr="002531B6">
        <w:rPr>
          <w:rFonts w:ascii="Times New Roman" w:hAnsi="Times New Roman" w:cs="Times New Roman"/>
          <w:sz w:val="24"/>
          <w:szCs w:val="24"/>
        </w:rPr>
        <w:t>against</w:t>
      </w:r>
      <w:r w:rsidR="00992669" w:rsidRPr="002531B6">
        <w:rPr>
          <w:rFonts w:ascii="Times New Roman" w:hAnsi="Times New Roman" w:cs="Times New Roman"/>
          <w:sz w:val="24"/>
          <w:szCs w:val="24"/>
        </w:rPr>
        <w:t xml:space="preserve"> the appellant.</w:t>
      </w:r>
    </w:p>
    <w:p w:rsidR="00992669" w:rsidRPr="002531B6" w:rsidRDefault="002531B6"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2669" w:rsidRPr="002531B6">
        <w:rPr>
          <w:rFonts w:ascii="Times New Roman" w:hAnsi="Times New Roman" w:cs="Times New Roman"/>
          <w:sz w:val="24"/>
          <w:szCs w:val="24"/>
        </w:rPr>
        <w:t>A</w:t>
      </w:r>
      <w:r w:rsidR="00A5083A" w:rsidRPr="002531B6">
        <w:rPr>
          <w:rFonts w:ascii="Times New Roman" w:hAnsi="Times New Roman" w:cs="Times New Roman"/>
          <w:sz w:val="24"/>
          <w:szCs w:val="24"/>
        </w:rPr>
        <w:t xml:space="preserve"> </w:t>
      </w:r>
      <w:r w:rsidR="00992669" w:rsidRPr="002531B6">
        <w:rPr>
          <w:rFonts w:ascii="Times New Roman" w:hAnsi="Times New Roman" w:cs="Times New Roman"/>
          <w:sz w:val="24"/>
          <w:szCs w:val="24"/>
        </w:rPr>
        <w:t>pre</w:t>
      </w:r>
      <w:r w:rsidR="00A5083A" w:rsidRPr="002531B6">
        <w:rPr>
          <w:rFonts w:ascii="Times New Roman" w:hAnsi="Times New Roman" w:cs="Times New Roman"/>
          <w:sz w:val="24"/>
          <w:szCs w:val="24"/>
        </w:rPr>
        <w:t>-</w:t>
      </w:r>
      <w:r w:rsidR="00992669" w:rsidRPr="002531B6">
        <w:rPr>
          <w:rFonts w:ascii="Times New Roman" w:hAnsi="Times New Roman" w:cs="Times New Roman"/>
          <w:sz w:val="24"/>
          <w:szCs w:val="24"/>
        </w:rPr>
        <w:t xml:space="preserve">trial conference was held in terms of the rules and the issues for trial were </w:t>
      </w:r>
      <w:r w:rsidR="002D736B" w:rsidRPr="002531B6">
        <w:rPr>
          <w:rFonts w:ascii="Times New Roman" w:hAnsi="Times New Roman" w:cs="Times New Roman"/>
          <w:sz w:val="24"/>
          <w:szCs w:val="24"/>
        </w:rPr>
        <w:t>determined. The</w:t>
      </w:r>
      <w:r w:rsidR="00E828C4" w:rsidRPr="002531B6">
        <w:rPr>
          <w:rFonts w:ascii="Times New Roman" w:hAnsi="Times New Roman" w:cs="Times New Roman"/>
          <w:sz w:val="24"/>
          <w:szCs w:val="24"/>
        </w:rPr>
        <w:t xml:space="preserve"> issues for trial were identified as follows:</w:t>
      </w:r>
    </w:p>
    <w:p w:rsidR="00E828C4" w:rsidRPr="002531B6" w:rsidRDefault="00E828C4" w:rsidP="002531B6">
      <w:pPr>
        <w:pStyle w:val="ListParagraph"/>
        <w:numPr>
          <w:ilvl w:val="0"/>
          <w:numId w:val="7"/>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Whether or not the plaintiff can proceed with the action against the </w:t>
      </w:r>
      <w:r w:rsidR="002531B6">
        <w:rPr>
          <w:rFonts w:ascii="Times New Roman" w:hAnsi="Times New Roman" w:cs="Times New Roman"/>
          <w:sz w:val="24"/>
          <w:szCs w:val="24"/>
        </w:rPr>
        <w:t>first d</w:t>
      </w:r>
      <w:r w:rsidRPr="002531B6">
        <w:rPr>
          <w:rFonts w:ascii="Times New Roman" w:hAnsi="Times New Roman" w:cs="Times New Roman"/>
          <w:sz w:val="24"/>
          <w:szCs w:val="24"/>
        </w:rPr>
        <w:t xml:space="preserve">efendant in view of the fact that it obtained an order against the </w:t>
      </w:r>
      <w:r w:rsidR="002531B6">
        <w:rPr>
          <w:rFonts w:ascii="Times New Roman" w:hAnsi="Times New Roman" w:cs="Times New Roman"/>
          <w:sz w:val="24"/>
          <w:szCs w:val="24"/>
        </w:rPr>
        <w:t>second d</w:t>
      </w:r>
      <w:r w:rsidRPr="002531B6">
        <w:rPr>
          <w:rFonts w:ascii="Times New Roman" w:hAnsi="Times New Roman" w:cs="Times New Roman"/>
          <w:sz w:val="24"/>
          <w:szCs w:val="24"/>
        </w:rPr>
        <w:t>efendant.</w:t>
      </w:r>
    </w:p>
    <w:p w:rsidR="00E828C4" w:rsidRPr="002531B6" w:rsidRDefault="00E828C4" w:rsidP="002531B6">
      <w:pPr>
        <w:pStyle w:val="ListParagraph"/>
        <w:numPr>
          <w:ilvl w:val="0"/>
          <w:numId w:val="7"/>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Whether or not the termination of the lease agreement on </w:t>
      </w:r>
      <w:r w:rsidR="002531B6">
        <w:rPr>
          <w:rFonts w:ascii="Times New Roman" w:hAnsi="Times New Roman" w:cs="Times New Roman"/>
          <w:sz w:val="24"/>
          <w:szCs w:val="24"/>
        </w:rPr>
        <w:t>28</w:t>
      </w:r>
      <w:r w:rsidRPr="002531B6">
        <w:rPr>
          <w:rFonts w:ascii="Times New Roman" w:hAnsi="Times New Roman" w:cs="Times New Roman"/>
          <w:sz w:val="24"/>
          <w:szCs w:val="24"/>
        </w:rPr>
        <w:t xml:space="preserve"> February 2014, without notice and without giving back vacant possession to the </w:t>
      </w:r>
      <w:r w:rsidR="002531B6">
        <w:rPr>
          <w:rFonts w:ascii="Times New Roman" w:hAnsi="Times New Roman" w:cs="Times New Roman"/>
          <w:sz w:val="24"/>
          <w:szCs w:val="24"/>
        </w:rPr>
        <w:t>p</w:t>
      </w:r>
      <w:r w:rsidRPr="002531B6">
        <w:rPr>
          <w:rFonts w:ascii="Times New Roman" w:hAnsi="Times New Roman" w:cs="Times New Roman"/>
          <w:sz w:val="24"/>
          <w:szCs w:val="24"/>
        </w:rPr>
        <w:t>laintiff, was valid.</w:t>
      </w:r>
    </w:p>
    <w:p w:rsidR="00E828C4" w:rsidRDefault="00E828C4" w:rsidP="002531B6">
      <w:pPr>
        <w:pStyle w:val="ListParagraph"/>
        <w:numPr>
          <w:ilvl w:val="0"/>
          <w:numId w:val="7"/>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Whether or not the </w:t>
      </w:r>
      <w:r w:rsidR="002531B6">
        <w:rPr>
          <w:rFonts w:ascii="Times New Roman" w:hAnsi="Times New Roman" w:cs="Times New Roman"/>
          <w:sz w:val="24"/>
          <w:szCs w:val="24"/>
        </w:rPr>
        <w:t>first d</w:t>
      </w:r>
      <w:r w:rsidRPr="002531B6">
        <w:rPr>
          <w:rFonts w:ascii="Times New Roman" w:hAnsi="Times New Roman" w:cs="Times New Roman"/>
          <w:sz w:val="24"/>
          <w:szCs w:val="24"/>
        </w:rPr>
        <w:t>efendant should be ordered to pay rentals and utility bills accruing at the leased premises between March and July 2014.</w:t>
      </w:r>
    </w:p>
    <w:p w:rsidR="002531B6" w:rsidRPr="002531B6" w:rsidRDefault="002531B6" w:rsidP="002531B6">
      <w:pPr>
        <w:pStyle w:val="ListParagraph"/>
        <w:spacing w:after="0" w:line="360" w:lineRule="auto"/>
        <w:jc w:val="both"/>
        <w:rPr>
          <w:rFonts w:ascii="Times New Roman" w:hAnsi="Times New Roman" w:cs="Times New Roman"/>
          <w:sz w:val="24"/>
          <w:szCs w:val="24"/>
        </w:rPr>
      </w:pPr>
    </w:p>
    <w:p w:rsidR="00992669" w:rsidRPr="002531B6" w:rsidRDefault="002531B6"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2669" w:rsidRPr="002531B6">
        <w:rPr>
          <w:rFonts w:ascii="Times New Roman" w:hAnsi="Times New Roman" w:cs="Times New Roman"/>
          <w:sz w:val="24"/>
          <w:szCs w:val="24"/>
        </w:rPr>
        <w:t xml:space="preserve">When the parties appeared for trial their respective legal practitioners submitted that the matter should </w:t>
      </w:r>
      <w:r w:rsidR="00A5083A" w:rsidRPr="002531B6">
        <w:rPr>
          <w:rFonts w:ascii="Times New Roman" w:hAnsi="Times New Roman" w:cs="Times New Roman"/>
          <w:sz w:val="24"/>
          <w:szCs w:val="24"/>
        </w:rPr>
        <w:t>proceed</w:t>
      </w:r>
      <w:r w:rsidR="00992669" w:rsidRPr="002531B6">
        <w:rPr>
          <w:rFonts w:ascii="Times New Roman" w:hAnsi="Times New Roman" w:cs="Times New Roman"/>
          <w:sz w:val="24"/>
          <w:szCs w:val="24"/>
        </w:rPr>
        <w:t xml:space="preserve"> as a stated case as</w:t>
      </w:r>
      <w:r w:rsidR="00587430" w:rsidRPr="002531B6">
        <w:rPr>
          <w:rFonts w:ascii="Times New Roman" w:hAnsi="Times New Roman" w:cs="Times New Roman"/>
          <w:sz w:val="24"/>
          <w:szCs w:val="24"/>
        </w:rPr>
        <w:t>,</w:t>
      </w:r>
      <w:r w:rsidR="00992669" w:rsidRPr="002531B6">
        <w:rPr>
          <w:rFonts w:ascii="Times New Roman" w:hAnsi="Times New Roman" w:cs="Times New Roman"/>
          <w:sz w:val="24"/>
          <w:szCs w:val="24"/>
        </w:rPr>
        <w:t xml:space="preserve"> in their view</w:t>
      </w:r>
      <w:r w:rsidR="00587430" w:rsidRPr="002531B6">
        <w:rPr>
          <w:rFonts w:ascii="Times New Roman" w:hAnsi="Times New Roman" w:cs="Times New Roman"/>
          <w:sz w:val="24"/>
          <w:szCs w:val="24"/>
        </w:rPr>
        <w:t>,</w:t>
      </w:r>
      <w:r w:rsidR="00992669" w:rsidRPr="002531B6">
        <w:rPr>
          <w:rFonts w:ascii="Times New Roman" w:hAnsi="Times New Roman" w:cs="Times New Roman"/>
          <w:sz w:val="24"/>
          <w:szCs w:val="24"/>
        </w:rPr>
        <w:t xml:space="preserve"> the facts of the case </w:t>
      </w:r>
      <w:r w:rsidR="00A5083A" w:rsidRPr="002531B6">
        <w:rPr>
          <w:rFonts w:ascii="Times New Roman" w:hAnsi="Times New Roman" w:cs="Times New Roman"/>
          <w:sz w:val="24"/>
          <w:szCs w:val="24"/>
        </w:rPr>
        <w:t>were</w:t>
      </w:r>
      <w:r w:rsidR="00992669" w:rsidRPr="002531B6">
        <w:rPr>
          <w:rFonts w:ascii="Times New Roman" w:hAnsi="Times New Roman" w:cs="Times New Roman"/>
          <w:sz w:val="24"/>
          <w:szCs w:val="24"/>
        </w:rPr>
        <w:t xml:space="preserve"> common cause. The </w:t>
      </w:r>
      <w:r w:rsidR="00A5083A" w:rsidRPr="002531B6">
        <w:rPr>
          <w:rFonts w:ascii="Times New Roman" w:hAnsi="Times New Roman" w:cs="Times New Roman"/>
          <w:sz w:val="24"/>
          <w:szCs w:val="24"/>
        </w:rPr>
        <w:t>issues</w:t>
      </w:r>
      <w:r w:rsidR="00992669" w:rsidRPr="002531B6">
        <w:rPr>
          <w:rFonts w:ascii="Times New Roman" w:hAnsi="Times New Roman" w:cs="Times New Roman"/>
          <w:sz w:val="24"/>
          <w:szCs w:val="24"/>
        </w:rPr>
        <w:t xml:space="preserve"> to be determined were questions of law. </w:t>
      </w:r>
      <w:r w:rsidR="00A5083A" w:rsidRPr="002531B6">
        <w:rPr>
          <w:rFonts w:ascii="Times New Roman" w:hAnsi="Times New Roman" w:cs="Times New Roman"/>
          <w:sz w:val="24"/>
          <w:szCs w:val="24"/>
        </w:rPr>
        <w:t>The</w:t>
      </w:r>
      <w:r w:rsidR="00992669" w:rsidRPr="002531B6">
        <w:rPr>
          <w:rFonts w:ascii="Times New Roman" w:hAnsi="Times New Roman" w:cs="Times New Roman"/>
          <w:sz w:val="24"/>
          <w:szCs w:val="24"/>
        </w:rPr>
        <w:t xml:space="preserve"> legal practitioners duly submitted their written submissions on the issues to be determined.</w:t>
      </w:r>
    </w:p>
    <w:p w:rsidR="00EE2922" w:rsidRPr="002531B6" w:rsidRDefault="002531B6"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2669" w:rsidRPr="002531B6">
        <w:rPr>
          <w:rFonts w:ascii="Times New Roman" w:hAnsi="Times New Roman" w:cs="Times New Roman"/>
          <w:sz w:val="24"/>
          <w:szCs w:val="24"/>
        </w:rPr>
        <w:t xml:space="preserve">On </w:t>
      </w:r>
      <w:r>
        <w:rPr>
          <w:rFonts w:ascii="Times New Roman" w:hAnsi="Times New Roman" w:cs="Times New Roman"/>
          <w:sz w:val="24"/>
          <w:szCs w:val="24"/>
        </w:rPr>
        <w:t>21</w:t>
      </w:r>
      <w:r w:rsidR="002A1B99" w:rsidRPr="002531B6">
        <w:rPr>
          <w:rFonts w:ascii="Times New Roman" w:hAnsi="Times New Roman" w:cs="Times New Roman"/>
          <w:sz w:val="24"/>
          <w:szCs w:val="24"/>
        </w:rPr>
        <w:t xml:space="preserve"> </w:t>
      </w:r>
      <w:r w:rsidR="00BE5ABC" w:rsidRPr="002531B6">
        <w:rPr>
          <w:rFonts w:ascii="Times New Roman" w:hAnsi="Times New Roman" w:cs="Times New Roman"/>
          <w:sz w:val="24"/>
          <w:szCs w:val="24"/>
        </w:rPr>
        <w:t>June</w:t>
      </w:r>
      <w:r w:rsidR="002D736B" w:rsidRPr="002531B6">
        <w:rPr>
          <w:rFonts w:ascii="Times New Roman" w:hAnsi="Times New Roman" w:cs="Times New Roman"/>
          <w:sz w:val="24"/>
          <w:szCs w:val="24"/>
        </w:rPr>
        <w:t xml:space="preserve"> 2015 </w:t>
      </w:r>
      <w:r w:rsidR="002A1B99" w:rsidRPr="002531B6">
        <w:rPr>
          <w:rFonts w:ascii="Times New Roman" w:hAnsi="Times New Roman" w:cs="Times New Roman"/>
          <w:sz w:val="24"/>
          <w:szCs w:val="24"/>
        </w:rPr>
        <w:t xml:space="preserve">the learned trial </w:t>
      </w:r>
      <w:r w:rsidR="002D626E">
        <w:rPr>
          <w:rFonts w:ascii="Times New Roman" w:hAnsi="Times New Roman" w:cs="Times New Roman"/>
          <w:sz w:val="24"/>
          <w:szCs w:val="24"/>
        </w:rPr>
        <w:t>magistrate</w:t>
      </w:r>
      <w:r w:rsidR="002A1B99" w:rsidRPr="002531B6">
        <w:rPr>
          <w:rFonts w:ascii="Times New Roman" w:hAnsi="Times New Roman" w:cs="Times New Roman"/>
          <w:sz w:val="24"/>
          <w:szCs w:val="24"/>
        </w:rPr>
        <w:t xml:space="preserve"> duly </w:t>
      </w:r>
      <w:r w:rsidR="00BE5ABC" w:rsidRPr="002531B6">
        <w:rPr>
          <w:rFonts w:ascii="Times New Roman" w:hAnsi="Times New Roman" w:cs="Times New Roman"/>
          <w:sz w:val="24"/>
          <w:szCs w:val="24"/>
        </w:rPr>
        <w:t>delivered</w:t>
      </w:r>
      <w:r w:rsidR="002A1B99" w:rsidRPr="002531B6">
        <w:rPr>
          <w:rFonts w:ascii="Times New Roman" w:hAnsi="Times New Roman" w:cs="Times New Roman"/>
          <w:sz w:val="24"/>
          <w:szCs w:val="24"/>
        </w:rPr>
        <w:t xml:space="preserve"> his judgement in favour of the </w:t>
      </w:r>
      <w:r>
        <w:rPr>
          <w:rFonts w:ascii="Times New Roman" w:hAnsi="Times New Roman" w:cs="Times New Roman"/>
          <w:sz w:val="24"/>
          <w:szCs w:val="24"/>
        </w:rPr>
        <w:t>first</w:t>
      </w:r>
      <w:r w:rsidR="002A1B99" w:rsidRPr="002531B6">
        <w:rPr>
          <w:rFonts w:ascii="Times New Roman" w:hAnsi="Times New Roman" w:cs="Times New Roman"/>
          <w:sz w:val="24"/>
          <w:szCs w:val="24"/>
        </w:rPr>
        <w:t xml:space="preserve"> </w:t>
      </w:r>
      <w:r w:rsidR="00BB79C0" w:rsidRPr="002531B6">
        <w:rPr>
          <w:rFonts w:ascii="Times New Roman" w:hAnsi="Times New Roman" w:cs="Times New Roman"/>
          <w:sz w:val="24"/>
          <w:szCs w:val="24"/>
        </w:rPr>
        <w:t>respondent. The</w:t>
      </w:r>
      <w:r w:rsidR="00EE2922" w:rsidRPr="002531B6">
        <w:rPr>
          <w:rFonts w:ascii="Times New Roman" w:hAnsi="Times New Roman" w:cs="Times New Roman"/>
          <w:sz w:val="24"/>
          <w:szCs w:val="24"/>
        </w:rPr>
        <w:t xml:space="preserve"> order granted was as follows:</w:t>
      </w:r>
    </w:p>
    <w:p w:rsidR="00EE2922" w:rsidRPr="002531B6" w:rsidRDefault="00EE2922" w:rsidP="002531B6">
      <w:pPr>
        <w:pStyle w:val="ListParagraph"/>
        <w:numPr>
          <w:ilvl w:val="0"/>
          <w:numId w:val="5"/>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The lease agreement entered into between parties in January 2013 be cancelled.</w:t>
      </w:r>
    </w:p>
    <w:p w:rsidR="00EE2922" w:rsidRPr="002531B6" w:rsidRDefault="00EE2922" w:rsidP="002531B6">
      <w:pPr>
        <w:pStyle w:val="ListParagraph"/>
        <w:numPr>
          <w:ilvl w:val="0"/>
          <w:numId w:val="5"/>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Eviction of the 1</w:t>
      </w:r>
      <w:r w:rsidRPr="002531B6">
        <w:rPr>
          <w:rFonts w:ascii="Times New Roman" w:hAnsi="Times New Roman" w:cs="Times New Roman"/>
          <w:sz w:val="24"/>
          <w:szCs w:val="24"/>
          <w:vertAlign w:val="superscript"/>
        </w:rPr>
        <w:t>st</w:t>
      </w:r>
      <w:r w:rsidRPr="002531B6">
        <w:rPr>
          <w:rFonts w:ascii="Times New Roman" w:hAnsi="Times New Roman" w:cs="Times New Roman"/>
          <w:sz w:val="24"/>
          <w:szCs w:val="24"/>
        </w:rPr>
        <w:t xml:space="preserve"> defendant and all those claiming occupation through them from the premises at Number 13 12</w:t>
      </w:r>
      <w:r w:rsidRPr="002531B6">
        <w:rPr>
          <w:rFonts w:ascii="Times New Roman" w:hAnsi="Times New Roman" w:cs="Times New Roman"/>
          <w:sz w:val="24"/>
          <w:szCs w:val="24"/>
          <w:vertAlign w:val="superscript"/>
        </w:rPr>
        <w:t>th</w:t>
      </w:r>
      <w:r w:rsidRPr="002531B6">
        <w:rPr>
          <w:rFonts w:ascii="Times New Roman" w:hAnsi="Times New Roman" w:cs="Times New Roman"/>
          <w:sz w:val="24"/>
          <w:szCs w:val="24"/>
        </w:rPr>
        <w:t xml:space="preserve"> Avenue, Haig Park, Mabelreign Harare.</w:t>
      </w:r>
    </w:p>
    <w:p w:rsidR="00EE2922" w:rsidRPr="002531B6" w:rsidRDefault="00EE2922" w:rsidP="002531B6">
      <w:pPr>
        <w:pStyle w:val="ListParagraph"/>
        <w:numPr>
          <w:ilvl w:val="0"/>
          <w:numId w:val="5"/>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Payment of $ 3 000-00 being arrear rentals for the months March to June 2014.</w:t>
      </w:r>
    </w:p>
    <w:p w:rsidR="00EE2922" w:rsidRPr="002531B6" w:rsidRDefault="00EE2922" w:rsidP="002531B6">
      <w:pPr>
        <w:pStyle w:val="ListParagraph"/>
        <w:numPr>
          <w:ilvl w:val="0"/>
          <w:numId w:val="5"/>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Payment of holding over damages at US$750-00 per month from 1</w:t>
      </w:r>
      <w:r w:rsidRPr="002531B6">
        <w:rPr>
          <w:rFonts w:ascii="Times New Roman" w:hAnsi="Times New Roman" w:cs="Times New Roman"/>
          <w:sz w:val="24"/>
          <w:szCs w:val="24"/>
          <w:vertAlign w:val="superscript"/>
        </w:rPr>
        <w:t>st</w:t>
      </w:r>
      <w:r w:rsidRPr="002531B6">
        <w:rPr>
          <w:rFonts w:ascii="Times New Roman" w:hAnsi="Times New Roman" w:cs="Times New Roman"/>
          <w:sz w:val="24"/>
          <w:szCs w:val="24"/>
        </w:rPr>
        <w:t xml:space="preserve"> </w:t>
      </w:r>
      <w:r w:rsidR="00BB79C0" w:rsidRPr="002531B6">
        <w:rPr>
          <w:rFonts w:ascii="Times New Roman" w:hAnsi="Times New Roman" w:cs="Times New Roman"/>
          <w:sz w:val="24"/>
          <w:szCs w:val="24"/>
        </w:rPr>
        <w:t>July</w:t>
      </w:r>
      <w:r w:rsidRPr="002531B6">
        <w:rPr>
          <w:rFonts w:ascii="Times New Roman" w:hAnsi="Times New Roman" w:cs="Times New Roman"/>
          <w:sz w:val="24"/>
          <w:szCs w:val="24"/>
        </w:rPr>
        <w:t xml:space="preserve"> 2014.</w:t>
      </w:r>
    </w:p>
    <w:p w:rsidR="00EE2922" w:rsidRPr="002531B6" w:rsidRDefault="00EE2922" w:rsidP="002531B6">
      <w:pPr>
        <w:pStyle w:val="ListParagraph"/>
        <w:numPr>
          <w:ilvl w:val="0"/>
          <w:numId w:val="5"/>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Payment of US$509-93 being outstanding rates as at 30 </w:t>
      </w:r>
      <w:r w:rsidR="00BB79C0" w:rsidRPr="002531B6">
        <w:rPr>
          <w:rFonts w:ascii="Times New Roman" w:hAnsi="Times New Roman" w:cs="Times New Roman"/>
          <w:sz w:val="24"/>
          <w:szCs w:val="24"/>
        </w:rPr>
        <w:t>June</w:t>
      </w:r>
      <w:r w:rsidRPr="002531B6">
        <w:rPr>
          <w:rFonts w:ascii="Times New Roman" w:hAnsi="Times New Roman" w:cs="Times New Roman"/>
          <w:sz w:val="24"/>
          <w:szCs w:val="24"/>
        </w:rPr>
        <w:t xml:space="preserve"> 2014.</w:t>
      </w:r>
    </w:p>
    <w:p w:rsidR="00EE2922" w:rsidRPr="002531B6" w:rsidRDefault="00EE2922" w:rsidP="002531B6">
      <w:pPr>
        <w:pStyle w:val="ListParagraph"/>
        <w:numPr>
          <w:ilvl w:val="0"/>
          <w:numId w:val="5"/>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Payment of US$5 344-70 being outstanding electricity charges as at 26 </w:t>
      </w:r>
      <w:r w:rsidR="00BB79C0" w:rsidRPr="002531B6">
        <w:rPr>
          <w:rFonts w:ascii="Times New Roman" w:hAnsi="Times New Roman" w:cs="Times New Roman"/>
          <w:sz w:val="24"/>
          <w:szCs w:val="24"/>
        </w:rPr>
        <w:t>June</w:t>
      </w:r>
      <w:r w:rsidRPr="002531B6">
        <w:rPr>
          <w:rFonts w:ascii="Times New Roman" w:hAnsi="Times New Roman" w:cs="Times New Roman"/>
          <w:sz w:val="24"/>
          <w:szCs w:val="24"/>
        </w:rPr>
        <w:t xml:space="preserve"> 2014.</w:t>
      </w:r>
    </w:p>
    <w:p w:rsidR="00EE2922" w:rsidRPr="002531B6" w:rsidRDefault="00BB79C0" w:rsidP="002531B6">
      <w:pPr>
        <w:pStyle w:val="ListParagraph"/>
        <w:numPr>
          <w:ilvl w:val="0"/>
          <w:numId w:val="5"/>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Interest</w:t>
      </w:r>
      <w:r w:rsidR="00EE2922" w:rsidRPr="002531B6">
        <w:rPr>
          <w:rFonts w:ascii="Times New Roman" w:hAnsi="Times New Roman" w:cs="Times New Roman"/>
          <w:sz w:val="24"/>
          <w:szCs w:val="24"/>
        </w:rPr>
        <w:t xml:space="preserve"> on all the amounts due at the prescribed rate from the date of summons to date of </w:t>
      </w:r>
      <w:r w:rsidRPr="002531B6">
        <w:rPr>
          <w:rFonts w:ascii="Times New Roman" w:hAnsi="Times New Roman" w:cs="Times New Roman"/>
          <w:sz w:val="24"/>
          <w:szCs w:val="24"/>
        </w:rPr>
        <w:t>full payment</w:t>
      </w:r>
      <w:r w:rsidR="00EE2922" w:rsidRPr="002531B6">
        <w:rPr>
          <w:rFonts w:ascii="Times New Roman" w:hAnsi="Times New Roman" w:cs="Times New Roman"/>
          <w:sz w:val="24"/>
          <w:szCs w:val="24"/>
        </w:rPr>
        <w:t>.</w:t>
      </w:r>
    </w:p>
    <w:p w:rsidR="002531B6" w:rsidRDefault="00EE2922" w:rsidP="002531B6">
      <w:pPr>
        <w:pStyle w:val="ListParagraph"/>
        <w:numPr>
          <w:ilvl w:val="0"/>
          <w:numId w:val="5"/>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Costs of suit.</w:t>
      </w:r>
    </w:p>
    <w:p w:rsidR="002531B6" w:rsidRDefault="002531B6" w:rsidP="002531B6">
      <w:pPr>
        <w:pStyle w:val="ListParagraph"/>
        <w:spacing w:after="0" w:line="360" w:lineRule="auto"/>
        <w:jc w:val="both"/>
        <w:rPr>
          <w:rFonts w:ascii="Times New Roman" w:hAnsi="Times New Roman" w:cs="Times New Roman"/>
          <w:sz w:val="24"/>
          <w:szCs w:val="24"/>
        </w:rPr>
      </w:pPr>
    </w:p>
    <w:p w:rsidR="002A1B99" w:rsidRPr="002531B6" w:rsidRDefault="002A1B99" w:rsidP="002531B6">
      <w:pPr>
        <w:pStyle w:val="ListParagraph"/>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The appellant was aggrieved by the judgment hence this appeal.</w:t>
      </w:r>
    </w:p>
    <w:p w:rsidR="002A1B99" w:rsidRPr="002531B6" w:rsidRDefault="002A1B99" w:rsidP="002531B6">
      <w:p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The grounds of appeal were couched as follows:</w:t>
      </w:r>
    </w:p>
    <w:p w:rsidR="00992669" w:rsidRPr="002531B6" w:rsidRDefault="002A1B99" w:rsidP="002531B6">
      <w:pPr>
        <w:pStyle w:val="ListParagraph"/>
        <w:numPr>
          <w:ilvl w:val="0"/>
          <w:numId w:val="2"/>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lastRenderedPageBreak/>
        <w:t>W</w:t>
      </w:r>
      <w:r w:rsidR="009E7C57" w:rsidRPr="002531B6">
        <w:rPr>
          <w:rFonts w:ascii="Times New Roman" w:hAnsi="Times New Roman" w:cs="Times New Roman"/>
          <w:sz w:val="24"/>
          <w:szCs w:val="24"/>
        </w:rPr>
        <w:t>i</w:t>
      </w:r>
      <w:r w:rsidRPr="002531B6">
        <w:rPr>
          <w:rFonts w:ascii="Times New Roman" w:hAnsi="Times New Roman" w:cs="Times New Roman"/>
          <w:sz w:val="24"/>
          <w:szCs w:val="24"/>
        </w:rPr>
        <w:t xml:space="preserve">th </w:t>
      </w:r>
      <w:r w:rsidR="00BE5ABC" w:rsidRPr="002531B6">
        <w:rPr>
          <w:rFonts w:ascii="Times New Roman" w:hAnsi="Times New Roman" w:cs="Times New Roman"/>
          <w:sz w:val="24"/>
          <w:szCs w:val="24"/>
        </w:rPr>
        <w:t>respect,</w:t>
      </w:r>
      <w:r w:rsidRPr="002531B6">
        <w:rPr>
          <w:rFonts w:ascii="Times New Roman" w:hAnsi="Times New Roman" w:cs="Times New Roman"/>
          <w:sz w:val="24"/>
          <w:szCs w:val="24"/>
        </w:rPr>
        <w:t xml:space="preserve"> the court a quo erred by </w:t>
      </w:r>
      <w:r w:rsidR="009E7C57" w:rsidRPr="002531B6">
        <w:rPr>
          <w:rFonts w:ascii="Times New Roman" w:hAnsi="Times New Roman" w:cs="Times New Roman"/>
          <w:sz w:val="24"/>
          <w:szCs w:val="24"/>
        </w:rPr>
        <w:t>purporting</w:t>
      </w:r>
      <w:r w:rsidRPr="002531B6">
        <w:rPr>
          <w:rFonts w:ascii="Times New Roman" w:hAnsi="Times New Roman" w:cs="Times New Roman"/>
          <w:sz w:val="24"/>
          <w:szCs w:val="24"/>
        </w:rPr>
        <w:t xml:space="preserve"> to determine and grant a claim that was determined and granted by the same court on 30 </w:t>
      </w:r>
      <w:r w:rsidR="009E7C57" w:rsidRPr="002531B6">
        <w:rPr>
          <w:rFonts w:ascii="Times New Roman" w:hAnsi="Times New Roman" w:cs="Times New Roman"/>
          <w:sz w:val="24"/>
          <w:szCs w:val="24"/>
        </w:rPr>
        <w:t>July</w:t>
      </w:r>
      <w:r w:rsidRPr="002531B6">
        <w:rPr>
          <w:rFonts w:ascii="Times New Roman" w:hAnsi="Times New Roman" w:cs="Times New Roman"/>
          <w:sz w:val="24"/>
          <w:szCs w:val="24"/>
        </w:rPr>
        <w:t xml:space="preserve"> 2014.</w:t>
      </w:r>
    </w:p>
    <w:p w:rsidR="002A1B99" w:rsidRPr="002531B6" w:rsidRDefault="002A1B99" w:rsidP="002531B6">
      <w:pPr>
        <w:pStyle w:val="ListParagraph"/>
        <w:numPr>
          <w:ilvl w:val="0"/>
          <w:numId w:val="2"/>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The court </w:t>
      </w:r>
      <w:r w:rsidRPr="002531B6">
        <w:rPr>
          <w:rFonts w:ascii="Times New Roman" w:hAnsi="Times New Roman" w:cs="Times New Roman"/>
          <w:i/>
          <w:sz w:val="24"/>
          <w:szCs w:val="24"/>
        </w:rPr>
        <w:t>a quo</w:t>
      </w:r>
      <w:r w:rsidRPr="002531B6">
        <w:rPr>
          <w:rFonts w:ascii="Times New Roman" w:hAnsi="Times New Roman" w:cs="Times New Roman"/>
          <w:sz w:val="24"/>
          <w:szCs w:val="24"/>
        </w:rPr>
        <w:t xml:space="preserve"> erred by granting unproven claims.</w:t>
      </w:r>
    </w:p>
    <w:p w:rsidR="002A1B99" w:rsidRPr="002531B6" w:rsidRDefault="002A1B99" w:rsidP="002531B6">
      <w:pPr>
        <w:pStyle w:val="ListParagraph"/>
        <w:numPr>
          <w:ilvl w:val="0"/>
          <w:numId w:val="2"/>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The court </w:t>
      </w:r>
      <w:r w:rsidRPr="002531B6">
        <w:rPr>
          <w:rFonts w:ascii="Times New Roman" w:hAnsi="Times New Roman" w:cs="Times New Roman"/>
          <w:i/>
          <w:sz w:val="24"/>
          <w:szCs w:val="24"/>
        </w:rPr>
        <w:t>a quo</w:t>
      </w:r>
      <w:r w:rsidRPr="002531B6">
        <w:rPr>
          <w:rFonts w:ascii="Times New Roman" w:hAnsi="Times New Roman" w:cs="Times New Roman"/>
          <w:sz w:val="24"/>
          <w:szCs w:val="24"/>
        </w:rPr>
        <w:t xml:space="preserve"> erred by not considering </w:t>
      </w:r>
      <w:r w:rsidR="009E7C57" w:rsidRPr="002531B6">
        <w:rPr>
          <w:rFonts w:ascii="Times New Roman" w:hAnsi="Times New Roman" w:cs="Times New Roman"/>
          <w:sz w:val="24"/>
          <w:szCs w:val="24"/>
        </w:rPr>
        <w:t>concessions</w:t>
      </w:r>
      <w:r w:rsidRPr="002531B6">
        <w:rPr>
          <w:rFonts w:ascii="Times New Roman" w:hAnsi="Times New Roman" w:cs="Times New Roman"/>
          <w:sz w:val="24"/>
          <w:szCs w:val="24"/>
        </w:rPr>
        <w:t xml:space="preserve"> made by the plaintiff in his submissions.</w:t>
      </w:r>
    </w:p>
    <w:p w:rsidR="002A1B99" w:rsidRPr="002531B6" w:rsidRDefault="002A1B99" w:rsidP="002531B6">
      <w:pPr>
        <w:pStyle w:val="ListParagraph"/>
        <w:numPr>
          <w:ilvl w:val="0"/>
          <w:numId w:val="2"/>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The court erred by not finding that by </w:t>
      </w:r>
      <w:r w:rsidR="00BE5ABC" w:rsidRPr="002531B6">
        <w:rPr>
          <w:rFonts w:ascii="Times New Roman" w:hAnsi="Times New Roman" w:cs="Times New Roman"/>
          <w:sz w:val="24"/>
          <w:szCs w:val="24"/>
        </w:rPr>
        <w:t>obtaining</w:t>
      </w:r>
      <w:r w:rsidRPr="002531B6">
        <w:rPr>
          <w:rFonts w:ascii="Times New Roman" w:hAnsi="Times New Roman" w:cs="Times New Roman"/>
          <w:sz w:val="24"/>
          <w:szCs w:val="24"/>
        </w:rPr>
        <w:t xml:space="preserve"> judgement against 2</w:t>
      </w:r>
      <w:r w:rsidRPr="002531B6">
        <w:rPr>
          <w:rFonts w:ascii="Times New Roman" w:hAnsi="Times New Roman" w:cs="Times New Roman"/>
          <w:sz w:val="24"/>
          <w:szCs w:val="24"/>
          <w:vertAlign w:val="superscript"/>
        </w:rPr>
        <w:t>nd</w:t>
      </w:r>
      <w:r w:rsidRPr="002531B6">
        <w:rPr>
          <w:rFonts w:ascii="Times New Roman" w:hAnsi="Times New Roman" w:cs="Times New Roman"/>
          <w:sz w:val="24"/>
          <w:szCs w:val="24"/>
        </w:rPr>
        <w:t xml:space="preserve"> </w:t>
      </w:r>
      <w:r w:rsidR="00BE5ABC" w:rsidRPr="002531B6">
        <w:rPr>
          <w:rFonts w:ascii="Times New Roman" w:hAnsi="Times New Roman" w:cs="Times New Roman"/>
          <w:sz w:val="24"/>
          <w:szCs w:val="24"/>
        </w:rPr>
        <w:t>defendant (</w:t>
      </w:r>
      <w:r w:rsidRPr="002531B6">
        <w:rPr>
          <w:rFonts w:ascii="Times New Roman" w:hAnsi="Times New Roman" w:cs="Times New Roman"/>
          <w:sz w:val="24"/>
          <w:szCs w:val="24"/>
        </w:rPr>
        <w:t>2</w:t>
      </w:r>
      <w:r w:rsidRPr="002531B6">
        <w:rPr>
          <w:rFonts w:ascii="Times New Roman" w:hAnsi="Times New Roman" w:cs="Times New Roman"/>
          <w:sz w:val="24"/>
          <w:szCs w:val="24"/>
          <w:vertAlign w:val="superscript"/>
        </w:rPr>
        <w:t>nd</w:t>
      </w:r>
      <w:r w:rsidRPr="002531B6">
        <w:rPr>
          <w:rFonts w:ascii="Times New Roman" w:hAnsi="Times New Roman" w:cs="Times New Roman"/>
          <w:sz w:val="24"/>
          <w:szCs w:val="24"/>
        </w:rPr>
        <w:t xml:space="preserve"> Respondent), </w:t>
      </w:r>
      <w:r w:rsidR="00BE5ABC" w:rsidRPr="002531B6">
        <w:rPr>
          <w:rFonts w:ascii="Times New Roman" w:hAnsi="Times New Roman" w:cs="Times New Roman"/>
          <w:sz w:val="24"/>
          <w:szCs w:val="24"/>
        </w:rPr>
        <w:t>plaintiff (</w:t>
      </w:r>
      <w:r w:rsidRPr="002531B6">
        <w:rPr>
          <w:rFonts w:ascii="Times New Roman" w:hAnsi="Times New Roman" w:cs="Times New Roman"/>
          <w:sz w:val="24"/>
          <w:szCs w:val="24"/>
        </w:rPr>
        <w:t>1</w:t>
      </w:r>
      <w:r w:rsidRPr="002531B6">
        <w:rPr>
          <w:rFonts w:ascii="Times New Roman" w:hAnsi="Times New Roman" w:cs="Times New Roman"/>
          <w:sz w:val="24"/>
          <w:szCs w:val="24"/>
          <w:vertAlign w:val="superscript"/>
        </w:rPr>
        <w:t>st</w:t>
      </w:r>
      <w:r w:rsidRPr="002531B6">
        <w:rPr>
          <w:rFonts w:ascii="Times New Roman" w:hAnsi="Times New Roman" w:cs="Times New Roman"/>
          <w:sz w:val="24"/>
          <w:szCs w:val="24"/>
        </w:rPr>
        <w:t xml:space="preserve"> Respondent</w:t>
      </w:r>
      <w:r w:rsidR="009E7C57" w:rsidRPr="002531B6">
        <w:rPr>
          <w:rFonts w:ascii="Times New Roman" w:hAnsi="Times New Roman" w:cs="Times New Roman"/>
          <w:sz w:val="24"/>
          <w:szCs w:val="24"/>
        </w:rPr>
        <w:t>) acknowledg</w:t>
      </w:r>
      <w:r w:rsidR="002D736B" w:rsidRPr="002531B6">
        <w:rPr>
          <w:rFonts w:ascii="Times New Roman" w:hAnsi="Times New Roman" w:cs="Times New Roman"/>
          <w:sz w:val="24"/>
          <w:szCs w:val="24"/>
        </w:rPr>
        <w:t xml:space="preserve">ed the existence of a </w:t>
      </w:r>
      <w:r w:rsidR="002D736B" w:rsidRPr="002531B6">
        <w:rPr>
          <w:rFonts w:ascii="Times New Roman" w:hAnsi="Times New Roman" w:cs="Times New Roman"/>
          <w:i/>
          <w:sz w:val="24"/>
          <w:szCs w:val="24"/>
        </w:rPr>
        <w:t>vinculum j</w:t>
      </w:r>
      <w:r w:rsidR="009E7C57" w:rsidRPr="002531B6">
        <w:rPr>
          <w:rFonts w:ascii="Times New Roman" w:hAnsi="Times New Roman" w:cs="Times New Roman"/>
          <w:i/>
          <w:sz w:val="24"/>
          <w:szCs w:val="24"/>
        </w:rPr>
        <w:t>uris</w:t>
      </w:r>
      <w:r w:rsidR="009E7C57" w:rsidRPr="002531B6">
        <w:rPr>
          <w:rFonts w:ascii="Times New Roman" w:hAnsi="Times New Roman" w:cs="Times New Roman"/>
          <w:sz w:val="24"/>
          <w:szCs w:val="24"/>
        </w:rPr>
        <w:t xml:space="preserve"> between him and the 2</w:t>
      </w:r>
      <w:r w:rsidR="009E7C57" w:rsidRPr="002531B6">
        <w:rPr>
          <w:rFonts w:ascii="Times New Roman" w:hAnsi="Times New Roman" w:cs="Times New Roman"/>
          <w:sz w:val="24"/>
          <w:szCs w:val="24"/>
          <w:vertAlign w:val="superscript"/>
        </w:rPr>
        <w:t>nd</w:t>
      </w:r>
      <w:r w:rsidR="009E7C57" w:rsidRPr="002531B6">
        <w:rPr>
          <w:rFonts w:ascii="Times New Roman" w:hAnsi="Times New Roman" w:cs="Times New Roman"/>
          <w:sz w:val="24"/>
          <w:szCs w:val="24"/>
        </w:rPr>
        <w:t xml:space="preserve"> defendant.</w:t>
      </w:r>
    </w:p>
    <w:p w:rsidR="009E7C57" w:rsidRPr="002531B6" w:rsidRDefault="009E7C57" w:rsidP="002531B6">
      <w:pPr>
        <w:pStyle w:val="ListParagraph"/>
        <w:numPr>
          <w:ilvl w:val="0"/>
          <w:numId w:val="2"/>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The court erred by determining an academic matter.</w:t>
      </w:r>
    </w:p>
    <w:p w:rsidR="009E7C57" w:rsidRPr="002531B6" w:rsidRDefault="009E7C57" w:rsidP="002531B6">
      <w:pPr>
        <w:pStyle w:val="ListParagraph"/>
        <w:numPr>
          <w:ilvl w:val="0"/>
          <w:numId w:val="2"/>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The court </w:t>
      </w:r>
      <w:r w:rsidRPr="002531B6">
        <w:rPr>
          <w:rFonts w:ascii="Times New Roman" w:hAnsi="Times New Roman" w:cs="Times New Roman"/>
          <w:i/>
          <w:sz w:val="24"/>
          <w:szCs w:val="24"/>
        </w:rPr>
        <w:t>a quo</w:t>
      </w:r>
      <w:r w:rsidRPr="002531B6">
        <w:rPr>
          <w:rFonts w:ascii="Times New Roman" w:hAnsi="Times New Roman" w:cs="Times New Roman"/>
          <w:sz w:val="24"/>
          <w:szCs w:val="24"/>
        </w:rPr>
        <w:t xml:space="preserve"> grossly misdirected itself by granting unavailable relief to 1</w:t>
      </w:r>
      <w:r w:rsidRPr="002531B6">
        <w:rPr>
          <w:rFonts w:ascii="Times New Roman" w:hAnsi="Times New Roman" w:cs="Times New Roman"/>
          <w:sz w:val="24"/>
          <w:szCs w:val="24"/>
          <w:vertAlign w:val="superscript"/>
        </w:rPr>
        <w:t>st</w:t>
      </w:r>
      <w:r w:rsidRPr="002531B6">
        <w:rPr>
          <w:rFonts w:ascii="Times New Roman" w:hAnsi="Times New Roman" w:cs="Times New Roman"/>
          <w:sz w:val="24"/>
          <w:szCs w:val="24"/>
        </w:rPr>
        <w:t xml:space="preserve"> Respondent simply because 1</w:t>
      </w:r>
      <w:r w:rsidRPr="002531B6">
        <w:rPr>
          <w:rFonts w:ascii="Times New Roman" w:hAnsi="Times New Roman" w:cs="Times New Roman"/>
          <w:sz w:val="24"/>
          <w:szCs w:val="24"/>
          <w:vertAlign w:val="superscript"/>
        </w:rPr>
        <w:t>st</w:t>
      </w:r>
      <w:r w:rsidRPr="002531B6">
        <w:rPr>
          <w:rFonts w:ascii="Times New Roman" w:hAnsi="Times New Roman" w:cs="Times New Roman"/>
          <w:sz w:val="24"/>
          <w:szCs w:val="24"/>
        </w:rPr>
        <w:t xml:space="preserve"> Respondent was alleged to have failed to locate 2</w:t>
      </w:r>
      <w:r w:rsidRPr="002531B6">
        <w:rPr>
          <w:rFonts w:ascii="Times New Roman" w:hAnsi="Times New Roman" w:cs="Times New Roman"/>
          <w:sz w:val="24"/>
          <w:szCs w:val="24"/>
          <w:vertAlign w:val="superscript"/>
        </w:rPr>
        <w:t>nd</w:t>
      </w:r>
      <w:r w:rsidRPr="002531B6">
        <w:rPr>
          <w:rFonts w:ascii="Times New Roman" w:hAnsi="Times New Roman" w:cs="Times New Roman"/>
          <w:sz w:val="24"/>
          <w:szCs w:val="24"/>
        </w:rPr>
        <w:t xml:space="preserve"> Respondent.</w:t>
      </w:r>
    </w:p>
    <w:p w:rsidR="00BB79C0" w:rsidRPr="002531B6" w:rsidRDefault="009E7C57" w:rsidP="002531B6">
      <w:pPr>
        <w:pStyle w:val="ListParagraph"/>
        <w:numPr>
          <w:ilvl w:val="0"/>
          <w:numId w:val="2"/>
        </w:num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The court </w:t>
      </w:r>
      <w:r w:rsidRPr="002531B6">
        <w:rPr>
          <w:rFonts w:ascii="Times New Roman" w:hAnsi="Times New Roman" w:cs="Times New Roman"/>
          <w:i/>
          <w:sz w:val="24"/>
          <w:szCs w:val="24"/>
        </w:rPr>
        <w:t>a quo</w:t>
      </w:r>
      <w:r w:rsidRPr="002531B6">
        <w:rPr>
          <w:rFonts w:ascii="Times New Roman" w:hAnsi="Times New Roman" w:cs="Times New Roman"/>
          <w:sz w:val="24"/>
          <w:szCs w:val="24"/>
        </w:rPr>
        <w:t xml:space="preserve"> erred by awarding 1</w:t>
      </w:r>
      <w:r w:rsidRPr="002531B6">
        <w:rPr>
          <w:rFonts w:ascii="Times New Roman" w:hAnsi="Times New Roman" w:cs="Times New Roman"/>
          <w:sz w:val="24"/>
          <w:szCs w:val="24"/>
          <w:vertAlign w:val="superscript"/>
        </w:rPr>
        <w:t>st</w:t>
      </w:r>
      <w:r w:rsidRPr="002531B6">
        <w:rPr>
          <w:rFonts w:ascii="Times New Roman" w:hAnsi="Times New Roman" w:cs="Times New Roman"/>
          <w:sz w:val="24"/>
          <w:szCs w:val="24"/>
        </w:rPr>
        <w:t xml:space="preserve"> respondent costs on an attorney and client scale.</w:t>
      </w:r>
    </w:p>
    <w:p w:rsidR="002531B6" w:rsidRDefault="002531B6" w:rsidP="002531B6">
      <w:pPr>
        <w:spacing w:after="0" w:line="360" w:lineRule="auto"/>
        <w:jc w:val="both"/>
        <w:rPr>
          <w:rFonts w:ascii="Times New Roman" w:hAnsi="Times New Roman" w:cs="Times New Roman"/>
          <w:sz w:val="24"/>
          <w:szCs w:val="24"/>
        </w:rPr>
      </w:pPr>
    </w:p>
    <w:p w:rsidR="00F834EA" w:rsidRDefault="002531B6"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34EA" w:rsidRPr="002531B6">
        <w:rPr>
          <w:rFonts w:ascii="Times New Roman" w:hAnsi="Times New Roman" w:cs="Times New Roman"/>
          <w:sz w:val="24"/>
          <w:szCs w:val="24"/>
        </w:rPr>
        <w:t xml:space="preserve">The </w:t>
      </w:r>
      <w:r w:rsidR="00F8746C">
        <w:rPr>
          <w:rFonts w:ascii="Times New Roman" w:hAnsi="Times New Roman" w:cs="Times New Roman"/>
          <w:sz w:val="24"/>
          <w:szCs w:val="24"/>
        </w:rPr>
        <w:t xml:space="preserve">first </w:t>
      </w:r>
      <w:r w:rsidR="00F834EA" w:rsidRPr="002531B6">
        <w:rPr>
          <w:rFonts w:ascii="Times New Roman" w:hAnsi="Times New Roman" w:cs="Times New Roman"/>
          <w:sz w:val="24"/>
          <w:szCs w:val="24"/>
        </w:rPr>
        <w:t xml:space="preserve">respondent opposed the </w:t>
      </w:r>
      <w:r w:rsidR="002F6CBA" w:rsidRPr="002531B6">
        <w:rPr>
          <w:rFonts w:ascii="Times New Roman" w:hAnsi="Times New Roman" w:cs="Times New Roman"/>
          <w:sz w:val="24"/>
          <w:szCs w:val="24"/>
        </w:rPr>
        <w:t>appeal. The</w:t>
      </w:r>
      <w:r w:rsidR="00F834EA" w:rsidRPr="002531B6">
        <w:rPr>
          <w:rFonts w:ascii="Times New Roman" w:hAnsi="Times New Roman" w:cs="Times New Roman"/>
          <w:sz w:val="24"/>
          <w:szCs w:val="24"/>
        </w:rPr>
        <w:t xml:space="preserve"> above grounds of appeal will be dealt with in seriatim</w:t>
      </w:r>
    </w:p>
    <w:p w:rsidR="00F8746C" w:rsidRPr="002531B6" w:rsidRDefault="00F8746C" w:rsidP="002531B6">
      <w:pPr>
        <w:spacing w:after="0" w:line="360" w:lineRule="auto"/>
        <w:jc w:val="both"/>
        <w:rPr>
          <w:rFonts w:ascii="Times New Roman" w:hAnsi="Times New Roman" w:cs="Times New Roman"/>
          <w:sz w:val="24"/>
          <w:szCs w:val="24"/>
        </w:rPr>
      </w:pPr>
    </w:p>
    <w:p w:rsidR="00F834EA" w:rsidRPr="00D04B15" w:rsidRDefault="00D04B15" w:rsidP="00D04B15">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C3FDE" w:rsidRPr="00D04B15">
        <w:rPr>
          <w:rFonts w:ascii="Times New Roman" w:hAnsi="Times New Roman" w:cs="Times New Roman"/>
          <w:b/>
          <w:sz w:val="24"/>
          <w:szCs w:val="24"/>
        </w:rPr>
        <w:t>With</w:t>
      </w:r>
      <w:r w:rsidR="00F834EA" w:rsidRPr="00D04B15">
        <w:rPr>
          <w:rFonts w:ascii="Times New Roman" w:hAnsi="Times New Roman" w:cs="Times New Roman"/>
          <w:b/>
          <w:sz w:val="24"/>
          <w:szCs w:val="24"/>
        </w:rPr>
        <w:t xml:space="preserve"> respect, the court </w:t>
      </w:r>
      <w:r w:rsidR="00F834EA" w:rsidRPr="00D04B15">
        <w:rPr>
          <w:rFonts w:ascii="Times New Roman" w:hAnsi="Times New Roman" w:cs="Times New Roman"/>
          <w:b/>
          <w:i/>
          <w:sz w:val="24"/>
          <w:szCs w:val="24"/>
        </w:rPr>
        <w:t>a q</w:t>
      </w:r>
      <w:r w:rsidR="009C3FDE" w:rsidRPr="00D04B15">
        <w:rPr>
          <w:rFonts w:ascii="Times New Roman" w:hAnsi="Times New Roman" w:cs="Times New Roman"/>
          <w:b/>
          <w:i/>
          <w:sz w:val="24"/>
          <w:szCs w:val="24"/>
        </w:rPr>
        <w:t>u</w:t>
      </w:r>
      <w:r w:rsidR="00F834EA" w:rsidRPr="00D04B15">
        <w:rPr>
          <w:rFonts w:ascii="Times New Roman" w:hAnsi="Times New Roman" w:cs="Times New Roman"/>
          <w:b/>
          <w:i/>
          <w:sz w:val="24"/>
          <w:szCs w:val="24"/>
        </w:rPr>
        <w:t>o</w:t>
      </w:r>
      <w:r w:rsidR="00F834EA" w:rsidRPr="00D04B15">
        <w:rPr>
          <w:rFonts w:ascii="Times New Roman" w:hAnsi="Times New Roman" w:cs="Times New Roman"/>
          <w:b/>
          <w:sz w:val="24"/>
          <w:szCs w:val="24"/>
        </w:rPr>
        <w:t xml:space="preserve"> erred by </w:t>
      </w:r>
      <w:r w:rsidR="009C3FDE" w:rsidRPr="00D04B15">
        <w:rPr>
          <w:rFonts w:ascii="Times New Roman" w:hAnsi="Times New Roman" w:cs="Times New Roman"/>
          <w:b/>
          <w:sz w:val="24"/>
          <w:szCs w:val="24"/>
        </w:rPr>
        <w:t>purporting</w:t>
      </w:r>
      <w:r w:rsidRPr="00D04B15">
        <w:rPr>
          <w:rFonts w:ascii="Times New Roman" w:hAnsi="Times New Roman" w:cs="Times New Roman"/>
          <w:b/>
          <w:sz w:val="24"/>
          <w:szCs w:val="24"/>
        </w:rPr>
        <w:t xml:space="preserve"> to determine and grant </w:t>
      </w:r>
      <w:r w:rsidR="00F8746C">
        <w:rPr>
          <w:rFonts w:ascii="Times New Roman" w:hAnsi="Times New Roman" w:cs="Times New Roman"/>
          <w:b/>
          <w:sz w:val="24"/>
          <w:szCs w:val="24"/>
        </w:rPr>
        <w:tab/>
      </w:r>
      <w:r w:rsidRPr="00D04B15">
        <w:rPr>
          <w:rFonts w:ascii="Times New Roman" w:hAnsi="Times New Roman" w:cs="Times New Roman"/>
          <w:b/>
          <w:sz w:val="24"/>
          <w:szCs w:val="24"/>
        </w:rPr>
        <w:t xml:space="preserve">a </w:t>
      </w:r>
      <w:r w:rsidR="00F834EA" w:rsidRPr="00D04B15">
        <w:rPr>
          <w:rFonts w:ascii="Times New Roman" w:hAnsi="Times New Roman" w:cs="Times New Roman"/>
          <w:b/>
          <w:sz w:val="24"/>
          <w:szCs w:val="24"/>
        </w:rPr>
        <w:t xml:space="preserve">claim that was determined and granted by the same court on 30 </w:t>
      </w:r>
      <w:r w:rsidR="009C3FDE" w:rsidRPr="00D04B15">
        <w:rPr>
          <w:rFonts w:ascii="Times New Roman" w:hAnsi="Times New Roman" w:cs="Times New Roman"/>
          <w:b/>
          <w:sz w:val="24"/>
          <w:szCs w:val="24"/>
        </w:rPr>
        <w:t>July</w:t>
      </w:r>
      <w:r w:rsidR="00F834EA" w:rsidRPr="00D04B15">
        <w:rPr>
          <w:rFonts w:ascii="Times New Roman" w:hAnsi="Times New Roman" w:cs="Times New Roman"/>
          <w:b/>
          <w:sz w:val="24"/>
          <w:szCs w:val="24"/>
        </w:rPr>
        <w:t xml:space="preserve"> </w:t>
      </w:r>
      <w:r w:rsidR="00F8746C">
        <w:rPr>
          <w:rFonts w:ascii="Times New Roman" w:hAnsi="Times New Roman" w:cs="Times New Roman"/>
          <w:b/>
          <w:sz w:val="24"/>
          <w:szCs w:val="24"/>
        </w:rPr>
        <w:tab/>
      </w:r>
      <w:r w:rsidR="00F834EA" w:rsidRPr="00D04B15">
        <w:rPr>
          <w:rFonts w:ascii="Times New Roman" w:hAnsi="Times New Roman" w:cs="Times New Roman"/>
          <w:b/>
          <w:sz w:val="24"/>
          <w:szCs w:val="24"/>
        </w:rPr>
        <w:t>2014</w:t>
      </w:r>
      <w:r w:rsidR="00F834EA" w:rsidRPr="00D04B15">
        <w:rPr>
          <w:rFonts w:ascii="Times New Roman" w:hAnsi="Times New Roman" w:cs="Times New Roman"/>
          <w:sz w:val="24"/>
          <w:szCs w:val="24"/>
        </w:rPr>
        <w:t xml:space="preserve">. </w:t>
      </w:r>
    </w:p>
    <w:p w:rsidR="00F834EA" w:rsidRPr="002531B6" w:rsidRDefault="002531B6"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34EA" w:rsidRPr="002531B6">
        <w:rPr>
          <w:rFonts w:ascii="Times New Roman" w:hAnsi="Times New Roman" w:cs="Times New Roman"/>
          <w:sz w:val="24"/>
          <w:szCs w:val="24"/>
        </w:rPr>
        <w:t>The appellant</w:t>
      </w:r>
      <w:r w:rsidR="00A44C90" w:rsidRPr="002531B6">
        <w:rPr>
          <w:rFonts w:ascii="Times New Roman" w:hAnsi="Times New Roman" w:cs="Times New Roman"/>
          <w:sz w:val="24"/>
          <w:szCs w:val="24"/>
        </w:rPr>
        <w:t>’s argument</w:t>
      </w:r>
      <w:r w:rsidR="00F834EA" w:rsidRPr="002531B6">
        <w:rPr>
          <w:rFonts w:ascii="Times New Roman" w:hAnsi="Times New Roman" w:cs="Times New Roman"/>
          <w:sz w:val="24"/>
          <w:szCs w:val="24"/>
        </w:rPr>
        <w:t xml:space="preserve"> was to the effect that having </w:t>
      </w:r>
      <w:r w:rsidR="00A44C90" w:rsidRPr="002531B6">
        <w:rPr>
          <w:rFonts w:ascii="Times New Roman" w:hAnsi="Times New Roman" w:cs="Times New Roman"/>
          <w:sz w:val="24"/>
          <w:szCs w:val="24"/>
        </w:rPr>
        <w:t>granted</w:t>
      </w:r>
      <w:r w:rsidR="00F834EA" w:rsidRPr="002531B6">
        <w:rPr>
          <w:rFonts w:ascii="Times New Roman" w:hAnsi="Times New Roman" w:cs="Times New Roman"/>
          <w:sz w:val="24"/>
          <w:szCs w:val="24"/>
        </w:rPr>
        <w:t xml:space="preserve"> a</w:t>
      </w:r>
      <w:r w:rsidR="00A44C90" w:rsidRPr="002531B6">
        <w:rPr>
          <w:rFonts w:ascii="Times New Roman" w:hAnsi="Times New Roman" w:cs="Times New Roman"/>
          <w:sz w:val="24"/>
          <w:szCs w:val="24"/>
        </w:rPr>
        <w:t xml:space="preserve"> default judgement against the </w:t>
      </w:r>
      <w:r>
        <w:rPr>
          <w:rFonts w:ascii="Times New Roman" w:hAnsi="Times New Roman" w:cs="Times New Roman"/>
          <w:sz w:val="24"/>
          <w:szCs w:val="24"/>
        </w:rPr>
        <w:t>second</w:t>
      </w:r>
      <w:r w:rsidR="002F6CBA" w:rsidRPr="002531B6">
        <w:rPr>
          <w:rFonts w:ascii="Times New Roman" w:hAnsi="Times New Roman" w:cs="Times New Roman"/>
          <w:sz w:val="24"/>
          <w:szCs w:val="24"/>
        </w:rPr>
        <w:t xml:space="preserve"> </w:t>
      </w:r>
      <w:r w:rsidR="00F834EA" w:rsidRPr="002531B6">
        <w:rPr>
          <w:rFonts w:ascii="Times New Roman" w:hAnsi="Times New Roman" w:cs="Times New Roman"/>
          <w:sz w:val="24"/>
          <w:szCs w:val="24"/>
        </w:rPr>
        <w:t xml:space="preserve">defendant on </w:t>
      </w:r>
      <w:r>
        <w:rPr>
          <w:rFonts w:ascii="Times New Roman" w:hAnsi="Times New Roman" w:cs="Times New Roman"/>
          <w:sz w:val="24"/>
          <w:szCs w:val="24"/>
        </w:rPr>
        <w:t>30</w:t>
      </w:r>
      <w:r w:rsidR="00F834EA" w:rsidRPr="002531B6">
        <w:rPr>
          <w:rFonts w:ascii="Times New Roman" w:hAnsi="Times New Roman" w:cs="Times New Roman"/>
          <w:sz w:val="24"/>
          <w:szCs w:val="24"/>
        </w:rPr>
        <w:t xml:space="preserve"> </w:t>
      </w:r>
      <w:r w:rsidR="00A44C90" w:rsidRPr="002531B6">
        <w:rPr>
          <w:rFonts w:ascii="Times New Roman" w:hAnsi="Times New Roman" w:cs="Times New Roman"/>
          <w:sz w:val="24"/>
          <w:szCs w:val="24"/>
        </w:rPr>
        <w:t>July</w:t>
      </w:r>
      <w:r w:rsidR="00F834EA" w:rsidRPr="002531B6">
        <w:rPr>
          <w:rFonts w:ascii="Times New Roman" w:hAnsi="Times New Roman" w:cs="Times New Roman"/>
          <w:sz w:val="24"/>
          <w:szCs w:val="24"/>
        </w:rPr>
        <w:t xml:space="preserve"> 2014, the court </w:t>
      </w:r>
      <w:r w:rsidR="00F834EA" w:rsidRPr="002531B6">
        <w:rPr>
          <w:rFonts w:ascii="Times New Roman" w:hAnsi="Times New Roman" w:cs="Times New Roman"/>
          <w:i/>
          <w:sz w:val="24"/>
          <w:szCs w:val="24"/>
        </w:rPr>
        <w:t>a quo</w:t>
      </w:r>
      <w:r w:rsidR="00F834EA" w:rsidRPr="002531B6">
        <w:rPr>
          <w:rFonts w:ascii="Times New Roman" w:hAnsi="Times New Roman" w:cs="Times New Roman"/>
          <w:sz w:val="24"/>
          <w:szCs w:val="24"/>
        </w:rPr>
        <w:t xml:space="preserve"> was </w:t>
      </w:r>
      <w:proofErr w:type="spellStart"/>
      <w:r w:rsidR="00F834EA" w:rsidRPr="002531B6">
        <w:rPr>
          <w:rFonts w:ascii="Times New Roman" w:hAnsi="Times New Roman" w:cs="Times New Roman"/>
          <w:i/>
          <w:sz w:val="24"/>
          <w:szCs w:val="24"/>
        </w:rPr>
        <w:t>functus</w:t>
      </w:r>
      <w:proofErr w:type="spellEnd"/>
      <w:r w:rsidR="00F834EA" w:rsidRPr="002531B6">
        <w:rPr>
          <w:rFonts w:ascii="Times New Roman" w:hAnsi="Times New Roman" w:cs="Times New Roman"/>
          <w:i/>
          <w:sz w:val="24"/>
          <w:szCs w:val="24"/>
        </w:rPr>
        <w:t xml:space="preserve"> officio.</w:t>
      </w:r>
    </w:p>
    <w:p w:rsidR="00B51CAD" w:rsidRPr="002531B6" w:rsidRDefault="002531B6"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4C90" w:rsidRPr="002531B6">
        <w:rPr>
          <w:rFonts w:ascii="Times New Roman" w:hAnsi="Times New Roman" w:cs="Times New Roman"/>
          <w:sz w:val="24"/>
          <w:szCs w:val="24"/>
        </w:rPr>
        <w:t xml:space="preserve">In determining this issue it is </w:t>
      </w:r>
      <w:r w:rsidR="001B7FB4" w:rsidRPr="002531B6">
        <w:rPr>
          <w:rFonts w:ascii="Times New Roman" w:hAnsi="Times New Roman" w:cs="Times New Roman"/>
          <w:sz w:val="24"/>
          <w:szCs w:val="24"/>
        </w:rPr>
        <w:t xml:space="preserve">pertinent to note that it is commons cause </w:t>
      </w:r>
      <w:r w:rsidR="00A44C90" w:rsidRPr="002531B6">
        <w:rPr>
          <w:rFonts w:ascii="Times New Roman" w:hAnsi="Times New Roman" w:cs="Times New Roman"/>
          <w:sz w:val="24"/>
          <w:szCs w:val="24"/>
        </w:rPr>
        <w:t>that</w:t>
      </w:r>
      <w:r w:rsidR="001B7FB4" w:rsidRPr="002531B6">
        <w:rPr>
          <w:rFonts w:ascii="Times New Roman" w:hAnsi="Times New Roman" w:cs="Times New Roman"/>
          <w:sz w:val="24"/>
          <w:szCs w:val="24"/>
        </w:rPr>
        <w:t xml:space="preserve"> in granting the </w:t>
      </w:r>
      <w:r w:rsidR="00A44C90" w:rsidRPr="002531B6">
        <w:rPr>
          <w:rFonts w:ascii="Times New Roman" w:hAnsi="Times New Roman" w:cs="Times New Roman"/>
          <w:sz w:val="24"/>
          <w:szCs w:val="24"/>
        </w:rPr>
        <w:t>default</w:t>
      </w:r>
      <w:r w:rsidR="001B7FB4" w:rsidRPr="002531B6">
        <w:rPr>
          <w:rFonts w:ascii="Times New Roman" w:hAnsi="Times New Roman" w:cs="Times New Roman"/>
          <w:sz w:val="24"/>
          <w:szCs w:val="24"/>
        </w:rPr>
        <w:t xml:space="preserve"> judgement </w:t>
      </w:r>
      <w:r w:rsidR="00A44C90" w:rsidRPr="002531B6">
        <w:rPr>
          <w:rFonts w:ascii="Times New Roman" w:hAnsi="Times New Roman" w:cs="Times New Roman"/>
          <w:sz w:val="24"/>
          <w:szCs w:val="24"/>
        </w:rPr>
        <w:t>against</w:t>
      </w:r>
      <w:r w:rsidR="001B7FB4" w:rsidRPr="002531B6">
        <w:rPr>
          <w:rFonts w:ascii="Times New Roman" w:hAnsi="Times New Roman" w:cs="Times New Roman"/>
          <w:sz w:val="24"/>
          <w:szCs w:val="24"/>
        </w:rPr>
        <w:t xml:space="preserve"> the </w:t>
      </w:r>
      <w:r>
        <w:rPr>
          <w:rFonts w:ascii="Times New Roman" w:hAnsi="Times New Roman" w:cs="Times New Roman"/>
          <w:sz w:val="24"/>
          <w:szCs w:val="24"/>
        </w:rPr>
        <w:t>second</w:t>
      </w:r>
      <w:r w:rsidR="001B7FB4" w:rsidRPr="002531B6">
        <w:rPr>
          <w:rFonts w:ascii="Times New Roman" w:hAnsi="Times New Roman" w:cs="Times New Roman"/>
          <w:sz w:val="24"/>
          <w:szCs w:val="24"/>
        </w:rPr>
        <w:t xml:space="preserve"> respondent, the </w:t>
      </w:r>
      <w:r w:rsidR="00A44C90" w:rsidRPr="002531B6">
        <w:rPr>
          <w:rFonts w:ascii="Times New Roman" w:hAnsi="Times New Roman" w:cs="Times New Roman"/>
          <w:sz w:val="24"/>
          <w:szCs w:val="24"/>
        </w:rPr>
        <w:t xml:space="preserve">court </w:t>
      </w:r>
      <w:r w:rsidR="00A44C90" w:rsidRPr="002531B6">
        <w:rPr>
          <w:rFonts w:ascii="Times New Roman" w:hAnsi="Times New Roman" w:cs="Times New Roman"/>
          <w:i/>
          <w:sz w:val="24"/>
          <w:szCs w:val="24"/>
        </w:rPr>
        <w:t xml:space="preserve">a </w:t>
      </w:r>
      <w:r w:rsidR="001B7FB4" w:rsidRPr="002531B6">
        <w:rPr>
          <w:rFonts w:ascii="Times New Roman" w:hAnsi="Times New Roman" w:cs="Times New Roman"/>
          <w:i/>
          <w:sz w:val="24"/>
          <w:szCs w:val="24"/>
        </w:rPr>
        <w:t>q</w:t>
      </w:r>
      <w:r w:rsidR="00A44C90" w:rsidRPr="002531B6">
        <w:rPr>
          <w:rFonts w:ascii="Times New Roman" w:hAnsi="Times New Roman" w:cs="Times New Roman"/>
          <w:i/>
          <w:sz w:val="24"/>
          <w:szCs w:val="24"/>
        </w:rPr>
        <w:t>u</w:t>
      </w:r>
      <w:r w:rsidR="001B7FB4" w:rsidRPr="002531B6">
        <w:rPr>
          <w:rFonts w:ascii="Times New Roman" w:hAnsi="Times New Roman" w:cs="Times New Roman"/>
          <w:i/>
          <w:sz w:val="24"/>
          <w:szCs w:val="24"/>
        </w:rPr>
        <w:t>o</w:t>
      </w:r>
      <w:r w:rsidR="001B7FB4" w:rsidRPr="002531B6">
        <w:rPr>
          <w:rFonts w:ascii="Times New Roman" w:hAnsi="Times New Roman" w:cs="Times New Roman"/>
          <w:sz w:val="24"/>
          <w:szCs w:val="24"/>
        </w:rPr>
        <w:t xml:space="preserve"> </w:t>
      </w:r>
      <w:r w:rsidR="00A44C90" w:rsidRPr="002531B6">
        <w:rPr>
          <w:rFonts w:ascii="Times New Roman" w:hAnsi="Times New Roman" w:cs="Times New Roman"/>
          <w:sz w:val="24"/>
          <w:szCs w:val="24"/>
        </w:rPr>
        <w:t>cancelled</w:t>
      </w:r>
      <w:r w:rsidR="001B7FB4" w:rsidRPr="002531B6">
        <w:rPr>
          <w:rFonts w:ascii="Times New Roman" w:hAnsi="Times New Roman" w:cs="Times New Roman"/>
          <w:sz w:val="24"/>
          <w:szCs w:val="24"/>
        </w:rPr>
        <w:t xml:space="preserve"> the lease agreement between the </w:t>
      </w:r>
      <w:r>
        <w:rPr>
          <w:rFonts w:ascii="Times New Roman" w:hAnsi="Times New Roman" w:cs="Times New Roman"/>
          <w:sz w:val="24"/>
          <w:szCs w:val="24"/>
        </w:rPr>
        <w:t>first</w:t>
      </w:r>
      <w:r w:rsidR="001B7FB4" w:rsidRPr="002531B6">
        <w:rPr>
          <w:rFonts w:ascii="Times New Roman" w:hAnsi="Times New Roman" w:cs="Times New Roman"/>
          <w:sz w:val="24"/>
          <w:szCs w:val="24"/>
        </w:rPr>
        <w:t xml:space="preserve"> respondent and the appellant despite the fact that </w:t>
      </w:r>
      <w:r w:rsidR="002F6CBA" w:rsidRPr="002531B6">
        <w:rPr>
          <w:rFonts w:ascii="Times New Roman" w:hAnsi="Times New Roman" w:cs="Times New Roman"/>
          <w:sz w:val="24"/>
          <w:szCs w:val="24"/>
        </w:rPr>
        <w:t xml:space="preserve">the </w:t>
      </w:r>
      <w:r w:rsidR="001B7FB4" w:rsidRPr="002531B6">
        <w:rPr>
          <w:rFonts w:ascii="Times New Roman" w:hAnsi="Times New Roman" w:cs="Times New Roman"/>
          <w:sz w:val="24"/>
          <w:szCs w:val="24"/>
        </w:rPr>
        <w:t xml:space="preserve">appellant was defending the action. </w:t>
      </w:r>
      <w:r w:rsidR="002F6CBA" w:rsidRPr="002531B6">
        <w:rPr>
          <w:rFonts w:ascii="Times New Roman" w:hAnsi="Times New Roman" w:cs="Times New Roman"/>
          <w:sz w:val="24"/>
          <w:szCs w:val="24"/>
        </w:rPr>
        <w:t>The</w:t>
      </w:r>
      <w:r w:rsidR="00A44C90" w:rsidRPr="002531B6">
        <w:rPr>
          <w:rFonts w:ascii="Times New Roman" w:hAnsi="Times New Roman" w:cs="Times New Roman"/>
          <w:sz w:val="24"/>
          <w:szCs w:val="24"/>
        </w:rPr>
        <w:t xml:space="preserve"> </w:t>
      </w:r>
      <w:r w:rsidR="001B7FB4" w:rsidRPr="002531B6">
        <w:rPr>
          <w:rFonts w:ascii="Times New Roman" w:hAnsi="Times New Roman" w:cs="Times New Roman"/>
          <w:sz w:val="24"/>
          <w:szCs w:val="24"/>
        </w:rPr>
        <w:t>appellant</w:t>
      </w:r>
      <w:r w:rsidR="00B51CAD" w:rsidRPr="002531B6">
        <w:rPr>
          <w:rFonts w:ascii="Times New Roman" w:hAnsi="Times New Roman" w:cs="Times New Roman"/>
          <w:sz w:val="24"/>
          <w:szCs w:val="24"/>
        </w:rPr>
        <w:t>’s</w:t>
      </w:r>
      <w:r w:rsidR="00A44C90" w:rsidRPr="002531B6">
        <w:rPr>
          <w:rFonts w:ascii="Times New Roman" w:hAnsi="Times New Roman" w:cs="Times New Roman"/>
          <w:sz w:val="24"/>
          <w:szCs w:val="24"/>
        </w:rPr>
        <w:t xml:space="preserve"> counsel in his</w:t>
      </w:r>
      <w:r w:rsidR="001B7FB4" w:rsidRPr="002531B6">
        <w:rPr>
          <w:rFonts w:ascii="Times New Roman" w:hAnsi="Times New Roman" w:cs="Times New Roman"/>
          <w:sz w:val="24"/>
          <w:szCs w:val="24"/>
        </w:rPr>
        <w:t xml:space="preserve"> submissions</w:t>
      </w:r>
      <w:r w:rsidR="00A44C90" w:rsidRPr="002531B6">
        <w:rPr>
          <w:rFonts w:ascii="Times New Roman" w:hAnsi="Times New Roman" w:cs="Times New Roman"/>
          <w:sz w:val="24"/>
          <w:szCs w:val="24"/>
        </w:rPr>
        <w:t xml:space="preserve"> in the court </w:t>
      </w:r>
      <w:r w:rsidR="00A44C90" w:rsidRPr="002531B6">
        <w:rPr>
          <w:rFonts w:ascii="Times New Roman" w:hAnsi="Times New Roman" w:cs="Times New Roman"/>
          <w:i/>
          <w:sz w:val="24"/>
          <w:szCs w:val="24"/>
        </w:rPr>
        <w:t>a quo</w:t>
      </w:r>
      <w:r w:rsidR="00A44C90" w:rsidRPr="002531B6">
        <w:rPr>
          <w:rFonts w:ascii="Times New Roman" w:hAnsi="Times New Roman" w:cs="Times New Roman"/>
          <w:sz w:val="24"/>
          <w:szCs w:val="24"/>
        </w:rPr>
        <w:t xml:space="preserve"> acknowledged</w:t>
      </w:r>
      <w:r w:rsidR="001B7FB4" w:rsidRPr="002531B6">
        <w:rPr>
          <w:rFonts w:ascii="Times New Roman" w:hAnsi="Times New Roman" w:cs="Times New Roman"/>
          <w:sz w:val="24"/>
          <w:szCs w:val="24"/>
        </w:rPr>
        <w:t xml:space="preserve"> the </w:t>
      </w:r>
      <w:r w:rsidR="00A44C90" w:rsidRPr="002531B6">
        <w:rPr>
          <w:rFonts w:ascii="Times New Roman" w:hAnsi="Times New Roman" w:cs="Times New Roman"/>
          <w:sz w:val="24"/>
          <w:szCs w:val="24"/>
        </w:rPr>
        <w:t>error</w:t>
      </w:r>
      <w:r>
        <w:rPr>
          <w:rFonts w:ascii="Times New Roman" w:hAnsi="Times New Roman" w:cs="Times New Roman"/>
          <w:sz w:val="24"/>
          <w:szCs w:val="24"/>
        </w:rPr>
        <w:t xml:space="preserve"> as much in para</w:t>
      </w:r>
      <w:r w:rsidR="00A44C90" w:rsidRPr="002531B6">
        <w:rPr>
          <w:rFonts w:ascii="Times New Roman" w:hAnsi="Times New Roman" w:cs="Times New Roman"/>
          <w:sz w:val="24"/>
          <w:szCs w:val="24"/>
        </w:rPr>
        <w:t>s 10</w:t>
      </w:r>
      <w:r>
        <w:rPr>
          <w:rFonts w:ascii="Times New Roman" w:hAnsi="Times New Roman" w:cs="Times New Roman"/>
          <w:sz w:val="24"/>
          <w:szCs w:val="24"/>
        </w:rPr>
        <w:t xml:space="preserve"> </w:t>
      </w:r>
      <w:r w:rsidR="00A44C90" w:rsidRPr="002531B6">
        <w:rPr>
          <w:rFonts w:ascii="Times New Roman" w:hAnsi="Times New Roman" w:cs="Times New Roman"/>
          <w:sz w:val="24"/>
          <w:szCs w:val="24"/>
        </w:rPr>
        <w:t>-</w:t>
      </w:r>
      <w:r>
        <w:rPr>
          <w:rFonts w:ascii="Times New Roman" w:hAnsi="Times New Roman" w:cs="Times New Roman"/>
          <w:sz w:val="24"/>
          <w:szCs w:val="24"/>
        </w:rPr>
        <w:t xml:space="preserve"> </w:t>
      </w:r>
      <w:r w:rsidR="00A44C90" w:rsidRPr="002531B6">
        <w:rPr>
          <w:rFonts w:ascii="Times New Roman" w:hAnsi="Times New Roman" w:cs="Times New Roman"/>
          <w:sz w:val="24"/>
          <w:szCs w:val="24"/>
        </w:rPr>
        <w:t xml:space="preserve">12 </w:t>
      </w:r>
      <w:r w:rsidR="002F6CBA" w:rsidRPr="002531B6">
        <w:rPr>
          <w:rFonts w:ascii="Times New Roman" w:hAnsi="Times New Roman" w:cs="Times New Roman"/>
          <w:sz w:val="24"/>
          <w:szCs w:val="24"/>
        </w:rPr>
        <w:t>wherein he stated</w:t>
      </w:r>
      <w:r w:rsidR="00B51CAD" w:rsidRPr="002531B6">
        <w:rPr>
          <w:rFonts w:ascii="Times New Roman" w:hAnsi="Times New Roman" w:cs="Times New Roman"/>
          <w:sz w:val="24"/>
          <w:szCs w:val="24"/>
        </w:rPr>
        <w:t xml:space="preserve"> that:</w:t>
      </w:r>
    </w:p>
    <w:p w:rsidR="00B51CAD" w:rsidRPr="000F45B9" w:rsidRDefault="000F45B9" w:rsidP="000F45B9">
      <w:pPr>
        <w:spacing w:after="0" w:line="240" w:lineRule="auto"/>
        <w:jc w:val="both"/>
        <w:rPr>
          <w:rFonts w:ascii="Times New Roman" w:hAnsi="Times New Roman" w:cs="Times New Roman"/>
        </w:rPr>
      </w:pPr>
      <w:r>
        <w:rPr>
          <w:rFonts w:ascii="Times New Roman" w:hAnsi="Times New Roman" w:cs="Times New Roman"/>
        </w:rPr>
        <w:tab/>
      </w:r>
      <w:r w:rsidR="002F6CBA" w:rsidRPr="000F45B9">
        <w:rPr>
          <w:rFonts w:ascii="Times New Roman" w:hAnsi="Times New Roman" w:cs="Times New Roman"/>
        </w:rPr>
        <w:t>“</w:t>
      </w:r>
      <w:r w:rsidR="00B51CAD" w:rsidRPr="000F45B9">
        <w:rPr>
          <w:rFonts w:ascii="Times New Roman" w:hAnsi="Times New Roman" w:cs="Times New Roman"/>
        </w:rPr>
        <w:t xml:space="preserve">10. </w:t>
      </w:r>
      <w:r w:rsidR="00A44C90" w:rsidRPr="000F45B9">
        <w:rPr>
          <w:rFonts w:ascii="Times New Roman" w:hAnsi="Times New Roman" w:cs="Times New Roman"/>
        </w:rPr>
        <w:t>Exception</w:t>
      </w:r>
      <w:r w:rsidR="00B51CAD" w:rsidRPr="000F45B9">
        <w:rPr>
          <w:rFonts w:ascii="Times New Roman" w:hAnsi="Times New Roman" w:cs="Times New Roman"/>
        </w:rPr>
        <w:t xml:space="preserve"> is taken to paragraph 1 of the default judgement, a copy of which is annexed </w:t>
      </w:r>
      <w:r>
        <w:rPr>
          <w:rFonts w:ascii="Times New Roman" w:hAnsi="Times New Roman" w:cs="Times New Roman"/>
        </w:rPr>
        <w:tab/>
      </w:r>
      <w:r w:rsidR="00B51CAD" w:rsidRPr="000F45B9">
        <w:rPr>
          <w:rFonts w:ascii="Times New Roman" w:hAnsi="Times New Roman" w:cs="Times New Roman"/>
        </w:rPr>
        <w:t>hereto and marked “Annexure 1”.</w:t>
      </w:r>
    </w:p>
    <w:p w:rsidR="00B51CAD" w:rsidRPr="000F45B9" w:rsidRDefault="000F45B9" w:rsidP="000F45B9">
      <w:pPr>
        <w:spacing w:after="0" w:line="240" w:lineRule="auto"/>
        <w:jc w:val="both"/>
        <w:rPr>
          <w:rFonts w:ascii="Times New Roman" w:hAnsi="Times New Roman" w:cs="Times New Roman"/>
        </w:rPr>
      </w:pPr>
      <w:r>
        <w:rPr>
          <w:rFonts w:ascii="Times New Roman" w:hAnsi="Times New Roman" w:cs="Times New Roman"/>
        </w:rPr>
        <w:tab/>
      </w:r>
      <w:r w:rsidR="00B51CAD" w:rsidRPr="000F45B9">
        <w:rPr>
          <w:rFonts w:ascii="Times New Roman" w:hAnsi="Times New Roman" w:cs="Times New Roman"/>
        </w:rPr>
        <w:t xml:space="preserve">11. </w:t>
      </w:r>
      <w:r w:rsidR="00A44C90" w:rsidRPr="000F45B9">
        <w:rPr>
          <w:rFonts w:ascii="Times New Roman" w:hAnsi="Times New Roman" w:cs="Times New Roman"/>
        </w:rPr>
        <w:t>The</w:t>
      </w:r>
      <w:r w:rsidR="00B51CAD" w:rsidRPr="000F45B9">
        <w:rPr>
          <w:rFonts w:ascii="Times New Roman" w:hAnsi="Times New Roman" w:cs="Times New Roman"/>
        </w:rPr>
        <w:t xml:space="preserve"> paragraph states the following:</w:t>
      </w:r>
    </w:p>
    <w:p w:rsidR="001B7FB4" w:rsidRPr="000F45B9" w:rsidRDefault="002F6CBA" w:rsidP="000F45B9">
      <w:pPr>
        <w:spacing w:after="0" w:line="240" w:lineRule="auto"/>
        <w:jc w:val="both"/>
        <w:rPr>
          <w:rFonts w:ascii="Times New Roman" w:hAnsi="Times New Roman" w:cs="Times New Roman"/>
        </w:rPr>
      </w:pPr>
      <w:r w:rsidRPr="000F45B9">
        <w:rPr>
          <w:rFonts w:ascii="Times New Roman" w:hAnsi="Times New Roman" w:cs="Times New Roman"/>
        </w:rPr>
        <w:t xml:space="preserve">      </w:t>
      </w:r>
      <w:r w:rsidR="000F45B9">
        <w:rPr>
          <w:rFonts w:ascii="Times New Roman" w:hAnsi="Times New Roman" w:cs="Times New Roman"/>
        </w:rPr>
        <w:tab/>
      </w:r>
      <w:r w:rsidRPr="000F45B9">
        <w:rPr>
          <w:rFonts w:ascii="Times New Roman" w:hAnsi="Times New Roman" w:cs="Times New Roman"/>
        </w:rPr>
        <w:t>‘</w:t>
      </w:r>
      <w:r w:rsidR="00B51CAD" w:rsidRPr="000F45B9">
        <w:rPr>
          <w:rFonts w:ascii="Times New Roman" w:hAnsi="Times New Roman" w:cs="Times New Roman"/>
        </w:rPr>
        <w:t>The lease Agreement between plaintiff and the 1</w:t>
      </w:r>
      <w:r w:rsidR="00B51CAD" w:rsidRPr="000F45B9">
        <w:rPr>
          <w:rFonts w:ascii="Times New Roman" w:hAnsi="Times New Roman" w:cs="Times New Roman"/>
          <w:vertAlign w:val="superscript"/>
        </w:rPr>
        <w:t>st</w:t>
      </w:r>
      <w:r w:rsidR="00B51CAD" w:rsidRPr="000F45B9">
        <w:rPr>
          <w:rFonts w:ascii="Times New Roman" w:hAnsi="Times New Roman" w:cs="Times New Roman"/>
        </w:rPr>
        <w:t xml:space="preserve"> Defendant </w:t>
      </w:r>
      <w:r w:rsidRPr="000F45B9">
        <w:rPr>
          <w:rFonts w:ascii="Times New Roman" w:hAnsi="Times New Roman" w:cs="Times New Roman"/>
        </w:rPr>
        <w:t>be and is hereby cancelled.’</w:t>
      </w:r>
      <w:r w:rsidR="001B7FB4" w:rsidRPr="000F45B9">
        <w:rPr>
          <w:rFonts w:ascii="Times New Roman" w:hAnsi="Times New Roman" w:cs="Times New Roman"/>
        </w:rPr>
        <w:t xml:space="preserve"> </w:t>
      </w:r>
    </w:p>
    <w:p w:rsidR="00B51CAD" w:rsidRDefault="000F45B9" w:rsidP="000F45B9">
      <w:pPr>
        <w:spacing w:after="0" w:line="240" w:lineRule="auto"/>
        <w:jc w:val="both"/>
        <w:rPr>
          <w:rFonts w:ascii="Times New Roman" w:hAnsi="Times New Roman" w:cs="Times New Roman"/>
        </w:rPr>
      </w:pPr>
      <w:r>
        <w:rPr>
          <w:rFonts w:ascii="Times New Roman" w:hAnsi="Times New Roman" w:cs="Times New Roman"/>
        </w:rPr>
        <w:tab/>
      </w:r>
      <w:r w:rsidR="00B51CAD" w:rsidRPr="000F45B9">
        <w:rPr>
          <w:rFonts w:ascii="Times New Roman" w:hAnsi="Times New Roman" w:cs="Times New Roman"/>
        </w:rPr>
        <w:t xml:space="preserve">12. Plaintiff obtained a default judgement </w:t>
      </w:r>
      <w:r w:rsidR="005A5178" w:rsidRPr="000F45B9">
        <w:rPr>
          <w:rFonts w:ascii="Times New Roman" w:hAnsi="Times New Roman" w:cs="Times New Roman"/>
        </w:rPr>
        <w:t>against</w:t>
      </w:r>
      <w:r w:rsidR="00B51CAD" w:rsidRPr="000F45B9">
        <w:rPr>
          <w:rFonts w:ascii="Times New Roman" w:hAnsi="Times New Roman" w:cs="Times New Roman"/>
        </w:rPr>
        <w:t xml:space="preserve"> 1</w:t>
      </w:r>
      <w:r w:rsidR="00B51CAD" w:rsidRPr="000F45B9">
        <w:rPr>
          <w:rFonts w:ascii="Times New Roman" w:hAnsi="Times New Roman" w:cs="Times New Roman"/>
          <w:vertAlign w:val="superscript"/>
        </w:rPr>
        <w:t>st</w:t>
      </w:r>
      <w:r w:rsidR="00B51CAD" w:rsidRPr="000F45B9">
        <w:rPr>
          <w:rFonts w:ascii="Times New Roman" w:hAnsi="Times New Roman" w:cs="Times New Roman"/>
        </w:rPr>
        <w:t xml:space="preserve"> Defendant when 1</w:t>
      </w:r>
      <w:r w:rsidR="00B51CAD" w:rsidRPr="000F45B9">
        <w:rPr>
          <w:rFonts w:ascii="Times New Roman" w:hAnsi="Times New Roman" w:cs="Times New Roman"/>
          <w:vertAlign w:val="superscript"/>
        </w:rPr>
        <w:t>st</w:t>
      </w:r>
      <w:r w:rsidR="00B51CAD" w:rsidRPr="000F45B9">
        <w:rPr>
          <w:rFonts w:ascii="Times New Roman" w:hAnsi="Times New Roman" w:cs="Times New Roman"/>
        </w:rPr>
        <w:t xml:space="preserve"> Defendant was not in </w:t>
      </w:r>
      <w:r>
        <w:rPr>
          <w:rFonts w:ascii="Times New Roman" w:hAnsi="Times New Roman" w:cs="Times New Roman"/>
        </w:rPr>
        <w:tab/>
      </w:r>
      <w:r w:rsidR="00B51CAD" w:rsidRPr="000F45B9">
        <w:rPr>
          <w:rFonts w:ascii="Times New Roman" w:hAnsi="Times New Roman" w:cs="Times New Roman"/>
        </w:rPr>
        <w:t xml:space="preserve">default. The default judgement is null and void to the </w:t>
      </w:r>
      <w:r w:rsidR="005A5178" w:rsidRPr="000F45B9">
        <w:rPr>
          <w:rFonts w:ascii="Times New Roman" w:hAnsi="Times New Roman" w:cs="Times New Roman"/>
        </w:rPr>
        <w:t>extent</w:t>
      </w:r>
      <w:r w:rsidR="004E75F0" w:rsidRPr="000F45B9">
        <w:rPr>
          <w:rFonts w:ascii="Times New Roman" w:hAnsi="Times New Roman" w:cs="Times New Roman"/>
        </w:rPr>
        <w:t xml:space="preserve"> that it relates to the 1</w:t>
      </w:r>
      <w:r w:rsidR="004E75F0" w:rsidRPr="000F45B9">
        <w:rPr>
          <w:rFonts w:ascii="Times New Roman" w:hAnsi="Times New Roman" w:cs="Times New Roman"/>
          <w:vertAlign w:val="superscript"/>
        </w:rPr>
        <w:t>st</w:t>
      </w:r>
      <w:r w:rsidR="004E75F0" w:rsidRPr="000F45B9">
        <w:rPr>
          <w:rFonts w:ascii="Times New Roman" w:hAnsi="Times New Roman" w:cs="Times New Roman"/>
        </w:rPr>
        <w:t xml:space="preserve"> defendant </w:t>
      </w:r>
      <w:r>
        <w:rPr>
          <w:rFonts w:ascii="Times New Roman" w:hAnsi="Times New Roman" w:cs="Times New Roman"/>
        </w:rPr>
        <w:tab/>
      </w:r>
      <w:r w:rsidR="004E75F0" w:rsidRPr="000F45B9">
        <w:rPr>
          <w:rFonts w:ascii="Times New Roman" w:hAnsi="Times New Roman" w:cs="Times New Roman"/>
        </w:rPr>
        <w:t xml:space="preserve">which was not in default when the </w:t>
      </w:r>
      <w:r w:rsidR="005A5178" w:rsidRPr="000F45B9">
        <w:rPr>
          <w:rFonts w:ascii="Times New Roman" w:hAnsi="Times New Roman" w:cs="Times New Roman"/>
        </w:rPr>
        <w:t>purported</w:t>
      </w:r>
      <w:r w:rsidR="004E75F0" w:rsidRPr="000F45B9">
        <w:rPr>
          <w:rFonts w:ascii="Times New Roman" w:hAnsi="Times New Roman" w:cs="Times New Roman"/>
        </w:rPr>
        <w:t xml:space="preserve"> default judgement was entered.”</w:t>
      </w:r>
    </w:p>
    <w:p w:rsidR="000F45B9" w:rsidRPr="000F45B9" w:rsidRDefault="000F45B9" w:rsidP="000F45B9">
      <w:pPr>
        <w:spacing w:after="0" w:line="240" w:lineRule="auto"/>
        <w:jc w:val="both"/>
        <w:rPr>
          <w:rFonts w:ascii="Times New Roman" w:hAnsi="Times New Roman" w:cs="Times New Roman"/>
        </w:rPr>
      </w:pPr>
    </w:p>
    <w:p w:rsidR="004E75F0" w:rsidRPr="002531B6" w:rsidRDefault="000F45B9"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E75F0" w:rsidRPr="002531B6">
        <w:rPr>
          <w:rFonts w:ascii="Times New Roman" w:hAnsi="Times New Roman" w:cs="Times New Roman"/>
          <w:sz w:val="24"/>
          <w:szCs w:val="24"/>
        </w:rPr>
        <w:t xml:space="preserve">The </w:t>
      </w:r>
      <w:r>
        <w:rPr>
          <w:rFonts w:ascii="Times New Roman" w:hAnsi="Times New Roman" w:cs="Times New Roman"/>
          <w:sz w:val="24"/>
          <w:szCs w:val="24"/>
        </w:rPr>
        <w:t>first</w:t>
      </w:r>
      <w:r w:rsidR="004E75F0" w:rsidRPr="002531B6">
        <w:rPr>
          <w:rFonts w:ascii="Times New Roman" w:hAnsi="Times New Roman" w:cs="Times New Roman"/>
          <w:sz w:val="24"/>
          <w:szCs w:val="24"/>
        </w:rPr>
        <w:t xml:space="preserve"> respondent’s legal practitioner acknowledged as much when</w:t>
      </w:r>
      <w:r w:rsidR="00A44C90" w:rsidRPr="002531B6">
        <w:rPr>
          <w:rFonts w:ascii="Times New Roman" w:hAnsi="Times New Roman" w:cs="Times New Roman"/>
          <w:sz w:val="24"/>
          <w:szCs w:val="24"/>
        </w:rPr>
        <w:t xml:space="preserve"> he,</w:t>
      </w:r>
      <w:r w:rsidR="004E75F0" w:rsidRPr="002531B6">
        <w:rPr>
          <w:rFonts w:ascii="Times New Roman" w:hAnsi="Times New Roman" w:cs="Times New Roman"/>
          <w:sz w:val="24"/>
          <w:szCs w:val="24"/>
        </w:rPr>
        <w:t xml:space="preserve"> i</w:t>
      </w:r>
      <w:r>
        <w:rPr>
          <w:rFonts w:ascii="Times New Roman" w:hAnsi="Times New Roman" w:cs="Times New Roman"/>
          <w:sz w:val="24"/>
          <w:szCs w:val="24"/>
        </w:rPr>
        <w:t>n para</w:t>
      </w:r>
      <w:r w:rsidR="005A5178" w:rsidRPr="002531B6">
        <w:rPr>
          <w:rFonts w:ascii="Times New Roman" w:hAnsi="Times New Roman" w:cs="Times New Roman"/>
          <w:sz w:val="24"/>
          <w:szCs w:val="24"/>
        </w:rPr>
        <w:t xml:space="preserve"> 2.10 of his written</w:t>
      </w:r>
      <w:r w:rsidR="004E75F0" w:rsidRPr="002531B6">
        <w:rPr>
          <w:rFonts w:ascii="Times New Roman" w:hAnsi="Times New Roman" w:cs="Times New Roman"/>
          <w:sz w:val="24"/>
          <w:szCs w:val="24"/>
        </w:rPr>
        <w:t xml:space="preserve"> submission</w:t>
      </w:r>
      <w:r w:rsidR="005A5178" w:rsidRPr="002531B6">
        <w:rPr>
          <w:rFonts w:ascii="Times New Roman" w:hAnsi="Times New Roman" w:cs="Times New Roman"/>
          <w:sz w:val="24"/>
          <w:szCs w:val="24"/>
        </w:rPr>
        <w:t>s</w:t>
      </w:r>
      <w:r w:rsidR="004E75F0" w:rsidRPr="002531B6">
        <w:rPr>
          <w:rFonts w:ascii="Times New Roman" w:hAnsi="Times New Roman" w:cs="Times New Roman"/>
          <w:sz w:val="24"/>
          <w:szCs w:val="24"/>
        </w:rPr>
        <w:t xml:space="preserve"> in the </w:t>
      </w:r>
      <w:r w:rsidR="005A5178" w:rsidRPr="002531B6">
        <w:rPr>
          <w:rFonts w:ascii="Times New Roman" w:hAnsi="Times New Roman" w:cs="Times New Roman"/>
          <w:sz w:val="24"/>
          <w:szCs w:val="24"/>
        </w:rPr>
        <w:t>court</w:t>
      </w:r>
      <w:r w:rsidR="004E75F0" w:rsidRPr="002531B6">
        <w:rPr>
          <w:rFonts w:ascii="Times New Roman" w:hAnsi="Times New Roman" w:cs="Times New Roman"/>
          <w:sz w:val="24"/>
          <w:szCs w:val="24"/>
        </w:rPr>
        <w:t xml:space="preserve"> </w:t>
      </w:r>
      <w:r w:rsidR="004E75F0" w:rsidRPr="000F45B9">
        <w:rPr>
          <w:rFonts w:ascii="Times New Roman" w:hAnsi="Times New Roman" w:cs="Times New Roman"/>
          <w:i/>
          <w:sz w:val="24"/>
          <w:szCs w:val="24"/>
        </w:rPr>
        <w:t>a quo</w:t>
      </w:r>
      <w:r w:rsidR="00A44C90" w:rsidRPr="000F45B9">
        <w:rPr>
          <w:rFonts w:ascii="Times New Roman" w:hAnsi="Times New Roman" w:cs="Times New Roman"/>
          <w:i/>
          <w:sz w:val="24"/>
          <w:szCs w:val="24"/>
        </w:rPr>
        <w:t>,</w:t>
      </w:r>
      <w:r w:rsidR="004E75F0" w:rsidRPr="002531B6">
        <w:rPr>
          <w:rFonts w:ascii="Times New Roman" w:hAnsi="Times New Roman" w:cs="Times New Roman"/>
          <w:sz w:val="24"/>
          <w:szCs w:val="24"/>
        </w:rPr>
        <w:t xml:space="preserve"> stated that:</w:t>
      </w:r>
    </w:p>
    <w:p w:rsidR="004E75F0" w:rsidRDefault="000F45B9" w:rsidP="000F45B9">
      <w:pPr>
        <w:spacing w:after="0" w:line="240" w:lineRule="auto"/>
        <w:jc w:val="both"/>
        <w:rPr>
          <w:rFonts w:ascii="Times New Roman" w:hAnsi="Times New Roman" w:cs="Times New Roman"/>
        </w:rPr>
      </w:pPr>
      <w:r>
        <w:rPr>
          <w:rFonts w:ascii="Times New Roman" w:hAnsi="Times New Roman" w:cs="Times New Roman"/>
        </w:rPr>
        <w:tab/>
      </w:r>
      <w:r w:rsidR="004E75F0" w:rsidRPr="000F45B9">
        <w:rPr>
          <w:rFonts w:ascii="Times New Roman" w:hAnsi="Times New Roman" w:cs="Times New Roman"/>
        </w:rPr>
        <w:t>“</w:t>
      </w:r>
      <w:r w:rsidR="007B46DC" w:rsidRPr="000F45B9">
        <w:rPr>
          <w:rFonts w:ascii="Times New Roman" w:hAnsi="Times New Roman" w:cs="Times New Roman"/>
        </w:rPr>
        <w:t>2.10 It</w:t>
      </w:r>
      <w:r w:rsidR="004E75F0" w:rsidRPr="000F45B9">
        <w:rPr>
          <w:rFonts w:ascii="Times New Roman" w:hAnsi="Times New Roman" w:cs="Times New Roman"/>
        </w:rPr>
        <w:t xml:space="preserve"> is also pertinent at this stage to deal with the objection by the 1</w:t>
      </w:r>
      <w:r w:rsidR="004E75F0" w:rsidRPr="000F45B9">
        <w:rPr>
          <w:rFonts w:ascii="Times New Roman" w:hAnsi="Times New Roman" w:cs="Times New Roman"/>
          <w:vertAlign w:val="superscript"/>
        </w:rPr>
        <w:t>st</w:t>
      </w:r>
      <w:r w:rsidR="004E75F0" w:rsidRPr="000F45B9">
        <w:rPr>
          <w:rFonts w:ascii="Times New Roman" w:hAnsi="Times New Roman" w:cs="Times New Roman"/>
        </w:rPr>
        <w:t xml:space="preserve"> </w:t>
      </w:r>
      <w:r w:rsidR="0084421C" w:rsidRPr="000F45B9">
        <w:rPr>
          <w:rFonts w:ascii="Times New Roman" w:hAnsi="Times New Roman" w:cs="Times New Roman"/>
        </w:rPr>
        <w:t>Defendant</w:t>
      </w:r>
      <w:r w:rsidR="004E75F0" w:rsidRPr="000F45B9">
        <w:rPr>
          <w:rFonts w:ascii="Times New Roman" w:hAnsi="Times New Roman" w:cs="Times New Roman"/>
        </w:rPr>
        <w:t xml:space="preserve"> to </w:t>
      </w:r>
      <w:r>
        <w:rPr>
          <w:rFonts w:ascii="Times New Roman" w:hAnsi="Times New Roman" w:cs="Times New Roman"/>
        </w:rPr>
        <w:tab/>
      </w:r>
      <w:r w:rsidR="004E75F0" w:rsidRPr="000F45B9">
        <w:rPr>
          <w:rFonts w:ascii="Times New Roman" w:hAnsi="Times New Roman" w:cs="Times New Roman"/>
        </w:rPr>
        <w:t xml:space="preserve">Paragraph 1 of the order granted by the </w:t>
      </w:r>
      <w:proofErr w:type="spellStart"/>
      <w:r w:rsidR="004E75F0" w:rsidRPr="000F45B9">
        <w:rPr>
          <w:rFonts w:ascii="Times New Roman" w:hAnsi="Times New Roman" w:cs="Times New Roman"/>
        </w:rPr>
        <w:t>Honourable</w:t>
      </w:r>
      <w:proofErr w:type="spellEnd"/>
      <w:r w:rsidR="004E75F0" w:rsidRPr="000F45B9">
        <w:rPr>
          <w:rFonts w:ascii="Times New Roman" w:hAnsi="Times New Roman" w:cs="Times New Roman"/>
        </w:rPr>
        <w:t xml:space="preserve"> </w:t>
      </w:r>
      <w:proofErr w:type="spellStart"/>
      <w:r w:rsidR="004E75F0" w:rsidRPr="000F45B9">
        <w:rPr>
          <w:rFonts w:ascii="Times New Roman" w:hAnsi="Times New Roman" w:cs="Times New Roman"/>
        </w:rPr>
        <w:t>Manh</w:t>
      </w:r>
      <w:r w:rsidR="0084421C" w:rsidRPr="000F45B9">
        <w:rPr>
          <w:rFonts w:ascii="Times New Roman" w:hAnsi="Times New Roman" w:cs="Times New Roman"/>
        </w:rPr>
        <w:t>a</w:t>
      </w:r>
      <w:r w:rsidR="004E75F0" w:rsidRPr="000F45B9">
        <w:rPr>
          <w:rFonts w:ascii="Times New Roman" w:hAnsi="Times New Roman" w:cs="Times New Roman"/>
        </w:rPr>
        <w:t>nzva</w:t>
      </w:r>
      <w:proofErr w:type="spellEnd"/>
      <w:r>
        <w:rPr>
          <w:rFonts w:ascii="Times New Roman" w:hAnsi="Times New Roman" w:cs="Times New Roman"/>
        </w:rPr>
        <w:t xml:space="preserve"> </w:t>
      </w:r>
      <w:r w:rsidR="004E75F0" w:rsidRPr="000F45B9">
        <w:rPr>
          <w:rFonts w:ascii="Times New Roman" w:hAnsi="Times New Roman" w:cs="Times New Roman"/>
        </w:rPr>
        <w:t xml:space="preserve">(as she then was) on the </w:t>
      </w:r>
      <w:r>
        <w:rPr>
          <w:rFonts w:ascii="Times New Roman" w:hAnsi="Times New Roman" w:cs="Times New Roman"/>
        </w:rPr>
        <w:t xml:space="preserve">   </w:t>
      </w:r>
      <w:r>
        <w:rPr>
          <w:rFonts w:ascii="Times New Roman" w:hAnsi="Times New Roman" w:cs="Times New Roman"/>
        </w:rPr>
        <w:tab/>
      </w:r>
      <w:r w:rsidR="004E75F0" w:rsidRPr="000F45B9">
        <w:rPr>
          <w:rFonts w:ascii="Times New Roman" w:hAnsi="Times New Roman" w:cs="Times New Roman"/>
        </w:rPr>
        <w:t>30</w:t>
      </w:r>
      <w:r w:rsidR="004E75F0" w:rsidRPr="000F45B9">
        <w:rPr>
          <w:rFonts w:ascii="Times New Roman" w:hAnsi="Times New Roman" w:cs="Times New Roman"/>
          <w:vertAlign w:val="superscript"/>
        </w:rPr>
        <w:t>th</w:t>
      </w:r>
      <w:r>
        <w:rPr>
          <w:rFonts w:ascii="Times New Roman" w:hAnsi="Times New Roman" w:cs="Times New Roman"/>
          <w:vertAlign w:val="superscript"/>
        </w:rPr>
        <w:t xml:space="preserve"> </w:t>
      </w:r>
      <w:r w:rsidR="0084421C" w:rsidRPr="000F45B9">
        <w:rPr>
          <w:rFonts w:ascii="Times New Roman" w:hAnsi="Times New Roman" w:cs="Times New Roman"/>
        </w:rPr>
        <w:t>July</w:t>
      </w:r>
      <w:r w:rsidR="004E75F0" w:rsidRPr="000F45B9">
        <w:rPr>
          <w:rFonts w:ascii="Times New Roman" w:hAnsi="Times New Roman" w:cs="Times New Roman"/>
        </w:rPr>
        <w:t xml:space="preserve"> 2014. Clearly, as far as it related to the 1</w:t>
      </w:r>
      <w:r w:rsidR="004E75F0" w:rsidRPr="000F45B9">
        <w:rPr>
          <w:rFonts w:ascii="Times New Roman" w:hAnsi="Times New Roman" w:cs="Times New Roman"/>
          <w:vertAlign w:val="superscript"/>
        </w:rPr>
        <w:t>st</w:t>
      </w:r>
      <w:r w:rsidR="004E75F0" w:rsidRPr="000F45B9">
        <w:rPr>
          <w:rFonts w:ascii="Times New Roman" w:hAnsi="Times New Roman" w:cs="Times New Roman"/>
        </w:rPr>
        <w:t xml:space="preserve"> Defendant, that judgement was made in </w:t>
      </w:r>
      <w:r>
        <w:rPr>
          <w:rFonts w:ascii="Times New Roman" w:hAnsi="Times New Roman" w:cs="Times New Roman"/>
        </w:rPr>
        <w:tab/>
      </w:r>
      <w:r w:rsidR="004E75F0" w:rsidRPr="000F45B9">
        <w:rPr>
          <w:rFonts w:ascii="Times New Roman" w:hAnsi="Times New Roman" w:cs="Times New Roman"/>
        </w:rPr>
        <w:t xml:space="preserve">error. </w:t>
      </w:r>
      <w:r w:rsidR="0084421C" w:rsidRPr="000F45B9">
        <w:rPr>
          <w:rFonts w:ascii="Times New Roman" w:hAnsi="Times New Roman" w:cs="Times New Roman"/>
        </w:rPr>
        <w:t>However</w:t>
      </w:r>
      <w:r w:rsidR="004E75F0" w:rsidRPr="000F45B9">
        <w:rPr>
          <w:rFonts w:ascii="Times New Roman" w:hAnsi="Times New Roman" w:cs="Times New Roman"/>
        </w:rPr>
        <w:t xml:space="preserve">, the issue of the cancellation of the lease agreement is no longer before this </w:t>
      </w:r>
      <w:r>
        <w:rPr>
          <w:rFonts w:ascii="Times New Roman" w:hAnsi="Times New Roman" w:cs="Times New Roman"/>
        </w:rPr>
        <w:tab/>
      </w:r>
      <w:r w:rsidR="004E75F0" w:rsidRPr="000F45B9">
        <w:rPr>
          <w:rFonts w:ascii="Times New Roman" w:hAnsi="Times New Roman" w:cs="Times New Roman"/>
        </w:rPr>
        <w:t xml:space="preserve">honourable court as it is now agreed that the lease was terminated. There is therefore no need </w:t>
      </w:r>
      <w:r>
        <w:rPr>
          <w:rFonts w:ascii="Times New Roman" w:hAnsi="Times New Roman" w:cs="Times New Roman"/>
        </w:rPr>
        <w:tab/>
      </w:r>
      <w:r w:rsidR="004E75F0" w:rsidRPr="000F45B9">
        <w:rPr>
          <w:rFonts w:ascii="Times New Roman" w:hAnsi="Times New Roman" w:cs="Times New Roman"/>
        </w:rPr>
        <w:t>to delve into that issue when it is not before the court.”</w:t>
      </w:r>
    </w:p>
    <w:p w:rsidR="000F45B9" w:rsidRPr="000F45B9" w:rsidRDefault="000F45B9" w:rsidP="000F45B9">
      <w:pPr>
        <w:spacing w:after="0" w:line="240" w:lineRule="auto"/>
        <w:jc w:val="both"/>
        <w:rPr>
          <w:rFonts w:ascii="Times New Roman" w:hAnsi="Times New Roman" w:cs="Times New Roman"/>
        </w:rPr>
      </w:pPr>
    </w:p>
    <w:p w:rsidR="0084421C" w:rsidRPr="002531B6" w:rsidRDefault="000F45B9"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421C" w:rsidRPr="002531B6">
        <w:rPr>
          <w:rFonts w:ascii="Times New Roman" w:hAnsi="Times New Roman" w:cs="Times New Roman"/>
          <w:sz w:val="24"/>
          <w:szCs w:val="24"/>
        </w:rPr>
        <w:t xml:space="preserve">From </w:t>
      </w:r>
      <w:r w:rsidR="007B46DC" w:rsidRPr="002531B6">
        <w:rPr>
          <w:rFonts w:ascii="Times New Roman" w:hAnsi="Times New Roman" w:cs="Times New Roman"/>
          <w:sz w:val="24"/>
          <w:szCs w:val="24"/>
        </w:rPr>
        <w:t>the submissions b</w:t>
      </w:r>
      <w:r w:rsidR="0084421C" w:rsidRPr="002531B6">
        <w:rPr>
          <w:rFonts w:ascii="Times New Roman" w:hAnsi="Times New Roman" w:cs="Times New Roman"/>
          <w:sz w:val="24"/>
          <w:szCs w:val="24"/>
        </w:rPr>
        <w:t xml:space="preserve">y </w:t>
      </w:r>
      <w:r w:rsidR="007B46DC" w:rsidRPr="002531B6">
        <w:rPr>
          <w:rFonts w:ascii="Times New Roman" w:hAnsi="Times New Roman" w:cs="Times New Roman"/>
          <w:sz w:val="24"/>
          <w:szCs w:val="24"/>
        </w:rPr>
        <w:t>counsel</w:t>
      </w:r>
      <w:r w:rsidR="0084421C" w:rsidRPr="002531B6">
        <w:rPr>
          <w:rFonts w:ascii="Times New Roman" w:hAnsi="Times New Roman" w:cs="Times New Roman"/>
          <w:sz w:val="24"/>
          <w:szCs w:val="24"/>
        </w:rPr>
        <w:t xml:space="preserve"> it is apparent </w:t>
      </w:r>
      <w:r w:rsidR="007B46DC" w:rsidRPr="002531B6">
        <w:rPr>
          <w:rFonts w:ascii="Times New Roman" w:hAnsi="Times New Roman" w:cs="Times New Roman"/>
          <w:sz w:val="24"/>
          <w:szCs w:val="24"/>
        </w:rPr>
        <w:t>that</w:t>
      </w:r>
      <w:r w:rsidR="0084421C" w:rsidRPr="002531B6">
        <w:rPr>
          <w:rFonts w:ascii="Times New Roman" w:hAnsi="Times New Roman" w:cs="Times New Roman"/>
          <w:sz w:val="24"/>
          <w:szCs w:val="24"/>
        </w:rPr>
        <w:t xml:space="preserve"> the only clause in the default </w:t>
      </w:r>
      <w:r w:rsidR="007B46DC" w:rsidRPr="002531B6">
        <w:rPr>
          <w:rFonts w:ascii="Times New Roman" w:hAnsi="Times New Roman" w:cs="Times New Roman"/>
          <w:sz w:val="24"/>
          <w:szCs w:val="24"/>
        </w:rPr>
        <w:t>judgement</w:t>
      </w:r>
      <w:r w:rsidR="0084421C" w:rsidRPr="002531B6">
        <w:rPr>
          <w:rFonts w:ascii="Times New Roman" w:hAnsi="Times New Roman" w:cs="Times New Roman"/>
          <w:sz w:val="24"/>
          <w:szCs w:val="24"/>
        </w:rPr>
        <w:t xml:space="preserve"> that made reference to </w:t>
      </w:r>
      <w:r w:rsidR="00F92F1D">
        <w:rPr>
          <w:rFonts w:ascii="Times New Roman" w:hAnsi="Times New Roman" w:cs="Times New Roman"/>
          <w:sz w:val="24"/>
          <w:szCs w:val="24"/>
        </w:rPr>
        <w:t xml:space="preserve">the </w:t>
      </w:r>
      <w:r w:rsidR="007B46DC" w:rsidRPr="002531B6">
        <w:rPr>
          <w:rFonts w:ascii="Times New Roman" w:hAnsi="Times New Roman" w:cs="Times New Roman"/>
          <w:sz w:val="24"/>
          <w:szCs w:val="24"/>
        </w:rPr>
        <w:t>appellant</w:t>
      </w:r>
      <w:r w:rsidR="0084421C" w:rsidRPr="002531B6">
        <w:rPr>
          <w:rFonts w:ascii="Times New Roman" w:hAnsi="Times New Roman" w:cs="Times New Roman"/>
          <w:sz w:val="24"/>
          <w:szCs w:val="24"/>
        </w:rPr>
        <w:t xml:space="preserve"> was clause 1. The other clauses made clear references to </w:t>
      </w:r>
      <w:r w:rsidR="002F6CBA" w:rsidRPr="002531B6">
        <w:rPr>
          <w:rFonts w:ascii="Times New Roman" w:hAnsi="Times New Roman" w:cs="Times New Roman"/>
          <w:sz w:val="24"/>
          <w:szCs w:val="24"/>
        </w:rPr>
        <w:t xml:space="preserve">the </w:t>
      </w:r>
      <w:r>
        <w:rPr>
          <w:rFonts w:ascii="Times New Roman" w:hAnsi="Times New Roman" w:cs="Times New Roman"/>
          <w:sz w:val="24"/>
          <w:szCs w:val="24"/>
        </w:rPr>
        <w:t>second</w:t>
      </w:r>
      <w:r w:rsidR="0084421C" w:rsidRPr="002531B6">
        <w:rPr>
          <w:rFonts w:ascii="Times New Roman" w:hAnsi="Times New Roman" w:cs="Times New Roman"/>
          <w:sz w:val="24"/>
          <w:szCs w:val="24"/>
        </w:rPr>
        <w:t xml:space="preserve"> respondent. The app</w:t>
      </w:r>
      <w:r w:rsidR="007B46DC" w:rsidRPr="002531B6">
        <w:rPr>
          <w:rFonts w:ascii="Times New Roman" w:hAnsi="Times New Roman" w:cs="Times New Roman"/>
          <w:sz w:val="24"/>
          <w:szCs w:val="24"/>
        </w:rPr>
        <w:t>e</w:t>
      </w:r>
      <w:r w:rsidR="0084421C" w:rsidRPr="002531B6">
        <w:rPr>
          <w:rFonts w:ascii="Times New Roman" w:hAnsi="Times New Roman" w:cs="Times New Roman"/>
          <w:sz w:val="24"/>
          <w:szCs w:val="24"/>
        </w:rPr>
        <w:t xml:space="preserve">llant’s counsel made a meal out of this clause. </w:t>
      </w:r>
    </w:p>
    <w:p w:rsidR="005F729C" w:rsidRPr="002531B6" w:rsidRDefault="0084421C" w:rsidP="002531B6">
      <w:p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In his reasons for judgement the trial magistrate di</w:t>
      </w:r>
      <w:r w:rsidR="007B46DC" w:rsidRPr="002531B6">
        <w:rPr>
          <w:rFonts w:ascii="Times New Roman" w:hAnsi="Times New Roman" w:cs="Times New Roman"/>
          <w:sz w:val="24"/>
          <w:szCs w:val="24"/>
        </w:rPr>
        <w:t>d</w:t>
      </w:r>
      <w:r w:rsidRPr="002531B6">
        <w:rPr>
          <w:rFonts w:ascii="Times New Roman" w:hAnsi="Times New Roman" w:cs="Times New Roman"/>
          <w:sz w:val="24"/>
          <w:szCs w:val="24"/>
        </w:rPr>
        <w:t xml:space="preserve"> not specifically address this clause but allude</w:t>
      </w:r>
      <w:r w:rsidR="005A5178" w:rsidRPr="002531B6">
        <w:rPr>
          <w:rFonts w:ascii="Times New Roman" w:hAnsi="Times New Roman" w:cs="Times New Roman"/>
          <w:sz w:val="24"/>
          <w:szCs w:val="24"/>
        </w:rPr>
        <w:t>d</w:t>
      </w:r>
      <w:r w:rsidRPr="002531B6">
        <w:rPr>
          <w:rFonts w:ascii="Times New Roman" w:hAnsi="Times New Roman" w:cs="Times New Roman"/>
          <w:sz w:val="24"/>
          <w:szCs w:val="24"/>
        </w:rPr>
        <w:t xml:space="preserve"> to the default </w:t>
      </w:r>
      <w:r w:rsidR="007B46DC" w:rsidRPr="002531B6">
        <w:rPr>
          <w:rFonts w:ascii="Times New Roman" w:hAnsi="Times New Roman" w:cs="Times New Roman"/>
          <w:sz w:val="24"/>
          <w:szCs w:val="24"/>
        </w:rPr>
        <w:t>judgment</w:t>
      </w:r>
      <w:r w:rsidRPr="002531B6">
        <w:rPr>
          <w:rFonts w:ascii="Times New Roman" w:hAnsi="Times New Roman" w:cs="Times New Roman"/>
          <w:sz w:val="24"/>
          <w:szCs w:val="24"/>
        </w:rPr>
        <w:t xml:space="preserve"> as a </w:t>
      </w:r>
      <w:r w:rsidR="007B46DC" w:rsidRPr="002531B6">
        <w:rPr>
          <w:rFonts w:ascii="Times New Roman" w:hAnsi="Times New Roman" w:cs="Times New Roman"/>
          <w:sz w:val="24"/>
          <w:szCs w:val="24"/>
        </w:rPr>
        <w:t xml:space="preserve">whole. It is in this light that </w:t>
      </w:r>
      <w:r w:rsidR="002F6CBA" w:rsidRPr="002531B6">
        <w:rPr>
          <w:rFonts w:ascii="Times New Roman" w:hAnsi="Times New Roman" w:cs="Times New Roman"/>
          <w:sz w:val="24"/>
          <w:szCs w:val="24"/>
        </w:rPr>
        <w:t>s</w:t>
      </w:r>
      <w:r w:rsidR="007B46DC" w:rsidRPr="002531B6">
        <w:rPr>
          <w:rFonts w:ascii="Times New Roman" w:hAnsi="Times New Roman" w:cs="Times New Roman"/>
          <w:sz w:val="24"/>
          <w:szCs w:val="24"/>
        </w:rPr>
        <w:t xml:space="preserve">he concluded that court was not </w:t>
      </w:r>
      <w:proofErr w:type="spellStart"/>
      <w:r w:rsidR="007B46DC" w:rsidRPr="002531B6">
        <w:rPr>
          <w:rFonts w:ascii="Times New Roman" w:hAnsi="Times New Roman" w:cs="Times New Roman"/>
          <w:i/>
          <w:sz w:val="24"/>
          <w:szCs w:val="24"/>
        </w:rPr>
        <w:t>functus</w:t>
      </w:r>
      <w:proofErr w:type="spellEnd"/>
      <w:r w:rsidR="007B46DC" w:rsidRPr="002531B6">
        <w:rPr>
          <w:rFonts w:ascii="Times New Roman" w:hAnsi="Times New Roman" w:cs="Times New Roman"/>
          <w:sz w:val="24"/>
          <w:szCs w:val="24"/>
        </w:rPr>
        <w:t xml:space="preserve"> </w:t>
      </w:r>
      <w:r w:rsidR="007B46DC" w:rsidRPr="002531B6">
        <w:rPr>
          <w:rFonts w:ascii="Times New Roman" w:hAnsi="Times New Roman" w:cs="Times New Roman"/>
          <w:i/>
          <w:sz w:val="24"/>
          <w:szCs w:val="24"/>
        </w:rPr>
        <w:t>officio</w:t>
      </w:r>
      <w:r w:rsidR="007B46DC" w:rsidRPr="002531B6">
        <w:rPr>
          <w:rFonts w:ascii="Times New Roman" w:hAnsi="Times New Roman" w:cs="Times New Roman"/>
          <w:sz w:val="24"/>
          <w:szCs w:val="24"/>
        </w:rPr>
        <w:t>.</w:t>
      </w:r>
      <w:r w:rsidR="005F729C" w:rsidRPr="002531B6">
        <w:rPr>
          <w:rFonts w:ascii="Times New Roman" w:hAnsi="Times New Roman" w:cs="Times New Roman"/>
          <w:sz w:val="24"/>
          <w:szCs w:val="24"/>
        </w:rPr>
        <w:t xml:space="preserve"> </w:t>
      </w:r>
      <w:r w:rsidR="005A5178" w:rsidRPr="002531B6">
        <w:rPr>
          <w:rFonts w:ascii="Times New Roman" w:hAnsi="Times New Roman" w:cs="Times New Roman"/>
          <w:sz w:val="24"/>
          <w:szCs w:val="24"/>
        </w:rPr>
        <w:t>At</w:t>
      </w:r>
      <w:r w:rsidR="007B46DC" w:rsidRPr="002531B6">
        <w:rPr>
          <w:rFonts w:ascii="Times New Roman" w:hAnsi="Times New Roman" w:cs="Times New Roman"/>
          <w:sz w:val="24"/>
          <w:szCs w:val="24"/>
        </w:rPr>
        <w:t xml:space="preserve"> p 8 of the record the learned trial magistrate </w:t>
      </w:r>
      <w:r w:rsidR="005F729C" w:rsidRPr="002531B6">
        <w:rPr>
          <w:rFonts w:ascii="Times New Roman" w:hAnsi="Times New Roman" w:cs="Times New Roman"/>
          <w:sz w:val="24"/>
          <w:szCs w:val="24"/>
        </w:rPr>
        <w:t>stated</w:t>
      </w:r>
      <w:r w:rsidR="007B46DC" w:rsidRPr="002531B6">
        <w:rPr>
          <w:rFonts w:ascii="Times New Roman" w:hAnsi="Times New Roman" w:cs="Times New Roman"/>
          <w:sz w:val="24"/>
          <w:szCs w:val="24"/>
        </w:rPr>
        <w:t xml:space="preserve"> thus: </w:t>
      </w:r>
    </w:p>
    <w:p w:rsidR="0084421C" w:rsidRPr="00101C21" w:rsidRDefault="00101C21" w:rsidP="00101C21">
      <w:pPr>
        <w:spacing w:after="0" w:line="240" w:lineRule="auto"/>
        <w:jc w:val="both"/>
        <w:rPr>
          <w:rFonts w:ascii="Times New Roman" w:hAnsi="Times New Roman" w:cs="Times New Roman"/>
        </w:rPr>
      </w:pPr>
      <w:r>
        <w:rPr>
          <w:rFonts w:ascii="Times New Roman" w:hAnsi="Times New Roman" w:cs="Times New Roman"/>
        </w:rPr>
        <w:tab/>
      </w:r>
      <w:r w:rsidR="002D736B" w:rsidRPr="00101C21">
        <w:rPr>
          <w:rFonts w:ascii="Times New Roman" w:hAnsi="Times New Roman" w:cs="Times New Roman"/>
        </w:rPr>
        <w:t>“T</w:t>
      </w:r>
      <w:r w:rsidR="007B46DC" w:rsidRPr="00101C21">
        <w:rPr>
          <w:rFonts w:ascii="Times New Roman" w:hAnsi="Times New Roman" w:cs="Times New Roman"/>
        </w:rPr>
        <w:t xml:space="preserve">he first issue raised and </w:t>
      </w:r>
      <w:r w:rsidR="005F729C" w:rsidRPr="00101C21">
        <w:rPr>
          <w:rFonts w:ascii="Times New Roman" w:hAnsi="Times New Roman" w:cs="Times New Roman"/>
        </w:rPr>
        <w:t>for</w:t>
      </w:r>
      <w:r w:rsidR="007B46DC" w:rsidRPr="00101C21">
        <w:rPr>
          <w:rFonts w:ascii="Times New Roman" w:hAnsi="Times New Roman" w:cs="Times New Roman"/>
        </w:rPr>
        <w:t xml:space="preserve"> determination is whether by obtai</w:t>
      </w:r>
      <w:r w:rsidR="005F729C" w:rsidRPr="00101C21">
        <w:rPr>
          <w:rFonts w:ascii="Times New Roman" w:hAnsi="Times New Roman" w:cs="Times New Roman"/>
        </w:rPr>
        <w:t>ni</w:t>
      </w:r>
      <w:r w:rsidR="007B46DC" w:rsidRPr="00101C21">
        <w:rPr>
          <w:rFonts w:ascii="Times New Roman" w:hAnsi="Times New Roman" w:cs="Times New Roman"/>
        </w:rPr>
        <w:t xml:space="preserve">ng a default judgement </w:t>
      </w:r>
      <w:r>
        <w:rPr>
          <w:rFonts w:ascii="Times New Roman" w:hAnsi="Times New Roman" w:cs="Times New Roman"/>
        </w:rPr>
        <w:tab/>
      </w:r>
      <w:r w:rsidR="007B46DC" w:rsidRPr="00101C21">
        <w:rPr>
          <w:rFonts w:ascii="Times New Roman" w:hAnsi="Times New Roman" w:cs="Times New Roman"/>
        </w:rPr>
        <w:t>against 2</w:t>
      </w:r>
      <w:r w:rsidR="007B46DC" w:rsidRPr="00101C21">
        <w:rPr>
          <w:rFonts w:ascii="Times New Roman" w:hAnsi="Times New Roman" w:cs="Times New Roman"/>
          <w:vertAlign w:val="superscript"/>
        </w:rPr>
        <w:t>nd</w:t>
      </w:r>
      <w:r w:rsidR="007B46DC" w:rsidRPr="00101C21">
        <w:rPr>
          <w:rFonts w:ascii="Times New Roman" w:hAnsi="Times New Roman" w:cs="Times New Roman"/>
        </w:rPr>
        <w:t xml:space="preserve"> defendant, plaintiff lost the right to sue 1</w:t>
      </w:r>
      <w:r w:rsidR="007B46DC" w:rsidRPr="00101C21">
        <w:rPr>
          <w:rFonts w:ascii="Times New Roman" w:hAnsi="Times New Roman" w:cs="Times New Roman"/>
          <w:vertAlign w:val="superscript"/>
        </w:rPr>
        <w:t>st</w:t>
      </w:r>
      <w:r w:rsidR="007B46DC" w:rsidRPr="00101C21">
        <w:rPr>
          <w:rFonts w:ascii="Times New Roman" w:hAnsi="Times New Roman" w:cs="Times New Roman"/>
        </w:rPr>
        <w:t xml:space="preserve"> defendant. This query is most absurd be </w:t>
      </w:r>
      <w:r>
        <w:rPr>
          <w:rFonts w:ascii="Times New Roman" w:hAnsi="Times New Roman" w:cs="Times New Roman"/>
        </w:rPr>
        <w:tab/>
      </w:r>
      <w:r w:rsidR="007B46DC" w:rsidRPr="00101C21">
        <w:rPr>
          <w:rFonts w:ascii="Times New Roman" w:hAnsi="Times New Roman" w:cs="Times New Roman"/>
        </w:rPr>
        <w:t>it by applying common sense o</w:t>
      </w:r>
      <w:r w:rsidR="005A5178" w:rsidRPr="00101C21">
        <w:rPr>
          <w:rFonts w:ascii="Times New Roman" w:hAnsi="Times New Roman" w:cs="Times New Roman"/>
        </w:rPr>
        <w:t>r</w:t>
      </w:r>
      <w:r w:rsidR="007B46DC" w:rsidRPr="00101C21">
        <w:rPr>
          <w:rFonts w:ascii="Times New Roman" w:hAnsi="Times New Roman" w:cs="Times New Roman"/>
        </w:rPr>
        <w:t xml:space="preserve"> resorting to legal rule. The question is</w:t>
      </w:r>
      <w:r w:rsidR="005F729C" w:rsidRPr="00101C21">
        <w:rPr>
          <w:rFonts w:ascii="Times New Roman" w:hAnsi="Times New Roman" w:cs="Times New Roman"/>
        </w:rPr>
        <w:t>:</w:t>
      </w:r>
      <w:r w:rsidR="007B46DC" w:rsidRPr="00101C21">
        <w:rPr>
          <w:rFonts w:ascii="Times New Roman" w:hAnsi="Times New Roman" w:cs="Times New Roman"/>
        </w:rPr>
        <w:t xml:space="preserve"> why should plaintiff </w:t>
      </w:r>
      <w:r>
        <w:rPr>
          <w:rFonts w:ascii="Times New Roman" w:hAnsi="Times New Roman" w:cs="Times New Roman"/>
        </w:rPr>
        <w:tab/>
      </w:r>
      <w:r w:rsidR="007B46DC" w:rsidRPr="00101C21">
        <w:rPr>
          <w:rFonts w:ascii="Times New Roman" w:hAnsi="Times New Roman" w:cs="Times New Roman"/>
        </w:rPr>
        <w:t>lose the right to sue 1</w:t>
      </w:r>
      <w:r w:rsidR="007B46DC" w:rsidRPr="00101C21">
        <w:rPr>
          <w:rFonts w:ascii="Times New Roman" w:hAnsi="Times New Roman" w:cs="Times New Roman"/>
          <w:vertAlign w:val="superscript"/>
        </w:rPr>
        <w:t>st</w:t>
      </w:r>
      <w:r w:rsidR="007B46DC" w:rsidRPr="00101C21">
        <w:rPr>
          <w:rFonts w:ascii="Times New Roman" w:hAnsi="Times New Roman" w:cs="Times New Roman"/>
        </w:rPr>
        <w:t xml:space="preserve"> defendant by virtue of a judgment granted in default against 2</w:t>
      </w:r>
      <w:r w:rsidR="007B46DC" w:rsidRPr="00101C21">
        <w:rPr>
          <w:rFonts w:ascii="Times New Roman" w:hAnsi="Times New Roman" w:cs="Times New Roman"/>
          <w:vertAlign w:val="superscript"/>
        </w:rPr>
        <w:t>nd</w:t>
      </w:r>
      <w:r w:rsidR="007B46DC" w:rsidRPr="00101C21">
        <w:rPr>
          <w:rFonts w:ascii="Times New Roman" w:hAnsi="Times New Roman" w:cs="Times New Roman"/>
        </w:rPr>
        <w:t xml:space="preserve"> </w:t>
      </w:r>
      <w:r>
        <w:rPr>
          <w:rFonts w:ascii="Times New Roman" w:hAnsi="Times New Roman" w:cs="Times New Roman"/>
        </w:rPr>
        <w:tab/>
      </w:r>
      <w:r w:rsidR="007B46DC" w:rsidRPr="00101C21">
        <w:rPr>
          <w:rFonts w:ascii="Times New Roman" w:hAnsi="Times New Roman" w:cs="Times New Roman"/>
        </w:rPr>
        <w:t>defendant. Order 11</w:t>
      </w:r>
      <w:r>
        <w:rPr>
          <w:rFonts w:ascii="Times New Roman" w:hAnsi="Times New Roman" w:cs="Times New Roman"/>
        </w:rPr>
        <w:t xml:space="preserve"> </w:t>
      </w:r>
      <w:r w:rsidR="007B46DC" w:rsidRPr="00101C21">
        <w:rPr>
          <w:rFonts w:ascii="Times New Roman" w:hAnsi="Times New Roman" w:cs="Times New Roman"/>
        </w:rPr>
        <w:t>(4)</w:t>
      </w:r>
      <w:r>
        <w:rPr>
          <w:rFonts w:ascii="Times New Roman" w:hAnsi="Times New Roman" w:cs="Times New Roman"/>
        </w:rPr>
        <w:t xml:space="preserve"> </w:t>
      </w:r>
      <w:r w:rsidR="007B46DC" w:rsidRPr="00101C21">
        <w:rPr>
          <w:rFonts w:ascii="Times New Roman" w:hAnsi="Times New Roman" w:cs="Times New Roman"/>
        </w:rPr>
        <w:t>(9)</w:t>
      </w:r>
      <w:r>
        <w:rPr>
          <w:rFonts w:ascii="Times New Roman" w:hAnsi="Times New Roman" w:cs="Times New Roman"/>
        </w:rPr>
        <w:t xml:space="preserve"> </w:t>
      </w:r>
      <w:r w:rsidR="00D56390" w:rsidRPr="00101C21">
        <w:rPr>
          <w:rFonts w:ascii="Times New Roman" w:hAnsi="Times New Roman" w:cs="Times New Roman"/>
          <w:i/>
        </w:rPr>
        <w:t>(sic</w:t>
      </w:r>
      <w:r w:rsidR="00D56390" w:rsidRPr="00101C21">
        <w:rPr>
          <w:rFonts w:ascii="Times New Roman" w:hAnsi="Times New Roman" w:cs="Times New Roman"/>
        </w:rPr>
        <w:t>)</w:t>
      </w:r>
      <w:r w:rsidR="007B46DC" w:rsidRPr="00101C21">
        <w:rPr>
          <w:rFonts w:ascii="Times New Roman" w:hAnsi="Times New Roman" w:cs="Times New Roman"/>
        </w:rPr>
        <w:t xml:space="preserve"> is clear that where </w:t>
      </w:r>
      <w:r w:rsidR="005F729C" w:rsidRPr="00101C21">
        <w:rPr>
          <w:rFonts w:ascii="Times New Roman" w:hAnsi="Times New Roman" w:cs="Times New Roman"/>
        </w:rPr>
        <w:t>Plaintiff</w:t>
      </w:r>
      <w:r w:rsidR="007B46DC" w:rsidRPr="00101C21">
        <w:rPr>
          <w:rFonts w:ascii="Times New Roman" w:hAnsi="Times New Roman" w:cs="Times New Roman"/>
        </w:rPr>
        <w:t xml:space="preserve"> has obtained default judgement </w:t>
      </w:r>
      <w:r>
        <w:rPr>
          <w:rFonts w:ascii="Times New Roman" w:hAnsi="Times New Roman" w:cs="Times New Roman"/>
        </w:rPr>
        <w:tab/>
      </w:r>
      <w:r w:rsidR="007B46DC" w:rsidRPr="00101C21">
        <w:rPr>
          <w:rFonts w:ascii="Times New Roman" w:hAnsi="Times New Roman" w:cs="Times New Roman"/>
        </w:rPr>
        <w:t>against 2</w:t>
      </w:r>
      <w:r w:rsidR="007B46DC" w:rsidRPr="00101C21">
        <w:rPr>
          <w:rFonts w:ascii="Times New Roman" w:hAnsi="Times New Roman" w:cs="Times New Roman"/>
          <w:vertAlign w:val="superscript"/>
        </w:rPr>
        <w:t>nd</w:t>
      </w:r>
      <w:r w:rsidR="007B46DC" w:rsidRPr="00101C21">
        <w:rPr>
          <w:rFonts w:ascii="Times New Roman" w:hAnsi="Times New Roman" w:cs="Times New Roman"/>
        </w:rPr>
        <w:t xml:space="preserve"> defendant for </w:t>
      </w:r>
      <w:r w:rsidR="005F729C" w:rsidRPr="00101C21">
        <w:rPr>
          <w:rFonts w:ascii="Times New Roman" w:hAnsi="Times New Roman" w:cs="Times New Roman"/>
        </w:rPr>
        <w:t>failing</w:t>
      </w:r>
      <w:r w:rsidR="007B46DC" w:rsidRPr="00101C21">
        <w:rPr>
          <w:rFonts w:ascii="Times New Roman" w:hAnsi="Times New Roman" w:cs="Times New Roman"/>
        </w:rPr>
        <w:t xml:space="preserve"> to file an appearance to defend</w:t>
      </w:r>
      <w:r w:rsidR="005F729C" w:rsidRPr="00101C21">
        <w:rPr>
          <w:rFonts w:ascii="Times New Roman" w:hAnsi="Times New Roman" w:cs="Times New Roman"/>
        </w:rPr>
        <w:t xml:space="preserve">, Plaintiff may proceed on such </w:t>
      </w:r>
      <w:r>
        <w:rPr>
          <w:rFonts w:ascii="Times New Roman" w:hAnsi="Times New Roman" w:cs="Times New Roman"/>
        </w:rPr>
        <w:tab/>
      </w:r>
      <w:r w:rsidR="005F729C" w:rsidRPr="00101C21">
        <w:rPr>
          <w:rFonts w:ascii="Times New Roman" w:hAnsi="Times New Roman" w:cs="Times New Roman"/>
        </w:rPr>
        <w:t>default judgement without prejudice to his right to continue the action against 1</w:t>
      </w:r>
      <w:r w:rsidR="005F729C" w:rsidRPr="00101C21">
        <w:rPr>
          <w:rFonts w:ascii="Times New Roman" w:hAnsi="Times New Roman" w:cs="Times New Roman"/>
          <w:vertAlign w:val="superscript"/>
        </w:rPr>
        <w:t>st</w:t>
      </w:r>
      <w:r w:rsidR="005F729C" w:rsidRPr="00101C21">
        <w:rPr>
          <w:rFonts w:ascii="Times New Roman" w:hAnsi="Times New Roman" w:cs="Times New Roman"/>
        </w:rPr>
        <w:t xml:space="preserve"> defendant.</w:t>
      </w:r>
    </w:p>
    <w:p w:rsidR="005F729C" w:rsidRPr="00101C21" w:rsidRDefault="00101C21" w:rsidP="00101C21">
      <w:pPr>
        <w:spacing w:after="0" w:line="240" w:lineRule="auto"/>
        <w:jc w:val="both"/>
        <w:rPr>
          <w:rFonts w:ascii="Times New Roman" w:hAnsi="Times New Roman" w:cs="Times New Roman"/>
        </w:rPr>
      </w:pPr>
      <w:r>
        <w:rPr>
          <w:rFonts w:ascii="Times New Roman" w:hAnsi="Times New Roman" w:cs="Times New Roman"/>
        </w:rPr>
        <w:tab/>
      </w:r>
      <w:r w:rsidR="005F729C" w:rsidRPr="00101C21">
        <w:rPr>
          <w:rFonts w:ascii="Times New Roman" w:hAnsi="Times New Roman" w:cs="Times New Roman"/>
        </w:rPr>
        <w:t xml:space="preserve">It cannot even be argued that plaintiff has recovered the full claim owing as per summons </w:t>
      </w:r>
      <w:r>
        <w:rPr>
          <w:rFonts w:ascii="Times New Roman" w:hAnsi="Times New Roman" w:cs="Times New Roman"/>
        </w:rPr>
        <w:tab/>
      </w:r>
      <w:r w:rsidR="005F729C" w:rsidRPr="00101C21">
        <w:rPr>
          <w:rFonts w:ascii="Times New Roman" w:hAnsi="Times New Roman" w:cs="Times New Roman"/>
        </w:rPr>
        <w:t>because 1</w:t>
      </w:r>
      <w:r w:rsidR="005F729C" w:rsidRPr="00101C21">
        <w:rPr>
          <w:rFonts w:ascii="Times New Roman" w:hAnsi="Times New Roman" w:cs="Times New Roman"/>
          <w:vertAlign w:val="superscript"/>
        </w:rPr>
        <w:t>st</w:t>
      </w:r>
      <w:r w:rsidR="005F729C" w:rsidRPr="00101C21">
        <w:rPr>
          <w:rFonts w:ascii="Times New Roman" w:hAnsi="Times New Roman" w:cs="Times New Roman"/>
        </w:rPr>
        <w:t xml:space="preserve"> defendant admitted in his plea already that plaintiff was suing 1</w:t>
      </w:r>
      <w:r w:rsidR="005F729C" w:rsidRPr="00101C21">
        <w:rPr>
          <w:rFonts w:ascii="Times New Roman" w:hAnsi="Times New Roman" w:cs="Times New Roman"/>
          <w:vertAlign w:val="superscript"/>
        </w:rPr>
        <w:t>st</w:t>
      </w:r>
      <w:r w:rsidR="005F729C" w:rsidRPr="00101C21">
        <w:rPr>
          <w:rFonts w:ascii="Times New Roman" w:hAnsi="Times New Roman" w:cs="Times New Roman"/>
        </w:rPr>
        <w:t xml:space="preserve"> defendant </w:t>
      </w:r>
      <w:r>
        <w:rPr>
          <w:rFonts w:ascii="Times New Roman" w:hAnsi="Times New Roman" w:cs="Times New Roman"/>
        </w:rPr>
        <w:tab/>
      </w:r>
      <w:r w:rsidR="005F729C" w:rsidRPr="00101C21">
        <w:rPr>
          <w:rFonts w:ascii="Times New Roman" w:hAnsi="Times New Roman" w:cs="Times New Roman"/>
        </w:rPr>
        <w:t>because he was failing to execute its default judgment against 2</w:t>
      </w:r>
      <w:r w:rsidR="005F729C" w:rsidRPr="00101C21">
        <w:rPr>
          <w:rFonts w:ascii="Times New Roman" w:hAnsi="Times New Roman" w:cs="Times New Roman"/>
          <w:vertAlign w:val="superscript"/>
        </w:rPr>
        <w:t>nd</w:t>
      </w:r>
      <w:r w:rsidR="005F729C" w:rsidRPr="00101C21">
        <w:rPr>
          <w:rFonts w:ascii="Times New Roman" w:hAnsi="Times New Roman" w:cs="Times New Roman"/>
        </w:rPr>
        <w:t xml:space="preserve"> defendant. This puts that </w:t>
      </w:r>
      <w:r>
        <w:rPr>
          <w:rFonts w:ascii="Times New Roman" w:hAnsi="Times New Roman" w:cs="Times New Roman"/>
        </w:rPr>
        <w:tab/>
      </w:r>
      <w:r w:rsidR="005F729C" w:rsidRPr="00101C21">
        <w:rPr>
          <w:rFonts w:ascii="Times New Roman" w:hAnsi="Times New Roman" w:cs="Times New Roman"/>
        </w:rPr>
        <w:t>issue to rest as the debt is still due.”</w:t>
      </w:r>
    </w:p>
    <w:p w:rsidR="00101C21" w:rsidRDefault="00101C21" w:rsidP="002531B6">
      <w:pPr>
        <w:spacing w:after="0" w:line="360" w:lineRule="auto"/>
        <w:jc w:val="both"/>
        <w:rPr>
          <w:rFonts w:ascii="Times New Roman" w:hAnsi="Times New Roman" w:cs="Times New Roman"/>
          <w:sz w:val="24"/>
          <w:szCs w:val="24"/>
        </w:rPr>
      </w:pPr>
    </w:p>
    <w:p w:rsidR="005A5178" w:rsidRPr="002531B6" w:rsidRDefault="00101C2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072A" w:rsidRPr="002531B6">
        <w:rPr>
          <w:rFonts w:ascii="Times New Roman" w:hAnsi="Times New Roman" w:cs="Times New Roman"/>
          <w:sz w:val="24"/>
          <w:szCs w:val="24"/>
        </w:rPr>
        <w:t xml:space="preserve">A reading of the judgement on this issue shows clearly that the learned trial magistrate was concerned with the </w:t>
      </w:r>
      <w:r w:rsidR="009C3FDE" w:rsidRPr="002531B6">
        <w:rPr>
          <w:rFonts w:ascii="Times New Roman" w:hAnsi="Times New Roman" w:cs="Times New Roman"/>
          <w:sz w:val="24"/>
          <w:szCs w:val="24"/>
        </w:rPr>
        <w:t>outstanding</w:t>
      </w:r>
      <w:r w:rsidR="0000072A" w:rsidRPr="002531B6">
        <w:rPr>
          <w:rFonts w:ascii="Times New Roman" w:hAnsi="Times New Roman" w:cs="Times New Roman"/>
          <w:sz w:val="24"/>
          <w:szCs w:val="24"/>
        </w:rPr>
        <w:t xml:space="preserve"> real issue</w:t>
      </w:r>
      <w:r w:rsidR="00D56390" w:rsidRPr="002531B6">
        <w:rPr>
          <w:rFonts w:ascii="Times New Roman" w:hAnsi="Times New Roman" w:cs="Times New Roman"/>
          <w:sz w:val="24"/>
          <w:szCs w:val="24"/>
        </w:rPr>
        <w:t>s</w:t>
      </w:r>
      <w:r w:rsidR="0000072A" w:rsidRPr="002531B6">
        <w:rPr>
          <w:rFonts w:ascii="Times New Roman" w:hAnsi="Times New Roman" w:cs="Times New Roman"/>
          <w:sz w:val="24"/>
          <w:szCs w:val="24"/>
        </w:rPr>
        <w:t xml:space="preserve"> between the parties. The question of </w:t>
      </w:r>
      <w:r w:rsidR="00D56390" w:rsidRPr="002531B6">
        <w:rPr>
          <w:rFonts w:ascii="Times New Roman" w:hAnsi="Times New Roman" w:cs="Times New Roman"/>
          <w:sz w:val="24"/>
          <w:szCs w:val="24"/>
        </w:rPr>
        <w:t xml:space="preserve">the </w:t>
      </w:r>
      <w:r w:rsidR="0000072A" w:rsidRPr="002531B6">
        <w:rPr>
          <w:rFonts w:ascii="Times New Roman" w:hAnsi="Times New Roman" w:cs="Times New Roman"/>
          <w:sz w:val="24"/>
          <w:szCs w:val="24"/>
        </w:rPr>
        <w:t xml:space="preserve">cancellation of the lease agreement was no longer </w:t>
      </w:r>
      <w:r w:rsidR="009C3FDE" w:rsidRPr="002531B6">
        <w:rPr>
          <w:rFonts w:ascii="Times New Roman" w:hAnsi="Times New Roman" w:cs="Times New Roman"/>
          <w:sz w:val="24"/>
          <w:szCs w:val="24"/>
        </w:rPr>
        <w:t>pivotal</w:t>
      </w:r>
      <w:r w:rsidR="0000072A" w:rsidRPr="002531B6">
        <w:rPr>
          <w:rFonts w:ascii="Times New Roman" w:hAnsi="Times New Roman" w:cs="Times New Roman"/>
          <w:sz w:val="24"/>
          <w:szCs w:val="24"/>
        </w:rPr>
        <w:t xml:space="preserve"> in as far as counsel for both parties had accepted </w:t>
      </w:r>
      <w:r w:rsidR="009C3FDE" w:rsidRPr="002531B6">
        <w:rPr>
          <w:rFonts w:ascii="Times New Roman" w:hAnsi="Times New Roman" w:cs="Times New Roman"/>
          <w:sz w:val="24"/>
          <w:szCs w:val="24"/>
        </w:rPr>
        <w:t>that</w:t>
      </w:r>
      <w:r w:rsidR="0000072A" w:rsidRPr="002531B6">
        <w:rPr>
          <w:rFonts w:ascii="Times New Roman" w:hAnsi="Times New Roman" w:cs="Times New Roman"/>
          <w:sz w:val="24"/>
          <w:szCs w:val="24"/>
        </w:rPr>
        <w:t xml:space="preserve"> such had been </w:t>
      </w:r>
      <w:r w:rsidR="009C3FDE" w:rsidRPr="002531B6">
        <w:rPr>
          <w:rFonts w:ascii="Times New Roman" w:hAnsi="Times New Roman" w:cs="Times New Roman"/>
          <w:sz w:val="24"/>
          <w:szCs w:val="24"/>
        </w:rPr>
        <w:t>cancelled</w:t>
      </w:r>
      <w:r w:rsidR="00475A8F" w:rsidRPr="002531B6">
        <w:rPr>
          <w:rFonts w:ascii="Times New Roman" w:hAnsi="Times New Roman" w:cs="Times New Roman"/>
          <w:sz w:val="24"/>
          <w:szCs w:val="24"/>
        </w:rPr>
        <w:t>,</w:t>
      </w:r>
      <w:r w:rsidR="0000072A" w:rsidRPr="002531B6">
        <w:rPr>
          <w:rFonts w:ascii="Times New Roman" w:hAnsi="Times New Roman" w:cs="Times New Roman"/>
          <w:sz w:val="24"/>
          <w:szCs w:val="24"/>
        </w:rPr>
        <w:t xml:space="preserve"> albeit in error, and in any case</w:t>
      </w:r>
      <w:r w:rsidR="00475A8F" w:rsidRPr="002531B6">
        <w:rPr>
          <w:rFonts w:ascii="Times New Roman" w:hAnsi="Times New Roman" w:cs="Times New Roman"/>
          <w:sz w:val="24"/>
          <w:szCs w:val="24"/>
        </w:rPr>
        <w:t>,</w:t>
      </w:r>
      <w:r w:rsidR="0000072A" w:rsidRPr="002531B6">
        <w:rPr>
          <w:rFonts w:ascii="Times New Roman" w:hAnsi="Times New Roman" w:cs="Times New Roman"/>
          <w:sz w:val="24"/>
          <w:szCs w:val="24"/>
        </w:rPr>
        <w:t xml:space="preserve"> the lease had been </w:t>
      </w:r>
      <w:r w:rsidR="009C3FDE" w:rsidRPr="002531B6">
        <w:rPr>
          <w:rFonts w:ascii="Times New Roman" w:hAnsi="Times New Roman" w:cs="Times New Roman"/>
          <w:sz w:val="24"/>
          <w:szCs w:val="24"/>
        </w:rPr>
        <w:t>terminated</w:t>
      </w:r>
      <w:r w:rsidR="00475A8F" w:rsidRPr="002531B6">
        <w:rPr>
          <w:rFonts w:ascii="Times New Roman" w:hAnsi="Times New Roman" w:cs="Times New Roman"/>
          <w:sz w:val="24"/>
          <w:szCs w:val="24"/>
        </w:rPr>
        <w:t xml:space="preserve"> when the appellant surrendered the key</w:t>
      </w:r>
      <w:r w:rsidR="0000072A" w:rsidRPr="002531B6">
        <w:rPr>
          <w:rFonts w:ascii="Times New Roman" w:hAnsi="Times New Roman" w:cs="Times New Roman"/>
          <w:sz w:val="24"/>
          <w:szCs w:val="24"/>
        </w:rPr>
        <w:t>s to the premises</w:t>
      </w:r>
      <w:r w:rsidR="00475A8F" w:rsidRPr="002531B6">
        <w:rPr>
          <w:rFonts w:ascii="Times New Roman" w:hAnsi="Times New Roman" w:cs="Times New Roman"/>
          <w:sz w:val="24"/>
          <w:szCs w:val="24"/>
        </w:rPr>
        <w:t>, through its legal practitioners, to</w:t>
      </w:r>
      <w:r w:rsidR="0000072A" w:rsidRPr="002531B6">
        <w:rPr>
          <w:rFonts w:ascii="Times New Roman" w:hAnsi="Times New Roman" w:cs="Times New Roman"/>
          <w:sz w:val="24"/>
          <w:szCs w:val="24"/>
        </w:rPr>
        <w:t xml:space="preserve"> the </w:t>
      </w:r>
      <w:r>
        <w:rPr>
          <w:rFonts w:ascii="Times New Roman" w:hAnsi="Times New Roman" w:cs="Times New Roman"/>
          <w:sz w:val="24"/>
          <w:szCs w:val="24"/>
        </w:rPr>
        <w:t>first</w:t>
      </w:r>
      <w:r w:rsidR="00475A8F" w:rsidRPr="002531B6">
        <w:rPr>
          <w:rFonts w:ascii="Times New Roman" w:hAnsi="Times New Roman" w:cs="Times New Roman"/>
          <w:sz w:val="24"/>
          <w:szCs w:val="24"/>
        </w:rPr>
        <w:t xml:space="preserve"> respondent o</w:t>
      </w:r>
      <w:r w:rsidR="0000072A" w:rsidRPr="002531B6">
        <w:rPr>
          <w:rFonts w:ascii="Times New Roman" w:hAnsi="Times New Roman" w:cs="Times New Roman"/>
          <w:sz w:val="24"/>
          <w:szCs w:val="24"/>
        </w:rPr>
        <w:t xml:space="preserve">n </w:t>
      </w:r>
      <w:r w:rsidR="00475A8F" w:rsidRPr="002531B6">
        <w:rPr>
          <w:rFonts w:ascii="Times New Roman" w:hAnsi="Times New Roman" w:cs="Times New Roman"/>
          <w:sz w:val="24"/>
          <w:szCs w:val="24"/>
        </w:rPr>
        <w:t xml:space="preserve">18 </w:t>
      </w:r>
      <w:r w:rsidR="009C3FDE" w:rsidRPr="002531B6">
        <w:rPr>
          <w:rFonts w:ascii="Times New Roman" w:hAnsi="Times New Roman" w:cs="Times New Roman"/>
          <w:sz w:val="24"/>
          <w:szCs w:val="24"/>
        </w:rPr>
        <w:t>July</w:t>
      </w:r>
      <w:r w:rsidR="0000072A" w:rsidRPr="002531B6">
        <w:rPr>
          <w:rFonts w:ascii="Times New Roman" w:hAnsi="Times New Roman" w:cs="Times New Roman"/>
          <w:sz w:val="24"/>
          <w:szCs w:val="24"/>
        </w:rPr>
        <w:t xml:space="preserve"> 2014 thus giving vacant possession to the </w:t>
      </w:r>
      <w:r>
        <w:rPr>
          <w:rFonts w:ascii="Times New Roman" w:hAnsi="Times New Roman" w:cs="Times New Roman"/>
          <w:sz w:val="24"/>
          <w:szCs w:val="24"/>
        </w:rPr>
        <w:t>first</w:t>
      </w:r>
      <w:r w:rsidR="0000072A" w:rsidRPr="002531B6">
        <w:rPr>
          <w:rFonts w:ascii="Times New Roman" w:hAnsi="Times New Roman" w:cs="Times New Roman"/>
          <w:sz w:val="24"/>
          <w:szCs w:val="24"/>
        </w:rPr>
        <w:t xml:space="preserve"> respondent on that date. It thus became </w:t>
      </w:r>
      <w:r w:rsidR="00D56390" w:rsidRPr="002531B6">
        <w:rPr>
          <w:rFonts w:ascii="Times New Roman" w:hAnsi="Times New Roman" w:cs="Times New Roman"/>
          <w:sz w:val="24"/>
          <w:szCs w:val="24"/>
        </w:rPr>
        <w:t>a technical confirmation of</w:t>
      </w:r>
      <w:r w:rsidR="0000072A" w:rsidRPr="002531B6">
        <w:rPr>
          <w:rFonts w:ascii="Times New Roman" w:hAnsi="Times New Roman" w:cs="Times New Roman"/>
          <w:sz w:val="24"/>
          <w:szCs w:val="24"/>
        </w:rPr>
        <w:t xml:space="preserve"> the </w:t>
      </w:r>
      <w:r w:rsidR="0000072A" w:rsidRPr="00F92F1D">
        <w:rPr>
          <w:rFonts w:ascii="Times New Roman" w:hAnsi="Times New Roman" w:cs="Times New Roman"/>
          <w:i/>
          <w:sz w:val="24"/>
          <w:szCs w:val="24"/>
        </w:rPr>
        <w:t>sta</w:t>
      </w:r>
      <w:r w:rsidR="009C3FDE" w:rsidRPr="00F92F1D">
        <w:rPr>
          <w:rFonts w:ascii="Times New Roman" w:hAnsi="Times New Roman" w:cs="Times New Roman"/>
          <w:i/>
          <w:sz w:val="24"/>
          <w:szCs w:val="24"/>
        </w:rPr>
        <w:t>t</w:t>
      </w:r>
      <w:r w:rsidR="0000072A" w:rsidRPr="00F92F1D">
        <w:rPr>
          <w:rFonts w:ascii="Times New Roman" w:hAnsi="Times New Roman" w:cs="Times New Roman"/>
          <w:i/>
          <w:sz w:val="24"/>
          <w:szCs w:val="24"/>
        </w:rPr>
        <w:t>us quo.</w:t>
      </w:r>
      <w:r w:rsidR="0000072A" w:rsidRPr="002531B6">
        <w:rPr>
          <w:rFonts w:ascii="Times New Roman" w:hAnsi="Times New Roman" w:cs="Times New Roman"/>
          <w:sz w:val="24"/>
          <w:szCs w:val="24"/>
        </w:rPr>
        <w:t xml:space="preserve"> </w:t>
      </w:r>
      <w:r w:rsidR="00D56390" w:rsidRPr="002531B6">
        <w:rPr>
          <w:rFonts w:ascii="Times New Roman" w:hAnsi="Times New Roman" w:cs="Times New Roman"/>
          <w:sz w:val="24"/>
          <w:szCs w:val="24"/>
        </w:rPr>
        <w:t>It</w:t>
      </w:r>
      <w:r w:rsidR="0000072A" w:rsidRPr="002531B6">
        <w:rPr>
          <w:rFonts w:ascii="Times New Roman" w:hAnsi="Times New Roman" w:cs="Times New Roman"/>
          <w:sz w:val="24"/>
          <w:szCs w:val="24"/>
        </w:rPr>
        <w:t xml:space="preserve"> must be </w:t>
      </w:r>
      <w:r w:rsidR="009C3FDE" w:rsidRPr="002531B6">
        <w:rPr>
          <w:rFonts w:ascii="Times New Roman" w:hAnsi="Times New Roman" w:cs="Times New Roman"/>
          <w:sz w:val="24"/>
          <w:szCs w:val="24"/>
        </w:rPr>
        <w:t>born</w:t>
      </w:r>
      <w:r w:rsidR="0000072A" w:rsidRPr="002531B6">
        <w:rPr>
          <w:rFonts w:ascii="Times New Roman" w:hAnsi="Times New Roman" w:cs="Times New Roman"/>
          <w:sz w:val="24"/>
          <w:szCs w:val="24"/>
        </w:rPr>
        <w:t xml:space="preserve"> in mind that court</w:t>
      </w:r>
      <w:r w:rsidR="00475A8F" w:rsidRPr="002531B6">
        <w:rPr>
          <w:rFonts w:ascii="Times New Roman" w:hAnsi="Times New Roman" w:cs="Times New Roman"/>
          <w:sz w:val="24"/>
          <w:szCs w:val="24"/>
        </w:rPr>
        <w:t>’</w:t>
      </w:r>
      <w:r w:rsidR="0000072A" w:rsidRPr="002531B6">
        <w:rPr>
          <w:rFonts w:ascii="Times New Roman" w:hAnsi="Times New Roman" w:cs="Times New Roman"/>
          <w:sz w:val="24"/>
          <w:szCs w:val="24"/>
        </w:rPr>
        <w:t xml:space="preserve">s role in a dispute between parties is to endeavour to </w:t>
      </w:r>
      <w:r w:rsidR="00D56390" w:rsidRPr="002531B6">
        <w:rPr>
          <w:rFonts w:ascii="Times New Roman" w:hAnsi="Times New Roman" w:cs="Times New Roman"/>
          <w:sz w:val="24"/>
          <w:szCs w:val="24"/>
        </w:rPr>
        <w:t>do justice</w:t>
      </w:r>
      <w:r w:rsidR="0000072A" w:rsidRPr="002531B6">
        <w:rPr>
          <w:rFonts w:ascii="Times New Roman" w:hAnsi="Times New Roman" w:cs="Times New Roman"/>
          <w:sz w:val="24"/>
          <w:szCs w:val="24"/>
        </w:rPr>
        <w:t xml:space="preserve"> between the parties on the real issues. In </w:t>
      </w:r>
      <w:r w:rsidR="0000072A" w:rsidRPr="002531B6">
        <w:rPr>
          <w:rFonts w:ascii="Times New Roman" w:hAnsi="Times New Roman" w:cs="Times New Roman"/>
          <w:i/>
          <w:sz w:val="24"/>
          <w:szCs w:val="24"/>
        </w:rPr>
        <w:t>casu</w:t>
      </w:r>
      <w:r w:rsidR="00475A8F" w:rsidRPr="002531B6">
        <w:rPr>
          <w:rFonts w:ascii="Times New Roman" w:hAnsi="Times New Roman" w:cs="Times New Roman"/>
          <w:sz w:val="24"/>
          <w:szCs w:val="24"/>
        </w:rPr>
        <w:t>,</w:t>
      </w:r>
      <w:r w:rsidR="0000072A" w:rsidRPr="002531B6">
        <w:rPr>
          <w:rFonts w:ascii="Times New Roman" w:hAnsi="Times New Roman" w:cs="Times New Roman"/>
          <w:sz w:val="24"/>
          <w:szCs w:val="24"/>
        </w:rPr>
        <w:t xml:space="preserve"> the real issue that remained to be </w:t>
      </w:r>
      <w:r w:rsidR="009C3FDE" w:rsidRPr="002531B6">
        <w:rPr>
          <w:rFonts w:ascii="Times New Roman" w:hAnsi="Times New Roman" w:cs="Times New Roman"/>
          <w:sz w:val="24"/>
          <w:szCs w:val="24"/>
        </w:rPr>
        <w:t>determined pertained</w:t>
      </w:r>
      <w:r w:rsidR="0000072A" w:rsidRPr="002531B6">
        <w:rPr>
          <w:rFonts w:ascii="Times New Roman" w:hAnsi="Times New Roman" w:cs="Times New Roman"/>
          <w:sz w:val="24"/>
          <w:szCs w:val="24"/>
        </w:rPr>
        <w:t xml:space="preserve"> to the outstanding debt.</w:t>
      </w:r>
      <w:r w:rsidR="00E04240" w:rsidRPr="002531B6">
        <w:rPr>
          <w:rFonts w:ascii="Times New Roman" w:hAnsi="Times New Roman" w:cs="Times New Roman"/>
          <w:sz w:val="24"/>
          <w:szCs w:val="24"/>
        </w:rPr>
        <w:t xml:space="preserve"> I did not hear appellant</w:t>
      </w:r>
      <w:r w:rsidR="00D56390" w:rsidRPr="002531B6">
        <w:rPr>
          <w:rFonts w:ascii="Times New Roman" w:hAnsi="Times New Roman" w:cs="Times New Roman"/>
          <w:sz w:val="24"/>
          <w:szCs w:val="24"/>
        </w:rPr>
        <w:t>’</w:t>
      </w:r>
      <w:r w:rsidR="00E04240" w:rsidRPr="002531B6">
        <w:rPr>
          <w:rFonts w:ascii="Times New Roman" w:hAnsi="Times New Roman" w:cs="Times New Roman"/>
          <w:sz w:val="24"/>
          <w:szCs w:val="24"/>
        </w:rPr>
        <w:t xml:space="preserve">s counsel to deny that the debt remained outstanding and </w:t>
      </w:r>
      <w:r w:rsidR="009C3FDE" w:rsidRPr="002531B6">
        <w:rPr>
          <w:rFonts w:ascii="Times New Roman" w:hAnsi="Times New Roman" w:cs="Times New Roman"/>
          <w:sz w:val="24"/>
          <w:szCs w:val="24"/>
        </w:rPr>
        <w:t>that</w:t>
      </w:r>
      <w:r w:rsidR="00E04240" w:rsidRPr="002531B6">
        <w:rPr>
          <w:rFonts w:ascii="Times New Roman" w:hAnsi="Times New Roman" w:cs="Times New Roman"/>
          <w:sz w:val="24"/>
          <w:szCs w:val="24"/>
        </w:rPr>
        <w:t xml:space="preserve"> the rest of the clause</w:t>
      </w:r>
      <w:r w:rsidR="00D56390" w:rsidRPr="002531B6">
        <w:rPr>
          <w:rFonts w:ascii="Times New Roman" w:hAnsi="Times New Roman" w:cs="Times New Roman"/>
          <w:sz w:val="24"/>
          <w:szCs w:val="24"/>
        </w:rPr>
        <w:t>s</w:t>
      </w:r>
      <w:r w:rsidR="00E04240" w:rsidRPr="002531B6">
        <w:rPr>
          <w:rFonts w:ascii="Times New Roman" w:hAnsi="Times New Roman" w:cs="Times New Roman"/>
          <w:sz w:val="24"/>
          <w:szCs w:val="24"/>
        </w:rPr>
        <w:t xml:space="preserve"> in the default order made no reference to the appellant.</w:t>
      </w:r>
    </w:p>
    <w:p w:rsidR="00E04240" w:rsidRPr="002531B6" w:rsidRDefault="00101C2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04240" w:rsidRPr="002531B6">
        <w:rPr>
          <w:rFonts w:ascii="Times New Roman" w:hAnsi="Times New Roman" w:cs="Times New Roman"/>
          <w:sz w:val="24"/>
          <w:szCs w:val="24"/>
        </w:rPr>
        <w:t xml:space="preserve">The trial magistrate in his </w:t>
      </w:r>
      <w:r w:rsidR="009C3FDE" w:rsidRPr="002531B6">
        <w:rPr>
          <w:rFonts w:ascii="Times New Roman" w:hAnsi="Times New Roman" w:cs="Times New Roman"/>
          <w:sz w:val="24"/>
          <w:szCs w:val="24"/>
        </w:rPr>
        <w:t>reasons</w:t>
      </w:r>
      <w:r w:rsidR="00E04240" w:rsidRPr="002531B6">
        <w:rPr>
          <w:rFonts w:ascii="Times New Roman" w:hAnsi="Times New Roman" w:cs="Times New Roman"/>
          <w:sz w:val="24"/>
          <w:szCs w:val="24"/>
        </w:rPr>
        <w:t xml:space="preserve"> for </w:t>
      </w:r>
      <w:r w:rsidR="009C3FDE" w:rsidRPr="002531B6">
        <w:rPr>
          <w:rFonts w:ascii="Times New Roman" w:hAnsi="Times New Roman" w:cs="Times New Roman"/>
          <w:sz w:val="24"/>
          <w:szCs w:val="24"/>
        </w:rPr>
        <w:t>judgement</w:t>
      </w:r>
      <w:r w:rsidR="00E04240" w:rsidRPr="002531B6">
        <w:rPr>
          <w:rFonts w:ascii="Times New Roman" w:hAnsi="Times New Roman" w:cs="Times New Roman"/>
          <w:sz w:val="24"/>
          <w:szCs w:val="24"/>
        </w:rPr>
        <w:t xml:space="preserve"> relied on the provisions </w:t>
      </w:r>
      <w:r w:rsidR="009C3FDE" w:rsidRPr="002531B6">
        <w:rPr>
          <w:rFonts w:ascii="Times New Roman" w:hAnsi="Times New Roman" w:cs="Times New Roman"/>
          <w:sz w:val="24"/>
          <w:szCs w:val="24"/>
        </w:rPr>
        <w:t>of Order</w:t>
      </w:r>
      <w:r w:rsidR="00E04240" w:rsidRPr="002531B6">
        <w:rPr>
          <w:rFonts w:ascii="Times New Roman" w:hAnsi="Times New Roman" w:cs="Times New Roman"/>
          <w:sz w:val="24"/>
          <w:szCs w:val="24"/>
        </w:rPr>
        <w:t xml:space="preserve"> 11 Rule 4 (9) of the Magistrates Court Rules, 1980.</w:t>
      </w:r>
      <w:r w:rsidR="00D56390" w:rsidRPr="002531B6">
        <w:rPr>
          <w:rFonts w:ascii="Times New Roman" w:hAnsi="Times New Roman" w:cs="Times New Roman"/>
          <w:sz w:val="24"/>
          <w:szCs w:val="24"/>
        </w:rPr>
        <w:t xml:space="preserve"> That</w:t>
      </w:r>
      <w:r w:rsidR="00E04240" w:rsidRPr="002531B6">
        <w:rPr>
          <w:rFonts w:ascii="Times New Roman" w:hAnsi="Times New Roman" w:cs="Times New Roman"/>
          <w:sz w:val="24"/>
          <w:szCs w:val="24"/>
        </w:rPr>
        <w:t xml:space="preserve"> rule states that:</w:t>
      </w:r>
    </w:p>
    <w:p w:rsidR="00E04240" w:rsidRDefault="00101C21" w:rsidP="00101C21">
      <w:pPr>
        <w:spacing w:after="0" w:line="240" w:lineRule="auto"/>
        <w:jc w:val="both"/>
        <w:rPr>
          <w:rFonts w:ascii="Times New Roman" w:hAnsi="Times New Roman" w:cs="Times New Roman"/>
        </w:rPr>
      </w:pPr>
      <w:r>
        <w:rPr>
          <w:rFonts w:ascii="Times New Roman" w:hAnsi="Times New Roman" w:cs="Times New Roman"/>
        </w:rPr>
        <w:tab/>
      </w:r>
      <w:r w:rsidR="00E04240" w:rsidRPr="00101C21">
        <w:rPr>
          <w:rFonts w:ascii="Times New Roman" w:hAnsi="Times New Roman" w:cs="Times New Roman"/>
        </w:rPr>
        <w:t xml:space="preserve">“(9) </w:t>
      </w:r>
      <w:r w:rsidR="009C3FDE" w:rsidRPr="00101C21">
        <w:rPr>
          <w:rFonts w:ascii="Times New Roman" w:hAnsi="Times New Roman" w:cs="Times New Roman"/>
        </w:rPr>
        <w:t>When</w:t>
      </w:r>
      <w:r w:rsidR="00E04240" w:rsidRPr="00101C21">
        <w:rPr>
          <w:rFonts w:ascii="Times New Roman" w:hAnsi="Times New Roman" w:cs="Times New Roman"/>
        </w:rPr>
        <w:t xml:space="preserve"> one or more of several defendants in an action consent to judgement or fail to enter </w:t>
      </w:r>
      <w:r>
        <w:rPr>
          <w:rFonts w:ascii="Times New Roman" w:hAnsi="Times New Roman" w:cs="Times New Roman"/>
        </w:rPr>
        <w:tab/>
      </w:r>
      <w:r w:rsidR="00E04240" w:rsidRPr="00101C21">
        <w:rPr>
          <w:rFonts w:ascii="Times New Roman" w:hAnsi="Times New Roman" w:cs="Times New Roman"/>
        </w:rPr>
        <w:t>appearance to defend or to deliver a plea—</w:t>
      </w:r>
    </w:p>
    <w:p w:rsidR="00101C21" w:rsidRPr="00101C21" w:rsidRDefault="00101C21" w:rsidP="00101C21">
      <w:pPr>
        <w:spacing w:after="0" w:line="240" w:lineRule="auto"/>
        <w:jc w:val="both"/>
        <w:rPr>
          <w:rFonts w:ascii="Times New Roman" w:hAnsi="Times New Roman" w:cs="Times New Roman"/>
        </w:rPr>
      </w:pPr>
    </w:p>
    <w:p w:rsidR="00E04240" w:rsidRDefault="00E04240" w:rsidP="00101C21">
      <w:pPr>
        <w:pStyle w:val="ListParagraph"/>
        <w:numPr>
          <w:ilvl w:val="0"/>
          <w:numId w:val="3"/>
        </w:numPr>
        <w:spacing w:after="0" w:line="240" w:lineRule="auto"/>
        <w:ind w:firstLine="0"/>
        <w:jc w:val="both"/>
        <w:rPr>
          <w:rFonts w:ascii="Times New Roman" w:hAnsi="Times New Roman" w:cs="Times New Roman"/>
        </w:rPr>
      </w:pPr>
      <w:r w:rsidRPr="00101C21">
        <w:rPr>
          <w:rFonts w:ascii="Times New Roman" w:hAnsi="Times New Roman" w:cs="Times New Roman"/>
        </w:rPr>
        <w:t xml:space="preserve">Judgement may be </w:t>
      </w:r>
      <w:r w:rsidR="009C3FDE" w:rsidRPr="00101C21">
        <w:rPr>
          <w:rFonts w:ascii="Times New Roman" w:hAnsi="Times New Roman" w:cs="Times New Roman"/>
        </w:rPr>
        <w:t>entered</w:t>
      </w:r>
      <w:r w:rsidRPr="00101C21">
        <w:rPr>
          <w:rFonts w:ascii="Times New Roman" w:hAnsi="Times New Roman" w:cs="Times New Roman"/>
        </w:rPr>
        <w:t xml:space="preserve"> against the defendant or defendants who have consented </w:t>
      </w:r>
      <w:r w:rsidR="00101C21">
        <w:rPr>
          <w:rFonts w:ascii="Times New Roman" w:hAnsi="Times New Roman" w:cs="Times New Roman"/>
        </w:rPr>
        <w:tab/>
      </w:r>
      <w:r w:rsidRPr="00101C21">
        <w:rPr>
          <w:rFonts w:ascii="Times New Roman" w:hAnsi="Times New Roman" w:cs="Times New Roman"/>
        </w:rPr>
        <w:t>to judgment or are in default; and</w:t>
      </w:r>
    </w:p>
    <w:p w:rsidR="00101C21" w:rsidRPr="00101C21" w:rsidRDefault="00101C21" w:rsidP="00101C21">
      <w:pPr>
        <w:pStyle w:val="ListParagraph"/>
        <w:spacing w:after="0" w:line="240" w:lineRule="auto"/>
        <w:jc w:val="both"/>
        <w:rPr>
          <w:rFonts w:ascii="Times New Roman" w:hAnsi="Times New Roman" w:cs="Times New Roman"/>
        </w:rPr>
      </w:pPr>
    </w:p>
    <w:p w:rsidR="00E04240" w:rsidRDefault="00E04240" w:rsidP="00101C21">
      <w:pPr>
        <w:pStyle w:val="ListParagraph"/>
        <w:numPr>
          <w:ilvl w:val="0"/>
          <w:numId w:val="3"/>
        </w:numPr>
        <w:spacing w:after="0" w:line="240" w:lineRule="auto"/>
        <w:ind w:firstLine="0"/>
        <w:jc w:val="both"/>
        <w:rPr>
          <w:rFonts w:ascii="Times New Roman" w:hAnsi="Times New Roman" w:cs="Times New Roman"/>
        </w:rPr>
      </w:pPr>
      <w:r w:rsidRPr="00101C21">
        <w:rPr>
          <w:rFonts w:ascii="Times New Roman" w:hAnsi="Times New Roman" w:cs="Times New Roman"/>
        </w:rPr>
        <w:t xml:space="preserve">The plaintiff may proceed on such </w:t>
      </w:r>
      <w:r w:rsidR="009C3FDE" w:rsidRPr="00101C21">
        <w:rPr>
          <w:rFonts w:ascii="Times New Roman" w:hAnsi="Times New Roman" w:cs="Times New Roman"/>
        </w:rPr>
        <w:t>judgment</w:t>
      </w:r>
      <w:r w:rsidRPr="00101C21">
        <w:rPr>
          <w:rFonts w:ascii="Times New Roman" w:hAnsi="Times New Roman" w:cs="Times New Roman"/>
        </w:rPr>
        <w:t xml:space="preserve"> without prejudice to his right to continue </w:t>
      </w:r>
      <w:r w:rsidR="00101C21">
        <w:rPr>
          <w:rFonts w:ascii="Times New Roman" w:hAnsi="Times New Roman" w:cs="Times New Roman"/>
        </w:rPr>
        <w:tab/>
      </w:r>
      <w:r w:rsidRPr="00101C21">
        <w:rPr>
          <w:rFonts w:ascii="Times New Roman" w:hAnsi="Times New Roman" w:cs="Times New Roman"/>
        </w:rPr>
        <w:t>the action against another defendant or other defendants.”</w:t>
      </w:r>
    </w:p>
    <w:p w:rsidR="00101C21" w:rsidRPr="00101C21" w:rsidRDefault="00101C21" w:rsidP="00101C21">
      <w:pPr>
        <w:pStyle w:val="ListParagraph"/>
        <w:spacing w:after="0" w:line="240" w:lineRule="auto"/>
        <w:jc w:val="both"/>
        <w:rPr>
          <w:rFonts w:ascii="Times New Roman" w:hAnsi="Times New Roman" w:cs="Times New Roman"/>
        </w:rPr>
      </w:pPr>
    </w:p>
    <w:p w:rsidR="00FF37C7" w:rsidRPr="002531B6" w:rsidRDefault="00101C2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37C7" w:rsidRPr="002531B6">
        <w:rPr>
          <w:rFonts w:ascii="Times New Roman" w:hAnsi="Times New Roman" w:cs="Times New Roman"/>
          <w:sz w:val="24"/>
          <w:szCs w:val="24"/>
        </w:rPr>
        <w:t xml:space="preserve">The wording of the above rule is very </w:t>
      </w:r>
      <w:r w:rsidR="009C3FDE" w:rsidRPr="002531B6">
        <w:rPr>
          <w:rFonts w:ascii="Times New Roman" w:hAnsi="Times New Roman" w:cs="Times New Roman"/>
          <w:sz w:val="24"/>
          <w:szCs w:val="24"/>
        </w:rPr>
        <w:t>clear. It</w:t>
      </w:r>
      <w:r w:rsidR="00FF37C7" w:rsidRPr="002531B6">
        <w:rPr>
          <w:rFonts w:ascii="Times New Roman" w:hAnsi="Times New Roman" w:cs="Times New Roman"/>
          <w:sz w:val="24"/>
          <w:szCs w:val="24"/>
        </w:rPr>
        <w:t xml:space="preserve"> gives the plaintiff a right to conti</w:t>
      </w:r>
      <w:r w:rsidR="009C3FDE" w:rsidRPr="002531B6">
        <w:rPr>
          <w:rFonts w:ascii="Times New Roman" w:hAnsi="Times New Roman" w:cs="Times New Roman"/>
          <w:sz w:val="24"/>
          <w:szCs w:val="24"/>
        </w:rPr>
        <w:t>nue with the a</w:t>
      </w:r>
      <w:r w:rsidR="00FF37C7" w:rsidRPr="002531B6">
        <w:rPr>
          <w:rFonts w:ascii="Times New Roman" w:hAnsi="Times New Roman" w:cs="Times New Roman"/>
          <w:sz w:val="24"/>
          <w:szCs w:val="24"/>
        </w:rPr>
        <w:t xml:space="preserve">ction against the non defaulting </w:t>
      </w:r>
      <w:r w:rsidR="009C3FDE" w:rsidRPr="002531B6">
        <w:rPr>
          <w:rFonts w:ascii="Times New Roman" w:hAnsi="Times New Roman" w:cs="Times New Roman"/>
          <w:sz w:val="24"/>
          <w:szCs w:val="24"/>
        </w:rPr>
        <w:t>defendants. The</w:t>
      </w:r>
      <w:r w:rsidR="00FF37C7" w:rsidRPr="002531B6">
        <w:rPr>
          <w:rFonts w:ascii="Times New Roman" w:hAnsi="Times New Roman" w:cs="Times New Roman"/>
          <w:sz w:val="24"/>
          <w:szCs w:val="24"/>
        </w:rPr>
        <w:t xml:space="preserve"> effect </w:t>
      </w:r>
      <w:r w:rsidR="00D56390" w:rsidRPr="002531B6">
        <w:rPr>
          <w:rFonts w:ascii="Times New Roman" w:hAnsi="Times New Roman" w:cs="Times New Roman"/>
          <w:sz w:val="24"/>
          <w:szCs w:val="24"/>
        </w:rPr>
        <w:t>o</w:t>
      </w:r>
      <w:r w:rsidR="00FF37C7" w:rsidRPr="002531B6">
        <w:rPr>
          <w:rFonts w:ascii="Times New Roman" w:hAnsi="Times New Roman" w:cs="Times New Roman"/>
          <w:sz w:val="24"/>
          <w:szCs w:val="24"/>
        </w:rPr>
        <w:t>f this ru</w:t>
      </w:r>
      <w:r w:rsidR="00D56390" w:rsidRPr="002531B6">
        <w:rPr>
          <w:rFonts w:ascii="Times New Roman" w:hAnsi="Times New Roman" w:cs="Times New Roman"/>
          <w:sz w:val="24"/>
          <w:szCs w:val="24"/>
        </w:rPr>
        <w:t>l</w:t>
      </w:r>
      <w:r w:rsidR="00FF37C7" w:rsidRPr="002531B6">
        <w:rPr>
          <w:rFonts w:ascii="Times New Roman" w:hAnsi="Times New Roman" w:cs="Times New Roman"/>
          <w:sz w:val="24"/>
          <w:szCs w:val="24"/>
        </w:rPr>
        <w:t xml:space="preserve">e is that the fact that </w:t>
      </w:r>
      <w:r w:rsidR="00F92F1D">
        <w:rPr>
          <w:rFonts w:ascii="Times New Roman" w:hAnsi="Times New Roman" w:cs="Times New Roman"/>
          <w:sz w:val="24"/>
          <w:szCs w:val="24"/>
        </w:rPr>
        <w:t xml:space="preserve">the </w:t>
      </w:r>
      <w:r w:rsidR="00FF37C7" w:rsidRPr="002531B6">
        <w:rPr>
          <w:rFonts w:ascii="Times New Roman" w:hAnsi="Times New Roman" w:cs="Times New Roman"/>
          <w:sz w:val="24"/>
          <w:szCs w:val="24"/>
        </w:rPr>
        <w:t xml:space="preserve">plaintiff has obtained a default judgment </w:t>
      </w:r>
      <w:r w:rsidR="009C3FDE" w:rsidRPr="002531B6">
        <w:rPr>
          <w:rFonts w:ascii="Times New Roman" w:hAnsi="Times New Roman" w:cs="Times New Roman"/>
          <w:sz w:val="24"/>
          <w:szCs w:val="24"/>
        </w:rPr>
        <w:t>against</w:t>
      </w:r>
      <w:r w:rsidR="00FF37C7" w:rsidRPr="002531B6">
        <w:rPr>
          <w:rFonts w:ascii="Times New Roman" w:hAnsi="Times New Roman" w:cs="Times New Roman"/>
          <w:sz w:val="24"/>
          <w:szCs w:val="24"/>
        </w:rPr>
        <w:t xml:space="preserve"> one or </w:t>
      </w:r>
      <w:r w:rsidR="009C3FDE" w:rsidRPr="002531B6">
        <w:rPr>
          <w:rFonts w:ascii="Times New Roman" w:hAnsi="Times New Roman" w:cs="Times New Roman"/>
          <w:sz w:val="24"/>
          <w:szCs w:val="24"/>
        </w:rPr>
        <w:t>more</w:t>
      </w:r>
      <w:r w:rsidR="00475A8F" w:rsidRPr="002531B6">
        <w:rPr>
          <w:rFonts w:ascii="Times New Roman" w:hAnsi="Times New Roman" w:cs="Times New Roman"/>
          <w:sz w:val="24"/>
          <w:szCs w:val="24"/>
        </w:rPr>
        <w:t xml:space="preserve"> of the defendant</w:t>
      </w:r>
      <w:r w:rsidR="00962235" w:rsidRPr="002531B6">
        <w:rPr>
          <w:rFonts w:ascii="Times New Roman" w:hAnsi="Times New Roman" w:cs="Times New Roman"/>
          <w:sz w:val="24"/>
          <w:szCs w:val="24"/>
        </w:rPr>
        <w:t>s did</w:t>
      </w:r>
      <w:r w:rsidR="00FF37C7" w:rsidRPr="002531B6">
        <w:rPr>
          <w:rFonts w:ascii="Times New Roman" w:hAnsi="Times New Roman" w:cs="Times New Roman"/>
          <w:sz w:val="24"/>
          <w:szCs w:val="24"/>
        </w:rPr>
        <w:t xml:space="preserve"> not invalidate the cause of action </w:t>
      </w:r>
      <w:r w:rsidR="009C3FDE" w:rsidRPr="002531B6">
        <w:rPr>
          <w:rFonts w:ascii="Times New Roman" w:hAnsi="Times New Roman" w:cs="Times New Roman"/>
          <w:sz w:val="24"/>
          <w:szCs w:val="24"/>
        </w:rPr>
        <w:t>against</w:t>
      </w:r>
      <w:r w:rsidR="00FF37C7" w:rsidRPr="002531B6">
        <w:rPr>
          <w:rFonts w:ascii="Times New Roman" w:hAnsi="Times New Roman" w:cs="Times New Roman"/>
          <w:sz w:val="24"/>
          <w:szCs w:val="24"/>
        </w:rPr>
        <w:t xml:space="preserve"> the defendants who are not in default.</w:t>
      </w:r>
    </w:p>
    <w:p w:rsidR="00551A36" w:rsidRPr="002531B6" w:rsidRDefault="00101C2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5F5C" w:rsidRPr="002531B6">
        <w:rPr>
          <w:rFonts w:ascii="Times New Roman" w:hAnsi="Times New Roman" w:cs="Times New Roman"/>
          <w:sz w:val="24"/>
          <w:szCs w:val="24"/>
        </w:rPr>
        <w:t xml:space="preserve">The </w:t>
      </w:r>
      <w:r w:rsidR="009C3FDE" w:rsidRPr="002531B6">
        <w:rPr>
          <w:rFonts w:ascii="Times New Roman" w:hAnsi="Times New Roman" w:cs="Times New Roman"/>
          <w:sz w:val="24"/>
          <w:szCs w:val="24"/>
        </w:rPr>
        <w:t>appellant’s</w:t>
      </w:r>
      <w:r w:rsidR="00FF37C7" w:rsidRPr="002531B6">
        <w:rPr>
          <w:rFonts w:ascii="Times New Roman" w:hAnsi="Times New Roman" w:cs="Times New Roman"/>
          <w:sz w:val="24"/>
          <w:szCs w:val="24"/>
        </w:rPr>
        <w:t xml:space="preserve"> </w:t>
      </w:r>
      <w:r w:rsidR="009C3FDE" w:rsidRPr="002531B6">
        <w:rPr>
          <w:rFonts w:ascii="Times New Roman" w:hAnsi="Times New Roman" w:cs="Times New Roman"/>
          <w:sz w:val="24"/>
          <w:szCs w:val="24"/>
        </w:rPr>
        <w:t>argument on</w:t>
      </w:r>
      <w:r w:rsidR="00FF37C7" w:rsidRPr="002531B6">
        <w:rPr>
          <w:rFonts w:ascii="Times New Roman" w:hAnsi="Times New Roman" w:cs="Times New Roman"/>
          <w:sz w:val="24"/>
          <w:szCs w:val="24"/>
        </w:rPr>
        <w:t xml:space="preserve"> this point that by virtue of having obtained a default judgment against the </w:t>
      </w:r>
      <w:r>
        <w:rPr>
          <w:rFonts w:ascii="Times New Roman" w:hAnsi="Times New Roman" w:cs="Times New Roman"/>
          <w:sz w:val="24"/>
          <w:szCs w:val="24"/>
        </w:rPr>
        <w:t xml:space="preserve">second </w:t>
      </w:r>
      <w:r w:rsidR="009C3FDE" w:rsidRPr="002531B6">
        <w:rPr>
          <w:rFonts w:ascii="Times New Roman" w:hAnsi="Times New Roman" w:cs="Times New Roman"/>
          <w:sz w:val="24"/>
          <w:szCs w:val="24"/>
        </w:rPr>
        <w:t>respondent,</w:t>
      </w:r>
      <w:r w:rsidR="00FF37C7" w:rsidRPr="002531B6">
        <w:rPr>
          <w:rFonts w:ascii="Times New Roman" w:hAnsi="Times New Roman" w:cs="Times New Roman"/>
          <w:sz w:val="24"/>
          <w:szCs w:val="24"/>
        </w:rPr>
        <w:t xml:space="preserve"> the cause of action </w:t>
      </w:r>
      <w:r w:rsidR="009C3FDE" w:rsidRPr="002531B6">
        <w:rPr>
          <w:rFonts w:ascii="Times New Roman" w:hAnsi="Times New Roman" w:cs="Times New Roman"/>
          <w:sz w:val="24"/>
          <w:szCs w:val="24"/>
        </w:rPr>
        <w:t>against</w:t>
      </w:r>
      <w:r w:rsidR="00FF37C7" w:rsidRPr="002531B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F37C7" w:rsidRPr="002531B6">
        <w:rPr>
          <w:rFonts w:ascii="Times New Roman" w:hAnsi="Times New Roman" w:cs="Times New Roman"/>
          <w:sz w:val="24"/>
          <w:szCs w:val="24"/>
        </w:rPr>
        <w:t>appella</w:t>
      </w:r>
      <w:r w:rsidR="00D925BD" w:rsidRPr="002531B6">
        <w:rPr>
          <w:rFonts w:ascii="Times New Roman" w:hAnsi="Times New Roman" w:cs="Times New Roman"/>
          <w:sz w:val="24"/>
          <w:szCs w:val="24"/>
        </w:rPr>
        <w:t>nt was extinguished is thus incorrect</w:t>
      </w:r>
      <w:r w:rsidR="00FF37C7" w:rsidRPr="002531B6">
        <w:rPr>
          <w:rFonts w:ascii="Times New Roman" w:hAnsi="Times New Roman" w:cs="Times New Roman"/>
          <w:sz w:val="24"/>
          <w:szCs w:val="24"/>
        </w:rPr>
        <w:t>.</w:t>
      </w:r>
      <w:r w:rsidR="00551A36" w:rsidRPr="002531B6">
        <w:rPr>
          <w:rFonts w:ascii="Times New Roman" w:hAnsi="Times New Roman" w:cs="Times New Roman"/>
          <w:sz w:val="24"/>
          <w:szCs w:val="24"/>
        </w:rPr>
        <w:t xml:space="preserve"> Co</w:t>
      </w:r>
      <w:r w:rsidR="009C3FDE" w:rsidRPr="002531B6">
        <w:rPr>
          <w:rFonts w:ascii="Times New Roman" w:hAnsi="Times New Roman" w:cs="Times New Roman"/>
          <w:sz w:val="24"/>
          <w:szCs w:val="24"/>
        </w:rPr>
        <w:t>u</w:t>
      </w:r>
      <w:r w:rsidR="00551A36" w:rsidRPr="002531B6">
        <w:rPr>
          <w:rFonts w:ascii="Times New Roman" w:hAnsi="Times New Roman" w:cs="Times New Roman"/>
          <w:sz w:val="24"/>
          <w:szCs w:val="24"/>
        </w:rPr>
        <w:t xml:space="preserve">nsel put up a </w:t>
      </w:r>
      <w:r w:rsidR="009C3FDE" w:rsidRPr="002531B6">
        <w:rPr>
          <w:rFonts w:ascii="Times New Roman" w:hAnsi="Times New Roman" w:cs="Times New Roman"/>
          <w:sz w:val="24"/>
          <w:szCs w:val="24"/>
        </w:rPr>
        <w:t>spirited</w:t>
      </w:r>
      <w:r w:rsidR="00551A36" w:rsidRPr="002531B6">
        <w:rPr>
          <w:rFonts w:ascii="Times New Roman" w:hAnsi="Times New Roman" w:cs="Times New Roman"/>
          <w:sz w:val="24"/>
          <w:szCs w:val="24"/>
        </w:rPr>
        <w:t xml:space="preserve"> eff</w:t>
      </w:r>
      <w:r w:rsidR="009C3FDE" w:rsidRPr="002531B6">
        <w:rPr>
          <w:rFonts w:ascii="Times New Roman" w:hAnsi="Times New Roman" w:cs="Times New Roman"/>
          <w:sz w:val="24"/>
          <w:szCs w:val="24"/>
        </w:rPr>
        <w:t>ort in that</w:t>
      </w:r>
      <w:r w:rsidR="00551A36" w:rsidRPr="002531B6">
        <w:rPr>
          <w:rFonts w:ascii="Times New Roman" w:hAnsi="Times New Roman" w:cs="Times New Roman"/>
          <w:sz w:val="24"/>
          <w:szCs w:val="24"/>
        </w:rPr>
        <w:t xml:space="preserve"> regard </w:t>
      </w:r>
      <w:r w:rsidR="009C3FDE" w:rsidRPr="002531B6">
        <w:rPr>
          <w:rFonts w:ascii="Times New Roman" w:hAnsi="Times New Roman" w:cs="Times New Roman"/>
          <w:sz w:val="24"/>
          <w:szCs w:val="24"/>
        </w:rPr>
        <w:t>to</w:t>
      </w:r>
      <w:r w:rsidR="00551A36" w:rsidRPr="002531B6">
        <w:rPr>
          <w:rFonts w:ascii="Times New Roman" w:hAnsi="Times New Roman" w:cs="Times New Roman"/>
          <w:sz w:val="24"/>
          <w:szCs w:val="24"/>
        </w:rPr>
        <w:t xml:space="preserve"> no</w:t>
      </w:r>
      <w:r w:rsidR="009C3FDE" w:rsidRPr="002531B6">
        <w:rPr>
          <w:rFonts w:ascii="Times New Roman" w:hAnsi="Times New Roman" w:cs="Times New Roman"/>
          <w:sz w:val="24"/>
          <w:szCs w:val="24"/>
        </w:rPr>
        <w:t xml:space="preserve"> </w:t>
      </w:r>
      <w:r w:rsidR="00551A36" w:rsidRPr="002531B6">
        <w:rPr>
          <w:rFonts w:ascii="Times New Roman" w:hAnsi="Times New Roman" w:cs="Times New Roman"/>
          <w:sz w:val="24"/>
          <w:szCs w:val="24"/>
        </w:rPr>
        <w:t>av</w:t>
      </w:r>
      <w:r w:rsidR="00D56390" w:rsidRPr="002531B6">
        <w:rPr>
          <w:rFonts w:ascii="Times New Roman" w:hAnsi="Times New Roman" w:cs="Times New Roman"/>
          <w:sz w:val="24"/>
          <w:szCs w:val="24"/>
        </w:rPr>
        <w:t>a</w:t>
      </w:r>
      <w:r w:rsidR="00551A36" w:rsidRPr="002531B6">
        <w:rPr>
          <w:rFonts w:ascii="Times New Roman" w:hAnsi="Times New Roman" w:cs="Times New Roman"/>
          <w:sz w:val="24"/>
          <w:szCs w:val="24"/>
        </w:rPr>
        <w:t xml:space="preserve">il. Clearly he may have misunderstood the circumstances when a court is </w:t>
      </w:r>
      <w:proofErr w:type="spellStart"/>
      <w:r w:rsidR="00551A36" w:rsidRPr="002531B6">
        <w:rPr>
          <w:rFonts w:ascii="Times New Roman" w:hAnsi="Times New Roman" w:cs="Times New Roman"/>
          <w:i/>
          <w:sz w:val="24"/>
          <w:szCs w:val="24"/>
        </w:rPr>
        <w:t>functus</w:t>
      </w:r>
      <w:proofErr w:type="spellEnd"/>
      <w:r w:rsidR="00551A36" w:rsidRPr="002531B6">
        <w:rPr>
          <w:rFonts w:ascii="Times New Roman" w:hAnsi="Times New Roman" w:cs="Times New Roman"/>
          <w:i/>
          <w:sz w:val="24"/>
          <w:szCs w:val="24"/>
        </w:rPr>
        <w:t xml:space="preserve"> officio.</w:t>
      </w:r>
    </w:p>
    <w:p w:rsidR="002C074C" w:rsidRPr="002531B6" w:rsidRDefault="00101C2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2235" w:rsidRPr="002531B6">
        <w:rPr>
          <w:rFonts w:ascii="Times New Roman" w:hAnsi="Times New Roman" w:cs="Times New Roman"/>
          <w:sz w:val="24"/>
          <w:szCs w:val="24"/>
        </w:rPr>
        <w:t xml:space="preserve">The </w:t>
      </w:r>
      <w:r>
        <w:rPr>
          <w:rFonts w:ascii="Times New Roman" w:hAnsi="Times New Roman" w:cs="Times New Roman"/>
          <w:sz w:val="24"/>
          <w:szCs w:val="24"/>
        </w:rPr>
        <w:t>a</w:t>
      </w:r>
      <w:r w:rsidR="00D925BD" w:rsidRPr="002531B6">
        <w:rPr>
          <w:rFonts w:ascii="Times New Roman" w:hAnsi="Times New Roman" w:cs="Times New Roman"/>
          <w:sz w:val="24"/>
          <w:szCs w:val="24"/>
        </w:rPr>
        <w:t>ppellant’s counsel further argued that</w:t>
      </w:r>
      <w:r w:rsidR="00551A36" w:rsidRPr="002531B6">
        <w:rPr>
          <w:rFonts w:ascii="Times New Roman" w:hAnsi="Times New Roman" w:cs="Times New Roman"/>
          <w:sz w:val="24"/>
          <w:szCs w:val="24"/>
        </w:rPr>
        <w:t xml:space="preserve"> </w:t>
      </w:r>
      <w:r w:rsidR="002C074C" w:rsidRPr="002531B6">
        <w:rPr>
          <w:rFonts w:ascii="Times New Roman" w:hAnsi="Times New Roman" w:cs="Times New Roman"/>
          <w:sz w:val="24"/>
          <w:szCs w:val="24"/>
        </w:rPr>
        <w:t>Order</w:t>
      </w:r>
      <w:r w:rsidR="00551A36" w:rsidRPr="002531B6">
        <w:rPr>
          <w:rFonts w:ascii="Times New Roman" w:hAnsi="Times New Roman" w:cs="Times New Roman"/>
          <w:sz w:val="24"/>
          <w:szCs w:val="24"/>
        </w:rPr>
        <w:t xml:space="preserve"> 11 rule 4</w:t>
      </w:r>
      <w:r w:rsidR="00F92F1D">
        <w:rPr>
          <w:rFonts w:ascii="Times New Roman" w:hAnsi="Times New Roman" w:cs="Times New Roman"/>
          <w:sz w:val="24"/>
          <w:szCs w:val="24"/>
        </w:rPr>
        <w:t xml:space="preserve"> </w:t>
      </w:r>
      <w:r w:rsidR="00551A36" w:rsidRPr="002531B6">
        <w:rPr>
          <w:rFonts w:ascii="Times New Roman" w:hAnsi="Times New Roman" w:cs="Times New Roman"/>
          <w:sz w:val="24"/>
          <w:szCs w:val="24"/>
        </w:rPr>
        <w:t>(9</w:t>
      </w:r>
      <w:r w:rsidR="00D925BD" w:rsidRPr="002531B6">
        <w:rPr>
          <w:rFonts w:ascii="Times New Roman" w:hAnsi="Times New Roman" w:cs="Times New Roman"/>
          <w:sz w:val="24"/>
          <w:szCs w:val="24"/>
        </w:rPr>
        <w:t>) was</w:t>
      </w:r>
      <w:r w:rsidR="00551A36" w:rsidRPr="002531B6">
        <w:rPr>
          <w:rFonts w:ascii="Times New Roman" w:hAnsi="Times New Roman" w:cs="Times New Roman"/>
          <w:sz w:val="24"/>
          <w:szCs w:val="24"/>
        </w:rPr>
        <w:t xml:space="preserve"> not meant to decimate fundamental common law principles such as the </w:t>
      </w:r>
      <w:proofErr w:type="spellStart"/>
      <w:r w:rsidR="00551A36" w:rsidRPr="002531B6">
        <w:rPr>
          <w:rFonts w:ascii="Times New Roman" w:hAnsi="Times New Roman" w:cs="Times New Roman"/>
          <w:i/>
          <w:sz w:val="24"/>
          <w:szCs w:val="24"/>
        </w:rPr>
        <w:t>functus</w:t>
      </w:r>
      <w:proofErr w:type="spellEnd"/>
      <w:r w:rsidR="00F8746C">
        <w:rPr>
          <w:rFonts w:ascii="Times New Roman" w:hAnsi="Times New Roman" w:cs="Times New Roman"/>
          <w:i/>
          <w:sz w:val="24"/>
          <w:szCs w:val="24"/>
        </w:rPr>
        <w:t xml:space="preserve"> </w:t>
      </w:r>
      <w:r w:rsidR="00551A36" w:rsidRPr="002531B6">
        <w:rPr>
          <w:rFonts w:ascii="Times New Roman" w:hAnsi="Times New Roman" w:cs="Times New Roman"/>
          <w:i/>
          <w:sz w:val="24"/>
          <w:szCs w:val="24"/>
        </w:rPr>
        <w:t>officio</w:t>
      </w:r>
      <w:r w:rsidR="00551A36" w:rsidRPr="002531B6">
        <w:rPr>
          <w:rFonts w:ascii="Times New Roman" w:hAnsi="Times New Roman" w:cs="Times New Roman"/>
          <w:sz w:val="24"/>
          <w:szCs w:val="24"/>
        </w:rPr>
        <w:t xml:space="preserve"> principle. Unfortunately as noted above counsel was subsumed with the issue of cancellation of the lease agreement and not with the real iss</w:t>
      </w:r>
      <w:r w:rsidR="00030822" w:rsidRPr="002531B6">
        <w:rPr>
          <w:rFonts w:ascii="Times New Roman" w:hAnsi="Times New Roman" w:cs="Times New Roman"/>
          <w:sz w:val="24"/>
          <w:szCs w:val="24"/>
        </w:rPr>
        <w:t>u</w:t>
      </w:r>
      <w:r w:rsidR="00551A36" w:rsidRPr="002531B6">
        <w:rPr>
          <w:rFonts w:ascii="Times New Roman" w:hAnsi="Times New Roman" w:cs="Times New Roman"/>
          <w:sz w:val="24"/>
          <w:szCs w:val="24"/>
        </w:rPr>
        <w:t xml:space="preserve">es that had remained outstanding between the parties. Had he applied his mind to that he would </w:t>
      </w:r>
      <w:r w:rsidR="00030822" w:rsidRPr="002531B6">
        <w:rPr>
          <w:rFonts w:ascii="Times New Roman" w:hAnsi="Times New Roman" w:cs="Times New Roman"/>
          <w:sz w:val="24"/>
          <w:szCs w:val="24"/>
        </w:rPr>
        <w:t>have</w:t>
      </w:r>
      <w:r w:rsidR="00551A36" w:rsidRPr="002531B6">
        <w:rPr>
          <w:rFonts w:ascii="Times New Roman" w:hAnsi="Times New Roman" w:cs="Times New Roman"/>
          <w:sz w:val="24"/>
          <w:szCs w:val="24"/>
        </w:rPr>
        <w:t xml:space="preserve"> realised that the </w:t>
      </w:r>
      <w:r w:rsidR="00030822" w:rsidRPr="002531B6">
        <w:rPr>
          <w:rFonts w:ascii="Times New Roman" w:hAnsi="Times New Roman" w:cs="Times New Roman"/>
          <w:sz w:val="24"/>
          <w:szCs w:val="24"/>
        </w:rPr>
        <w:t>rule</w:t>
      </w:r>
      <w:r w:rsidR="00551A36" w:rsidRPr="002531B6">
        <w:rPr>
          <w:rFonts w:ascii="Times New Roman" w:hAnsi="Times New Roman" w:cs="Times New Roman"/>
          <w:sz w:val="24"/>
          <w:szCs w:val="24"/>
        </w:rPr>
        <w:t xml:space="preserve"> is also meant to ensure t</w:t>
      </w:r>
      <w:r w:rsidR="00D925BD" w:rsidRPr="002531B6">
        <w:rPr>
          <w:rFonts w:ascii="Times New Roman" w:hAnsi="Times New Roman" w:cs="Times New Roman"/>
          <w:sz w:val="24"/>
          <w:szCs w:val="24"/>
        </w:rPr>
        <w:t xml:space="preserve">hat </w:t>
      </w:r>
      <w:r w:rsidR="00F92F1D">
        <w:rPr>
          <w:rFonts w:ascii="Times New Roman" w:hAnsi="Times New Roman" w:cs="Times New Roman"/>
          <w:sz w:val="24"/>
          <w:szCs w:val="24"/>
        </w:rPr>
        <w:t xml:space="preserve">the </w:t>
      </w:r>
      <w:r w:rsidR="00D925BD" w:rsidRPr="002531B6">
        <w:rPr>
          <w:rFonts w:ascii="Times New Roman" w:hAnsi="Times New Roman" w:cs="Times New Roman"/>
          <w:sz w:val="24"/>
          <w:szCs w:val="24"/>
        </w:rPr>
        <w:t>plaintiff is not denied his</w:t>
      </w:r>
      <w:r w:rsidR="00551A36" w:rsidRPr="002531B6">
        <w:rPr>
          <w:rFonts w:ascii="Times New Roman" w:hAnsi="Times New Roman" w:cs="Times New Roman"/>
          <w:sz w:val="24"/>
          <w:szCs w:val="24"/>
        </w:rPr>
        <w:t xml:space="preserve"> </w:t>
      </w:r>
      <w:r w:rsidR="00030822" w:rsidRPr="002531B6">
        <w:rPr>
          <w:rFonts w:ascii="Times New Roman" w:hAnsi="Times New Roman" w:cs="Times New Roman"/>
          <w:sz w:val="24"/>
          <w:szCs w:val="24"/>
        </w:rPr>
        <w:t>fundamental</w:t>
      </w:r>
      <w:r w:rsidR="00551A36" w:rsidRPr="002531B6">
        <w:rPr>
          <w:rFonts w:ascii="Times New Roman" w:hAnsi="Times New Roman" w:cs="Times New Roman"/>
          <w:sz w:val="24"/>
          <w:szCs w:val="24"/>
        </w:rPr>
        <w:t xml:space="preserve"> right to </w:t>
      </w:r>
      <w:r w:rsidR="00030822" w:rsidRPr="002531B6">
        <w:rPr>
          <w:rFonts w:ascii="Times New Roman" w:hAnsi="Times New Roman" w:cs="Times New Roman"/>
          <w:sz w:val="24"/>
          <w:szCs w:val="24"/>
        </w:rPr>
        <w:t>recover</w:t>
      </w:r>
      <w:r w:rsidR="00551A36" w:rsidRPr="002531B6">
        <w:rPr>
          <w:rFonts w:ascii="Times New Roman" w:hAnsi="Times New Roman" w:cs="Times New Roman"/>
          <w:sz w:val="24"/>
          <w:szCs w:val="24"/>
        </w:rPr>
        <w:t xml:space="preserve"> his debt from all the defendants just because a pauper or the defendant </w:t>
      </w:r>
      <w:r w:rsidR="00030822" w:rsidRPr="002531B6">
        <w:rPr>
          <w:rFonts w:ascii="Times New Roman" w:hAnsi="Times New Roman" w:cs="Times New Roman"/>
          <w:sz w:val="24"/>
          <w:szCs w:val="24"/>
        </w:rPr>
        <w:t>with</w:t>
      </w:r>
      <w:r w:rsidR="00551A36" w:rsidRPr="002531B6">
        <w:rPr>
          <w:rFonts w:ascii="Times New Roman" w:hAnsi="Times New Roman" w:cs="Times New Roman"/>
          <w:sz w:val="24"/>
          <w:szCs w:val="24"/>
        </w:rPr>
        <w:t xml:space="preserve"> the least ability to pay the debt </w:t>
      </w:r>
      <w:r w:rsidR="00030822" w:rsidRPr="002531B6">
        <w:rPr>
          <w:rFonts w:ascii="Times New Roman" w:hAnsi="Times New Roman" w:cs="Times New Roman"/>
          <w:sz w:val="24"/>
          <w:szCs w:val="24"/>
        </w:rPr>
        <w:t>defaults</w:t>
      </w:r>
      <w:r w:rsidR="00551A36" w:rsidRPr="002531B6">
        <w:rPr>
          <w:rFonts w:ascii="Times New Roman" w:hAnsi="Times New Roman" w:cs="Times New Roman"/>
          <w:sz w:val="24"/>
          <w:szCs w:val="24"/>
        </w:rPr>
        <w:t xml:space="preserve"> and has a judgment granted </w:t>
      </w:r>
      <w:r w:rsidR="00030822" w:rsidRPr="002531B6">
        <w:rPr>
          <w:rFonts w:ascii="Times New Roman" w:hAnsi="Times New Roman" w:cs="Times New Roman"/>
          <w:sz w:val="24"/>
          <w:szCs w:val="24"/>
        </w:rPr>
        <w:t>against</w:t>
      </w:r>
      <w:r w:rsidR="00551A36" w:rsidRPr="002531B6">
        <w:rPr>
          <w:rFonts w:ascii="Times New Roman" w:hAnsi="Times New Roman" w:cs="Times New Roman"/>
          <w:sz w:val="24"/>
          <w:szCs w:val="24"/>
        </w:rPr>
        <w:t xml:space="preserve"> them.</w:t>
      </w:r>
      <w:r w:rsidR="002C074C" w:rsidRPr="002531B6">
        <w:rPr>
          <w:rFonts w:ascii="Times New Roman" w:hAnsi="Times New Roman" w:cs="Times New Roman"/>
          <w:sz w:val="24"/>
          <w:szCs w:val="24"/>
        </w:rPr>
        <w:t xml:space="preserve"> </w:t>
      </w:r>
      <w:r w:rsidR="00030822" w:rsidRPr="002531B6">
        <w:rPr>
          <w:rFonts w:ascii="Times New Roman" w:hAnsi="Times New Roman" w:cs="Times New Roman"/>
          <w:sz w:val="24"/>
          <w:szCs w:val="24"/>
        </w:rPr>
        <w:t>If</w:t>
      </w:r>
      <w:r w:rsidR="002C074C" w:rsidRPr="002531B6">
        <w:rPr>
          <w:rFonts w:ascii="Times New Roman" w:hAnsi="Times New Roman" w:cs="Times New Roman"/>
          <w:sz w:val="24"/>
          <w:szCs w:val="24"/>
        </w:rPr>
        <w:t xml:space="preserve"> that </w:t>
      </w:r>
      <w:r w:rsidR="00030822" w:rsidRPr="002531B6">
        <w:rPr>
          <w:rFonts w:ascii="Times New Roman" w:hAnsi="Times New Roman" w:cs="Times New Roman"/>
          <w:sz w:val="24"/>
          <w:szCs w:val="24"/>
        </w:rPr>
        <w:t>were</w:t>
      </w:r>
      <w:r w:rsidR="002C074C" w:rsidRPr="002531B6">
        <w:rPr>
          <w:rFonts w:ascii="Times New Roman" w:hAnsi="Times New Roman" w:cs="Times New Roman"/>
          <w:sz w:val="24"/>
          <w:szCs w:val="24"/>
        </w:rPr>
        <w:t xml:space="preserve"> the case debtors with the ability to pay or with resources from which the debt could be recovered would simply put forth co-debtors with no </w:t>
      </w:r>
      <w:r w:rsidR="00D56390" w:rsidRPr="002531B6">
        <w:rPr>
          <w:rFonts w:ascii="Times New Roman" w:hAnsi="Times New Roman" w:cs="Times New Roman"/>
          <w:sz w:val="24"/>
          <w:szCs w:val="24"/>
        </w:rPr>
        <w:t>resource</w:t>
      </w:r>
      <w:r w:rsidR="002C074C" w:rsidRPr="002531B6">
        <w:rPr>
          <w:rFonts w:ascii="Times New Roman" w:hAnsi="Times New Roman" w:cs="Times New Roman"/>
          <w:sz w:val="24"/>
          <w:szCs w:val="24"/>
        </w:rPr>
        <w:t xml:space="preserve"> and encourage them to default knowing </w:t>
      </w:r>
      <w:r w:rsidR="00030822" w:rsidRPr="002531B6">
        <w:rPr>
          <w:rFonts w:ascii="Times New Roman" w:hAnsi="Times New Roman" w:cs="Times New Roman"/>
          <w:sz w:val="24"/>
          <w:szCs w:val="24"/>
        </w:rPr>
        <w:t>full</w:t>
      </w:r>
      <w:r w:rsidR="002C074C" w:rsidRPr="002531B6">
        <w:rPr>
          <w:rFonts w:ascii="Times New Roman" w:hAnsi="Times New Roman" w:cs="Times New Roman"/>
          <w:sz w:val="24"/>
          <w:szCs w:val="24"/>
        </w:rPr>
        <w:t xml:space="preserve"> well that</w:t>
      </w:r>
      <w:r w:rsidR="00D56390" w:rsidRPr="002531B6">
        <w:rPr>
          <w:rFonts w:ascii="Times New Roman" w:hAnsi="Times New Roman" w:cs="Times New Roman"/>
          <w:sz w:val="24"/>
          <w:szCs w:val="24"/>
        </w:rPr>
        <w:t xml:space="preserve"> that</w:t>
      </w:r>
      <w:r w:rsidR="002C074C" w:rsidRPr="002531B6">
        <w:rPr>
          <w:rFonts w:ascii="Times New Roman" w:hAnsi="Times New Roman" w:cs="Times New Roman"/>
          <w:sz w:val="24"/>
          <w:szCs w:val="24"/>
        </w:rPr>
        <w:t xml:space="preserve"> would extinguish the cause of action or just hide behind the principle of </w:t>
      </w:r>
      <w:proofErr w:type="spellStart"/>
      <w:r w:rsidR="002C074C" w:rsidRPr="002531B6">
        <w:rPr>
          <w:rFonts w:ascii="Times New Roman" w:hAnsi="Times New Roman" w:cs="Times New Roman"/>
          <w:i/>
          <w:sz w:val="24"/>
          <w:szCs w:val="24"/>
        </w:rPr>
        <w:t>functus</w:t>
      </w:r>
      <w:proofErr w:type="spellEnd"/>
      <w:r w:rsidR="002C074C" w:rsidRPr="002531B6">
        <w:rPr>
          <w:rFonts w:ascii="Times New Roman" w:hAnsi="Times New Roman" w:cs="Times New Roman"/>
          <w:i/>
          <w:sz w:val="24"/>
          <w:szCs w:val="24"/>
        </w:rPr>
        <w:t xml:space="preserve"> </w:t>
      </w:r>
      <w:proofErr w:type="spellStart"/>
      <w:r w:rsidR="002C074C" w:rsidRPr="002531B6">
        <w:rPr>
          <w:rFonts w:ascii="Times New Roman" w:hAnsi="Times New Roman" w:cs="Times New Roman"/>
          <w:i/>
          <w:sz w:val="24"/>
          <w:szCs w:val="24"/>
        </w:rPr>
        <w:t>oficio</w:t>
      </w:r>
      <w:proofErr w:type="spellEnd"/>
      <w:r w:rsidR="002C074C" w:rsidRPr="002531B6">
        <w:rPr>
          <w:rFonts w:ascii="Times New Roman" w:hAnsi="Times New Roman" w:cs="Times New Roman"/>
          <w:sz w:val="24"/>
          <w:szCs w:val="24"/>
        </w:rPr>
        <w:t>.</w:t>
      </w:r>
    </w:p>
    <w:p w:rsidR="002D736B" w:rsidRPr="002531B6" w:rsidRDefault="00101C2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2235" w:rsidRPr="002531B6">
        <w:rPr>
          <w:rFonts w:ascii="Times New Roman" w:hAnsi="Times New Roman" w:cs="Times New Roman"/>
          <w:sz w:val="24"/>
          <w:szCs w:val="24"/>
        </w:rPr>
        <w:t>Generally</w:t>
      </w:r>
      <w:r w:rsidR="002D736B" w:rsidRPr="002531B6">
        <w:rPr>
          <w:rFonts w:ascii="Times New Roman" w:hAnsi="Times New Roman" w:cs="Times New Roman"/>
          <w:sz w:val="24"/>
          <w:szCs w:val="24"/>
        </w:rPr>
        <w:t xml:space="preserve"> a court becomes </w:t>
      </w:r>
      <w:proofErr w:type="spellStart"/>
      <w:r w:rsidR="002D736B" w:rsidRPr="002531B6">
        <w:rPr>
          <w:rFonts w:ascii="Times New Roman" w:hAnsi="Times New Roman" w:cs="Times New Roman"/>
          <w:i/>
          <w:sz w:val="24"/>
          <w:szCs w:val="24"/>
        </w:rPr>
        <w:t>f</w:t>
      </w:r>
      <w:r w:rsidR="00962235" w:rsidRPr="002531B6">
        <w:rPr>
          <w:rFonts w:ascii="Times New Roman" w:hAnsi="Times New Roman" w:cs="Times New Roman"/>
          <w:i/>
          <w:sz w:val="24"/>
          <w:szCs w:val="24"/>
        </w:rPr>
        <w:t>u</w:t>
      </w:r>
      <w:r w:rsidR="002D736B" w:rsidRPr="002531B6">
        <w:rPr>
          <w:rFonts w:ascii="Times New Roman" w:hAnsi="Times New Roman" w:cs="Times New Roman"/>
          <w:i/>
          <w:sz w:val="24"/>
          <w:szCs w:val="24"/>
        </w:rPr>
        <w:t>nctus</w:t>
      </w:r>
      <w:proofErr w:type="spellEnd"/>
      <w:r w:rsidR="002D736B" w:rsidRPr="002531B6">
        <w:rPr>
          <w:rFonts w:ascii="Times New Roman" w:hAnsi="Times New Roman" w:cs="Times New Roman"/>
          <w:i/>
          <w:sz w:val="24"/>
          <w:szCs w:val="24"/>
        </w:rPr>
        <w:t xml:space="preserve"> officio</w:t>
      </w:r>
      <w:r w:rsidR="00962235" w:rsidRPr="002531B6">
        <w:rPr>
          <w:rFonts w:ascii="Times New Roman" w:hAnsi="Times New Roman" w:cs="Times New Roman"/>
          <w:sz w:val="24"/>
          <w:szCs w:val="24"/>
        </w:rPr>
        <w:t xml:space="preserve"> after i</w:t>
      </w:r>
      <w:r w:rsidR="002D736B" w:rsidRPr="002531B6">
        <w:rPr>
          <w:rFonts w:ascii="Times New Roman" w:hAnsi="Times New Roman" w:cs="Times New Roman"/>
          <w:sz w:val="24"/>
          <w:szCs w:val="24"/>
        </w:rPr>
        <w:t xml:space="preserve">t would </w:t>
      </w:r>
      <w:r w:rsidR="00962235" w:rsidRPr="002531B6">
        <w:rPr>
          <w:rFonts w:ascii="Times New Roman" w:hAnsi="Times New Roman" w:cs="Times New Roman"/>
          <w:sz w:val="24"/>
          <w:szCs w:val="24"/>
        </w:rPr>
        <w:t>have</w:t>
      </w:r>
      <w:r w:rsidR="002D736B" w:rsidRPr="002531B6">
        <w:rPr>
          <w:rFonts w:ascii="Times New Roman" w:hAnsi="Times New Roman" w:cs="Times New Roman"/>
          <w:sz w:val="24"/>
          <w:szCs w:val="24"/>
        </w:rPr>
        <w:t xml:space="preserve"> given a final </w:t>
      </w:r>
      <w:r w:rsidR="00962235" w:rsidRPr="002531B6">
        <w:rPr>
          <w:rFonts w:ascii="Times New Roman" w:hAnsi="Times New Roman" w:cs="Times New Roman"/>
          <w:sz w:val="24"/>
          <w:szCs w:val="24"/>
        </w:rPr>
        <w:t>and definitive</w:t>
      </w:r>
      <w:r w:rsidR="002D736B" w:rsidRPr="002531B6">
        <w:rPr>
          <w:rFonts w:ascii="Times New Roman" w:hAnsi="Times New Roman" w:cs="Times New Roman"/>
          <w:sz w:val="24"/>
          <w:szCs w:val="24"/>
        </w:rPr>
        <w:t xml:space="preserve"> judgement on a matter. A default judgement is not such a judgment as it is not a judgement on the merits.</w:t>
      </w:r>
    </w:p>
    <w:p w:rsidR="001F1E8E" w:rsidRPr="002531B6" w:rsidRDefault="00101C2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736B" w:rsidRPr="002531B6">
        <w:rPr>
          <w:rFonts w:ascii="Times New Roman" w:hAnsi="Times New Roman" w:cs="Times New Roman"/>
          <w:sz w:val="24"/>
          <w:szCs w:val="24"/>
        </w:rPr>
        <w:t xml:space="preserve">In </w:t>
      </w:r>
      <w:r w:rsidR="002D736B" w:rsidRPr="002531B6">
        <w:rPr>
          <w:rFonts w:ascii="Times New Roman" w:hAnsi="Times New Roman" w:cs="Times New Roman"/>
          <w:i/>
          <w:sz w:val="24"/>
          <w:szCs w:val="24"/>
        </w:rPr>
        <w:t xml:space="preserve">Ronald </w:t>
      </w:r>
      <w:proofErr w:type="spellStart"/>
      <w:r w:rsidR="002D736B" w:rsidRPr="002531B6">
        <w:rPr>
          <w:rFonts w:ascii="Times New Roman" w:hAnsi="Times New Roman" w:cs="Times New Roman"/>
          <w:i/>
          <w:sz w:val="24"/>
          <w:szCs w:val="24"/>
        </w:rPr>
        <w:t>Itai</w:t>
      </w:r>
      <w:proofErr w:type="spellEnd"/>
      <w:r w:rsidR="002D736B" w:rsidRPr="002531B6">
        <w:rPr>
          <w:rFonts w:ascii="Times New Roman" w:hAnsi="Times New Roman" w:cs="Times New Roman"/>
          <w:i/>
          <w:sz w:val="24"/>
          <w:szCs w:val="24"/>
        </w:rPr>
        <w:t xml:space="preserve"> </w:t>
      </w:r>
      <w:proofErr w:type="spellStart"/>
      <w:r w:rsidR="002D736B" w:rsidRPr="002531B6">
        <w:rPr>
          <w:rFonts w:ascii="Times New Roman" w:hAnsi="Times New Roman" w:cs="Times New Roman"/>
          <w:i/>
          <w:sz w:val="24"/>
          <w:szCs w:val="24"/>
        </w:rPr>
        <w:t>Chawhanda</w:t>
      </w:r>
      <w:proofErr w:type="spellEnd"/>
      <w:r w:rsidR="002D736B" w:rsidRPr="002531B6">
        <w:rPr>
          <w:rFonts w:ascii="Times New Roman" w:hAnsi="Times New Roman" w:cs="Times New Roman"/>
          <w:i/>
          <w:sz w:val="24"/>
          <w:szCs w:val="24"/>
        </w:rPr>
        <w:t xml:space="preserve"> </w:t>
      </w:r>
      <w:r w:rsidR="002D736B" w:rsidRPr="00101C21">
        <w:rPr>
          <w:rFonts w:ascii="Times New Roman" w:hAnsi="Times New Roman" w:cs="Times New Roman"/>
          <w:sz w:val="24"/>
          <w:szCs w:val="24"/>
        </w:rPr>
        <w:t>v</w:t>
      </w:r>
      <w:r w:rsidR="002D736B" w:rsidRPr="002531B6">
        <w:rPr>
          <w:rFonts w:ascii="Times New Roman" w:hAnsi="Times New Roman" w:cs="Times New Roman"/>
          <w:i/>
          <w:sz w:val="24"/>
          <w:szCs w:val="24"/>
        </w:rPr>
        <w:t xml:space="preserve"> </w:t>
      </w:r>
      <w:proofErr w:type="spellStart"/>
      <w:r w:rsidR="002D736B" w:rsidRPr="002531B6">
        <w:rPr>
          <w:rFonts w:ascii="Times New Roman" w:hAnsi="Times New Roman" w:cs="Times New Roman"/>
          <w:i/>
          <w:sz w:val="24"/>
          <w:szCs w:val="24"/>
        </w:rPr>
        <w:t>Sizalobuhle</w:t>
      </w:r>
      <w:proofErr w:type="spellEnd"/>
      <w:r w:rsidR="002D736B" w:rsidRPr="002531B6">
        <w:rPr>
          <w:rFonts w:ascii="Times New Roman" w:hAnsi="Times New Roman" w:cs="Times New Roman"/>
          <w:i/>
          <w:sz w:val="24"/>
          <w:szCs w:val="24"/>
        </w:rPr>
        <w:t xml:space="preserve"> Angel </w:t>
      </w:r>
      <w:proofErr w:type="spellStart"/>
      <w:r w:rsidR="002D736B" w:rsidRPr="002531B6">
        <w:rPr>
          <w:rFonts w:ascii="Times New Roman" w:hAnsi="Times New Roman" w:cs="Times New Roman"/>
          <w:i/>
          <w:sz w:val="24"/>
          <w:szCs w:val="24"/>
        </w:rPr>
        <w:t>Dube</w:t>
      </w:r>
      <w:proofErr w:type="spellEnd"/>
      <w:r w:rsidR="002D736B" w:rsidRPr="002531B6">
        <w:rPr>
          <w:rFonts w:ascii="Times New Roman" w:hAnsi="Times New Roman" w:cs="Times New Roman"/>
          <w:i/>
          <w:sz w:val="24"/>
          <w:szCs w:val="24"/>
        </w:rPr>
        <w:t xml:space="preserve"> and Another</w:t>
      </w:r>
      <w:r w:rsidR="002D736B" w:rsidRPr="002531B6">
        <w:rPr>
          <w:rFonts w:ascii="Times New Roman" w:hAnsi="Times New Roman" w:cs="Times New Roman"/>
          <w:sz w:val="24"/>
          <w:szCs w:val="24"/>
        </w:rPr>
        <w:t xml:space="preserve"> HB </w:t>
      </w:r>
      <w:r w:rsidR="001F1E8E" w:rsidRPr="002531B6">
        <w:rPr>
          <w:rFonts w:ascii="Times New Roman" w:hAnsi="Times New Roman" w:cs="Times New Roman"/>
          <w:sz w:val="24"/>
          <w:szCs w:val="24"/>
        </w:rPr>
        <w:t xml:space="preserve">6/07, </w:t>
      </w:r>
      <w:proofErr w:type="spellStart"/>
      <w:r w:rsidRPr="00101C21">
        <w:rPr>
          <w:rFonts w:ascii="Times New Roman" w:hAnsi="Times New Roman" w:cs="Times New Roman"/>
          <w:smallCaps/>
          <w:sz w:val="24"/>
          <w:szCs w:val="24"/>
        </w:rPr>
        <w:t>Ndou</w:t>
      </w:r>
      <w:proofErr w:type="spellEnd"/>
      <w:r w:rsidRPr="00101C21">
        <w:rPr>
          <w:rFonts w:ascii="Times New Roman" w:hAnsi="Times New Roman" w:cs="Times New Roman"/>
          <w:smallCaps/>
          <w:sz w:val="24"/>
          <w:szCs w:val="24"/>
        </w:rPr>
        <w:t xml:space="preserve"> J</w:t>
      </w:r>
      <w:r>
        <w:rPr>
          <w:rFonts w:ascii="Times New Roman" w:hAnsi="Times New Roman" w:cs="Times New Roman"/>
          <w:sz w:val="24"/>
          <w:szCs w:val="24"/>
        </w:rPr>
        <w:t xml:space="preserve"> </w:t>
      </w:r>
      <w:r w:rsidR="00D41176" w:rsidRPr="002531B6">
        <w:rPr>
          <w:rFonts w:ascii="Times New Roman" w:hAnsi="Times New Roman" w:cs="Times New Roman"/>
          <w:sz w:val="24"/>
          <w:szCs w:val="24"/>
        </w:rPr>
        <w:t>had this to say on the sta</w:t>
      </w:r>
      <w:r w:rsidR="001F1E8E" w:rsidRPr="002531B6">
        <w:rPr>
          <w:rFonts w:ascii="Times New Roman" w:hAnsi="Times New Roman" w:cs="Times New Roman"/>
          <w:sz w:val="24"/>
          <w:szCs w:val="24"/>
        </w:rPr>
        <w:t>t</w:t>
      </w:r>
      <w:r w:rsidR="00D41176" w:rsidRPr="002531B6">
        <w:rPr>
          <w:rFonts w:ascii="Times New Roman" w:hAnsi="Times New Roman" w:cs="Times New Roman"/>
          <w:sz w:val="24"/>
          <w:szCs w:val="24"/>
        </w:rPr>
        <w:t xml:space="preserve">us of a </w:t>
      </w:r>
      <w:r w:rsidR="001F1E8E" w:rsidRPr="002531B6">
        <w:rPr>
          <w:rFonts w:ascii="Times New Roman" w:hAnsi="Times New Roman" w:cs="Times New Roman"/>
          <w:sz w:val="24"/>
          <w:szCs w:val="24"/>
        </w:rPr>
        <w:t>default</w:t>
      </w:r>
      <w:r w:rsidR="00D41176" w:rsidRPr="002531B6">
        <w:rPr>
          <w:rFonts w:ascii="Times New Roman" w:hAnsi="Times New Roman" w:cs="Times New Roman"/>
          <w:sz w:val="24"/>
          <w:szCs w:val="24"/>
        </w:rPr>
        <w:t xml:space="preserve"> </w:t>
      </w:r>
      <w:r w:rsidR="001F1E8E" w:rsidRPr="002531B6">
        <w:rPr>
          <w:rFonts w:ascii="Times New Roman" w:hAnsi="Times New Roman" w:cs="Times New Roman"/>
          <w:sz w:val="24"/>
          <w:szCs w:val="24"/>
        </w:rPr>
        <w:t>judgment</w:t>
      </w:r>
      <w:r w:rsidR="00D41176" w:rsidRPr="002531B6">
        <w:rPr>
          <w:rFonts w:ascii="Times New Roman" w:hAnsi="Times New Roman" w:cs="Times New Roman"/>
          <w:sz w:val="24"/>
          <w:szCs w:val="24"/>
        </w:rPr>
        <w:t>:</w:t>
      </w:r>
    </w:p>
    <w:p w:rsidR="00101C21" w:rsidRDefault="00101C21" w:rsidP="00101C21">
      <w:pPr>
        <w:spacing w:after="0" w:line="240" w:lineRule="auto"/>
        <w:jc w:val="both"/>
        <w:rPr>
          <w:rFonts w:ascii="Times New Roman" w:hAnsi="Times New Roman" w:cs="Times New Roman"/>
        </w:rPr>
      </w:pPr>
      <w:r>
        <w:rPr>
          <w:rFonts w:ascii="Times New Roman" w:hAnsi="Times New Roman" w:cs="Times New Roman"/>
          <w:sz w:val="24"/>
          <w:szCs w:val="24"/>
        </w:rPr>
        <w:tab/>
      </w:r>
      <w:r w:rsidR="00D41176" w:rsidRPr="002531B6">
        <w:rPr>
          <w:rFonts w:ascii="Times New Roman" w:hAnsi="Times New Roman" w:cs="Times New Roman"/>
          <w:sz w:val="24"/>
          <w:szCs w:val="24"/>
        </w:rPr>
        <w:t xml:space="preserve"> </w:t>
      </w:r>
      <w:r w:rsidR="00D41176" w:rsidRPr="00101C21">
        <w:rPr>
          <w:rFonts w:ascii="Times New Roman" w:hAnsi="Times New Roman" w:cs="Times New Roman"/>
        </w:rPr>
        <w:t>“</w:t>
      </w:r>
      <w:r w:rsidR="001F1E8E" w:rsidRPr="00101C21">
        <w:rPr>
          <w:rFonts w:ascii="Times New Roman" w:hAnsi="Times New Roman" w:cs="Times New Roman"/>
        </w:rPr>
        <w:t>T</w:t>
      </w:r>
      <w:r w:rsidR="00D41176" w:rsidRPr="00101C21">
        <w:rPr>
          <w:rFonts w:ascii="Times New Roman" w:hAnsi="Times New Roman" w:cs="Times New Roman"/>
        </w:rPr>
        <w:t xml:space="preserve">he judgement was not given on the merits, so it cannot be final. It is a general principle of </w:t>
      </w:r>
      <w:r>
        <w:rPr>
          <w:rFonts w:ascii="Times New Roman" w:hAnsi="Times New Roman" w:cs="Times New Roman"/>
        </w:rPr>
        <w:tab/>
      </w:r>
      <w:r w:rsidR="00D41176" w:rsidRPr="00101C21">
        <w:rPr>
          <w:rFonts w:ascii="Times New Roman" w:hAnsi="Times New Roman" w:cs="Times New Roman"/>
        </w:rPr>
        <w:t xml:space="preserve">our law that once a court has duly pronounced a final judgment, it </w:t>
      </w:r>
      <w:r w:rsidR="001F1E8E" w:rsidRPr="00101C21">
        <w:rPr>
          <w:rFonts w:ascii="Times New Roman" w:hAnsi="Times New Roman" w:cs="Times New Roman"/>
        </w:rPr>
        <w:t>has itself</w:t>
      </w:r>
      <w:r w:rsidR="00D41176" w:rsidRPr="00101C21">
        <w:rPr>
          <w:rFonts w:ascii="Times New Roman" w:hAnsi="Times New Roman" w:cs="Times New Roman"/>
        </w:rPr>
        <w:t xml:space="preserve"> no authority to </w:t>
      </w:r>
      <w:r>
        <w:rPr>
          <w:rFonts w:ascii="Times New Roman" w:hAnsi="Times New Roman" w:cs="Times New Roman"/>
        </w:rPr>
        <w:lastRenderedPageBreak/>
        <w:tab/>
      </w:r>
      <w:r w:rsidR="00D41176" w:rsidRPr="00101C21">
        <w:rPr>
          <w:rFonts w:ascii="Times New Roman" w:hAnsi="Times New Roman" w:cs="Times New Roman"/>
        </w:rPr>
        <w:t xml:space="preserve">correct, alter or supplement. The court becomes </w:t>
      </w:r>
      <w:proofErr w:type="spellStart"/>
      <w:r w:rsidR="00D41176" w:rsidRPr="00101C21">
        <w:rPr>
          <w:rFonts w:ascii="Times New Roman" w:hAnsi="Times New Roman" w:cs="Times New Roman"/>
          <w:i/>
        </w:rPr>
        <w:t>functus</w:t>
      </w:r>
      <w:proofErr w:type="spellEnd"/>
      <w:r w:rsidR="00D41176" w:rsidRPr="00101C21">
        <w:rPr>
          <w:rFonts w:ascii="Times New Roman" w:hAnsi="Times New Roman" w:cs="Times New Roman"/>
          <w:i/>
        </w:rPr>
        <w:t xml:space="preserve"> officio</w:t>
      </w:r>
      <w:r w:rsidR="00D41176" w:rsidRPr="00101C21">
        <w:rPr>
          <w:rFonts w:ascii="Times New Roman" w:hAnsi="Times New Roman" w:cs="Times New Roman"/>
        </w:rPr>
        <w:t xml:space="preserve">, its jurisdiction in the case </w:t>
      </w:r>
      <w:r>
        <w:rPr>
          <w:rFonts w:ascii="Times New Roman" w:hAnsi="Times New Roman" w:cs="Times New Roman"/>
        </w:rPr>
        <w:tab/>
      </w:r>
      <w:r w:rsidR="00D41176" w:rsidRPr="00101C21">
        <w:rPr>
          <w:rFonts w:ascii="Times New Roman" w:hAnsi="Times New Roman" w:cs="Times New Roman"/>
        </w:rPr>
        <w:t>having been fully and finally exercised its authority over the subject matter ceases.</w:t>
      </w:r>
    </w:p>
    <w:p w:rsidR="001F1E8E" w:rsidRPr="00101C21" w:rsidRDefault="00101C21" w:rsidP="00101C21">
      <w:pPr>
        <w:spacing w:after="0" w:line="240" w:lineRule="auto"/>
        <w:jc w:val="both"/>
        <w:rPr>
          <w:rFonts w:ascii="Times New Roman" w:hAnsi="Times New Roman" w:cs="Times New Roman"/>
        </w:rPr>
      </w:pPr>
      <w:r>
        <w:rPr>
          <w:rFonts w:ascii="Times New Roman" w:hAnsi="Times New Roman" w:cs="Times New Roman"/>
          <w:sz w:val="24"/>
          <w:szCs w:val="24"/>
        </w:rPr>
        <w:tab/>
      </w:r>
      <w:r w:rsidR="00D41176" w:rsidRPr="002531B6">
        <w:rPr>
          <w:rFonts w:ascii="Times New Roman" w:hAnsi="Times New Roman" w:cs="Times New Roman"/>
          <w:sz w:val="24"/>
          <w:szCs w:val="24"/>
        </w:rPr>
        <w:t xml:space="preserve"> </w:t>
      </w:r>
      <w:r w:rsidR="00D41176" w:rsidRPr="00101C21">
        <w:rPr>
          <w:rFonts w:ascii="Times New Roman" w:hAnsi="Times New Roman" w:cs="Times New Roman"/>
          <w:i/>
        </w:rPr>
        <w:t xml:space="preserve">West Rand Estates Ltd </w:t>
      </w:r>
      <w:r w:rsidR="00D41176" w:rsidRPr="00101C21">
        <w:rPr>
          <w:rFonts w:ascii="Times New Roman" w:hAnsi="Times New Roman" w:cs="Times New Roman"/>
        </w:rPr>
        <w:t>v</w:t>
      </w:r>
      <w:r w:rsidR="00D41176" w:rsidRPr="00101C21">
        <w:rPr>
          <w:rFonts w:ascii="Times New Roman" w:hAnsi="Times New Roman" w:cs="Times New Roman"/>
          <w:i/>
        </w:rPr>
        <w:t xml:space="preserve"> New </w:t>
      </w:r>
      <w:r w:rsidR="001F1E8E" w:rsidRPr="00101C21">
        <w:rPr>
          <w:rFonts w:ascii="Times New Roman" w:hAnsi="Times New Roman" w:cs="Times New Roman"/>
          <w:i/>
        </w:rPr>
        <w:t>Zealand</w:t>
      </w:r>
      <w:r w:rsidR="00D41176" w:rsidRPr="00101C21">
        <w:rPr>
          <w:rFonts w:ascii="Times New Roman" w:hAnsi="Times New Roman" w:cs="Times New Roman"/>
        </w:rPr>
        <w:t xml:space="preserve"> </w:t>
      </w:r>
      <w:r w:rsidR="00D41176" w:rsidRPr="00101C21">
        <w:rPr>
          <w:rFonts w:ascii="Times New Roman" w:hAnsi="Times New Roman" w:cs="Times New Roman"/>
          <w:i/>
        </w:rPr>
        <w:t>Insurance Co. Ltd</w:t>
      </w:r>
      <w:r w:rsidR="00D41176" w:rsidRPr="00101C21">
        <w:rPr>
          <w:rFonts w:ascii="Times New Roman" w:hAnsi="Times New Roman" w:cs="Times New Roman"/>
        </w:rPr>
        <w:t xml:space="preserve"> 1926 AD 173 at 176; </w:t>
      </w:r>
      <w:r w:rsidR="00D41176" w:rsidRPr="00101C21">
        <w:rPr>
          <w:rFonts w:ascii="Times New Roman" w:hAnsi="Times New Roman" w:cs="Times New Roman"/>
          <w:i/>
        </w:rPr>
        <w:t xml:space="preserve">Firestone SA </w:t>
      </w:r>
      <w:r>
        <w:rPr>
          <w:rFonts w:ascii="Times New Roman" w:hAnsi="Times New Roman" w:cs="Times New Roman"/>
          <w:i/>
        </w:rPr>
        <w:tab/>
      </w:r>
      <w:r w:rsidR="00D41176" w:rsidRPr="00101C21">
        <w:rPr>
          <w:rFonts w:ascii="Times New Roman" w:hAnsi="Times New Roman" w:cs="Times New Roman"/>
          <w:i/>
        </w:rPr>
        <w:t xml:space="preserve">(Pty) Ltd </w:t>
      </w:r>
      <w:r w:rsidR="00D41176" w:rsidRPr="00101C21">
        <w:rPr>
          <w:rFonts w:ascii="Times New Roman" w:hAnsi="Times New Roman" w:cs="Times New Roman"/>
        </w:rPr>
        <w:t>v</w:t>
      </w:r>
      <w:r w:rsidR="00D41176" w:rsidRPr="00101C21">
        <w:rPr>
          <w:rFonts w:ascii="Times New Roman" w:hAnsi="Times New Roman" w:cs="Times New Roman"/>
          <w:i/>
        </w:rPr>
        <w:t xml:space="preserve"> </w:t>
      </w:r>
      <w:proofErr w:type="spellStart"/>
      <w:r w:rsidR="00D41176" w:rsidRPr="00101C21">
        <w:rPr>
          <w:rFonts w:ascii="Times New Roman" w:hAnsi="Times New Roman" w:cs="Times New Roman"/>
          <w:i/>
        </w:rPr>
        <w:t>Gentiruco</w:t>
      </w:r>
      <w:proofErr w:type="spellEnd"/>
      <w:r w:rsidR="00D41176" w:rsidRPr="00101C21">
        <w:rPr>
          <w:rFonts w:ascii="Times New Roman" w:hAnsi="Times New Roman" w:cs="Times New Roman"/>
          <w:i/>
        </w:rPr>
        <w:t xml:space="preserve"> AG</w:t>
      </w:r>
      <w:r w:rsidR="00D41176" w:rsidRPr="00101C21">
        <w:rPr>
          <w:rFonts w:ascii="Times New Roman" w:hAnsi="Times New Roman" w:cs="Times New Roman"/>
        </w:rPr>
        <w:t xml:space="preserve"> 1977</w:t>
      </w:r>
      <w:r w:rsidRPr="00101C21">
        <w:rPr>
          <w:rFonts w:ascii="Times New Roman" w:hAnsi="Times New Roman" w:cs="Times New Roman"/>
        </w:rPr>
        <w:t xml:space="preserve"> </w:t>
      </w:r>
      <w:r w:rsidR="00D41176" w:rsidRPr="00101C21">
        <w:rPr>
          <w:rFonts w:ascii="Times New Roman" w:hAnsi="Times New Roman" w:cs="Times New Roman"/>
        </w:rPr>
        <w:t>(4)</w:t>
      </w:r>
      <w:r w:rsidRPr="00101C21">
        <w:rPr>
          <w:rFonts w:ascii="Times New Roman" w:hAnsi="Times New Roman" w:cs="Times New Roman"/>
        </w:rPr>
        <w:t xml:space="preserve"> </w:t>
      </w:r>
      <w:r w:rsidR="00D41176" w:rsidRPr="00101C21">
        <w:rPr>
          <w:rFonts w:ascii="Times New Roman" w:hAnsi="Times New Roman" w:cs="Times New Roman"/>
        </w:rPr>
        <w:t xml:space="preserve">SA 298(A) and </w:t>
      </w:r>
      <w:proofErr w:type="spellStart"/>
      <w:r w:rsidR="00D41176" w:rsidRPr="00101C21">
        <w:rPr>
          <w:rFonts w:ascii="Times New Roman" w:hAnsi="Times New Roman" w:cs="Times New Roman"/>
          <w:i/>
        </w:rPr>
        <w:t>Sayprint</w:t>
      </w:r>
      <w:proofErr w:type="spellEnd"/>
      <w:r w:rsidR="00D41176" w:rsidRPr="00101C21">
        <w:rPr>
          <w:rFonts w:ascii="Times New Roman" w:hAnsi="Times New Roman" w:cs="Times New Roman"/>
          <w:i/>
        </w:rPr>
        <w:t xml:space="preserve"> Textiles (</w:t>
      </w:r>
      <w:proofErr w:type="spellStart"/>
      <w:r w:rsidR="00D41176" w:rsidRPr="00101C21">
        <w:rPr>
          <w:rFonts w:ascii="Times New Roman" w:hAnsi="Times New Roman" w:cs="Times New Roman"/>
          <w:i/>
        </w:rPr>
        <w:t>Pvt</w:t>
      </w:r>
      <w:proofErr w:type="spellEnd"/>
      <w:r w:rsidR="00D41176" w:rsidRPr="00101C21">
        <w:rPr>
          <w:rFonts w:ascii="Times New Roman" w:hAnsi="Times New Roman" w:cs="Times New Roman"/>
          <w:i/>
        </w:rPr>
        <w:t>)</w:t>
      </w:r>
      <w:r w:rsidRPr="00101C21">
        <w:rPr>
          <w:rFonts w:ascii="Times New Roman" w:hAnsi="Times New Roman" w:cs="Times New Roman"/>
          <w:i/>
        </w:rPr>
        <w:t xml:space="preserve"> </w:t>
      </w:r>
      <w:r w:rsidR="00D41176" w:rsidRPr="00101C21">
        <w:rPr>
          <w:rFonts w:ascii="Times New Roman" w:hAnsi="Times New Roman" w:cs="Times New Roman"/>
          <w:i/>
        </w:rPr>
        <w:t xml:space="preserve">Ltd &amp; Another </w:t>
      </w:r>
      <w:r w:rsidR="00D41176" w:rsidRPr="00101C21">
        <w:rPr>
          <w:rFonts w:ascii="Times New Roman" w:hAnsi="Times New Roman" w:cs="Times New Roman"/>
        </w:rPr>
        <w:t>v</w:t>
      </w:r>
      <w:r w:rsidR="00D41176" w:rsidRPr="00101C21">
        <w:rPr>
          <w:rFonts w:ascii="Times New Roman" w:hAnsi="Times New Roman" w:cs="Times New Roman"/>
          <w:i/>
        </w:rPr>
        <w:t xml:space="preserve"> </w:t>
      </w:r>
      <w:r>
        <w:rPr>
          <w:rFonts w:ascii="Times New Roman" w:hAnsi="Times New Roman" w:cs="Times New Roman"/>
          <w:i/>
        </w:rPr>
        <w:tab/>
      </w:r>
      <w:proofErr w:type="spellStart"/>
      <w:r w:rsidR="00D41176" w:rsidRPr="00101C21">
        <w:rPr>
          <w:rFonts w:ascii="Times New Roman" w:hAnsi="Times New Roman" w:cs="Times New Roman"/>
          <w:i/>
        </w:rPr>
        <w:t>Girdlestone</w:t>
      </w:r>
      <w:proofErr w:type="spellEnd"/>
      <w:r w:rsidR="00D41176" w:rsidRPr="00101C21">
        <w:rPr>
          <w:rFonts w:ascii="Times New Roman" w:hAnsi="Times New Roman" w:cs="Times New Roman"/>
        </w:rPr>
        <w:t xml:space="preserve"> 1984</w:t>
      </w:r>
      <w:r w:rsidRPr="00101C21">
        <w:rPr>
          <w:rFonts w:ascii="Times New Roman" w:hAnsi="Times New Roman" w:cs="Times New Roman"/>
        </w:rPr>
        <w:t xml:space="preserve"> </w:t>
      </w:r>
      <w:r w:rsidR="00D41176" w:rsidRPr="00101C21">
        <w:rPr>
          <w:rFonts w:ascii="Times New Roman" w:hAnsi="Times New Roman" w:cs="Times New Roman"/>
        </w:rPr>
        <w:t>(2)</w:t>
      </w:r>
      <w:r w:rsidRPr="00101C21">
        <w:rPr>
          <w:rFonts w:ascii="Times New Roman" w:hAnsi="Times New Roman" w:cs="Times New Roman"/>
        </w:rPr>
        <w:t xml:space="preserve"> </w:t>
      </w:r>
      <w:r w:rsidR="00D41176" w:rsidRPr="00101C21">
        <w:rPr>
          <w:rFonts w:ascii="Times New Roman" w:hAnsi="Times New Roman" w:cs="Times New Roman"/>
        </w:rPr>
        <w:t>SA 572</w:t>
      </w:r>
      <w:r w:rsidRPr="00101C21">
        <w:rPr>
          <w:rFonts w:ascii="Times New Roman" w:hAnsi="Times New Roman" w:cs="Times New Roman"/>
        </w:rPr>
        <w:t xml:space="preserve"> </w:t>
      </w:r>
      <w:r w:rsidR="00D41176" w:rsidRPr="00101C21">
        <w:rPr>
          <w:rFonts w:ascii="Times New Roman" w:hAnsi="Times New Roman" w:cs="Times New Roman"/>
        </w:rPr>
        <w:t>(ZH).</w:t>
      </w:r>
    </w:p>
    <w:p w:rsidR="00101C21" w:rsidRDefault="00101C21" w:rsidP="00101C21">
      <w:pPr>
        <w:spacing w:after="0" w:line="240" w:lineRule="auto"/>
        <w:jc w:val="both"/>
        <w:rPr>
          <w:rFonts w:ascii="Times New Roman" w:hAnsi="Times New Roman" w:cs="Times New Roman"/>
        </w:rPr>
      </w:pPr>
      <w:r w:rsidRPr="00101C21">
        <w:rPr>
          <w:rFonts w:ascii="Times New Roman" w:hAnsi="Times New Roman" w:cs="Times New Roman"/>
        </w:rPr>
        <w:tab/>
      </w:r>
    </w:p>
    <w:p w:rsidR="00D41176" w:rsidRPr="00101C21" w:rsidRDefault="00101C21" w:rsidP="00101C21">
      <w:pPr>
        <w:spacing w:after="0" w:line="240" w:lineRule="auto"/>
        <w:jc w:val="both"/>
        <w:rPr>
          <w:rFonts w:ascii="Times New Roman" w:hAnsi="Times New Roman" w:cs="Times New Roman"/>
        </w:rPr>
      </w:pPr>
      <w:r>
        <w:rPr>
          <w:rFonts w:ascii="Times New Roman" w:hAnsi="Times New Roman" w:cs="Times New Roman"/>
        </w:rPr>
        <w:tab/>
      </w:r>
      <w:r w:rsidR="00D41176" w:rsidRPr="00101C21">
        <w:rPr>
          <w:rFonts w:ascii="Times New Roman" w:hAnsi="Times New Roman" w:cs="Times New Roman"/>
        </w:rPr>
        <w:t>There are, however , a few exceptions to this gene</w:t>
      </w:r>
      <w:r w:rsidR="001F1E8E" w:rsidRPr="00101C21">
        <w:rPr>
          <w:rFonts w:ascii="Times New Roman" w:hAnsi="Times New Roman" w:cs="Times New Roman"/>
        </w:rPr>
        <w:t xml:space="preserve">ral rule </w:t>
      </w:r>
      <w:proofErr w:type="spellStart"/>
      <w:r w:rsidR="001F1E8E" w:rsidRPr="00101C21">
        <w:rPr>
          <w:rFonts w:ascii="Times New Roman" w:hAnsi="Times New Roman" w:cs="Times New Roman"/>
        </w:rPr>
        <w:t>e.g</w:t>
      </w:r>
      <w:proofErr w:type="spellEnd"/>
      <w:r w:rsidR="001F1E8E" w:rsidRPr="00101C21">
        <w:rPr>
          <w:rFonts w:ascii="Times New Roman" w:hAnsi="Times New Roman" w:cs="Times New Roman"/>
        </w:rPr>
        <w:t xml:space="preserve"> the rule  does</w:t>
      </w:r>
      <w:r w:rsidR="00D41176" w:rsidRPr="00101C21">
        <w:rPr>
          <w:rFonts w:ascii="Times New Roman" w:hAnsi="Times New Roman" w:cs="Times New Roman"/>
        </w:rPr>
        <w:t xml:space="preserve"> not apply to </w:t>
      </w:r>
      <w:r>
        <w:rPr>
          <w:rFonts w:ascii="Times New Roman" w:hAnsi="Times New Roman" w:cs="Times New Roman"/>
        </w:rPr>
        <w:tab/>
      </w:r>
      <w:r w:rsidR="00D41176" w:rsidRPr="00101C21">
        <w:rPr>
          <w:rFonts w:ascii="Times New Roman" w:hAnsi="Times New Roman" w:cs="Times New Roman"/>
        </w:rPr>
        <w:t>interlocutory orders or corrections made pursuant to the provisions of the Rules of this co</w:t>
      </w:r>
      <w:r w:rsidR="001F1E8E" w:rsidRPr="00101C21">
        <w:rPr>
          <w:rFonts w:ascii="Times New Roman" w:hAnsi="Times New Roman" w:cs="Times New Roman"/>
        </w:rPr>
        <w:t>u</w:t>
      </w:r>
      <w:r w:rsidR="00D41176" w:rsidRPr="00101C21">
        <w:rPr>
          <w:rFonts w:ascii="Times New Roman" w:hAnsi="Times New Roman" w:cs="Times New Roman"/>
        </w:rPr>
        <w:t>rt.”</w:t>
      </w:r>
    </w:p>
    <w:p w:rsidR="00101C21" w:rsidRDefault="00101C21" w:rsidP="002531B6">
      <w:pPr>
        <w:spacing w:after="0" w:line="360" w:lineRule="auto"/>
        <w:jc w:val="both"/>
        <w:rPr>
          <w:rFonts w:ascii="Times New Roman" w:hAnsi="Times New Roman" w:cs="Times New Roman"/>
          <w:sz w:val="24"/>
          <w:szCs w:val="24"/>
        </w:rPr>
      </w:pPr>
    </w:p>
    <w:p w:rsidR="00F8746C" w:rsidRDefault="00101C21" w:rsidP="00F87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1E8E" w:rsidRPr="002531B6">
        <w:rPr>
          <w:rFonts w:ascii="Times New Roman" w:hAnsi="Times New Roman" w:cs="Times New Roman"/>
          <w:sz w:val="24"/>
          <w:szCs w:val="24"/>
        </w:rPr>
        <w:t xml:space="preserve">As the default judgement was not a final judgement on the merits, it follows that the court </w:t>
      </w:r>
      <w:r w:rsidR="001F1E8E" w:rsidRPr="00101C21">
        <w:rPr>
          <w:rFonts w:ascii="Times New Roman" w:hAnsi="Times New Roman" w:cs="Times New Roman"/>
          <w:i/>
          <w:sz w:val="24"/>
          <w:szCs w:val="24"/>
        </w:rPr>
        <w:t>a quo</w:t>
      </w:r>
      <w:r w:rsidR="001F1E8E" w:rsidRPr="002531B6">
        <w:rPr>
          <w:rFonts w:ascii="Times New Roman" w:hAnsi="Times New Roman" w:cs="Times New Roman"/>
          <w:sz w:val="24"/>
          <w:szCs w:val="24"/>
        </w:rPr>
        <w:t xml:space="preserve"> was not </w:t>
      </w:r>
      <w:proofErr w:type="spellStart"/>
      <w:r w:rsidR="001F1E8E" w:rsidRPr="00101C21">
        <w:rPr>
          <w:rFonts w:ascii="Times New Roman" w:hAnsi="Times New Roman" w:cs="Times New Roman"/>
          <w:i/>
          <w:sz w:val="24"/>
          <w:szCs w:val="24"/>
        </w:rPr>
        <w:t>functus</w:t>
      </w:r>
      <w:proofErr w:type="spellEnd"/>
      <w:r w:rsidR="001F1E8E" w:rsidRPr="00101C21">
        <w:rPr>
          <w:rFonts w:ascii="Times New Roman" w:hAnsi="Times New Roman" w:cs="Times New Roman"/>
          <w:i/>
          <w:sz w:val="24"/>
          <w:szCs w:val="24"/>
        </w:rPr>
        <w:t xml:space="preserve"> officio.</w:t>
      </w:r>
      <w:r w:rsidR="001F1E8E" w:rsidRPr="002531B6">
        <w:rPr>
          <w:rFonts w:ascii="Times New Roman" w:hAnsi="Times New Roman" w:cs="Times New Roman"/>
          <w:sz w:val="24"/>
          <w:szCs w:val="24"/>
        </w:rPr>
        <w:t xml:space="preserve"> The trial magistrate was thus correct to proceed as she did.</w:t>
      </w:r>
    </w:p>
    <w:p w:rsidR="00F8746C" w:rsidRDefault="00F8746C" w:rsidP="00F8746C">
      <w:pPr>
        <w:spacing w:after="0" w:line="360" w:lineRule="auto"/>
        <w:jc w:val="both"/>
        <w:rPr>
          <w:rFonts w:ascii="Times New Roman" w:hAnsi="Times New Roman" w:cs="Times New Roman"/>
          <w:sz w:val="24"/>
          <w:szCs w:val="24"/>
        </w:rPr>
      </w:pPr>
    </w:p>
    <w:p w:rsidR="00C10CD4" w:rsidRPr="00F8746C" w:rsidRDefault="00F8746C" w:rsidP="00F87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10CD4" w:rsidRPr="00D04B15">
        <w:rPr>
          <w:rFonts w:ascii="Times New Roman" w:hAnsi="Times New Roman" w:cs="Times New Roman"/>
          <w:b/>
          <w:sz w:val="24"/>
          <w:szCs w:val="24"/>
        </w:rPr>
        <w:t xml:space="preserve">The court </w:t>
      </w:r>
      <w:r w:rsidR="00C10CD4" w:rsidRPr="00D04B15">
        <w:rPr>
          <w:rFonts w:ascii="Times New Roman" w:hAnsi="Times New Roman" w:cs="Times New Roman"/>
          <w:b/>
          <w:i/>
          <w:sz w:val="24"/>
          <w:szCs w:val="24"/>
        </w:rPr>
        <w:t>a q</w:t>
      </w:r>
      <w:r w:rsidR="00D56390" w:rsidRPr="00D04B15">
        <w:rPr>
          <w:rFonts w:ascii="Times New Roman" w:hAnsi="Times New Roman" w:cs="Times New Roman"/>
          <w:b/>
          <w:i/>
          <w:sz w:val="24"/>
          <w:szCs w:val="24"/>
        </w:rPr>
        <w:t>uo</w:t>
      </w:r>
      <w:r w:rsidR="00D56390" w:rsidRPr="00D04B15">
        <w:rPr>
          <w:rFonts w:ascii="Times New Roman" w:hAnsi="Times New Roman" w:cs="Times New Roman"/>
          <w:b/>
          <w:sz w:val="24"/>
          <w:szCs w:val="24"/>
        </w:rPr>
        <w:t xml:space="preserve"> erred by granting unproven c</w:t>
      </w:r>
      <w:r w:rsidR="00C10CD4" w:rsidRPr="00D04B15">
        <w:rPr>
          <w:rFonts w:ascii="Times New Roman" w:hAnsi="Times New Roman" w:cs="Times New Roman"/>
          <w:b/>
          <w:sz w:val="24"/>
          <w:szCs w:val="24"/>
        </w:rPr>
        <w:t>l</w:t>
      </w:r>
      <w:r w:rsidR="00D56390" w:rsidRPr="00D04B15">
        <w:rPr>
          <w:rFonts w:ascii="Times New Roman" w:hAnsi="Times New Roman" w:cs="Times New Roman"/>
          <w:b/>
          <w:sz w:val="24"/>
          <w:szCs w:val="24"/>
        </w:rPr>
        <w:t>ai</w:t>
      </w:r>
      <w:r w:rsidR="00C10CD4" w:rsidRPr="00D04B15">
        <w:rPr>
          <w:rFonts w:ascii="Times New Roman" w:hAnsi="Times New Roman" w:cs="Times New Roman"/>
          <w:b/>
          <w:sz w:val="24"/>
          <w:szCs w:val="24"/>
        </w:rPr>
        <w:t>ms.</w:t>
      </w:r>
    </w:p>
    <w:p w:rsidR="00C10CD4" w:rsidRPr="002531B6" w:rsidRDefault="00101C2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0CD4" w:rsidRPr="002531B6">
        <w:rPr>
          <w:rFonts w:ascii="Times New Roman" w:hAnsi="Times New Roman" w:cs="Times New Roman"/>
          <w:sz w:val="24"/>
          <w:szCs w:val="24"/>
        </w:rPr>
        <w:t>The appellant</w:t>
      </w:r>
      <w:r w:rsidR="00D925BD" w:rsidRPr="002531B6">
        <w:rPr>
          <w:rFonts w:ascii="Times New Roman" w:hAnsi="Times New Roman" w:cs="Times New Roman"/>
          <w:sz w:val="24"/>
          <w:szCs w:val="24"/>
        </w:rPr>
        <w:t>’</w:t>
      </w:r>
      <w:r w:rsidR="00C10CD4" w:rsidRPr="002531B6">
        <w:rPr>
          <w:rFonts w:ascii="Times New Roman" w:hAnsi="Times New Roman" w:cs="Times New Roman"/>
          <w:sz w:val="24"/>
          <w:szCs w:val="24"/>
        </w:rPr>
        <w:t xml:space="preserve">s counsel argued that the onus was on the </w:t>
      </w:r>
      <w:r>
        <w:rPr>
          <w:rFonts w:ascii="Times New Roman" w:hAnsi="Times New Roman" w:cs="Times New Roman"/>
          <w:sz w:val="24"/>
          <w:szCs w:val="24"/>
        </w:rPr>
        <w:t>first</w:t>
      </w:r>
      <w:r w:rsidR="00C10CD4" w:rsidRPr="002531B6">
        <w:rPr>
          <w:rFonts w:ascii="Times New Roman" w:hAnsi="Times New Roman" w:cs="Times New Roman"/>
          <w:sz w:val="24"/>
          <w:szCs w:val="24"/>
        </w:rPr>
        <w:t xml:space="preserve"> respondent to </w:t>
      </w:r>
      <w:r w:rsidR="006F78DB" w:rsidRPr="002531B6">
        <w:rPr>
          <w:rFonts w:ascii="Times New Roman" w:hAnsi="Times New Roman" w:cs="Times New Roman"/>
          <w:sz w:val="24"/>
          <w:szCs w:val="24"/>
        </w:rPr>
        <w:t>prove that he</w:t>
      </w:r>
      <w:r w:rsidR="00C10CD4" w:rsidRPr="002531B6">
        <w:rPr>
          <w:rFonts w:ascii="Times New Roman" w:hAnsi="Times New Roman" w:cs="Times New Roman"/>
          <w:sz w:val="24"/>
          <w:szCs w:val="24"/>
        </w:rPr>
        <w:t xml:space="preserve"> was owed </w:t>
      </w:r>
      <w:r w:rsidR="006F78DB" w:rsidRPr="002531B6">
        <w:rPr>
          <w:rFonts w:ascii="Times New Roman" w:hAnsi="Times New Roman" w:cs="Times New Roman"/>
          <w:sz w:val="24"/>
          <w:szCs w:val="24"/>
        </w:rPr>
        <w:t>arrear</w:t>
      </w:r>
      <w:r w:rsidR="00C10CD4" w:rsidRPr="002531B6">
        <w:rPr>
          <w:rFonts w:ascii="Times New Roman" w:hAnsi="Times New Roman" w:cs="Times New Roman"/>
          <w:sz w:val="24"/>
          <w:szCs w:val="24"/>
        </w:rPr>
        <w:t xml:space="preserve"> r</w:t>
      </w:r>
      <w:r w:rsidR="00D925BD" w:rsidRPr="002531B6">
        <w:rPr>
          <w:rFonts w:ascii="Times New Roman" w:hAnsi="Times New Roman" w:cs="Times New Roman"/>
          <w:sz w:val="24"/>
          <w:szCs w:val="24"/>
        </w:rPr>
        <w:t>entals in the sum of US$3000-00</w:t>
      </w:r>
      <w:r w:rsidR="00C10CD4" w:rsidRPr="002531B6">
        <w:rPr>
          <w:rFonts w:ascii="Times New Roman" w:hAnsi="Times New Roman" w:cs="Times New Roman"/>
          <w:sz w:val="24"/>
          <w:szCs w:val="24"/>
        </w:rPr>
        <w:t>; rates in the sum of US$509</w:t>
      </w:r>
      <w:r>
        <w:rPr>
          <w:rFonts w:ascii="Times New Roman" w:hAnsi="Times New Roman" w:cs="Times New Roman"/>
          <w:sz w:val="24"/>
          <w:szCs w:val="24"/>
        </w:rPr>
        <w:t>-</w:t>
      </w:r>
      <w:r w:rsidR="00C10CD4" w:rsidRPr="002531B6">
        <w:rPr>
          <w:rFonts w:ascii="Times New Roman" w:hAnsi="Times New Roman" w:cs="Times New Roman"/>
          <w:sz w:val="24"/>
          <w:szCs w:val="24"/>
        </w:rPr>
        <w:t>93; electricity charges in the sum of US$5 344</w:t>
      </w:r>
      <w:r>
        <w:rPr>
          <w:rFonts w:ascii="Times New Roman" w:hAnsi="Times New Roman" w:cs="Times New Roman"/>
          <w:sz w:val="24"/>
          <w:szCs w:val="24"/>
        </w:rPr>
        <w:t>-</w:t>
      </w:r>
      <w:r w:rsidR="00C10CD4" w:rsidRPr="002531B6">
        <w:rPr>
          <w:rFonts w:ascii="Times New Roman" w:hAnsi="Times New Roman" w:cs="Times New Roman"/>
          <w:sz w:val="24"/>
          <w:szCs w:val="24"/>
        </w:rPr>
        <w:t>70 as well as holding over damages. He further alluded to the fact that in terms of the lease agreement</w:t>
      </w:r>
      <w:r w:rsidR="007F4222" w:rsidRPr="002531B6">
        <w:rPr>
          <w:rFonts w:ascii="Times New Roman" w:hAnsi="Times New Roman" w:cs="Times New Roman"/>
          <w:sz w:val="24"/>
          <w:szCs w:val="24"/>
        </w:rPr>
        <w:t xml:space="preserve"> the lessee was required to pay </w:t>
      </w:r>
      <w:r>
        <w:rPr>
          <w:rFonts w:ascii="Times New Roman" w:hAnsi="Times New Roman" w:cs="Times New Roman"/>
          <w:sz w:val="24"/>
          <w:szCs w:val="24"/>
        </w:rPr>
        <w:t xml:space="preserve">    </w:t>
      </w:r>
      <w:r w:rsidR="004D20BB">
        <w:rPr>
          <w:rFonts w:ascii="Times New Roman" w:hAnsi="Times New Roman" w:cs="Times New Roman"/>
          <w:sz w:val="24"/>
          <w:szCs w:val="24"/>
        </w:rPr>
        <w:t xml:space="preserve">        </w:t>
      </w:r>
      <w:r w:rsidR="007F4222" w:rsidRPr="002531B6">
        <w:rPr>
          <w:rFonts w:ascii="Times New Roman" w:hAnsi="Times New Roman" w:cs="Times New Roman"/>
          <w:sz w:val="24"/>
          <w:szCs w:val="24"/>
        </w:rPr>
        <w:t xml:space="preserve">$50-00 per month for electricity and so the </w:t>
      </w:r>
      <w:r w:rsidR="00F92F1D">
        <w:rPr>
          <w:rFonts w:ascii="Times New Roman" w:hAnsi="Times New Roman" w:cs="Times New Roman"/>
          <w:sz w:val="24"/>
          <w:szCs w:val="24"/>
        </w:rPr>
        <w:t>first</w:t>
      </w:r>
      <w:r w:rsidR="007F4222" w:rsidRPr="002531B6">
        <w:rPr>
          <w:rFonts w:ascii="Times New Roman" w:hAnsi="Times New Roman" w:cs="Times New Roman"/>
          <w:sz w:val="24"/>
          <w:szCs w:val="24"/>
        </w:rPr>
        <w:t xml:space="preserve"> respondent had to prove how the electricity charges </w:t>
      </w:r>
      <w:r w:rsidR="006F78DB" w:rsidRPr="002531B6">
        <w:rPr>
          <w:rFonts w:ascii="Times New Roman" w:hAnsi="Times New Roman" w:cs="Times New Roman"/>
          <w:sz w:val="24"/>
          <w:szCs w:val="24"/>
        </w:rPr>
        <w:t>reached</w:t>
      </w:r>
      <w:r w:rsidR="007F4222" w:rsidRPr="002531B6">
        <w:rPr>
          <w:rFonts w:ascii="Times New Roman" w:hAnsi="Times New Roman" w:cs="Times New Roman"/>
          <w:sz w:val="24"/>
          <w:szCs w:val="24"/>
        </w:rPr>
        <w:t xml:space="preserve"> a figure of US$5 344</w:t>
      </w:r>
      <w:r w:rsidR="00564C07">
        <w:rPr>
          <w:rFonts w:ascii="Times New Roman" w:hAnsi="Times New Roman" w:cs="Times New Roman"/>
          <w:sz w:val="24"/>
          <w:szCs w:val="24"/>
        </w:rPr>
        <w:t>-</w:t>
      </w:r>
      <w:r w:rsidR="007F4222" w:rsidRPr="002531B6">
        <w:rPr>
          <w:rFonts w:ascii="Times New Roman" w:hAnsi="Times New Roman" w:cs="Times New Roman"/>
          <w:sz w:val="24"/>
          <w:szCs w:val="24"/>
        </w:rPr>
        <w:t xml:space="preserve">70 for the duration of the lease agreement, which was January 2013 to </w:t>
      </w:r>
      <w:r w:rsidR="006F78DB" w:rsidRPr="002531B6">
        <w:rPr>
          <w:rFonts w:ascii="Times New Roman" w:hAnsi="Times New Roman" w:cs="Times New Roman"/>
          <w:sz w:val="24"/>
          <w:szCs w:val="24"/>
        </w:rPr>
        <w:t>July</w:t>
      </w:r>
      <w:r w:rsidR="00564C07">
        <w:rPr>
          <w:rFonts w:ascii="Times New Roman" w:hAnsi="Times New Roman" w:cs="Times New Roman"/>
          <w:sz w:val="24"/>
          <w:szCs w:val="24"/>
        </w:rPr>
        <w:t xml:space="preserve"> 2014. </w:t>
      </w:r>
      <w:r w:rsidR="007F4222" w:rsidRPr="002531B6">
        <w:rPr>
          <w:rFonts w:ascii="Times New Roman" w:hAnsi="Times New Roman" w:cs="Times New Roman"/>
          <w:sz w:val="24"/>
          <w:szCs w:val="24"/>
        </w:rPr>
        <w:t xml:space="preserve">In the circumstances counsel </w:t>
      </w:r>
      <w:r w:rsidR="006F78DB" w:rsidRPr="002531B6">
        <w:rPr>
          <w:rFonts w:ascii="Times New Roman" w:hAnsi="Times New Roman" w:cs="Times New Roman"/>
          <w:sz w:val="24"/>
          <w:szCs w:val="24"/>
        </w:rPr>
        <w:t>argued</w:t>
      </w:r>
      <w:r w:rsidR="007F4222" w:rsidRPr="002531B6">
        <w:rPr>
          <w:rFonts w:ascii="Times New Roman" w:hAnsi="Times New Roman" w:cs="Times New Roman"/>
          <w:sz w:val="24"/>
          <w:szCs w:val="24"/>
        </w:rPr>
        <w:t xml:space="preserve"> that the learned trial </w:t>
      </w:r>
      <w:r w:rsidR="006F78DB" w:rsidRPr="002531B6">
        <w:rPr>
          <w:rFonts w:ascii="Times New Roman" w:hAnsi="Times New Roman" w:cs="Times New Roman"/>
          <w:sz w:val="24"/>
          <w:szCs w:val="24"/>
        </w:rPr>
        <w:t>magistrate</w:t>
      </w:r>
      <w:r w:rsidR="00D925BD" w:rsidRPr="002531B6">
        <w:rPr>
          <w:rFonts w:ascii="Times New Roman" w:hAnsi="Times New Roman" w:cs="Times New Roman"/>
          <w:sz w:val="24"/>
          <w:szCs w:val="24"/>
        </w:rPr>
        <w:t xml:space="preserve"> erred and misdirected herself by </w:t>
      </w:r>
      <w:r w:rsidR="007F4222" w:rsidRPr="002531B6">
        <w:rPr>
          <w:rFonts w:ascii="Times New Roman" w:hAnsi="Times New Roman" w:cs="Times New Roman"/>
          <w:sz w:val="24"/>
          <w:szCs w:val="24"/>
        </w:rPr>
        <w:t xml:space="preserve">awarding sums of money in excess of the amounts claimed before amendments of the pleadings upon which </w:t>
      </w:r>
      <w:r w:rsidR="006F78DB" w:rsidRPr="002531B6">
        <w:rPr>
          <w:rFonts w:ascii="Times New Roman" w:hAnsi="Times New Roman" w:cs="Times New Roman"/>
          <w:sz w:val="24"/>
          <w:szCs w:val="24"/>
        </w:rPr>
        <w:t>the</w:t>
      </w:r>
      <w:r w:rsidR="007F4222" w:rsidRPr="002531B6">
        <w:rPr>
          <w:rFonts w:ascii="Times New Roman" w:hAnsi="Times New Roman" w:cs="Times New Roman"/>
          <w:sz w:val="24"/>
          <w:szCs w:val="24"/>
        </w:rPr>
        <w:t xml:space="preserve"> claims were founded.</w:t>
      </w:r>
    </w:p>
    <w:p w:rsidR="007F4222" w:rsidRPr="002531B6" w:rsidRDefault="007F4222" w:rsidP="002531B6">
      <w:p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 xml:space="preserve">This </w:t>
      </w:r>
      <w:r w:rsidR="006F78DB" w:rsidRPr="002531B6">
        <w:rPr>
          <w:rFonts w:ascii="Times New Roman" w:hAnsi="Times New Roman" w:cs="Times New Roman"/>
          <w:sz w:val="24"/>
          <w:szCs w:val="24"/>
        </w:rPr>
        <w:t>ground</w:t>
      </w:r>
      <w:r w:rsidRPr="002531B6">
        <w:rPr>
          <w:rFonts w:ascii="Times New Roman" w:hAnsi="Times New Roman" w:cs="Times New Roman"/>
          <w:sz w:val="24"/>
          <w:szCs w:val="24"/>
        </w:rPr>
        <w:t xml:space="preserve"> of appeal is hard to </w:t>
      </w:r>
      <w:r w:rsidR="006F78DB" w:rsidRPr="002531B6">
        <w:rPr>
          <w:rFonts w:ascii="Times New Roman" w:hAnsi="Times New Roman" w:cs="Times New Roman"/>
          <w:sz w:val="24"/>
          <w:szCs w:val="24"/>
        </w:rPr>
        <w:t>comprehend</w:t>
      </w:r>
      <w:r w:rsidR="00D925BD" w:rsidRPr="002531B6">
        <w:rPr>
          <w:rFonts w:ascii="Times New Roman" w:hAnsi="Times New Roman" w:cs="Times New Roman"/>
          <w:sz w:val="24"/>
          <w:szCs w:val="24"/>
        </w:rPr>
        <w:t xml:space="preserve"> as the matter was</w:t>
      </w:r>
      <w:r w:rsidRPr="002531B6">
        <w:rPr>
          <w:rFonts w:ascii="Times New Roman" w:hAnsi="Times New Roman" w:cs="Times New Roman"/>
          <w:sz w:val="24"/>
          <w:szCs w:val="24"/>
        </w:rPr>
        <w:t xml:space="preserve"> </w:t>
      </w:r>
      <w:r w:rsidR="006F78DB" w:rsidRPr="002531B6">
        <w:rPr>
          <w:rFonts w:ascii="Times New Roman" w:hAnsi="Times New Roman" w:cs="Times New Roman"/>
          <w:sz w:val="24"/>
          <w:szCs w:val="24"/>
        </w:rPr>
        <w:t>proceeded</w:t>
      </w:r>
      <w:r w:rsidR="00D925BD" w:rsidRPr="002531B6">
        <w:rPr>
          <w:rFonts w:ascii="Times New Roman" w:hAnsi="Times New Roman" w:cs="Times New Roman"/>
          <w:sz w:val="24"/>
          <w:szCs w:val="24"/>
        </w:rPr>
        <w:t xml:space="preserve"> with</w:t>
      </w:r>
      <w:r w:rsidRPr="002531B6">
        <w:rPr>
          <w:rFonts w:ascii="Times New Roman" w:hAnsi="Times New Roman" w:cs="Times New Roman"/>
          <w:sz w:val="24"/>
          <w:szCs w:val="24"/>
        </w:rPr>
        <w:t xml:space="preserve"> as a stated ca</w:t>
      </w:r>
      <w:r w:rsidR="006F78DB" w:rsidRPr="002531B6">
        <w:rPr>
          <w:rFonts w:ascii="Times New Roman" w:hAnsi="Times New Roman" w:cs="Times New Roman"/>
          <w:sz w:val="24"/>
          <w:szCs w:val="24"/>
        </w:rPr>
        <w:t>s</w:t>
      </w:r>
      <w:r w:rsidRPr="002531B6">
        <w:rPr>
          <w:rFonts w:ascii="Times New Roman" w:hAnsi="Times New Roman" w:cs="Times New Roman"/>
          <w:sz w:val="24"/>
          <w:szCs w:val="24"/>
        </w:rPr>
        <w:t>e</w:t>
      </w:r>
      <w:r w:rsidR="00D925BD" w:rsidRPr="002531B6">
        <w:rPr>
          <w:rFonts w:ascii="Times New Roman" w:hAnsi="Times New Roman" w:cs="Times New Roman"/>
          <w:sz w:val="24"/>
          <w:szCs w:val="24"/>
        </w:rPr>
        <w:t xml:space="preserve"> as the</w:t>
      </w:r>
      <w:r w:rsidRPr="002531B6">
        <w:rPr>
          <w:rFonts w:ascii="Times New Roman" w:hAnsi="Times New Roman" w:cs="Times New Roman"/>
          <w:sz w:val="24"/>
          <w:szCs w:val="24"/>
        </w:rPr>
        <w:t xml:space="preserve"> parties </w:t>
      </w:r>
      <w:r w:rsidR="00D925BD" w:rsidRPr="002531B6">
        <w:rPr>
          <w:rFonts w:ascii="Times New Roman" w:hAnsi="Times New Roman" w:cs="Times New Roman"/>
          <w:sz w:val="24"/>
          <w:szCs w:val="24"/>
        </w:rPr>
        <w:t xml:space="preserve">had </w:t>
      </w:r>
      <w:r w:rsidRPr="002531B6">
        <w:rPr>
          <w:rFonts w:ascii="Times New Roman" w:hAnsi="Times New Roman" w:cs="Times New Roman"/>
          <w:sz w:val="24"/>
          <w:szCs w:val="24"/>
        </w:rPr>
        <w:t xml:space="preserve">agreed on the </w:t>
      </w:r>
      <w:r w:rsidR="006F78DB" w:rsidRPr="002531B6">
        <w:rPr>
          <w:rFonts w:ascii="Times New Roman" w:hAnsi="Times New Roman" w:cs="Times New Roman"/>
          <w:sz w:val="24"/>
          <w:szCs w:val="24"/>
        </w:rPr>
        <w:t>facts. As</w:t>
      </w:r>
      <w:r w:rsidRPr="002531B6">
        <w:rPr>
          <w:rFonts w:ascii="Times New Roman" w:hAnsi="Times New Roman" w:cs="Times New Roman"/>
          <w:sz w:val="24"/>
          <w:szCs w:val="24"/>
        </w:rPr>
        <w:t xml:space="preserve"> aptly noted by</w:t>
      </w:r>
      <w:r w:rsidR="00D925BD" w:rsidRPr="002531B6">
        <w:rPr>
          <w:rFonts w:ascii="Times New Roman" w:hAnsi="Times New Roman" w:cs="Times New Roman"/>
          <w:sz w:val="24"/>
          <w:szCs w:val="24"/>
        </w:rPr>
        <w:t xml:space="preserve"> the</w:t>
      </w:r>
      <w:r w:rsidR="00564C07">
        <w:rPr>
          <w:rFonts w:ascii="Times New Roman" w:hAnsi="Times New Roman" w:cs="Times New Roman"/>
          <w:sz w:val="24"/>
          <w:szCs w:val="24"/>
        </w:rPr>
        <w:t xml:space="preserve"> first</w:t>
      </w:r>
      <w:r w:rsidRPr="002531B6">
        <w:rPr>
          <w:rFonts w:ascii="Times New Roman" w:hAnsi="Times New Roman" w:cs="Times New Roman"/>
          <w:sz w:val="24"/>
          <w:szCs w:val="24"/>
        </w:rPr>
        <w:t xml:space="preserve"> respondent’s </w:t>
      </w:r>
      <w:r w:rsidR="006F78DB" w:rsidRPr="002531B6">
        <w:rPr>
          <w:rFonts w:ascii="Times New Roman" w:hAnsi="Times New Roman" w:cs="Times New Roman"/>
          <w:sz w:val="24"/>
          <w:szCs w:val="24"/>
        </w:rPr>
        <w:t>counsel</w:t>
      </w:r>
      <w:r w:rsidRPr="002531B6">
        <w:rPr>
          <w:rFonts w:ascii="Times New Roman" w:hAnsi="Times New Roman" w:cs="Times New Roman"/>
          <w:sz w:val="24"/>
          <w:szCs w:val="24"/>
        </w:rPr>
        <w:t>, it was the appellant</w:t>
      </w:r>
      <w:r w:rsidR="002D626E">
        <w:rPr>
          <w:rFonts w:ascii="Times New Roman" w:hAnsi="Times New Roman" w:cs="Times New Roman"/>
          <w:sz w:val="24"/>
          <w:szCs w:val="24"/>
        </w:rPr>
        <w:t>’</w:t>
      </w:r>
      <w:r w:rsidRPr="002531B6">
        <w:rPr>
          <w:rFonts w:ascii="Times New Roman" w:hAnsi="Times New Roman" w:cs="Times New Roman"/>
          <w:sz w:val="24"/>
          <w:szCs w:val="24"/>
        </w:rPr>
        <w:t xml:space="preserve">s counsel who suggested and </w:t>
      </w:r>
      <w:r w:rsidR="006F78DB" w:rsidRPr="002531B6">
        <w:rPr>
          <w:rFonts w:ascii="Times New Roman" w:hAnsi="Times New Roman" w:cs="Times New Roman"/>
          <w:sz w:val="24"/>
          <w:szCs w:val="24"/>
        </w:rPr>
        <w:t>insisted</w:t>
      </w:r>
      <w:r w:rsidRPr="002531B6">
        <w:rPr>
          <w:rFonts w:ascii="Times New Roman" w:hAnsi="Times New Roman" w:cs="Times New Roman"/>
          <w:sz w:val="24"/>
          <w:szCs w:val="24"/>
        </w:rPr>
        <w:t xml:space="preserve"> that the matter should proceed as a stated case in terms of Order 19 of the </w:t>
      </w:r>
      <w:r w:rsidR="00D04B15">
        <w:rPr>
          <w:rFonts w:ascii="Times New Roman" w:hAnsi="Times New Roman" w:cs="Times New Roman"/>
          <w:sz w:val="24"/>
          <w:szCs w:val="24"/>
        </w:rPr>
        <w:t>Magistrates</w:t>
      </w:r>
      <w:r w:rsidR="006F78DB" w:rsidRPr="002531B6">
        <w:rPr>
          <w:rFonts w:ascii="Times New Roman" w:hAnsi="Times New Roman" w:cs="Times New Roman"/>
          <w:sz w:val="24"/>
          <w:szCs w:val="24"/>
        </w:rPr>
        <w:t xml:space="preserve"> C</w:t>
      </w:r>
      <w:r w:rsidRPr="002531B6">
        <w:rPr>
          <w:rFonts w:ascii="Times New Roman" w:hAnsi="Times New Roman" w:cs="Times New Roman"/>
          <w:sz w:val="24"/>
          <w:szCs w:val="24"/>
        </w:rPr>
        <w:t>ourt</w:t>
      </w:r>
      <w:r w:rsidR="00D04B15">
        <w:rPr>
          <w:rFonts w:ascii="Times New Roman" w:hAnsi="Times New Roman" w:cs="Times New Roman"/>
          <w:sz w:val="24"/>
          <w:szCs w:val="24"/>
        </w:rPr>
        <w:t>(Civil)</w:t>
      </w:r>
      <w:r w:rsidRPr="002531B6">
        <w:rPr>
          <w:rFonts w:ascii="Times New Roman" w:hAnsi="Times New Roman" w:cs="Times New Roman"/>
          <w:sz w:val="24"/>
          <w:szCs w:val="24"/>
        </w:rPr>
        <w:t xml:space="preserve"> Rules.</w:t>
      </w:r>
    </w:p>
    <w:p w:rsidR="007F4222" w:rsidRPr="002531B6" w:rsidRDefault="007F4222" w:rsidP="002531B6">
      <w:p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Order 19 rule 5</w:t>
      </w:r>
      <w:r w:rsidR="00F92F1D">
        <w:rPr>
          <w:rFonts w:ascii="Times New Roman" w:hAnsi="Times New Roman" w:cs="Times New Roman"/>
          <w:sz w:val="24"/>
          <w:szCs w:val="24"/>
        </w:rPr>
        <w:t xml:space="preserve"> </w:t>
      </w:r>
      <w:r w:rsidRPr="002531B6">
        <w:rPr>
          <w:rFonts w:ascii="Times New Roman" w:hAnsi="Times New Roman" w:cs="Times New Roman"/>
          <w:sz w:val="24"/>
          <w:szCs w:val="24"/>
        </w:rPr>
        <w:t>(3) states that:</w:t>
      </w:r>
    </w:p>
    <w:p w:rsidR="007F4222" w:rsidRDefault="007F4222" w:rsidP="00564C07">
      <w:pPr>
        <w:pStyle w:val="ListParagraph"/>
        <w:spacing w:after="0" w:line="240" w:lineRule="auto"/>
        <w:jc w:val="both"/>
        <w:rPr>
          <w:rFonts w:ascii="Times New Roman" w:hAnsi="Times New Roman" w:cs="Times New Roman"/>
        </w:rPr>
      </w:pPr>
      <w:r w:rsidRPr="002531B6">
        <w:rPr>
          <w:rFonts w:ascii="Times New Roman" w:hAnsi="Times New Roman" w:cs="Times New Roman"/>
          <w:sz w:val="24"/>
          <w:szCs w:val="24"/>
        </w:rPr>
        <w:t>“</w:t>
      </w:r>
      <w:r w:rsidR="006F78DB" w:rsidRPr="00564C07">
        <w:rPr>
          <w:rFonts w:ascii="Times New Roman" w:hAnsi="Times New Roman" w:cs="Times New Roman"/>
        </w:rPr>
        <w:t>If</w:t>
      </w:r>
      <w:r w:rsidRPr="00564C07">
        <w:rPr>
          <w:rFonts w:ascii="Times New Roman" w:hAnsi="Times New Roman" w:cs="Times New Roman"/>
        </w:rPr>
        <w:t xml:space="preserve"> the question in dispute </w:t>
      </w:r>
      <w:r w:rsidR="006F78DB" w:rsidRPr="00564C07">
        <w:rPr>
          <w:rFonts w:ascii="Times New Roman" w:hAnsi="Times New Roman" w:cs="Times New Roman"/>
        </w:rPr>
        <w:t xml:space="preserve">is a question of law and </w:t>
      </w:r>
      <w:r w:rsidRPr="00564C07">
        <w:rPr>
          <w:rFonts w:ascii="Times New Roman" w:hAnsi="Times New Roman" w:cs="Times New Roman"/>
        </w:rPr>
        <w:t>the parties are agreed upon the</w:t>
      </w:r>
      <w:r w:rsidR="006F78DB" w:rsidRPr="00564C07">
        <w:rPr>
          <w:rFonts w:ascii="Times New Roman" w:hAnsi="Times New Roman" w:cs="Times New Roman"/>
        </w:rPr>
        <w:t xml:space="preserve"> </w:t>
      </w:r>
      <w:r w:rsidRPr="00564C07">
        <w:rPr>
          <w:rFonts w:ascii="Times New Roman" w:hAnsi="Times New Roman" w:cs="Times New Roman"/>
        </w:rPr>
        <w:t>facts</w:t>
      </w:r>
      <w:r w:rsidR="00EC2440" w:rsidRPr="00564C07">
        <w:rPr>
          <w:rFonts w:ascii="Times New Roman" w:hAnsi="Times New Roman" w:cs="Times New Roman"/>
        </w:rPr>
        <w:t xml:space="preserve">, the facts maybe admitted in court, either viva voce or by written statement, by the parties and </w:t>
      </w:r>
      <w:r w:rsidR="006F78DB" w:rsidRPr="00564C07">
        <w:rPr>
          <w:rFonts w:ascii="Times New Roman" w:hAnsi="Times New Roman" w:cs="Times New Roman"/>
        </w:rPr>
        <w:t>recorded</w:t>
      </w:r>
      <w:r w:rsidR="00EC2440" w:rsidRPr="00564C07">
        <w:rPr>
          <w:rFonts w:ascii="Times New Roman" w:hAnsi="Times New Roman" w:cs="Times New Roman"/>
        </w:rPr>
        <w:t xml:space="preserve"> by the court, and judgement may be given thereon </w:t>
      </w:r>
      <w:r w:rsidR="006F78DB" w:rsidRPr="00564C07">
        <w:rPr>
          <w:rFonts w:ascii="Times New Roman" w:hAnsi="Times New Roman" w:cs="Times New Roman"/>
        </w:rPr>
        <w:t>without</w:t>
      </w:r>
      <w:r w:rsidR="00EC2440" w:rsidRPr="00564C07">
        <w:rPr>
          <w:rFonts w:ascii="Times New Roman" w:hAnsi="Times New Roman" w:cs="Times New Roman"/>
        </w:rPr>
        <w:t xml:space="preserve"> further proof.”</w:t>
      </w:r>
    </w:p>
    <w:p w:rsidR="00564C07" w:rsidRPr="002531B6" w:rsidRDefault="00564C07" w:rsidP="00564C07">
      <w:pPr>
        <w:pStyle w:val="ListParagraph"/>
        <w:spacing w:after="0" w:line="240" w:lineRule="auto"/>
        <w:jc w:val="both"/>
        <w:rPr>
          <w:rFonts w:ascii="Times New Roman" w:hAnsi="Times New Roman" w:cs="Times New Roman"/>
          <w:sz w:val="24"/>
          <w:szCs w:val="24"/>
        </w:rPr>
      </w:pPr>
    </w:p>
    <w:p w:rsidR="00EC2440" w:rsidRPr="002531B6" w:rsidRDefault="00564C07"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2440" w:rsidRPr="002531B6">
        <w:rPr>
          <w:rFonts w:ascii="Times New Roman" w:hAnsi="Times New Roman" w:cs="Times New Roman"/>
          <w:sz w:val="24"/>
          <w:szCs w:val="24"/>
        </w:rPr>
        <w:t xml:space="preserve">It was in appreciation of this rule that the </w:t>
      </w:r>
      <w:r w:rsidR="00783EDE" w:rsidRPr="002531B6">
        <w:rPr>
          <w:rFonts w:ascii="Times New Roman" w:hAnsi="Times New Roman" w:cs="Times New Roman"/>
          <w:sz w:val="24"/>
          <w:szCs w:val="24"/>
        </w:rPr>
        <w:t>appellant’s</w:t>
      </w:r>
      <w:r w:rsidR="00EC2440" w:rsidRPr="002531B6">
        <w:rPr>
          <w:rFonts w:ascii="Times New Roman" w:hAnsi="Times New Roman" w:cs="Times New Roman"/>
          <w:sz w:val="24"/>
          <w:szCs w:val="24"/>
        </w:rPr>
        <w:t xml:space="preserve"> counsel </w:t>
      </w:r>
      <w:r w:rsidR="006F78DB" w:rsidRPr="002531B6">
        <w:rPr>
          <w:rFonts w:ascii="Times New Roman" w:hAnsi="Times New Roman" w:cs="Times New Roman"/>
          <w:sz w:val="24"/>
          <w:szCs w:val="24"/>
        </w:rPr>
        <w:t>insisted</w:t>
      </w:r>
      <w:r w:rsidR="00EC2440" w:rsidRPr="002531B6">
        <w:rPr>
          <w:rFonts w:ascii="Times New Roman" w:hAnsi="Times New Roman" w:cs="Times New Roman"/>
          <w:sz w:val="24"/>
          <w:szCs w:val="24"/>
        </w:rPr>
        <w:t xml:space="preserve"> before the trial court that there were no disputes of fact but only a question of </w:t>
      </w:r>
      <w:r w:rsidR="006F78DB" w:rsidRPr="002531B6">
        <w:rPr>
          <w:rFonts w:ascii="Times New Roman" w:hAnsi="Times New Roman" w:cs="Times New Roman"/>
          <w:sz w:val="24"/>
          <w:szCs w:val="24"/>
        </w:rPr>
        <w:t>law. Once</w:t>
      </w:r>
      <w:r w:rsidR="00EC2440" w:rsidRPr="002531B6">
        <w:rPr>
          <w:rFonts w:ascii="Times New Roman" w:hAnsi="Times New Roman" w:cs="Times New Roman"/>
          <w:sz w:val="24"/>
          <w:szCs w:val="24"/>
        </w:rPr>
        <w:t xml:space="preserve"> that question of law is answered the rest will fall into place.</w:t>
      </w:r>
    </w:p>
    <w:p w:rsidR="00EC2440"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C2440" w:rsidRPr="002531B6">
        <w:rPr>
          <w:rFonts w:ascii="Times New Roman" w:hAnsi="Times New Roman" w:cs="Times New Roman"/>
          <w:sz w:val="24"/>
          <w:szCs w:val="24"/>
        </w:rPr>
        <w:t xml:space="preserve">At p16 of the record of appeal, the </w:t>
      </w:r>
      <w:r w:rsidR="00783EDE" w:rsidRPr="002531B6">
        <w:rPr>
          <w:rFonts w:ascii="Times New Roman" w:hAnsi="Times New Roman" w:cs="Times New Roman"/>
          <w:sz w:val="24"/>
          <w:szCs w:val="24"/>
        </w:rPr>
        <w:t>appellant’s</w:t>
      </w:r>
      <w:r w:rsidR="00EC2440" w:rsidRPr="002531B6">
        <w:rPr>
          <w:rFonts w:ascii="Times New Roman" w:hAnsi="Times New Roman" w:cs="Times New Roman"/>
          <w:sz w:val="24"/>
          <w:szCs w:val="24"/>
        </w:rPr>
        <w:t xml:space="preserve"> counsel</w:t>
      </w:r>
      <w:r w:rsidR="00783EDE" w:rsidRPr="002531B6">
        <w:rPr>
          <w:rFonts w:ascii="Times New Roman" w:hAnsi="Times New Roman" w:cs="Times New Roman"/>
          <w:sz w:val="24"/>
          <w:szCs w:val="24"/>
        </w:rPr>
        <w:t>,</w:t>
      </w:r>
      <w:r w:rsidR="00EC2440" w:rsidRPr="002531B6">
        <w:rPr>
          <w:rFonts w:ascii="Times New Roman" w:hAnsi="Times New Roman" w:cs="Times New Roman"/>
          <w:sz w:val="24"/>
          <w:szCs w:val="24"/>
        </w:rPr>
        <w:t xml:space="preserve"> in response to the </w:t>
      </w:r>
      <w:r>
        <w:rPr>
          <w:rFonts w:ascii="Times New Roman" w:hAnsi="Times New Roman" w:cs="Times New Roman"/>
          <w:sz w:val="24"/>
          <w:szCs w:val="24"/>
        </w:rPr>
        <w:t>first</w:t>
      </w:r>
      <w:r w:rsidR="00EC2440" w:rsidRPr="002531B6">
        <w:rPr>
          <w:rFonts w:ascii="Times New Roman" w:hAnsi="Times New Roman" w:cs="Times New Roman"/>
          <w:sz w:val="24"/>
          <w:szCs w:val="24"/>
        </w:rPr>
        <w:t xml:space="preserve"> respondent</w:t>
      </w:r>
      <w:r w:rsidR="00783EDE" w:rsidRPr="002531B6">
        <w:rPr>
          <w:rFonts w:ascii="Times New Roman" w:hAnsi="Times New Roman" w:cs="Times New Roman"/>
          <w:sz w:val="24"/>
          <w:szCs w:val="24"/>
        </w:rPr>
        <w:t>’</w:t>
      </w:r>
      <w:r w:rsidR="00EC2440" w:rsidRPr="002531B6">
        <w:rPr>
          <w:rFonts w:ascii="Times New Roman" w:hAnsi="Times New Roman" w:cs="Times New Roman"/>
          <w:sz w:val="24"/>
          <w:szCs w:val="24"/>
        </w:rPr>
        <w:t xml:space="preserve">s </w:t>
      </w:r>
      <w:r w:rsidR="00783EDE" w:rsidRPr="002531B6">
        <w:rPr>
          <w:rFonts w:ascii="Times New Roman" w:hAnsi="Times New Roman" w:cs="Times New Roman"/>
          <w:sz w:val="24"/>
          <w:szCs w:val="24"/>
        </w:rPr>
        <w:t xml:space="preserve">counsel’s </w:t>
      </w:r>
      <w:r w:rsidR="00EC2440" w:rsidRPr="002531B6">
        <w:rPr>
          <w:rFonts w:ascii="Times New Roman" w:hAnsi="Times New Roman" w:cs="Times New Roman"/>
          <w:sz w:val="24"/>
          <w:szCs w:val="24"/>
        </w:rPr>
        <w:t xml:space="preserve">suggestion that the matter should </w:t>
      </w:r>
      <w:r w:rsidR="006F78DB" w:rsidRPr="002531B6">
        <w:rPr>
          <w:rFonts w:ascii="Times New Roman" w:hAnsi="Times New Roman" w:cs="Times New Roman"/>
          <w:sz w:val="24"/>
          <w:szCs w:val="24"/>
        </w:rPr>
        <w:t>proceed</w:t>
      </w:r>
      <w:r w:rsidR="00EC2440" w:rsidRPr="002531B6">
        <w:rPr>
          <w:rFonts w:ascii="Times New Roman" w:hAnsi="Times New Roman" w:cs="Times New Roman"/>
          <w:sz w:val="24"/>
          <w:szCs w:val="24"/>
        </w:rPr>
        <w:t xml:space="preserve"> to trial as had been expected</w:t>
      </w:r>
      <w:r w:rsidR="00783EDE" w:rsidRPr="002531B6">
        <w:rPr>
          <w:rFonts w:ascii="Times New Roman" w:hAnsi="Times New Roman" w:cs="Times New Roman"/>
          <w:sz w:val="24"/>
          <w:szCs w:val="24"/>
        </w:rPr>
        <w:t>’ stated that</w:t>
      </w:r>
      <w:r w:rsidR="00EC2440" w:rsidRPr="002531B6">
        <w:rPr>
          <w:rFonts w:ascii="Times New Roman" w:hAnsi="Times New Roman" w:cs="Times New Roman"/>
          <w:sz w:val="24"/>
          <w:szCs w:val="24"/>
        </w:rPr>
        <w:t>:</w:t>
      </w:r>
    </w:p>
    <w:p w:rsidR="00EC2440" w:rsidRPr="00E518CE" w:rsidRDefault="006F78DB" w:rsidP="00E518CE">
      <w:pPr>
        <w:pStyle w:val="ListParagraph"/>
        <w:spacing w:after="0" w:line="240" w:lineRule="auto"/>
        <w:jc w:val="both"/>
        <w:rPr>
          <w:rFonts w:ascii="Times New Roman" w:hAnsi="Times New Roman" w:cs="Times New Roman"/>
        </w:rPr>
      </w:pPr>
      <w:r w:rsidRPr="00E518CE">
        <w:rPr>
          <w:rFonts w:ascii="Times New Roman" w:hAnsi="Times New Roman" w:cs="Times New Roman"/>
        </w:rPr>
        <w:t>“I</w:t>
      </w:r>
      <w:r w:rsidR="00EC2440" w:rsidRPr="00E518CE">
        <w:rPr>
          <w:rFonts w:ascii="Times New Roman" w:hAnsi="Times New Roman" w:cs="Times New Roman"/>
        </w:rPr>
        <w:t xml:space="preserve"> would like to sincerely apologise to </w:t>
      </w:r>
      <w:r w:rsidRPr="00E518CE">
        <w:rPr>
          <w:rFonts w:ascii="Times New Roman" w:hAnsi="Times New Roman" w:cs="Times New Roman"/>
        </w:rPr>
        <w:t>Plaintiff’s</w:t>
      </w:r>
      <w:r w:rsidR="00EC2440" w:rsidRPr="00E518CE">
        <w:rPr>
          <w:rFonts w:ascii="Times New Roman" w:hAnsi="Times New Roman" w:cs="Times New Roman"/>
        </w:rPr>
        <w:t xml:space="preserve"> counsel if he feels that I frustrated him</w:t>
      </w:r>
      <w:r w:rsidR="00DE686D" w:rsidRPr="00E518CE">
        <w:rPr>
          <w:rFonts w:ascii="Times New Roman" w:hAnsi="Times New Roman" w:cs="Times New Roman"/>
        </w:rPr>
        <w:t>. I do not want to waste the court’s time that is all. We may proceed to trial but it is not necessary as the documents being relied on are not disputed. The facts themselves are not disputed.</w:t>
      </w:r>
    </w:p>
    <w:p w:rsidR="00DE686D" w:rsidRPr="00E518CE" w:rsidRDefault="00DE686D" w:rsidP="00E518CE">
      <w:pPr>
        <w:pStyle w:val="ListParagraph"/>
        <w:spacing w:after="0" w:line="240" w:lineRule="auto"/>
        <w:jc w:val="both"/>
        <w:rPr>
          <w:rFonts w:ascii="Times New Roman" w:hAnsi="Times New Roman" w:cs="Times New Roman"/>
        </w:rPr>
      </w:pPr>
      <w:r w:rsidRPr="00E518CE">
        <w:rPr>
          <w:rFonts w:ascii="Times New Roman" w:hAnsi="Times New Roman" w:cs="Times New Roman"/>
        </w:rPr>
        <w:t>I am not asking for a postponement. I am ready to argue the matter. The court has suggested we make written arguments but I am prepared to make oral submissions.</w:t>
      </w:r>
    </w:p>
    <w:p w:rsidR="00DE686D" w:rsidRPr="00E518CE" w:rsidRDefault="00DE686D" w:rsidP="00E518CE">
      <w:pPr>
        <w:pStyle w:val="ListParagraph"/>
        <w:spacing w:after="0" w:line="240" w:lineRule="auto"/>
        <w:jc w:val="both"/>
        <w:rPr>
          <w:rFonts w:ascii="Times New Roman" w:hAnsi="Times New Roman" w:cs="Times New Roman"/>
        </w:rPr>
      </w:pPr>
      <w:r w:rsidRPr="00E518CE">
        <w:rPr>
          <w:rFonts w:ascii="Times New Roman" w:hAnsi="Times New Roman" w:cs="Times New Roman"/>
        </w:rPr>
        <w:t xml:space="preserve">The lease and letters and utility bills were submitted to court already. The issues are very simple. Why have a full trial yet this is a busy court. I will go </w:t>
      </w:r>
      <w:r w:rsidR="006F78DB" w:rsidRPr="00E518CE">
        <w:rPr>
          <w:rFonts w:ascii="Times New Roman" w:hAnsi="Times New Roman" w:cs="Times New Roman"/>
        </w:rPr>
        <w:t>ahead</w:t>
      </w:r>
      <w:r w:rsidRPr="00E518CE">
        <w:rPr>
          <w:rFonts w:ascii="Times New Roman" w:hAnsi="Times New Roman" w:cs="Times New Roman"/>
        </w:rPr>
        <w:t xml:space="preserve"> if the </w:t>
      </w:r>
      <w:r w:rsidR="006F78DB" w:rsidRPr="00E518CE">
        <w:rPr>
          <w:rFonts w:ascii="Times New Roman" w:hAnsi="Times New Roman" w:cs="Times New Roman"/>
        </w:rPr>
        <w:t>court</w:t>
      </w:r>
      <w:r w:rsidRPr="00E518CE">
        <w:rPr>
          <w:rFonts w:ascii="Times New Roman" w:hAnsi="Times New Roman" w:cs="Times New Roman"/>
        </w:rPr>
        <w:t xml:space="preserve"> so pleases.”</w:t>
      </w:r>
    </w:p>
    <w:p w:rsidR="00E518CE" w:rsidRDefault="00E518CE" w:rsidP="002531B6">
      <w:pPr>
        <w:spacing w:after="0" w:line="360" w:lineRule="auto"/>
        <w:jc w:val="both"/>
        <w:rPr>
          <w:rFonts w:ascii="Times New Roman" w:hAnsi="Times New Roman" w:cs="Times New Roman"/>
          <w:sz w:val="24"/>
          <w:szCs w:val="24"/>
        </w:rPr>
      </w:pPr>
    </w:p>
    <w:p w:rsidR="00546DF7"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686D" w:rsidRPr="002531B6">
        <w:rPr>
          <w:rFonts w:ascii="Times New Roman" w:hAnsi="Times New Roman" w:cs="Times New Roman"/>
          <w:sz w:val="24"/>
          <w:szCs w:val="24"/>
        </w:rPr>
        <w:t xml:space="preserve">In response to this </w:t>
      </w:r>
      <w:r>
        <w:rPr>
          <w:rFonts w:ascii="Times New Roman" w:hAnsi="Times New Roman" w:cs="Times New Roman"/>
          <w:sz w:val="24"/>
          <w:szCs w:val="24"/>
        </w:rPr>
        <w:t>the</w:t>
      </w:r>
      <w:r w:rsidR="00DE686D" w:rsidRPr="002531B6">
        <w:rPr>
          <w:rFonts w:ascii="Times New Roman" w:hAnsi="Times New Roman" w:cs="Times New Roman"/>
          <w:sz w:val="24"/>
          <w:szCs w:val="24"/>
        </w:rPr>
        <w:t xml:space="preserve"> respondent’s counsel stated that</w:t>
      </w:r>
      <w:r w:rsidR="00546DF7" w:rsidRPr="002531B6">
        <w:rPr>
          <w:rFonts w:ascii="Times New Roman" w:hAnsi="Times New Roman" w:cs="Times New Roman"/>
          <w:sz w:val="24"/>
          <w:szCs w:val="24"/>
        </w:rPr>
        <w:t>:</w:t>
      </w:r>
    </w:p>
    <w:p w:rsidR="00DE686D" w:rsidRDefault="00DE686D" w:rsidP="00E518CE">
      <w:pPr>
        <w:pStyle w:val="ListParagraph"/>
        <w:spacing w:after="0" w:line="240" w:lineRule="auto"/>
        <w:jc w:val="both"/>
        <w:rPr>
          <w:rFonts w:ascii="Times New Roman" w:hAnsi="Times New Roman" w:cs="Times New Roman"/>
        </w:rPr>
      </w:pPr>
      <w:r w:rsidRPr="002531B6">
        <w:rPr>
          <w:rFonts w:ascii="Times New Roman" w:hAnsi="Times New Roman" w:cs="Times New Roman"/>
          <w:sz w:val="24"/>
          <w:szCs w:val="24"/>
        </w:rPr>
        <w:t xml:space="preserve"> </w:t>
      </w:r>
      <w:r w:rsidRPr="00E518CE">
        <w:rPr>
          <w:rFonts w:ascii="Times New Roman" w:hAnsi="Times New Roman" w:cs="Times New Roman"/>
        </w:rPr>
        <w:t>“</w:t>
      </w:r>
      <w:r w:rsidR="00783EDE" w:rsidRPr="00E518CE">
        <w:rPr>
          <w:rFonts w:ascii="Times New Roman" w:hAnsi="Times New Roman" w:cs="Times New Roman"/>
        </w:rPr>
        <w:t>If</w:t>
      </w:r>
      <w:r w:rsidRPr="00E518CE">
        <w:rPr>
          <w:rFonts w:ascii="Times New Roman" w:hAnsi="Times New Roman" w:cs="Times New Roman"/>
        </w:rPr>
        <w:t xml:space="preserve"> the court determines that the lease exists then I suppose the rentals and </w:t>
      </w:r>
      <w:r w:rsidR="006F78DB" w:rsidRPr="00E518CE">
        <w:rPr>
          <w:rFonts w:ascii="Times New Roman" w:hAnsi="Times New Roman" w:cs="Times New Roman"/>
        </w:rPr>
        <w:t>utility</w:t>
      </w:r>
      <w:r w:rsidRPr="00E518CE">
        <w:rPr>
          <w:rFonts w:ascii="Times New Roman" w:hAnsi="Times New Roman" w:cs="Times New Roman"/>
        </w:rPr>
        <w:t xml:space="preserve"> bills would not be in dispute.”</w:t>
      </w:r>
    </w:p>
    <w:p w:rsidR="00E518CE" w:rsidRPr="00E518CE" w:rsidRDefault="00E518CE" w:rsidP="00E518CE">
      <w:pPr>
        <w:pStyle w:val="ListParagraph"/>
        <w:spacing w:after="0" w:line="240" w:lineRule="auto"/>
        <w:jc w:val="both"/>
        <w:rPr>
          <w:rFonts w:ascii="Times New Roman" w:hAnsi="Times New Roman" w:cs="Times New Roman"/>
        </w:rPr>
      </w:pPr>
    </w:p>
    <w:p w:rsidR="00DE686D"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686D" w:rsidRPr="002531B6">
        <w:rPr>
          <w:rFonts w:ascii="Times New Roman" w:hAnsi="Times New Roman" w:cs="Times New Roman"/>
          <w:sz w:val="24"/>
          <w:szCs w:val="24"/>
        </w:rPr>
        <w:t xml:space="preserve">The electricity bill was then admitted into evidence with the consent of </w:t>
      </w:r>
      <w:r>
        <w:rPr>
          <w:rFonts w:ascii="Times New Roman" w:hAnsi="Times New Roman" w:cs="Times New Roman"/>
          <w:sz w:val="24"/>
          <w:szCs w:val="24"/>
        </w:rPr>
        <w:t xml:space="preserve">the </w:t>
      </w:r>
      <w:r w:rsidR="00DE686D" w:rsidRPr="002531B6">
        <w:rPr>
          <w:rFonts w:ascii="Times New Roman" w:hAnsi="Times New Roman" w:cs="Times New Roman"/>
          <w:sz w:val="24"/>
          <w:szCs w:val="24"/>
        </w:rPr>
        <w:t>appellant</w:t>
      </w:r>
      <w:r w:rsidR="00783EDE" w:rsidRPr="002531B6">
        <w:rPr>
          <w:rFonts w:ascii="Times New Roman" w:hAnsi="Times New Roman" w:cs="Times New Roman"/>
          <w:sz w:val="24"/>
          <w:szCs w:val="24"/>
        </w:rPr>
        <w:t>’</w:t>
      </w:r>
      <w:r w:rsidR="00DE686D" w:rsidRPr="002531B6">
        <w:rPr>
          <w:rFonts w:ascii="Times New Roman" w:hAnsi="Times New Roman" w:cs="Times New Roman"/>
          <w:sz w:val="24"/>
          <w:szCs w:val="24"/>
        </w:rPr>
        <w:t xml:space="preserve">s counsel and the City of Harare Bill was to be submitted to court </w:t>
      </w:r>
      <w:r w:rsidR="006F78DB" w:rsidRPr="002531B6">
        <w:rPr>
          <w:rFonts w:ascii="Times New Roman" w:hAnsi="Times New Roman" w:cs="Times New Roman"/>
          <w:sz w:val="24"/>
          <w:szCs w:val="24"/>
        </w:rPr>
        <w:t>again</w:t>
      </w:r>
      <w:r w:rsidR="00DE686D" w:rsidRPr="002531B6">
        <w:rPr>
          <w:rFonts w:ascii="Times New Roman" w:hAnsi="Times New Roman" w:cs="Times New Roman"/>
          <w:sz w:val="24"/>
          <w:szCs w:val="24"/>
        </w:rPr>
        <w:t xml:space="preserve"> </w:t>
      </w:r>
      <w:r w:rsidR="006F78DB" w:rsidRPr="002531B6">
        <w:rPr>
          <w:rFonts w:ascii="Times New Roman" w:hAnsi="Times New Roman" w:cs="Times New Roman"/>
          <w:sz w:val="24"/>
          <w:szCs w:val="24"/>
        </w:rPr>
        <w:t>with</w:t>
      </w:r>
      <w:r w:rsidR="00DE686D" w:rsidRPr="002531B6">
        <w:rPr>
          <w:rFonts w:ascii="Times New Roman" w:hAnsi="Times New Roman" w:cs="Times New Roman"/>
          <w:sz w:val="24"/>
          <w:szCs w:val="24"/>
        </w:rPr>
        <w:t xml:space="preserve"> the consent of </w:t>
      </w:r>
      <w:r w:rsidR="00F92F1D">
        <w:rPr>
          <w:rFonts w:ascii="Times New Roman" w:hAnsi="Times New Roman" w:cs="Times New Roman"/>
          <w:sz w:val="24"/>
          <w:szCs w:val="24"/>
        </w:rPr>
        <w:t xml:space="preserve">the </w:t>
      </w:r>
      <w:r w:rsidR="00DE686D" w:rsidRPr="002531B6">
        <w:rPr>
          <w:rFonts w:ascii="Times New Roman" w:hAnsi="Times New Roman" w:cs="Times New Roman"/>
          <w:sz w:val="24"/>
          <w:szCs w:val="24"/>
        </w:rPr>
        <w:t>appellant’s counsel.</w:t>
      </w:r>
    </w:p>
    <w:p w:rsidR="00DE686D"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686D" w:rsidRPr="002531B6">
        <w:rPr>
          <w:rFonts w:ascii="Times New Roman" w:hAnsi="Times New Roman" w:cs="Times New Roman"/>
          <w:sz w:val="24"/>
          <w:szCs w:val="24"/>
        </w:rPr>
        <w:t xml:space="preserve">It was upon agreeing on all these pieces of evidence by </w:t>
      </w:r>
      <w:r w:rsidR="006F78DB" w:rsidRPr="002531B6">
        <w:rPr>
          <w:rFonts w:ascii="Times New Roman" w:hAnsi="Times New Roman" w:cs="Times New Roman"/>
          <w:sz w:val="24"/>
          <w:szCs w:val="24"/>
        </w:rPr>
        <w:t>consent</w:t>
      </w:r>
      <w:r w:rsidR="00DE686D" w:rsidRPr="002531B6">
        <w:rPr>
          <w:rFonts w:ascii="Times New Roman" w:hAnsi="Times New Roman" w:cs="Times New Roman"/>
          <w:sz w:val="24"/>
          <w:szCs w:val="24"/>
        </w:rPr>
        <w:t xml:space="preserve"> that the parties proceeded to submit their arguments on points of </w:t>
      </w:r>
      <w:r w:rsidR="006F78DB" w:rsidRPr="002531B6">
        <w:rPr>
          <w:rFonts w:ascii="Times New Roman" w:hAnsi="Times New Roman" w:cs="Times New Roman"/>
          <w:sz w:val="24"/>
          <w:szCs w:val="24"/>
        </w:rPr>
        <w:t>law.</w:t>
      </w:r>
    </w:p>
    <w:p w:rsidR="00F02D41"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2D41" w:rsidRPr="002531B6">
        <w:rPr>
          <w:rFonts w:ascii="Times New Roman" w:hAnsi="Times New Roman" w:cs="Times New Roman"/>
          <w:sz w:val="24"/>
          <w:szCs w:val="24"/>
        </w:rPr>
        <w:t xml:space="preserve">In his </w:t>
      </w:r>
      <w:r w:rsidR="006F78DB" w:rsidRPr="002531B6">
        <w:rPr>
          <w:rFonts w:ascii="Times New Roman" w:hAnsi="Times New Roman" w:cs="Times New Roman"/>
          <w:sz w:val="24"/>
          <w:szCs w:val="24"/>
        </w:rPr>
        <w:t>judgment</w:t>
      </w:r>
      <w:r w:rsidR="00F02D41" w:rsidRPr="002531B6">
        <w:rPr>
          <w:rFonts w:ascii="Times New Roman" w:hAnsi="Times New Roman" w:cs="Times New Roman"/>
          <w:sz w:val="24"/>
          <w:szCs w:val="24"/>
        </w:rPr>
        <w:t xml:space="preserve"> the trial magistrate restated what the par</w:t>
      </w:r>
      <w:r w:rsidR="006F78DB" w:rsidRPr="002531B6">
        <w:rPr>
          <w:rFonts w:ascii="Times New Roman" w:hAnsi="Times New Roman" w:cs="Times New Roman"/>
          <w:sz w:val="24"/>
          <w:szCs w:val="24"/>
        </w:rPr>
        <w:t>t</w:t>
      </w:r>
      <w:r w:rsidR="00F02D41" w:rsidRPr="002531B6">
        <w:rPr>
          <w:rFonts w:ascii="Times New Roman" w:hAnsi="Times New Roman" w:cs="Times New Roman"/>
          <w:sz w:val="24"/>
          <w:szCs w:val="24"/>
        </w:rPr>
        <w:t xml:space="preserve">ies agreed as </w:t>
      </w:r>
      <w:r w:rsidR="006F78DB" w:rsidRPr="002531B6">
        <w:rPr>
          <w:rFonts w:ascii="Times New Roman" w:hAnsi="Times New Roman" w:cs="Times New Roman"/>
          <w:sz w:val="24"/>
          <w:szCs w:val="24"/>
        </w:rPr>
        <w:t>follows</w:t>
      </w:r>
      <w:r w:rsidR="00F02D41" w:rsidRPr="002531B6">
        <w:rPr>
          <w:rFonts w:ascii="Times New Roman" w:hAnsi="Times New Roman" w:cs="Times New Roman"/>
          <w:sz w:val="24"/>
          <w:szCs w:val="24"/>
        </w:rPr>
        <w:t>:</w:t>
      </w:r>
    </w:p>
    <w:p w:rsidR="00F02D41" w:rsidRDefault="00F02D41" w:rsidP="00E518CE">
      <w:pPr>
        <w:pStyle w:val="ListParagraph"/>
        <w:spacing w:after="0" w:line="240" w:lineRule="auto"/>
        <w:jc w:val="both"/>
        <w:rPr>
          <w:rFonts w:ascii="Times New Roman" w:hAnsi="Times New Roman" w:cs="Times New Roman"/>
        </w:rPr>
      </w:pPr>
      <w:r w:rsidRPr="00E518CE">
        <w:rPr>
          <w:rFonts w:ascii="Times New Roman" w:hAnsi="Times New Roman" w:cs="Times New Roman"/>
        </w:rPr>
        <w:t xml:space="preserve">“I must hasten to clarify that the parties agreed in court during oral submissions that should the court find </w:t>
      </w:r>
      <w:r w:rsidR="006F78DB" w:rsidRPr="00E518CE">
        <w:rPr>
          <w:rFonts w:ascii="Times New Roman" w:hAnsi="Times New Roman" w:cs="Times New Roman"/>
        </w:rPr>
        <w:t>that</w:t>
      </w:r>
      <w:r w:rsidRPr="00E518CE">
        <w:rPr>
          <w:rFonts w:ascii="Times New Roman" w:hAnsi="Times New Roman" w:cs="Times New Roman"/>
        </w:rPr>
        <w:t xml:space="preserve"> the lease was not terminated on 28 </w:t>
      </w:r>
      <w:r w:rsidR="006F78DB" w:rsidRPr="00E518CE">
        <w:rPr>
          <w:rFonts w:ascii="Times New Roman" w:hAnsi="Times New Roman" w:cs="Times New Roman"/>
        </w:rPr>
        <w:t>February</w:t>
      </w:r>
      <w:r w:rsidRPr="00E518CE">
        <w:rPr>
          <w:rFonts w:ascii="Times New Roman" w:hAnsi="Times New Roman" w:cs="Times New Roman"/>
        </w:rPr>
        <w:t xml:space="preserve"> 2014, then plaintiff was entitled to an order </w:t>
      </w:r>
      <w:r w:rsidR="006F78DB" w:rsidRPr="00E518CE">
        <w:rPr>
          <w:rFonts w:ascii="Times New Roman" w:hAnsi="Times New Roman" w:cs="Times New Roman"/>
        </w:rPr>
        <w:t>as</w:t>
      </w:r>
      <w:r w:rsidRPr="00E518CE">
        <w:rPr>
          <w:rFonts w:ascii="Times New Roman" w:hAnsi="Times New Roman" w:cs="Times New Roman"/>
        </w:rPr>
        <w:t xml:space="preserve"> per summons.</w:t>
      </w:r>
    </w:p>
    <w:p w:rsidR="00E518CE" w:rsidRPr="00E518CE" w:rsidRDefault="00E518CE" w:rsidP="00E518CE">
      <w:pPr>
        <w:pStyle w:val="ListParagraph"/>
        <w:spacing w:after="0" w:line="240" w:lineRule="auto"/>
        <w:jc w:val="both"/>
        <w:rPr>
          <w:rFonts w:ascii="Times New Roman" w:hAnsi="Times New Roman" w:cs="Times New Roman"/>
        </w:rPr>
      </w:pPr>
    </w:p>
    <w:p w:rsidR="00F02D41" w:rsidRDefault="00F02D41" w:rsidP="00E518CE">
      <w:pPr>
        <w:pStyle w:val="ListParagraph"/>
        <w:spacing w:after="0" w:line="240" w:lineRule="auto"/>
        <w:jc w:val="both"/>
        <w:rPr>
          <w:rFonts w:ascii="Times New Roman" w:hAnsi="Times New Roman" w:cs="Times New Roman"/>
        </w:rPr>
      </w:pPr>
      <w:r w:rsidRPr="00E518CE">
        <w:rPr>
          <w:rFonts w:ascii="Times New Roman" w:hAnsi="Times New Roman" w:cs="Times New Roman"/>
        </w:rPr>
        <w:t>That is 1</w:t>
      </w:r>
      <w:r w:rsidRPr="00E518CE">
        <w:rPr>
          <w:rFonts w:ascii="Times New Roman" w:hAnsi="Times New Roman" w:cs="Times New Roman"/>
          <w:vertAlign w:val="superscript"/>
        </w:rPr>
        <w:t>st</w:t>
      </w:r>
      <w:r w:rsidRPr="00E518CE">
        <w:rPr>
          <w:rFonts w:ascii="Times New Roman" w:hAnsi="Times New Roman" w:cs="Times New Roman"/>
        </w:rPr>
        <w:t xml:space="preserve"> defendant would automatically owe rentals for the period March to </w:t>
      </w:r>
      <w:r w:rsidR="006F78DB" w:rsidRPr="00E518CE">
        <w:rPr>
          <w:rFonts w:ascii="Times New Roman" w:hAnsi="Times New Roman" w:cs="Times New Roman"/>
        </w:rPr>
        <w:t>June</w:t>
      </w:r>
      <w:r w:rsidRPr="00E518CE">
        <w:rPr>
          <w:rFonts w:ascii="Times New Roman" w:hAnsi="Times New Roman" w:cs="Times New Roman"/>
        </w:rPr>
        <w:t xml:space="preserve"> 2014 when 2</w:t>
      </w:r>
      <w:r w:rsidRPr="00E518CE">
        <w:rPr>
          <w:rFonts w:ascii="Times New Roman" w:hAnsi="Times New Roman" w:cs="Times New Roman"/>
          <w:vertAlign w:val="superscript"/>
        </w:rPr>
        <w:t>nd</w:t>
      </w:r>
      <w:r w:rsidRPr="00E518CE">
        <w:rPr>
          <w:rFonts w:ascii="Times New Roman" w:hAnsi="Times New Roman" w:cs="Times New Roman"/>
        </w:rPr>
        <w:t xml:space="preserve"> defendant remained</w:t>
      </w:r>
      <w:r w:rsidR="00120669" w:rsidRPr="00E518CE">
        <w:rPr>
          <w:rFonts w:ascii="Times New Roman" w:hAnsi="Times New Roman" w:cs="Times New Roman"/>
        </w:rPr>
        <w:t xml:space="preserve"> in occupation. </w:t>
      </w:r>
      <w:r w:rsidR="006F78DB" w:rsidRPr="00E518CE">
        <w:rPr>
          <w:rFonts w:ascii="Times New Roman" w:hAnsi="Times New Roman" w:cs="Times New Roman"/>
        </w:rPr>
        <w:t>First</w:t>
      </w:r>
      <w:r w:rsidR="00120669" w:rsidRPr="00E518CE">
        <w:rPr>
          <w:rFonts w:ascii="Times New Roman" w:hAnsi="Times New Roman" w:cs="Times New Roman"/>
        </w:rPr>
        <w:t xml:space="preserve"> defendant would also owe holding over damages at $750-00 per month from 1</w:t>
      </w:r>
      <w:r w:rsidR="00120669" w:rsidRPr="00E518CE">
        <w:rPr>
          <w:rFonts w:ascii="Times New Roman" w:hAnsi="Times New Roman" w:cs="Times New Roman"/>
          <w:vertAlign w:val="superscript"/>
        </w:rPr>
        <w:t>st</w:t>
      </w:r>
      <w:r w:rsidR="00120669" w:rsidRPr="00E518CE">
        <w:rPr>
          <w:rFonts w:ascii="Times New Roman" w:hAnsi="Times New Roman" w:cs="Times New Roman"/>
        </w:rPr>
        <w:t xml:space="preserve"> </w:t>
      </w:r>
      <w:r w:rsidR="006F78DB" w:rsidRPr="00E518CE">
        <w:rPr>
          <w:rFonts w:ascii="Times New Roman" w:hAnsi="Times New Roman" w:cs="Times New Roman"/>
        </w:rPr>
        <w:t>July</w:t>
      </w:r>
      <w:r w:rsidR="00783EDE" w:rsidRPr="00E518CE">
        <w:rPr>
          <w:rFonts w:ascii="Times New Roman" w:hAnsi="Times New Roman" w:cs="Times New Roman"/>
        </w:rPr>
        <w:t xml:space="preserve"> 2014 to date of vacation. F</w:t>
      </w:r>
      <w:r w:rsidR="00120669" w:rsidRPr="00E518CE">
        <w:rPr>
          <w:rFonts w:ascii="Times New Roman" w:hAnsi="Times New Roman" w:cs="Times New Roman"/>
        </w:rPr>
        <w:t>irst defendant would further owe all outstanding amounts in rates totalling</w:t>
      </w:r>
      <w:r w:rsidR="009D168F" w:rsidRPr="00E518CE">
        <w:rPr>
          <w:rFonts w:ascii="Times New Roman" w:hAnsi="Times New Roman" w:cs="Times New Roman"/>
        </w:rPr>
        <w:t xml:space="preserve"> </w:t>
      </w:r>
      <w:r w:rsidR="00120669" w:rsidRPr="00E518CE">
        <w:rPr>
          <w:rFonts w:ascii="Times New Roman" w:hAnsi="Times New Roman" w:cs="Times New Roman"/>
        </w:rPr>
        <w:t>$509.93 as well as</w:t>
      </w:r>
      <w:r w:rsidR="006F78DB" w:rsidRPr="00E518CE">
        <w:rPr>
          <w:rFonts w:ascii="Times New Roman" w:hAnsi="Times New Roman" w:cs="Times New Roman"/>
        </w:rPr>
        <w:t xml:space="preserve"> </w:t>
      </w:r>
      <w:r w:rsidR="00120669" w:rsidRPr="00E518CE">
        <w:rPr>
          <w:rFonts w:ascii="Times New Roman" w:hAnsi="Times New Roman" w:cs="Times New Roman"/>
        </w:rPr>
        <w:t>o</w:t>
      </w:r>
      <w:r w:rsidR="00783EDE" w:rsidRPr="00E518CE">
        <w:rPr>
          <w:rFonts w:ascii="Times New Roman" w:hAnsi="Times New Roman" w:cs="Times New Roman"/>
        </w:rPr>
        <w:t xml:space="preserve">utstanding electricity charges </w:t>
      </w:r>
      <w:r w:rsidR="00120669" w:rsidRPr="00E518CE">
        <w:rPr>
          <w:rFonts w:ascii="Times New Roman" w:hAnsi="Times New Roman" w:cs="Times New Roman"/>
        </w:rPr>
        <w:t>totalling</w:t>
      </w:r>
      <w:r w:rsidR="009D168F" w:rsidRPr="00E518CE">
        <w:rPr>
          <w:rFonts w:ascii="Times New Roman" w:hAnsi="Times New Roman" w:cs="Times New Roman"/>
        </w:rPr>
        <w:t xml:space="preserve"> </w:t>
      </w:r>
      <w:r w:rsidR="00120669" w:rsidRPr="00E518CE">
        <w:rPr>
          <w:rFonts w:ascii="Times New Roman" w:hAnsi="Times New Roman" w:cs="Times New Roman"/>
        </w:rPr>
        <w:t>$5 344</w:t>
      </w:r>
      <w:r w:rsidR="00783EDE" w:rsidRPr="00E518CE">
        <w:rPr>
          <w:rFonts w:ascii="Times New Roman" w:hAnsi="Times New Roman" w:cs="Times New Roman"/>
        </w:rPr>
        <w:t xml:space="preserve">.70 as per </w:t>
      </w:r>
      <w:r w:rsidR="00120669" w:rsidRPr="00E518CE">
        <w:rPr>
          <w:rFonts w:ascii="Times New Roman" w:hAnsi="Times New Roman" w:cs="Times New Roman"/>
        </w:rPr>
        <w:t xml:space="preserve"> electricity bill statement admitted by consent of both parties into evidence as a reflection of the true account.”</w:t>
      </w:r>
    </w:p>
    <w:p w:rsidR="00E518CE" w:rsidRPr="00E518CE" w:rsidRDefault="00E518CE" w:rsidP="00E518CE">
      <w:pPr>
        <w:pStyle w:val="ListParagraph"/>
        <w:spacing w:after="0" w:line="240" w:lineRule="auto"/>
        <w:jc w:val="both"/>
        <w:rPr>
          <w:rFonts w:ascii="Times New Roman" w:hAnsi="Times New Roman" w:cs="Times New Roman"/>
        </w:rPr>
      </w:pPr>
    </w:p>
    <w:p w:rsidR="00120669"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0669" w:rsidRPr="002531B6">
        <w:rPr>
          <w:rFonts w:ascii="Times New Roman" w:hAnsi="Times New Roman" w:cs="Times New Roman"/>
          <w:sz w:val="24"/>
          <w:szCs w:val="24"/>
        </w:rPr>
        <w:t xml:space="preserve">The above captures the </w:t>
      </w:r>
      <w:r w:rsidR="006F78DB" w:rsidRPr="002531B6">
        <w:rPr>
          <w:rFonts w:ascii="Times New Roman" w:hAnsi="Times New Roman" w:cs="Times New Roman"/>
          <w:sz w:val="24"/>
          <w:szCs w:val="24"/>
        </w:rPr>
        <w:t xml:space="preserve">position </w:t>
      </w:r>
      <w:r w:rsidR="00120669" w:rsidRPr="002531B6">
        <w:rPr>
          <w:rFonts w:ascii="Times New Roman" w:hAnsi="Times New Roman" w:cs="Times New Roman"/>
          <w:sz w:val="24"/>
          <w:szCs w:val="24"/>
        </w:rPr>
        <w:t>as agreed</w:t>
      </w:r>
      <w:r w:rsidR="00546DF7" w:rsidRPr="002531B6">
        <w:rPr>
          <w:rFonts w:ascii="Times New Roman" w:hAnsi="Times New Roman" w:cs="Times New Roman"/>
          <w:sz w:val="24"/>
          <w:szCs w:val="24"/>
        </w:rPr>
        <w:t xml:space="preserve"> to</w:t>
      </w:r>
      <w:r w:rsidR="00120669" w:rsidRPr="002531B6">
        <w:rPr>
          <w:rFonts w:ascii="Times New Roman" w:hAnsi="Times New Roman" w:cs="Times New Roman"/>
          <w:sz w:val="24"/>
          <w:szCs w:val="24"/>
        </w:rPr>
        <w:t xml:space="preserve"> by the legal pract</w:t>
      </w:r>
      <w:r w:rsidR="006F78DB" w:rsidRPr="002531B6">
        <w:rPr>
          <w:rFonts w:ascii="Times New Roman" w:hAnsi="Times New Roman" w:cs="Times New Roman"/>
          <w:sz w:val="24"/>
          <w:szCs w:val="24"/>
        </w:rPr>
        <w:t>it</w:t>
      </w:r>
      <w:r w:rsidR="00120669" w:rsidRPr="002531B6">
        <w:rPr>
          <w:rFonts w:ascii="Times New Roman" w:hAnsi="Times New Roman" w:cs="Times New Roman"/>
          <w:sz w:val="24"/>
          <w:szCs w:val="24"/>
        </w:rPr>
        <w:t>ioners when they asked for the matter to proceed in terms of Order 19</w:t>
      </w:r>
      <w:r>
        <w:rPr>
          <w:rFonts w:ascii="Times New Roman" w:hAnsi="Times New Roman" w:cs="Times New Roman"/>
          <w:sz w:val="24"/>
          <w:szCs w:val="24"/>
        </w:rPr>
        <w:t xml:space="preserve"> </w:t>
      </w:r>
      <w:r w:rsidR="00120669" w:rsidRPr="002531B6">
        <w:rPr>
          <w:rFonts w:ascii="Times New Roman" w:hAnsi="Times New Roman" w:cs="Times New Roman"/>
          <w:sz w:val="24"/>
          <w:szCs w:val="24"/>
        </w:rPr>
        <w:t>(as a stated case).</w:t>
      </w:r>
    </w:p>
    <w:p w:rsidR="00120669"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0669" w:rsidRPr="002531B6">
        <w:rPr>
          <w:rFonts w:ascii="Times New Roman" w:hAnsi="Times New Roman" w:cs="Times New Roman"/>
          <w:sz w:val="24"/>
          <w:szCs w:val="24"/>
        </w:rPr>
        <w:t xml:space="preserve">It is clear from </w:t>
      </w:r>
      <w:r w:rsidR="006F78DB" w:rsidRPr="002531B6">
        <w:rPr>
          <w:rFonts w:ascii="Times New Roman" w:hAnsi="Times New Roman" w:cs="Times New Roman"/>
          <w:sz w:val="24"/>
          <w:szCs w:val="24"/>
        </w:rPr>
        <w:t>this</w:t>
      </w:r>
      <w:r w:rsidR="00120669" w:rsidRPr="002531B6">
        <w:rPr>
          <w:rFonts w:ascii="Times New Roman" w:hAnsi="Times New Roman" w:cs="Times New Roman"/>
          <w:sz w:val="24"/>
          <w:szCs w:val="24"/>
        </w:rPr>
        <w:t xml:space="preserve"> statement that </w:t>
      </w:r>
      <w:r>
        <w:rPr>
          <w:rFonts w:ascii="Times New Roman" w:hAnsi="Times New Roman" w:cs="Times New Roman"/>
          <w:sz w:val="24"/>
          <w:szCs w:val="24"/>
        </w:rPr>
        <w:t xml:space="preserve">the </w:t>
      </w:r>
      <w:r w:rsidR="00120669" w:rsidRPr="002531B6">
        <w:rPr>
          <w:rFonts w:ascii="Times New Roman" w:hAnsi="Times New Roman" w:cs="Times New Roman"/>
          <w:sz w:val="24"/>
          <w:szCs w:val="24"/>
        </w:rPr>
        <w:t xml:space="preserve">appellant was not challenging the amounts of the claim. </w:t>
      </w:r>
      <w:r w:rsidR="006F78DB" w:rsidRPr="002531B6">
        <w:rPr>
          <w:rFonts w:ascii="Times New Roman" w:hAnsi="Times New Roman" w:cs="Times New Roman"/>
          <w:sz w:val="24"/>
          <w:szCs w:val="24"/>
        </w:rPr>
        <w:t>Indeed</w:t>
      </w:r>
      <w:r w:rsidR="00120669" w:rsidRPr="002531B6">
        <w:rPr>
          <w:rFonts w:ascii="Times New Roman" w:hAnsi="Times New Roman" w:cs="Times New Roman"/>
          <w:sz w:val="24"/>
          <w:szCs w:val="24"/>
        </w:rPr>
        <w:t xml:space="preserve"> I did not hear </w:t>
      </w:r>
      <w:r>
        <w:rPr>
          <w:rFonts w:ascii="Times New Roman" w:hAnsi="Times New Roman" w:cs="Times New Roman"/>
          <w:sz w:val="24"/>
          <w:szCs w:val="24"/>
        </w:rPr>
        <w:t xml:space="preserve">the </w:t>
      </w:r>
      <w:r w:rsidR="00120669" w:rsidRPr="002531B6">
        <w:rPr>
          <w:rFonts w:ascii="Times New Roman" w:hAnsi="Times New Roman" w:cs="Times New Roman"/>
          <w:sz w:val="24"/>
          <w:szCs w:val="24"/>
        </w:rPr>
        <w:t xml:space="preserve">appellant’s counsel to deny that the above summation by the </w:t>
      </w:r>
      <w:r w:rsidR="006F78DB" w:rsidRPr="002531B6">
        <w:rPr>
          <w:rFonts w:ascii="Times New Roman" w:hAnsi="Times New Roman" w:cs="Times New Roman"/>
          <w:sz w:val="24"/>
          <w:szCs w:val="24"/>
        </w:rPr>
        <w:t>trial</w:t>
      </w:r>
      <w:r w:rsidR="00120669" w:rsidRPr="002531B6">
        <w:rPr>
          <w:rFonts w:ascii="Times New Roman" w:hAnsi="Times New Roman" w:cs="Times New Roman"/>
          <w:sz w:val="24"/>
          <w:szCs w:val="24"/>
        </w:rPr>
        <w:t xml:space="preserve"> magistrate is an accurate reflection of the position of the parties at the time. What </w:t>
      </w:r>
      <w:r w:rsidR="00783EDE" w:rsidRPr="002531B6">
        <w:rPr>
          <w:rFonts w:ascii="Times New Roman" w:hAnsi="Times New Roman" w:cs="Times New Roman"/>
          <w:sz w:val="24"/>
          <w:szCs w:val="24"/>
        </w:rPr>
        <w:t>this confirms is that there</w:t>
      </w:r>
      <w:r w:rsidR="00120669" w:rsidRPr="002531B6">
        <w:rPr>
          <w:rFonts w:ascii="Times New Roman" w:hAnsi="Times New Roman" w:cs="Times New Roman"/>
          <w:sz w:val="24"/>
          <w:szCs w:val="24"/>
        </w:rPr>
        <w:t xml:space="preserve"> was no dispute between the parties as regards the amounts </w:t>
      </w:r>
      <w:r w:rsidR="00546DF7" w:rsidRPr="002531B6">
        <w:rPr>
          <w:rFonts w:ascii="Times New Roman" w:hAnsi="Times New Roman" w:cs="Times New Roman"/>
          <w:sz w:val="24"/>
          <w:szCs w:val="24"/>
        </w:rPr>
        <w:t xml:space="preserve">that would be </w:t>
      </w:r>
      <w:r w:rsidR="006F78DB" w:rsidRPr="002531B6">
        <w:rPr>
          <w:rFonts w:ascii="Times New Roman" w:hAnsi="Times New Roman" w:cs="Times New Roman"/>
          <w:sz w:val="24"/>
          <w:szCs w:val="24"/>
        </w:rPr>
        <w:t>due to</w:t>
      </w:r>
      <w:r w:rsidR="00B95576" w:rsidRPr="002531B6">
        <w:rPr>
          <w:rFonts w:ascii="Times New Roman" w:hAnsi="Times New Roman" w:cs="Times New Roman"/>
          <w:sz w:val="24"/>
          <w:szCs w:val="24"/>
        </w:rPr>
        <w:t xml:space="preserve"> the </w:t>
      </w:r>
      <w:r>
        <w:rPr>
          <w:rFonts w:ascii="Times New Roman" w:hAnsi="Times New Roman" w:cs="Times New Roman"/>
          <w:sz w:val="24"/>
          <w:szCs w:val="24"/>
        </w:rPr>
        <w:t>first</w:t>
      </w:r>
      <w:r w:rsidR="00B95576" w:rsidRPr="002531B6">
        <w:rPr>
          <w:rFonts w:ascii="Times New Roman" w:hAnsi="Times New Roman" w:cs="Times New Roman"/>
          <w:sz w:val="24"/>
          <w:szCs w:val="24"/>
        </w:rPr>
        <w:t xml:space="preserve"> respondent</w:t>
      </w:r>
      <w:r w:rsidR="006F78DB" w:rsidRPr="002531B6">
        <w:rPr>
          <w:rFonts w:ascii="Times New Roman" w:hAnsi="Times New Roman" w:cs="Times New Roman"/>
          <w:sz w:val="24"/>
          <w:szCs w:val="24"/>
        </w:rPr>
        <w:t xml:space="preserve"> from</w:t>
      </w:r>
      <w:r w:rsidR="00B95576" w:rsidRPr="002531B6">
        <w:rPr>
          <w:rFonts w:ascii="Times New Roman" w:hAnsi="Times New Roman" w:cs="Times New Roman"/>
          <w:sz w:val="24"/>
          <w:szCs w:val="24"/>
        </w:rPr>
        <w:t xml:space="preserve"> the appellant once the legal arguments were resolved. There was nothing further </w:t>
      </w:r>
      <w:r w:rsidR="006F78DB" w:rsidRPr="002531B6">
        <w:rPr>
          <w:rFonts w:ascii="Times New Roman" w:hAnsi="Times New Roman" w:cs="Times New Roman"/>
          <w:sz w:val="24"/>
          <w:szCs w:val="24"/>
        </w:rPr>
        <w:t>that</w:t>
      </w:r>
      <w:r w:rsidR="00B95576" w:rsidRPr="002531B6">
        <w:rPr>
          <w:rFonts w:ascii="Times New Roman" w:hAnsi="Times New Roman" w:cs="Times New Roman"/>
          <w:sz w:val="24"/>
          <w:szCs w:val="24"/>
        </w:rPr>
        <w:t xml:space="preserve"> the </w:t>
      </w:r>
      <w:r>
        <w:rPr>
          <w:rFonts w:ascii="Times New Roman" w:hAnsi="Times New Roman" w:cs="Times New Roman"/>
          <w:sz w:val="24"/>
          <w:szCs w:val="24"/>
        </w:rPr>
        <w:t>first</w:t>
      </w:r>
      <w:r w:rsidR="00B95576" w:rsidRPr="002531B6">
        <w:rPr>
          <w:rFonts w:ascii="Times New Roman" w:hAnsi="Times New Roman" w:cs="Times New Roman"/>
          <w:sz w:val="24"/>
          <w:szCs w:val="24"/>
        </w:rPr>
        <w:t xml:space="preserve"> respondent needed to prove as the amounts had been agreed to by the parties.</w:t>
      </w:r>
    </w:p>
    <w:p w:rsidR="00783EDE"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95576" w:rsidRPr="002531B6">
        <w:rPr>
          <w:rFonts w:ascii="Times New Roman" w:hAnsi="Times New Roman" w:cs="Times New Roman"/>
          <w:sz w:val="24"/>
          <w:szCs w:val="24"/>
        </w:rPr>
        <w:t xml:space="preserve">In the circumstances it was thus not candid of the appellant to </w:t>
      </w:r>
      <w:r w:rsidR="006F78DB" w:rsidRPr="002531B6">
        <w:rPr>
          <w:rFonts w:ascii="Times New Roman" w:hAnsi="Times New Roman" w:cs="Times New Roman"/>
          <w:sz w:val="24"/>
          <w:szCs w:val="24"/>
        </w:rPr>
        <w:t>now</w:t>
      </w:r>
      <w:r w:rsidR="00B95576" w:rsidRPr="002531B6">
        <w:rPr>
          <w:rFonts w:ascii="Times New Roman" w:hAnsi="Times New Roman" w:cs="Times New Roman"/>
          <w:sz w:val="24"/>
          <w:szCs w:val="24"/>
        </w:rPr>
        <w:t xml:space="preserve"> argue that the </w:t>
      </w:r>
      <w:r>
        <w:rPr>
          <w:rFonts w:ascii="Times New Roman" w:hAnsi="Times New Roman" w:cs="Times New Roman"/>
          <w:sz w:val="24"/>
          <w:szCs w:val="24"/>
        </w:rPr>
        <w:t>first</w:t>
      </w:r>
      <w:r w:rsidR="00B95576" w:rsidRPr="002531B6">
        <w:rPr>
          <w:rFonts w:ascii="Times New Roman" w:hAnsi="Times New Roman" w:cs="Times New Roman"/>
          <w:sz w:val="24"/>
          <w:szCs w:val="24"/>
        </w:rPr>
        <w:t xml:space="preserve"> respondent </w:t>
      </w:r>
      <w:r w:rsidR="006F78DB" w:rsidRPr="002531B6">
        <w:rPr>
          <w:rFonts w:ascii="Times New Roman" w:hAnsi="Times New Roman" w:cs="Times New Roman"/>
          <w:sz w:val="24"/>
          <w:szCs w:val="24"/>
        </w:rPr>
        <w:t>needed</w:t>
      </w:r>
      <w:r w:rsidR="00B95576" w:rsidRPr="002531B6">
        <w:rPr>
          <w:rFonts w:ascii="Times New Roman" w:hAnsi="Times New Roman" w:cs="Times New Roman"/>
          <w:sz w:val="24"/>
          <w:szCs w:val="24"/>
        </w:rPr>
        <w:t xml:space="preserve"> to prove the quantum of the claims. </w:t>
      </w:r>
    </w:p>
    <w:p w:rsidR="00B95576"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5576" w:rsidRPr="002531B6">
        <w:rPr>
          <w:rFonts w:ascii="Times New Roman" w:hAnsi="Times New Roman" w:cs="Times New Roman"/>
          <w:sz w:val="24"/>
          <w:szCs w:val="24"/>
        </w:rPr>
        <w:t>As regards the electricity bill, whil</w:t>
      </w:r>
      <w:r w:rsidR="00546DF7" w:rsidRPr="002531B6">
        <w:rPr>
          <w:rFonts w:ascii="Times New Roman" w:hAnsi="Times New Roman" w:cs="Times New Roman"/>
          <w:sz w:val="24"/>
          <w:szCs w:val="24"/>
        </w:rPr>
        <w:t>st this may not have been i</w:t>
      </w:r>
      <w:r w:rsidR="00B95576" w:rsidRPr="002531B6">
        <w:rPr>
          <w:rFonts w:ascii="Times New Roman" w:hAnsi="Times New Roman" w:cs="Times New Roman"/>
          <w:sz w:val="24"/>
          <w:szCs w:val="24"/>
        </w:rPr>
        <w:t>n the summons, the parties agreed to its inclusion by consent.</w:t>
      </w:r>
    </w:p>
    <w:p w:rsidR="00B95576"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5576" w:rsidRPr="002531B6">
        <w:rPr>
          <w:rFonts w:ascii="Times New Roman" w:hAnsi="Times New Roman" w:cs="Times New Roman"/>
          <w:sz w:val="24"/>
          <w:szCs w:val="24"/>
        </w:rPr>
        <w:t xml:space="preserve">It is trite that a party is not </w:t>
      </w:r>
      <w:r w:rsidR="006F78DB" w:rsidRPr="002531B6">
        <w:rPr>
          <w:rFonts w:ascii="Times New Roman" w:hAnsi="Times New Roman" w:cs="Times New Roman"/>
          <w:sz w:val="24"/>
          <w:szCs w:val="24"/>
        </w:rPr>
        <w:t>obliged</w:t>
      </w:r>
      <w:r w:rsidR="00B95576" w:rsidRPr="002531B6">
        <w:rPr>
          <w:rFonts w:ascii="Times New Roman" w:hAnsi="Times New Roman" w:cs="Times New Roman"/>
          <w:sz w:val="24"/>
          <w:szCs w:val="24"/>
        </w:rPr>
        <w:t xml:space="preserve"> to prove a fact </w:t>
      </w:r>
      <w:r w:rsidR="006F78DB" w:rsidRPr="002531B6">
        <w:rPr>
          <w:rFonts w:ascii="Times New Roman" w:hAnsi="Times New Roman" w:cs="Times New Roman"/>
          <w:sz w:val="24"/>
          <w:szCs w:val="24"/>
        </w:rPr>
        <w:t>that</w:t>
      </w:r>
      <w:r w:rsidR="00B95576" w:rsidRPr="002531B6">
        <w:rPr>
          <w:rFonts w:ascii="Times New Roman" w:hAnsi="Times New Roman" w:cs="Times New Roman"/>
          <w:sz w:val="24"/>
          <w:szCs w:val="24"/>
        </w:rPr>
        <w:t xml:space="preserve"> has been </w:t>
      </w:r>
      <w:r w:rsidR="00783EDE" w:rsidRPr="002531B6">
        <w:rPr>
          <w:rFonts w:ascii="Times New Roman" w:hAnsi="Times New Roman" w:cs="Times New Roman"/>
          <w:sz w:val="24"/>
          <w:szCs w:val="24"/>
        </w:rPr>
        <w:t>admitted. The</w:t>
      </w:r>
      <w:r w:rsidR="00B95576" w:rsidRPr="002531B6">
        <w:rPr>
          <w:rFonts w:ascii="Times New Roman" w:hAnsi="Times New Roman" w:cs="Times New Roman"/>
          <w:sz w:val="24"/>
          <w:szCs w:val="24"/>
        </w:rPr>
        <w:t xml:space="preserve"> failure by the </w:t>
      </w:r>
      <w:r>
        <w:rPr>
          <w:rFonts w:ascii="Times New Roman" w:hAnsi="Times New Roman" w:cs="Times New Roman"/>
          <w:sz w:val="24"/>
          <w:szCs w:val="24"/>
        </w:rPr>
        <w:t>first</w:t>
      </w:r>
      <w:r w:rsidR="00B95576" w:rsidRPr="002531B6">
        <w:rPr>
          <w:rFonts w:ascii="Times New Roman" w:hAnsi="Times New Roman" w:cs="Times New Roman"/>
          <w:sz w:val="24"/>
          <w:szCs w:val="24"/>
        </w:rPr>
        <w:t xml:space="preserve"> respondent to amend the pleadings to include the claim for electricity bill cannot be fatal in as far as that bill was accepted by </w:t>
      </w:r>
      <w:r w:rsidR="00F92F1D">
        <w:rPr>
          <w:rFonts w:ascii="Times New Roman" w:hAnsi="Times New Roman" w:cs="Times New Roman"/>
          <w:sz w:val="24"/>
          <w:szCs w:val="24"/>
        </w:rPr>
        <w:t xml:space="preserve">the </w:t>
      </w:r>
      <w:r w:rsidR="00B95576" w:rsidRPr="002531B6">
        <w:rPr>
          <w:rFonts w:ascii="Times New Roman" w:hAnsi="Times New Roman" w:cs="Times New Roman"/>
          <w:sz w:val="24"/>
          <w:szCs w:val="24"/>
        </w:rPr>
        <w:t xml:space="preserve">appellant </w:t>
      </w:r>
      <w:r w:rsidR="006F78DB" w:rsidRPr="002531B6">
        <w:rPr>
          <w:rFonts w:ascii="Times New Roman" w:hAnsi="Times New Roman" w:cs="Times New Roman"/>
          <w:sz w:val="24"/>
          <w:szCs w:val="24"/>
        </w:rPr>
        <w:t>and</w:t>
      </w:r>
      <w:r w:rsidR="00B95576" w:rsidRPr="002531B6">
        <w:rPr>
          <w:rFonts w:ascii="Times New Roman" w:hAnsi="Times New Roman" w:cs="Times New Roman"/>
          <w:sz w:val="24"/>
          <w:szCs w:val="24"/>
        </w:rPr>
        <w:t xml:space="preserve"> was tendered as </w:t>
      </w:r>
      <w:r w:rsidR="006F78DB" w:rsidRPr="002531B6">
        <w:rPr>
          <w:rFonts w:ascii="Times New Roman" w:hAnsi="Times New Roman" w:cs="Times New Roman"/>
          <w:sz w:val="24"/>
          <w:szCs w:val="24"/>
        </w:rPr>
        <w:t>proof</w:t>
      </w:r>
      <w:r w:rsidR="00B95576" w:rsidRPr="002531B6">
        <w:rPr>
          <w:rFonts w:ascii="Times New Roman" w:hAnsi="Times New Roman" w:cs="Times New Roman"/>
          <w:sz w:val="24"/>
          <w:szCs w:val="24"/>
        </w:rPr>
        <w:t xml:space="preserve"> of the </w:t>
      </w:r>
      <w:r w:rsidR="006F78DB" w:rsidRPr="002531B6">
        <w:rPr>
          <w:rFonts w:ascii="Times New Roman" w:hAnsi="Times New Roman" w:cs="Times New Roman"/>
          <w:sz w:val="24"/>
          <w:szCs w:val="24"/>
        </w:rPr>
        <w:t>amount</w:t>
      </w:r>
      <w:r w:rsidR="00B95576" w:rsidRPr="002531B6">
        <w:rPr>
          <w:rFonts w:ascii="Times New Roman" w:hAnsi="Times New Roman" w:cs="Times New Roman"/>
          <w:sz w:val="24"/>
          <w:szCs w:val="24"/>
        </w:rPr>
        <w:t xml:space="preserve"> owing by consent of the parties. </w:t>
      </w:r>
      <w:r w:rsidR="006F78DB" w:rsidRPr="002531B6">
        <w:rPr>
          <w:rFonts w:ascii="Times New Roman" w:hAnsi="Times New Roman" w:cs="Times New Roman"/>
          <w:sz w:val="24"/>
          <w:szCs w:val="24"/>
        </w:rPr>
        <w:t>In</w:t>
      </w:r>
      <w:r w:rsidR="00B95576" w:rsidRPr="002531B6">
        <w:rPr>
          <w:rFonts w:ascii="Times New Roman" w:hAnsi="Times New Roman" w:cs="Times New Roman"/>
          <w:sz w:val="24"/>
          <w:szCs w:val="24"/>
        </w:rPr>
        <w:t xml:space="preserve"> any case the failure to st</w:t>
      </w:r>
      <w:r w:rsidR="00783EDE" w:rsidRPr="002531B6">
        <w:rPr>
          <w:rFonts w:ascii="Times New Roman" w:hAnsi="Times New Roman" w:cs="Times New Roman"/>
          <w:sz w:val="24"/>
          <w:szCs w:val="24"/>
        </w:rPr>
        <w:t>ate certain aspects in pleading</w:t>
      </w:r>
      <w:r w:rsidR="00B95576" w:rsidRPr="002531B6">
        <w:rPr>
          <w:rFonts w:ascii="Times New Roman" w:hAnsi="Times New Roman" w:cs="Times New Roman"/>
          <w:sz w:val="24"/>
          <w:szCs w:val="24"/>
        </w:rPr>
        <w:t xml:space="preserve">s may </w:t>
      </w:r>
      <w:r w:rsidR="00EE2922" w:rsidRPr="002531B6">
        <w:rPr>
          <w:rFonts w:ascii="Times New Roman" w:hAnsi="Times New Roman" w:cs="Times New Roman"/>
          <w:sz w:val="24"/>
          <w:szCs w:val="24"/>
        </w:rPr>
        <w:t>not always be fatal to a party’s</w:t>
      </w:r>
      <w:r w:rsidR="00B95576" w:rsidRPr="002531B6">
        <w:rPr>
          <w:rFonts w:ascii="Times New Roman" w:hAnsi="Times New Roman" w:cs="Times New Roman"/>
          <w:sz w:val="24"/>
          <w:szCs w:val="24"/>
        </w:rPr>
        <w:t xml:space="preserve"> case especially as in this </w:t>
      </w:r>
      <w:r w:rsidR="00546DF7" w:rsidRPr="002531B6">
        <w:rPr>
          <w:rFonts w:ascii="Times New Roman" w:hAnsi="Times New Roman" w:cs="Times New Roman"/>
          <w:sz w:val="24"/>
          <w:szCs w:val="24"/>
        </w:rPr>
        <w:t>case,</w:t>
      </w:r>
      <w:r w:rsidR="00B95576" w:rsidRPr="002531B6">
        <w:rPr>
          <w:rFonts w:ascii="Times New Roman" w:hAnsi="Times New Roman" w:cs="Times New Roman"/>
          <w:sz w:val="24"/>
          <w:szCs w:val="24"/>
        </w:rPr>
        <w:t xml:space="preserve"> that aspect was consented to by the </w:t>
      </w:r>
      <w:r w:rsidR="00F37CAB" w:rsidRPr="002531B6">
        <w:rPr>
          <w:rFonts w:ascii="Times New Roman" w:hAnsi="Times New Roman" w:cs="Times New Roman"/>
          <w:sz w:val="24"/>
          <w:szCs w:val="24"/>
        </w:rPr>
        <w:t>appellant</w:t>
      </w:r>
      <w:r w:rsidR="009D168F" w:rsidRPr="002531B6">
        <w:rPr>
          <w:rFonts w:ascii="Times New Roman" w:hAnsi="Times New Roman" w:cs="Times New Roman"/>
          <w:sz w:val="24"/>
          <w:szCs w:val="24"/>
        </w:rPr>
        <w:t xml:space="preserve">. </w:t>
      </w:r>
    </w:p>
    <w:p w:rsidR="00A365CF"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65CF" w:rsidRPr="002531B6">
        <w:rPr>
          <w:rFonts w:ascii="Times New Roman" w:hAnsi="Times New Roman" w:cs="Times New Roman"/>
          <w:sz w:val="24"/>
          <w:szCs w:val="24"/>
        </w:rPr>
        <w:t xml:space="preserve">The appellant also argued that the trial magistrate erred by </w:t>
      </w:r>
      <w:r w:rsidR="00F37CAB" w:rsidRPr="002531B6">
        <w:rPr>
          <w:rFonts w:ascii="Times New Roman" w:hAnsi="Times New Roman" w:cs="Times New Roman"/>
          <w:sz w:val="24"/>
          <w:szCs w:val="24"/>
        </w:rPr>
        <w:t>n</w:t>
      </w:r>
      <w:r w:rsidR="00A365CF" w:rsidRPr="002531B6">
        <w:rPr>
          <w:rFonts w:ascii="Times New Roman" w:hAnsi="Times New Roman" w:cs="Times New Roman"/>
          <w:sz w:val="24"/>
          <w:szCs w:val="24"/>
        </w:rPr>
        <w:t xml:space="preserve">ot considering concessions made by the plaintiff in </w:t>
      </w:r>
      <w:r w:rsidR="00F37CAB" w:rsidRPr="002531B6">
        <w:rPr>
          <w:rFonts w:ascii="Times New Roman" w:hAnsi="Times New Roman" w:cs="Times New Roman"/>
          <w:sz w:val="24"/>
          <w:szCs w:val="24"/>
        </w:rPr>
        <w:t>his</w:t>
      </w:r>
      <w:r w:rsidR="00A365CF" w:rsidRPr="002531B6">
        <w:rPr>
          <w:rFonts w:ascii="Times New Roman" w:hAnsi="Times New Roman" w:cs="Times New Roman"/>
          <w:sz w:val="24"/>
          <w:szCs w:val="24"/>
        </w:rPr>
        <w:t xml:space="preserve"> submissions.</w:t>
      </w:r>
    </w:p>
    <w:p w:rsidR="00A365CF"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65CF" w:rsidRPr="002531B6">
        <w:rPr>
          <w:rFonts w:ascii="Times New Roman" w:hAnsi="Times New Roman" w:cs="Times New Roman"/>
          <w:sz w:val="24"/>
          <w:szCs w:val="24"/>
        </w:rPr>
        <w:t>In his submissions</w:t>
      </w:r>
      <w:r w:rsidR="00F92F1D">
        <w:rPr>
          <w:rFonts w:ascii="Times New Roman" w:hAnsi="Times New Roman" w:cs="Times New Roman"/>
          <w:sz w:val="24"/>
          <w:szCs w:val="24"/>
        </w:rPr>
        <w:t xml:space="preserve"> the</w:t>
      </w:r>
      <w:r w:rsidR="00A365CF" w:rsidRPr="002531B6">
        <w:rPr>
          <w:rFonts w:ascii="Times New Roman" w:hAnsi="Times New Roman" w:cs="Times New Roman"/>
          <w:sz w:val="24"/>
          <w:szCs w:val="24"/>
        </w:rPr>
        <w:t xml:space="preserve"> </w:t>
      </w:r>
      <w:r w:rsidR="00F37CAB" w:rsidRPr="002531B6">
        <w:rPr>
          <w:rFonts w:ascii="Times New Roman" w:hAnsi="Times New Roman" w:cs="Times New Roman"/>
          <w:sz w:val="24"/>
          <w:szCs w:val="24"/>
        </w:rPr>
        <w:t>appellant’s counsel</w:t>
      </w:r>
      <w:r w:rsidR="00A365CF" w:rsidRPr="002531B6">
        <w:rPr>
          <w:rFonts w:ascii="Times New Roman" w:hAnsi="Times New Roman" w:cs="Times New Roman"/>
          <w:sz w:val="24"/>
          <w:szCs w:val="24"/>
        </w:rPr>
        <w:t xml:space="preserve"> </w:t>
      </w:r>
      <w:r w:rsidR="00546DF7" w:rsidRPr="002531B6">
        <w:rPr>
          <w:rFonts w:ascii="Times New Roman" w:hAnsi="Times New Roman" w:cs="Times New Roman"/>
          <w:sz w:val="24"/>
          <w:szCs w:val="24"/>
        </w:rPr>
        <w:t xml:space="preserve">referred </w:t>
      </w:r>
      <w:r w:rsidR="00A365CF" w:rsidRPr="002531B6">
        <w:rPr>
          <w:rFonts w:ascii="Times New Roman" w:hAnsi="Times New Roman" w:cs="Times New Roman"/>
          <w:sz w:val="24"/>
          <w:szCs w:val="24"/>
        </w:rPr>
        <w:t>mainly to two as</w:t>
      </w:r>
      <w:r w:rsidR="00F37CAB" w:rsidRPr="002531B6">
        <w:rPr>
          <w:rFonts w:ascii="Times New Roman" w:hAnsi="Times New Roman" w:cs="Times New Roman"/>
          <w:sz w:val="24"/>
          <w:szCs w:val="24"/>
        </w:rPr>
        <w:t>p</w:t>
      </w:r>
      <w:r w:rsidR="00A365CF" w:rsidRPr="002531B6">
        <w:rPr>
          <w:rFonts w:ascii="Times New Roman" w:hAnsi="Times New Roman" w:cs="Times New Roman"/>
          <w:sz w:val="24"/>
          <w:szCs w:val="24"/>
        </w:rPr>
        <w:t xml:space="preserve">ects namely that </w:t>
      </w:r>
      <w:r w:rsidR="00802548" w:rsidRPr="002531B6">
        <w:rPr>
          <w:rFonts w:ascii="Times New Roman" w:hAnsi="Times New Roman" w:cs="Times New Roman"/>
          <w:sz w:val="24"/>
          <w:szCs w:val="24"/>
        </w:rPr>
        <w:t xml:space="preserve">the </w:t>
      </w:r>
      <w:r>
        <w:rPr>
          <w:rFonts w:ascii="Times New Roman" w:hAnsi="Times New Roman" w:cs="Times New Roman"/>
          <w:sz w:val="24"/>
          <w:szCs w:val="24"/>
        </w:rPr>
        <w:t>first</w:t>
      </w:r>
      <w:r w:rsidR="00A365CF" w:rsidRPr="002531B6">
        <w:rPr>
          <w:rFonts w:ascii="Times New Roman" w:hAnsi="Times New Roman" w:cs="Times New Roman"/>
          <w:sz w:val="24"/>
          <w:szCs w:val="24"/>
        </w:rPr>
        <w:t xml:space="preserve"> respondent </w:t>
      </w:r>
      <w:r w:rsidR="00F37CAB" w:rsidRPr="002531B6">
        <w:rPr>
          <w:rFonts w:ascii="Times New Roman" w:hAnsi="Times New Roman" w:cs="Times New Roman"/>
          <w:sz w:val="24"/>
          <w:szCs w:val="24"/>
        </w:rPr>
        <w:t>conceded</w:t>
      </w:r>
      <w:r w:rsidR="00A365CF" w:rsidRPr="002531B6">
        <w:rPr>
          <w:rFonts w:ascii="Times New Roman" w:hAnsi="Times New Roman" w:cs="Times New Roman"/>
          <w:sz w:val="24"/>
          <w:szCs w:val="24"/>
        </w:rPr>
        <w:t xml:space="preserve"> that no cause of action was established and </w:t>
      </w:r>
      <w:r w:rsidR="00F37CAB" w:rsidRPr="002531B6">
        <w:rPr>
          <w:rFonts w:ascii="Times New Roman" w:hAnsi="Times New Roman" w:cs="Times New Roman"/>
          <w:sz w:val="24"/>
          <w:szCs w:val="24"/>
        </w:rPr>
        <w:t>that</w:t>
      </w:r>
      <w:r w:rsidR="00A365CF" w:rsidRPr="002531B6">
        <w:rPr>
          <w:rFonts w:ascii="Times New Roman" w:hAnsi="Times New Roman" w:cs="Times New Roman"/>
          <w:sz w:val="24"/>
          <w:szCs w:val="24"/>
        </w:rPr>
        <w:t xml:space="preserve"> there was no </w:t>
      </w:r>
      <w:r w:rsidR="00F37CAB" w:rsidRPr="002531B6">
        <w:rPr>
          <w:rFonts w:ascii="Times New Roman" w:hAnsi="Times New Roman" w:cs="Times New Roman"/>
          <w:sz w:val="24"/>
          <w:szCs w:val="24"/>
        </w:rPr>
        <w:t>claim</w:t>
      </w:r>
      <w:r w:rsidR="00A365CF" w:rsidRPr="002531B6">
        <w:rPr>
          <w:rFonts w:ascii="Times New Roman" w:hAnsi="Times New Roman" w:cs="Times New Roman"/>
          <w:sz w:val="24"/>
          <w:szCs w:val="24"/>
        </w:rPr>
        <w:t xml:space="preserve"> in the summons for </w:t>
      </w:r>
      <w:r w:rsidR="00F37CAB" w:rsidRPr="002531B6">
        <w:rPr>
          <w:rFonts w:ascii="Times New Roman" w:hAnsi="Times New Roman" w:cs="Times New Roman"/>
          <w:sz w:val="24"/>
          <w:szCs w:val="24"/>
        </w:rPr>
        <w:t>electricity</w:t>
      </w:r>
      <w:r w:rsidR="00A365CF" w:rsidRPr="002531B6">
        <w:rPr>
          <w:rFonts w:ascii="Times New Roman" w:hAnsi="Times New Roman" w:cs="Times New Roman"/>
          <w:sz w:val="24"/>
          <w:szCs w:val="24"/>
        </w:rPr>
        <w:t xml:space="preserve"> charges. By raising these issue</w:t>
      </w:r>
      <w:r w:rsidR="00546DF7" w:rsidRPr="002531B6">
        <w:rPr>
          <w:rFonts w:ascii="Times New Roman" w:hAnsi="Times New Roman" w:cs="Times New Roman"/>
          <w:sz w:val="24"/>
          <w:szCs w:val="24"/>
        </w:rPr>
        <w:t>s</w:t>
      </w:r>
      <w:r w:rsidR="00A365CF" w:rsidRPr="002531B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365CF" w:rsidRPr="002531B6">
        <w:rPr>
          <w:rFonts w:ascii="Times New Roman" w:hAnsi="Times New Roman" w:cs="Times New Roman"/>
          <w:sz w:val="24"/>
          <w:szCs w:val="24"/>
        </w:rPr>
        <w:t xml:space="preserve">appellants’ counsel seemed </w:t>
      </w:r>
      <w:r w:rsidR="00F37CAB" w:rsidRPr="002531B6">
        <w:rPr>
          <w:rFonts w:ascii="Times New Roman" w:hAnsi="Times New Roman" w:cs="Times New Roman"/>
          <w:sz w:val="24"/>
          <w:szCs w:val="24"/>
        </w:rPr>
        <w:t>oblivious</w:t>
      </w:r>
      <w:r w:rsidR="00A365CF" w:rsidRPr="002531B6">
        <w:rPr>
          <w:rFonts w:ascii="Times New Roman" w:hAnsi="Times New Roman" w:cs="Times New Roman"/>
          <w:sz w:val="24"/>
          <w:szCs w:val="24"/>
        </w:rPr>
        <w:t xml:space="preserve"> of the fact that he had </w:t>
      </w:r>
      <w:r w:rsidR="00F37CAB" w:rsidRPr="002531B6">
        <w:rPr>
          <w:rFonts w:ascii="Times New Roman" w:hAnsi="Times New Roman" w:cs="Times New Roman"/>
          <w:sz w:val="24"/>
          <w:szCs w:val="24"/>
        </w:rPr>
        <w:t>consented</w:t>
      </w:r>
      <w:r w:rsidR="00A365CF" w:rsidRPr="002531B6">
        <w:rPr>
          <w:rFonts w:ascii="Times New Roman" w:hAnsi="Times New Roman" w:cs="Times New Roman"/>
          <w:sz w:val="24"/>
          <w:szCs w:val="24"/>
        </w:rPr>
        <w:t xml:space="preserve"> to the admission of the electricity bill and the </w:t>
      </w:r>
      <w:r w:rsidR="00F37CAB" w:rsidRPr="002531B6">
        <w:rPr>
          <w:rFonts w:ascii="Times New Roman" w:hAnsi="Times New Roman" w:cs="Times New Roman"/>
          <w:sz w:val="24"/>
          <w:szCs w:val="24"/>
        </w:rPr>
        <w:t>issue</w:t>
      </w:r>
      <w:r w:rsidR="00A365CF" w:rsidRPr="002531B6">
        <w:rPr>
          <w:rFonts w:ascii="Times New Roman" w:hAnsi="Times New Roman" w:cs="Times New Roman"/>
          <w:sz w:val="24"/>
          <w:szCs w:val="24"/>
        </w:rPr>
        <w:t xml:space="preserve"> of </w:t>
      </w:r>
      <w:r w:rsidR="00F37CAB" w:rsidRPr="002531B6">
        <w:rPr>
          <w:rFonts w:ascii="Times New Roman" w:hAnsi="Times New Roman" w:cs="Times New Roman"/>
          <w:sz w:val="24"/>
          <w:szCs w:val="24"/>
        </w:rPr>
        <w:t>cause</w:t>
      </w:r>
      <w:r w:rsidR="00A365CF" w:rsidRPr="002531B6">
        <w:rPr>
          <w:rFonts w:ascii="Times New Roman" w:hAnsi="Times New Roman" w:cs="Times New Roman"/>
          <w:sz w:val="24"/>
          <w:szCs w:val="24"/>
        </w:rPr>
        <w:t xml:space="preserve"> of action was not conceded to at all. If anything </w:t>
      </w:r>
      <w:r>
        <w:rPr>
          <w:rFonts w:ascii="Times New Roman" w:hAnsi="Times New Roman" w:cs="Times New Roman"/>
          <w:sz w:val="24"/>
          <w:szCs w:val="24"/>
        </w:rPr>
        <w:t xml:space="preserve">the first </w:t>
      </w:r>
      <w:r w:rsidR="00A365CF" w:rsidRPr="002531B6">
        <w:rPr>
          <w:rFonts w:ascii="Times New Roman" w:hAnsi="Times New Roman" w:cs="Times New Roman"/>
          <w:sz w:val="24"/>
          <w:szCs w:val="24"/>
        </w:rPr>
        <w:t xml:space="preserve">respondent’s counsel contended that the granting of the default judgement did not extinguish </w:t>
      </w:r>
      <w:r>
        <w:rPr>
          <w:rFonts w:ascii="Times New Roman" w:hAnsi="Times New Roman" w:cs="Times New Roman"/>
          <w:sz w:val="24"/>
          <w:szCs w:val="24"/>
        </w:rPr>
        <w:t>the first</w:t>
      </w:r>
      <w:r w:rsidR="00A365CF" w:rsidRPr="002531B6">
        <w:rPr>
          <w:rFonts w:ascii="Times New Roman" w:hAnsi="Times New Roman" w:cs="Times New Roman"/>
          <w:sz w:val="24"/>
          <w:szCs w:val="24"/>
        </w:rPr>
        <w:t xml:space="preserve"> respondent’s right to pursue his claim against the appellant.</w:t>
      </w:r>
    </w:p>
    <w:p w:rsidR="00546DF7"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7CAB" w:rsidRPr="002531B6">
        <w:rPr>
          <w:rFonts w:ascii="Times New Roman" w:hAnsi="Times New Roman" w:cs="Times New Roman"/>
          <w:sz w:val="24"/>
          <w:szCs w:val="24"/>
        </w:rPr>
        <w:t>The clause 1 of the default judgement which</w:t>
      </w:r>
      <w:r>
        <w:rPr>
          <w:rFonts w:ascii="Times New Roman" w:hAnsi="Times New Roman" w:cs="Times New Roman"/>
          <w:sz w:val="24"/>
          <w:szCs w:val="24"/>
        </w:rPr>
        <w:t xml:space="preserve"> the </w:t>
      </w:r>
      <w:r w:rsidR="00F37CAB" w:rsidRPr="002531B6">
        <w:rPr>
          <w:rFonts w:ascii="Times New Roman" w:hAnsi="Times New Roman" w:cs="Times New Roman"/>
          <w:sz w:val="24"/>
          <w:szCs w:val="24"/>
        </w:rPr>
        <w:t xml:space="preserve">appellant sought to rely on as </w:t>
      </w:r>
      <w:r w:rsidR="006F78DB" w:rsidRPr="002531B6">
        <w:rPr>
          <w:rFonts w:ascii="Times New Roman" w:hAnsi="Times New Roman" w:cs="Times New Roman"/>
          <w:sz w:val="24"/>
          <w:szCs w:val="24"/>
        </w:rPr>
        <w:t>extinguishing</w:t>
      </w:r>
      <w:r w:rsidR="00F37CAB" w:rsidRPr="002531B6">
        <w:rPr>
          <w:rFonts w:ascii="Times New Roman" w:hAnsi="Times New Roman" w:cs="Times New Roman"/>
          <w:sz w:val="24"/>
          <w:szCs w:val="24"/>
        </w:rPr>
        <w:t xml:space="preserve"> the cause of </w:t>
      </w:r>
      <w:r w:rsidR="006F78DB" w:rsidRPr="002531B6">
        <w:rPr>
          <w:rFonts w:ascii="Times New Roman" w:hAnsi="Times New Roman" w:cs="Times New Roman"/>
          <w:sz w:val="24"/>
          <w:szCs w:val="24"/>
        </w:rPr>
        <w:t>action</w:t>
      </w:r>
      <w:r w:rsidR="00F37CAB" w:rsidRPr="002531B6">
        <w:rPr>
          <w:rFonts w:ascii="Times New Roman" w:hAnsi="Times New Roman" w:cs="Times New Roman"/>
          <w:sz w:val="24"/>
          <w:szCs w:val="24"/>
        </w:rPr>
        <w:t xml:space="preserve"> state </w:t>
      </w:r>
      <w:r w:rsidR="006F78DB" w:rsidRPr="002531B6">
        <w:rPr>
          <w:rFonts w:ascii="Times New Roman" w:hAnsi="Times New Roman" w:cs="Times New Roman"/>
          <w:sz w:val="24"/>
          <w:szCs w:val="24"/>
        </w:rPr>
        <w:t>that</w:t>
      </w:r>
      <w:r w:rsidR="00F37CAB" w:rsidRPr="002531B6">
        <w:rPr>
          <w:rFonts w:ascii="Times New Roman" w:hAnsi="Times New Roman" w:cs="Times New Roman"/>
          <w:sz w:val="24"/>
          <w:szCs w:val="24"/>
        </w:rPr>
        <w:t>:</w:t>
      </w:r>
      <w:r w:rsidR="00546DF7" w:rsidRPr="002531B6">
        <w:rPr>
          <w:rFonts w:ascii="Times New Roman" w:hAnsi="Times New Roman" w:cs="Times New Roman"/>
          <w:sz w:val="24"/>
          <w:szCs w:val="24"/>
        </w:rPr>
        <w:t>-</w:t>
      </w:r>
    </w:p>
    <w:p w:rsidR="00802548" w:rsidRDefault="00E518CE" w:rsidP="00E518CE">
      <w:pPr>
        <w:pStyle w:val="ListParagraph"/>
        <w:spacing w:after="0" w:line="240" w:lineRule="auto"/>
        <w:jc w:val="both"/>
        <w:rPr>
          <w:rFonts w:ascii="Times New Roman" w:hAnsi="Times New Roman" w:cs="Times New Roman"/>
        </w:rPr>
      </w:pPr>
      <w:r w:rsidRPr="00E518CE">
        <w:rPr>
          <w:rFonts w:ascii="Times New Roman" w:hAnsi="Times New Roman" w:cs="Times New Roman"/>
        </w:rPr>
        <w:t>“</w:t>
      </w:r>
      <w:r w:rsidR="009D168F" w:rsidRPr="00E518CE">
        <w:rPr>
          <w:rFonts w:ascii="Times New Roman" w:hAnsi="Times New Roman" w:cs="Times New Roman"/>
        </w:rPr>
        <w:t>T</w:t>
      </w:r>
      <w:r w:rsidR="00F37CAB" w:rsidRPr="00E518CE">
        <w:rPr>
          <w:rFonts w:ascii="Times New Roman" w:hAnsi="Times New Roman" w:cs="Times New Roman"/>
        </w:rPr>
        <w:t>he lease agreement between Plaintiff and the 1</w:t>
      </w:r>
      <w:r w:rsidR="00F37CAB" w:rsidRPr="00E518CE">
        <w:rPr>
          <w:rFonts w:ascii="Times New Roman" w:hAnsi="Times New Roman" w:cs="Times New Roman"/>
          <w:vertAlign w:val="superscript"/>
        </w:rPr>
        <w:t>st</w:t>
      </w:r>
      <w:r w:rsidR="00F37CAB" w:rsidRPr="00E518CE">
        <w:rPr>
          <w:rFonts w:ascii="Times New Roman" w:hAnsi="Times New Roman" w:cs="Times New Roman"/>
        </w:rPr>
        <w:t xml:space="preserve"> Defendant be and i</w:t>
      </w:r>
      <w:r w:rsidR="00802548" w:rsidRPr="00E518CE">
        <w:rPr>
          <w:rFonts w:ascii="Times New Roman" w:hAnsi="Times New Roman" w:cs="Times New Roman"/>
        </w:rPr>
        <w:t>s hereby cancelled.”</w:t>
      </w:r>
    </w:p>
    <w:p w:rsidR="00E518CE" w:rsidRPr="00E518CE" w:rsidRDefault="00E518CE" w:rsidP="00E518CE">
      <w:pPr>
        <w:pStyle w:val="ListParagraph"/>
        <w:spacing w:after="0" w:line="240" w:lineRule="auto"/>
        <w:jc w:val="both"/>
        <w:rPr>
          <w:rFonts w:ascii="Times New Roman" w:hAnsi="Times New Roman" w:cs="Times New Roman"/>
        </w:rPr>
      </w:pPr>
    </w:p>
    <w:p w:rsidR="00A365CF" w:rsidRPr="002531B6" w:rsidRDefault="00E518CE"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7CAB" w:rsidRPr="002531B6">
        <w:rPr>
          <w:rFonts w:ascii="Times New Roman" w:hAnsi="Times New Roman" w:cs="Times New Roman"/>
          <w:sz w:val="24"/>
          <w:szCs w:val="24"/>
        </w:rPr>
        <w:t xml:space="preserve">This is the </w:t>
      </w:r>
      <w:r w:rsidR="006F78DB" w:rsidRPr="002531B6">
        <w:rPr>
          <w:rFonts w:ascii="Times New Roman" w:hAnsi="Times New Roman" w:cs="Times New Roman"/>
          <w:sz w:val="24"/>
          <w:szCs w:val="24"/>
        </w:rPr>
        <w:t xml:space="preserve">clause </w:t>
      </w:r>
      <w:r w:rsidR="00F37CAB" w:rsidRPr="002531B6">
        <w:rPr>
          <w:rFonts w:ascii="Times New Roman" w:hAnsi="Times New Roman" w:cs="Times New Roman"/>
          <w:sz w:val="24"/>
          <w:szCs w:val="24"/>
        </w:rPr>
        <w:t xml:space="preserve">both </w:t>
      </w:r>
      <w:r w:rsidR="007F5FF1">
        <w:rPr>
          <w:rFonts w:ascii="Times New Roman" w:hAnsi="Times New Roman" w:cs="Times New Roman"/>
          <w:sz w:val="24"/>
          <w:szCs w:val="24"/>
        </w:rPr>
        <w:t xml:space="preserve">the </w:t>
      </w:r>
      <w:r w:rsidR="00F37CAB" w:rsidRPr="002531B6">
        <w:rPr>
          <w:rFonts w:ascii="Times New Roman" w:hAnsi="Times New Roman" w:cs="Times New Roman"/>
          <w:sz w:val="24"/>
          <w:szCs w:val="24"/>
        </w:rPr>
        <w:t>appellant</w:t>
      </w:r>
      <w:r w:rsidR="009D168F" w:rsidRPr="002531B6">
        <w:rPr>
          <w:rFonts w:ascii="Times New Roman" w:hAnsi="Times New Roman" w:cs="Times New Roman"/>
          <w:sz w:val="24"/>
          <w:szCs w:val="24"/>
        </w:rPr>
        <w:t>’</w:t>
      </w:r>
      <w:r w:rsidR="00F37CAB" w:rsidRPr="002531B6">
        <w:rPr>
          <w:rFonts w:ascii="Times New Roman" w:hAnsi="Times New Roman" w:cs="Times New Roman"/>
          <w:sz w:val="24"/>
          <w:szCs w:val="24"/>
        </w:rPr>
        <w:t xml:space="preserve">s and </w:t>
      </w:r>
      <w:r w:rsidR="007F5FF1">
        <w:rPr>
          <w:rFonts w:ascii="Times New Roman" w:hAnsi="Times New Roman" w:cs="Times New Roman"/>
          <w:sz w:val="24"/>
          <w:szCs w:val="24"/>
        </w:rPr>
        <w:t>the first</w:t>
      </w:r>
      <w:r w:rsidR="00F37CAB" w:rsidRPr="002531B6">
        <w:rPr>
          <w:rFonts w:ascii="Times New Roman" w:hAnsi="Times New Roman" w:cs="Times New Roman"/>
          <w:sz w:val="24"/>
          <w:szCs w:val="24"/>
        </w:rPr>
        <w:t xml:space="preserve"> respondent’s legal practitioners acknowledged as having been made in error as </w:t>
      </w:r>
      <w:r w:rsidR="009D168F" w:rsidRPr="002531B6">
        <w:rPr>
          <w:rFonts w:ascii="Times New Roman" w:hAnsi="Times New Roman" w:cs="Times New Roman"/>
          <w:sz w:val="24"/>
          <w:szCs w:val="24"/>
        </w:rPr>
        <w:t xml:space="preserve">the </w:t>
      </w:r>
      <w:r w:rsidR="00F37CAB" w:rsidRPr="002531B6">
        <w:rPr>
          <w:rFonts w:ascii="Times New Roman" w:hAnsi="Times New Roman" w:cs="Times New Roman"/>
          <w:sz w:val="24"/>
          <w:szCs w:val="24"/>
        </w:rPr>
        <w:t xml:space="preserve">appellant was not in default. The </w:t>
      </w:r>
      <w:r w:rsidR="006F78DB" w:rsidRPr="002531B6">
        <w:rPr>
          <w:rFonts w:ascii="Times New Roman" w:hAnsi="Times New Roman" w:cs="Times New Roman"/>
          <w:sz w:val="24"/>
          <w:szCs w:val="24"/>
        </w:rPr>
        <w:t>clause</w:t>
      </w:r>
      <w:r w:rsidR="00802548" w:rsidRPr="002531B6">
        <w:rPr>
          <w:rFonts w:ascii="Times New Roman" w:hAnsi="Times New Roman" w:cs="Times New Roman"/>
          <w:sz w:val="24"/>
          <w:szCs w:val="24"/>
        </w:rPr>
        <w:t>,</w:t>
      </w:r>
      <w:r w:rsidR="00F37CAB" w:rsidRPr="002531B6">
        <w:rPr>
          <w:rFonts w:ascii="Times New Roman" w:hAnsi="Times New Roman" w:cs="Times New Roman"/>
          <w:sz w:val="24"/>
          <w:szCs w:val="24"/>
        </w:rPr>
        <w:t xml:space="preserve"> nevertheless</w:t>
      </w:r>
      <w:r w:rsidR="00802548" w:rsidRPr="002531B6">
        <w:rPr>
          <w:rFonts w:ascii="Times New Roman" w:hAnsi="Times New Roman" w:cs="Times New Roman"/>
          <w:sz w:val="24"/>
          <w:szCs w:val="24"/>
        </w:rPr>
        <w:t>,</w:t>
      </w:r>
      <w:r w:rsidR="00F37CAB" w:rsidRPr="002531B6">
        <w:rPr>
          <w:rFonts w:ascii="Times New Roman" w:hAnsi="Times New Roman" w:cs="Times New Roman"/>
          <w:sz w:val="24"/>
          <w:szCs w:val="24"/>
        </w:rPr>
        <w:t xml:space="preserve"> referred to </w:t>
      </w:r>
      <w:r w:rsidR="007F5FF1">
        <w:rPr>
          <w:rFonts w:ascii="Times New Roman" w:hAnsi="Times New Roman" w:cs="Times New Roman"/>
          <w:sz w:val="24"/>
          <w:szCs w:val="24"/>
        </w:rPr>
        <w:t xml:space="preserve">the </w:t>
      </w:r>
      <w:r w:rsidR="00F37CAB" w:rsidRPr="002531B6">
        <w:rPr>
          <w:rFonts w:ascii="Times New Roman" w:hAnsi="Times New Roman" w:cs="Times New Roman"/>
          <w:sz w:val="24"/>
          <w:szCs w:val="24"/>
        </w:rPr>
        <w:t xml:space="preserve">appellant and not the </w:t>
      </w:r>
      <w:r w:rsidR="007F5FF1">
        <w:rPr>
          <w:rFonts w:ascii="Times New Roman" w:hAnsi="Times New Roman" w:cs="Times New Roman"/>
          <w:sz w:val="24"/>
          <w:szCs w:val="24"/>
        </w:rPr>
        <w:t>second</w:t>
      </w:r>
      <w:r w:rsidR="00F37CAB" w:rsidRPr="002531B6">
        <w:rPr>
          <w:rFonts w:ascii="Times New Roman" w:hAnsi="Times New Roman" w:cs="Times New Roman"/>
          <w:sz w:val="24"/>
          <w:szCs w:val="24"/>
        </w:rPr>
        <w:t xml:space="preserve"> defendant as the lessee. Having cancelled that lease agreement between </w:t>
      </w:r>
      <w:r w:rsidR="007F5FF1">
        <w:rPr>
          <w:rFonts w:ascii="Times New Roman" w:hAnsi="Times New Roman" w:cs="Times New Roman"/>
          <w:sz w:val="24"/>
          <w:szCs w:val="24"/>
        </w:rPr>
        <w:t xml:space="preserve">the </w:t>
      </w:r>
      <w:r w:rsidR="006F78DB" w:rsidRPr="002531B6">
        <w:rPr>
          <w:rFonts w:ascii="Times New Roman" w:hAnsi="Times New Roman" w:cs="Times New Roman"/>
          <w:sz w:val="24"/>
          <w:szCs w:val="24"/>
        </w:rPr>
        <w:t>appellant</w:t>
      </w:r>
      <w:r w:rsidR="00F37CAB" w:rsidRPr="002531B6">
        <w:rPr>
          <w:rFonts w:ascii="Times New Roman" w:hAnsi="Times New Roman" w:cs="Times New Roman"/>
          <w:sz w:val="24"/>
          <w:szCs w:val="24"/>
        </w:rPr>
        <w:t xml:space="preserve"> and </w:t>
      </w:r>
      <w:r w:rsidR="007F5FF1">
        <w:rPr>
          <w:rFonts w:ascii="Times New Roman" w:hAnsi="Times New Roman" w:cs="Times New Roman"/>
          <w:sz w:val="24"/>
          <w:szCs w:val="24"/>
        </w:rPr>
        <w:t>the first</w:t>
      </w:r>
      <w:r w:rsidR="00F37CAB" w:rsidRPr="002531B6">
        <w:rPr>
          <w:rFonts w:ascii="Times New Roman" w:hAnsi="Times New Roman" w:cs="Times New Roman"/>
          <w:sz w:val="24"/>
          <w:szCs w:val="24"/>
        </w:rPr>
        <w:t xml:space="preserve"> respondent, the other issues arising from the alleged </w:t>
      </w:r>
      <w:r w:rsidR="006F78DB" w:rsidRPr="002531B6">
        <w:rPr>
          <w:rFonts w:ascii="Times New Roman" w:hAnsi="Times New Roman" w:cs="Times New Roman"/>
          <w:sz w:val="24"/>
          <w:szCs w:val="24"/>
        </w:rPr>
        <w:t>breach</w:t>
      </w:r>
      <w:r w:rsidR="00F37CAB" w:rsidRPr="002531B6">
        <w:rPr>
          <w:rFonts w:ascii="Times New Roman" w:hAnsi="Times New Roman" w:cs="Times New Roman"/>
          <w:sz w:val="24"/>
          <w:szCs w:val="24"/>
        </w:rPr>
        <w:t xml:space="preserve"> of the </w:t>
      </w:r>
      <w:r w:rsidR="006F78DB" w:rsidRPr="002531B6">
        <w:rPr>
          <w:rFonts w:ascii="Times New Roman" w:hAnsi="Times New Roman" w:cs="Times New Roman"/>
          <w:sz w:val="24"/>
          <w:szCs w:val="24"/>
        </w:rPr>
        <w:t>lease</w:t>
      </w:r>
      <w:r w:rsidR="00F37CAB" w:rsidRPr="002531B6">
        <w:rPr>
          <w:rFonts w:ascii="Times New Roman" w:hAnsi="Times New Roman" w:cs="Times New Roman"/>
          <w:sz w:val="24"/>
          <w:szCs w:val="24"/>
        </w:rPr>
        <w:t xml:space="preserve"> remained to be determined. </w:t>
      </w:r>
      <w:r w:rsidR="006F78DB" w:rsidRPr="002531B6">
        <w:rPr>
          <w:rFonts w:ascii="Times New Roman" w:hAnsi="Times New Roman" w:cs="Times New Roman"/>
          <w:sz w:val="24"/>
          <w:szCs w:val="24"/>
        </w:rPr>
        <w:t xml:space="preserve">As already noted earlier on, the fact of granting a default judgement did not extinguish the </w:t>
      </w:r>
      <w:r w:rsidR="007F5FF1">
        <w:rPr>
          <w:rFonts w:ascii="Times New Roman" w:hAnsi="Times New Roman" w:cs="Times New Roman"/>
          <w:sz w:val="24"/>
          <w:szCs w:val="24"/>
        </w:rPr>
        <w:t>first</w:t>
      </w:r>
      <w:r w:rsidR="006F78DB" w:rsidRPr="002531B6">
        <w:rPr>
          <w:rFonts w:ascii="Times New Roman" w:hAnsi="Times New Roman" w:cs="Times New Roman"/>
          <w:sz w:val="24"/>
          <w:szCs w:val="24"/>
        </w:rPr>
        <w:t xml:space="preserve"> respondent’s r</w:t>
      </w:r>
      <w:r w:rsidR="00546DF7" w:rsidRPr="002531B6">
        <w:rPr>
          <w:rFonts w:ascii="Times New Roman" w:hAnsi="Times New Roman" w:cs="Times New Roman"/>
          <w:sz w:val="24"/>
          <w:szCs w:val="24"/>
        </w:rPr>
        <w:t xml:space="preserve">ight to proceed on against the </w:t>
      </w:r>
      <w:r w:rsidR="00EE2922" w:rsidRPr="002531B6">
        <w:rPr>
          <w:rFonts w:ascii="Times New Roman" w:hAnsi="Times New Roman" w:cs="Times New Roman"/>
          <w:sz w:val="24"/>
          <w:szCs w:val="24"/>
        </w:rPr>
        <w:t>appellant. The</w:t>
      </w:r>
      <w:r w:rsidR="00546DF7" w:rsidRPr="002531B6">
        <w:rPr>
          <w:rFonts w:ascii="Times New Roman" w:hAnsi="Times New Roman" w:cs="Times New Roman"/>
          <w:sz w:val="24"/>
          <w:szCs w:val="24"/>
        </w:rPr>
        <w:t xml:space="preserve"> default judgement did not have the effect of absolving the appellant from his liabilities</w:t>
      </w:r>
      <w:r w:rsidR="00014982" w:rsidRPr="002531B6">
        <w:rPr>
          <w:rFonts w:ascii="Times New Roman" w:hAnsi="Times New Roman" w:cs="Times New Roman"/>
          <w:sz w:val="24"/>
          <w:szCs w:val="24"/>
        </w:rPr>
        <w:t xml:space="preserve"> </w:t>
      </w:r>
      <w:r w:rsidR="009D168F" w:rsidRPr="002531B6">
        <w:rPr>
          <w:rFonts w:ascii="Times New Roman" w:hAnsi="Times New Roman" w:cs="Times New Roman"/>
          <w:sz w:val="24"/>
          <w:szCs w:val="24"/>
        </w:rPr>
        <w:t>that had accrued</w:t>
      </w:r>
      <w:r w:rsidR="00802548" w:rsidRPr="002531B6">
        <w:rPr>
          <w:rFonts w:ascii="Times New Roman" w:hAnsi="Times New Roman" w:cs="Times New Roman"/>
          <w:sz w:val="24"/>
          <w:szCs w:val="24"/>
        </w:rPr>
        <w:t xml:space="preserve"> </w:t>
      </w:r>
      <w:r w:rsidR="00546DF7" w:rsidRPr="002531B6">
        <w:rPr>
          <w:rFonts w:ascii="Times New Roman" w:hAnsi="Times New Roman" w:cs="Times New Roman"/>
          <w:sz w:val="24"/>
          <w:szCs w:val="24"/>
        </w:rPr>
        <w:t>in terms of the cancelled lease agreement.</w:t>
      </w:r>
    </w:p>
    <w:p w:rsidR="00A365CF"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365CF" w:rsidRPr="002531B6">
        <w:rPr>
          <w:rFonts w:ascii="Times New Roman" w:hAnsi="Times New Roman" w:cs="Times New Roman"/>
          <w:sz w:val="24"/>
          <w:szCs w:val="24"/>
        </w:rPr>
        <w:t xml:space="preserve">It may also be noted </w:t>
      </w:r>
      <w:r w:rsidR="00F37CAB" w:rsidRPr="002531B6">
        <w:rPr>
          <w:rFonts w:ascii="Times New Roman" w:hAnsi="Times New Roman" w:cs="Times New Roman"/>
          <w:sz w:val="24"/>
          <w:szCs w:val="24"/>
        </w:rPr>
        <w:t>that</w:t>
      </w:r>
      <w:r w:rsidR="00A365CF" w:rsidRPr="002531B6">
        <w:rPr>
          <w:rFonts w:ascii="Times New Roman" w:hAnsi="Times New Roman" w:cs="Times New Roman"/>
          <w:sz w:val="24"/>
          <w:szCs w:val="24"/>
        </w:rPr>
        <w:t xml:space="preserve"> the issues for determination were clearly spelt out at the </w:t>
      </w:r>
      <w:r>
        <w:rPr>
          <w:rFonts w:ascii="Times New Roman" w:hAnsi="Times New Roman" w:cs="Times New Roman"/>
          <w:sz w:val="24"/>
          <w:szCs w:val="24"/>
        </w:rPr>
        <w:t xml:space="preserve">  </w:t>
      </w:r>
      <w:r w:rsidR="00A365CF" w:rsidRPr="002531B6">
        <w:rPr>
          <w:rFonts w:ascii="Times New Roman" w:hAnsi="Times New Roman" w:cs="Times New Roman"/>
          <w:sz w:val="24"/>
          <w:szCs w:val="24"/>
        </w:rPr>
        <w:t>pre</w:t>
      </w:r>
      <w:r w:rsidR="00F37CAB" w:rsidRPr="002531B6">
        <w:rPr>
          <w:rFonts w:ascii="Times New Roman" w:hAnsi="Times New Roman" w:cs="Times New Roman"/>
          <w:sz w:val="24"/>
          <w:szCs w:val="24"/>
        </w:rPr>
        <w:t>-</w:t>
      </w:r>
      <w:r w:rsidR="00A365CF" w:rsidRPr="002531B6">
        <w:rPr>
          <w:rFonts w:ascii="Times New Roman" w:hAnsi="Times New Roman" w:cs="Times New Roman"/>
          <w:sz w:val="24"/>
          <w:szCs w:val="24"/>
        </w:rPr>
        <w:t xml:space="preserve">trial conference stage and </w:t>
      </w:r>
      <w:r w:rsidR="00F37CAB" w:rsidRPr="002531B6">
        <w:rPr>
          <w:rFonts w:ascii="Times New Roman" w:hAnsi="Times New Roman" w:cs="Times New Roman"/>
          <w:sz w:val="24"/>
          <w:szCs w:val="24"/>
        </w:rPr>
        <w:t>reconfirmed</w:t>
      </w:r>
      <w:r w:rsidR="00A365CF" w:rsidRPr="002531B6">
        <w:rPr>
          <w:rFonts w:ascii="Times New Roman" w:hAnsi="Times New Roman" w:cs="Times New Roman"/>
          <w:sz w:val="24"/>
          <w:szCs w:val="24"/>
        </w:rPr>
        <w:t xml:space="preserve"> at trial. </w:t>
      </w:r>
      <w:r w:rsidR="00F37CAB" w:rsidRPr="002531B6">
        <w:rPr>
          <w:rFonts w:ascii="Times New Roman" w:hAnsi="Times New Roman" w:cs="Times New Roman"/>
          <w:sz w:val="24"/>
          <w:szCs w:val="24"/>
        </w:rPr>
        <w:t>As</w:t>
      </w:r>
      <w:r w:rsidR="00A365CF" w:rsidRPr="002531B6">
        <w:rPr>
          <w:rFonts w:ascii="Times New Roman" w:hAnsi="Times New Roman" w:cs="Times New Roman"/>
          <w:sz w:val="24"/>
          <w:szCs w:val="24"/>
        </w:rPr>
        <w:t xml:space="preserve"> aptly captured in the </w:t>
      </w:r>
      <w:r w:rsidR="00F37CAB" w:rsidRPr="002531B6">
        <w:rPr>
          <w:rFonts w:ascii="Times New Roman" w:hAnsi="Times New Roman" w:cs="Times New Roman"/>
          <w:sz w:val="24"/>
          <w:szCs w:val="24"/>
        </w:rPr>
        <w:t>magistrate’s</w:t>
      </w:r>
      <w:r w:rsidR="00A365CF" w:rsidRPr="002531B6">
        <w:rPr>
          <w:rFonts w:ascii="Times New Roman" w:hAnsi="Times New Roman" w:cs="Times New Roman"/>
          <w:sz w:val="24"/>
          <w:szCs w:val="24"/>
        </w:rPr>
        <w:t xml:space="preserve"> reasons for judgment quoted above, the parties </w:t>
      </w:r>
      <w:r w:rsidR="00580478" w:rsidRPr="002531B6">
        <w:rPr>
          <w:rFonts w:ascii="Times New Roman" w:hAnsi="Times New Roman" w:cs="Times New Roman"/>
          <w:sz w:val="24"/>
          <w:szCs w:val="24"/>
        </w:rPr>
        <w:t>agreed on including the electricity bill.</w:t>
      </w:r>
    </w:p>
    <w:p w:rsidR="00014982"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0478" w:rsidRPr="002531B6">
        <w:rPr>
          <w:rFonts w:ascii="Times New Roman" w:hAnsi="Times New Roman" w:cs="Times New Roman"/>
          <w:sz w:val="24"/>
          <w:szCs w:val="24"/>
        </w:rPr>
        <w:t xml:space="preserve">It is also trite that the courts adopt an indulgent and more liberal approach towards pleadings in the magistrates’ court. </w:t>
      </w:r>
      <w:r w:rsidR="00EE2922" w:rsidRPr="002531B6">
        <w:rPr>
          <w:rFonts w:ascii="Times New Roman" w:hAnsi="Times New Roman" w:cs="Times New Roman"/>
          <w:sz w:val="24"/>
          <w:szCs w:val="24"/>
        </w:rPr>
        <w:t>See</w:t>
      </w:r>
      <w:r w:rsidR="00580478" w:rsidRPr="002531B6">
        <w:rPr>
          <w:rFonts w:ascii="Times New Roman" w:hAnsi="Times New Roman" w:cs="Times New Roman"/>
          <w:sz w:val="24"/>
          <w:szCs w:val="24"/>
        </w:rPr>
        <w:t xml:space="preserve"> </w:t>
      </w:r>
      <w:r w:rsidR="00EE2922" w:rsidRPr="002531B6">
        <w:rPr>
          <w:rFonts w:ascii="Times New Roman" w:hAnsi="Times New Roman" w:cs="Times New Roman"/>
          <w:i/>
          <w:sz w:val="24"/>
          <w:szCs w:val="24"/>
        </w:rPr>
        <w:t>L</w:t>
      </w:r>
      <w:r w:rsidR="00F37CAB" w:rsidRPr="002531B6">
        <w:rPr>
          <w:rFonts w:ascii="Times New Roman" w:hAnsi="Times New Roman" w:cs="Times New Roman"/>
          <w:i/>
          <w:sz w:val="24"/>
          <w:szCs w:val="24"/>
        </w:rPr>
        <w:t>uxury</w:t>
      </w:r>
      <w:r w:rsidR="00EE2922" w:rsidRPr="002531B6">
        <w:rPr>
          <w:rFonts w:ascii="Times New Roman" w:hAnsi="Times New Roman" w:cs="Times New Roman"/>
          <w:i/>
          <w:sz w:val="24"/>
          <w:szCs w:val="24"/>
        </w:rPr>
        <w:t xml:space="preserve"> Stores </w:t>
      </w:r>
      <w:r w:rsidR="00EE2922" w:rsidRPr="007F5FF1">
        <w:rPr>
          <w:rFonts w:ascii="Times New Roman" w:hAnsi="Times New Roman" w:cs="Times New Roman"/>
          <w:sz w:val="24"/>
          <w:szCs w:val="24"/>
        </w:rPr>
        <w:t>v</w:t>
      </w:r>
      <w:r w:rsidR="00EE2922" w:rsidRPr="002531B6">
        <w:rPr>
          <w:rFonts w:ascii="Times New Roman" w:hAnsi="Times New Roman" w:cs="Times New Roman"/>
          <w:i/>
          <w:sz w:val="24"/>
          <w:szCs w:val="24"/>
        </w:rPr>
        <w:t xml:space="preserve"> </w:t>
      </w:r>
      <w:proofErr w:type="spellStart"/>
      <w:r w:rsidR="00EE2922" w:rsidRPr="002531B6">
        <w:rPr>
          <w:rFonts w:ascii="Times New Roman" w:hAnsi="Times New Roman" w:cs="Times New Roman"/>
          <w:i/>
          <w:sz w:val="24"/>
          <w:szCs w:val="24"/>
        </w:rPr>
        <w:t>Shamva</w:t>
      </w:r>
      <w:proofErr w:type="spellEnd"/>
      <w:r w:rsidR="00EE2922" w:rsidRPr="002531B6">
        <w:rPr>
          <w:rFonts w:ascii="Times New Roman" w:hAnsi="Times New Roman" w:cs="Times New Roman"/>
          <w:i/>
          <w:sz w:val="24"/>
          <w:szCs w:val="24"/>
        </w:rPr>
        <w:t xml:space="preserve"> Service S</w:t>
      </w:r>
      <w:r w:rsidR="00580478" w:rsidRPr="002531B6">
        <w:rPr>
          <w:rFonts w:ascii="Times New Roman" w:hAnsi="Times New Roman" w:cs="Times New Roman"/>
          <w:i/>
          <w:sz w:val="24"/>
          <w:szCs w:val="24"/>
        </w:rPr>
        <w:t xml:space="preserve">tation </w:t>
      </w:r>
      <w:r w:rsidR="00580478" w:rsidRPr="007F5FF1">
        <w:rPr>
          <w:rFonts w:ascii="Times New Roman" w:hAnsi="Times New Roman" w:cs="Times New Roman"/>
          <w:sz w:val="24"/>
          <w:szCs w:val="24"/>
        </w:rPr>
        <w:t>(1983)</w:t>
      </w:r>
      <w:r w:rsidR="00F92F1D">
        <w:rPr>
          <w:rFonts w:ascii="Times New Roman" w:hAnsi="Times New Roman" w:cs="Times New Roman"/>
          <w:sz w:val="24"/>
          <w:szCs w:val="24"/>
        </w:rPr>
        <w:t xml:space="preserve"> </w:t>
      </w:r>
      <w:r w:rsidR="00580478" w:rsidRPr="007F5FF1">
        <w:rPr>
          <w:rFonts w:ascii="Times New Roman" w:hAnsi="Times New Roman" w:cs="Times New Roman"/>
          <w:sz w:val="24"/>
          <w:szCs w:val="24"/>
        </w:rPr>
        <w:t>(Pvt) Ltd</w:t>
      </w:r>
      <w:r w:rsidR="00580478" w:rsidRPr="002531B6">
        <w:rPr>
          <w:rFonts w:ascii="Times New Roman" w:hAnsi="Times New Roman" w:cs="Times New Roman"/>
          <w:sz w:val="24"/>
          <w:szCs w:val="24"/>
        </w:rPr>
        <w:t xml:space="preserve"> S-122/88</w:t>
      </w:r>
      <w:r w:rsidR="00C12A82" w:rsidRPr="002531B6">
        <w:rPr>
          <w:rFonts w:ascii="Times New Roman" w:hAnsi="Times New Roman" w:cs="Times New Roman"/>
          <w:sz w:val="24"/>
          <w:szCs w:val="24"/>
        </w:rPr>
        <w:t>.</w:t>
      </w:r>
      <w:r w:rsidR="009D6AAB" w:rsidRPr="002531B6">
        <w:rPr>
          <w:rFonts w:ascii="Times New Roman" w:hAnsi="Times New Roman" w:cs="Times New Roman"/>
          <w:sz w:val="24"/>
          <w:szCs w:val="24"/>
        </w:rPr>
        <w:t xml:space="preserve"> </w:t>
      </w:r>
      <w:r w:rsidR="00014982" w:rsidRPr="002531B6">
        <w:rPr>
          <w:rFonts w:ascii="Times New Roman" w:hAnsi="Times New Roman" w:cs="Times New Roman"/>
          <w:sz w:val="24"/>
          <w:szCs w:val="24"/>
        </w:rPr>
        <w:t>In</w:t>
      </w:r>
      <w:r w:rsidR="00C12A82" w:rsidRPr="002531B6">
        <w:rPr>
          <w:rFonts w:ascii="Times New Roman" w:hAnsi="Times New Roman" w:cs="Times New Roman"/>
          <w:sz w:val="24"/>
          <w:szCs w:val="24"/>
        </w:rPr>
        <w:t xml:space="preserve"> </w:t>
      </w:r>
      <w:proofErr w:type="spellStart"/>
      <w:r w:rsidR="009D6AAB" w:rsidRPr="002531B6">
        <w:rPr>
          <w:rFonts w:ascii="Times New Roman" w:hAnsi="Times New Roman" w:cs="Times New Roman"/>
          <w:i/>
          <w:sz w:val="24"/>
          <w:szCs w:val="24"/>
        </w:rPr>
        <w:t>Wolfenden</w:t>
      </w:r>
      <w:proofErr w:type="spellEnd"/>
      <w:r w:rsidR="009D6AAB" w:rsidRPr="002531B6">
        <w:rPr>
          <w:rFonts w:ascii="Times New Roman" w:hAnsi="Times New Roman" w:cs="Times New Roman"/>
          <w:i/>
          <w:sz w:val="24"/>
          <w:szCs w:val="24"/>
        </w:rPr>
        <w:t xml:space="preserve"> </w:t>
      </w:r>
      <w:r w:rsidR="009D6AAB" w:rsidRPr="007F5FF1">
        <w:rPr>
          <w:rFonts w:ascii="Times New Roman" w:hAnsi="Times New Roman" w:cs="Times New Roman"/>
          <w:sz w:val="24"/>
          <w:szCs w:val="24"/>
        </w:rPr>
        <w:t>v</w:t>
      </w:r>
      <w:r w:rsidR="009D6AAB" w:rsidRPr="002531B6">
        <w:rPr>
          <w:rFonts w:ascii="Times New Roman" w:hAnsi="Times New Roman" w:cs="Times New Roman"/>
          <w:i/>
          <w:sz w:val="24"/>
          <w:szCs w:val="24"/>
        </w:rPr>
        <w:t xml:space="preserve"> Jackson</w:t>
      </w:r>
      <w:r w:rsidR="009D6AAB" w:rsidRPr="002531B6">
        <w:rPr>
          <w:rFonts w:ascii="Times New Roman" w:hAnsi="Times New Roman" w:cs="Times New Roman"/>
          <w:sz w:val="24"/>
          <w:szCs w:val="24"/>
        </w:rPr>
        <w:t xml:space="preserve"> 1985</w:t>
      </w:r>
      <w:r w:rsidR="00F92F1D">
        <w:rPr>
          <w:rFonts w:ascii="Times New Roman" w:hAnsi="Times New Roman" w:cs="Times New Roman"/>
          <w:sz w:val="24"/>
          <w:szCs w:val="24"/>
        </w:rPr>
        <w:t xml:space="preserve"> </w:t>
      </w:r>
      <w:r w:rsidR="009D6AAB" w:rsidRPr="002531B6">
        <w:rPr>
          <w:rFonts w:ascii="Times New Roman" w:hAnsi="Times New Roman" w:cs="Times New Roman"/>
          <w:sz w:val="24"/>
          <w:szCs w:val="24"/>
        </w:rPr>
        <w:t>(2</w:t>
      </w:r>
      <w:r w:rsidR="00EE2922" w:rsidRPr="002531B6">
        <w:rPr>
          <w:rFonts w:ascii="Times New Roman" w:hAnsi="Times New Roman" w:cs="Times New Roman"/>
          <w:sz w:val="24"/>
          <w:szCs w:val="24"/>
        </w:rPr>
        <w:t>) ZLR</w:t>
      </w:r>
      <w:r w:rsidR="009D6AAB" w:rsidRPr="002531B6">
        <w:rPr>
          <w:rFonts w:ascii="Times New Roman" w:hAnsi="Times New Roman" w:cs="Times New Roman"/>
          <w:sz w:val="24"/>
          <w:szCs w:val="24"/>
        </w:rPr>
        <w:t xml:space="preserve"> 313</w:t>
      </w:r>
      <w:r w:rsidR="00F92F1D">
        <w:rPr>
          <w:rFonts w:ascii="Times New Roman" w:hAnsi="Times New Roman" w:cs="Times New Roman"/>
          <w:sz w:val="24"/>
          <w:szCs w:val="24"/>
        </w:rPr>
        <w:t xml:space="preserve"> </w:t>
      </w:r>
      <w:r w:rsidR="009D6AAB" w:rsidRPr="002531B6">
        <w:rPr>
          <w:rFonts w:ascii="Times New Roman" w:hAnsi="Times New Roman" w:cs="Times New Roman"/>
          <w:sz w:val="24"/>
          <w:szCs w:val="24"/>
        </w:rPr>
        <w:t xml:space="preserve">(S) at </w:t>
      </w:r>
      <w:r w:rsidR="009D168F" w:rsidRPr="002531B6">
        <w:rPr>
          <w:rFonts w:ascii="Times New Roman" w:hAnsi="Times New Roman" w:cs="Times New Roman"/>
          <w:sz w:val="24"/>
          <w:szCs w:val="24"/>
        </w:rPr>
        <w:t>318F-G</w:t>
      </w:r>
      <w:r w:rsidR="009D6AAB" w:rsidRPr="002531B6">
        <w:rPr>
          <w:rFonts w:ascii="Times New Roman" w:hAnsi="Times New Roman" w:cs="Times New Roman"/>
          <w:sz w:val="24"/>
          <w:szCs w:val="24"/>
        </w:rPr>
        <w:t xml:space="preserve"> </w:t>
      </w:r>
      <w:proofErr w:type="spellStart"/>
      <w:r w:rsidR="00F92F1D" w:rsidRPr="00F92F1D">
        <w:rPr>
          <w:rFonts w:ascii="Times New Roman" w:hAnsi="Times New Roman" w:cs="Times New Roman"/>
          <w:smallCaps/>
          <w:sz w:val="24"/>
          <w:szCs w:val="24"/>
        </w:rPr>
        <w:t>Gubbay</w:t>
      </w:r>
      <w:proofErr w:type="spellEnd"/>
      <w:r w:rsidR="00F92F1D" w:rsidRPr="00F92F1D">
        <w:rPr>
          <w:rFonts w:ascii="Times New Roman" w:hAnsi="Times New Roman" w:cs="Times New Roman"/>
          <w:smallCaps/>
          <w:sz w:val="24"/>
          <w:szCs w:val="24"/>
        </w:rPr>
        <w:t xml:space="preserve"> JA</w:t>
      </w:r>
      <w:r w:rsidR="00014982" w:rsidRPr="002531B6">
        <w:rPr>
          <w:rFonts w:ascii="Times New Roman" w:hAnsi="Times New Roman" w:cs="Times New Roman"/>
          <w:sz w:val="24"/>
          <w:szCs w:val="24"/>
        </w:rPr>
        <w:t xml:space="preserve"> (</w:t>
      </w:r>
      <w:r w:rsidR="009D6AAB" w:rsidRPr="002531B6">
        <w:rPr>
          <w:rFonts w:ascii="Times New Roman" w:hAnsi="Times New Roman" w:cs="Times New Roman"/>
          <w:sz w:val="24"/>
          <w:szCs w:val="24"/>
        </w:rPr>
        <w:t>as he then was</w:t>
      </w:r>
      <w:r w:rsidR="00802548" w:rsidRPr="002531B6">
        <w:rPr>
          <w:rFonts w:ascii="Times New Roman" w:hAnsi="Times New Roman" w:cs="Times New Roman"/>
          <w:sz w:val="24"/>
          <w:szCs w:val="24"/>
        </w:rPr>
        <w:t>)</w:t>
      </w:r>
      <w:r w:rsidR="009D6AAB" w:rsidRPr="002531B6">
        <w:rPr>
          <w:rFonts w:ascii="Times New Roman" w:hAnsi="Times New Roman" w:cs="Times New Roman"/>
          <w:sz w:val="24"/>
          <w:szCs w:val="24"/>
        </w:rPr>
        <w:t xml:space="preserve"> had this to say on pleadings in the </w:t>
      </w:r>
      <w:r w:rsidR="00014982" w:rsidRPr="002531B6">
        <w:rPr>
          <w:rFonts w:ascii="Times New Roman" w:hAnsi="Times New Roman" w:cs="Times New Roman"/>
          <w:sz w:val="24"/>
          <w:szCs w:val="24"/>
        </w:rPr>
        <w:t>magistrates’</w:t>
      </w:r>
      <w:r w:rsidR="009D6AAB" w:rsidRPr="002531B6">
        <w:rPr>
          <w:rFonts w:ascii="Times New Roman" w:hAnsi="Times New Roman" w:cs="Times New Roman"/>
          <w:sz w:val="24"/>
          <w:szCs w:val="24"/>
        </w:rPr>
        <w:t xml:space="preserve"> court:</w:t>
      </w:r>
    </w:p>
    <w:p w:rsidR="00580478" w:rsidRDefault="009D6AAB" w:rsidP="007F5FF1">
      <w:pPr>
        <w:pStyle w:val="ListParagraph"/>
        <w:spacing w:after="0" w:line="240" w:lineRule="auto"/>
        <w:jc w:val="both"/>
        <w:rPr>
          <w:rFonts w:ascii="Times New Roman" w:hAnsi="Times New Roman" w:cs="Times New Roman"/>
        </w:rPr>
      </w:pPr>
      <w:r w:rsidRPr="007F5FF1">
        <w:rPr>
          <w:rFonts w:ascii="Times New Roman" w:hAnsi="Times New Roman" w:cs="Times New Roman"/>
        </w:rPr>
        <w:t xml:space="preserve"> “</w:t>
      </w:r>
      <w:r w:rsidR="00014982" w:rsidRPr="007F5FF1">
        <w:rPr>
          <w:rFonts w:ascii="Times New Roman" w:hAnsi="Times New Roman" w:cs="Times New Roman"/>
        </w:rPr>
        <w:t>In</w:t>
      </w:r>
      <w:r w:rsidRPr="007F5FF1">
        <w:rPr>
          <w:rFonts w:ascii="Times New Roman" w:hAnsi="Times New Roman" w:cs="Times New Roman"/>
        </w:rPr>
        <w:t xml:space="preserve"> the </w:t>
      </w:r>
      <w:r w:rsidR="00014982" w:rsidRPr="007F5FF1">
        <w:rPr>
          <w:rFonts w:ascii="Times New Roman" w:hAnsi="Times New Roman" w:cs="Times New Roman"/>
        </w:rPr>
        <w:t>first</w:t>
      </w:r>
      <w:r w:rsidRPr="007F5FF1">
        <w:rPr>
          <w:rFonts w:ascii="Times New Roman" w:hAnsi="Times New Roman" w:cs="Times New Roman"/>
        </w:rPr>
        <w:t xml:space="preserve"> place, pleadings in the </w:t>
      </w:r>
      <w:r w:rsidR="009D0D3D" w:rsidRPr="007F5FF1">
        <w:rPr>
          <w:rFonts w:ascii="Times New Roman" w:hAnsi="Times New Roman" w:cs="Times New Roman"/>
        </w:rPr>
        <w:t>magistrates’</w:t>
      </w:r>
      <w:r w:rsidRPr="007F5FF1">
        <w:rPr>
          <w:rFonts w:ascii="Times New Roman" w:hAnsi="Times New Roman" w:cs="Times New Roman"/>
        </w:rPr>
        <w:t xml:space="preserve"> court are not to be examined under a magnifying glass. </w:t>
      </w:r>
      <w:r w:rsidR="00014982" w:rsidRPr="007F5FF1">
        <w:rPr>
          <w:rFonts w:ascii="Times New Roman" w:hAnsi="Times New Roman" w:cs="Times New Roman"/>
        </w:rPr>
        <w:t>Magistrates’</w:t>
      </w:r>
      <w:r w:rsidRPr="007F5FF1">
        <w:rPr>
          <w:rFonts w:ascii="Times New Roman" w:hAnsi="Times New Roman" w:cs="Times New Roman"/>
        </w:rPr>
        <w:t xml:space="preserve"> courts adopt an indulgent and more liberal attitude towards</w:t>
      </w:r>
      <w:r w:rsidR="00D616E6" w:rsidRPr="007F5FF1">
        <w:rPr>
          <w:rFonts w:ascii="Times New Roman" w:hAnsi="Times New Roman" w:cs="Times New Roman"/>
        </w:rPr>
        <w:t xml:space="preserve"> them as compared with pleadings in the High Court. </w:t>
      </w:r>
      <w:r w:rsidR="00014982" w:rsidRPr="007F5FF1">
        <w:rPr>
          <w:rFonts w:ascii="Times New Roman" w:hAnsi="Times New Roman" w:cs="Times New Roman"/>
        </w:rPr>
        <w:t>The</w:t>
      </w:r>
      <w:r w:rsidR="00D616E6" w:rsidRPr="007F5FF1">
        <w:rPr>
          <w:rFonts w:ascii="Times New Roman" w:hAnsi="Times New Roman" w:cs="Times New Roman"/>
        </w:rPr>
        <w:t xml:space="preserve"> tendency is rather to uphold their validity if at all possible and try to determine what the real issues are between the parties.”</w:t>
      </w:r>
    </w:p>
    <w:p w:rsidR="007F5FF1" w:rsidRPr="007F5FF1" w:rsidRDefault="007F5FF1" w:rsidP="007F5FF1">
      <w:pPr>
        <w:pStyle w:val="ListParagraph"/>
        <w:spacing w:after="0" w:line="240" w:lineRule="auto"/>
        <w:jc w:val="both"/>
        <w:rPr>
          <w:rFonts w:ascii="Times New Roman" w:hAnsi="Times New Roman" w:cs="Times New Roman"/>
        </w:rPr>
      </w:pPr>
    </w:p>
    <w:p w:rsidR="00014982" w:rsidRPr="002531B6" w:rsidRDefault="00F8746C" w:rsidP="002531B6">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ab/>
      </w:r>
      <w:proofErr w:type="spellStart"/>
      <w:r w:rsidR="007F5FF1" w:rsidRPr="007F5FF1">
        <w:rPr>
          <w:rFonts w:ascii="Times New Roman" w:hAnsi="Times New Roman" w:cs="Times New Roman"/>
          <w:smallCaps/>
          <w:sz w:val="24"/>
          <w:szCs w:val="24"/>
        </w:rPr>
        <w:t>Chatikobo</w:t>
      </w:r>
      <w:proofErr w:type="spellEnd"/>
      <w:r w:rsidR="007F5FF1" w:rsidRPr="007F5FF1">
        <w:rPr>
          <w:rFonts w:ascii="Times New Roman" w:hAnsi="Times New Roman" w:cs="Times New Roman"/>
          <w:smallCaps/>
          <w:sz w:val="24"/>
          <w:szCs w:val="24"/>
        </w:rPr>
        <w:t xml:space="preserve"> J</w:t>
      </w:r>
      <w:r w:rsidR="007D5F5C" w:rsidRPr="002531B6">
        <w:rPr>
          <w:rFonts w:ascii="Times New Roman" w:hAnsi="Times New Roman" w:cs="Times New Roman"/>
          <w:sz w:val="24"/>
          <w:szCs w:val="24"/>
        </w:rPr>
        <w:t xml:space="preserve"> in </w:t>
      </w:r>
      <w:proofErr w:type="spellStart"/>
      <w:r w:rsidR="007D5F5C" w:rsidRPr="002531B6">
        <w:rPr>
          <w:rFonts w:ascii="Times New Roman" w:hAnsi="Times New Roman" w:cs="Times New Roman"/>
          <w:i/>
          <w:sz w:val="24"/>
          <w:szCs w:val="24"/>
        </w:rPr>
        <w:t>Musadzikwa</w:t>
      </w:r>
      <w:proofErr w:type="spellEnd"/>
      <w:r w:rsidR="007D5F5C" w:rsidRPr="002531B6">
        <w:rPr>
          <w:rFonts w:ascii="Times New Roman" w:hAnsi="Times New Roman" w:cs="Times New Roman"/>
          <w:i/>
          <w:sz w:val="24"/>
          <w:szCs w:val="24"/>
        </w:rPr>
        <w:t xml:space="preserve"> </w:t>
      </w:r>
      <w:r w:rsidR="007D5F5C" w:rsidRPr="007F5FF1">
        <w:rPr>
          <w:rFonts w:ascii="Times New Roman" w:hAnsi="Times New Roman" w:cs="Times New Roman"/>
          <w:sz w:val="24"/>
          <w:szCs w:val="24"/>
        </w:rPr>
        <w:t>v</w:t>
      </w:r>
      <w:r w:rsidR="007D5F5C" w:rsidRPr="002531B6">
        <w:rPr>
          <w:rFonts w:ascii="Times New Roman" w:hAnsi="Times New Roman" w:cs="Times New Roman"/>
          <w:i/>
          <w:sz w:val="24"/>
          <w:szCs w:val="24"/>
        </w:rPr>
        <w:t xml:space="preserve"> Minister of Home A</w:t>
      </w:r>
      <w:r w:rsidR="00C376FC" w:rsidRPr="002531B6">
        <w:rPr>
          <w:rFonts w:ascii="Times New Roman" w:hAnsi="Times New Roman" w:cs="Times New Roman"/>
          <w:i/>
          <w:sz w:val="24"/>
          <w:szCs w:val="24"/>
        </w:rPr>
        <w:t>ffairs &amp; Another</w:t>
      </w:r>
      <w:r w:rsidR="007F5FF1">
        <w:rPr>
          <w:rFonts w:ascii="Times New Roman" w:hAnsi="Times New Roman" w:cs="Times New Roman"/>
          <w:i/>
          <w:sz w:val="24"/>
          <w:szCs w:val="24"/>
        </w:rPr>
        <w:t xml:space="preserve"> </w:t>
      </w:r>
      <w:r w:rsidR="00C376FC" w:rsidRPr="002531B6">
        <w:rPr>
          <w:rFonts w:ascii="Times New Roman" w:hAnsi="Times New Roman" w:cs="Times New Roman"/>
          <w:sz w:val="24"/>
          <w:szCs w:val="24"/>
        </w:rPr>
        <w:t>2000</w:t>
      </w:r>
      <w:r w:rsidR="007F5FF1">
        <w:rPr>
          <w:rFonts w:ascii="Times New Roman" w:hAnsi="Times New Roman" w:cs="Times New Roman"/>
          <w:sz w:val="24"/>
          <w:szCs w:val="24"/>
        </w:rPr>
        <w:t xml:space="preserve"> </w:t>
      </w:r>
      <w:r w:rsidR="00C376FC" w:rsidRPr="002531B6">
        <w:rPr>
          <w:rFonts w:ascii="Times New Roman" w:hAnsi="Times New Roman" w:cs="Times New Roman"/>
          <w:sz w:val="24"/>
          <w:szCs w:val="24"/>
        </w:rPr>
        <w:t>(1</w:t>
      </w:r>
      <w:r w:rsidR="00014982" w:rsidRPr="002531B6">
        <w:rPr>
          <w:rFonts w:ascii="Times New Roman" w:hAnsi="Times New Roman" w:cs="Times New Roman"/>
          <w:sz w:val="24"/>
          <w:szCs w:val="24"/>
        </w:rPr>
        <w:t>) ZLR</w:t>
      </w:r>
      <w:r w:rsidR="007F5FF1">
        <w:rPr>
          <w:rFonts w:ascii="Times New Roman" w:hAnsi="Times New Roman" w:cs="Times New Roman"/>
          <w:sz w:val="24"/>
          <w:szCs w:val="24"/>
        </w:rPr>
        <w:t xml:space="preserve"> 405 at p</w:t>
      </w:r>
      <w:r w:rsidR="009D168F" w:rsidRPr="002531B6">
        <w:rPr>
          <w:rFonts w:ascii="Times New Roman" w:hAnsi="Times New Roman" w:cs="Times New Roman"/>
          <w:sz w:val="24"/>
          <w:szCs w:val="24"/>
        </w:rPr>
        <w:t xml:space="preserve"> 412G-413A </w:t>
      </w:r>
      <w:r w:rsidR="00014982" w:rsidRPr="002531B6">
        <w:rPr>
          <w:rFonts w:ascii="Times New Roman" w:hAnsi="Times New Roman" w:cs="Times New Roman"/>
          <w:sz w:val="24"/>
          <w:szCs w:val="24"/>
        </w:rPr>
        <w:t>referred</w:t>
      </w:r>
      <w:r w:rsidR="00C376FC" w:rsidRPr="002531B6">
        <w:rPr>
          <w:rFonts w:ascii="Times New Roman" w:hAnsi="Times New Roman" w:cs="Times New Roman"/>
          <w:sz w:val="24"/>
          <w:szCs w:val="24"/>
        </w:rPr>
        <w:t xml:space="preserve"> to the </w:t>
      </w:r>
      <w:r w:rsidR="007F5FF1">
        <w:rPr>
          <w:rFonts w:ascii="Times New Roman" w:hAnsi="Times New Roman" w:cs="Times New Roman"/>
          <w:sz w:val="24"/>
          <w:szCs w:val="24"/>
        </w:rPr>
        <w:t>m</w:t>
      </w:r>
      <w:r w:rsidR="00014982" w:rsidRPr="002531B6">
        <w:rPr>
          <w:rFonts w:ascii="Times New Roman" w:hAnsi="Times New Roman" w:cs="Times New Roman"/>
          <w:sz w:val="24"/>
          <w:szCs w:val="24"/>
        </w:rPr>
        <w:t>agistrates</w:t>
      </w:r>
      <w:r w:rsidR="00C376FC" w:rsidRPr="002531B6">
        <w:rPr>
          <w:rFonts w:ascii="Times New Roman" w:hAnsi="Times New Roman" w:cs="Times New Roman"/>
          <w:sz w:val="24"/>
          <w:szCs w:val="24"/>
        </w:rPr>
        <w:t xml:space="preserve"> court as</w:t>
      </w:r>
      <w:r w:rsidR="00014982" w:rsidRPr="002531B6">
        <w:rPr>
          <w:rFonts w:ascii="Times New Roman" w:hAnsi="Times New Roman" w:cs="Times New Roman"/>
          <w:sz w:val="24"/>
          <w:szCs w:val="24"/>
        </w:rPr>
        <w:t>—</w:t>
      </w:r>
    </w:p>
    <w:p w:rsidR="00C376FC" w:rsidRDefault="00014982" w:rsidP="007F5FF1">
      <w:pPr>
        <w:pStyle w:val="ListParagraph"/>
        <w:spacing w:after="0" w:line="240" w:lineRule="auto"/>
        <w:jc w:val="both"/>
        <w:rPr>
          <w:rFonts w:ascii="Times New Roman" w:hAnsi="Times New Roman" w:cs="Times New Roman"/>
        </w:rPr>
      </w:pPr>
      <w:r w:rsidRPr="007F5FF1">
        <w:rPr>
          <w:rFonts w:ascii="Times New Roman" w:hAnsi="Times New Roman" w:cs="Times New Roman"/>
        </w:rPr>
        <w:t>“a</w:t>
      </w:r>
      <w:r w:rsidR="00C376FC" w:rsidRPr="007F5FF1">
        <w:rPr>
          <w:rFonts w:ascii="Times New Roman" w:hAnsi="Times New Roman" w:cs="Times New Roman"/>
        </w:rPr>
        <w:t xml:space="preserve"> forum in which pleadings are not analysed with a </w:t>
      </w:r>
      <w:r w:rsidRPr="007F5FF1">
        <w:rPr>
          <w:rFonts w:ascii="Times New Roman" w:hAnsi="Times New Roman" w:cs="Times New Roman"/>
        </w:rPr>
        <w:t>magnifying</w:t>
      </w:r>
      <w:r w:rsidR="00C376FC" w:rsidRPr="007F5FF1">
        <w:rPr>
          <w:rFonts w:ascii="Times New Roman" w:hAnsi="Times New Roman" w:cs="Times New Roman"/>
        </w:rPr>
        <w:t xml:space="preserve"> glass, but one where greater latitude is given to the </w:t>
      </w:r>
      <w:r w:rsidRPr="007F5FF1">
        <w:rPr>
          <w:rFonts w:ascii="Times New Roman" w:hAnsi="Times New Roman" w:cs="Times New Roman"/>
        </w:rPr>
        <w:t>litigants</w:t>
      </w:r>
      <w:r w:rsidR="00C376FC" w:rsidRPr="007F5FF1">
        <w:rPr>
          <w:rFonts w:ascii="Times New Roman" w:hAnsi="Times New Roman" w:cs="Times New Roman"/>
        </w:rPr>
        <w:t xml:space="preserve"> to traverse issues beyond the immediate</w:t>
      </w:r>
      <w:r w:rsidR="009D168F" w:rsidRPr="007F5FF1">
        <w:rPr>
          <w:rFonts w:ascii="Times New Roman" w:hAnsi="Times New Roman" w:cs="Times New Roman"/>
        </w:rPr>
        <w:t xml:space="preserve"> confines set by the pleadings. The strictures enunciated in the above dictum are to be observed more strictly in the High Court than is the case in the inferior courts. This notwithstanding, this court, while it strives to ensure that the parties are restricted to the issues as reflected on the pleadings, will not enslave itself to the pleadings in complete disregard of its duty to decide the real dispute between the parties.”</w:t>
      </w:r>
    </w:p>
    <w:p w:rsidR="007F5FF1" w:rsidRPr="007F5FF1" w:rsidRDefault="007F5FF1" w:rsidP="007F5FF1">
      <w:pPr>
        <w:pStyle w:val="ListParagraph"/>
        <w:spacing w:after="0" w:line="240" w:lineRule="auto"/>
        <w:jc w:val="both"/>
        <w:rPr>
          <w:rFonts w:ascii="Times New Roman" w:hAnsi="Times New Roman" w:cs="Times New Roman"/>
        </w:rPr>
      </w:pPr>
    </w:p>
    <w:p w:rsidR="00C376FC"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76FC" w:rsidRPr="002531B6">
        <w:rPr>
          <w:rFonts w:ascii="Times New Roman" w:hAnsi="Times New Roman" w:cs="Times New Roman"/>
          <w:sz w:val="24"/>
          <w:szCs w:val="24"/>
        </w:rPr>
        <w:t>Upon a summation of the approach in the High Court as noted in a number of ca</w:t>
      </w:r>
      <w:r w:rsidR="00014982" w:rsidRPr="002531B6">
        <w:rPr>
          <w:rFonts w:ascii="Times New Roman" w:hAnsi="Times New Roman" w:cs="Times New Roman"/>
          <w:sz w:val="24"/>
          <w:szCs w:val="24"/>
        </w:rPr>
        <w:t>s</w:t>
      </w:r>
      <w:r w:rsidR="00C376FC" w:rsidRPr="002531B6">
        <w:rPr>
          <w:rFonts w:ascii="Times New Roman" w:hAnsi="Times New Roman" w:cs="Times New Roman"/>
          <w:sz w:val="24"/>
          <w:szCs w:val="24"/>
        </w:rPr>
        <w:t xml:space="preserve">es, the honourable judge </w:t>
      </w:r>
      <w:r w:rsidR="009D168F" w:rsidRPr="002531B6">
        <w:rPr>
          <w:rFonts w:ascii="Times New Roman" w:hAnsi="Times New Roman" w:cs="Times New Roman"/>
          <w:sz w:val="24"/>
          <w:szCs w:val="24"/>
        </w:rPr>
        <w:t xml:space="preserve">at  413F-H, </w:t>
      </w:r>
      <w:r w:rsidR="00C376FC" w:rsidRPr="002531B6">
        <w:rPr>
          <w:rFonts w:ascii="Times New Roman" w:hAnsi="Times New Roman" w:cs="Times New Roman"/>
          <w:sz w:val="24"/>
          <w:szCs w:val="24"/>
        </w:rPr>
        <w:t>opined that:-</w:t>
      </w:r>
    </w:p>
    <w:p w:rsidR="00C376FC" w:rsidRDefault="00014982" w:rsidP="007F5FF1">
      <w:pPr>
        <w:pStyle w:val="ListParagraph"/>
        <w:spacing w:after="0" w:line="240" w:lineRule="auto"/>
        <w:jc w:val="both"/>
        <w:rPr>
          <w:rFonts w:ascii="Times New Roman" w:hAnsi="Times New Roman" w:cs="Times New Roman"/>
        </w:rPr>
      </w:pPr>
      <w:r w:rsidRPr="007F5FF1">
        <w:rPr>
          <w:rFonts w:ascii="Times New Roman" w:hAnsi="Times New Roman" w:cs="Times New Roman"/>
        </w:rPr>
        <w:t>“</w:t>
      </w:r>
      <w:r w:rsidR="00C376FC" w:rsidRPr="007F5FF1">
        <w:rPr>
          <w:rFonts w:ascii="Times New Roman" w:hAnsi="Times New Roman" w:cs="Times New Roman"/>
        </w:rPr>
        <w:t xml:space="preserve">I </w:t>
      </w:r>
      <w:r w:rsidRPr="007F5FF1">
        <w:rPr>
          <w:rFonts w:ascii="Times New Roman" w:hAnsi="Times New Roman" w:cs="Times New Roman"/>
        </w:rPr>
        <w:t>perceive</w:t>
      </w:r>
      <w:r w:rsidR="00C376FC" w:rsidRPr="007F5FF1">
        <w:rPr>
          <w:rFonts w:ascii="Times New Roman" w:hAnsi="Times New Roman" w:cs="Times New Roman"/>
        </w:rPr>
        <w:t xml:space="preserve"> the common </w:t>
      </w:r>
      <w:r w:rsidRPr="007F5FF1">
        <w:rPr>
          <w:rFonts w:ascii="Times New Roman" w:hAnsi="Times New Roman" w:cs="Times New Roman"/>
        </w:rPr>
        <w:t>approach</w:t>
      </w:r>
      <w:r w:rsidR="00C376FC" w:rsidRPr="007F5FF1">
        <w:rPr>
          <w:rFonts w:ascii="Times New Roman" w:hAnsi="Times New Roman" w:cs="Times New Roman"/>
        </w:rPr>
        <w:t xml:space="preserve"> in these dicta to stress the need to strike a </w:t>
      </w:r>
      <w:r w:rsidRPr="007F5FF1">
        <w:rPr>
          <w:rFonts w:ascii="Times New Roman" w:hAnsi="Times New Roman" w:cs="Times New Roman"/>
        </w:rPr>
        <w:t>balance</w:t>
      </w:r>
      <w:r w:rsidR="00C376FC" w:rsidRPr="007F5FF1">
        <w:rPr>
          <w:rFonts w:ascii="Times New Roman" w:hAnsi="Times New Roman" w:cs="Times New Roman"/>
        </w:rPr>
        <w:t xml:space="preserve"> between underpinning the </w:t>
      </w:r>
      <w:r w:rsidRPr="007F5FF1">
        <w:rPr>
          <w:rFonts w:ascii="Times New Roman" w:hAnsi="Times New Roman" w:cs="Times New Roman"/>
        </w:rPr>
        <w:t>importance of</w:t>
      </w:r>
      <w:r w:rsidR="00C376FC" w:rsidRPr="007F5FF1">
        <w:rPr>
          <w:rFonts w:ascii="Times New Roman" w:hAnsi="Times New Roman" w:cs="Times New Roman"/>
        </w:rPr>
        <w:t xml:space="preserve"> keeping litigants to </w:t>
      </w:r>
      <w:r w:rsidRPr="007F5FF1">
        <w:rPr>
          <w:rFonts w:ascii="Times New Roman" w:hAnsi="Times New Roman" w:cs="Times New Roman"/>
        </w:rPr>
        <w:t>strictly within the four cov</w:t>
      </w:r>
      <w:r w:rsidR="00C376FC" w:rsidRPr="007F5FF1">
        <w:rPr>
          <w:rFonts w:ascii="Times New Roman" w:hAnsi="Times New Roman" w:cs="Times New Roman"/>
        </w:rPr>
        <w:t>ers of their pleadings, on the one hand, and on the other hand, the court’s duty to attain</w:t>
      </w:r>
      <w:r w:rsidR="008F081D" w:rsidRPr="007F5FF1">
        <w:rPr>
          <w:rFonts w:ascii="Times New Roman" w:hAnsi="Times New Roman" w:cs="Times New Roman"/>
        </w:rPr>
        <w:t xml:space="preserve"> justice by permitting a fuller investigation of the wider issues which do not arise from the pleadings, where </w:t>
      </w:r>
      <w:r w:rsidRPr="007F5FF1">
        <w:rPr>
          <w:rFonts w:ascii="Times New Roman" w:hAnsi="Times New Roman" w:cs="Times New Roman"/>
        </w:rPr>
        <w:t>that</w:t>
      </w:r>
      <w:r w:rsidR="008F081D" w:rsidRPr="007F5FF1">
        <w:rPr>
          <w:rFonts w:ascii="Times New Roman" w:hAnsi="Times New Roman" w:cs="Times New Roman"/>
        </w:rPr>
        <w:t xml:space="preserve"> can be done without occasioning prejudice to one or other of the litigants. Such a balance is easy to strike in a case such as the present, where both parties approach the case on the assumption that the wider issues, though not </w:t>
      </w:r>
      <w:r w:rsidRPr="007F5FF1">
        <w:rPr>
          <w:rFonts w:ascii="Times New Roman" w:hAnsi="Times New Roman" w:cs="Times New Roman"/>
        </w:rPr>
        <w:t>pleaded</w:t>
      </w:r>
      <w:r w:rsidR="008F081D" w:rsidRPr="007F5FF1">
        <w:rPr>
          <w:rFonts w:ascii="Times New Roman" w:hAnsi="Times New Roman" w:cs="Times New Roman"/>
        </w:rPr>
        <w:t xml:space="preserve">, are </w:t>
      </w:r>
      <w:r w:rsidRPr="007F5FF1">
        <w:rPr>
          <w:rFonts w:ascii="Times New Roman" w:hAnsi="Times New Roman" w:cs="Times New Roman"/>
        </w:rPr>
        <w:t>relevant</w:t>
      </w:r>
      <w:r w:rsidR="008F081D" w:rsidRPr="007F5FF1">
        <w:rPr>
          <w:rFonts w:ascii="Times New Roman" w:hAnsi="Times New Roman" w:cs="Times New Roman"/>
        </w:rPr>
        <w:t xml:space="preserve"> to the determination of the real issues between the parties.”</w:t>
      </w:r>
    </w:p>
    <w:p w:rsidR="007F5FF1" w:rsidRPr="007F5FF1" w:rsidRDefault="007F5FF1" w:rsidP="007F5FF1">
      <w:pPr>
        <w:pStyle w:val="ListParagraph"/>
        <w:spacing w:after="0" w:line="240" w:lineRule="auto"/>
        <w:jc w:val="both"/>
        <w:rPr>
          <w:rFonts w:ascii="Times New Roman" w:hAnsi="Times New Roman" w:cs="Times New Roman"/>
        </w:rPr>
      </w:pPr>
    </w:p>
    <w:p w:rsidR="00014982"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081D" w:rsidRPr="002531B6">
        <w:rPr>
          <w:rFonts w:ascii="Times New Roman" w:hAnsi="Times New Roman" w:cs="Times New Roman"/>
          <w:sz w:val="24"/>
          <w:szCs w:val="24"/>
        </w:rPr>
        <w:t xml:space="preserve">The importance of doing justice as between the parties was also </w:t>
      </w:r>
      <w:r w:rsidR="00014982" w:rsidRPr="002531B6">
        <w:rPr>
          <w:rFonts w:ascii="Times New Roman" w:hAnsi="Times New Roman" w:cs="Times New Roman"/>
          <w:sz w:val="24"/>
          <w:szCs w:val="24"/>
        </w:rPr>
        <w:t>underscored</w:t>
      </w:r>
      <w:r w:rsidR="008F081D" w:rsidRPr="002531B6">
        <w:rPr>
          <w:rFonts w:ascii="Times New Roman" w:hAnsi="Times New Roman" w:cs="Times New Roman"/>
          <w:sz w:val="24"/>
          <w:szCs w:val="24"/>
        </w:rPr>
        <w:t xml:space="preserve"> by </w:t>
      </w:r>
      <w:proofErr w:type="spellStart"/>
      <w:r w:rsidRPr="007F5FF1">
        <w:rPr>
          <w:rFonts w:ascii="Times New Roman" w:hAnsi="Times New Roman" w:cs="Times New Roman"/>
          <w:smallCaps/>
          <w:sz w:val="24"/>
          <w:szCs w:val="24"/>
        </w:rPr>
        <w:t>Makarau</w:t>
      </w:r>
      <w:proofErr w:type="spellEnd"/>
      <w:r w:rsidRPr="007F5FF1">
        <w:rPr>
          <w:rFonts w:ascii="Times New Roman" w:hAnsi="Times New Roman" w:cs="Times New Roman"/>
          <w:smallCaps/>
          <w:sz w:val="24"/>
          <w:szCs w:val="24"/>
        </w:rPr>
        <w:t xml:space="preserve"> J</w:t>
      </w:r>
      <w:r w:rsidR="00611D39" w:rsidRPr="002531B6">
        <w:rPr>
          <w:rFonts w:ascii="Times New Roman" w:hAnsi="Times New Roman" w:cs="Times New Roman"/>
          <w:sz w:val="24"/>
          <w:szCs w:val="24"/>
        </w:rPr>
        <w:t xml:space="preserve"> (</w:t>
      </w:r>
      <w:r w:rsidR="008F081D" w:rsidRPr="002531B6">
        <w:rPr>
          <w:rFonts w:ascii="Times New Roman" w:hAnsi="Times New Roman" w:cs="Times New Roman"/>
          <w:sz w:val="24"/>
          <w:szCs w:val="24"/>
        </w:rPr>
        <w:t>as she then was</w:t>
      </w:r>
      <w:r w:rsidR="00802548" w:rsidRPr="002531B6">
        <w:rPr>
          <w:rFonts w:ascii="Times New Roman" w:hAnsi="Times New Roman" w:cs="Times New Roman"/>
          <w:sz w:val="24"/>
          <w:szCs w:val="24"/>
        </w:rPr>
        <w:t>)</w:t>
      </w:r>
      <w:r w:rsidR="008F081D" w:rsidRPr="002531B6">
        <w:rPr>
          <w:rFonts w:ascii="Times New Roman" w:hAnsi="Times New Roman" w:cs="Times New Roman"/>
          <w:sz w:val="24"/>
          <w:szCs w:val="24"/>
        </w:rPr>
        <w:t xml:space="preserve"> in </w:t>
      </w:r>
      <w:r w:rsidR="00014982" w:rsidRPr="002531B6">
        <w:rPr>
          <w:rFonts w:ascii="Times New Roman" w:hAnsi="Times New Roman" w:cs="Times New Roman"/>
          <w:i/>
          <w:sz w:val="24"/>
          <w:szCs w:val="24"/>
        </w:rPr>
        <w:t>Zimbabwe Posts</w:t>
      </w:r>
      <w:r w:rsidR="008F081D" w:rsidRPr="002531B6">
        <w:rPr>
          <w:rFonts w:ascii="Times New Roman" w:hAnsi="Times New Roman" w:cs="Times New Roman"/>
          <w:i/>
          <w:sz w:val="24"/>
          <w:szCs w:val="24"/>
        </w:rPr>
        <w:t xml:space="preserve"> (Private</w:t>
      </w:r>
      <w:r w:rsidR="00014982" w:rsidRPr="002531B6">
        <w:rPr>
          <w:rFonts w:ascii="Times New Roman" w:hAnsi="Times New Roman" w:cs="Times New Roman"/>
          <w:i/>
          <w:sz w:val="24"/>
          <w:szCs w:val="24"/>
        </w:rPr>
        <w:t>) L</w:t>
      </w:r>
      <w:r w:rsidR="008F081D" w:rsidRPr="002531B6">
        <w:rPr>
          <w:rFonts w:ascii="Times New Roman" w:hAnsi="Times New Roman" w:cs="Times New Roman"/>
          <w:i/>
          <w:sz w:val="24"/>
          <w:szCs w:val="24"/>
        </w:rPr>
        <w:t xml:space="preserve">imited </w:t>
      </w:r>
      <w:r w:rsidR="008F081D" w:rsidRPr="007F5FF1">
        <w:rPr>
          <w:rFonts w:ascii="Times New Roman" w:hAnsi="Times New Roman" w:cs="Times New Roman"/>
          <w:sz w:val="24"/>
          <w:szCs w:val="24"/>
        </w:rPr>
        <w:t>v</w:t>
      </w:r>
      <w:r w:rsidR="008F081D" w:rsidRPr="002531B6">
        <w:rPr>
          <w:rFonts w:ascii="Times New Roman" w:hAnsi="Times New Roman" w:cs="Times New Roman"/>
          <w:i/>
          <w:sz w:val="24"/>
          <w:szCs w:val="24"/>
        </w:rPr>
        <w:t xml:space="preserve"> </w:t>
      </w:r>
      <w:r w:rsidR="00014982" w:rsidRPr="002531B6">
        <w:rPr>
          <w:rFonts w:ascii="Times New Roman" w:hAnsi="Times New Roman" w:cs="Times New Roman"/>
          <w:i/>
          <w:sz w:val="24"/>
          <w:szCs w:val="24"/>
        </w:rPr>
        <w:t>Zimbabwe</w:t>
      </w:r>
      <w:r w:rsidR="008F081D" w:rsidRPr="002531B6">
        <w:rPr>
          <w:rFonts w:ascii="Times New Roman" w:hAnsi="Times New Roman" w:cs="Times New Roman"/>
          <w:i/>
          <w:sz w:val="24"/>
          <w:szCs w:val="24"/>
        </w:rPr>
        <w:t xml:space="preserve"> Posts and Telecommunications Union</w:t>
      </w:r>
      <w:r w:rsidR="008F081D" w:rsidRPr="002531B6">
        <w:rPr>
          <w:rFonts w:ascii="Times New Roman" w:hAnsi="Times New Roman" w:cs="Times New Roman"/>
          <w:sz w:val="24"/>
          <w:szCs w:val="24"/>
        </w:rPr>
        <w:t xml:space="preserve"> HH15/03 at </w:t>
      </w:r>
      <w:r>
        <w:rPr>
          <w:rFonts w:ascii="Times New Roman" w:hAnsi="Times New Roman" w:cs="Times New Roman"/>
          <w:sz w:val="24"/>
          <w:szCs w:val="24"/>
        </w:rPr>
        <w:t>p</w:t>
      </w:r>
      <w:r w:rsidR="00611D39" w:rsidRPr="002531B6">
        <w:rPr>
          <w:rFonts w:ascii="Times New Roman" w:hAnsi="Times New Roman" w:cs="Times New Roman"/>
          <w:sz w:val="24"/>
          <w:szCs w:val="24"/>
        </w:rPr>
        <w:t xml:space="preserve"> 4</w:t>
      </w:r>
      <w:r w:rsidR="008F081D" w:rsidRPr="002531B6">
        <w:rPr>
          <w:rFonts w:ascii="Times New Roman" w:hAnsi="Times New Roman" w:cs="Times New Roman"/>
          <w:sz w:val="24"/>
          <w:szCs w:val="24"/>
        </w:rPr>
        <w:t xml:space="preserve"> of the </w:t>
      </w:r>
      <w:r w:rsidR="00014982" w:rsidRPr="002531B6">
        <w:rPr>
          <w:rFonts w:ascii="Times New Roman" w:hAnsi="Times New Roman" w:cs="Times New Roman"/>
          <w:sz w:val="24"/>
          <w:szCs w:val="24"/>
        </w:rPr>
        <w:t>cyclostyled</w:t>
      </w:r>
      <w:r w:rsidR="008F081D" w:rsidRPr="002531B6">
        <w:rPr>
          <w:rFonts w:ascii="Times New Roman" w:hAnsi="Times New Roman" w:cs="Times New Roman"/>
          <w:sz w:val="24"/>
          <w:szCs w:val="24"/>
        </w:rPr>
        <w:t xml:space="preserve"> judgment wherein the honourable judge stated that:</w:t>
      </w:r>
    </w:p>
    <w:p w:rsidR="00014982" w:rsidRDefault="00802548" w:rsidP="007F5FF1">
      <w:pPr>
        <w:pStyle w:val="ListParagraph"/>
        <w:spacing w:after="0" w:line="240" w:lineRule="auto"/>
        <w:jc w:val="both"/>
        <w:rPr>
          <w:rFonts w:ascii="Times New Roman" w:hAnsi="Times New Roman" w:cs="Times New Roman"/>
        </w:rPr>
      </w:pPr>
      <w:r w:rsidRPr="007F5FF1">
        <w:rPr>
          <w:rFonts w:ascii="Times New Roman" w:hAnsi="Times New Roman" w:cs="Times New Roman"/>
        </w:rPr>
        <w:t>“I</w:t>
      </w:r>
      <w:r w:rsidR="00B039DF" w:rsidRPr="007F5FF1">
        <w:rPr>
          <w:rFonts w:ascii="Times New Roman" w:hAnsi="Times New Roman" w:cs="Times New Roman"/>
        </w:rPr>
        <w:t xml:space="preserve"> am inclined to deal with the issue notwithstanding that it was not the issue before me when the application commenced. In my view, justice is practical and the court should not shy away from dealing with the real dispute between the parties where in doing </w:t>
      </w:r>
      <w:r w:rsidR="00014982" w:rsidRPr="007F5FF1">
        <w:rPr>
          <w:rFonts w:ascii="Times New Roman" w:hAnsi="Times New Roman" w:cs="Times New Roman"/>
        </w:rPr>
        <w:t>so,</w:t>
      </w:r>
      <w:r w:rsidR="00B039DF" w:rsidRPr="007F5FF1">
        <w:rPr>
          <w:rFonts w:ascii="Times New Roman" w:hAnsi="Times New Roman" w:cs="Times New Roman"/>
        </w:rPr>
        <w:t xml:space="preserve"> the court is not occasioning any injustice to any of the parties.” </w:t>
      </w:r>
    </w:p>
    <w:p w:rsidR="007F5FF1" w:rsidRPr="007F5FF1" w:rsidRDefault="007F5FF1" w:rsidP="007F5FF1">
      <w:pPr>
        <w:pStyle w:val="ListParagraph"/>
        <w:spacing w:after="0" w:line="240" w:lineRule="auto"/>
        <w:jc w:val="both"/>
        <w:rPr>
          <w:rFonts w:ascii="Times New Roman" w:hAnsi="Times New Roman" w:cs="Times New Roman"/>
        </w:rPr>
      </w:pPr>
    </w:p>
    <w:p w:rsidR="00014982"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4982" w:rsidRPr="002531B6">
        <w:rPr>
          <w:rFonts w:ascii="Times New Roman" w:hAnsi="Times New Roman" w:cs="Times New Roman"/>
          <w:sz w:val="24"/>
          <w:szCs w:val="24"/>
        </w:rPr>
        <w:t>The</w:t>
      </w:r>
      <w:r w:rsidR="00B039DF" w:rsidRPr="002531B6">
        <w:rPr>
          <w:rFonts w:ascii="Times New Roman" w:hAnsi="Times New Roman" w:cs="Times New Roman"/>
          <w:sz w:val="24"/>
          <w:szCs w:val="24"/>
        </w:rPr>
        <w:t xml:space="preserve"> learned judge went on to sta</w:t>
      </w:r>
      <w:r w:rsidR="00014982" w:rsidRPr="002531B6">
        <w:rPr>
          <w:rFonts w:ascii="Times New Roman" w:hAnsi="Times New Roman" w:cs="Times New Roman"/>
          <w:sz w:val="24"/>
          <w:szCs w:val="24"/>
        </w:rPr>
        <w:t xml:space="preserve">te </w:t>
      </w:r>
      <w:r w:rsidR="00B039DF" w:rsidRPr="002531B6">
        <w:rPr>
          <w:rFonts w:ascii="Times New Roman" w:hAnsi="Times New Roman" w:cs="Times New Roman"/>
          <w:sz w:val="24"/>
          <w:szCs w:val="24"/>
        </w:rPr>
        <w:t xml:space="preserve">that: </w:t>
      </w:r>
    </w:p>
    <w:p w:rsidR="008F081D" w:rsidRDefault="00802548" w:rsidP="007F5FF1">
      <w:pPr>
        <w:pStyle w:val="ListParagraph"/>
        <w:spacing w:after="0" w:line="240" w:lineRule="auto"/>
        <w:jc w:val="both"/>
        <w:rPr>
          <w:rFonts w:ascii="Times New Roman" w:hAnsi="Times New Roman" w:cs="Times New Roman"/>
        </w:rPr>
      </w:pPr>
      <w:r w:rsidRPr="007F5FF1">
        <w:rPr>
          <w:rFonts w:ascii="Times New Roman" w:hAnsi="Times New Roman" w:cs="Times New Roman"/>
        </w:rPr>
        <w:lastRenderedPageBreak/>
        <w:t>“In</w:t>
      </w:r>
      <w:r w:rsidR="00B039DF" w:rsidRPr="007F5FF1">
        <w:rPr>
          <w:rFonts w:ascii="Times New Roman" w:hAnsi="Times New Roman" w:cs="Times New Roman"/>
        </w:rPr>
        <w:t xml:space="preserve"> the matter before </w:t>
      </w:r>
      <w:r w:rsidRPr="007F5FF1">
        <w:rPr>
          <w:rFonts w:ascii="Times New Roman" w:hAnsi="Times New Roman" w:cs="Times New Roman"/>
        </w:rPr>
        <w:t>me,</w:t>
      </w:r>
      <w:r w:rsidR="00B039DF" w:rsidRPr="007F5FF1">
        <w:rPr>
          <w:rFonts w:ascii="Times New Roman" w:hAnsi="Times New Roman" w:cs="Times New Roman"/>
        </w:rPr>
        <w:t xml:space="preserve"> no party will suffer prejudice, as both parties have not only identified this as the real issue </w:t>
      </w:r>
      <w:r w:rsidR="00014982" w:rsidRPr="007F5FF1">
        <w:rPr>
          <w:rFonts w:ascii="Times New Roman" w:hAnsi="Times New Roman" w:cs="Times New Roman"/>
        </w:rPr>
        <w:t>before</w:t>
      </w:r>
      <w:r w:rsidR="00B039DF" w:rsidRPr="007F5FF1">
        <w:rPr>
          <w:rFonts w:ascii="Times New Roman" w:hAnsi="Times New Roman" w:cs="Times New Roman"/>
        </w:rPr>
        <w:t xml:space="preserve"> them, but, have extensively addressed me on the issue verbatim and in writing. It will be idle of me not to deal with the real issue between the parties and to insist that the applicant prepare </w:t>
      </w:r>
      <w:r w:rsidR="00014982" w:rsidRPr="007F5FF1">
        <w:rPr>
          <w:rFonts w:ascii="Times New Roman" w:hAnsi="Times New Roman" w:cs="Times New Roman"/>
        </w:rPr>
        <w:t>fresh</w:t>
      </w:r>
      <w:r w:rsidR="00B039DF" w:rsidRPr="007F5FF1">
        <w:rPr>
          <w:rFonts w:ascii="Times New Roman" w:hAnsi="Times New Roman" w:cs="Times New Roman"/>
        </w:rPr>
        <w:t xml:space="preserve"> papers to air the real dispute between the parties. I have further asked myself whose interest I will be serving by dismissing the application as not properly bringing the dispute before me. Clearly not of both parties who have since adopted the real dispute as the only dispute between them. </w:t>
      </w:r>
      <w:r w:rsidR="00014982" w:rsidRPr="007F5FF1">
        <w:rPr>
          <w:rFonts w:ascii="Times New Roman" w:hAnsi="Times New Roman" w:cs="Times New Roman"/>
        </w:rPr>
        <w:t>While</w:t>
      </w:r>
      <w:r w:rsidR="00B039DF" w:rsidRPr="007F5FF1">
        <w:rPr>
          <w:rFonts w:ascii="Times New Roman" w:hAnsi="Times New Roman" w:cs="Times New Roman"/>
        </w:rPr>
        <w:t xml:space="preserve"> it is trite that the court cannot plead a case on behalf of the parties, and the applicant ought to have sought to amend its </w:t>
      </w:r>
      <w:r w:rsidR="00014982" w:rsidRPr="007F5FF1">
        <w:rPr>
          <w:rFonts w:ascii="Times New Roman" w:hAnsi="Times New Roman" w:cs="Times New Roman"/>
        </w:rPr>
        <w:t>draft</w:t>
      </w:r>
      <w:r w:rsidR="00FE5485" w:rsidRPr="007F5FF1">
        <w:rPr>
          <w:rFonts w:ascii="Times New Roman" w:hAnsi="Times New Roman" w:cs="Times New Roman"/>
        </w:rPr>
        <w:t xml:space="preserve"> order and application, </w:t>
      </w:r>
      <w:r w:rsidR="0039009E" w:rsidRPr="007F5FF1">
        <w:rPr>
          <w:rFonts w:ascii="Times New Roman" w:hAnsi="Times New Roman" w:cs="Times New Roman"/>
        </w:rPr>
        <w:t>I</w:t>
      </w:r>
      <w:r w:rsidR="00E84B14" w:rsidRPr="007F5FF1">
        <w:rPr>
          <w:rFonts w:ascii="Times New Roman" w:hAnsi="Times New Roman" w:cs="Times New Roman"/>
        </w:rPr>
        <w:t xml:space="preserve"> am convinced that in the case before me, no party will suffer any prejudice if I were to deal with the real issue between </w:t>
      </w:r>
      <w:r w:rsidR="00FE5485" w:rsidRPr="007F5FF1">
        <w:rPr>
          <w:rFonts w:ascii="Times New Roman" w:hAnsi="Times New Roman" w:cs="Times New Roman"/>
        </w:rPr>
        <w:t>them</w:t>
      </w:r>
      <w:r w:rsidR="00E84B14" w:rsidRPr="007F5FF1">
        <w:rPr>
          <w:rFonts w:ascii="Times New Roman" w:hAnsi="Times New Roman" w:cs="Times New Roman"/>
        </w:rPr>
        <w:t>. The parties have by consent sought to enlarge the issues between them and the court can hardly be seen seeking to confine what the parties have enlarged.”</w:t>
      </w:r>
    </w:p>
    <w:p w:rsidR="007F5FF1" w:rsidRPr="007F5FF1" w:rsidRDefault="007F5FF1" w:rsidP="007F5FF1">
      <w:pPr>
        <w:pStyle w:val="ListParagraph"/>
        <w:spacing w:after="0" w:line="240" w:lineRule="auto"/>
        <w:jc w:val="both"/>
        <w:rPr>
          <w:rFonts w:ascii="Times New Roman" w:hAnsi="Times New Roman" w:cs="Times New Roman"/>
        </w:rPr>
      </w:pPr>
    </w:p>
    <w:p w:rsidR="00E84B14"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4B14" w:rsidRPr="002531B6">
        <w:rPr>
          <w:rFonts w:ascii="Times New Roman" w:hAnsi="Times New Roman" w:cs="Times New Roman"/>
          <w:sz w:val="24"/>
          <w:szCs w:val="24"/>
        </w:rPr>
        <w:t xml:space="preserve">If the above </w:t>
      </w:r>
      <w:r w:rsidR="00FE5485" w:rsidRPr="002531B6">
        <w:rPr>
          <w:rFonts w:ascii="Times New Roman" w:hAnsi="Times New Roman" w:cs="Times New Roman"/>
          <w:sz w:val="24"/>
          <w:szCs w:val="24"/>
        </w:rPr>
        <w:t>obtains</w:t>
      </w:r>
      <w:r w:rsidR="00E84B14" w:rsidRPr="002531B6">
        <w:rPr>
          <w:rFonts w:ascii="Times New Roman" w:hAnsi="Times New Roman" w:cs="Times New Roman"/>
          <w:sz w:val="24"/>
          <w:szCs w:val="24"/>
        </w:rPr>
        <w:t xml:space="preserve"> in the High Court were a </w:t>
      </w:r>
      <w:r w:rsidR="00FE5485" w:rsidRPr="002531B6">
        <w:rPr>
          <w:rFonts w:ascii="Times New Roman" w:hAnsi="Times New Roman" w:cs="Times New Roman"/>
          <w:sz w:val="24"/>
          <w:szCs w:val="24"/>
        </w:rPr>
        <w:t>stricter</w:t>
      </w:r>
      <w:r w:rsidR="00E84B14" w:rsidRPr="002531B6">
        <w:rPr>
          <w:rFonts w:ascii="Times New Roman" w:hAnsi="Times New Roman" w:cs="Times New Roman"/>
          <w:sz w:val="24"/>
          <w:szCs w:val="24"/>
        </w:rPr>
        <w:t xml:space="preserve"> adherence to pleadings is usually emphasise</w:t>
      </w:r>
      <w:r w:rsidR="00611D39" w:rsidRPr="002531B6">
        <w:rPr>
          <w:rFonts w:ascii="Times New Roman" w:hAnsi="Times New Roman" w:cs="Times New Roman"/>
          <w:sz w:val="24"/>
          <w:szCs w:val="24"/>
        </w:rPr>
        <w:t>d, it should even be more liberal in the</w:t>
      </w:r>
      <w:r w:rsidR="00E84B14" w:rsidRPr="002531B6">
        <w:rPr>
          <w:rFonts w:ascii="Times New Roman" w:hAnsi="Times New Roman" w:cs="Times New Roman"/>
          <w:sz w:val="24"/>
          <w:szCs w:val="24"/>
        </w:rPr>
        <w:t xml:space="preserve"> magistrates court were </w:t>
      </w:r>
      <w:r w:rsidR="00FE5485" w:rsidRPr="002531B6">
        <w:rPr>
          <w:rFonts w:ascii="Times New Roman" w:hAnsi="Times New Roman" w:cs="Times New Roman"/>
          <w:sz w:val="24"/>
          <w:szCs w:val="24"/>
        </w:rPr>
        <w:t>indulgence</w:t>
      </w:r>
      <w:r w:rsidR="00611D39" w:rsidRPr="002531B6">
        <w:rPr>
          <w:rFonts w:ascii="Times New Roman" w:hAnsi="Times New Roman" w:cs="Times New Roman"/>
          <w:sz w:val="24"/>
          <w:szCs w:val="24"/>
        </w:rPr>
        <w:t xml:space="preserve"> is expected</w:t>
      </w:r>
      <w:r w:rsidR="00E84B14" w:rsidRPr="002531B6">
        <w:rPr>
          <w:rFonts w:ascii="Times New Roman" w:hAnsi="Times New Roman" w:cs="Times New Roman"/>
          <w:sz w:val="24"/>
          <w:szCs w:val="24"/>
        </w:rPr>
        <w:t xml:space="preserve"> in the spirit of doing justice between the parties by determining the real </w:t>
      </w:r>
      <w:r w:rsidR="00FE5485" w:rsidRPr="002531B6">
        <w:rPr>
          <w:rFonts w:ascii="Times New Roman" w:hAnsi="Times New Roman" w:cs="Times New Roman"/>
          <w:sz w:val="24"/>
          <w:szCs w:val="24"/>
        </w:rPr>
        <w:t>dispute between</w:t>
      </w:r>
      <w:r w:rsidR="00E84B14" w:rsidRPr="002531B6">
        <w:rPr>
          <w:rFonts w:ascii="Times New Roman" w:hAnsi="Times New Roman" w:cs="Times New Roman"/>
          <w:sz w:val="24"/>
          <w:szCs w:val="24"/>
        </w:rPr>
        <w:t xml:space="preserve"> them.</w:t>
      </w:r>
    </w:p>
    <w:p w:rsidR="00E84B14"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4B14" w:rsidRPr="002531B6">
        <w:rPr>
          <w:rFonts w:ascii="Times New Roman" w:hAnsi="Times New Roman" w:cs="Times New Roman"/>
          <w:sz w:val="24"/>
          <w:szCs w:val="24"/>
        </w:rPr>
        <w:t xml:space="preserve">In </w:t>
      </w:r>
      <w:r w:rsidR="00E84B14" w:rsidRPr="002531B6">
        <w:rPr>
          <w:rFonts w:ascii="Times New Roman" w:hAnsi="Times New Roman" w:cs="Times New Roman"/>
          <w:i/>
          <w:sz w:val="24"/>
          <w:szCs w:val="24"/>
        </w:rPr>
        <w:t>casu</w:t>
      </w:r>
      <w:r w:rsidR="00E84B14" w:rsidRPr="002531B6">
        <w:rPr>
          <w:rFonts w:ascii="Times New Roman" w:hAnsi="Times New Roman" w:cs="Times New Roman"/>
          <w:sz w:val="24"/>
          <w:szCs w:val="24"/>
        </w:rPr>
        <w:t xml:space="preserve">, the </w:t>
      </w:r>
      <w:r w:rsidR="00FE5485" w:rsidRPr="002531B6">
        <w:rPr>
          <w:rFonts w:ascii="Times New Roman" w:hAnsi="Times New Roman" w:cs="Times New Roman"/>
          <w:sz w:val="24"/>
          <w:szCs w:val="24"/>
        </w:rPr>
        <w:t>issue</w:t>
      </w:r>
      <w:r w:rsidR="00E84B14" w:rsidRPr="002531B6">
        <w:rPr>
          <w:rFonts w:ascii="Times New Roman" w:hAnsi="Times New Roman" w:cs="Times New Roman"/>
          <w:sz w:val="24"/>
          <w:szCs w:val="24"/>
        </w:rPr>
        <w:t xml:space="preserve"> of the </w:t>
      </w:r>
      <w:r w:rsidR="00FE5485" w:rsidRPr="002531B6">
        <w:rPr>
          <w:rFonts w:ascii="Times New Roman" w:hAnsi="Times New Roman" w:cs="Times New Roman"/>
          <w:sz w:val="24"/>
          <w:szCs w:val="24"/>
        </w:rPr>
        <w:t>cancelled</w:t>
      </w:r>
      <w:r w:rsidR="00E84B14" w:rsidRPr="002531B6">
        <w:rPr>
          <w:rFonts w:ascii="Times New Roman" w:hAnsi="Times New Roman" w:cs="Times New Roman"/>
          <w:sz w:val="24"/>
          <w:szCs w:val="24"/>
        </w:rPr>
        <w:t xml:space="preserve"> lease agreement</w:t>
      </w:r>
      <w:r w:rsidR="00FE5485" w:rsidRPr="002531B6">
        <w:rPr>
          <w:rFonts w:ascii="Times New Roman" w:hAnsi="Times New Roman" w:cs="Times New Roman"/>
          <w:sz w:val="24"/>
          <w:szCs w:val="24"/>
        </w:rPr>
        <w:t>,</w:t>
      </w:r>
      <w:r w:rsidR="00E84B14" w:rsidRPr="002531B6">
        <w:rPr>
          <w:rFonts w:ascii="Times New Roman" w:hAnsi="Times New Roman" w:cs="Times New Roman"/>
          <w:sz w:val="24"/>
          <w:szCs w:val="24"/>
        </w:rPr>
        <w:t xml:space="preserve"> albeit in error</w:t>
      </w:r>
      <w:r w:rsidR="00FE5485" w:rsidRPr="002531B6">
        <w:rPr>
          <w:rFonts w:ascii="Times New Roman" w:hAnsi="Times New Roman" w:cs="Times New Roman"/>
          <w:sz w:val="24"/>
          <w:szCs w:val="24"/>
        </w:rPr>
        <w:t>,</w:t>
      </w:r>
      <w:r w:rsidR="00E84B14" w:rsidRPr="002531B6">
        <w:rPr>
          <w:rFonts w:ascii="Times New Roman" w:hAnsi="Times New Roman" w:cs="Times New Roman"/>
          <w:sz w:val="24"/>
          <w:szCs w:val="24"/>
        </w:rPr>
        <w:t xml:space="preserve"> was </w:t>
      </w:r>
      <w:r w:rsidR="00FE5485" w:rsidRPr="002531B6">
        <w:rPr>
          <w:rFonts w:ascii="Times New Roman" w:hAnsi="Times New Roman" w:cs="Times New Roman"/>
          <w:sz w:val="24"/>
          <w:szCs w:val="24"/>
        </w:rPr>
        <w:t>accepted</w:t>
      </w:r>
      <w:r w:rsidR="00E84B14" w:rsidRPr="002531B6">
        <w:rPr>
          <w:rFonts w:ascii="Times New Roman" w:hAnsi="Times New Roman" w:cs="Times New Roman"/>
          <w:sz w:val="24"/>
          <w:szCs w:val="24"/>
        </w:rPr>
        <w:t xml:space="preserve"> by both parties and </w:t>
      </w:r>
      <w:r w:rsidR="00FE5485" w:rsidRPr="002531B6">
        <w:rPr>
          <w:rFonts w:ascii="Times New Roman" w:hAnsi="Times New Roman" w:cs="Times New Roman"/>
          <w:sz w:val="24"/>
          <w:szCs w:val="24"/>
        </w:rPr>
        <w:t xml:space="preserve">the </w:t>
      </w:r>
      <w:r w:rsidR="00E84B14" w:rsidRPr="002531B6">
        <w:rPr>
          <w:rFonts w:ascii="Times New Roman" w:hAnsi="Times New Roman" w:cs="Times New Roman"/>
          <w:sz w:val="24"/>
          <w:szCs w:val="24"/>
        </w:rPr>
        <w:t xml:space="preserve">appellant did not seek to correct that as it could easily have done under Order 30 </w:t>
      </w:r>
      <w:r w:rsidR="00CE1593">
        <w:rPr>
          <w:rFonts w:ascii="Times New Roman" w:hAnsi="Times New Roman" w:cs="Times New Roman"/>
          <w:sz w:val="24"/>
          <w:szCs w:val="24"/>
        </w:rPr>
        <w:t xml:space="preserve">of the Magistrate Court (Civil) Rules, 1980 </w:t>
      </w:r>
      <w:r w:rsidR="00FE5485" w:rsidRPr="002531B6">
        <w:rPr>
          <w:rFonts w:ascii="Times New Roman" w:hAnsi="Times New Roman" w:cs="Times New Roman"/>
          <w:sz w:val="24"/>
          <w:szCs w:val="24"/>
        </w:rPr>
        <w:t>pertaining</w:t>
      </w:r>
      <w:r w:rsidR="00E84B14" w:rsidRPr="002531B6">
        <w:rPr>
          <w:rFonts w:ascii="Times New Roman" w:hAnsi="Times New Roman" w:cs="Times New Roman"/>
          <w:sz w:val="24"/>
          <w:szCs w:val="24"/>
        </w:rPr>
        <w:t xml:space="preserve"> to the rescission</w:t>
      </w:r>
      <w:r w:rsidR="002D0069" w:rsidRPr="002531B6">
        <w:rPr>
          <w:rFonts w:ascii="Times New Roman" w:hAnsi="Times New Roman" w:cs="Times New Roman"/>
          <w:sz w:val="24"/>
          <w:szCs w:val="24"/>
        </w:rPr>
        <w:t xml:space="preserve"> and correction</w:t>
      </w:r>
      <w:r w:rsidR="00E84B14" w:rsidRPr="002531B6">
        <w:rPr>
          <w:rFonts w:ascii="Times New Roman" w:hAnsi="Times New Roman" w:cs="Times New Roman"/>
          <w:sz w:val="24"/>
          <w:szCs w:val="24"/>
        </w:rPr>
        <w:t xml:space="preserve"> of orders made in </w:t>
      </w:r>
      <w:r w:rsidR="00FE5485" w:rsidRPr="002531B6">
        <w:rPr>
          <w:rFonts w:ascii="Times New Roman" w:hAnsi="Times New Roman" w:cs="Times New Roman"/>
          <w:sz w:val="24"/>
          <w:szCs w:val="24"/>
        </w:rPr>
        <w:t>error. Clearly</w:t>
      </w:r>
      <w:r w:rsidR="00E84B14" w:rsidRPr="002531B6">
        <w:rPr>
          <w:rFonts w:ascii="Times New Roman" w:hAnsi="Times New Roman" w:cs="Times New Roman"/>
          <w:sz w:val="24"/>
          <w:szCs w:val="24"/>
        </w:rPr>
        <w:t xml:space="preserve"> the </w:t>
      </w:r>
      <w:r w:rsidR="00FE5485" w:rsidRPr="002531B6">
        <w:rPr>
          <w:rFonts w:ascii="Times New Roman" w:hAnsi="Times New Roman" w:cs="Times New Roman"/>
          <w:sz w:val="24"/>
          <w:szCs w:val="24"/>
        </w:rPr>
        <w:t>issue</w:t>
      </w:r>
      <w:r w:rsidR="00CE1593">
        <w:rPr>
          <w:rFonts w:ascii="Times New Roman" w:hAnsi="Times New Roman" w:cs="Times New Roman"/>
          <w:sz w:val="24"/>
          <w:szCs w:val="24"/>
        </w:rPr>
        <w:t xml:space="preserve"> of the lease was no</w:t>
      </w:r>
      <w:r w:rsidR="00E84B14" w:rsidRPr="002531B6">
        <w:rPr>
          <w:rFonts w:ascii="Times New Roman" w:hAnsi="Times New Roman" w:cs="Times New Roman"/>
          <w:sz w:val="24"/>
          <w:szCs w:val="24"/>
        </w:rPr>
        <w:t xml:space="preserve"> longer the real dispute as the lease ha</w:t>
      </w:r>
      <w:r w:rsidR="002D0069" w:rsidRPr="002531B6">
        <w:rPr>
          <w:rFonts w:ascii="Times New Roman" w:hAnsi="Times New Roman" w:cs="Times New Roman"/>
          <w:sz w:val="24"/>
          <w:szCs w:val="24"/>
        </w:rPr>
        <w:t xml:space="preserve">d </w:t>
      </w:r>
      <w:r w:rsidR="00CE1593">
        <w:rPr>
          <w:rFonts w:ascii="Times New Roman" w:hAnsi="Times New Roman" w:cs="Times New Roman"/>
          <w:sz w:val="24"/>
          <w:szCs w:val="24"/>
        </w:rPr>
        <w:t xml:space="preserve">been terminated when </w:t>
      </w:r>
      <w:r w:rsidR="00CE1593" w:rsidRPr="002531B6">
        <w:rPr>
          <w:rFonts w:ascii="Times New Roman" w:hAnsi="Times New Roman" w:cs="Times New Roman"/>
          <w:sz w:val="24"/>
          <w:szCs w:val="24"/>
        </w:rPr>
        <w:t>the</w:t>
      </w:r>
      <w:r w:rsidR="002D0069" w:rsidRPr="002531B6">
        <w:rPr>
          <w:rFonts w:ascii="Times New Roman" w:hAnsi="Times New Roman" w:cs="Times New Roman"/>
          <w:sz w:val="24"/>
          <w:szCs w:val="24"/>
        </w:rPr>
        <w:t xml:space="preserve"> appellant</w:t>
      </w:r>
      <w:r w:rsidR="00CE1593">
        <w:rPr>
          <w:rFonts w:ascii="Times New Roman" w:hAnsi="Times New Roman" w:cs="Times New Roman"/>
          <w:sz w:val="24"/>
          <w:szCs w:val="24"/>
        </w:rPr>
        <w:t xml:space="preserve"> gave back vacant possession</w:t>
      </w:r>
      <w:r w:rsidR="002D0069" w:rsidRPr="002531B6">
        <w:rPr>
          <w:rFonts w:ascii="Times New Roman" w:hAnsi="Times New Roman" w:cs="Times New Roman"/>
          <w:sz w:val="24"/>
          <w:szCs w:val="24"/>
        </w:rPr>
        <w:t>. The real issue pertained to the outstanding amounts on the rentals, rates and utility bills. Both parties acknowledged this and agreed that the amounts of t</w:t>
      </w:r>
      <w:r w:rsidR="00FE5485" w:rsidRPr="002531B6">
        <w:rPr>
          <w:rFonts w:ascii="Times New Roman" w:hAnsi="Times New Roman" w:cs="Times New Roman"/>
          <w:sz w:val="24"/>
          <w:szCs w:val="24"/>
        </w:rPr>
        <w:t>hese items were not in dispute including</w:t>
      </w:r>
      <w:r w:rsidR="002D0069" w:rsidRPr="002531B6">
        <w:rPr>
          <w:rFonts w:ascii="Times New Roman" w:hAnsi="Times New Roman" w:cs="Times New Roman"/>
          <w:sz w:val="24"/>
          <w:szCs w:val="24"/>
        </w:rPr>
        <w:t xml:space="preserve"> that of the electricity bill.</w:t>
      </w:r>
    </w:p>
    <w:p w:rsidR="00580478"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0478" w:rsidRPr="002531B6">
        <w:rPr>
          <w:rFonts w:ascii="Times New Roman" w:hAnsi="Times New Roman" w:cs="Times New Roman"/>
          <w:sz w:val="24"/>
          <w:szCs w:val="24"/>
        </w:rPr>
        <w:t xml:space="preserve">I thus </w:t>
      </w:r>
      <w:r w:rsidR="00F37CAB" w:rsidRPr="002531B6">
        <w:rPr>
          <w:rFonts w:ascii="Times New Roman" w:hAnsi="Times New Roman" w:cs="Times New Roman"/>
          <w:sz w:val="24"/>
          <w:szCs w:val="24"/>
        </w:rPr>
        <w:t>hold</w:t>
      </w:r>
      <w:r w:rsidR="00580478" w:rsidRPr="002531B6">
        <w:rPr>
          <w:rFonts w:ascii="Times New Roman" w:hAnsi="Times New Roman" w:cs="Times New Roman"/>
          <w:sz w:val="24"/>
          <w:szCs w:val="24"/>
        </w:rPr>
        <w:t xml:space="preserve"> that once parties have agreed that an issue should be </w:t>
      </w:r>
      <w:r w:rsidR="00F37CAB" w:rsidRPr="002531B6">
        <w:rPr>
          <w:rFonts w:ascii="Times New Roman" w:hAnsi="Times New Roman" w:cs="Times New Roman"/>
          <w:sz w:val="24"/>
          <w:szCs w:val="24"/>
        </w:rPr>
        <w:t>determined,</w:t>
      </w:r>
      <w:r w:rsidR="00580478" w:rsidRPr="002531B6">
        <w:rPr>
          <w:rFonts w:ascii="Times New Roman" w:hAnsi="Times New Roman" w:cs="Times New Roman"/>
          <w:sz w:val="24"/>
          <w:szCs w:val="24"/>
        </w:rPr>
        <w:t xml:space="preserve"> notwithstanding that it was not raised in the pleadings, </w:t>
      </w:r>
      <w:r w:rsidR="00F37CAB" w:rsidRPr="002531B6">
        <w:rPr>
          <w:rFonts w:ascii="Times New Roman" w:hAnsi="Times New Roman" w:cs="Times New Roman"/>
          <w:sz w:val="24"/>
          <w:szCs w:val="24"/>
        </w:rPr>
        <w:t>they</w:t>
      </w:r>
      <w:r w:rsidR="00580478" w:rsidRPr="002531B6">
        <w:rPr>
          <w:rFonts w:ascii="Times New Roman" w:hAnsi="Times New Roman" w:cs="Times New Roman"/>
          <w:sz w:val="24"/>
          <w:szCs w:val="24"/>
        </w:rPr>
        <w:t xml:space="preserve"> are </w:t>
      </w:r>
      <w:r w:rsidR="0039009E" w:rsidRPr="002531B6">
        <w:rPr>
          <w:rFonts w:ascii="Times New Roman" w:hAnsi="Times New Roman" w:cs="Times New Roman"/>
          <w:sz w:val="24"/>
          <w:szCs w:val="24"/>
        </w:rPr>
        <w:t>e</w:t>
      </w:r>
      <w:r w:rsidR="00580478" w:rsidRPr="002531B6">
        <w:rPr>
          <w:rFonts w:ascii="Times New Roman" w:hAnsi="Times New Roman" w:cs="Times New Roman"/>
          <w:sz w:val="24"/>
          <w:szCs w:val="24"/>
        </w:rPr>
        <w:t xml:space="preserve">stopped from raising an objection that the issue was not on the pleadings merely because </w:t>
      </w:r>
      <w:r w:rsidR="00F37CAB" w:rsidRPr="002531B6">
        <w:rPr>
          <w:rFonts w:ascii="Times New Roman" w:hAnsi="Times New Roman" w:cs="Times New Roman"/>
          <w:sz w:val="24"/>
          <w:szCs w:val="24"/>
        </w:rPr>
        <w:t>judgment</w:t>
      </w:r>
      <w:r w:rsidR="00580478" w:rsidRPr="002531B6">
        <w:rPr>
          <w:rFonts w:ascii="Times New Roman" w:hAnsi="Times New Roman" w:cs="Times New Roman"/>
          <w:sz w:val="24"/>
          <w:szCs w:val="24"/>
        </w:rPr>
        <w:t xml:space="preserve"> was </w:t>
      </w:r>
      <w:r w:rsidR="00F37CAB" w:rsidRPr="002531B6">
        <w:rPr>
          <w:rFonts w:ascii="Times New Roman" w:hAnsi="Times New Roman" w:cs="Times New Roman"/>
          <w:sz w:val="24"/>
          <w:szCs w:val="24"/>
        </w:rPr>
        <w:t>not</w:t>
      </w:r>
      <w:r w:rsidR="00580478" w:rsidRPr="002531B6">
        <w:rPr>
          <w:rFonts w:ascii="Times New Roman" w:hAnsi="Times New Roman" w:cs="Times New Roman"/>
          <w:sz w:val="24"/>
          <w:szCs w:val="24"/>
        </w:rPr>
        <w:t xml:space="preserve"> in their favour.</w:t>
      </w:r>
    </w:p>
    <w:p w:rsidR="00F8746C" w:rsidRPr="002531B6" w:rsidRDefault="00F8746C" w:rsidP="002531B6">
      <w:pPr>
        <w:spacing w:after="0" w:line="360" w:lineRule="auto"/>
        <w:jc w:val="both"/>
        <w:rPr>
          <w:rFonts w:ascii="Times New Roman" w:hAnsi="Times New Roman" w:cs="Times New Roman"/>
          <w:sz w:val="24"/>
          <w:szCs w:val="24"/>
        </w:rPr>
      </w:pPr>
    </w:p>
    <w:p w:rsidR="002D0069" w:rsidRDefault="002D0069" w:rsidP="007F5FF1">
      <w:pPr>
        <w:pStyle w:val="ListParagraph"/>
        <w:numPr>
          <w:ilvl w:val="0"/>
          <w:numId w:val="4"/>
        </w:numPr>
        <w:spacing w:after="0" w:line="360" w:lineRule="auto"/>
        <w:ind w:left="0" w:firstLine="0"/>
        <w:jc w:val="both"/>
        <w:rPr>
          <w:rFonts w:ascii="Times New Roman" w:hAnsi="Times New Roman" w:cs="Times New Roman"/>
          <w:sz w:val="24"/>
          <w:szCs w:val="24"/>
        </w:rPr>
      </w:pPr>
      <w:r w:rsidRPr="00D04B15">
        <w:rPr>
          <w:rFonts w:ascii="Times New Roman" w:hAnsi="Times New Roman" w:cs="Times New Roman"/>
          <w:b/>
          <w:sz w:val="24"/>
          <w:szCs w:val="24"/>
        </w:rPr>
        <w:t xml:space="preserve">The court </w:t>
      </w:r>
      <w:r w:rsidRPr="00D04B15">
        <w:rPr>
          <w:rFonts w:ascii="Times New Roman" w:hAnsi="Times New Roman" w:cs="Times New Roman"/>
          <w:b/>
          <w:i/>
          <w:sz w:val="24"/>
          <w:szCs w:val="24"/>
        </w:rPr>
        <w:t>a quo</w:t>
      </w:r>
      <w:r w:rsidRPr="00D04B15">
        <w:rPr>
          <w:rFonts w:ascii="Times New Roman" w:hAnsi="Times New Roman" w:cs="Times New Roman"/>
          <w:b/>
          <w:sz w:val="24"/>
          <w:szCs w:val="24"/>
        </w:rPr>
        <w:t xml:space="preserve"> erred by not finding that by obtaining judgement </w:t>
      </w:r>
      <w:r w:rsidR="00DE12A2" w:rsidRPr="00D04B15">
        <w:rPr>
          <w:rFonts w:ascii="Times New Roman" w:hAnsi="Times New Roman" w:cs="Times New Roman"/>
          <w:b/>
          <w:sz w:val="24"/>
          <w:szCs w:val="24"/>
        </w:rPr>
        <w:t>against</w:t>
      </w:r>
      <w:r w:rsidRPr="00D04B15">
        <w:rPr>
          <w:rFonts w:ascii="Times New Roman" w:hAnsi="Times New Roman" w:cs="Times New Roman"/>
          <w:b/>
          <w:sz w:val="24"/>
          <w:szCs w:val="24"/>
        </w:rPr>
        <w:t xml:space="preserve"> </w:t>
      </w:r>
      <w:r w:rsidR="007F5FF1" w:rsidRPr="00D04B15">
        <w:rPr>
          <w:rFonts w:ascii="Times New Roman" w:hAnsi="Times New Roman" w:cs="Times New Roman"/>
          <w:b/>
          <w:sz w:val="24"/>
          <w:szCs w:val="24"/>
        </w:rPr>
        <w:t xml:space="preserve">the </w:t>
      </w:r>
      <w:r w:rsidR="00B5709E">
        <w:rPr>
          <w:rFonts w:ascii="Times New Roman" w:hAnsi="Times New Roman" w:cs="Times New Roman"/>
          <w:b/>
          <w:sz w:val="24"/>
          <w:szCs w:val="24"/>
        </w:rPr>
        <w:tab/>
      </w:r>
      <w:r w:rsidR="007F5FF1" w:rsidRPr="00D04B15">
        <w:rPr>
          <w:rFonts w:ascii="Times New Roman" w:hAnsi="Times New Roman" w:cs="Times New Roman"/>
          <w:b/>
          <w:sz w:val="24"/>
          <w:szCs w:val="24"/>
        </w:rPr>
        <w:t>second</w:t>
      </w:r>
      <w:r w:rsidRPr="00D04B15">
        <w:rPr>
          <w:rFonts w:ascii="Times New Roman" w:hAnsi="Times New Roman" w:cs="Times New Roman"/>
          <w:b/>
          <w:sz w:val="24"/>
          <w:szCs w:val="24"/>
        </w:rPr>
        <w:t xml:space="preserve"> </w:t>
      </w:r>
      <w:r w:rsidR="00FE5485" w:rsidRPr="00D04B15">
        <w:rPr>
          <w:rFonts w:ascii="Times New Roman" w:hAnsi="Times New Roman" w:cs="Times New Roman"/>
          <w:b/>
          <w:sz w:val="24"/>
          <w:szCs w:val="24"/>
        </w:rPr>
        <w:t>defendant (</w:t>
      </w:r>
      <w:r w:rsidRPr="00D04B15">
        <w:rPr>
          <w:rFonts w:ascii="Times New Roman" w:hAnsi="Times New Roman" w:cs="Times New Roman"/>
          <w:b/>
          <w:sz w:val="24"/>
          <w:szCs w:val="24"/>
        </w:rPr>
        <w:t>2</w:t>
      </w:r>
      <w:r w:rsidRPr="00D04B15">
        <w:rPr>
          <w:rFonts w:ascii="Times New Roman" w:hAnsi="Times New Roman" w:cs="Times New Roman"/>
          <w:b/>
          <w:sz w:val="24"/>
          <w:szCs w:val="24"/>
          <w:vertAlign w:val="superscript"/>
        </w:rPr>
        <w:t>nd</w:t>
      </w:r>
      <w:r w:rsidRPr="00D04B15">
        <w:rPr>
          <w:rFonts w:ascii="Times New Roman" w:hAnsi="Times New Roman" w:cs="Times New Roman"/>
          <w:b/>
          <w:sz w:val="24"/>
          <w:szCs w:val="24"/>
        </w:rPr>
        <w:t xml:space="preserve"> respondent), </w:t>
      </w:r>
      <w:r w:rsidR="007F5FF1" w:rsidRPr="00D04B15">
        <w:rPr>
          <w:rFonts w:ascii="Times New Roman" w:hAnsi="Times New Roman" w:cs="Times New Roman"/>
          <w:b/>
          <w:sz w:val="24"/>
          <w:szCs w:val="24"/>
        </w:rPr>
        <w:t xml:space="preserve">the </w:t>
      </w:r>
      <w:r w:rsidR="00FE5485" w:rsidRPr="00D04B15">
        <w:rPr>
          <w:rFonts w:ascii="Times New Roman" w:hAnsi="Times New Roman" w:cs="Times New Roman"/>
          <w:b/>
          <w:sz w:val="24"/>
          <w:szCs w:val="24"/>
        </w:rPr>
        <w:t>plaintiff (</w:t>
      </w:r>
      <w:r w:rsidRPr="00D04B15">
        <w:rPr>
          <w:rFonts w:ascii="Times New Roman" w:hAnsi="Times New Roman" w:cs="Times New Roman"/>
          <w:b/>
          <w:sz w:val="24"/>
          <w:szCs w:val="24"/>
        </w:rPr>
        <w:t>1</w:t>
      </w:r>
      <w:r w:rsidRPr="00D04B15">
        <w:rPr>
          <w:rFonts w:ascii="Times New Roman" w:hAnsi="Times New Roman" w:cs="Times New Roman"/>
          <w:b/>
          <w:sz w:val="24"/>
          <w:szCs w:val="24"/>
          <w:vertAlign w:val="superscript"/>
        </w:rPr>
        <w:t>st</w:t>
      </w:r>
      <w:r w:rsidRPr="00D04B15">
        <w:rPr>
          <w:rFonts w:ascii="Times New Roman" w:hAnsi="Times New Roman" w:cs="Times New Roman"/>
          <w:b/>
          <w:sz w:val="24"/>
          <w:szCs w:val="24"/>
        </w:rPr>
        <w:t xml:space="preserve"> </w:t>
      </w:r>
      <w:r w:rsidR="007F5FF1" w:rsidRPr="00D04B15">
        <w:rPr>
          <w:rFonts w:ascii="Times New Roman" w:hAnsi="Times New Roman" w:cs="Times New Roman"/>
          <w:b/>
          <w:sz w:val="24"/>
          <w:szCs w:val="24"/>
        </w:rPr>
        <w:t>r</w:t>
      </w:r>
      <w:r w:rsidRPr="00D04B15">
        <w:rPr>
          <w:rFonts w:ascii="Times New Roman" w:hAnsi="Times New Roman" w:cs="Times New Roman"/>
          <w:b/>
          <w:sz w:val="24"/>
          <w:szCs w:val="24"/>
        </w:rPr>
        <w:t>espondent) acknowledg</w:t>
      </w:r>
      <w:r w:rsidR="00611D39" w:rsidRPr="00D04B15">
        <w:rPr>
          <w:rFonts w:ascii="Times New Roman" w:hAnsi="Times New Roman" w:cs="Times New Roman"/>
          <w:b/>
          <w:sz w:val="24"/>
          <w:szCs w:val="24"/>
        </w:rPr>
        <w:t xml:space="preserve">ed </w:t>
      </w:r>
      <w:r w:rsidR="00B5709E">
        <w:rPr>
          <w:rFonts w:ascii="Times New Roman" w:hAnsi="Times New Roman" w:cs="Times New Roman"/>
          <w:b/>
          <w:sz w:val="24"/>
          <w:szCs w:val="24"/>
        </w:rPr>
        <w:tab/>
      </w:r>
      <w:r w:rsidR="00611D39" w:rsidRPr="00D04B15">
        <w:rPr>
          <w:rFonts w:ascii="Times New Roman" w:hAnsi="Times New Roman" w:cs="Times New Roman"/>
          <w:b/>
          <w:sz w:val="24"/>
          <w:szCs w:val="24"/>
        </w:rPr>
        <w:t xml:space="preserve">the existence of a </w:t>
      </w:r>
      <w:r w:rsidR="00611D39" w:rsidRPr="00D04B15">
        <w:rPr>
          <w:rFonts w:ascii="Times New Roman" w:hAnsi="Times New Roman" w:cs="Times New Roman"/>
          <w:b/>
          <w:i/>
          <w:sz w:val="24"/>
          <w:szCs w:val="24"/>
        </w:rPr>
        <w:t>vinculum j</w:t>
      </w:r>
      <w:r w:rsidRPr="00D04B15">
        <w:rPr>
          <w:rFonts w:ascii="Times New Roman" w:hAnsi="Times New Roman" w:cs="Times New Roman"/>
          <w:b/>
          <w:i/>
          <w:sz w:val="24"/>
          <w:szCs w:val="24"/>
        </w:rPr>
        <w:t>uris</w:t>
      </w:r>
      <w:r w:rsidRPr="00D04B15">
        <w:rPr>
          <w:rFonts w:ascii="Times New Roman" w:hAnsi="Times New Roman" w:cs="Times New Roman"/>
          <w:b/>
          <w:sz w:val="24"/>
          <w:szCs w:val="24"/>
        </w:rPr>
        <w:t xml:space="preserve"> between him and the </w:t>
      </w:r>
      <w:r w:rsidR="007F5FF1" w:rsidRPr="00D04B15">
        <w:rPr>
          <w:rFonts w:ascii="Times New Roman" w:hAnsi="Times New Roman" w:cs="Times New Roman"/>
          <w:b/>
          <w:sz w:val="24"/>
          <w:szCs w:val="24"/>
        </w:rPr>
        <w:t xml:space="preserve">second </w:t>
      </w:r>
      <w:r w:rsidRPr="00D04B15">
        <w:rPr>
          <w:rFonts w:ascii="Times New Roman" w:hAnsi="Times New Roman" w:cs="Times New Roman"/>
          <w:b/>
          <w:sz w:val="24"/>
          <w:szCs w:val="24"/>
        </w:rPr>
        <w:t>defendant</w:t>
      </w:r>
      <w:r w:rsidRPr="002531B6">
        <w:rPr>
          <w:rFonts w:ascii="Times New Roman" w:hAnsi="Times New Roman" w:cs="Times New Roman"/>
          <w:sz w:val="24"/>
          <w:szCs w:val="24"/>
        </w:rPr>
        <w:t>.</w:t>
      </w:r>
    </w:p>
    <w:p w:rsidR="00B5709E" w:rsidRDefault="00B5709E" w:rsidP="00B5709E">
      <w:pPr>
        <w:pStyle w:val="ListParagraph"/>
        <w:spacing w:after="0" w:line="360" w:lineRule="auto"/>
        <w:ind w:left="0"/>
        <w:jc w:val="both"/>
        <w:rPr>
          <w:rFonts w:ascii="Times New Roman" w:hAnsi="Times New Roman" w:cs="Times New Roman"/>
          <w:sz w:val="24"/>
          <w:szCs w:val="24"/>
        </w:rPr>
      </w:pPr>
    </w:p>
    <w:p w:rsidR="0039009E"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12A2" w:rsidRPr="002531B6">
        <w:rPr>
          <w:rFonts w:ascii="Times New Roman" w:hAnsi="Times New Roman" w:cs="Times New Roman"/>
          <w:sz w:val="24"/>
          <w:szCs w:val="24"/>
        </w:rPr>
        <w:t xml:space="preserve">Under this ground of appeal, the appellant argued that by suing the </w:t>
      </w:r>
      <w:r>
        <w:rPr>
          <w:rFonts w:ascii="Times New Roman" w:hAnsi="Times New Roman" w:cs="Times New Roman"/>
          <w:sz w:val="24"/>
          <w:szCs w:val="24"/>
        </w:rPr>
        <w:t>second</w:t>
      </w:r>
      <w:r w:rsidR="00DE12A2" w:rsidRPr="002531B6">
        <w:rPr>
          <w:rFonts w:ascii="Times New Roman" w:hAnsi="Times New Roman" w:cs="Times New Roman"/>
          <w:sz w:val="24"/>
          <w:szCs w:val="24"/>
        </w:rPr>
        <w:t xml:space="preserve"> respondent and even obtaining a default judgment against him requiring </w:t>
      </w:r>
      <w:r w:rsidR="00FE5485" w:rsidRPr="002531B6">
        <w:rPr>
          <w:rFonts w:ascii="Times New Roman" w:hAnsi="Times New Roman" w:cs="Times New Roman"/>
          <w:sz w:val="24"/>
          <w:szCs w:val="24"/>
        </w:rPr>
        <w:t>that</w:t>
      </w:r>
      <w:r w:rsidR="00DE12A2" w:rsidRPr="002531B6">
        <w:rPr>
          <w:rFonts w:ascii="Times New Roman" w:hAnsi="Times New Roman" w:cs="Times New Roman"/>
          <w:sz w:val="24"/>
          <w:szCs w:val="24"/>
        </w:rPr>
        <w:t xml:space="preserve"> </w:t>
      </w:r>
      <w:r>
        <w:rPr>
          <w:rFonts w:ascii="Times New Roman" w:hAnsi="Times New Roman" w:cs="Times New Roman"/>
          <w:sz w:val="24"/>
          <w:szCs w:val="24"/>
        </w:rPr>
        <w:t xml:space="preserve">the second </w:t>
      </w:r>
      <w:r w:rsidR="00DE12A2" w:rsidRPr="002531B6">
        <w:rPr>
          <w:rFonts w:ascii="Times New Roman" w:hAnsi="Times New Roman" w:cs="Times New Roman"/>
          <w:sz w:val="24"/>
          <w:szCs w:val="24"/>
        </w:rPr>
        <w:t>respondent</w:t>
      </w:r>
      <w:r w:rsidR="00FE5485" w:rsidRPr="002531B6">
        <w:rPr>
          <w:rFonts w:ascii="Times New Roman" w:hAnsi="Times New Roman" w:cs="Times New Roman"/>
          <w:sz w:val="24"/>
          <w:szCs w:val="24"/>
        </w:rPr>
        <w:t xml:space="preserve"> vacate the rented premises, pay rent arrears in the sum of US</w:t>
      </w:r>
      <w:r w:rsidR="00DE12A2" w:rsidRPr="002531B6">
        <w:rPr>
          <w:rFonts w:ascii="Times New Roman" w:hAnsi="Times New Roman" w:cs="Times New Roman"/>
          <w:sz w:val="24"/>
          <w:szCs w:val="24"/>
        </w:rPr>
        <w:t xml:space="preserve">$3 000-00, pay holding over damages, and pay rates and costs , the </w:t>
      </w:r>
      <w:r>
        <w:rPr>
          <w:rFonts w:ascii="Times New Roman" w:hAnsi="Times New Roman" w:cs="Times New Roman"/>
          <w:sz w:val="24"/>
          <w:szCs w:val="24"/>
        </w:rPr>
        <w:t>first</w:t>
      </w:r>
      <w:r w:rsidR="00DE12A2" w:rsidRPr="002531B6">
        <w:rPr>
          <w:rFonts w:ascii="Times New Roman" w:hAnsi="Times New Roman" w:cs="Times New Roman"/>
          <w:sz w:val="24"/>
          <w:szCs w:val="24"/>
        </w:rPr>
        <w:t xml:space="preserve"> respondent </w:t>
      </w:r>
      <w:r w:rsidR="00FE5485" w:rsidRPr="002531B6">
        <w:rPr>
          <w:rFonts w:ascii="Times New Roman" w:hAnsi="Times New Roman" w:cs="Times New Roman"/>
          <w:sz w:val="24"/>
          <w:szCs w:val="24"/>
        </w:rPr>
        <w:t>acknowledged</w:t>
      </w:r>
      <w:r w:rsidR="00DE12A2" w:rsidRPr="002531B6">
        <w:rPr>
          <w:rFonts w:ascii="Times New Roman" w:hAnsi="Times New Roman" w:cs="Times New Roman"/>
          <w:sz w:val="24"/>
          <w:szCs w:val="24"/>
        </w:rPr>
        <w:t xml:space="preserve"> that there was a legal </w:t>
      </w:r>
      <w:r w:rsidR="00DE12A2" w:rsidRPr="002531B6">
        <w:rPr>
          <w:rFonts w:ascii="Times New Roman" w:hAnsi="Times New Roman" w:cs="Times New Roman"/>
          <w:sz w:val="24"/>
          <w:szCs w:val="24"/>
        </w:rPr>
        <w:lastRenderedPageBreak/>
        <w:t xml:space="preserve">obligation between </w:t>
      </w:r>
      <w:r w:rsidR="00FE5485" w:rsidRPr="002531B6">
        <w:rPr>
          <w:rFonts w:ascii="Times New Roman" w:hAnsi="Times New Roman" w:cs="Times New Roman"/>
          <w:sz w:val="24"/>
          <w:szCs w:val="24"/>
        </w:rPr>
        <w:t xml:space="preserve">the </w:t>
      </w:r>
      <w:r>
        <w:rPr>
          <w:rFonts w:ascii="Times New Roman" w:hAnsi="Times New Roman" w:cs="Times New Roman"/>
          <w:sz w:val="24"/>
          <w:szCs w:val="24"/>
        </w:rPr>
        <w:t>first</w:t>
      </w:r>
      <w:r w:rsidR="00DE12A2" w:rsidRPr="002531B6">
        <w:rPr>
          <w:rFonts w:ascii="Times New Roman" w:hAnsi="Times New Roman" w:cs="Times New Roman"/>
          <w:sz w:val="24"/>
          <w:szCs w:val="24"/>
        </w:rPr>
        <w:t xml:space="preserve"> respondent and the </w:t>
      </w:r>
      <w:r>
        <w:rPr>
          <w:rFonts w:ascii="Times New Roman" w:hAnsi="Times New Roman" w:cs="Times New Roman"/>
          <w:sz w:val="24"/>
          <w:szCs w:val="24"/>
        </w:rPr>
        <w:t xml:space="preserve">second </w:t>
      </w:r>
      <w:r w:rsidR="00DE12A2" w:rsidRPr="002531B6">
        <w:rPr>
          <w:rFonts w:ascii="Times New Roman" w:hAnsi="Times New Roman" w:cs="Times New Roman"/>
          <w:sz w:val="24"/>
          <w:szCs w:val="24"/>
        </w:rPr>
        <w:t xml:space="preserve">respondent to the extent that </w:t>
      </w:r>
      <w:r w:rsidR="00FE5485" w:rsidRPr="002531B6">
        <w:rPr>
          <w:rFonts w:ascii="Times New Roman" w:hAnsi="Times New Roman" w:cs="Times New Roman"/>
          <w:sz w:val="24"/>
          <w:szCs w:val="24"/>
        </w:rPr>
        <w:t>the</w:t>
      </w:r>
      <w:r w:rsidR="00DE12A2" w:rsidRPr="002531B6">
        <w:rPr>
          <w:rFonts w:ascii="Times New Roman" w:hAnsi="Times New Roman" w:cs="Times New Roman"/>
          <w:sz w:val="24"/>
          <w:szCs w:val="24"/>
        </w:rPr>
        <w:t xml:space="preserve"> appellant no longer had any obligation to the </w:t>
      </w:r>
      <w:r>
        <w:rPr>
          <w:rFonts w:ascii="Times New Roman" w:hAnsi="Times New Roman" w:cs="Times New Roman"/>
          <w:sz w:val="24"/>
          <w:szCs w:val="24"/>
        </w:rPr>
        <w:t>first r</w:t>
      </w:r>
      <w:r w:rsidR="00DE12A2" w:rsidRPr="002531B6">
        <w:rPr>
          <w:rFonts w:ascii="Times New Roman" w:hAnsi="Times New Roman" w:cs="Times New Roman"/>
          <w:sz w:val="24"/>
          <w:szCs w:val="24"/>
        </w:rPr>
        <w:t>espondent as the two parties were now dealing with each other.</w:t>
      </w:r>
      <w:r w:rsidR="00572275" w:rsidRPr="002531B6">
        <w:rPr>
          <w:rFonts w:ascii="Times New Roman" w:hAnsi="Times New Roman" w:cs="Times New Roman"/>
          <w:sz w:val="24"/>
          <w:szCs w:val="24"/>
        </w:rPr>
        <w:t xml:space="preserve"> </w:t>
      </w:r>
    </w:p>
    <w:p w:rsidR="00DE12A2"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2275" w:rsidRPr="002531B6">
        <w:rPr>
          <w:rFonts w:ascii="Times New Roman" w:hAnsi="Times New Roman" w:cs="Times New Roman"/>
          <w:sz w:val="24"/>
          <w:szCs w:val="24"/>
        </w:rPr>
        <w:t xml:space="preserve">In </w:t>
      </w:r>
      <w:r w:rsidR="00FE5485" w:rsidRPr="002531B6">
        <w:rPr>
          <w:rFonts w:ascii="Times New Roman" w:hAnsi="Times New Roman" w:cs="Times New Roman"/>
          <w:sz w:val="24"/>
          <w:szCs w:val="24"/>
        </w:rPr>
        <w:t>furtherance</w:t>
      </w:r>
      <w:r w:rsidR="00572275" w:rsidRPr="002531B6">
        <w:rPr>
          <w:rFonts w:ascii="Times New Roman" w:hAnsi="Times New Roman" w:cs="Times New Roman"/>
          <w:sz w:val="24"/>
          <w:szCs w:val="24"/>
        </w:rPr>
        <w:t xml:space="preserve"> of this argument </w:t>
      </w:r>
      <w:r>
        <w:rPr>
          <w:rFonts w:ascii="Times New Roman" w:hAnsi="Times New Roman" w:cs="Times New Roman"/>
          <w:sz w:val="24"/>
          <w:szCs w:val="24"/>
        </w:rPr>
        <w:t xml:space="preserve">the </w:t>
      </w:r>
      <w:r w:rsidR="00572275" w:rsidRPr="002531B6">
        <w:rPr>
          <w:rFonts w:ascii="Times New Roman" w:hAnsi="Times New Roman" w:cs="Times New Roman"/>
          <w:sz w:val="24"/>
          <w:szCs w:val="24"/>
        </w:rPr>
        <w:t>appellant</w:t>
      </w:r>
      <w:r w:rsidR="0039009E" w:rsidRPr="002531B6">
        <w:rPr>
          <w:rFonts w:ascii="Times New Roman" w:hAnsi="Times New Roman" w:cs="Times New Roman"/>
          <w:sz w:val="24"/>
          <w:szCs w:val="24"/>
        </w:rPr>
        <w:t>’s counsel</w:t>
      </w:r>
      <w:r w:rsidR="00572275" w:rsidRPr="002531B6">
        <w:rPr>
          <w:rFonts w:ascii="Times New Roman" w:hAnsi="Times New Roman" w:cs="Times New Roman"/>
          <w:sz w:val="24"/>
          <w:szCs w:val="24"/>
        </w:rPr>
        <w:t xml:space="preserve"> also alluded to the fact that the lease </w:t>
      </w:r>
      <w:r w:rsidR="00FE5485" w:rsidRPr="002531B6">
        <w:rPr>
          <w:rFonts w:ascii="Times New Roman" w:hAnsi="Times New Roman" w:cs="Times New Roman"/>
          <w:sz w:val="24"/>
          <w:szCs w:val="24"/>
        </w:rPr>
        <w:t>agreement</w:t>
      </w:r>
      <w:r w:rsidR="00572275" w:rsidRPr="002531B6">
        <w:rPr>
          <w:rFonts w:ascii="Times New Roman" w:hAnsi="Times New Roman" w:cs="Times New Roman"/>
          <w:sz w:val="24"/>
          <w:szCs w:val="24"/>
        </w:rPr>
        <w:t xml:space="preserve"> in question was in fact </w:t>
      </w:r>
      <w:r w:rsidR="00FE5485" w:rsidRPr="002531B6">
        <w:rPr>
          <w:rFonts w:ascii="Times New Roman" w:hAnsi="Times New Roman" w:cs="Times New Roman"/>
          <w:sz w:val="24"/>
          <w:szCs w:val="24"/>
        </w:rPr>
        <w:t>for</w:t>
      </w:r>
      <w:r w:rsidR="00572275" w:rsidRPr="002531B6">
        <w:rPr>
          <w:rFonts w:ascii="Times New Roman" w:hAnsi="Times New Roman" w:cs="Times New Roman"/>
          <w:sz w:val="24"/>
          <w:szCs w:val="24"/>
        </w:rPr>
        <w:t xml:space="preserve"> the benefit of a 3</w:t>
      </w:r>
      <w:r w:rsidR="00572275" w:rsidRPr="002531B6">
        <w:rPr>
          <w:rFonts w:ascii="Times New Roman" w:hAnsi="Times New Roman" w:cs="Times New Roman"/>
          <w:sz w:val="24"/>
          <w:szCs w:val="24"/>
          <w:vertAlign w:val="superscript"/>
        </w:rPr>
        <w:t>rd</w:t>
      </w:r>
      <w:r w:rsidR="00572275" w:rsidRPr="002531B6">
        <w:rPr>
          <w:rFonts w:ascii="Times New Roman" w:hAnsi="Times New Roman" w:cs="Times New Roman"/>
          <w:sz w:val="24"/>
          <w:szCs w:val="24"/>
        </w:rPr>
        <w:t xml:space="preserve"> party as acknowledged by the </w:t>
      </w:r>
      <w:r>
        <w:rPr>
          <w:rFonts w:ascii="Times New Roman" w:hAnsi="Times New Roman" w:cs="Times New Roman"/>
          <w:sz w:val="24"/>
          <w:szCs w:val="24"/>
        </w:rPr>
        <w:t>first</w:t>
      </w:r>
      <w:r w:rsidR="0039009E" w:rsidRPr="002531B6">
        <w:rPr>
          <w:rFonts w:ascii="Times New Roman" w:hAnsi="Times New Roman" w:cs="Times New Roman"/>
          <w:sz w:val="24"/>
          <w:szCs w:val="24"/>
        </w:rPr>
        <w:t xml:space="preserve"> respondent. He</w:t>
      </w:r>
      <w:r w:rsidR="00572275" w:rsidRPr="002531B6">
        <w:rPr>
          <w:rFonts w:ascii="Times New Roman" w:hAnsi="Times New Roman" w:cs="Times New Roman"/>
          <w:sz w:val="24"/>
          <w:szCs w:val="24"/>
        </w:rPr>
        <w:t xml:space="preserve"> thus argued tha</w:t>
      </w:r>
      <w:r w:rsidR="00FE5485" w:rsidRPr="002531B6">
        <w:rPr>
          <w:rFonts w:ascii="Times New Roman" w:hAnsi="Times New Roman" w:cs="Times New Roman"/>
          <w:sz w:val="24"/>
          <w:szCs w:val="24"/>
        </w:rPr>
        <w:t xml:space="preserve">t the contract was a </w:t>
      </w:r>
      <w:proofErr w:type="spellStart"/>
      <w:r w:rsidR="00FE5485" w:rsidRPr="002531B6">
        <w:rPr>
          <w:rFonts w:ascii="Times New Roman" w:hAnsi="Times New Roman" w:cs="Times New Roman"/>
          <w:i/>
          <w:sz w:val="24"/>
          <w:szCs w:val="24"/>
        </w:rPr>
        <w:t>stipulatio</w:t>
      </w:r>
      <w:proofErr w:type="spellEnd"/>
      <w:r w:rsidR="00572275" w:rsidRPr="002531B6">
        <w:rPr>
          <w:rFonts w:ascii="Times New Roman" w:hAnsi="Times New Roman" w:cs="Times New Roman"/>
          <w:i/>
          <w:sz w:val="24"/>
          <w:szCs w:val="24"/>
        </w:rPr>
        <w:t xml:space="preserve"> </w:t>
      </w:r>
      <w:proofErr w:type="spellStart"/>
      <w:r w:rsidR="00572275" w:rsidRPr="002531B6">
        <w:rPr>
          <w:rFonts w:ascii="Times New Roman" w:hAnsi="Times New Roman" w:cs="Times New Roman"/>
          <w:i/>
          <w:sz w:val="24"/>
          <w:szCs w:val="24"/>
        </w:rPr>
        <w:t>a</w:t>
      </w:r>
      <w:r w:rsidR="0039009E" w:rsidRPr="002531B6">
        <w:rPr>
          <w:rFonts w:ascii="Times New Roman" w:hAnsi="Times New Roman" w:cs="Times New Roman"/>
          <w:i/>
          <w:sz w:val="24"/>
          <w:szCs w:val="24"/>
        </w:rPr>
        <w:t>lteri</w:t>
      </w:r>
      <w:proofErr w:type="spellEnd"/>
      <w:r w:rsidR="0039009E" w:rsidRPr="002531B6">
        <w:rPr>
          <w:rFonts w:ascii="Times New Roman" w:hAnsi="Times New Roman" w:cs="Times New Roman"/>
          <w:sz w:val="24"/>
          <w:szCs w:val="24"/>
        </w:rPr>
        <w:t>. He further</w:t>
      </w:r>
      <w:r w:rsidR="00572275" w:rsidRPr="002531B6">
        <w:rPr>
          <w:rFonts w:ascii="Times New Roman" w:hAnsi="Times New Roman" w:cs="Times New Roman"/>
          <w:sz w:val="24"/>
          <w:szCs w:val="24"/>
        </w:rPr>
        <w:t xml:space="preserve"> argued that since the </w:t>
      </w:r>
      <w:r w:rsidR="00FE5485" w:rsidRPr="002531B6">
        <w:rPr>
          <w:rFonts w:ascii="Times New Roman" w:hAnsi="Times New Roman" w:cs="Times New Roman"/>
          <w:sz w:val="24"/>
          <w:szCs w:val="24"/>
        </w:rPr>
        <w:t>contract</w:t>
      </w:r>
      <w:r w:rsidR="00572275" w:rsidRPr="002531B6">
        <w:rPr>
          <w:rFonts w:ascii="Times New Roman" w:hAnsi="Times New Roman" w:cs="Times New Roman"/>
          <w:sz w:val="24"/>
          <w:szCs w:val="24"/>
        </w:rPr>
        <w:t xml:space="preserve"> was for the benefit of the </w:t>
      </w:r>
      <w:r>
        <w:rPr>
          <w:rFonts w:ascii="Times New Roman" w:hAnsi="Times New Roman" w:cs="Times New Roman"/>
          <w:sz w:val="24"/>
          <w:szCs w:val="24"/>
        </w:rPr>
        <w:t>second</w:t>
      </w:r>
      <w:r w:rsidR="00572275" w:rsidRPr="002531B6">
        <w:rPr>
          <w:rFonts w:ascii="Times New Roman" w:hAnsi="Times New Roman" w:cs="Times New Roman"/>
          <w:sz w:val="24"/>
          <w:szCs w:val="24"/>
        </w:rPr>
        <w:t xml:space="preserve"> respondent, who was </w:t>
      </w:r>
      <w:r w:rsidR="00DE3FED">
        <w:rPr>
          <w:rFonts w:ascii="Times New Roman" w:hAnsi="Times New Roman" w:cs="Times New Roman"/>
          <w:sz w:val="24"/>
          <w:szCs w:val="24"/>
        </w:rPr>
        <w:t xml:space="preserve">the </w:t>
      </w:r>
      <w:r w:rsidR="00FE5485" w:rsidRPr="002531B6">
        <w:rPr>
          <w:rFonts w:ascii="Times New Roman" w:hAnsi="Times New Roman" w:cs="Times New Roman"/>
          <w:sz w:val="24"/>
          <w:szCs w:val="24"/>
        </w:rPr>
        <w:t>appellant’s</w:t>
      </w:r>
      <w:r w:rsidR="00572275" w:rsidRPr="002531B6">
        <w:rPr>
          <w:rFonts w:ascii="Times New Roman" w:hAnsi="Times New Roman" w:cs="Times New Roman"/>
          <w:sz w:val="24"/>
          <w:szCs w:val="24"/>
        </w:rPr>
        <w:t xml:space="preserve"> employee, by citing him as a party the </w:t>
      </w:r>
      <w:r w:rsidR="00DE3FED">
        <w:rPr>
          <w:rFonts w:ascii="Times New Roman" w:hAnsi="Times New Roman" w:cs="Times New Roman"/>
          <w:sz w:val="24"/>
          <w:szCs w:val="24"/>
        </w:rPr>
        <w:t>first</w:t>
      </w:r>
      <w:r w:rsidR="00FE5485" w:rsidRPr="002531B6">
        <w:rPr>
          <w:rFonts w:ascii="Times New Roman" w:hAnsi="Times New Roman" w:cs="Times New Roman"/>
          <w:sz w:val="24"/>
          <w:szCs w:val="24"/>
        </w:rPr>
        <w:t xml:space="preserve"> respondent virtually</w:t>
      </w:r>
      <w:r w:rsidR="00572275" w:rsidRPr="002531B6">
        <w:rPr>
          <w:rFonts w:ascii="Times New Roman" w:hAnsi="Times New Roman" w:cs="Times New Roman"/>
          <w:sz w:val="24"/>
          <w:szCs w:val="24"/>
        </w:rPr>
        <w:t xml:space="preserve"> elevated him to a party to the </w:t>
      </w:r>
      <w:r w:rsidR="00FE5485" w:rsidRPr="002531B6">
        <w:rPr>
          <w:rFonts w:ascii="Times New Roman" w:hAnsi="Times New Roman" w:cs="Times New Roman"/>
          <w:sz w:val="24"/>
          <w:szCs w:val="24"/>
        </w:rPr>
        <w:t>contract</w:t>
      </w:r>
      <w:r w:rsidR="00572275" w:rsidRPr="002531B6">
        <w:rPr>
          <w:rFonts w:ascii="Times New Roman" w:hAnsi="Times New Roman" w:cs="Times New Roman"/>
          <w:sz w:val="24"/>
          <w:szCs w:val="24"/>
        </w:rPr>
        <w:t>.</w:t>
      </w:r>
    </w:p>
    <w:p w:rsidR="00572275"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2275" w:rsidRPr="002531B6">
        <w:rPr>
          <w:rFonts w:ascii="Times New Roman" w:hAnsi="Times New Roman" w:cs="Times New Roman"/>
          <w:sz w:val="24"/>
          <w:szCs w:val="24"/>
        </w:rPr>
        <w:t>This argument was bereft of sound legal reasoning. The lease agreement itsel</w:t>
      </w:r>
      <w:r w:rsidR="00FE5485" w:rsidRPr="002531B6">
        <w:rPr>
          <w:rFonts w:ascii="Times New Roman" w:hAnsi="Times New Roman" w:cs="Times New Roman"/>
          <w:sz w:val="24"/>
          <w:szCs w:val="24"/>
        </w:rPr>
        <w:t>f is very clear as to who the</w:t>
      </w:r>
      <w:r w:rsidR="00572275" w:rsidRPr="002531B6">
        <w:rPr>
          <w:rFonts w:ascii="Times New Roman" w:hAnsi="Times New Roman" w:cs="Times New Roman"/>
          <w:sz w:val="24"/>
          <w:szCs w:val="24"/>
        </w:rPr>
        <w:t xml:space="preserve"> parties</w:t>
      </w:r>
      <w:r w:rsidR="00FE5485" w:rsidRPr="002531B6">
        <w:rPr>
          <w:rFonts w:ascii="Times New Roman" w:hAnsi="Times New Roman" w:cs="Times New Roman"/>
          <w:sz w:val="24"/>
          <w:szCs w:val="24"/>
        </w:rPr>
        <w:t xml:space="preserve"> were. These were</w:t>
      </w:r>
      <w:r w:rsidR="00572275" w:rsidRPr="002531B6">
        <w:rPr>
          <w:rFonts w:ascii="Times New Roman" w:hAnsi="Times New Roman" w:cs="Times New Roman"/>
          <w:sz w:val="24"/>
          <w:szCs w:val="24"/>
        </w:rPr>
        <w:t xml:space="preserve"> the appellant</w:t>
      </w:r>
      <w:r w:rsidR="00FE5485" w:rsidRPr="002531B6">
        <w:rPr>
          <w:rFonts w:ascii="Times New Roman" w:hAnsi="Times New Roman" w:cs="Times New Roman"/>
          <w:sz w:val="24"/>
          <w:szCs w:val="24"/>
        </w:rPr>
        <w:t>, represented</w:t>
      </w:r>
      <w:r w:rsidR="00572275" w:rsidRPr="002531B6">
        <w:rPr>
          <w:rFonts w:ascii="Times New Roman" w:hAnsi="Times New Roman" w:cs="Times New Roman"/>
          <w:sz w:val="24"/>
          <w:szCs w:val="24"/>
        </w:rPr>
        <w:t xml:space="preserve"> by the </w:t>
      </w:r>
      <w:r>
        <w:rPr>
          <w:rFonts w:ascii="Times New Roman" w:hAnsi="Times New Roman" w:cs="Times New Roman"/>
          <w:sz w:val="24"/>
          <w:szCs w:val="24"/>
        </w:rPr>
        <w:t>second</w:t>
      </w:r>
      <w:r w:rsidR="00572275" w:rsidRPr="002531B6">
        <w:rPr>
          <w:rFonts w:ascii="Times New Roman" w:hAnsi="Times New Roman" w:cs="Times New Roman"/>
          <w:sz w:val="24"/>
          <w:szCs w:val="24"/>
        </w:rPr>
        <w:t xml:space="preserve"> respondent</w:t>
      </w:r>
      <w:r w:rsidR="00FE5485" w:rsidRPr="002531B6">
        <w:rPr>
          <w:rFonts w:ascii="Times New Roman" w:hAnsi="Times New Roman" w:cs="Times New Roman"/>
          <w:sz w:val="24"/>
          <w:szCs w:val="24"/>
        </w:rPr>
        <w:t>,</w:t>
      </w:r>
      <w:r w:rsidR="00572275" w:rsidRPr="002531B6">
        <w:rPr>
          <w:rFonts w:ascii="Times New Roman" w:hAnsi="Times New Roman" w:cs="Times New Roman"/>
          <w:sz w:val="24"/>
          <w:szCs w:val="24"/>
        </w:rPr>
        <w:t xml:space="preserve"> and the </w:t>
      </w:r>
      <w:r>
        <w:rPr>
          <w:rFonts w:ascii="Times New Roman" w:hAnsi="Times New Roman" w:cs="Times New Roman"/>
          <w:sz w:val="24"/>
          <w:szCs w:val="24"/>
        </w:rPr>
        <w:t>first</w:t>
      </w:r>
      <w:r w:rsidR="00572275" w:rsidRPr="002531B6">
        <w:rPr>
          <w:rFonts w:ascii="Times New Roman" w:hAnsi="Times New Roman" w:cs="Times New Roman"/>
          <w:sz w:val="24"/>
          <w:szCs w:val="24"/>
        </w:rPr>
        <w:t xml:space="preserve"> respondent. Though the rented premises were to be occupied by the </w:t>
      </w:r>
      <w:r>
        <w:rPr>
          <w:rFonts w:ascii="Times New Roman" w:hAnsi="Times New Roman" w:cs="Times New Roman"/>
          <w:sz w:val="24"/>
          <w:szCs w:val="24"/>
        </w:rPr>
        <w:t>second</w:t>
      </w:r>
      <w:r w:rsidR="00572275" w:rsidRPr="002531B6">
        <w:rPr>
          <w:rFonts w:ascii="Times New Roman" w:hAnsi="Times New Roman" w:cs="Times New Roman"/>
          <w:sz w:val="24"/>
          <w:szCs w:val="24"/>
        </w:rPr>
        <w:t xml:space="preserve"> respondent as employee of </w:t>
      </w:r>
      <w:r>
        <w:rPr>
          <w:rFonts w:ascii="Times New Roman" w:hAnsi="Times New Roman" w:cs="Times New Roman"/>
          <w:sz w:val="24"/>
          <w:szCs w:val="24"/>
        </w:rPr>
        <w:t xml:space="preserve">the </w:t>
      </w:r>
      <w:r w:rsidR="00572275" w:rsidRPr="002531B6">
        <w:rPr>
          <w:rFonts w:ascii="Times New Roman" w:hAnsi="Times New Roman" w:cs="Times New Roman"/>
          <w:sz w:val="24"/>
          <w:szCs w:val="24"/>
        </w:rPr>
        <w:t xml:space="preserve">appellant, the </w:t>
      </w:r>
      <w:r w:rsidR="00FE5485" w:rsidRPr="002531B6">
        <w:rPr>
          <w:rFonts w:ascii="Times New Roman" w:hAnsi="Times New Roman" w:cs="Times New Roman"/>
          <w:sz w:val="24"/>
          <w:szCs w:val="24"/>
        </w:rPr>
        <w:t>responsibility</w:t>
      </w:r>
      <w:r w:rsidR="00572275" w:rsidRPr="002531B6">
        <w:rPr>
          <w:rFonts w:ascii="Times New Roman" w:hAnsi="Times New Roman" w:cs="Times New Roman"/>
          <w:sz w:val="24"/>
          <w:szCs w:val="24"/>
        </w:rPr>
        <w:t xml:space="preserve"> for the rentals and rates was on the shoulders of the appellant as the tenant.</w:t>
      </w:r>
      <w:r>
        <w:rPr>
          <w:rFonts w:ascii="Times New Roman" w:hAnsi="Times New Roman" w:cs="Times New Roman"/>
          <w:sz w:val="24"/>
          <w:szCs w:val="24"/>
        </w:rPr>
        <w:t xml:space="preserve"> </w:t>
      </w:r>
      <w:r w:rsidR="006F2BEF" w:rsidRPr="002531B6">
        <w:rPr>
          <w:rFonts w:ascii="Times New Roman" w:hAnsi="Times New Roman" w:cs="Times New Roman"/>
          <w:sz w:val="24"/>
          <w:szCs w:val="24"/>
        </w:rPr>
        <w:t>If</w:t>
      </w:r>
      <w:r w:rsidR="00903FBD" w:rsidRPr="002531B6">
        <w:rPr>
          <w:rFonts w:ascii="Times New Roman" w:hAnsi="Times New Roman" w:cs="Times New Roman"/>
          <w:sz w:val="24"/>
          <w:szCs w:val="24"/>
        </w:rPr>
        <w:t xml:space="preserve"> there had been a change of responsibilities </w:t>
      </w:r>
      <w:r w:rsidR="00FE5485" w:rsidRPr="002531B6">
        <w:rPr>
          <w:rFonts w:ascii="Times New Roman" w:hAnsi="Times New Roman" w:cs="Times New Roman"/>
          <w:sz w:val="24"/>
          <w:szCs w:val="24"/>
        </w:rPr>
        <w:t>for</w:t>
      </w:r>
      <w:r w:rsidR="00903FBD" w:rsidRPr="002531B6">
        <w:rPr>
          <w:rFonts w:ascii="Times New Roman" w:hAnsi="Times New Roman" w:cs="Times New Roman"/>
          <w:sz w:val="24"/>
          <w:szCs w:val="24"/>
        </w:rPr>
        <w:t xml:space="preserve"> paying rent and other charges it </w:t>
      </w:r>
      <w:r w:rsidR="00FE5485" w:rsidRPr="002531B6">
        <w:rPr>
          <w:rFonts w:ascii="Times New Roman" w:hAnsi="Times New Roman" w:cs="Times New Roman"/>
          <w:sz w:val="24"/>
          <w:szCs w:val="24"/>
        </w:rPr>
        <w:t>was</w:t>
      </w:r>
      <w:r w:rsidR="00903FBD" w:rsidRPr="002531B6">
        <w:rPr>
          <w:rFonts w:ascii="Times New Roman" w:hAnsi="Times New Roman" w:cs="Times New Roman"/>
          <w:sz w:val="24"/>
          <w:szCs w:val="24"/>
        </w:rPr>
        <w:t xml:space="preserve"> for the </w:t>
      </w:r>
      <w:r w:rsidR="00FE5485" w:rsidRPr="002531B6">
        <w:rPr>
          <w:rFonts w:ascii="Times New Roman" w:hAnsi="Times New Roman" w:cs="Times New Roman"/>
          <w:sz w:val="24"/>
          <w:szCs w:val="24"/>
        </w:rPr>
        <w:t>appellant</w:t>
      </w:r>
      <w:r w:rsidR="00903FBD" w:rsidRPr="002531B6">
        <w:rPr>
          <w:rFonts w:ascii="Times New Roman" w:hAnsi="Times New Roman" w:cs="Times New Roman"/>
          <w:sz w:val="24"/>
          <w:szCs w:val="24"/>
        </w:rPr>
        <w:t xml:space="preserve"> to prove such. In </w:t>
      </w:r>
      <w:proofErr w:type="spellStart"/>
      <w:r w:rsidR="00903FBD" w:rsidRPr="002531B6">
        <w:rPr>
          <w:rFonts w:ascii="Times New Roman" w:hAnsi="Times New Roman" w:cs="Times New Roman"/>
          <w:i/>
          <w:sz w:val="24"/>
          <w:szCs w:val="24"/>
        </w:rPr>
        <w:t>Chirenje</w:t>
      </w:r>
      <w:proofErr w:type="spellEnd"/>
      <w:r w:rsidR="00903FBD" w:rsidRPr="002531B6">
        <w:rPr>
          <w:rFonts w:ascii="Times New Roman" w:hAnsi="Times New Roman" w:cs="Times New Roman"/>
          <w:i/>
          <w:sz w:val="24"/>
          <w:szCs w:val="24"/>
        </w:rPr>
        <w:t xml:space="preserve"> </w:t>
      </w:r>
      <w:r w:rsidR="00903FBD" w:rsidRPr="007F5FF1">
        <w:rPr>
          <w:rFonts w:ascii="Times New Roman" w:hAnsi="Times New Roman" w:cs="Times New Roman"/>
          <w:sz w:val="24"/>
          <w:szCs w:val="24"/>
        </w:rPr>
        <w:t>v</w:t>
      </w:r>
      <w:r w:rsidR="00903FBD" w:rsidRPr="002531B6">
        <w:rPr>
          <w:rFonts w:ascii="Times New Roman" w:hAnsi="Times New Roman" w:cs="Times New Roman"/>
          <w:i/>
          <w:sz w:val="24"/>
          <w:szCs w:val="24"/>
        </w:rPr>
        <w:t xml:space="preserve"> </w:t>
      </w:r>
      <w:proofErr w:type="spellStart"/>
      <w:r w:rsidR="00903FBD" w:rsidRPr="002531B6">
        <w:rPr>
          <w:rFonts w:ascii="Times New Roman" w:hAnsi="Times New Roman" w:cs="Times New Roman"/>
          <w:i/>
          <w:sz w:val="24"/>
          <w:szCs w:val="24"/>
        </w:rPr>
        <w:t>Vendifin</w:t>
      </w:r>
      <w:proofErr w:type="spellEnd"/>
      <w:r w:rsidR="00903FBD" w:rsidRPr="002531B6">
        <w:rPr>
          <w:rFonts w:ascii="Times New Roman" w:hAnsi="Times New Roman" w:cs="Times New Roman"/>
          <w:i/>
          <w:sz w:val="24"/>
          <w:szCs w:val="24"/>
        </w:rPr>
        <w:t xml:space="preserve"> Investments </w:t>
      </w:r>
      <w:r w:rsidR="00611D39" w:rsidRPr="002531B6">
        <w:rPr>
          <w:rFonts w:ascii="Times New Roman" w:hAnsi="Times New Roman" w:cs="Times New Roman"/>
          <w:i/>
          <w:sz w:val="24"/>
          <w:szCs w:val="24"/>
        </w:rPr>
        <w:t xml:space="preserve">&amp; </w:t>
      </w:r>
      <w:r w:rsidR="00EC118F" w:rsidRPr="002531B6">
        <w:rPr>
          <w:rFonts w:ascii="Times New Roman" w:hAnsi="Times New Roman" w:cs="Times New Roman"/>
          <w:i/>
          <w:sz w:val="24"/>
          <w:szCs w:val="24"/>
        </w:rPr>
        <w:t>Oth</w:t>
      </w:r>
      <w:r w:rsidR="00FE5485" w:rsidRPr="002531B6">
        <w:rPr>
          <w:rFonts w:ascii="Times New Roman" w:hAnsi="Times New Roman" w:cs="Times New Roman"/>
          <w:i/>
          <w:sz w:val="24"/>
          <w:szCs w:val="24"/>
        </w:rPr>
        <w:t>ers</w:t>
      </w:r>
      <w:r w:rsidR="00FE5485" w:rsidRPr="002531B6">
        <w:rPr>
          <w:rFonts w:ascii="Times New Roman" w:hAnsi="Times New Roman" w:cs="Times New Roman"/>
          <w:sz w:val="24"/>
          <w:szCs w:val="24"/>
        </w:rPr>
        <w:t xml:space="preserve"> SC 13-09 court reiterated this when it stated that</w:t>
      </w:r>
      <w:r w:rsidR="00903FBD" w:rsidRPr="002531B6">
        <w:rPr>
          <w:rFonts w:ascii="Times New Roman" w:hAnsi="Times New Roman" w:cs="Times New Roman"/>
          <w:sz w:val="24"/>
          <w:szCs w:val="24"/>
        </w:rPr>
        <w:t>:</w:t>
      </w:r>
    </w:p>
    <w:p w:rsidR="00903FBD" w:rsidRDefault="00903FBD" w:rsidP="007F5FF1">
      <w:pPr>
        <w:pStyle w:val="ListParagraph"/>
        <w:spacing w:after="0" w:line="240" w:lineRule="auto"/>
        <w:jc w:val="both"/>
        <w:rPr>
          <w:rFonts w:ascii="Times New Roman" w:hAnsi="Times New Roman" w:cs="Times New Roman"/>
        </w:rPr>
      </w:pPr>
      <w:r w:rsidRPr="007F5FF1">
        <w:rPr>
          <w:rFonts w:ascii="Times New Roman" w:hAnsi="Times New Roman" w:cs="Times New Roman"/>
        </w:rPr>
        <w:t>“</w:t>
      </w:r>
      <w:r w:rsidR="00FE5485" w:rsidRPr="007F5FF1">
        <w:rPr>
          <w:rFonts w:ascii="Times New Roman" w:hAnsi="Times New Roman" w:cs="Times New Roman"/>
        </w:rPr>
        <w:t>It</w:t>
      </w:r>
      <w:r w:rsidRPr="007F5FF1">
        <w:rPr>
          <w:rFonts w:ascii="Times New Roman" w:hAnsi="Times New Roman" w:cs="Times New Roman"/>
        </w:rPr>
        <w:t xml:space="preserve"> is now settled law that in a contract for the benefit of the third party, the beneficiary third party’s right to sue and the obligation to be sued under such contract accrue upon the offer being communicated to and accepted by the third party in terms of the contract. </w:t>
      </w:r>
      <w:r w:rsidR="006F2BEF" w:rsidRPr="007F5FF1">
        <w:rPr>
          <w:rFonts w:ascii="Times New Roman" w:hAnsi="Times New Roman" w:cs="Times New Roman"/>
        </w:rPr>
        <w:t>It</w:t>
      </w:r>
      <w:r w:rsidRPr="007F5FF1">
        <w:rPr>
          <w:rFonts w:ascii="Times New Roman" w:hAnsi="Times New Roman" w:cs="Times New Roman"/>
        </w:rPr>
        <w:t xml:space="preserve"> is the communication of the offer and the acceptance of the offer that creates the </w:t>
      </w:r>
      <w:r w:rsidRPr="007F5FF1">
        <w:rPr>
          <w:rFonts w:ascii="Times New Roman" w:hAnsi="Times New Roman" w:cs="Times New Roman"/>
          <w:i/>
        </w:rPr>
        <w:t>vinculum</w:t>
      </w:r>
      <w:r w:rsidRPr="007F5FF1">
        <w:rPr>
          <w:rFonts w:ascii="Times New Roman" w:hAnsi="Times New Roman" w:cs="Times New Roman"/>
        </w:rPr>
        <w:t xml:space="preserve"> </w:t>
      </w:r>
      <w:r w:rsidRPr="007F5FF1">
        <w:rPr>
          <w:rFonts w:ascii="Times New Roman" w:hAnsi="Times New Roman" w:cs="Times New Roman"/>
          <w:i/>
        </w:rPr>
        <w:t>juris</w:t>
      </w:r>
      <w:r w:rsidRPr="007F5FF1">
        <w:rPr>
          <w:rFonts w:ascii="Times New Roman" w:hAnsi="Times New Roman" w:cs="Times New Roman"/>
        </w:rPr>
        <w:t xml:space="preserve">, which in </w:t>
      </w:r>
      <w:r w:rsidR="006F2BEF" w:rsidRPr="007F5FF1">
        <w:rPr>
          <w:rFonts w:ascii="Times New Roman" w:hAnsi="Times New Roman" w:cs="Times New Roman"/>
        </w:rPr>
        <w:t>turn</w:t>
      </w:r>
      <w:r w:rsidRPr="007F5FF1">
        <w:rPr>
          <w:rFonts w:ascii="Times New Roman" w:hAnsi="Times New Roman" w:cs="Times New Roman"/>
        </w:rPr>
        <w:t xml:space="preserve"> </w:t>
      </w:r>
      <w:r w:rsidR="006F2BEF" w:rsidRPr="007F5FF1">
        <w:rPr>
          <w:rFonts w:ascii="Times New Roman" w:hAnsi="Times New Roman" w:cs="Times New Roman"/>
        </w:rPr>
        <w:t>creates</w:t>
      </w:r>
      <w:r w:rsidRPr="007F5FF1">
        <w:rPr>
          <w:rFonts w:ascii="Times New Roman" w:hAnsi="Times New Roman" w:cs="Times New Roman"/>
        </w:rPr>
        <w:t xml:space="preserve"> the entitlement to sue and the obligation to be sued. See </w:t>
      </w:r>
      <w:proofErr w:type="spellStart"/>
      <w:r w:rsidRPr="007F5FF1">
        <w:rPr>
          <w:rFonts w:ascii="Times New Roman" w:hAnsi="Times New Roman" w:cs="Times New Roman"/>
          <w:i/>
        </w:rPr>
        <w:t>McCullogh</w:t>
      </w:r>
      <w:proofErr w:type="spellEnd"/>
      <w:r w:rsidRPr="007F5FF1">
        <w:rPr>
          <w:rFonts w:ascii="Times New Roman" w:hAnsi="Times New Roman" w:cs="Times New Roman"/>
          <w:i/>
        </w:rPr>
        <w:t xml:space="preserve"> </w:t>
      </w:r>
      <w:r w:rsidRPr="007F5FF1">
        <w:rPr>
          <w:rFonts w:ascii="Times New Roman" w:hAnsi="Times New Roman" w:cs="Times New Roman"/>
        </w:rPr>
        <w:t>v</w:t>
      </w:r>
      <w:r w:rsidRPr="007F5FF1">
        <w:rPr>
          <w:rFonts w:ascii="Times New Roman" w:hAnsi="Times New Roman" w:cs="Times New Roman"/>
          <w:i/>
        </w:rPr>
        <w:t xml:space="preserve"> </w:t>
      </w:r>
      <w:proofErr w:type="spellStart"/>
      <w:r w:rsidRPr="007F5FF1">
        <w:rPr>
          <w:rFonts w:ascii="Times New Roman" w:hAnsi="Times New Roman" w:cs="Times New Roman"/>
          <w:i/>
        </w:rPr>
        <w:t>Fernwood</w:t>
      </w:r>
      <w:proofErr w:type="spellEnd"/>
      <w:r w:rsidRPr="007F5FF1">
        <w:rPr>
          <w:rFonts w:ascii="Times New Roman" w:hAnsi="Times New Roman" w:cs="Times New Roman"/>
          <w:i/>
        </w:rPr>
        <w:t xml:space="preserve"> Estate Ltd</w:t>
      </w:r>
      <w:r w:rsidRPr="007F5FF1">
        <w:rPr>
          <w:rFonts w:ascii="Times New Roman" w:hAnsi="Times New Roman" w:cs="Times New Roman"/>
        </w:rPr>
        <w:t xml:space="preserve"> 1920 AD 24 at 206.”</w:t>
      </w:r>
    </w:p>
    <w:p w:rsidR="007F5FF1" w:rsidRPr="007F5FF1" w:rsidRDefault="007F5FF1" w:rsidP="007F5FF1">
      <w:pPr>
        <w:pStyle w:val="ListParagraph"/>
        <w:spacing w:after="0" w:line="240" w:lineRule="auto"/>
        <w:jc w:val="both"/>
        <w:rPr>
          <w:rFonts w:ascii="Times New Roman" w:hAnsi="Times New Roman" w:cs="Times New Roman"/>
        </w:rPr>
      </w:pPr>
    </w:p>
    <w:p w:rsidR="00A629A0"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29A0" w:rsidRPr="002531B6">
        <w:rPr>
          <w:rFonts w:ascii="Times New Roman" w:hAnsi="Times New Roman" w:cs="Times New Roman"/>
          <w:sz w:val="24"/>
          <w:szCs w:val="24"/>
        </w:rPr>
        <w:t xml:space="preserve">In </w:t>
      </w:r>
      <w:r w:rsidR="00A629A0" w:rsidRPr="002531B6">
        <w:rPr>
          <w:rFonts w:ascii="Times New Roman" w:hAnsi="Times New Roman" w:cs="Times New Roman"/>
          <w:i/>
          <w:sz w:val="24"/>
          <w:szCs w:val="24"/>
        </w:rPr>
        <w:t>casu</w:t>
      </w:r>
      <w:r w:rsidR="00A629A0" w:rsidRPr="002531B6">
        <w:rPr>
          <w:rFonts w:ascii="Times New Roman" w:hAnsi="Times New Roman" w:cs="Times New Roman"/>
          <w:sz w:val="24"/>
          <w:szCs w:val="24"/>
        </w:rPr>
        <w:t xml:space="preserve">, there was no evidence tendered to show that the requisite offer and acceptance had been made. </w:t>
      </w:r>
      <w:r w:rsidR="006F2BEF" w:rsidRPr="002531B6">
        <w:rPr>
          <w:rFonts w:ascii="Times New Roman" w:hAnsi="Times New Roman" w:cs="Times New Roman"/>
          <w:sz w:val="24"/>
          <w:szCs w:val="24"/>
        </w:rPr>
        <w:t>The</w:t>
      </w:r>
      <w:r w:rsidR="0039009E" w:rsidRPr="002531B6">
        <w:rPr>
          <w:rFonts w:ascii="Times New Roman" w:hAnsi="Times New Roman" w:cs="Times New Roman"/>
          <w:sz w:val="24"/>
          <w:szCs w:val="24"/>
        </w:rPr>
        <w:t xml:space="preserve"> appellant sought to infer</w:t>
      </w:r>
      <w:r w:rsidR="00A629A0" w:rsidRPr="002531B6">
        <w:rPr>
          <w:rFonts w:ascii="Times New Roman" w:hAnsi="Times New Roman" w:cs="Times New Roman"/>
          <w:sz w:val="24"/>
          <w:szCs w:val="24"/>
        </w:rPr>
        <w:t xml:space="preserve"> the existence of such a contract on the basis of the </w:t>
      </w:r>
      <w:r>
        <w:rPr>
          <w:rFonts w:ascii="Times New Roman" w:hAnsi="Times New Roman" w:cs="Times New Roman"/>
          <w:sz w:val="24"/>
          <w:szCs w:val="24"/>
        </w:rPr>
        <w:t>first</w:t>
      </w:r>
      <w:r w:rsidR="00A629A0" w:rsidRPr="002531B6">
        <w:rPr>
          <w:rFonts w:ascii="Times New Roman" w:hAnsi="Times New Roman" w:cs="Times New Roman"/>
          <w:sz w:val="24"/>
          <w:szCs w:val="24"/>
        </w:rPr>
        <w:t xml:space="preserve"> respondent having sued </w:t>
      </w:r>
      <w:r>
        <w:rPr>
          <w:rFonts w:ascii="Times New Roman" w:hAnsi="Times New Roman" w:cs="Times New Roman"/>
          <w:sz w:val="24"/>
          <w:szCs w:val="24"/>
        </w:rPr>
        <w:t xml:space="preserve">the </w:t>
      </w:r>
      <w:r w:rsidR="00A629A0" w:rsidRPr="002531B6">
        <w:rPr>
          <w:rFonts w:ascii="Times New Roman" w:hAnsi="Times New Roman" w:cs="Times New Roman"/>
          <w:sz w:val="24"/>
          <w:szCs w:val="24"/>
        </w:rPr>
        <w:t xml:space="preserve">appellant and </w:t>
      </w:r>
      <w:r w:rsidR="00DE3FED">
        <w:rPr>
          <w:rFonts w:ascii="Times New Roman" w:hAnsi="Times New Roman" w:cs="Times New Roman"/>
          <w:sz w:val="24"/>
          <w:szCs w:val="24"/>
        </w:rPr>
        <w:t xml:space="preserve">the </w:t>
      </w:r>
      <w:r>
        <w:rPr>
          <w:rFonts w:ascii="Times New Roman" w:hAnsi="Times New Roman" w:cs="Times New Roman"/>
          <w:sz w:val="24"/>
          <w:szCs w:val="24"/>
        </w:rPr>
        <w:t>second</w:t>
      </w:r>
      <w:r w:rsidR="00A629A0" w:rsidRPr="002531B6">
        <w:rPr>
          <w:rFonts w:ascii="Times New Roman" w:hAnsi="Times New Roman" w:cs="Times New Roman"/>
          <w:sz w:val="24"/>
          <w:szCs w:val="24"/>
        </w:rPr>
        <w:t xml:space="preserve"> respondent jointly and severally.</w:t>
      </w:r>
    </w:p>
    <w:p w:rsidR="006F2BEF"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29A0" w:rsidRPr="002531B6">
        <w:rPr>
          <w:rFonts w:ascii="Times New Roman" w:hAnsi="Times New Roman" w:cs="Times New Roman"/>
          <w:sz w:val="24"/>
          <w:szCs w:val="24"/>
        </w:rPr>
        <w:t xml:space="preserve">In his rejection </w:t>
      </w:r>
      <w:r w:rsidR="006F2BEF" w:rsidRPr="002531B6">
        <w:rPr>
          <w:rFonts w:ascii="Times New Roman" w:hAnsi="Times New Roman" w:cs="Times New Roman"/>
          <w:sz w:val="24"/>
          <w:szCs w:val="24"/>
        </w:rPr>
        <w:t xml:space="preserve">of the argument of a </w:t>
      </w:r>
      <w:proofErr w:type="spellStart"/>
      <w:r w:rsidR="006F2BEF" w:rsidRPr="002531B6">
        <w:rPr>
          <w:rFonts w:ascii="Times New Roman" w:hAnsi="Times New Roman" w:cs="Times New Roman"/>
          <w:i/>
          <w:sz w:val="24"/>
          <w:szCs w:val="24"/>
        </w:rPr>
        <w:t>stipulatio</w:t>
      </w:r>
      <w:proofErr w:type="spellEnd"/>
      <w:r w:rsidR="00A629A0" w:rsidRPr="002531B6">
        <w:rPr>
          <w:rFonts w:ascii="Times New Roman" w:hAnsi="Times New Roman" w:cs="Times New Roman"/>
          <w:i/>
          <w:sz w:val="24"/>
          <w:szCs w:val="24"/>
        </w:rPr>
        <w:t xml:space="preserve"> </w:t>
      </w:r>
      <w:proofErr w:type="spellStart"/>
      <w:r w:rsidR="00A629A0" w:rsidRPr="002531B6">
        <w:rPr>
          <w:rFonts w:ascii="Times New Roman" w:hAnsi="Times New Roman" w:cs="Times New Roman"/>
          <w:i/>
          <w:sz w:val="24"/>
          <w:szCs w:val="24"/>
        </w:rPr>
        <w:t>alteri</w:t>
      </w:r>
      <w:proofErr w:type="spellEnd"/>
      <w:r w:rsidR="00A629A0" w:rsidRPr="002531B6">
        <w:rPr>
          <w:rFonts w:ascii="Times New Roman" w:hAnsi="Times New Roman" w:cs="Times New Roman"/>
          <w:sz w:val="24"/>
          <w:szCs w:val="24"/>
        </w:rPr>
        <w:t xml:space="preserve">, the magistrate </w:t>
      </w:r>
      <w:r w:rsidR="006F2BEF" w:rsidRPr="002531B6">
        <w:rPr>
          <w:rFonts w:ascii="Times New Roman" w:hAnsi="Times New Roman" w:cs="Times New Roman"/>
          <w:sz w:val="24"/>
          <w:szCs w:val="24"/>
        </w:rPr>
        <w:t>correctly</w:t>
      </w:r>
      <w:r w:rsidR="0039009E" w:rsidRPr="002531B6">
        <w:rPr>
          <w:rFonts w:ascii="Times New Roman" w:hAnsi="Times New Roman" w:cs="Times New Roman"/>
          <w:sz w:val="24"/>
          <w:szCs w:val="24"/>
        </w:rPr>
        <w:t xml:space="preserve"> pointed to the lease agreement and</w:t>
      </w:r>
      <w:r w:rsidR="00A629A0" w:rsidRPr="002531B6">
        <w:rPr>
          <w:rFonts w:ascii="Times New Roman" w:hAnsi="Times New Roman" w:cs="Times New Roman"/>
          <w:sz w:val="24"/>
          <w:szCs w:val="24"/>
        </w:rPr>
        <w:t xml:space="preserve"> the letters by </w:t>
      </w:r>
      <w:r>
        <w:rPr>
          <w:rFonts w:ascii="Times New Roman" w:hAnsi="Times New Roman" w:cs="Times New Roman"/>
          <w:sz w:val="24"/>
          <w:szCs w:val="24"/>
        </w:rPr>
        <w:t xml:space="preserve">the </w:t>
      </w:r>
      <w:r w:rsidR="006F2BEF" w:rsidRPr="002531B6">
        <w:rPr>
          <w:rFonts w:ascii="Times New Roman" w:hAnsi="Times New Roman" w:cs="Times New Roman"/>
          <w:sz w:val="24"/>
          <w:szCs w:val="24"/>
        </w:rPr>
        <w:t>appellant’s</w:t>
      </w:r>
      <w:r w:rsidR="00A629A0" w:rsidRPr="002531B6">
        <w:rPr>
          <w:rFonts w:ascii="Times New Roman" w:hAnsi="Times New Roman" w:cs="Times New Roman"/>
          <w:sz w:val="24"/>
          <w:szCs w:val="24"/>
        </w:rPr>
        <w:t xml:space="preserve"> legal practi</w:t>
      </w:r>
      <w:r w:rsidR="006F2BEF" w:rsidRPr="002531B6">
        <w:rPr>
          <w:rFonts w:ascii="Times New Roman" w:hAnsi="Times New Roman" w:cs="Times New Roman"/>
          <w:sz w:val="24"/>
          <w:szCs w:val="24"/>
        </w:rPr>
        <w:t>ti</w:t>
      </w:r>
      <w:r w:rsidR="00A629A0" w:rsidRPr="002531B6">
        <w:rPr>
          <w:rFonts w:ascii="Times New Roman" w:hAnsi="Times New Roman" w:cs="Times New Roman"/>
          <w:sz w:val="24"/>
          <w:szCs w:val="24"/>
        </w:rPr>
        <w:t>oners all pointing to</w:t>
      </w:r>
      <w:r w:rsidR="00611D39" w:rsidRPr="002531B6">
        <w:rPr>
          <w:rFonts w:ascii="Times New Roman" w:hAnsi="Times New Roman" w:cs="Times New Roman"/>
          <w:sz w:val="24"/>
          <w:szCs w:val="24"/>
        </w:rPr>
        <w:t xml:space="preserve"> the</w:t>
      </w:r>
      <w:r w:rsidR="00A629A0" w:rsidRPr="002531B6">
        <w:rPr>
          <w:rFonts w:ascii="Times New Roman" w:hAnsi="Times New Roman" w:cs="Times New Roman"/>
          <w:sz w:val="24"/>
          <w:szCs w:val="24"/>
        </w:rPr>
        <w:t xml:space="preserve"> appellant as the tenant. </w:t>
      </w:r>
      <w:r w:rsidR="0039009E" w:rsidRPr="002531B6">
        <w:rPr>
          <w:rFonts w:ascii="Times New Roman" w:hAnsi="Times New Roman" w:cs="Times New Roman"/>
          <w:sz w:val="24"/>
          <w:szCs w:val="24"/>
        </w:rPr>
        <w:t>In</w:t>
      </w:r>
      <w:r w:rsidR="00A629A0" w:rsidRPr="002531B6">
        <w:rPr>
          <w:rFonts w:ascii="Times New Roman" w:hAnsi="Times New Roman" w:cs="Times New Roman"/>
          <w:sz w:val="24"/>
          <w:szCs w:val="24"/>
        </w:rPr>
        <w:t xml:space="preserve"> the letter of </w:t>
      </w:r>
      <w:r>
        <w:rPr>
          <w:rFonts w:ascii="Times New Roman" w:hAnsi="Times New Roman" w:cs="Times New Roman"/>
          <w:sz w:val="24"/>
          <w:szCs w:val="24"/>
        </w:rPr>
        <w:t>28</w:t>
      </w:r>
      <w:r w:rsidR="00A629A0" w:rsidRPr="002531B6">
        <w:rPr>
          <w:rFonts w:ascii="Times New Roman" w:hAnsi="Times New Roman" w:cs="Times New Roman"/>
          <w:sz w:val="24"/>
          <w:szCs w:val="24"/>
        </w:rPr>
        <w:t xml:space="preserve"> February </w:t>
      </w:r>
      <w:r w:rsidR="00611D39" w:rsidRPr="002531B6">
        <w:rPr>
          <w:rFonts w:ascii="Times New Roman" w:hAnsi="Times New Roman" w:cs="Times New Roman"/>
          <w:sz w:val="24"/>
          <w:szCs w:val="24"/>
        </w:rPr>
        <w:t xml:space="preserve">2014 </w:t>
      </w:r>
      <w:r w:rsidR="00A629A0" w:rsidRPr="002531B6">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00A629A0" w:rsidRPr="002531B6">
        <w:rPr>
          <w:rFonts w:ascii="Times New Roman" w:hAnsi="Times New Roman" w:cs="Times New Roman"/>
          <w:sz w:val="24"/>
          <w:szCs w:val="24"/>
        </w:rPr>
        <w:t xml:space="preserve">appellant’s legal practitioners to the </w:t>
      </w:r>
      <w:r>
        <w:rPr>
          <w:rFonts w:ascii="Times New Roman" w:hAnsi="Times New Roman" w:cs="Times New Roman"/>
          <w:sz w:val="24"/>
          <w:szCs w:val="24"/>
        </w:rPr>
        <w:t>first</w:t>
      </w:r>
      <w:r w:rsidR="00A629A0" w:rsidRPr="002531B6">
        <w:rPr>
          <w:rFonts w:ascii="Times New Roman" w:hAnsi="Times New Roman" w:cs="Times New Roman"/>
          <w:sz w:val="24"/>
          <w:szCs w:val="24"/>
        </w:rPr>
        <w:t xml:space="preserve"> respondent</w:t>
      </w:r>
      <w:r w:rsidR="007D1AFF" w:rsidRPr="002531B6">
        <w:rPr>
          <w:rFonts w:ascii="Times New Roman" w:hAnsi="Times New Roman" w:cs="Times New Roman"/>
          <w:sz w:val="24"/>
          <w:szCs w:val="24"/>
        </w:rPr>
        <w:t>’s letting agents,</w:t>
      </w:r>
      <w:r w:rsidR="00A629A0" w:rsidRPr="002531B6">
        <w:rPr>
          <w:rFonts w:ascii="Times New Roman" w:hAnsi="Times New Roman" w:cs="Times New Roman"/>
          <w:sz w:val="24"/>
          <w:szCs w:val="24"/>
        </w:rPr>
        <w:t xml:space="preserve"> the following is stated:</w:t>
      </w:r>
    </w:p>
    <w:p w:rsidR="00A629A0" w:rsidRDefault="0039009E" w:rsidP="007F5FF1">
      <w:pPr>
        <w:pStyle w:val="ListParagraph"/>
        <w:spacing w:after="0" w:line="240" w:lineRule="auto"/>
        <w:jc w:val="both"/>
        <w:rPr>
          <w:rFonts w:ascii="Times New Roman" w:hAnsi="Times New Roman" w:cs="Times New Roman"/>
        </w:rPr>
      </w:pPr>
      <w:r w:rsidRPr="007F5FF1">
        <w:rPr>
          <w:rFonts w:ascii="Times New Roman" w:hAnsi="Times New Roman" w:cs="Times New Roman"/>
        </w:rPr>
        <w:t>“</w:t>
      </w:r>
      <w:r w:rsidR="00CA1A69" w:rsidRPr="007F5FF1">
        <w:rPr>
          <w:rFonts w:ascii="Times New Roman" w:hAnsi="Times New Roman" w:cs="Times New Roman"/>
        </w:rPr>
        <w:t>We</w:t>
      </w:r>
      <w:r w:rsidR="00BA28B3" w:rsidRPr="007F5FF1">
        <w:rPr>
          <w:rFonts w:ascii="Times New Roman" w:hAnsi="Times New Roman" w:cs="Times New Roman"/>
        </w:rPr>
        <w:t xml:space="preserve"> have been instructed by the Premier Soccer League (PSL), our client, to advise you, as we hereby do, that Mr. </w:t>
      </w:r>
      <w:r w:rsidR="006F2BEF" w:rsidRPr="007F5FF1">
        <w:rPr>
          <w:rFonts w:ascii="Times New Roman" w:hAnsi="Times New Roman" w:cs="Times New Roman"/>
        </w:rPr>
        <w:t>Cuthbert</w:t>
      </w:r>
      <w:r w:rsidR="00BA28B3" w:rsidRPr="007F5FF1">
        <w:rPr>
          <w:rFonts w:ascii="Times New Roman" w:hAnsi="Times New Roman" w:cs="Times New Roman"/>
        </w:rPr>
        <w:t xml:space="preserve"> </w:t>
      </w:r>
      <w:proofErr w:type="spellStart"/>
      <w:r w:rsidR="00BA28B3" w:rsidRPr="007F5FF1">
        <w:rPr>
          <w:rFonts w:ascii="Times New Roman" w:hAnsi="Times New Roman" w:cs="Times New Roman"/>
        </w:rPr>
        <w:t>Mutandwa</w:t>
      </w:r>
      <w:proofErr w:type="spellEnd"/>
      <w:r w:rsidR="00BA28B3" w:rsidRPr="007F5FF1">
        <w:rPr>
          <w:rFonts w:ascii="Times New Roman" w:hAnsi="Times New Roman" w:cs="Times New Roman"/>
        </w:rPr>
        <w:t xml:space="preserve">, the employee for whom it hired the above mentioned property, will leave the organisation on 28 </w:t>
      </w:r>
      <w:r w:rsidR="007D1AFF" w:rsidRPr="007F5FF1">
        <w:rPr>
          <w:rFonts w:ascii="Times New Roman" w:hAnsi="Times New Roman" w:cs="Times New Roman"/>
        </w:rPr>
        <w:t>February</w:t>
      </w:r>
      <w:r w:rsidR="00BA28B3" w:rsidRPr="007F5FF1">
        <w:rPr>
          <w:rFonts w:ascii="Times New Roman" w:hAnsi="Times New Roman" w:cs="Times New Roman"/>
        </w:rPr>
        <w:t xml:space="preserve"> 2014 and is required to vacate the premises on that same day.</w:t>
      </w:r>
    </w:p>
    <w:p w:rsidR="007F5FF1" w:rsidRPr="007F5FF1" w:rsidRDefault="007F5FF1" w:rsidP="007F5FF1">
      <w:pPr>
        <w:pStyle w:val="ListParagraph"/>
        <w:spacing w:after="0" w:line="240" w:lineRule="auto"/>
        <w:jc w:val="both"/>
        <w:rPr>
          <w:rFonts w:ascii="Times New Roman" w:hAnsi="Times New Roman" w:cs="Times New Roman"/>
        </w:rPr>
      </w:pPr>
    </w:p>
    <w:p w:rsidR="00BA28B3" w:rsidRDefault="00BA28B3" w:rsidP="007F5FF1">
      <w:pPr>
        <w:pStyle w:val="ListParagraph"/>
        <w:spacing w:after="0" w:line="240" w:lineRule="auto"/>
        <w:jc w:val="both"/>
        <w:rPr>
          <w:rFonts w:ascii="Times New Roman" w:hAnsi="Times New Roman" w:cs="Times New Roman"/>
        </w:rPr>
      </w:pPr>
      <w:r w:rsidRPr="007F5FF1">
        <w:rPr>
          <w:rFonts w:ascii="Times New Roman" w:hAnsi="Times New Roman" w:cs="Times New Roman"/>
        </w:rPr>
        <w:t xml:space="preserve">The lessor and Mr. </w:t>
      </w:r>
      <w:proofErr w:type="spellStart"/>
      <w:r w:rsidRPr="007F5FF1">
        <w:rPr>
          <w:rFonts w:ascii="Times New Roman" w:hAnsi="Times New Roman" w:cs="Times New Roman"/>
        </w:rPr>
        <w:t>Mutandwa</w:t>
      </w:r>
      <w:proofErr w:type="spellEnd"/>
      <w:r w:rsidRPr="007F5FF1">
        <w:rPr>
          <w:rFonts w:ascii="Times New Roman" w:hAnsi="Times New Roman" w:cs="Times New Roman"/>
        </w:rPr>
        <w:t xml:space="preserve"> are free to enter into their own lease agreement in</w:t>
      </w:r>
      <w:r w:rsidR="00CA1A69" w:rsidRPr="007F5FF1">
        <w:rPr>
          <w:rFonts w:ascii="Times New Roman" w:hAnsi="Times New Roman" w:cs="Times New Roman"/>
        </w:rPr>
        <w:t xml:space="preserve"> which case the Premier Soccer L</w:t>
      </w:r>
      <w:r w:rsidRPr="007F5FF1">
        <w:rPr>
          <w:rFonts w:ascii="Times New Roman" w:hAnsi="Times New Roman" w:cs="Times New Roman"/>
        </w:rPr>
        <w:t xml:space="preserve">eague will cease to be your tenant. </w:t>
      </w:r>
      <w:r w:rsidR="006F2BEF" w:rsidRPr="007F5FF1">
        <w:rPr>
          <w:rFonts w:ascii="Times New Roman" w:hAnsi="Times New Roman" w:cs="Times New Roman"/>
        </w:rPr>
        <w:t>In</w:t>
      </w:r>
      <w:r w:rsidRPr="007F5FF1">
        <w:rPr>
          <w:rFonts w:ascii="Times New Roman" w:hAnsi="Times New Roman" w:cs="Times New Roman"/>
        </w:rPr>
        <w:t xml:space="preserve"> the </w:t>
      </w:r>
      <w:r w:rsidR="007D1AFF" w:rsidRPr="007F5FF1">
        <w:rPr>
          <w:rFonts w:ascii="Times New Roman" w:hAnsi="Times New Roman" w:cs="Times New Roman"/>
        </w:rPr>
        <w:t>event</w:t>
      </w:r>
      <w:r w:rsidRPr="007F5FF1">
        <w:rPr>
          <w:rFonts w:ascii="Times New Roman" w:hAnsi="Times New Roman" w:cs="Times New Roman"/>
        </w:rPr>
        <w:t xml:space="preserve"> that no such agreement is </w:t>
      </w:r>
      <w:r w:rsidRPr="007F5FF1">
        <w:rPr>
          <w:rFonts w:ascii="Times New Roman" w:hAnsi="Times New Roman" w:cs="Times New Roman"/>
        </w:rPr>
        <w:lastRenderedPageBreak/>
        <w:t xml:space="preserve">entered into, Mr. </w:t>
      </w:r>
      <w:proofErr w:type="spellStart"/>
      <w:r w:rsidRPr="007F5FF1">
        <w:rPr>
          <w:rFonts w:ascii="Times New Roman" w:hAnsi="Times New Roman" w:cs="Times New Roman"/>
        </w:rPr>
        <w:t>Mutandwa</w:t>
      </w:r>
      <w:proofErr w:type="spellEnd"/>
      <w:r w:rsidRPr="007F5FF1">
        <w:rPr>
          <w:rFonts w:ascii="Times New Roman" w:hAnsi="Times New Roman" w:cs="Times New Roman"/>
        </w:rPr>
        <w:t xml:space="preserve"> is required to vacate the premises immediately as he was given </w:t>
      </w:r>
      <w:r w:rsidR="007D1AFF" w:rsidRPr="007F5FF1">
        <w:rPr>
          <w:rFonts w:ascii="Times New Roman" w:hAnsi="Times New Roman" w:cs="Times New Roman"/>
        </w:rPr>
        <w:t>th</w:t>
      </w:r>
      <w:r w:rsidRPr="007F5FF1">
        <w:rPr>
          <w:rFonts w:ascii="Times New Roman" w:hAnsi="Times New Roman" w:cs="Times New Roman"/>
        </w:rPr>
        <w:t>re</w:t>
      </w:r>
      <w:r w:rsidR="007D1AFF" w:rsidRPr="007F5FF1">
        <w:rPr>
          <w:rFonts w:ascii="Times New Roman" w:hAnsi="Times New Roman" w:cs="Times New Roman"/>
        </w:rPr>
        <w:t>e</w:t>
      </w:r>
      <w:r w:rsidRPr="007F5FF1">
        <w:rPr>
          <w:rFonts w:ascii="Times New Roman" w:hAnsi="Times New Roman" w:cs="Times New Roman"/>
        </w:rPr>
        <w:t xml:space="preserve"> </w:t>
      </w:r>
      <w:r w:rsidR="007F5FF1" w:rsidRPr="007F5FF1">
        <w:rPr>
          <w:rFonts w:ascii="Times New Roman" w:hAnsi="Times New Roman" w:cs="Times New Roman"/>
        </w:rPr>
        <w:t>months’ notice</w:t>
      </w:r>
      <w:r w:rsidRPr="007F5FF1">
        <w:rPr>
          <w:rFonts w:ascii="Times New Roman" w:hAnsi="Times New Roman" w:cs="Times New Roman"/>
        </w:rPr>
        <w:t xml:space="preserve"> to do so.”</w:t>
      </w:r>
    </w:p>
    <w:p w:rsidR="007F5FF1" w:rsidRPr="007F5FF1" w:rsidRDefault="007F5FF1" w:rsidP="007F5FF1">
      <w:pPr>
        <w:pStyle w:val="ListParagraph"/>
        <w:spacing w:after="0" w:line="240" w:lineRule="auto"/>
        <w:jc w:val="both"/>
        <w:rPr>
          <w:rFonts w:ascii="Times New Roman" w:hAnsi="Times New Roman" w:cs="Times New Roman"/>
        </w:rPr>
      </w:pPr>
    </w:p>
    <w:p w:rsidR="00BA28B3" w:rsidRPr="002531B6" w:rsidRDefault="007F5FF1"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28B3" w:rsidRPr="002531B6">
        <w:rPr>
          <w:rFonts w:ascii="Times New Roman" w:hAnsi="Times New Roman" w:cs="Times New Roman"/>
          <w:sz w:val="24"/>
          <w:szCs w:val="24"/>
        </w:rPr>
        <w:t>By virtue of this</w:t>
      </w:r>
      <w:r w:rsidR="00CA1A69" w:rsidRPr="002531B6">
        <w:rPr>
          <w:rFonts w:ascii="Times New Roman" w:hAnsi="Times New Roman" w:cs="Times New Roman"/>
          <w:sz w:val="24"/>
          <w:szCs w:val="24"/>
        </w:rPr>
        <w:t xml:space="preserve"> letter</w:t>
      </w:r>
      <w:r w:rsidR="00BA28B3" w:rsidRPr="002531B6">
        <w:rPr>
          <w:rFonts w:ascii="Times New Roman" w:hAnsi="Times New Roman" w:cs="Times New Roman"/>
          <w:sz w:val="24"/>
          <w:szCs w:val="24"/>
        </w:rPr>
        <w:t xml:space="preserve"> the appellant was unequivocally acknowledging </w:t>
      </w:r>
      <w:r w:rsidR="00611D39" w:rsidRPr="002531B6">
        <w:rPr>
          <w:rFonts w:ascii="Times New Roman" w:hAnsi="Times New Roman" w:cs="Times New Roman"/>
          <w:sz w:val="24"/>
          <w:szCs w:val="24"/>
        </w:rPr>
        <w:t xml:space="preserve">that </w:t>
      </w:r>
      <w:r w:rsidR="00BA28B3" w:rsidRPr="002531B6">
        <w:rPr>
          <w:rFonts w:ascii="Times New Roman" w:hAnsi="Times New Roman" w:cs="Times New Roman"/>
          <w:sz w:val="24"/>
          <w:szCs w:val="24"/>
        </w:rPr>
        <w:t>as at that da</w:t>
      </w:r>
      <w:r w:rsidR="007D1AFF" w:rsidRPr="002531B6">
        <w:rPr>
          <w:rFonts w:ascii="Times New Roman" w:hAnsi="Times New Roman" w:cs="Times New Roman"/>
          <w:sz w:val="24"/>
          <w:szCs w:val="24"/>
        </w:rPr>
        <w:t>t</w:t>
      </w:r>
      <w:r w:rsidR="00BA28B3" w:rsidRPr="002531B6">
        <w:rPr>
          <w:rFonts w:ascii="Times New Roman" w:hAnsi="Times New Roman" w:cs="Times New Roman"/>
          <w:sz w:val="24"/>
          <w:szCs w:val="24"/>
        </w:rPr>
        <w:t>e</w:t>
      </w:r>
      <w:r w:rsidR="00611D39" w:rsidRPr="002531B6">
        <w:rPr>
          <w:rFonts w:ascii="Times New Roman" w:hAnsi="Times New Roman" w:cs="Times New Roman"/>
          <w:sz w:val="24"/>
          <w:szCs w:val="24"/>
        </w:rPr>
        <w:t xml:space="preserve"> </w:t>
      </w:r>
      <w:r w:rsidR="00BA28B3" w:rsidRPr="002531B6">
        <w:rPr>
          <w:rFonts w:ascii="Times New Roman" w:hAnsi="Times New Roman" w:cs="Times New Roman"/>
          <w:sz w:val="24"/>
          <w:szCs w:val="24"/>
        </w:rPr>
        <w:t xml:space="preserve">it was the Tenant with all the </w:t>
      </w:r>
      <w:r w:rsidR="007D1AFF" w:rsidRPr="002531B6">
        <w:rPr>
          <w:rFonts w:ascii="Times New Roman" w:hAnsi="Times New Roman" w:cs="Times New Roman"/>
          <w:sz w:val="24"/>
          <w:szCs w:val="24"/>
        </w:rPr>
        <w:t>obligations and responsibilities</w:t>
      </w:r>
      <w:r w:rsidR="00BA28B3" w:rsidRPr="002531B6">
        <w:rPr>
          <w:rFonts w:ascii="Times New Roman" w:hAnsi="Times New Roman" w:cs="Times New Roman"/>
          <w:sz w:val="24"/>
          <w:szCs w:val="24"/>
        </w:rPr>
        <w:t xml:space="preserve"> of a tenant in terms of the lease agreement.</w:t>
      </w:r>
      <w:r w:rsidR="007D1AFF" w:rsidRPr="002531B6">
        <w:rPr>
          <w:rFonts w:ascii="Times New Roman" w:hAnsi="Times New Roman" w:cs="Times New Roman"/>
          <w:sz w:val="24"/>
          <w:szCs w:val="24"/>
        </w:rPr>
        <w:t xml:space="preserve"> The appellant in that letter proceeded to indicate that should Mr. </w:t>
      </w:r>
      <w:proofErr w:type="spellStart"/>
      <w:r w:rsidR="007D1AFF" w:rsidRPr="002531B6">
        <w:rPr>
          <w:rFonts w:ascii="Times New Roman" w:hAnsi="Times New Roman" w:cs="Times New Roman"/>
          <w:sz w:val="24"/>
          <w:szCs w:val="24"/>
        </w:rPr>
        <w:t>Mutandwa</w:t>
      </w:r>
      <w:proofErr w:type="spellEnd"/>
      <w:r w:rsidR="007D1AFF" w:rsidRPr="002531B6">
        <w:rPr>
          <w:rFonts w:ascii="Times New Roman" w:hAnsi="Times New Roman" w:cs="Times New Roman"/>
          <w:sz w:val="24"/>
          <w:szCs w:val="24"/>
        </w:rPr>
        <w:t xml:space="preserve"> not vacate, it will proceed to give the one months notice to terminate its agreement with the </w:t>
      </w:r>
      <w:r w:rsidR="00E14CDC">
        <w:rPr>
          <w:rFonts w:ascii="Times New Roman" w:hAnsi="Times New Roman" w:cs="Times New Roman"/>
          <w:sz w:val="24"/>
          <w:szCs w:val="24"/>
        </w:rPr>
        <w:t>first</w:t>
      </w:r>
      <w:r w:rsidR="007D1AFF" w:rsidRPr="002531B6">
        <w:rPr>
          <w:rFonts w:ascii="Times New Roman" w:hAnsi="Times New Roman" w:cs="Times New Roman"/>
          <w:sz w:val="24"/>
          <w:szCs w:val="24"/>
        </w:rPr>
        <w:t xml:space="preserve"> respondent in terms of the lease agreement.</w:t>
      </w:r>
    </w:p>
    <w:p w:rsidR="007D1AFF" w:rsidRPr="002531B6" w:rsidRDefault="00E14CDC"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1AFF" w:rsidRPr="002531B6">
        <w:rPr>
          <w:rFonts w:ascii="Times New Roman" w:hAnsi="Times New Roman" w:cs="Times New Roman"/>
          <w:sz w:val="24"/>
          <w:szCs w:val="24"/>
        </w:rPr>
        <w:t xml:space="preserve">On </w:t>
      </w:r>
      <w:r>
        <w:rPr>
          <w:rFonts w:ascii="Times New Roman" w:hAnsi="Times New Roman" w:cs="Times New Roman"/>
          <w:sz w:val="24"/>
          <w:szCs w:val="24"/>
        </w:rPr>
        <w:t>18</w:t>
      </w:r>
      <w:r w:rsidR="007D1AFF" w:rsidRPr="002531B6">
        <w:rPr>
          <w:rFonts w:ascii="Times New Roman" w:hAnsi="Times New Roman" w:cs="Times New Roman"/>
          <w:sz w:val="24"/>
          <w:szCs w:val="24"/>
        </w:rPr>
        <w:t xml:space="preserve"> </w:t>
      </w:r>
      <w:r w:rsidR="001A79F5" w:rsidRPr="002531B6">
        <w:rPr>
          <w:rFonts w:ascii="Times New Roman" w:hAnsi="Times New Roman" w:cs="Times New Roman"/>
          <w:sz w:val="24"/>
          <w:szCs w:val="24"/>
        </w:rPr>
        <w:t>July</w:t>
      </w:r>
      <w:r w:rsidR="007D1AFF" w:rsidRPr="002531B6">
        <w:rPr>
          <w:rFonts w:ascii="Times New Roman" w:hAnsi="Times New Roman" w:cs="Times New Roman"/>
          <w:sz w:val="24"/>
          <w:szCs w:val="24"/>
        </w:rPr>
        <w:t xml:space="preserve"> 2014, </w:t>
      </w:r>
      <w:r w:rsidR="00CA1A69" w:rsidRPr="002531B6">
        <w:rPr>
          <w:rFonts w:ascii="Times New Roman" w:hAnsi="Times New Roman" w:cs="Times New Roman"/>
          <w:sz w:val="24"/>
          <w:szCs w:val="24"/>
        </w:rPr>
        <w:t xml:space="preserve">the </w:t>
      </w:r>
      <w:r w:rsidR="001A79F5" w:rsidRPr="002531B6">
        <w:rPr>
          <w:rFonts w:ascii="Times New Roman" w:hAnsi="Times New Roman" w:cs="Times New Roman"/>
          <w:sz w:val="24"/>
          <w:szCs w:val="24"/>
        </w:rPr>
        <w:t>appellant’s</w:t>
      </w:r>
      <w:r w:rsidR="007D1AFF" w:rsidRPr="002531B6">
        <w:rPr>
          <w:rFonts w:ascii="Times New Roman" w:hAnsi="Times New Roman" w:cs="Times New Roman"/>
          <w:sz w:val="24"/>
          <w:szCs w:val="24"/>
        </w:rPr>
        <w:t xml:space="preserve"> legal practitioners wrote another letter to</w:t>
      </w:r>
      <w:r w:rsidR="00CA1A69" w:rsidRPr="002531B6">
        <w:rPr>
          <w:rFonts w:ascii="Times New Roman" w:hAnsi="Times New Roman" w:cs="Times New Roman"/>
          <w:sz w:val="24"/>
          <w:szCs w:val="24"/>
        </w:rPr>
        <w:t xml:space="preserve"> the </w:t>
      </w:r>
      <w:r>
        <w:rPr>
          <w:rFonts w:ascii="Times New Roman" w:hAnsi="Times New Roman" w:cs="Times New Roman"/>
          <w:sz w:val="24"/>
          <w:szCs w:val="24"/>
        </w:rPr>
        <w:t>first</w:t>
      </w:r>
      <w:r w:rsidR="007D1AFF" w:rsidRPr="002531B6">
        <w:rPr>
          <w:rFonts w:ascii="Times New Roman" w:hAnsi="Times New Roman" w:cs="Times New Roman"/>
          <w:sz w:val="24"/>
          <w:szCs w:val="24"/>
        </w:rPr>
        <w:t xml:space="preserve"> respondent’s legal </w:t>
      </w:r>
      <w:r w:rsidR="001A79F5" w:rsidRPr="002531B6">
        <w:rPr>
          <w:rFonts w:ascii="Times New Roman" w:hAnsi="Times New Roman" w:cs="Times New Roman"/>
          <w:sz w:val="24"/>
          <w:szCs w:val="24"/>
        </w:rPr>
        <w:t>practitioners</w:t>
      </w:r>
      <w:r w:rsidR="00CA1A69" w:rsidRPr="002531B6">
        <w:rPr>
          <w:rFonts w:ascii="Times New Roman" w:hAnsi="Times New Roman" w:cs="Times New Roman"/>
          <w:sz w:val="24"/>
          <w:szCs w:val="24"/>
        </w:rPr>
        <w:t xml:space="preserve"> in which </w:t>
      </w:r>
      <w:r>
        <w:rPr>
          <w:rFonts w:ascii="Times New Roman" w:hAnsi="Times New Roman" w:cs="Times New Roman"/>
          <w:sz w:val="24"/>
          <w:szCs w:val="24"/>
        </w:rPr>
        <w:t xml:space="preserve">the </w:t>
      </w:r>
      <w:r w:rsidR="00CA1A69" w:rsidRPr="002531B6">
        <w:rPr>
          <w:rFonts w:ascii="Times New Roman" w:hAnsi="Times New Roman" w:cs="Times New Roman"/>
          <w:sz w:val="24"/>
          <w:szCs w:val="24"/>
        </w:rPr>
        <w:t>appellant</w:t>
      </w:r>
      <w:r w:rsidR="007D1AFF" w:rsidRPr="002531B6">
        <w:rPr>
          <w:rFonts w:ascii="Times New Roman" w:hAnsi="Times New Roman" w:cs="Times New Roman"/>
          <w:sz w:val="24"/>
          <w:szCs w:val="24"/>
        </w:rPr>
        <w:t xml:space="preserve"> once more </w:t>
      </w:r>
      <w:r w:rsidR="001A79F5" w:rsidRPr="002531B6">
        <w:rPr>
          <w:rFonts w:ascii="Times New Roman" w:hAnsi="Times New Roman" w:cs="Times New Roman"/>
          <w:sz w:val="24"/>
          <w:szCs w:val="24"/>
        </w:rPr>
        <w:t xml:space="preserve">acknowledged </w:t>
      </w:r>
      <w:r w:rsidR="007D1AFF" w:rsidRPr="002531B6">
        <w:rPr>
          <w:rFonts w:ascii="Times New Roman" w:hAnsi="Times New Roman" w:cs="Times New Roman"/>
          <w:sz w:val="24"/>
          <w:szCs w:val="24"/>
        </w:rPr>
        <w:t xml:space="preserve">having been the </w:t>
      </w:r>
      <w:r w:rsidR="001A79F5" w:rsidRPr="002531B6">
        <w:rPr>
          <w:rFonts w:ascii="Times New Roman" w:hAnsi="Times New Roman" w:cs="Times New Roman"/>
          <w:sz w:val="24"/>
          <w:szCs w:val="24"/>
        </w:rPr>
        <w:t>tenant</w:t>
      </w:r>
      <w:r>
        <w:rPr>
          <w:rFonts w:ascii="Times New Roman" w:hAnsi="Times New Roman" w:cs="Times New Roman"/>
          <w:sz w:val="24"/>
          <w:szCs w:val="24"/>
        </w:rPr>
        <w:t xml:space="preserve">. </w:t>
      </w:r>
      <w:r w:rsidR="007D1AFF" w:rsidRPr="002531B6">
        <w:rPr>
          <w:rFonts w:ascii="Times New Roman" w:hAnsi="Times New Roman" w:cs="Times New Roman"/>
          <w:sz w:val="24"/>
          <w:szCs w:val="24"/>
        </w:rPr>
        <w:t>The appellant was</w:t>
      </w:r>
      <w:r w:rsidR="00CA1A69" w:rsidRPr="002531B6">
        <w:rPr>
          <w:rFonts w:ascii="Times New Roman" w:hAnsi="Times New Roman" w:cs="Times New Roman"/>
          <w:sz w:val="24"/>
          <w:szCs w:val="24"/>
        </w:rPr>
        <w:t>,</w:t>
      </w:r>
      <w:r w:rsidR="007D1AFF" w:rsidRPr="002531B6">
        <w:rPr>
          <w:rFonts w:ascii="Times New Roman" w:hAnsi="Times New Roman" w:cs="Times New Roman"/>
          <w:sz w:val="24"/>
          <w:szCs w:val="24"/>
        </w:rPr>
        <w:t xml:space="preserve"> however</w:t>
      </w:r>
      <w:r w:rsidR="00CA1A69" w:rsidRPr="002531B6">
        <w:rPr>
          <w:rFonts w:ascii="Times New Roman" w:hAnsi="Times New Roman" w:cs="Times New Roman"/>
          <w:sz w:val="24"/>
          <w:szCs w:val="24"/>
        </w:rPr>
        <w:t>,</w:t>
      </w:r>
      <w:r w:rsidR="007D1AFF" w:rsidRPr="002531B6">
        <w:rPr>
          <w:rFonts w:ascii="Times New Roman" w:hAnsi="Times New Roman" w:cs="Times New Roman"/>
          <w:sz w:val="24"/>
          <w:szCs w:val="24"/>
        </w:rPr>
        <w:t xml:space="preserve"> </w:t>
      </w:r>
      <w:r w:rsidR="001A79F5" w:rsidRPr="002531B6">
        <w:rPr>
          <w:rFonts w:ascii="Times New Roman" w:hAnsi="Times New Roman" w:cs="Times New Roman"/>
          <w:sz w:val="24"/>
          <w:szCs w:val="24"/>
        </w:rPr>
        <w:t>ill</w:t>
      </w:r>
      <w:r>
        <w:rPr>
          <w:rFonts w:ascii="Times New Roman" w:hAnsi="Times New Roman" w:cs="Times New Roman"/>
          <w:sz w:val="24"/>
          <w:szCs w:val="24"/>
        </w:rPr>
        <w:t xml:space="preserve"> </w:t>
      </w:r>
      <w:r w:rsidR="001A79F5" w:rsidRPr="002531B6">
        <w:rPr>
          <w:rFonts w:ascii="Times New Roman" w:hAnsi="Times New Roman" w:cs="Times New Roman"/>
          <w:sz w:val="24"/>
          <w:szCs w:val="24"/>
        </w:rPr>
        <w:t>-</w:t>
      </w:r>
      <w:r w:rsidR="007D1AFF" w:rsidRPr="002531B6">
        <w:rPr>
          <w:rFonts w:ascii="Times New Roman" w:hAnsi="Times New Roman" w:cs="Times New Roman"/>
          <w:sz w:val="24"/>
          <w:szCs w:val="24"/>
        </w:rPr>
        <w:t xml:space="preserve"> advised as it gave the impression </w:t>
      </w:r>
      <w:r w:rsidR="001A79F5" w:rsidRPr="002531B6">
        <w:rPr>
          <w:rFonts w:ascii="Times New Roman" w:hAnsi="Times New Roman" w:cs="Times New Roman"/>
          <w:sz w:val="24"/>
          <w:szCs w:val="24"/>
        </w:rPr>
        <w:t>that</w:t>
      </w:r>
      <w:r w:rsidR="007D1AFF" w:rsidRPr="002531B6">
        <w:rPr>
          <w:rFonts w:ascii="Times New Roman" w:hAnsi="Times New Roman" w:cs="Times New Roman"/>
          <w:sz w:val="24"/>
          <w:szCs w:val="24"/>
        </w:rPr>
        <w:t xml:space="preserve"> it had </w:t>
      </w:r>
      <w:r w:rsidR="001A79F5" w:rsidRPr="002531B6">
        <w:rPr>
          <w:rFonts w:ascii="Times New Roman" w:hAnsi="Times New Roman" w:cs="Times New Roman"/>
          <w:sz w:val="24"/>
          <w:szCs w:val="24"/>
        </w:rPr>
        <w:t>cancelled</w:t>
      </w:r>
      <w:r w:rsidR="007D1AFF" w:rsidRPr="002531B6">
        <w:rPr>
          <w:rFonts w:ascii="Times New Roman" w:hAnsi="Times New Roman" w:cs="Times New Roman"/>
          <w:sz w:val="24"/>
          <w:szCs w:val="24"/>
        </w:rPr>
        <w:t xml:space="preserve"> the lease agreement on </w:t>
      </w:r>
      <w:r>
        <w:rPr>
          <w:rFonts w:ascii="Times New Roman" w:hAnsi="Times New Roman" w:cs="Times New Roman"/>
          <w:sz w:val="24"/>
          <w:szCs w:val="24"/>
        </w:rPr>
        <w:t>28</w:t>
      </w:r>
      <w:r w:rsidR="007D1AFF" w:rsidRPr="002531B6">
        <w:rPr>
          <w:rFonts w:ascii="Times New Roman" w:hAnsi="Times New Roman" w:cs="Times New Roman"/>
          <w:sz w:val="24"/>
          <w:szCs w:val="24"/>
        </w:rPr>
        <w:t xml:space="preserve"> </w:t>
      </w:r>
      <w:r w:rsidR="001A79F5" w:rsidRPr="002531B6">
        <w:rPr>
          <w:rFonts w:ascii="Times New Roman" w:hAnsi="Times New Roman" w:cs="Times New Roman"/>
          <w:sz w:val="24"/>
          <w:szCs w:val="24"/>
        </w:rPr>
        <w:t>February</w:t>
      </w:r>
      <w:r w:rsidR="007D1AFF" w:rsidRPr="002531B6">
        <w:rPr>
          <w:rFonts w:ascii="Times New Roman" w:hAnsi="Times New Roman" w:cs="Times New Roman"/>
          <w:sz w:val="24"/>
          <w:szCs w:val="24"/>
        </w:rPr>
        <w:t xml:space="preserve"> 2014 and</w:t>
      </w:r>
      <w:r w:rsidR="00611D39" w:rsidRPr="002531B6">
        <w:rPr>
          <w:rFonts w:ascii="Times New Roman" w:hAnsi="Times New Roman" w:cs="Times New Roman"/>
          <w:sz w:val="24"/>
          <w:szCs w:val="24"/>
        </w:rPr>
        <w:t>,</w:t>
      </w:r>
      <w:r w:rsidR="007D1AFF" w:rsidRPr="002531B6">
        <w:rPr>
          <w:rFonts w:ascii="Times New Roman" w:hAnsi="Times New Roman" w:cs="Times New Roman"/>
          <w:sz w:val="24"/>
          <w:szCs w:val="24"/>
        </w:rPr>
        <w:t xml:space="preserve"> from </w:t>
      </w:r>
      <w:r w:rsidR="001A79F5" w:rsidRPr="002531B6">
        <w:rPr>
          <w:rFonts w:ascii="Times New Roman" w:hAnsi="Times New Roman" w:cs="Times New Roman"/>
          <w:sz w:val="24"/>
          <w:szCs w:val="24"/>
        </w:rPr>
        <w:t xml:space="preserve">that </w:t>
      </w:r>
      <w:r w:rsidR="007D1AFF" w:rsidRPr="002531B6">
        <w:rPr>
          <w:rFonts w:ascii="Times New Roman" w:hAnsi="Times New Roman" w:cs="Times New Roman"/>
          <w:sz w:val="24"/>
          <w:szCs w:val="24"/>
        </w:rPr>
        <w:t>date</w:t>
      </w:r>
      <w:r w:rsidR="00611D39" w:rsidRPr="002531B6">
        <w:rPr>
          <w:rFonts w:ascii="Times New Roman" w:hAnsi="Times New Roman" w:cs="Times New Roman"/>
          <w:sz w:val="24"/>
          <w:szCs w:val="24"/>
        </w:rPr>
        <w:t>,</w:t>
      </w:r>
      <w:r w:rsidR="007D1AFF" w:rsidRPr="002531B6">
        <w:rPr>
          <w:rFonts w:ascii="Times New Roman" w:hAnsi="Times New Roman" w:cs="Times New Roman"/>
          <w:sz w:val="24"/>
          <w:szCs w:val="24"/>
        </w:rPr>
        <w:t xml:space="preserve"> it was no longer responsible as a tenant on the premises in question. A reading of </w:t>
      </w:r>
      <w:r>
        <w:rPr>
          <w:rFonts w:ascii="Times New Roman" w:hAnsi="Times New Roman" w:cs="Times New Roman"/>
          <w:sz w:val="24"/>
          <w:szCs w:val="24"/>
        </w:rPr>
        <w:t>28</w:t>
      </w:r>
      <w:r w:rsidR="007D1AFF" w:rsidRPr="002531B6">
        <w:rPr>
          <w:rFonts w:ascii="Times New Roman" w:hAnsi="Times New Roman" w:cs="Times New Roman"/>
          <w:sz w:val="24"/>
          <w:szCs w:val="24"/>
        </w:rPr>
        <w:t xml:space="preserve"> February </w:t>
      </w:r>
      <w:r w:rsidR="00611D39" w:rsidRPr="002531B6">
        <w:rPr>
          <w:rFonts w:ascii="Times New Roman" w:hAnsi="Times New Roman" w:cs="Times New Roman"/>
          <w:sz w:val="24"/>
          <w:szCs w:val="24"/>
        </w:rPr>
        <w:t xml:space="preserve">2014 </w:t>
      </w:r>
      <w:r w:rsidR="007D1AFF" w:rsidRPr="002531B6">
        <w:rPr>
          <w:rFonts w:ascii="Times New Roman" w:hAnsi="Times New Roman" w:cs="Times New Roman"/>
          <w:sz w:val="24"/>
          <w:szCs w:val="24"/>
        </w:rPr>
        <w:t xml:space="preserve">letter does not disclose a termination of the lease but a </w:t>
      </w:r>
      <w:r w:rsidR="001A79F5" w:rsidRPr="002531B6">
        <w:rPr>
          <w:rFonts w:ascii="Times New Roman" w:hAnsi="Times New Roman" w:cs="Times New Roman"/>
          <w:sz w:val="24"/>
          <w:szCs w:val="24"/>
        </w:rPr>
        <w:t>threat</w:t>
      </w:r>
      <w:r w:rsidR="007D1AFF" w:rsidRPr="002531B6">
        <w:rPr>
          <w:rFonts w:ascii="Times New Roman" w:hAnsi="Times New Roman" w:cs="Times New Roman"/>
          <w:sz w:val="24"/>
          <w:szCs w:val="24"/>
        </w:rPr>
        <w:t xml:space="preserve"> to terminate the leases upon giving a month’s notice if the </w:t>
      </w:r>
      <w:r>
        <w:rPr>
          <w:rFonts w:ascii="Times New Roman" w:hAnsi="Times New Roman" w:cs="Times New Roman"/>
          <w:sz w:val="24"/>
          <w:szCs w:val="24"/>
        </w:rPr>
        <w:t>second</w:t>
      </w:r>
      <w:r w:rsidR="007D1AFF" w:rsidRPr="002531B6">
        <w:rPr>
          <w:rFonts w:ascii="Times New Roman" w:hAnsi="Times New Roman" w:cs="Times New Roman"/>
          <w:sz w:val="24"/>
          <w:szCs w:val="24"/>
        </w:rPr>
        <w:t xml:space="preserve"> respondent did not vacate the premises.</w:t>
      </w:r>
      <w:r w:rsidR="001A79F5" w:rsidRPr="002531B6">
        <w:rPr>
          <w:rFonts w:ascii="Times New Roman" w:hAnsi="Times New Roman" w:cs="Times New Roman"/>
          <w:sz w:val="24"/>
          <w:szCs w:val="24"/>
        </w:rPr>
        <w:t xml:space="preserve"> To confirm </w:t>
      </w:r>
      <w:r w:rsidR="00611D39" w:rsidRPr="002531B6">
        <w:rPr>
          <w:rFonts w:ascii="Times New Roman" w:hAnsi="Times New Roman" w:cs="Times New Roman"/>
          <w:sz w:val="24"/>
          <w:szCs w:val="24"/>
        </w:rPr>
        <w:t xml:space="preserve">the </w:t>
      </w:r>
      <w:r w:rsidR="001A79F5" w:rsidRPr="002531B6">
        <w:rPr>
          <w:rFonts w:ascii="Times New Roman" w:hAnsi="Times New Roman" w:cs="Times New Roman"/>
          <w:sz w:val="24"/>
          <w:szCs w:val="24"/>
        </w:rPr>
        <w:t>appellant</w:t>
      </w:r>
      <w:r w:rsidR="00CA1A69" w:rsidRPr="002531B6">
        <w:rPr>
          <w:rFonts w:ascii="Times New Roman" w:hAnsi="Times New Roman" w:cs="Times New Roman"/>
          <w:sz w:val="24"/>
          <w:szCs w:val="24"/>
        </w:rPr>
        <w:t>’</w:t>
      </w:r>
      <w:r w:rsidR="001A79F5" w:rsidRPr="002531B6">
        <w:rPr>
          <w:rFonts w:ascii="Times New Roman" w:hAnsi="Times New Roman" w:cs="Times New Roman"/>
          <w:sz w:val="24"/>
          <w:szCs w:val="24"/>
        </w:rPr>
        <w:t>s continued tenancy, when its former employee vacated the premise</w:t>
      </w:r>
      <w:r w:rsidR="00CA1A69" w:rsidRPr="002531B6">
        <w:rPr>
          <w:rFonts w:ascii="Times New Roman" w:hAnsi="Times New Roman" w:cs="Times New Roman"/>
          <w:sz w:val="24"/>
          <w:szCs w:val="24"/>
        </w:rPr>
        <w:t>s</w:t>
      </w:r>
      <w:r w:rsidR="001A79F5" w:rsidRPr="002531B6">
        <w:rPr>
          <w:rFonts w:ascii="Times New Roman" w:hAnsi="Times New Roman" w:cs="Times New Roman"/>
          <w:sz w:val="24"/>
          <w:szCs w:val="24"/>
        </w:rPr>
        <w:t xml:space="preserve"> he surrendered keys to the premise</w:t>
      </w:r>
      <w:r w:rsidR="00611D39" w:rsidRPr="002531B6">
        <w:rPr>
          <w:rFonts w:ascii="Times New Roman" w:hAnsi="Times New Roman" w:cs="Times New Roman"/>
          <w:sz w:val="24"/>
          <w:szCs w:val="24"/>
        </w:rPr>
        <w:t>s</w:t>
      </w:r>
      <w:r w:rsidR="001A79F5" w:rsidRPr="002531B6">
        <w:rPr>
          <w:rFonts w:ascii="Times New Roman" w:hAnsi="Times New Roman" w:cs="Times New Roman"/>
          <w:sz w:val="24"/>
          <w:szCs w:val="24"/>
        </w:rPr>
        <w:t xml:space="preserve"> to the appellant and the ap</w:t>
      </w:r>
      <w:r w:rsidR="00CA1A69" w:rsidRPr="002531B6">
        <w:rPr>
          <w:rFonts w:ascii="Times New Roman" w:hAnsi="Times New Roman" w:cs="Times New Roman"/>
          <w:sz w:val="24"/>
          <w:szCs w:val="24"/>
        </w:rPr>
        <w:t>pellant in turn surrendered them</w:t>
      </w:r>
      <w:r w:rsidR="001A79F5" w:rsidRPr="002531B6">
        <w:rPr>
          <w:rFonts w:ascii="Times New Roman" w:hAnsi="Times New Roman" w:cs="Times New Roman"/>
          <w:sz w:val="24"/>
          <w:szCs w:val="24"/>
        </w:rPr>
        <w:t xml:space="preserve"> to it legal practitioners. If </w:t>
      </w:r>
      <w:r>
        <w:rPr>
          <w:rFonts w:ascii="Times New Roman" w:hAnsi="Times New Roman" w:cs="Times New Roman"/>
          <w:sz w:val="24"/>
          <w:szCs w:val="24"/>
        </w:rPr>
        <w:t xml:space="preserve">the </w:t>
      </w:r>
      <w:r w:rsidR="001A79F5" w:rsidRPr="002531B6">
        <w:rPr>
          <w:rFonts w:ascii="Times New Roman" w:hAnsi="Times New Roman" w:cs="Times New Roman"/>
          <w:sz w:val="24"/>
          <w:szCs w:val="24"/>
        </w:rPr>
        <w:t>appellant had ceased being</w:t>
      </w:r>
      <w:r w:rsidR="00CA1A69" w:rsidRPr="002531B6">
        <w:rPr>
          <w:rFonts w:ascii="Times New Roman" w:hAnsi="Times New Roman" w:cs="Times New Roman"/>
          <w:sz w:val="24"/>
          <w:szCs w:val="24"/>
        </w:rPr>
        <w:t xml:space="preserve"> the</w:t>
      </w:r>
      <w:r w:rsidR="001A79F5" w:rsidRPr="002531B6">
        <w:rPr>
          <w:rFonts w:ascii="Times New Roman" w:hAnsi="Times New Roman" w:cs="Times New Roman"/>
          <w:sz w:val="24"/>
          <w:szCs w:val="24"/>
        </w:rPr>
        <w:t xml:space="preserve"> tenant on 28 February 2014</w:t>
      </w:r>
      <w:r w:rsidR="00611D39" w:rsidRPr="002531B6">
        <w:rPr>
          <w:rFonts w:ascii="Times New Roman" w:hAnsi="Times New Roman" w:cs="Times New Roman"/>
          <w:sz w:val="24"/>
          <w:szCs w:val="24"/>
        </w:rPr>
        <w:t>,</w:t>
      </w:r>
      <w:r w:rsidR="00962235" w:rsidRPr="002531B6">
        <w:rPr>
          <w:rFonts w:ascii="Times New Roman" w:hAnsi="Times New Roman" w:cs="Times New Roman"/>
          <w:sz w:val="24"/>
          <w:szCs w:val="24"/>
        </w:rPr>
        <w:t xml:space="preserve"> why did </w:t>
      </w:r>
      <w:r>
        <w:rPr>
          <w:rFonts w:ascii="Times New Roman" w:hAnsi="Times New Roman" w:cs="Times New Roman"/>
          <w:sz w:val="24"/>
          <w:szCs w:val="24"/>
        </w:rPr>
        <w:t xml:space="preserve">the </w:t>
      </w:r>
      <w:r w:rsidR="00962235" w:rsidRPr="002531B6">
        <w:rPr>
          <w:rFonts w:ascii="Times New Roman" w:hAnsi="Times New Roman" w:cs="Times New Roman"/>
          <w:sz w:val="24"/>
          <w:szCs w:val="24"/>
        </w:rPr>
        <w:t>appellant</w:t>
      </w:r>
      <w:r w:rsidR="001A79F5" w:rsidRPr="002531B6">
        <w:rPr>
          <w:rFonts w:ascii="Times New Roman" w:hAnsi="Times New Roman" w:cs="Times New Roman"/>
          <w:sz w:val="24"/>
          <w:szCs w:val="24"/>
        </w:rPr>
        <w:t xml:space="preserve"> accept the keys when</w:t>
      </w:r>
      <w:r w:rsidR="00CA1A69" w:rsidRPr="002531B6">
        <w:rPr>
          <w:rFonts w:ascii="Times New Roman" w:hAnsi="Times New Roman" w:cs="Times New Roman"/>
          <w:sz w:val="24"/>
          <w:szCs w:val="24"/>
        </w:rPr>
        <w:t>,</w:t>
      </w:r>
      <w:r w:rsidR="001A79F5" w:rsidRPr="002531B6">
        <w:rPr>
          <w:rFonts w:ascii="Times New Roman" w:hAnsi="Times New Roman" w:cs="Times New Roman"/>
          <w:sz w:val="24"/>
          <w:szCs w:val="24"/>
        </w:rPr>
        <w:t xml:space="preserve"> according to its legal </w:t>
      </w:r>
      <w:r w:rsidR="006F2BEF" w:rsidRPr="002531B6">
        <w:rPr>
          <w:rFonts w:ascii="Times New Roman" w:hAnsi="Times New Roman" w:cs="Times New Roman"/>
          <w:sz w:val="24"/>
          <w:szCs w:val="24"/>
        </w:rPr>
        <w:t>practitioner’s</w:t>
      </w:r>
      <w:r w:rsidR="001A79F5" w:rsidRPr="002531B6">
        <w:rPr>
          <w:rFonts w:ascii="Times New Roman" w:hAnsi="Times New Roman" w:cs="Times New Roman"/>
          <w:sz w:val="24"/>
          <w:szCs w:val="24"/>
        </w:rPr>
        <w:t xml:space="preserve"> argument, the </w:t>
      </w:r>
      <w:r>
        <w:rPr>
          <w:rFonts w:ascii="Times New Roman" w:hAnsi="Times New Roman" w:cs="Times New Roman"/>
          <w:sz w:val="24"/>
          <w:szCs w:val="24"/>
        </w:rPr>
        <w:t>first</w:t>
      </w:r>
      <w:r w:rsidR="001A79F5" w:rsidRPr="002531B6">
        <w:rPr>
          <w:rFonts w:ascii="Times New Roman" w:hAnsi="Times New Roman" w:cs="Times New Roman"/>
          <w:sz w:val="24"/>
          <w:szCs w:val="24"/>
        </w:rPr>
        <w:t xml:space="preserve"> respondent and the </w:t>
      </w:r>
      <w:r>
        <w:rPr>
          <w:rFonts w:ascii="Times New Roman" w:hAnsi="Times New Roman" w:cs="Times New Roman"/>
          <w:sz w:val="24"/>
          <w:szCs w:val="24"/>
        </w:rPr>
        <w:t xml:space="preserve">second </w:t>
      </w:r>
      <w:r w:rsidR="001A79F5" w:rsidRPr="002531B6">
        <w:rPr>
          <w:rFonts w:ascii="Times New Roman" w:hAnsi="Times New Roman" w:cs="Times New Roman"/>
          <w:sz w:val="24"/>
          <w:szCs w:val="24"/>
        </w:rPr>
        <w:t xml:space="preserve">respondent were now in a new </w:t>
      </w:r>
      <w:r w:rsidR="00962235" w:rsidRPr="002531B6">
        <w:rPr>
          <w:rFonts w:ascii="Times New Roman" w:hAnsi="Times New Roman" w:cs="Times New Roman"/>
          <w:sz w:val="24"/>
          <w:szCs w:val="24"/>
        </w:rPr>
        <w:t>agreement, as</w:t>
      </w:r>
      <w:r w:rsidR="001A79F5" w:rsidRPr="002531B6">
        <w:rPr>
          <w:rFonts w:ascii="Times New Roman" w:hAnsi="Times New Roman" w:cs="Times New Roman"/>
          <w:sz w:val="24"/>
          <w:szCs w:val="24"/>
        </w:rPr>
        <w:t xml:space="preserve"> lessor and lessee. Clearly as of </w:t>
      </w:r>
      <w:r>
        <w:rPr>
          <w:rFonts w:ascii="Times New Roman" w:hAnsi="Times New Roman" w:cs="Times New Roman"/>
          <w:sz w:val="24"/>
          <w:szCs w:val="24"/>
        </w:rPr>
        <w:t>18</w:t>
      </w:r>
      <w:r w:rsidR="001A79F5" w:rsidRPr="002531B6">
        <w:rPr>
          <w:rFonts w:ascii="Times New Roman" w:hAnsi="Times New Roman" w:cs="Times New Roman"/>
          <w:sz w:val="24"/>
          <w:szCs w:val="24"/>
        </w:rPr>
        <w:t xml:space="preserve"> July 2014 </w:t>
      </w:r>
      <w:r>
        <w:rPr>
          <w:rFonts w:ascii="Times New Roman" w:hAnsi="Times New Roman" w:cs="Times New Roman"/>
          <w:sz w:val="24"/>
          <w:szCs w:val="24"/>
        </w:rPr>
        <w:t xml:space="preserve">the </w:t>
      </w:r>
      <w:r w:rsidR="001A79F5" w:rsidRPr="002531B6">
        <w:rPr>
          <w:rFonts w:ascii="Times New Roman" w:hAnsi="Times New Roman" w:cs="Times New Roman"/>
          <w:sz w:val="24"/>
          <w:szCs w:val="24"/>
        </w:rPr>
        <w:t xml:space="preserve">appellant still appreciated its obligation to give vacant possession of the leased premises as it was still </w:t>
      </w:r>
      <w:r w:rsidR="005F2906" w:rsidRPr="002531B6">
        <w:rPr>
          <w:rFonts w:ascii="Times New Roman" w:hAnsi="Times New Roman" w:cs="Times New Roman"/>
          <w:sz w:val="24"/>
          <w:szCs w:val="24"/>
        </w:rPr>
        <w:t xml:space="preserve">the tenant. The appellant’s effort to saddle the </w:t>
      </w:r>
      <w:r>
        <w:rPr>
          <w:rFonts w:ascii="Times New Roman" w:hAnsi="Times New Roman" w:cs="Times New Roman"/>
          <w:sz w:val="24"/>
          <w:szCs w:val="24"/>
        </w:rPr>
        <w:t>first</w:t>
      </w:r>
      <w:r w:rsidR="005F2906" w:rsidRPr="002531B6">
        <w:rPr>
          <w:rFonts w:ascii="Times New Roman" w:hAnsi="Times New Roman" w:cs="Times New Roman"/>
          <w:sz w:val="24"/>
          <w:szCs w:val="24"/>
        </w:rPr>
        <w:t xml:space="preserve"> respondent with</w:t>
      </w:r>
      <w:r w:rsidR="001A79F5" w:rsidRPr="002531B6">
        <w:rPr>
          <w:rFonts w:ascii="Times New Roman" w:hAnsi="Times New Roman" w:cs="Times New Roman"/>
          <w:sz w:val="24"/>
          <w:szCs w:val="24"/>
        </w:rPr>
        <w:t xml:space="preserve"> its problems wit</w:t>
      </w:r>
      <w:r w:rsidR="005F2906" w:rsidRPr="002531B6">
        <w:rPr>
          <w:rFonts w:ascii="Times New Roman" w:hAnsi="Times New Roman" w:cs="Times New Roman"/>
          <w:sz w:val="24"/>
          <w:szCs w:val="24"/>
        </w:rPr>
        <w:t>h its former employee</w:t>
      </w:r>
      <w:r w:rsidR="001A79F5" w:rsidRPr="002531B6">
        <w:rPr>
          <w:rFonts w:ascii="Times New Roman" w:hAnsi="Times New Roman" w:cs="Times New Roman"/>
          <w:sz w:val="24"/>
          <w:szCs w:val="24"/>
        </w:rPr>
        <w:t xml:space="preserve"> did not absolve it of its contractual obligations.</w:t>
      </w:r>
    </w:p>
    <w:p w:rsidR="001A79F5" w:rsidRDefault="00E14CDC"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79F5" w:rsidRPr="002531B6">
        <w:rPr>
          <w:rFonts w:ascii="Times New Roman" w:hAnsi="Times New Roman" w:cs="Times New Roman"/>
          <w:sz w:val="24"/>
          <w:szCs w:val="24"/>
        </w:rPr>
        <w:t xml:space="preserve">In the </w:t>
      </w:r>
      <w:r w:rsidR="005F2906" w:rsidRPr="002531B6">
        <w:rPr>
          <w:rFonts w:ascii="Times New Roman" w:hAnsi="Times New Roman" w:cs="Times New Roman"/>
          <w:sz w:val="24"/>
          <w:szCs w:val="24"/>
        </w:rPr>
        <w:t>circumstances the</w:t>
      </w:r>
      <w:r w:rsidR="001A79F5" w:rsidRPr="002531B6">
        <w:rPr>
          <w:rFonts w:ascii="Times New Roman" w:hAnsi="Times New Roman" w:cs="Times New Roman"/>
          <w:sz w:val="24"/>
          <w:szCs w:val="24"/>
        </w:rPr>
        <w:t xml:space="preserve"> trial magistrate </w:t>
      </w:r>
      <w:r w:rsidR="005F2906" w:rsidRPr="002531B6">
        <w:rPr>
          <w:rFonts w:ascii="Times New Roman" w:hAnsi="Times New Roman" w:cs="Times New Roman"/>
          <w:sz w:val="24"/>
          <w:szCs w:val="24"/>
        </w:rPr>
        <w:t xml:space="preserve">did not err in holding that the appellant and the </w:t>
      </w:r>
      <w:r>
        <w:rPr>
          <w:rFonts w:ascii="Times New Roman" w:hAnsi="Times New Roman" w:cs="Times New Roman"/>
          <w:sz w:val="24"/>
          <w:szCs w:val="24"/>
        </w:rPr>
        <w:t>first</w:t>
      </w:r>
      <w:r w:rsidR="005F2906" w:rsidRPr="002531B6">
        <w:rPr>
          <w:rFonts w:ascii="Times New Roman" w:hAnsi="Times New Roman" w:cs="Times New Roman"/>
          <w:sz w:val="24"/>
          <w:szCs w:val="24"/>
        </w:rPr>
        <w:t xml:space="preserve"> respondent remained as the parties to the lease agreement</w:t>
      </w:r>
      <w:r w:rsidR="001A79F5" w:rsidRPr="002531B6">
        <w:rPr>
          <w:rFonts w:ascii="Times New Roman" w:hAnsi="Times New Roman" w:cs="Times New Roman"/>
          <w:sz w:val="24"/>
          <w:szCs w:val="24"/>
        </w:rPr>
        <w:t>.</w:t>
      </w:r>
      <w:r w:rsidR="005F2906" w:rsidRPr="002531B6">
        <w:rPr>
          <w:rFonts w:ascii="Times New Roman" w:hAnsi="Times New Roman" w:cs="Times New Roman"/>
          <w:sz w:val="24"/>
          <w:szCs w:val="24"/>
        </w:rPr>
        <w:t xml:space="preserve"> </w:t>
      </w:r>
    </w:p>
    <w:p w:rsidR="00F8746C" w:rsidRPr="002531B6" w:rsidRDefault="00F8746C" w:rsidP="002531B6">
      <w:pPr>
        <w:spacing w:after="0" w:line="360" w:lineRule="auto"/>
        <w:jc w:val="both"/>
        <w:rPr>
          <w:rFonts w:ascii="Times New Roman" w:hAnsi="Times New Roman" w:cs="Times New Roman"/>
          <w:sz w:val="24"/>
          <w:szCs w:val="24"/>
        </w:rPr>
      </w:pPr>
    </w:p>
    <w:p w:rsidR="009D0D3D" w:rsidRPr="00D04B15" w:rsidRDefault="00CD4496" w:rsidP="002531B6">
      <w:pPr>
        <w:pStyle w:val="ListParagraph"/>
        <w:numPr>
          <w:ilvl w:val="0"/>
          <w:numId w:val="4"/>
        </w:numPr>
        <w:spacing w:after="0" w:line="360" w:lineRule="auto"/>
        <w:jc w:val="both"/>
        <w:rPr>
          <w:rFonts w:ascii="Times New Roman" w:hAnsi="Times New Roman" w:cs="Times New Roman"/>
          <w:b/>
          <w:sz w:val="24"/>
          <w:szCs w:val="24"/>
        </w:rPr>
      </w:pPr>
      <w:r w:rsidRPr="00D04B15">
        <w:rPr>
          <w:rFonts w:ascii="Times New Roman" w:hAnsi="Times New Roman" w:cs="Times New Roman"/>
          <w:b/>
          <w:sz w:val="24"/>
          <w:szCs w:val="24"/>
        </w:rPr>
        <w:t xml:space="preserve">The remaining grounds of </w:t>
      </w:r>
      <w:r w:rsidR="009D0D3D" w:rsidRPr="00D04B15">
        <w:rPr>
          <w:rFonts w:ascii="Times New Roman" w:hAnsi="Times New Roman" w:cs="Times New Roman"/>
          <w:b/>
          <w:sz w:val="24"/>
          <w:szCs w:val="24"/>
        </w:rPr>
        <w:t>appeal comprised:</w:t>
      </w:r>
    </w:p>
    <w:p w:rsidR="009D0D3D" w:rsidRPr="00D04B15" w:rsidRDefault="009D0D3D" w:rsidP="002531B6">
      <w:pPr>
        <w:spacing w:after="0" w:line="360" w:lineRule="auto"/>
        <w:jc w:val="both"/>
        <w:rPr>
          <w:rFonts w:ascii="Times New Roman" w:hAnsi="Times New Roman" w:cs="Times New Roman"/>
          <w:b/>
          <w:sz w:val="24"/>
          <w:szCs w:val="24"/>
        </w:rPr>
      </w:pPr>
      <w:r w:rsidRPr="00D04B15">
        <w:rPr>
          <w:rFonts w:ascii="Times New Roman" w:hAnsi="Times New Roman" w:cs="Times New Roman"/>
          <w:b/>
          <w:sz w:val="24"/>
          <w:szCs w:val="24"/>
        </w:rPr>
        <w:t xml:space="preserve"> (</w:t>
      </w:r>
      <w:proofErr w:type="spellStart"/>
      <w:r w:rsidRPr="00D04B15">
        <w:rPr>
          <w:rFonts w:ascii="Times New Roman" w:hAnsi="Times New Roman" w:cs="Times New Roman"/>
          <w:b/>
          <w:sz w:val="24"/>
          <w:szCs w:val="24"/>
        </w:rPr>
        <w:t>i</w:t>
      </w:r>
      <w:proofErr w:type="spellEnd"/>
      <w:r w:rsidRPr="00D04B15">
        <w:rPr>
          <w:rFonts w:ascii="Times New Roman" w:hAnsi="Times New Roman" w:cs="Times New Roman"/>
          <w:b/>
          <w:sz w:val="24"/>
          <w:szCs w:val="24"/>
        </w:rPr>
        <w:t>)</w:t>
      </w:r>
      <w:r w:rsidR="00CD4496" w:rsidRPr="002531B6">
        <w:rPr>
          <w:rFonts w:ascii="Times New Roman" w:hAnsi="Times New Roman" w:cs="Times New Roman"/>
          <w:sz w:val="24"/>
          <w:szCs w:val="24"/>
        </w:rPr>
        <w:t xml:space="preserve"> </w:t>
      </w:r>
      <w:r w:rsidR="005F2906" w:rsidRPr="00D04B15">
        <w:rPr>
          <w:rFonts w:ascii="Times New Roman" w:hAnsi="Times New Roman" w:cs="Times New Roman"/>
          <w:b/>
          <w:sz w:val="24"/>
          <w:szCs w:val="24"/>
        </w:rPr>
        <w:t>That</w:t>
      </w:r>
      <w:r w:rsidR="00CD4496" w:rsidRPr="00D04B15">
        <w:rPr>
          <w:rFonts w:ascii="Times New Roman" w:hAnsi="Times New Roman" w:cs="Times New Roman"/>
          <w:b/>
          <w:sz w:val="24"/>
          <w:szCs w:val="24"/>
        </w:rPr>
        <w:t xml:space="preserve"> the court erred by determining an academic matter; </w:t>
      </w:r>
    </w:p>
    <w:p w:rsidR="00D04B15" w:rsidRDefault="009D0D3D" w:rsidP="002531B6">
      <w:pPr>
        <w:spacing w:after="0" w:line="360" w:lineRule="auto"/>
        <w:jc w:val="both"/>
        <w:rPr>
          <w:rFonts w:ascii="Times New Roman" w:hAnsi="Times New Roman" w:cs="Times New Roman"/>
          <w:b/>
          <w:sz w:val="24"/>
          <w:szCs w:val="24"/>
        </w:rPr>
      </w:pPr>
      <w:r w:rsidRPr="00D04B15">
        <w:rPr>
          <w:rFonts w:ascii="Times New Roman" w:hAnsi="Times New Roman" w:cs="Times New Roman"/>
          <w:b/>
          <w:sz w:val="24"/>
          <w:szCs w:val="24"/>
        </w:rPr>
        <w:t xml:space="preserve">(ii) </w:t>
      </w:r>
      <w:r w:rsidR="005F2906" w:rsidRPr="00D04B15">
        <w:rPr>
          <w:rFonts w:ascii="Times New Roman" w:hAnsi="Times New Roman" w:cs="Times New Roman"/>
          <w:b/>
          <w:sz w:val="24"/>
          <w:szCs w:val="24"/>
        </w:rPr>
        <w:t>The</w:t>
      </w:r>
      <w:r w:rsidR="00CD4496" w:rsidRPr="00D04B15">
        <w:rPr>
          <w:rFonts w:ascii="Times New Roman" w:hAnsi="Times New Roman" w:cs="Times New Roman"/>
          <w:b/>
          <w:sz w:val="24"/>
          <w:szCs w:val="24"/>
        </w:rPr>
        <w:t xml:space="preserve"> court </w:t>
      </w:r>
      <w:r w:rsidR="00CD4496" w:rsidRPr="00D04B15">
        <w:rPr>
          <w:rFonts w:ascii="Times New Roman" w:hAnsi="Times New Roman" w:cs="Times New Roman"/>
          <w:b/>
          <w:i/>
          <w:sz w:val="24"/>
          <w:szCs w:val="24"/>
        </w:rPr>
        <w:t>a quo</w:t>
      </w:r>
      <w:r w:rsidR="00CD4496" w:rsidRPr="00D04B15">
        <w:rPr>
          <w:rFonts w:ascii="Times New Roman" w:hAnsi="Times New Roman" w:cs="Times New Roman"/>
          <w:b/>
          <w:sz w:val="24"/>
          <w:szCs w:val="24"/>
        </w:rPr>
        <w:t xml:space="preserve"> grossly misdirected itself </w:t>
      </w:r>
      <w:r w:rsidRPr="00D04B15">
        <w:rPr>
          <w:rFonts w:ascii="Times New Roman" w:hAnsi="Times New Roman" w:cs="Times New Roman"/>
          <w:b/>
          <w:sz w:val="24"/>
          <w:szCs w:val="24"/>
        </w:rPr>
        <w:t>by granting</w:t>
      </w:r>
      <w:r w:rsidR="00CD4496" w:rsidRPr="00D04B15">
        <w:rPr>
          <w:rFonts w:ascii="Times New Roman" w:hAnsi="Times New Roman" w:cs="Times New Roman"/>
          <w:b/>
          <w:sz w:val="24"/>
          <w:szCs w:val="24"/>
        </w:rPr>
        <w:t xml:space="preserve"> unavailable </w:t>
      </w:r>
      <w:r w:rsidRPr="00D04B15">
        <w:rPr>
          <w:rFonts w:ascii="Times New Roman" w:hAnsi="Times New Roman" w:cs="Times New Roman"/>
          <w:b/>
          <w:sz w:val="24"/>
          <w:szCs w:val="24"/>
        </w:rPr>
        <w:t>relief</w:t>
      </w:r>
      <w:r w:rsidR="00CD4496" w:rsidRPr="00D04B15">
        <w:rPr>
          <w:rFonts w:ascii="Times New Roman" w:hAnsi="Times New Roman" w:cs="Times New Roman"/>
          <w:b/>
          <w:sz w:val="24"/>
          <w:szCs w:val="24"/>
        </w:rPr>
        <w:t xml:space="preserve"> to </w:t>
      </w:r>
      <w:r w:rsidR="00E14CDC" w:rsidRPr="00D04B15">
        <w:rPr>
          <w:rFonts w:ascii="Times New Roman" w:hAnsi="Times New Roman" w:cs="Times New Roman"/>
          <w:b/>
          <w:sz w:val="24"/>
          <w:szCs w:val="24"/>
        </w:rPr>
        <w:t>the first</w:t>
      </w:r>
    </w:p>
    <w:p w:rsidR="009D0D3D" w:rsidRPr="00D04B15" w:rsidRDefault="00CD4496" w:rsidP="002531B6">
      <w:pPr>
        <w:spacing w:after="0" w:line="360" w:lineRule="auto"/>
        <w:jc w:val="both"/>
        <w:rPr>
          <w:rFonts w:ascii="Times New Roman" w:hAnsi="Times New Roman" w:cs="Times New Roman"/>
          <w:b/>
          <w:sz w:val="24"/>
          <w:szCs w:val="24"/>
        </w:rPr>
      </w:pPr>
      <w:r w:rsidRPr="00D04B15">
        <w:rPr>
          <w:rFonts w:ascii="Times New Roman" w:hAnsi="Times New Roman" w:cs="Times New Roman"/>
          <w:b/>
          <w:sz w:val="24"/>
          <w:szCs w:val="24"/>
        </w:rPr>
        <w:t xml:space="preserve">respondent simply because </w:t>
      </w:r>
      <w:r w:rsidR="00E14CDC" w:rsidRPr="00D04B15">
        <w:rPr>
          <w:rFonts w:ascii="Times New Roman" w:hAnsi="Times New Roman" w:cs="Times New Roman"/>
          <w:b/>
          <w:sz w:val="24"/>
          <w:szCs w:val="24"/>
        </w:rPr>
        <w:t>the first</w:t>
      </w:r>
      <w:r w:rsidRPr="00D04B15">
        <w:rPr>
          <w:rFonts w:ascii="Times New Roman" w:hAnsi="Times New Roman" w:cs="Times New Roman"/>
          <w:b/>
          <w:sz w:val="24"/>
          <w:szCs w:val="24"/>
        </w:rPr>
        <w:t xml:space="preserve"> respondent was alleged to have failed to locate </w:t>
      </w:r>
      <w:r w:rsidR="00E14CDC" w:rsidRPr="00D04B15">
        <w:rPr>
          <w:rFonts w:ascii="Times New Roman" w:hAnsi="Times New Roman" w:cs="Times New Roman"/>
          <w:b/>
          <w:sz w:val="24"/>
          <w:szCs w:val="24"/>
        </w:rPr>
        <w:t>the  r</w:t>
      </w:r>
      <w:r w:rsidRPr="00D04B15">
        <w:rPr>
          <w:rFonts w:ascii="Times New Roman" w:hAnsi="Times New Roman" w:cs="Times New Roman"/>
          <w:b/>
          <w:sz w:val="24"/>
          <w:szCs w:val="24"/>
        </w:rPr>
        <w:t>espondent; and</w:t>
      </w:r>
    </w:p>
    <w:p w:rsidR="006F2BEF" w:rsidRPr="00D04B15" w:rsidRDefault="00CD4496" w:rsidP="002531B6">
      <w:pPr>
        <w:spacing w:after="0" w:line="360" w:lineRule="auto"/>
        <w:jc w:val="both"/>
        <w:rPr>
          <w:rFonts w:ascii="Times New Roman" w:hAnsi="Times New Roman" w:cs="Times New Roman"/>
          <w:b/>
          <w:sz w:val="24"/>
          <w:szCs w:val="24"/>
        </w:rPr>
      </w:pPr>
      <w:r w:rsidRPr="00D04B15">
        <w:rPr>
          <w:rFonts w:ascii="Times New Roman" w:hAnsi="Times New Roman" w:cs="Times New Roman"/>
          <w:b/>
          <w:sz w:val="24"/>
          <w:szCs w:val="24"/>
        </w:rPr>
        <w:t xml:space="preserve"> </w:t>
      </w:r>
      <w:r w:rsidR="009D0D3D" w:rsidRPr="00D04B15">
        <w:rPr>
          <w:rFonts w:ascii="Times New Roman" w:hAnsi="Times New Roman" w:cs="Times New Roman"/>
          <w:b/>
          <w:sz w:val="24"/>
          <w:szCs w:val="24"/>
        </w:rPr>
        <w:t>(iii)</w:t>
      </w:r>
      <w:r w:rsidR="005F2906" w:rsidRPr="00D04B15">
        <w:rPr>
          <w:rFonts w:ascii="Times New Roman" w:hAnsi="Times New Roman" w:cs="Times New Roman"/>
          <w:b/>
          <w:sz w:val="24"/>
          <w:szCs w:val="24"/>
        </w:rPr>
        <w:t xml:space="preserve"> </w:t>
      </w:r>
      <w:r w:rsidR="00962235" w:rsidRPr="00D04B15">
        <w:rPr>
          <w:rFonts w:ascii="Times New Roman" w:hAnsi="Times New Roman" w:cs="Times New Roman"/>
          <w:b/>
          <w:sz w:val="24"/>
          <w:szCs w:val="24"/>
        </w:rPr>
        <w:t>That</w:t>
      </w:r>
      <w:r w:rsidRPr="00D04B15">
        <w:rPr>
          <w:rFonts w:ascii="Times New Roman" w:hAnsi="Times New Roman" w:cs="Times New Roman"/>
          <w:b/>
          <w:sz w:val="24"/>
          <w:szCs w:val="24"/>
        </w:rPr>
        <w:t xml:space="preserve"> the court </w:t>
      </w:r>
      <w:r w:rsidRPr="00D04B15">
        <w:rPr>
          <w:rFonts w:ascii="Times New Roman" w:hAnsi="Times New Roman" w:cs="Times New Roman"/>
          <w:b/>
          <w:i/>
          <w:sz w:val="24"/>
          <w:szCs w:val="24"/>
        </w:rPr>
        <w:t>a quo</w:t>
      </w:r>
      <w:r w:rsidRPr="00D04B15">
        <w:rPr>
          <w:rFonts w:ascii="Times New Roman" w:hAnsi="Times New Roman" w:cs="Times New Roman"/>
          <w:b/>
          <w:sz w:val="24"/>
          <w:szCs w:val="24"/>
        </w:rPr>
        <w:t xml:space="preserve"> erred by awarding </w:t>
      </w:r>
      <w:r w:rsidR="00DE3FED" w:rsidRPr="00D04B15">
        <w:rPr>
          <w:rFonts w:ascii="Times New Roman" w:hAnsi="Times New Roman" w:cs="Times New Roman"/>
          <w:b/>
          <w:sz w:val="24"/>
          <w:szCs w:val="24"/>
        </w:rPr>
        <w:t>the first</w:t>
      </w:r>
      <w:r w:rsidRPr="00D04B15">
        <w:rPr>
          <w:rFonts w:ascii="Times New Roman" w:hAnsi="Times New Roman" w:cs="Times New Roman"/>
          <w:b/>
          <w:sz w:val="24"/>
          <w:szCs w:val="24"/>
        </w:rPr>
        <w:t xml:space="preserve"> respon</w:t>
      </w:r>
      <w:r w:rsidR="004C31F7" w:rsidRPr="00D04B15">
        <w:rPr>
          <w:rFonts w:ascii="Times New Roman" w:hAnsi="Times New Roman" w:cs="Times New Roman"/>
          <w:b/>
          <w:sz w:val="24"/>
          <w:szCs w:val="24"/>
        </w:rPr>
        <w:t>dent costs on an attorney and</w:t>
      </w:r>
      <w:r w:rsidR="00DE3FED" w:rsidRPr="00D04B15">
        <w:rPr>
          <w:rFonts w:ascii="Times New Roman" w:hAnsi="Times New Roman" w:cs="Times New Roman"/>
          <w:b/>
          <w:sz w:val="24"/>
          <w:szCs w:val="24"/>
        </w:rPr>
        <w:t xml:space="preserve"> </w:t>
      </w:r>
      <w:r w:rsidR="004C31F7" w:rsidRPr="00D04B15">
        <w:rPr>
          <w:rFonts w:ascii="Times New Roman" w:hAnsi="Times New Roman" w:cs="Times New Roman"/>
          <w:b/>
          <w:sz w:val="24"/>
          <w:szCs w:val="24"/>
        </w:rPr>
        <w:t>client scale without justification</w:t>
      </w:r>
      <w:r w:rsidR="004C31F7" w:rsidRPr="002531B6">
        <w:rPr>
          <w:rFonts w:ascii="Times New Roman" w:hAnsi="Times New Roman" w:cs="Times New Roman"/>
          <w:sz w:val="24"/>
          <w:szCs w:val="24"/>
        </w:rPr>
        <w:t>.</w:t>
      </w:r>
    </w:p>
    <w:p w:rsidR="004C31F7" w:rsidRPr="002531B6" w:rsidRDefault="00DE3FED"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C31F7" w:rsidRPr="002531B6">
        <w:rPr>
          <w:rFonts w:ascii="Times New Roman" w:hAnsi="Times New Roman" w:cs="Times New Roman"/>
          <w:sz w:val="24"/>
          <w:szCs w:val="24"/>
        </w:rPr>
        <w:t xml:space="preserve">These </w:t>
      </w:r>
      <w:r w:rsidR="009D0D3D" w:rsidRPr="002531B6">
        <w:rPr>
          <w:rFonts w:ascii="Times New Roman" w:hAnsi="Times New Roman" w:cs="Times New Roman"/>
          <w:sz w:val="24"/>
          <w:szCs w:val="24"/>
        </w:rPr>
        <w:t>grounds</w:t>
      </w:r>
      <w:r w:rsidR="004C31F7" w:rsidRPr="002531B6">
        <w:rPr>
          <w:rFonts w:ascii="Times New Roman" w:hAnsi="Times New Roman" w:cs="Times New Roman"/>
          <w:sz w:val="24"/>
          <w:szCs w:val="24"/>
        </w:rPr>
        <w:t xml:space="preserve"> appear not to have been </w:t>
      </w:r>
      <w:r w:rsidR="009D0D3D" w:rsidRPr="002531B6">
        <w:rPr>
          <w:rFonts w:ascii="Times New Roman" w:hAnsi="Times New Roman" w:cs="Times New Roman"/>
          <w:sz w:val="24"/>
          <w:szCs w:val="24"/>
        </w:rPr>
        <w:t>persisted</w:t>
      </w:r>
      <w:r w:rsidR="004C31F7" w:rsidRPr="002531B6">
        <w:rPr>
          <w:rFonts w:ascii="Times New Roman" w:hAnsi="Times New Roman" w:cs="Times New Roman"/>
          <w:sz w:val="24"/>
          <w:szCs w:val="24"/>
        </w:rPr>
        <w:t xml:space="preserve"> with</w:t>
      </w:r>
      <w:r w:rsidR="00EC118F" w:rsidRPr="002531B6">
        <w:rPr>
          <w:rFonts w:ascii="Times New Roman" w:hAnsi="Times New Roman" w:cs="Times New Roman"/>
          <w:sz w:val="24"/>
          <w:szCs w:val="24"/>
        </w:rPr>
        <w:t xml:space="preserve"> </w:t>
      </w:r>
      <w:r w:rsidR="004C31F7" w:rsidRPr="002531B6">
        <w:rPr>
          <w:rFonts w:ascii="Times New Roman" w:hAnsi="Times New Roman" w:cs="Times New Roman"/>
          <w:sz w:val="24"/>
          <w:szCs w:val="24"/>
        </w:rPr>
        <w:t xml:space="preserve">any </w:t>
      </w:r>
      <w:r w:rsidR="009D0D3D" w:rsidRPr="002531B6">
        <w:rPr>
          <w:rFonts w:ascii="Times New Roman" w:hAnsi="Times New Roman" w:cs="Times New Roman"/>
          <w:sz w:val="24"/>
          <w:szCs w:val="24"/>
        </w:rPr>
        <w:t>seriousness</w:t>
      </w:r>
      <w:r w:rsidR="004C31F7" w:rsidRPr="002531B6">
        <w:rPr>
          <w:rFonts w:ascii="Times New Roman" w:hAnsi="Times New Roman" w:cs="Times New Roman"/>
          <w:sz w:val="24"/>
          <w:szCs w:val="24"/>
        </w:rPr>
        <w:t xml:space="preserve"> hence </w:t>
      </w:r>
      <w:r w:rsidR="00EC118F" w:rsidRPr="002531B6">
        <w:rPr>
          <w:rFonts w:ascii="Times New Roman" w:hAnsi="Times New Roman" w:cs="Times New Roman"/>
          <w:sz w:val="24"/>
          <w:szCs w:val="24"/>
        </w:rPr>
        <w:t xml:space="preserve">the </w:t>
      </w:r>
      <w:r w:rsidR="004C31F7" w:rsidRPr="002531B6">
        <w:rPr>
          <w:rFonts w:ascii="Times New Roman" w:hAnsi="Times New Roman" w:cs="Times New Roman"/>
          <w:sz w:val="24"/>
          <w:szCs w:val="24"/>
        </w:rPr>
        <w:t>appellant</w:t>
      </w:r>
      <w:r w:rsidR="009D0D3D" w:rsidRPr="002531B6">
        <w:rPr>
          <w:rFonts w:ascii="Times New Roman" w:hAnsi="Times New Roman" w:cs="Times New Roman"/>
          <w:sz w:val="24"/>
          <w:szCs w:val="24"/>
        </w:rPr>
        <w:t>’</w:t>
      </w:r>
      <w:r w:rsidR="004C31F7" w:rsidRPr="002531B6">
        <w:rPr>
          <w:rFonts w:ascii="Times New Roman" w:hAnsi="Times New Roman" w:cs="Times New Roman"/>
          <w:sz w:val="24"/>
          <w:szCs w:val="24"/>
        </w:rPr>
        <w:t xml:space="preserve">s </w:t>
      </w:r>
      <w:r w:rsidR="009D0D3D" w:rsidRPr="002531B6">
        <w:rPr>
          <w:rFonts w:ascii="Times New Roman" w:hAnsi="Times New Roman" w:cs="Times New Roman"/>
          <w:sz w:val="24"/>
          <w:szCs w:val="24"/>
        </w:rPr>
        <w:t>counsel</w:t>
      </w:r>
      <w:r w:rsidR="004C31F7" w:rsidRPr="002531B6">
        <w:rPr>
          <w:rFonts w:ascii="Times New Roman" w:hAnsi="Times New Roman" w:cs="Times New Roman"/>
          <w:sz w:val="24"/>
          <w:szCs w:val="24"/>
        </w:rPr>
        <w:t xml:space="preserve"> </w:t>
      </w:r>
      <w:r w:rsidR="009D0D3D" w:rsidRPr="002531B6">
        <w:rPr>
          <w:rFonts w:ascii="Times New Roman" w:hAnsi="Times New Roman" w:cs="Times New Roman"/>
          <w:sz w:val="24"/>
          <w:szCs w:val="24"/>
        </w:rPr>
        <w:t>referred thi</w:t>
      </w:r>
      <w:r w:rsidR="004C31F7" w:rsidRPr="002531B6">
        <w:rPr>
          <w:rFonts w:ascii="Times New Roman" w:hAnsi="Times New Roman" w:cs="Times New Roman"/>
          <w:sz w:val="24"/>
          <w:szCs w:val="24"/>
        </w:rPr>
        <w:t xml:space="preserve">s court to the submissions in the court </w:t>
      </w:r>
      <w:r w:rsidR="004C31F7" w:rsidRPr="00E14CDC">
        <w:rPr>
          <w:rFonts w:ascii="Times New Roman" w:hAnsi="Times New Roman" w:cs="Times New Roman"/>
          <w:i/>
          <w:sz w:val="24"/>
          <w:szCs w:val="24"/>
        </w:rPr>
        <w:t>a quo</w:t>
      </w:r>
      <w:r w:rsidR="004C31F7" w:rsidRPr="002531B6">
        <w:rPr>
          <w:rFonts w:ascii="Times New Roman" w:hAnsi="Times New Roman" w:cs="Times New Roman"/>
          <w:sz w:val="24"/>
          <w:szCs w:val="24"/>
        </w:rPr>
        <w:t xml:space="preserve">. </w:t>
      </w:r>
      <w:r w:rsidR="009D0D3D" w:rsidRPr="002531B6">
        <w:rPr>
          <w:rFonts w:ascii="Times New Roman" w:hAnsi="Times New Roman" w:cs="Times New Roman"/>
          <w:sz w:val="24"/>
          <w:szCs w:val="24"/>
        </w:rPr>
        <w:t>What</w:t>
      </w:r>
      <w:r w:rsidR="004C31F7" w:rsidRPr="002531B6">
        <w:rPr>
          <w:rFonts w:ascii="Times New Roman" w:hAnsi="Times New Roman" w:cs="Times New Roman"/>
          <w:sz w:val="24"/>
          <w:szCs w:val="24"/>
        </w:rPr>
        <w:t xml:space="preserve"> was </w:t>
      </w:r>
      <w:r w:rsidR="009D0D3D" w:rsidRPr="002531B6">
        <w:rPr>
          <w:rFonts w:ascii="Times New Roman" w:hAnsi="Times New Roman" w:cs="Times New Roman"/>
          <w:sz w:val="24"/>
          <w:szCs w:val="24"/>
        </w:rPr>
        <w:t>required</w:t>
      </w:r>
      <w:r w:rsidR="004C31F7" w:rsidRPr="002531B6">
        <w:rPr>
          <w:rFonts w:ascii="Times New Roman" w:hAnsi="Times New Roman" w:cs="Times New Roman"/>
          <w:sz w:val="24"/>
          <w:szCs w:val="24"/>
        </w:rPr>
        <w:t xml:space="preserve"> was for counsel to point at any </w:t>
      </w:r>
      <w:r w:rsidR="009D0D3D" w:rsidRPr="002531B6">
        <w:rPr>
          <w:rFonts w:ascii="Times New Roman" w:hAnsi="Times New Roman" w:cs="Times New Roman"/>
          <w:sz w:val="24"/>
          <w:szCs w:val="24"/>
        </w:rPr>
        <w:t>misdirection</w:t>
      </w:r>
      <w:r w:rsidR="004C31F7" w:rsidRPr="002531B6">
        <w:rPr>
          <w:rFonts w:ascii="Times New Roman" w:hAnsi="Times New Roman" w:cs="Times New Roman"/>
          <w:sz w:val="24"/>
          <w:szCs w:val="24"/>
        </w:rPr>
        <w:t xml:space="preserve"> on the part of the </w:t>
      </w:r>
      <w:r w:rsidR="009D0D3D" w:rsidRPr="002531B6">
        <w:rPr>
          <w:rFonts w:ascii="Times New Roman" w:hAnsi="Times New Roman" w:cs="Times New Roman"/>
          <w:sz w:val="24"/>
          <w:szCs w:val="24"/>
        </w:rPr>
        <w:t>trial</w:t>
      </w:r>
      <w:r w:rsidR="004C31F7" w:rsidRPr="002531B6">
        <w:rPr>
          <w:rFonts w:ascii="Times New Roman" w:hAnsi="Times New Roman" w:cs="Times New Roman"/>
          <w:sz w:val="24"/>
          <w:szCs w:val="24"/>
        </w:rPr>
        <w:t xml:space="preserve"> </w:t>
      </w:r>
      <w:r w:rsidR="009D0D3D" w:rsidRPr="002531B6">
        <w:rPr>
          <w:rFonts w:ascii="Times New Roman" w:hAnsi="Times New Roman" w:cs="Times New Roman"/>
          <w:sz w:val="24"/>
          <w:szCs w:val="24"/>
        </w:rPr>
        <w:t>magistrate</w:t>
      </w:r>
      <w:r w:rsidR="004C31F7" w:rsidRPr="002531B6">
        <w:rPr>
          <w:rFonts w:ascii="Times New Roman" w:hAnsi="Times New Roman" w:cs="Times New Roman"/>
          <w:sz w:val="24"/>
          <w:szCs w:val="24"/>
        </w:rPr>
        <w:t xml:space="preserve"> in arriving at the </w:t>
      </w:r>
      <w:r w:rsidR="009D0D3D" w:rsidRPr="002531B6">
        <w:rPr>
          <w:rFonts w:ascii="Times New Roman" w:hAnsi="Times New Roman" w:cs="Times New Roman"/>
          <w:sz w:val="24"/>
          <w:szCs w:val="24"/>
        </w:rPr>
        <w:t>findings</w:t>
      </w:r>
      <w:r w:rsidR="004C31F7" w:rsidRPr="002531B6">
        <w:rPr>
          <w:rFonts w:ascii="Times New Roman" w:hAnsi="Times New Roman" w:cs="Times New Roman"/>
          <w:sz w:val="24"/>
          <w:szCs w:val="24"/>
        </w:rPr>
        <w:t xml:space="preserve"> on these issues.</w:t>
      </w:r>
    </w:p>
    <w:p w:rsidR="004C31F7" w:rsidRPr="002531B6" w:rsidRDefault="00E14CDC"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31F7" w:rsidRPr="002531B6">
        <w:rPr>
          <w:rFonts w:ascii="Times New Roman" w:hAnsi="Times New Roman" w:cs="Times New Roman"/>
          <w:sz w:val="24"/>
          <w:szCs w:val="24"/>
        </w:rPr>
        <w:t xml:space="preserve">For </w:t>
      </w:r>
      <w:r w:rsidR="009D0D3D" w:rsidRPr="002531B6">
        <w:rPr>
          <w:rFonts w:ascii="Times New Roman" w:hAnsi="Times New Roman" w:cs="Times New Roman"/>
          <w:sz w:val="24"/>
          <w:szCs w:val="24"/>
        </w:rPr>
        <w:t>instance, the</w:t>
      </w:r>
      <w:r w:rsidR="004C31F7" w:rsidRPr="002531B6">
        <w:rPr>
          <w:rFonts w:ascii="Times New Roman" w:hAnsi="Times New Roman" w:cs="Times New Roman"/>
          <w:sz w:val="24"/>
          <w:szCs w:val="24"/>
        </w:rPr>
        <w:t xml:space="preserve"> question o</w:t>
      </w:r>
      <w:r w:rsidR="00EC118F" w:rsidRPr="002531B6">
        <w:rPr>
          <w:rFonts w:ascii="Times New Roman" w:hAnsi="Times New Roman" w:cs="Times New Roman"/>
          <w:sz w:val="24"/>
          <w:szCs w:val="24"/>
        </w:rPr>
        <w:t>f the lease</w:t>
      </w:r>
      <w:r w:rsidR="004C31F7" w:rsidRPr="002531B6">
        <w:rPr>
          <w:rFonts w:ascii="Times New Roman" w:hAnsi="Times New Roman" w:cs="Times New Roman"/>
          <w:sz w:val="24"/>
          <w:szCs w:val="24"/>
        </w:rPr>
        <w:t xml:space="preserve"> agreement was sufficiently dealt with and it was common cause </w:t>
      </w:r>
      <w:r w:rsidR="009D0D3D" w:rsidRPr="002531B6">
        <w:rPr>
          <w:rFonts w:ascii="Times New Roman" w:hAnsi="Times New Roman" w:cs="Times New Roman"/>
          <w:sz w:val="24"/>
          <w:szCs w:val="24"/>
        </w:rPr>
        <w:t>that the</w:t>
      </w:r>
      <w:r w:rsidR="004C31F7" w:rsidRPr="002531B6">
        <w:rPr>
          <w:rFonts w:ascii="Times New Roman" w:hAnsi="Times New Roman" w:cs="Times New Roman"/>
          <w:sz w:val="24"/>
          <w:szCs w:val="24"/>
        </w:rPr>
        <w:t xml:space="preserve"> lease was terminated and vacant </w:t>
      </w:r>
      <w:r w:rsidR="009D0D3D" w:rsidRPr="002531B6">
        <w:rPr>
          <w:rFonts w:ascii="Times New Roman" w:hAnsi="Times New Roman" w:cs="Times New Roman"/>
          <w:sz w:val="24"/>
          <w:szCs w:val="24"/>
        </w:rPr>
        <w:t>possession handed b</w:t>
      </w:r>
      <w:r>
        <w:rPr>
          <w:rFonts w:ascii="Times New Roman" w:hAnsi="Times New Roman" w:cs="Times New Roman"/>
          <w:sz w:val="24"/>
          <w:szCs w:val="24"/>
        </w:rPr>
        <w:t xml:space="preserve">ack on   </w:t>
      </w:r>
      <w:r w:rsidR="005F2906" w:rsidRPr="002531B6">
        <w:rPr>
          <w:rFonts w:ascii="Times New Roman" w:hAnsi="Times New Roman" w:cs="Times New Roman"/>
          <w:sz w:val="24"/>
          <w:szCs w:val="24"/>
        </w:rPr>
        <w:t xml:space="preserve"> </w:t>
      </w:r>
      <w:r>
        <w:rPr>
          <w:rFonts w:ascii="Times New Roman" w:hAnsi="Times New Roman" w:cs="Times New Roman"/>
          <w:sz w:val="24"/>
          <w:szCs w:val="24"/>
        </w:rPr>
        <w:t xml:space="preserve">  </w:t>
      </w:r>
      <w:r w:rsidR="005F2906" w:rsidRPr="002531B6">
        <w:rPr>
          <w:rFonts w:ascii="Times New Roman" w:hAnsi="Times New Roman" w:cs="Times New Roman"/>
          <w:sz w:val="24"/>
          <w:szCs w:val="24"/>
        </w:rPr>
        <w:t>18</w:t>
      </w:r>
      <w:r w:rsidR="004C31F7" w:rsidRPr="002531B6">
        <w:rPr>
          <w:rFonts w:ascii="Times New Roman" w:hAnsi="Times New Roman" w:cs="Times New Roman"/>
          <w:sz w:val="24"/>
          <w:szCs w:val="24"/>
        </w:rPr>
        <w:t xml:space="preserve"> </w:t>
      </w:r>
      <w:r w:rsidR="009D0D3D" w:rsidRPr="002531B6">
        <w:rPr>
          <w:rFonts w:ascii="Times New Roman" w:hAnsi="Times New Roman" w:cs="Times New Roman"/>
          <w:sz w:val="24"/>
          <w:szCs w:val="24"/>
        </w:rPr>
        <w:t>July</w:t>
      </w:r>
      <w:r w:rsidR="004C31F7" w:rsidRPr="002531B6">
        <w:rPr>
          <w:rFonts w:ascii="Times New Roman" w:hAnsi="Times New Roman" w:cs="Times New Roman"/>
          <w:sz w:val="24"/>
          <w:szCs w:val="24"/>
        </w:rPr>
        <w:t xml:space="preserve"> 2014 when the appellant </w:t>
      </w:r>
      <w:r w:rsidR="009D0D3D" w:rsidRPr="002531B6">
        <w:rPr>
          <w:rFonts w:ascii="Times New Roman" w:hAnsi="Times New Roman" w:cs="Times New Roman"/>
          <w:sz w:val="24"/>
          <w:szCs w:val="24"/>
        </w:rPr>
        <w:t>returned</w:t>
      </w:r>
      <w:r w:rsidR="004C31F7" w:rsidRPr="002531B6">
        <w:rPr>
          <w:rFonts w:ascii="Times New Roman" w:hAnsi="Times New Roman" w:cs="Times New Roman"/>
          <w:sz w:val="24"/>
          <w:szCs w:val="24"/>
        </w:rPr>
        <w:t xml:space="preserve"> the keys for the property to the </w:t>
      </w:r>
      <w:r>
        <w:rPr>
          <w:rFonts w:ascii="Times New Roman" w:hAnsi="Times New Roman" w:cs="Times New Roman"/>
          <w:sz w:val="24"/>
          <w:szCs w:val="24"/>
        </w:rPr>
        <w:t>first</w:t>
      </w:r>
      <w:r w:rsidR="004C31F7" w:rsidRPr="002531B6">
        <w:rPr>
          <w:rFonts w:ascii="Times New Roman" w:hAnsi="Times New Roman" w:cs="Times New Roman"/>
          <w:sz w:val="24"/>
          <w:szCs w:val="24"/>
        </w:rPr>
        <w:t xml:space="preserve"> respondent. Any pronouncement on the cancelling of the leases was of no </w:t>
      </w:r>
      <w:r w:rsidR="009D0D3D" w:rsidRPr="002531B6">
        <w:rPr>
          <w:rFonts w:ascii="Times New Roman" w:hAnsi="Times New Roman" w:cs="Times New Roman"/>
          <w:sz w:val="24"/>
          <w:szCs w:val="24"/>
        </w:rPr>
        <w:t>consequence</w:t>
      </w:r>
      <w:r w:rsidR="004C31F7" w:rsidRPr="002531B6">
        <w:rPr>
          <w:rFonts w:ascii="Times New Roman" w:hAnsi="Times New Roman" w:cs="Times New Roman"/>
          <w:sz w:val="24"/>
          <w:szCs w:val="24"/>
        </w:rPr>
        <w:t xml:space="preserve">. </w:t>
      </w:r>
      <w:r w:rsidR="009D0D3D" w:rsidRPr="002531B6">
        <w:rPr>
          <w:rFonts w:ascii="Times New Roman" w:hAnsi="Times New Roman" w:cs="Times New Roman"/>
          <w:sz w:val="24"/>
          <w:szCs w:val="24"/>
        </w:rPr>
        <w:t>What</w:t>
      </w:r>
      <w:r w:rsidR="004C31F7" w:rsidRPr="002531B6">
        <w:rPr>
          <w:rFonts w:ascii="Times New Roman" w:hAnsi="Times New Roman" w:cs="Times New Roman"/>
          <w:sz w:val="24"/>
          <w:szCs w:val="24"/>
        </w:rPr>
        <w:t xml:space="preserve"> may have been of importance to </w:t>
      </w:r>
      <w:r w:rsidR="009D0D3D" w:rsidRPr="002531B6">
        <w:rPr>
          <w:rFonts w:ascii="Times New Roman" w:hAnsi="Times New Roman" w:cs="Times New Roman"/>
          <w:sz w:val="24"/>
          <w:szCs w:val="24"/>
        </w:rPr>
        <w:t>note</w:t>
      </w:r>
      <w:r w:rsidR="004C31F7" w:rsidRPr="002531B6">
        <w:rPr>
          <w:rFonts w:ascii="Times New Roman" w:hAnsi="Times New Roman" w:cs="Times New Roman"/>
          <w:sz w:val="24"/>
          <w:szCs w:val="24"/>
        </w:rPr>
        <w:t xml:space="preserve"> is that the appellant as the tenant only </w:t>
      </w:r>
      <w:r w:rsidR="005F2906" w:rsidRPr="002531B6">
        <w:rPr>
          <w:rFonts w:ascii="Times New Roman" w:hAnsi="Times New Roman" w:cs="Times New Roman"/>
          <w:sz w:val="24"/>
          <w:szCs w:val="24"/>
        </w:rPr>
        <w:t>gave vacant possession on 18</w:t>
      </w:r>
      <w:r w:rsidR="004C31F7" w:rsidRPr="002531B6">
        <w:rPr>
          <w:rFonts w:ascii="Times New Roman" w:hAnsi="Times New Roman" w:cs="Times New Roman"/>
          <w:sz w:val="24"/>
          <w:szCs w:val="24"/>
        </w:rPr>
        <w:t xml:space="preserve"> </w:t>
      </w:r>
      <w:r w:rsidR="009D0D3D" w:rsidRPr="002531B6">
        <w:rPr>
          <w:rFonts w:ascii="Times New Roman" w:hAnsi="Times New Roman" w:cs="Times New Roman"/>
          <w:sz w:val="24"/>
          <w:szCs w:val="24"/>
        </w:rPr>
        <w:t>July</w:t>
      </w:r>
      <w:r w:rsidR="00EC118F" w:rsidRPr="002531B6">
        <w:rPr>
          <w:rFonts w:ascii="Times New Roman" w:hAnsi="Times New Roman" w:cs="Times New Roman"/>
          <w:sz w:val="24"/>
          <w:szCs w:val="24"/>
        </w:rPr>
        <w:t xml:space="preserve"> 2014 and so was</w:t>
      </w:r>
      <w:r w:rsidR="004C31F7" w:rsidRPr="002531B6">
        <w:rPr>
          <w:rFonts w:ascii="Times New Roman" w:hAnsi="Times New Roman" w:cs="Times New Roman"/>
          <w:sz w:val="24"/>
          <w:szCs w:val="24"/>
        </w:rPr>
        <w:t xml:space="preserve"> liable for the rentals, rates and utility bills up to the time of giving vacant possession.</w:t>
      </w:r>
    </w:p>
    <w:p w:rsidR="004C31F7" w:rsidRPr="002531B6" w:rsidRDefault="00E14CDC"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31F7" w:rsidRPr="002531B6">
        <w:rPr>
          <w:rFonts w:ascii="Times New Roman" w:hAnsi="Times New Roman" w:cs="Times New Roman"/>
          <w:sz w:val="24"/>
          <w:szCs w:val="24"/>
        </w:rPr>
        <w:t xml:space="preserve">The other </w:t>
      </w:r>
      <w:r w:rsidR="009D0D3D" w:rsidRPr="002531B6">
        <w:rPr>
          <w:rFonts w:ascii="Times New Roman" w:hAnsi="Times New Roman" w:cs="Times New Roman"/>
          <w:sz w:val="24"/>
          <w:szCs w:val="24"/>
        </w:rPr>
        <w:t>ground</w:t>
      </w:r>
      <w:r w:rsidR="004C31F7" w:rsidRPr="002531B6">
        <w:rPr>
          <w:rFonts w:ascii="Times New Roman" w:hAnsi="Times New Roman" w:cs="Times New Roman"/>
          <w:sz w:val="24"/>
          <w:szCs w:val="24"/>
        </w:rPr>
        <w:t xml:space="preserve"> </w:t>
      </w:r>
      <w:r w:rsidR="009D0D3D" w:rsidRPr="002531B6">
        <w:rPr>
          <w:rFonts w:ascii="Times New Roman" w:hAnsi="Times New Roman" w:cs="Times New Roman"/>
          <w:sz w:val="24"/>
          <w:szCs w:val="24"/>
        </w:rPr>
        <w:t>pertained</w:t>
      </w:r>
      <w:r w:rsidR="004C31F7" w:rsidRPr="002531B6">
        <w:rPr>
          <w:rFonts w:ascii="Times New Roman" w:hAnsi="Times New Roman" w:cs="Times New Roman"/>
          <w:sz w:val="24"/>
          <w:szCs w:val="24"/>
        </w:rPr>
        <w:t xml:space="preserve"> </w:t>
      </w:r>
      <w:r w:rsidR="009D0D3D" w:rsidRPr="002531B6">
        <w:rPr>
          <w:rFonts w:ascii="Times New Roman" w:hAnsi="Times New Roman" w:cs="Times New Roman"/>
          <w:sz w:val="24"/>
          <w:szCs w:val="24"/>
        </w:rPr>
        <w:t>to whether</w:t>
      </w:r>
      <w:r w:rsidR="004C31F7" w:rsidRPr="002531B6">
        <w:rPr>
          <w:rFonts w:ascii="Times New Roman" w:hAnsi="Times New Roman" w:cs="Times New Roman"/>
          <w:sz w:val="24"/>
          <w:szCs w:val="24"/>
        </w:rPr>
        <w:t xml:space="preserve"> </w:t>
      </w:r>
      <w:r w:rsidR="003249F4" w:rsidRPr="002531B6">
        <w:rPr>
          <w:rFonts w:ascii="Times New Roman" w:hAnsi="Times New Roman" w:cs="Times New Roman"/>
          <w:sz w:val="24"/>
          <w:szCs w:val="24"/>
        </w:rPr>
        <w:t xml:space="preserve">an unavailable </w:t>
      </w:r>
      <w:r w:rsidR="009D0D3D" w:rsidRPr="002531B6">
        <w:rPr>
          <w:rFonts w:ascii="Times New Roman" w:hAnsi="Times New Roman" w:cs="Times New Roman"/>
          <w:sz w:val="24"/>
          <w:szCs w:val="24"/>
        </w:rPr>
        <w:t>relief</w:t>
      </w:r>
      <w:r w:rsidR="003249F4" w:rsidRPr="002531B6">
        <w:rPr>
          <w:rFonts w:ascii="Times New Roman" w:hAnsi="Times New Roman" w:cs="Times New Roman"/>
          <w:sz w:val="24"/>
          <w:szCs w:val="24"/>
        </w:rPr>
        <w:t xml:space="preserve"> was </w:t>
      </w:r>
      <w:r w:rsidR="009D0D3D" w:rsidRPr="002531B6">
        <w:rPr>
          <w:rFonts w:ascii="Times New Roman" w:hAnsi="Times New Roman" w:cs="Times New Roman"/>
          <w:sz w:val="24"/>
          <w:szCs w:val="24"/>
        </w:rPr>
        <w:t>granted</w:t>
      </w:r>
      <w:r w:rsidR="003249F4" w:rsidRPr="002531B6">
        <w:rPr>
          <w:rFonts w:ascii="Times New Roman" w:hAnsi="Times New Roman" w:cs="Times New Roman"/>
          <w:sz w:val="24"/>
          <w:szCs w:val="24"/>
        </w:rPr>
        <w:t>. I di</w:t>
      </w:r>
      <w:r w:rsidR="009D0D3D" w:rsidRPr="002531B6">
        <w:rPr>
          <w:rFonts w:ascii="Times New Roman" w:hAnsi="Times New Roman" w:cs="Times New Roman"/>
          <w:sz w:val="24"/>
          <w:szCs w:val="24"/>
        </w:rPr>
        <w:t>d</w:t>
      </w:r>
      <w:r w:rsidR="003249F4" w:rsidRPr="002531B6">
        <w:rPr>
          <w:rFonts w:ascii="Times New Roman" w:hAnsi="Times New Roman" w:cs="Times New Roman"/>
          <w:sz w:val="24"/>
          <w:szCs w:val="24"/>
        </w:rPr>
        <w:t xml:space="preserve"> earlier on allude to the fact that the re</w:t>
      </w:r>
      <w:r w:rsidR="009D0D3D" w:rsidRPr="002531B6">
        <w:rPr>
          <w:rFonts w:ascii="Times New Roman" w:hAnsi="Times New Roman" w:cs="Times New Roman"/>
          <w:sz w:val="24"/>
          <w:szCs w:val="24"/>
        </w:rPr>
        <w:t>a</w:t>
      </w:r>
      <w:r w:rsidR="003249F4" w:rsidRPr="002531B6">
        <w:rPr>
          <w:rFonts w:ascii="Times New Roman" w:hAnsi="Times New Roman" w:cs="Times New Roman"/>
          <w:sz w:val="24"/>
          <w:szCs w:val="24"/>
        </w:rPr>
        <w:t xml:space="preserve">l issue that remained as between the parties </w:t>
      </w:r>
      <w:r w:rsidR="009D0D3D" w:rsidRPr="002531B6">
        <w:rPr>
          <w:rFonts w:ascii="Times New Roman" w:hAnsi="Times New Roman" w:cs="Times New Roman"/>
          <w:sz w:val="24"/>
          <w:szCs w:val="24"/>
        </w:rPr>
        <w:t>pertained</w:t>
      </w:r>
      <w:r w:rsidR="003249F4" w:rsidRPr="002531B6">
        <w:rPr>
          <w:rFonts w:ascii="Times New Roman" w:hAnsi="Times New Roman" w:cs="Times New Roman"/>
          <w:sz w:val="24"/>
          <w:szCs w:val="24"/>
        </w:rPr>
        <w:t xml:space="preserve"> to the </w:t>
      </w:r>
      <w:r w:rsidR="009D0D3D" w:rsidRPr="002531B6">
        <w:rPr>
          <w:rFonts w:ascii="Times New Roman" w:hAnsi="Times New Roman" w:cs="Times New Roman"/>
          <w:sz w:val="24"/>
          <w:szCs w:val="24"/>
        </w:rPr>
        <w:t>debt. In</w:t>
      </w:r>
      <w:r w:rsidR="003249F4" w:rsidRPr="002531B6">
        <w:rPr>
          <w:rFonts w:ascii="Times New Roman" w:hAnsi="Times New Roman" w:cs="Times New Roman"/>
          <w:sz w:val="24"/>
          <w:szCs w:val="24"/>
        </w:rPr>
        <w:t xml:space="preserve"> that regard the </w:t>
      </w:r>
      <w:r>
        <w:rPr>
          <w:rFonts w:ascii="Times New Roman" w:hAnsi="Times New Roman" w:cs="Times New Roman"/>
          <w:sz w:val="24"/>
          <w:szCs w:val="24"/>
        </w:rPr>
        <w:t xml:space="preserve">first </w:t>
      </w:r>
      <w:r w:rsidR="003249F4" w:rsidRPr="002531B6">
        <w:rPr>
          <w:rFonts w:ascii="Times New Roman" w:hAnsi="Times New Roman" w:cs="Times New Roman"/>
          <w:sz w:val="24"/>
          <w:szCs w:val="24"/>
        </w:rPr>
        <w:t>respondent was granted the relief. Such relief cannot be said not to have been available.</w:t>
      </w:r>
    </w:p>
    <w:p w:rsidR="003249F4" w:rsidRPr="002531B6" w:rsidRDefault="00E14CDC"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49F4" w:rsidRPr="002531B6">
        <w:rPr>
          <w:rFonts w:ascii="Times New Roman" w:hAnsi="Times New Roman" w:cs="Times New Roman"/>
          <w:sz w:val="24"/>
          <w:szCs w:val="24"/>
        </w:rPr>
        <w:t>The last ground of appeal seemed to have been included just a</w:t>
      </w:r>
      <w:r w:rsidR="00EC118F" w:rsidRPr="002531B6">
        <w:rPr>
          <w:rFonts w:ascii="Times New Roman" w:hAnsi="Times New Roman" w:cs="Times New Roman"/>
          <w:sz w:val="24"/>
          <w:szCs w:val="24"/>
        </w:rPr>
        <w:t>s routine. This is so because</w:t>
      </w:r>
      <w:r w:rsidR="003249F4" w:rsidRPr="002531B6">
        <w:rPr>
          <w:rFonts w:ascii="Times New Roman" w:hAnsi="Times New Roman" w:cs="Times New Roman"/>
          <w:sz w:val="24"/>
          <w:szCs w:val="24"/>
        </w:rPr>
        <w:t xml:space="preserve"> no costs on the attorney and client scale were awarded. The </w:t>
      </w:r>
      <w:r w:rsidR="009D0D3D" w:rsidRPr="002531B6">
        <w:rPr>
          <w:rFonts w:ascii="Times New Roman" w:hAnsi="Times New Roman" w:cs="Times New Roman"/>
          <w:sz w:val="24"/>
          <w:szCs w:val="24"/>
        </w:rPr>
        <w:t>clause on costs simply reads</w:t>
      </w:r>
      <w:r w:rsidR="003249F4" w:rsidRPr="002531B6">
        <w:rPr>
          <w:rFonts w:ascii="Times New Roman" w:hAnsi="Times New Roman" w:cs="Times New Roman"/>
          <w:sz w:val="24"/>
          <w:szCs w:val="24"/>
        </w:rPr>
        <w:t xml:space="preserve"> </w:t>
      </w:r>
      <w:r w:rsidR="009D0D3D" w:rsidRPr="002531B6">
        <w:rPr>
          <w:rFonts w:ascii="Times New Roman" w:hAnsi="Times New Roman" w:cs="Times New Roman"/>
          <w:sz w:val="24"/>
          <w:szCs w:val="24"/>
        </w:rPr>
        <w:t>‘</w:t>
      </w:r>
      <w:r w:rsidR="003249F4" w:rsidRPr="002531B6">
        <w:rPr>
          <w:rFonts w:ascii="Times New Roman" w:hAnsi="Times New Roman" w:cs="Times New Roman"/>
          <w:sz w:val="24"/>
          <w:szCs w:val="24"/>
        </w:rPr>
        <w:t>costs of suit.</w:t>
      </w:r>
      <w:r w:rsidR="009D0D3D" w:rsidRPr="002531B6">
        <w:rPr>
          <w:rFonts w:ascii="Times New Roman" w:hAnsi="Times New Roman" w:cs="Times New Roman"/>
          <w:sz w:val="24"/>
          <w:szCs w:val="24"/>
        </w:rPr>
        <w:t>’</w:t>
      </w:r>
    </w:p>
    <w:p w:rsidR="003249F4" w:rsidRPr="002531B6" w:rsidRDefault="00E14CDC"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0D3D" w:rsidRPr="002531B6">
        <w:rPr>
          <w:rFonts w:ascii="Times New Roman" w:hAnsi="Times New Roman" w:cs="Times New Roman"/>
          <w:sz w:val="24"/>
          <w:szCs w:val="24"/>
        </w:rPr>
        <w:t>Upon</w:t>
      </w:r>
      <w:r w:rsidR="003249F4" w:rsidRPr="002531B6">
        <w:rPr>
          <w:rFonts w:ascii="Times New Roman" w:hAnsi="Times New Roman" w:cs="Times New Roman"/>
          <w:sz w:val="24"/>
          <w:szCs w:val="24"/>
        </w:rPr>
        <w:t xml:space="preserve"> a careful analysis of the submissions by </w:t>
      </w:r>
      <w:r w:rsidR="009D0D3D" w:rsidRPr="002531B6">
        <w:rPr>
          <w:rFonts w:ascii="Times New Roman" w:hAnsi="Times New Roman" w:cs="Times New Roman"/>
          <w:sz w:val="24"/>
          <w:szCs w:val="24"/>
        </w:rPr>
        <w:t>counsel</w:t>
      </w:r>
      <w:r w:rsidR="003249F4" w:rsidRPr="002531B6">
        <w:rPr>
          <w:rFonts w:ascii="Times New Roman" w:hAnsi="Times New Roman" w:cs="Times New Roman"/>
          <w:sz w:val="24"/>
          <w:szCs w:val="24"/>
        </w:rPr>
        <w:t xml:space="preserve"> for both parties I have come to the conclusion that the trial </w:t>
      </w:r>
      <w:r w:rsidR="009D0D3D" w:rsidRPr="002531B6">
        <w:rPr>
          <w:rFonts w:ascii="Times New Roman" w:hAnsi="Times New Roman" w:cs="Times New Roman"/>
          <w:sz w:val="24"/>
          <w:szCs w:val="24"/>
        </w:rPr>
        <w:t>magistrate</w:t>
      </w:r>
      <w:r w:rsidR="003249F4" w:rsidRPr="002531B6">
        <w:rPr>
          <w:rFonts w:ascii="Times New Roman" w:hAnsi="Times New Roman" w:cs="Times New Roman"/>
          <w:sz w:val="24"/>
          <w:szCs w:val="24"/>
        </w:rPr>
        <w:t xml:space="preserve"> did not err in coming to the decision as </w:t>
      </w:r>
      <w:r w:rsidR="00CE1593">
        <w:rPr>
          <w:rFonts w:ascii="Times New Roman" w:hAnsi="Times New Roman" w:cs="Times New Roman"/>
          <w:sz w:val="24"/>
          <w:szCs w:val="24"/>
        </w:rPr>
        <w:t>s</w:t>
      </w:r>
      <w:r w:rsidR="00D04B15">
        <w:rPr>
          <w:rFonts w:ascii="Times New Roman" w:hAnsi="Times New Roman" w:cs="Times New Roman"/>
          <w:sz w:val="24"/>
          <w:szCs w:val="24"/>
        </w:rPr>
        <w:t>he did. If anything her</w:t>
      </w:r>
      <w:r w:rsidR="003249F4" w:rsidRPr="002531B6">
        <w:rPr>
          <w:rFonts w:ascii="Times New Roman" w:hAnsi="Times New Roman" w:cs="Times New Roman"/>
          <w:sz w:val="24"/>
          <w:szCs w:val="24"/>
        </w:rPr>
        <w:t xml:space="preserve"> decision is amply supported by the evidence adduced including facts admitted as common </w:t>
      </w:r>
      <w:r w:rsidR="009D0D3D" w:rsidRPr="002531B6">
        <w:rPr>
          <w:rFonts w:ascii="Times New Roman" w:hAnsi="Times New Roman" w:cs="Times New Roman"/>
          <w:sz w:val="24"/>
          <w:szCs w:val="24"/>
        </w:rPr>
        <w:t>cause. The</w:t>
      </w:r>
      <w:r w:rsidR="003249F4" w:rsidRPr="002531B6">
        <w:rPr>
          <w:rFonts w:ascii="Times New Roman" w:hAnsi="Times New Roman" w:cs="Times New Roman"/>
          <w:sz w:val="24"/>
          <w:szCs w:val="24"/>
        </w:rPr>
        <w:t xml:space="preserve"> appeal can thus not </w:t>
      </w:r>
      <w:r w:rsidR="009D0D3D" w:rsidRPr="002531B6">
        <w:rPr>
          <w:rFonts w:ascii="Times New Roman" w:hAnsi="Times New Roman" w:cs="Times New Roman"/>
          <w:sz w:val="24"/>
          <w:szCs w:val="24"/>
        </w:rPr>
        <w:t>succeed</w:t>
      </w:r>
      <w:r w:rsidR="003249F4" w:rsidRPr="002531B6">
        <w:rPr>
          <w:rFonts w:ascii="Times New Roman" w:hAnsi="Times New Roman" w:cs="Times New Roman"/>
          <w:sz w:val="24"/>
          <w:szCs w:val="24"/>
        </w:rPr>
        <w:t>.</w:t>
      </w:r>
    </w:p>
    <w:p w:rsidR="003249F4" w:rsidRPr="002531B6" w:rsidRDefault="00E14CDC" w:rsidP="00253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49F4" w:rsidRPr="002531B6">
        <w:rPr>
          <w:rFonts w:ascii="Times New Roman" w:hAnsi="Times New Roman" w:cs="Times New Roman"/>
          <w:sz w:val="24"/>
          <w:szCs w:val="24"/>
        </w:rPr>
        <w:t xml:space="preserve">Accordingly, it is hereby </w:t>
      </w:r>
      <w:r w:rsidR="009D0D3D" w:rsidRPr="002531B6">
        <w:rPr>
          <w:rFonts w:ascii="Times New Roman" w:hAnsi="Times New Roman" w:cs="Times New Roman"/>
          <w:sz w:val="24"/>
          <w:szCs w:val="24"/>
        </w:rPr>
        <w:t>ordered</w:t>
      </w:r>
      <w:r w:rsidR="003249F4" w:rsidRPr="002531B6">
        <w:rPr>
          <w:rFonts w:ascii="Times New Roman" w:hAnsi="Times New Roman" w:cs="Times New Roman"/>
          <w:sz w:val="24"/>
          <w:szCs w:val="24"/>
        </w:rPr>
        <w:t xml:space="preserve"> that the appeal be and is hereby dismissed with costs.</w:t>
      </w:r>
    </w:p>
    <w:p w:rsidR="00962235" w:rsidRDefault="00962235" w:rsidP="002531B6">
      <w:pPr>
        <w:spacing w:after="0" w:line="360" w:lineRule="auto"/>
        <w:jc w:val="both"/>
        <w:rPr>
          <w:rFonts w:ascii="Times New Roman" w:hAnsi="Times New Roman" w:cs="Times New Roman"/>
          <w:sz w:val="24"/>
          <w:szCs w:val="24"/>
        </w:rPr>
      </w:pPr>
    </w:p>
    <w:p w:rsidR="00E14CDC" w:rsidRDefault="00E14CDC" w:rsidP="002531B6">
      <w:pPr>
        <w:spacing w:after="0" w:line="360" w:lineRule="auto"/>
        <w:jc w:val="both"/>
        <w:rPr>
          <w:rFonts w:ascii="Times New Roman" w:hAnsi="Times New Roman" w:cs="Times New Roman"/>
          <w:sz w:val="24"/>
          <w:szCs w:val="24"/>
        </w:rPr>
      </w:pPr>
    </w:p>
    <w:p w:rsidR="00E14CDC" w:rsidRPr="002531B6" w:rsidRDefault="00E14CDC" w:rsidP="002531B6">
      <w:pPr>
        <w:spacing w:after="0" w:line="360" w:lineRule="auto"/>
        <w:jc w:val="both"/>
        <w:rPr>
          <w:rFonts w:ascii="Times New Roman" w:hAnsi="Times New Roman" w:cs="Times New Roman"/>
          <w:sz w:val="24"/>
          <w:szCs w:val="24"/>
        </w:rPr>
      </w:pPr>
    </w:p>
    <w:p w:rsidR="00962235" w:rsidRPr="002531B6" w:rsidRDefault="00962235" w:rsidP="002531B6">
      <w:pPr>
        <w:spacing w:after="0" w:line="360" w:lineRule="auto"/>
        <w:jc w:val="both"/>
        <w:rPr>
          <w:rFonts w:ascii="Times New Roman" w:hAnsi="Times New Roman" w:cs="Times New Roman"/>
          <w:sz w:val="24"/>
          <w:szCs w:val="24"/>
        </w:rPr>
      </w:pPr>
      <w:r w:rsidRPr="002531B6">
        <w:rPr>
          <w:rFonts w:ascii="Times New Roman" w:hAnsi="Times New Roman" w:cs="Times New Roman"/>
          <w:sz w:val="24"/>
          <w:szCs w:val="24"/>
        </w:rPr>
        <w:t>NDEWERE J</w:t>
      </w:r>
      <w:r w:rsidR="00E14CDC">
        <w:rPr>
          <w:rFonts w:ascii="Times New Roman" w:hAnsi="Times New Roman" w:cs="Times New Roman"/>
          <w:sz w:val="24"/>
          <w:szCs w:val="24"/>
        </w:rPr>
        <w:t>:</w:t>
      </w:r>
      <w:r w:rsidR="00D879A8">
        <w:rPr>
          <w:rFonts w:ascii="Times New Roman" w:hAnsi="Times New Roman" w:cs="Times New Roman"/>
          <w:sz w:val="24"/>
          <w:szCs w:val="24"/>
        </w:rPr>
        <w:t xml:space="preserve">  I concur</w:t>
      </w:r>
      <w:r w:rsidRPr="002531B6">
        <w:rPr>
          <w:rFonts w:ascii="Times New Roman" w:hAnsi="Times New Roman" w:cs="Times New Roman"/>
          <w:sz w:val="24"/>
          <w:szCs w:val="24"/>
        </w:rPr>
        <w:t xml:space="preserve"> ………………………..</w:t>
      </w:r>
    </w:p>
    <w:p w:rsidR="009D0D3D" w:rsidRPr="002531B6" w:rsidRDefault="009D0D3D" w:rsidP="002531B6">
      <w:pPr>
        <w:pStyle w:val="ListParagraph"/>
        <w:spacing w:after="0" w:line="360" w:lineRule="auto"/>
        <w:jc w:val="both"/>
        <w:rPr>
          <w:rFonts w:ascii="Times New Roman" w:hAnsi="Times New Roman" w:cs="Times New Roman"/>
          <w:sz w:val="24"/>
          <w:szCs w:val="24"/>
        </w:rPr>
      </w:pPr>
    </w:p>
    <w:p w:rsidR="009D0D3D" w:rsidRDefault="009D0D3D" w:rsidP="002531B6">
      <w:pPr>
        <w:pStyle w:val="ListParagraph"/>
        <w:spacing w:after="0" w:line="360" w:lineRule="auto"/>
        <w:jc w:val="both"/>
        <w:rPr>
          <w:rFonts w:ascii="Times New Roman" w:hAnsi="Times New Roman" w:cs="Times New Roman"/>
          <w:sz w:val="24"/>
          <w:szCs w:val="24"/>
        </w:rPr>
      </w:pPr>
    </w:p>
    <w:p w:rsidR="00E14CDC" w:rsidRPr="002531B6" w:rsidRDefault="00E14CDC" w:rsidP="002531B6">
      <w:pPr>
        <w:pStyle w:val="ListParagraph"/>
        <w:spacing w:after="0" w:line="360" w:lineRule="auto"/>
        <w:jc w:val="both"/>
        <w:rPr>
          <w:rFonts w:ascii="Times New Roman" w:hAnsi="Times New Roman" w:cs="Times New Roman"/>
          <w:sz w:val="24"/>
          <w:szCs w:val="24"/>
        </w:rPr>
      </w:pPr>
    </w:p>
    <w:p w:rsidR="00EC118F" w:rsidRPr="002531B6" w:rsidRDefault="009D0D3D" w:rsidP="00E14CDC">
      <w:pPr>
        <w:spacing w:after="0" w:line="240" w:lineRule="auto"/>
        <w:jc w:val="both"/>
        <w:rPr>
          <w:rFonts w:ascii="Times New Roman" w:hAnsi="Times New Roman" w:cs="Times New Roman"/>
          <w:sz w:val="24"/>
          <w:szCs w:val="24"/>
        </w:rPr>
      </w:pPr>
      <w:r w:rsidRPr="002531B6">
        <w:rPr>
          <w:rFonts w:ascii="Times New Roman" w:hAnsi="Times New Roman" w:cs="Times New Roman"/>
          <w:i/>
          <w:sz w:val="24"/>
          <w:szCs w:val="24"/>
        </w:rPr>
        <w:t>Gama and Partners</w:t>
      </w:r>
      <w:r w:rsidRPr="002531B6">
        <w:rPr>
          <w:rFonts w:ascii="Times New Roman" w:hAnsi="Times New Roman" w:cs="Times New Roman"/>
          <w:sz w:val="24"/>
          <w:szCs w:val="24"/>
        </w:rPr>
        <w:t>, appellant’s legal practitioners</w:t>
      </w:r>
      <w:r w:rsidR="00EC118F" w:rsidRPr="002531B6">
        <w:rPr>
          <w:rFonts w:ascii="Times New Roman" w:hAnsi="Times New Roman" w:cs="Times New Roman"/>
          <w:sz w:val="24"/>
          <w:szCs w:val="24"/>
        </w:rPr>
        <w:t>.</w:t>
      </w:r>
    </w:p>
    <w:p w:rsidR="00575F12" w:rsidRPr="002531B6" w:rsidRDefault="009D0D3D" w:rsidP="00F8746C">
      <w:pPr>
        <w:spacing w:after="0" w:line="240" w:lineRule="auto"/>
        <w:jc w:val="both"/>
        <w:rPr>
          <w:rFonts w:ascii="Times New Roman" w:hAnsi="Times New Roman" w:cs="Times New Roman"/>
          <w:sz w:val="24"/>
          <w:szCs w:val="24"/>
        </w:rPr>
      </w:pPr>
      <w:proofErr w:type="spellStart"/>
      <w:r w:rsidRPr="002531B6">
        <w:rPr>
          <w:rFonts w:ascii="Times New Roman" w:hAnsi="Times New Roman" w:cs="Times New Roman"/>
          <w:i/>
          <w:sz w:val="24"/>
          <w:szCs w:val="24"/>
        </w:rPr>
        <w:t>Moyo</w:t>
      </w:r>
      <w:proofErr w:type="spellEnd"/>
      <w:r w:rsidRPr="002531B6">
        <w:rPr>
          <w:rFonts w:ascii="Times New Roman" w:hAnsi="Times New Roman" w:cs="Times New Roman"/>
          <w:i/>
          <w:sz w:val="24"/>
          <w:szCs w:val="24"/>
        </w:rPr>
        <w:t xml:space="preserve"> &amp; </w:t>
      </w:r>
      <w:proofErr w:type="spellStart"/>
      <w:r w:rsidRPr="002531B6">
        <w:rPr>
          <w:rFonts w:ascii="Times New Roman" w:hAnsi="Times New Roman" w:cs="Times New Roman"/>
          <w:i/>
          <w:sz w:val="24"/>
          <w:szCs w:val="24"/>
        </w:rPr>
        <w:t>Jera</w:t>
      </w:r>
      <w:proofErr w:type="spellEnd"/>
      <w:r w:rsidRPr="002531B6">
        <w:rPr>
          <w:rFonts w:ascii="Times New Roman" w:hAnsi="Times New Roman" w:cs="Times New Roman"/>
          <w:i/>
          <w:sz w:val="24"/>
          <w:szCs w:val="24"/>
        </w:rPr>
        <w:t>,</w:t>
      </w:r>
      <w:r w:rsidRPr="002531B6">
        <w:rPr>
          <w:rFonts w:ascii="Times New Roman" w:hAnsi="Times New Roman" w:cs="Times New Roman"/>
          <w:sz w:val="24"/>
          <w:szCs w:val="24"/>
        </w:rPr>
        <w:t xml:space="preserve"> 1</w:t>
      </w:r>
      <w:r w:rsidRPr="002531B6">
        <w:rPr>
          <w:rFonts w:ascii="Times New Roman" w:hAnsi="Times New Roman" w:cs="Times New Roman"/>
          <w:sz w:val="24"/>
          <w:szCs w:val="24"/>
          <w:vertAlign w:val="superscript"/>
        </w:rPr>
        <w:t>st</w:t>
      </w:r>
      <w:r w:rsidRPr="002531B6">
        <w:rPr>
          <w:rFonts w:ascii="Times New Roman" w:hAnsi="Times New Roman" w:cs="Times New Roman"/>
          <w:sz w:val="24"/>
          <w:szCs w:val="24"/>
        </w:rPr>
        <w:t xml:space="preserve"> respondent’s legal practitioners.</w:t>
      </w:r>
    </w:p>
    <w:sectPr w:rsidR="00575F12" w:rsidRPr="002531B6" w:rsidSect="002F1D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808" w:rsidRDefault="008E1808" w:rsidP="002531B6">
      <w:pPr>
        <w:spacing w:after="0" w:line="240" w:lineRule="auto"/>
      </w:pPr>
      <w:r>
        <w:separator/>
      </w:r>
    </w:p>
  </w:endnote>
  <w:endnote w:type="continuationSeparator" w:id="0">
    <w:p w:rsidR="008E1808" w:rsidRDefault="008E1808" w:rsidP="0025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808" w:rsidRDefault="008E1808" w:rsidP="002531B6">
      <w:pPr>
        <w:spacing w:after="0" w:line="240" w:lineRule="auto"/>
      </w:pPr>
      <w:r>
        <w:separator/>
      </w:r>
    </w:p>
  </w:footnote>
  <w:footnote w:type="continuationSeparator" w:id="0">
    <w:p w:rsidR="008E1808" w:rsidRDefault="008E1808" w:rsidP="00253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768362"/>
      <w:docPartObj>
        <w:docPartGallery w:val="Page Numbers (Top of Page)"/>
        <w:docPartUnique/>
      </w:docPartObj>
    </w:sdtPr>
    <w:sdtEndPr>
      <w:rPr>
        <w:noProof/>
      </w:rPr>
    </w:sdtEndPr>
    <w:sdtContent>
      <w:p w:rsidR="002531B6" w:rsidRDefault="000D297C">
        <w:pPr>
          <w:pStyle w:val="Header"/>
          <w:jc w:val="right"/>
          <w:rPr>
            <w:noProof/>
          </w:rPr>
        </w:pPr>
        <w:r>
          <w:fldChar w:fldCharType="begin"/>
        </w:r>
        <w:r w:rsidR="002531B6">
          <w:instrText xml:space="preserve"> PAGE   \* MERGEFORMAT </w:instrText>
        </w:r>
        <w:r>
          <w:fldChar w:fldCharType="separate"/>
        </w:r>
        <w:r w:rsidR="00AB6176">
          <w:rPr>
            <w:noProof/>
          </w:rPr>
          <w:t>1</w:t>
        </w:r>
        <w:r>
          <w:rPr>
            <w:noProof/>
          </w:rPr>
          <w:fldChar w:fldCharType="end"/>
        </w:r>
      </w:p>
      <w:p w:rsidR="002531B6" w:rsidRDefault="002531B6">
        <w:pPr>
          <w:pStyle w:val="Header"/>
          <w:jc w:val="right"/>
          <w:rPr>
            <w:noProof/>
          </w:rPr>
        </w:pPr>
        <w:r>
          <w:rPr>
            <w:noProof/>
          </w:rPr>
          <w:t>HH</w:t>
        </w:r>
        <w:r w:rsidR="00615F15">
          <w:rPr>
            <w:noProof/>
          </w:rPr>
          <w:t xml:space="preserve"> 291-17</w:t>
        </w:r>
      </w:p>
      <w:p w:rsidR="002531B6" w:rsidRDefault="002531B6">
        <w:pPr>
          <w:pStyle w:val="Header"/>
          <w:jc w:val="right"/>
        </w:pPr>
        <w:r>
          <w:rPr>
            <w:noProof/>
          </w:rPr>
          <w:t>CIV ‘A’ 285/15</w:t>
        </w:r>
      </w:p>
    </w:sdtContent>
  </w:sdt>
  <w:p w:rsidR="002531B6" w:rsidRDefault="00253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3C96"/>
    <w:multiLevelType w:val="hybridMultilevel"/>
    <w:tmpl w:val="82D489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CE63487"/>
    <w:multiLevelType w:val="hybridMultilevel"/>
    <w:tmpl w:val="A94EB47C"/>
    <w:lvl w:ilvl="0" w:tplc="B0E267BA">
      <w:start w:val="1"/>
      <w:numFmt w:val="decimal"/>
      <w:lvlText w:val="(%1)"/>
      <w:lvlJc w:val="left"/>
      <w:pPr>
        <w:ind w:left="810" w:hanging="36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2">
    <w:nsid w:val="436003FF"/>
    <w:multiLevelType w:val="hybridMultilevel"/>
    <w:tmpl w:val="1DAA5B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FE41E6C"/>
    <w:multiLevelType w:val="hybridMultilevel"/>
    <w:tmpl w:val="616E24E0"/>
    <w:lvl w:ilvl="0" w:tplc="13B6B512">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7AC1CDE"/>
    <w:multiLevelType w:val="hybridMultilevel"/>
    <w:tmpl w:val="AB824E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B290778"/>
    <w:multiLevelType w:val="hybridMultilevel"/>
    <w:tmpl w:val="BCF480FE"/>
    <w:lvl w:ilvl="0" w:tplc="317818D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E327921"/>
    <w:multiLevelType w:val="hybridMultilevel"/>
    <w:tmpl w:val="E896437A"/>
    <w:lvl w:ilvl="0" w:tplc="1EA892B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8D7608E"/>
    <w:multiLevelType w:val="hybridMultilevel"/>
    <w:tmpl w:val="80CA429C"/>
    <w:lvl w:ilvl="0" w:tplc="913C49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55"/>
    <w:rsid w:val="0000072A"/>
    <w:rsid w:val="00014982"/>
    <w:rsid w:val="00030822"/>
    <w:rsid w:val="00037F1E"/>
    <w:rsid w:val="00047873"/>
    <w:rsid w:val="00067B63"/>
    <w:rsid w:val="000B3CD4"/>
    <w:rsid w:val="000D297C"/>
    <w:rsid w:val="000F45B9"/>
    <w:rsid w:val="00101C21"/>
    <w:rsid w:val="00120669"/>
    <w:rsid w:val="001A79F5"/>
    <w:rsid w:val="001B7FB4"/>
    <w:rsid w:val="001F1E8E"/>
    <w:rsid w:val="00213A75"/>
    <w:rsid w:val="002531B6"/>
    <w:rsid w:val="00262502"/>
    <w:rsid w:val="00295711"/>
    <w:rsid w:val="002A1B99"/>
    <w:rsid w:val="002C074C"/>
    <w:rsid w:val="002D0069"/>
    <w:rsid w:val="002D626E"/>
    <w:rsid w:val="002D736B"/>
    <w:rsid w:val="002F1D32"/>
    <w:rsid w:val="002F6CBA"/>
    <w:rsid w:val="003249F4"/>
    <w:rsid w:val="00345B68"/>
    <w:rsid w:val="0039009E"/>
    <w:rsid w:val="003C2E56"/>
    <w:rsid w:val="00405C0E"/>
    <w:rsid w:val="00475A8F"/>
    <w:rsid w:val="004C2559"/>
    <w:rsid w:val="004C31F7"/>
    <w:rsid w:val="004D20BB"/>
    <w:rsid w:val="004E75F0"/>
    <w:rsid w:val="00546DF7"/>
    <w:rsid w:val="00551A36"/>
    <w:rsid w:val="00564C07"/>
    <w:rsid w:val="00572275"/>
    <w:rsid w:val="00575F12"/>
    <w:rsid w:val="00580478"/>
    <w:rsid w:val="00587430"/>
    <w:rsid w:val="005A5178"/>
    <w:rsid w:val="005F2906"/>
    <w:rsid w:val="005F729C"/>
    <w:rsid w:val="00611D39"/>
    <w:rsid w:val="006122F3"/>
    <w:rsid w:val="0061563A"/>
    <w:rsid w:val="00615F15"/>
    <w:rsid w:val="00687100"/>
    <w:rsid w:val="006944C2"/>
    <w:rsid w:val="006B2BFD"/>
    <w:rsid w:val="006F2BEF"/>
    <w:rsid w:val="006F78DB"/>
    <w:rsid w:val="00714C3A"/>
    <w:rsid w:val="00783EDE"/>
    <w:rsid w:val="007B46DC"/>
    <w:rsid w:val="007C24DB"/>
    <w:rsid w:val="007D1AFF"/>
    <w:rsid w:val="007D5F5C"/>
    <w:rsid w:val="007F4222"/>
    <w:rsid w:val="007F5FF1"/>
    <w:rsid w:val="00802548"/>
    <w:rsid w:val="0084421C"/>
    <w:rsid w:val="008554A4"/>
    <w:rsid w:val="008E1808"/>
    <w:rsid w:val="008F081D"/>
    <w:rsid w:val="0090154B"/>
    <w:rsid w:val="00903FBD"/>
    <w:rsid w:val="00962235"/>
    <w:rsid w:val="00992669"/>
    <w:rsid w:val="009C3FDE"/>
    <w:rsid w:val="009D0D3D"/>
    <w:rsid w:val="009D168F"/>
    <w:rsid w:val="009D6AAB"/>
    <w:rsid w:val="009E7C57"/>
    <w:rsid w:val="00A365CF"/>
    <w:rsid w:val="00A44C90"/>
    <w:rsid w:val="00A5083A"/>
    <w:rsid w:val="00A629A0"/>
    <w:rsid w:val="00AB6176"/>
    <w:rsid w:val="00B039DF"/>
    <w:rsid w:val="00B04287"/>
    <w:rsid w:val="00B11381"/>
    <w:rsid w:val="00B51CAD"/>
    <w:rsid w:val="00B5709E"/>
    <w:rsid w:val="00B95576"/>
    <w:rsid w:val="00BA28B3"/>
    <w:rsid w:val="00BB79C0"/>
    <w:rsid w:val="00BE5ABC"/>
    <w:rsid w:val="00C10CD4"/>
    <w:rsid w:val="00C12A82"/>
    <w:rsid w:val="00C21155"/>
    <w:rsid w:val="00C376FC"/>
    <w:rsid w:val="00CA1A69"/>
    <w:rsid w:val="00CA685A"/>
    <w:rsid w:val="00CD4496"/>
    <w:rsid w:val="00CE1593"/>
    <w:rsid w:val="00D04B15"/>
    <w:rsid w:val="00D3536C"/>
    <w:rsid w:val="00D41176"/>
    <w:rsid w:val="00D56390"/>
    <w:rsid w:val="00D616E6"/>
    <w:rsid w:val="00D879A8"/>
    <w:rsid w:val="00D925BD"/>
    <w:rsid w:val="00DE12A2"/>
    <w:rsid w:val="00DE3FED"/>
    <w:rsid w:val="00DE686D"/>
    <w:rsid w:val="00DF5805"/>
    <w:rsid w:val="00E04240"/>
    <w:rsid w:val="00E14CDC"/>
    <w:rsid w:val="00E31F96"/>
    <w:rsid w:val="00E518CE"/>
    <w:rsid w:val="00E828C4"/>
    <w:rsid w:val="00E84B14"/>
    <w:rsid w:val="00EC118F"/>
    <w:rsid w:val="00EC2440"/>
    <w:rsid w:val="00EE2922"/>
    <w:rsid w:val="00F02D41"/>
    <w:rsid w:val="00F36CC2"/>
    <w:rsid w:val="00F37CAB"/>
    <w:rsid w:val="00F834EA"/>
    <w:rsid w:val="00F8746C"/>
    <w:rsid w:val="00F92F1D"/>
    <w:rsid w:val="00FE1E0F"/>
    <w:rsid w:val="00FE5485"/>
    <w:rsid w:val="00FF37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DB"/>
    <w:pPr>
      <w:ind w:left="720"/>
      <w:contextualSpacing/>
    </w:pPr>
  </w:style>
  <w:style w:type="paragraph" w:styleId="Header">
    <w:name w:val="header"/>
    <w:basedOn w:val="Normal"/>
    <w:link w:val="HeaderChar"/>
    <w:uiPriority w:val="99"/>
    <w:unhideWhenUsed/>
    <w:rsid w:val="00253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1B6"/>
  </w:style>
  <w:style w:type="paragraph" w:styleId="Footer">
    <w:name w:val="footer"/>
    <w:basedOn w:val="Normal"/>
    <w:link w:val="FooterChar"/>
    <w:uiPriority w:val="99"/>
    <w:unhideWhenUsed/>
    <w:rsid w:val="00253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1B6"/>
  </w:style>
  <w:style w:type="paragraph" w:styleId="BalloonText">
    <w:name w:val="Balloon Text"/>
    <w:basedOn w:val="Normal"/>
    <w:link w:val="BalloonTextChar"/>
    <w:uiPriority w:val="99"/>
    <w:semiHidden/>
    <w:unhideWhenUsed/>
    <w:rsid w:val="00253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DB"/>
    <w:pPr>
      <w:ind w:left="720"/>
      <w:contextualSpacing/>
    </w:pPr>
  </w:style>
  <w:style w:type="paragraph" w:styleId="Header">
    <w:name w:val="header"/>
    <w:basedOn w:val="Normal"/>
    <w:link w:val="HeaderChar"/>
    <w:uiPriority w:val="99"/>
    <w:unhideWhenUsed/>
    <w:rsid w:val="00253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1B6"/>
  </w:style>
  <w:style w:type="paragraph" w:styleId="Footer">
    <w:name w:val="footer"/>
    <w:basedOn w:val="Normal"/>
    <w:link w:val="FooterChar"/>
    <w:uiPriority w:val="99"/>
    <w:unhideWhenUsed/>
    <w:rsid w:val="00253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1B6"/>
  </w:style>
  <w:style w:type="paragraph" w:styleId="BalloonText">
    <w:name w:val="Balloon Text"/>
    <w:basedOn w:val="Normal"/>
    <w:link w:val="BalloonTextChar"/>
    <w:uiPriority w:val="99"/>
    <w:semiHidden/>
    <w:unhideWhenUsed/>
    <w:rsid w:val="00253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4935</Words>
  <Characters>28131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2017-05-10T17:05:00Z</cp:lastPrinted>
  <dcterms:created xsi:type="dcterms:W3CDTF">2017-05-22T08:36:00Z</dcterms:created>
  <dcterms:modified xsi:type="dcterms:W3CDTF">2017-05-22T08:36:00Z</dcterms:modified>
</cp:coreProperties>
</file>