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B9DCC" w14:textId="77777777" w:rsidR="002D3189" w:rsidRPr="0038202B" w:rsidRDefault="00EF02D5" w:rsidP="002D3189">
      <w:pPr>
        <w:spacing w:after="0"/>
        <w:rPr>
          <w:rFonts w:ascii="Times New Roman" w:hAnsi="Times New Roman" w:cs="Times New Roman"/>
          <w:sz w:val="24"/>
          <w:szCs w:val="24"/>
        </w:rPr>
      </w:pPr>
      <w:bookmarkStart w:id="0" w:name="_GoBack"/>
      <w:bookmarkEnd w:id="0"/>
      <w:r w:rsidRPr="0038202B">
        <w:rPr>
          <w:rFonts w:ascii="Times New Roman" w:hAnsi="Times New Roman" w:cs="Times New Roman"/>
          <w:sz w:val="24"/>
          <w:szCs w:val="24"/>
        </w:rPr>
        <w:t>TENKE FUNGULUME MINING S.A.R.L</w:t>
      </w:r>
    </w:p>
    <w:p w14:paraId="06923505" w14:textId="15412C42" w:rsidR="00EF02D5" w:rsidRPr="0038202B" w:rsidRDefault="002D3189" w:rsidP="002D3189">
      <w:pPr>
        <w:spacing w:after="0"/>
        <w:rPr>
          <w:rFonts w:ascii="Times New Roman" w:hAnsi="Times New Roman" w:cs="Times New Roman"/>
          <w:sz w:val="24"/>
          <w:szCs w:val="24"/>
        </w:rPr>
      </w:pPr>
      <w:r w:rsidRPr="0038202B">
        <w:rPr>
          <w:rFonts w:ascii="Times New Roman" w:hAnsi="Times New Roman" w:cs="Times New Roman"/>
          <w:sz w:val="24"/>
          <w:szCs w:val="24"/>
        </w:rPr>
        <w:t>versus</w:t>
      </w:r>
    </w:p>
    <w:p w14:paraId="3208C65A" w14:textId="77777777" w:rsidR="00EF02D5" w:rsidRPr="0038202B" w:rsidRDefault="00EF02D5" w:rsidP="002D3189">
      <w:pPr>
        <w:pStyle w:val="NoSpacing"/>
        <w:jc w:val="both"/>
        <w:rPr>
          <w:rFonts w:ascii="Times New Roman" w:hAnsi="Times New Roman" w:cs="Times New Roman"/>
          <w:sz w:val="24"/>
          <w:szCs w:val="24"/>
        </w:rPr>
      </w:pPr>
      <w:r w:rsidRPr="0038202B">
        <w:rPr>
          <w:rFonts w:ascii="Times New Roman" w:hAnsi="Times New Roman" w:cs="Times New Roman"/>
          <w:sz w:val="24"/>
          <w:szCs w:val="24"/>
        </w:rPr>
        <w:t>BRUNO ENTERPRISES (PVT) LTD</w:t>
      </w:r>
    </w:p>
    <w:p w14:paraId="15AE33C1" w14:textId="77777777" w:rsidR="00EF02D5" w:rsidRPr="0038202B" w:rsidRDefault="00EF02D5" w:rsidP="002D3189">
      <w:pPr>
        <w:pStyle w:val="NoSpacing"/>
        <w:jc w:val="both"/>
        <w:rPr>
          <w:rFonts w:ascii="Times New Roman" w:hAnsi="Times New Roman" w:cs="Times New Roman"/>
          <w:sz w:val="24"/>
          <w:szCs w:val="24"/>
        </w:rPr>
      </w:pPr>
      <w:r w:rsidRPr="0038202B">
        <w:rPr>
          <w:rFonts w:ascii="Times New Roman" w:hAnsi="Times New Roman" w:cs="Times New Roman"/>
          <w:sz w:val="24"/>
          <w:szCs w:val="24"/>
        </w:rPr>
        <w:t>(Under Judicial Management)</w:t>
      </w:r>
    </w:p>
    <w:p w14:paraId="57042A69" w14:textId="3C9FE86B" w:rsidR="007C4A1C" w:rsidRPr="0038202B" w:rsidRDefault="007C4A1C" w:rsidP="002D3189">
      <w:pPr>
        <w:pStyle w:val="NoSpacing"/>
        <w:jc w:val="both"/>
        <w:rPr>
          <w:rFonts w:ascii="Times New Roman" w:hAnsi="Times New Roman" w:cs="Times New Roman"/>
          <w:sz w:val="24"/>
          <w:szCs w:val="24"/>
        </w:rPr>
      </w:pPr>
    </w:p>
    <w:p w14:paraId="5DA41A13" w14:textId="77777777" w:rsidR="002D3189" w:rsidRPr="0038202B" w:rsidRDefault="002D3189" w:rsidP="002D3189">
      <w:pPr>
        <w:pStyle w:val="NoSpacing"/>
        <w:jc w:val="both"/>
        <w:rPr>
          <w:rFonts w:ascii="Times New Roman" w:hAnsi="Times New Roman" w:cs="Times New Roman"/>
          <w:sz w:val="24"/>
          <w:szCs w:val="24"/>
        </w:rPr>
      </w:pPr>
    </w:p>
    <w:p w14:paraId="55DBD9EE" w14:textId="77777777" w:rsidR="00EF02D5" w:rsidRPr="0038202B" w:rsidRDefault="00EF02D5" w:rsidP="002D3189">
      <w:pPr>
        <w:pStyle w:val="NoSpacing"/>
        <w:jc w:val="both"/>
        <w:rPr>
          <w:rFonts w:ascii="Times New Roman" w:hAnsi="Times New Roman" w:cs="Times New Roman"/>
          <w:sz w:val="24"/>
          <w:szCs w:val="24"/>
        </w:rPr>
      </w:pPr>
      <w:r w:rsidRPr="0038202B">
        <w:rPr>
          <w:rFonts w:ascii="Times New Roman" w:hAnsi="Times New Roman" w:cs="Times New Roman"/>
          <w:sz w:val="24"/>
          <w:szCs w:val="24"/>
        </w:rPr>
        <w:t>HIGH COURT OF ZIMBABWE</w:t>
      </w:r>
    </w:p>
    <w:p w14:paraId="6E446CDB" w14:textId="77777777" w:rsidR="00EF02D5" w:rsidRPr="0038202B" w:rsidRDefault="00EF02D5" w:rsidP="002D3189">
      <w:pPr>
        <w:pStyle w:val="NoSpacing"/>
        <w:jc w:val="both"/>
        <w:rPr>
          <w:rFonts w:ascii="Times New Roman" w:hAnsi="Times New Roman" w:cs="Times New Roman"/>
          <w:sz w:val="24"/>
          <w:szCs w:val="24"/>
        </w:rPr>
      </w:pPr>
      <w:r w:rsidRPr="0038202B">
        <w:rPr>
          <w:rFonts w:ascii="Times New Roman" w:hAnsi="Times New Roman" w:cs="Times New Roman"/>
          <w:sz w:val="24"/>
          <w:szCs w:val="24"/>
        </w:rPr>
        <w:t>TAGU J</w:t>
      </w:r>
    </w:p>
    <w:p w14:paraId="5210EEE4" w14:textId="2927EA4E" w:rsidR="00EF02D5" w:rsidRPr="0038202B" w:rsidRDefault="00EF02D5" w:rsidP="002D3189">
      <w:pPr>
        <w:pStyle w:val="NoSpacing"/>
        <w:jc w:val="both"/>
        <w:rPr>
          <w:rFonts w:ascii="Times New Roman" w:hAnsi="Times New Roman" w:cs="Times New Roman"/>
          <w:sz w:val="24"/>
          <w:szCs w:val="24"/>
        </w:rPr>
      </w:pPr>
      <w:r w:rsidRPr="0038202B">
        <w:rPr>
          <w:rFonts w:ascii="Times New Roman" w:hAnsi="Times New Roman" w:cs="Times New Roman"/>
          <w:sz w:val="24"/>
          <w:szCs w:val="24"/>
        </w:rPr>
        <w:t>HARARE</w:t>
      </w:r>
      <w:r w:rsidR="002D3189" w:rsidRPr="0038202B">
        <w:rPr>
          <w:rFonts w:ascii="Times New Roman" w:hAnsi="Times New Roman" w:cs="Times New Roman"/>
          <w:sz w:val="24"/>
          <w:szCs w:val="24"/>
        </w:rPr>
        <w:t>,</w:t>
      </w:r>
      <w:r w:rsidRPr="0038202B">
        <w:rPr>
          <w:rFonts w:ascii="Times New Roman" w:hAnsi="Times New Roman" w:cs="Times New Roman"/>
          <w:sz w:val="24"/>
          <w:szCs w:val="24"/>
        </w:rPr>
        <w:t xml:space="preserve"> 14 </w:t>
      </w:r>
      <w:r w:rsidR="002D3189" w:rsidRPr="0038202B">
        <w:rPr>
          <w:rFonts w:ascii="Times New Roman" w:hAnsi="Times New Roman" w:cs="Times New Roman"/>
          <w:sz w:val="24"/>
          <w:szCs w:val="24"/>
        </w:rPr>
        <w:t xml:space="preserve">July and </w:t>
      </w:r>
      <w:r w:rsidRPr="0038202B">
        <w:rPr>
          <w:rFonts w:ascii="Times New Roman" w:hAnsi="Times New Roman" w:cs="Times New Roman"/>
          <w:sz w:val="24"/>
          <w:szCs w:val="24"/>
        </w:rPr>
        <w:t>21 S</w:t>
      </w:r>
      <w:r w:rsidR="002D3189" w:rsidRPr="0038202B">
        <w:rPr>
          <w:rFonts w:ascii="Times New Roman" w:hAnsi="Times New Roman" w:cs="Times New Roman"/>
          <w:sz w:val="24"/>
          <w:szCs w:val="24"/>
        </w:rPr>
        <w:t>eptember</w:t>
      </w:r>
      <w:r w:rsidRPr="0038202B">
        <w:rPr>
          <w:rFonts w:ascii="Times New Roman" w:hAnsi="Times New Roman" w:cs="Times New Roman"/>
          <w:sz w:val="24"/>
          <w:szCs w:val="24"/>
        </w:rPr>
        <w:t xml:space="preserve"> 2022</w:t>
      </w:r>
    </w:p>
    <w:p w14:paraId="6EA978DE" w14:textId="7B548D4C" w:rsidR="007C4A1C" w:rsidRPr="0038202B" w:rsidRDefault="007C4A1C" w:rsidP="002D3189">
      <w:pPr>
        <w:pStyle w:val="NoSpacing"/>
        <w:jc w:val="both"/>
        <w:rPr>
          <w:rFonts w:ascii="Times New Roman" w:hAnsi="Times New Roman" w:cs="Times New Roman"/>
          <w:sz w:val="24"/>
          <w:szCs w:val="24"/>
        </w:rPr>
      </w:pPr>
    </w:p>
    <w:p w14:paraId="75BD8A14" w14:textId="77777777" w:rsidR="002D3189" w:rsidRPr="0038202B" w:rsidRDefault="002D3189" w:rsidP="002D3189">
      <w:pPr>
        <w:pStyle w:val="NoSpacing"/>
        <w:jc w:val="both"/>
        <w:rPr>
          <w:rFonts w:ascii="Times New Roman" w:hAnsi="Times New Roman" w:cs="Times New Roman"/>
          <w:sz w:val="24"/>
          <w:szCs w:val="24"/>
        </w:rPr>
      </w:pPr>
    </w:p>
    <w:p w14:paraId="768EC6E5" w14:textId="036709A5" w:rsidR="00EF02D5" w:rsidRPr="0038202B" w:rsidRDefault="00EF02D5" w:rsidP="002D3189">
      <w:pPr>
        <w:jc w:val="both"/>
        <w:rPr>
          <w:rFonts w:ascii="Times New Roman" w:hAnsi="Times New Roman" w:cs="Times New Roman"/>
          <w:b/>
          <w:sz w:val="24"/>
          <w:szCs w:val="24"/>
        </w:rPr>
      </w:pPr>
      <w:r w:rsidRPr="0038202B">
        <w:rPr>
          <w:rFonts w:ascii="Times New Roman" w:hAnsi="Times New Roman" w:cs="Times New Roman"/>
          <w:b/>
          <w:sz w:val="24"/>
          <w:szCs w:val="24"/>
        </w:rPr>
        <w:t>Opposed application-Leave to appeal</w:t>
      </w:r>
    </w:p>
    <w:p w14:paraId="22E9B378" w14:textId="77777777" w:rsidR="002D3189" w:rsidRPr="0038202B" w:rsidRDefault="002D3189" w:rsidP="002D3189">
      <w:pPr>
        <w:jc w:val="both"/>
        <w:rPr>
          <w:rFonts w:ascii="Times New Roman" w:hAnsi="Times New Roman" w:cs="Times New Roman"/>
          <w:b/>
          <w:sz w:val="24"/>
          <w:szCs w:val="24"/>
        </w:rPr>
      </w:pPr>
    </w:p>
    <w:p w14:paraId="5E712EE8" w14:textId="65213C2A" w:rsidR="00EF02D5" w:rsidRPr="0038202B" w:rsidRDefault="007C4A1C" w:rsidP="002D3189">
      <w:pPr>
        <w:pStyle w:val="NoSpacing"/>
        <w:jc w:val="both"/>
        <w:rPr>
          <w:rFonts w:ascii="Times New Roman" w:hAnsi="Times New Roman" w:cs="Times New Roman"/>
          <w:sz w:val="24"/>
          <w:szCs w:val="24"/>
        </w:rPr>
      </w:pPr>
      <w:r w:rsidRPr="004603ED">
        <w:rPr>
          <w:rFonts w:ascii="Times New Roman" w:hAnsi="Times New Roman" w:cs="Times New Roman"/>
          <w:sz w:val="24"/>
          <w:szCs w:val="24"/>
        </w:rPr>
        <w:t>Advocate</w:t>
      </w:r>
      <w:r w:rsidRPr="0038202B">
        <w:rPr>
          <w:rFonts w:ascii="Times New Roman" w:hAnsi="Times New Roman" w:cs="Times New Roman"/>
          <w:i/>
          <w:iCs/>
          <w:sz w:val="24"/>
          <w:szCs w:val="24"/>
        </w:rPr>
        <w:t xml:space="preserve"> T Mpofu</w:t>
      </w:r>
      <w:r w:rsidRPr="0038202B">
        <w:rPr>
          <w:rFonts w:ascii="Times New Roman" w:hAnsi="Times New Roman" w:cs="Times New Roman"/>
          <w:sz w:val="24"/>
          <w:szCs w:val="24"/>
        </w:rPr>
        <w:t>, for applicant</w:t>
      </w:r>
    </w:p>
    <w:p w14:paraId="372173E4" w14:textId="7F905F1A" w:rsidR="007C4A1C" w:rsidRPr="0038202B" w:rsidRDefault="007C4A1C" w:rsidP="002D3189">
      <w:pPr>
        <w:pStyle w:val="NoSpacing"/>
        <w:jc w:val="both"/>
        <w:rPr>
          <w:rFonts w:ascii="Times New Roman" w:hAnsi="Times New Roman" w:cs="Times New Roman"/>
          <w:sz w:val="24"/>
          <w:szCs w:val="24"/>
        </w:rPr>
      </w:pPr>
      <w:r w:rsidRPr="004603ED">
        <w:rPr>
          <w:rFonts w:ascii="Times New Roman" w:hAnsi="Times New Roman" w:cs="Times New Roman"/>
          <w:sz w:val="24"/>
          <w:szCs w:val="24"/>
        </w:rPr>
        <w:t>Advocate</w:t>
      </w:r>
      <w:r w:rsidRPr="0038202B">
        <w:rPr>
          <w:rFonts w:ascii="Times New Roman" w:hAnsi="Times New Roman" w:cs="Times New Roman"/>
          <w:i/>
          <w:iCs/>
          <w:sz w:val="24"/>
          <w:szCs w:val="24"/>
        </w:rPr>
        <w:t xml:space="preserve"> R F Goba</w:t>
      </w:r>
      <w:r w:rsidRPr="0038202B">
        <w:rPr>
          <w:rFonts w:ascii="Times New Roman" w:hAnsi="Times New Roman" w:cs="Times New Roman"/>
          <w:sz w:val="24"/>
          <w:szCs w:val="24"/>
        </w:rPr>
        <w:t>, for respondent</w:t>
      </w:r>
    </w:p>
    <w:p w14:paraId="1967C41A" w14:textId="7A96C2BB" w:rsidR="007C4A1C" w:rsidRPr="0038202B" w:rsidRDefault="007C4A1C" w:rsidP="002D3189">
      <w:pPr>
        <w:pStyle w:val="NoSpacing"/>
        <w:jc w:val="both"/>
        <w:rPr>
          <w:rFonts w:ascii="Times New Roman" w:hAnsi="Times New Roman" w:cs="Times New Roman"/>
          <w:sz w:val="24"/>
          <w:szCs w:val="24"/>
        </w:rPr>
      </w:pPr>
    </w:p>
    <w:p w14:paraId="04B96C5C" w14:textId="77777777" w:rsidR="002D3189" w:rsidRPr="0038202B" w:rsidRDefault="002D3189" w:rsidP="002D3189">
      <w:pPr>
        <w:pStyle w:val="NoSpacing"/>
        <w:jc w:val="both"/>
        <w:rPr>
          <w:rFonts w:ascii="Times New Roman" w:hAnsi="Times New Roman" w:cs="Times New Roman"/>
          <w:sz w:val="24"/>
          <w:szCs w:val="24"/>
        </w:rPr>
      </w:pPr>
    </w:p>
    <w:p w14:paraId="3CDADDDB" w14:textId="3E0303C0" w:rsidR="007B7940" w:rsidRPr="0038202B" w:rsidRDefault="007C4A1C" w:rsidP="00DA000F">
      <w:pPr>
        <w:spacing w:after="0" w:line="360" w:lineRule="auto"/>
        <w:jc w:val="both"/>
        <w:rPr>
          <w:rFonts w:ascii="Times New Roman" w:hAnsi="Times New Roman" w:cs="Times New Roman"/>
          <w:sz w:val="24"/>
          <w:szCs w:val="24"/>
        </w:rPr>
      </w:pPr>
      <w:r w:rsidRPr="0038202B">
        <w:rPr>
          <w:rFonts w:ascii="Times New Roman" w:hAnsi="Times New Roman" w:cs="Times New Roman"/>
          <w:sz w:val="24"/>
          <w:szCs w:val="24"/>
        </w:rPr>
        <w:t xml:space="preserve">             </w:t>
      </w:r>
      <w:r w:rsidRPr="00CD6B8F">
        <w:rPr>
          <w:rFonts w:ascii="Times New Roman" w:hAnsi="Times New Roman" w:cs="Times New Roman"/>
          <w:b/>
          <w:bCs/>
          <w:sz w:val="24"/>
          <w:szCs w:val="24"/>
        </w:rPr>
        <w:t>TAGU J:</w:t>
      </w:r>
      <w:r w:rsidRPr="0038202B">
        <w:rPr>
          <w:rFonts w:ascii="Times New Roman" w:hAnsi="Times New Roman" w:cs="Times New Roman"/>
          <w:sz w:val="24"/>
          <w:szCs w:val="24"/>
        </w:rPr>
        <w:t xml:space="preserve"> </w:t>
      </w:r>
      <w:r w:rsidR="004603ED">
        <w:rPr>
          <w:rFonts w:ascii="Times New Roman" w:hAnsi="Times New Roman" w:cs="Times New Roman"/>
          <w:sz w:val="24"/>
          <w:szCs w:val="24"/>
        </w:rPr>
        <w:t xml:space="preserve">  </w:t>
      </w:r>
      <w:r w:rsidR="007B7940" w:rsidRPr="0038202B">
        <w:rPr>
          <w:rFonts w:ascii="Times New Roman" w:hAnsi="Times New Roman" w:cs="Times New Roman"/>
          <w:sz w:val="24"/>
          <w:szCs w:val="24"/>
        </w:rPr>
        <w:t>This opposed application is an application for leave to appeal against the judgment of this court under HH</w:t>
      </w:r>
      <w:r w:rsidR="0038202B">
        <w:rPr>
          <w:rFonts w:ascii="Times New Roman" w:hAnsi="Times New Roman" w:cs="Times New Roman"/>
          <w:sz w:val="24"/>
          <w:szCs w:val="24"/>
        </w:rPr>
        <w:t xml:space="preserve"> </w:t>
      </w:r>
      <w:r w:rsidR="007B7940" w:rsidRPr="0038202B">
        <w:rPr>
          <w:rFonts w:ascii="Times New Roman" w:hAnsi="Times New Roman" w:cs="Times New Roman"/>
          <w:sz w:val="24"/>
          <w:szCs w:val="24"/>
        </w:rPr>
        <w:t>390/21 wherein this court dismissed an application for absolution from the instance for the second time on the same matter</w:t>
      </w:r>
      <w:r w:rsidR="00211F3A" w:rsidRPr="0038202B">
        <w:rPr>
          <w:rFonts w:ascii="Times New Roman" w:hAnsi="Times New Roman" w:cs="Times New Roman"/>
          <w:sz w:val="24"/>
          <w:szCs w:val="24"/>
        </w:rPr>
        <w:t xml:space="preserve"> after having done so under the main case HC</w:t>
      </w:r>
      <w:r w:rsidR="0038202B">
        <w:rPr>
          <w:rFonts w:ascii="Times New Roman" w:hAnsi="Times New Roman" w:cs="Times New Roman"/>
          <w:sz w:val="24"/>
          <w:szCs w:val="24"/>
        </w:rPr>
        <w:t xml:space="preserve"> </w:t>
      </w:r>
      <w:r w:rsidR="00211F3A" w:rsidRPr="0038202B">
        <w:rPr>
          <w:rFonts w:ascii="Times New Roman" w:hAnsi="Times New Roman" w:cs="Times New Roman"/>
          <w:sz w:val="24"/>
          <w:szCs w:val="24"/>
        </w:rPr>
        <w:t>2036/15</w:t>
      </w:r>
      <w:r w:rsidR="007B7940" w:rsidRPr="0038202B">
        <w:rPr>
          <w:rFonts w:ascii="Times New Roman" w:hAnsi="Times New Roman" w:cs="Times New Roman"/>
          <w:sz w:val="24"/>
          <w:szCs w:val="24"/>
        </w:rPr>
        <w:t>.</w:t>
      </w:r>
    </w:p>
    <w:p w14:paraId="337DEE2E" w14:textId="0A398957" w:rsidR="00AD581D" w:rsidRPr="0038202B" w:rsidRDefault="007B7940" w:rsidP="00DA000F">
      <w:pPr>
        <w:spacing w:after="0" w:line="360" w:lineRule="auto"/>
        <w:ind w:firstLine="720"/>
        <w:jc w:val="both"/>
        <w:rPr>
          <w:rFonts w:ascii="Times New Roman" w:hAnsi="Times New Roman" w:cs="Times New Roman"/>
          <w:sz w:val="24"/>
          <w:szCs w:val="24"/>
        </w:rPr>
      </w:pPr>
      <w:r w:rsidRPr="0038202B">
        <w:rPr>
          <w:rFonts w:ascii="Times New Roman" w:hAnsi="Times New Roman" w:cs="Times New Roman"/>
          <w:sz w:val="24"/>
          <w:szCs w:val="24"/>
        </w:rPr>
        <w:t>There is no need for me to go through the facts of this matter which are on record, are set out in HH</w:t>
      </w:r>
      <w:r w:rsidR="0038202B">
        <w:rPr>
          <w:rFonts w:ascii="Times New Roman" w:hAnsi="Times New Roman" w:cs="Times New Roman"/>
          <w:sz w:val="24"/>
          <w:szCs w:val="24"/>
        </w:rPr>
        <w:t xml:space="preserve"> </w:t>
      </w:r>
      <w:r w:rsidRPr="0038202B">
        <w:rPr>
          <w:rFonts w:ascii="Times New Roman" w:hAnsi="Times New Roman" w:cs="Times New Roman"/>
          <w:sz w:val="24"/>
          <w:szCs w:val="24"/>
        </w:rPr>
        <w:t>390/21 and are at any rate well known to the parties. Suffice to point out that this is not the first time a judgment has been rendered in the application for absolution from the instance</w:t>
      </w:r>
      <w:r w:rsidR="003E0B63" w:rsidRPr="0038202B">
        <w:rPr>
          <w:rFonts w:ascii="Times New Roman" w:hAnsi="Times New Roman" w:cs="Times New Roman"/>
          <w:sz w:val="24"/>
          <w:szCs w:val="24"/>
        </w:rPr>
        <w:t xml:space="preserve"> brought in this matter by the </w:t>
      </w:r>
      <w:r w:rsidR="00DA000F">
        <w:rPr>
          <w:rFonts w:ascii="Times New Roman" w:hAnsi="Times New Roman" w:cs="Times New Roman"/>
          <w:sz w:val="24"/>
          <w:szCs w:val="24"/>
        </w:rPr>
        <w:t>a</w:t>
      </w:r>
      <w:r w:rsidRPr="0038202B">
        <w:rPr>
          <w:rFonts w:ascii="Times New Roman" w:hAnsi="Times New Roman" w:cs="Times New Roman"/>
          <w:sz w:val="24"/>
          <w:szCs w:val="24"/>
        </w:rPr>
        <w:t xml:space="preserve">pplicant. </w:t>
      </w:r>
      <w:r w:rsidR="00AD581D" w:rsidRPr="0038202B">
        <w:rPr>
          <w:rFonts w:ascii="Times New Roman" w:hAnsi="Times New Roman" w:cs="Times New Roman"/>
          <w:sz w:val="24"/>
          <w:szCs w:val="24"/>
        </w:rPr>
        <w:t>The first time was on the 1</w:t>
      </w:r>
      <w:r w:rsidR="00AD581D" w:rsidRPr="0038202B">
        <w:rPr>
          <w:rFonts w:ascii="Times New Roman" w:hAnsi="Times New Roman" w:cs="Times New Roman"/>
          <w:sz w:val="24"/>
          <w:szCs w:val="24"/>
          <w:vertAlign w:val="superscript"/>
        </w:rPr>
        <w:t>st</w:t>
      </w:r>
      <w:r w:rsidR="00AD581D" w:rsidRPr="0038202B">
        <w:rPr>
          <w:rFonts w:ascii="Times New Roman" w:hAnsi="Times New Roman" w:cs="Times New Roman"/>
          <w:sz w:val="24"/>
          <w:szCs w:val="24"/>
        </w:rPr>
        <w:t xml:space="preserve"> of August 2018. The </w:t>
      </w:r>
      <w:r w:rsidR="00DA000F">
        <w:rPr>
          <w:rFonts w:ascii="Times New Roman" w:hAnsi="Times New Roman" w:cs="Times New Roman"/>
          <w:sz w:val="24"/>
          <w:szCs w:val="24"/>
        </w:rPr>
        <w:t>a</w:t>
      </w:r>
      <w:r w:rsidR="00AD581D" w:rsidRPr="0038202B">
        <w:rPr>
          <w:rFonts w:ascii="Times New Roman" w:hAnsi="Times New Roman" w:cs="Times New Roman"/>
          <w:sz w:val="24"/>
          <w:szCs w:val="24"/>
        </w:rPr>
        <w:t>pplicant appealed to the Supreme Court after being granted leave to do so by this court. The Supreme Court was of the unanimous view that this court had not pronounced itself on the substantive issues that had been argued before it. The Supreme Court did not specify what issues were raised before this court and were not dealt with</w:t>
      </w:r>
      <w:r w:rsidR="00261342" w:rsidRPr="0038202B">
        <w:rPr>
          <w:rFonts w:ascii="Times New Roman" w:hAnsi="Times New Roman" w:cs="Times New Roman"/>
          <w:sz w:val="24"/>
          <w:szCs w:val="24"/>
        </w:rPr>
        <w:t xml:space="preserve"> save to say these had been placed before the court</w:t>
      </w:r>
      <w:r w:rsidR="00AD581D" w:rsidRPr="0038202B">
        <w:rPr>
          <w:rFonts w:ascii="Times New Roman" w:hAnsi="Times New Roman" w:cs="Times New Roman"/>
          <w:sz w:val="24"/>
          <w:szCs w:val="24"/>
        </w:rPr>
        <w:t>. The Order in SC</w:t>
      </w:r>
      <w:r w:rsidR="0038202B">
        <w:rPr>
          <w:rFonts w:ascii="Times New Roman" w:hAnsi="Times New Roman" w:cs="Times New Roman"/>
          <w:sz w:val="24"/>
          <w:szCs w:val="24"/>
        </w:rPr>
        <w:t> </w:t>
      </w:r>
      <w:r w:rsidR="00AD581D" w:rsidRPr="0038202B">
        <w:rPr>
          <w:rFonts w:ascii="Times New Roman" w:hAnsi="Times New Roman" w:cs="Times New Roman"/>
          <w:sz w:val="24"/>
          <w:szCs w:val="24"/>
        </w:rPr>
        <w:t>421/19 simply said</w:t>
      </w:r>
      <w:r w:rsidR="0038202B">
        <w:rPr>
          <w:rFonts w:ascii="Times New Roman" w:hAnsi="Times New Roman" w:cs="Times New Roman"/>
          <w:sz w:val="24"/>
          <w:szCs w:val="24"/>
        </w:rPr>
        <w:t>:</w:t>
      </w:r>
    </w:p>
    <w:p w14:paraId="01272977" w14:textId="77777777" w:rsidR="007B245F" w:rsidRPr="002A6DCB" w:rsidRDefault="00AD581D" w:rsidP="00DA000F">
      <w:pPr>
        <w:spacing w:after="0" w:line="240" w:lineRule="auto"/>
        <w:jc w:val="both"/>
        <w:rPr>
          <w:rFonts w:ascii="Times New Roman" w:hAnsi="Times New Roman" w:cs="Times New Roman"/>
        </w:rPr>
      </w:pPr>
      <w:r w:rsidRPr="0038202B">
        <w:rPr>
          <w:rFonts w:ascii="Times New Roman" w:hAnsi="Times New Roman" w:cs="Times New Roman"/>
          <w:sz w:val="24"/>
          <w:szCs w:val="24"/>
        </w:rPr>
        <w:t xml:space="preserve">         </w:t>
      </w:r>
      <w:r w:rsidRPr="002A6DCB">
        <w:rPr>
          <w:rFonts w:ascii="Times New Roman" w:hAnsi="Times New Roman" w:cs="Times New Roman"/>
        </w:rPr>
        <w:t>“</w:t>
      </w:r>
      <w:r w:rsidRPr="002A6DCB">
        <w:rPr>
          <w:rFonts w:ascii="Times New Roman" w:hAnsi="Times New Roman" w:cs="Times New Roman"/>
          <w:b/>
          <w:bCs/>
        </w:rPr>
        <w:t>IT IS ORDERED BY CONSENT THAT</w:t>
      </w:r>
      <w:r w:rsidRPr="002A6DCB">
        <w:rPr>
          <w:rFonts w:ascii="Times New Roman" w:hAnsi="Times New Roman" w:cs="Times New Roman"/>
        </w:rPr>
        <w:t>:</w:t>
      </w:r>
    </w:p>
    <w:p w14:paraId="566E6A09" w14:textId="77777777" w:rsidR="007B245F" w:rsidRPr="002A6DCB" w:rsidRDefault="007B245F" w:rsidP="00DA000F">
      <w:pPr>
        <w:pStyle w:val="ListParagraph"/>
        <w:numPr>
          <w:ilvl w:val="0"/>
          <w:numId w:val="1"/>
        </w:numPr>
        <w:spacing w:after="0" w:line="240" w:lineRule="auto"/>
        <w:jc w:val="both"/>
        <w:rPr>
          <w:rFonts w:ascii="Times New Roman" w:hAnsi="Times New Roman" w:cs="Times New Roman"/>
        </w:rPr>
      </w:pPr>
      <w:r w:rsidRPr="002A6DCB">
        <w:rPr>
          <w:rFonts w:ascii="Times New Roman" w:hAnsi="Times New Roman" w:cs="Times New Roman"/>
        </w:rPr>
        <w:t>The appeal is allowed with costs</w:t>
      </w:r>
    </w:p>
    <w:p w14:paraId="64E6B0C3" w14:textId="77777777" w:rsidR="007B245F" w:rsidRPr="002A6DCB" w:rsidRDefault="007B245F" w:rsidP="00DA000F">
      <w:pPr>
        <w:pStyle w:val="ListParagraph"/>
        <w:numPr>
          <w:ilvl w:val="0"/>
          <w:numId w:val="1"/>
        </w:numPr>
        <w:spacing w:after="0" w:line="240" w:lineRule="auto"/>
        <w:jc w:val="both"/>
        <w:rPr>
          <w:rFonts w:ascii="Times New Roman" w:hAnsi="Times New Roman" w:cs="Times New Roman"/>
        </w:rPr>
      </w:pPr>
      <w:r w:rsidRPr="002A6DCB">
        <w:rPr>
          <w:rFonts w:ascii="Times New Roman" w:hAnsi="Times New Roman" w:cs="Times New Roman"/>
        </w:rPr>
        <w:t>The decision of the court a quo is set aside</w:t>
      </w:r>
    </w:p>
    <w:p w14:paraId="011817D0" w14:textId="1F1EA16F" w:rsidR="007B245F" w:rsidRPr="002A6DCB" w:rsidRDefault="007B245F" w:rsidP="00DA000F">
      <w:pPr>
        <w:pStyle w:val="ListParagraph"/>
        <w:numPr>
          <w:ilvl w:val="0"/>
          <w:numId w:val="1"/>
        </w:numPr>
        <w:spacing w:after="0" w:line="240" w:lineRule="auto"/>
        <w:jc w:val="both"/>
        <w:rPr>
          <w:rFonts w:ascii="Times New Roman" w:hAnsi="Times New Roman" w:cs="Times New Roman"/>
        </w:rPr>
      </w:pPr>
      <w:r w:rsidRPr="002A6DCB">
        <w:rPr>
          <w:rFonts w:ascii="Times New Roman" w:hAnsi="Times New Roman" w:cs="Times New Roman"/>
        </w:rPr>
        <w:t>The matter is remitted to the court a quo for determination of all the issues that were placed before it.”</w:t>
      </w:r>
    </w:p>
    <w:p w14:paraId="7523D02D" w14:textId="77777777" w:rsidR="0038202B" w:rsidRPr="0038202B" w:rsidRDefault="0038202B" w:rsidP="00DA000F">
      <w:pPr>
        <w:pStyle w:val="ListParagraph"/>
        <w:spacing w:after="0" w:line="240" w:lineRule="auto"/>
        <w:ind w:left="1080"/>
        <w:jc w:val="both"/>
        <w:rPr>
          <w:rFonts w:ascii="Times New Roman" w:hAnsi="Times New Roman" w:cs="Times New Roman"/>
          <w:sz w:val="24"/>
          <w:szCs w:val="24"/>
        </w:rPr>
      </w:pPr>
    </w:p>
    <w:p w14:paraId="14563A6A" w14:textId="79F638AB" w:rsidR="00C970EC" w:rsidRPr="0038202B" w:rsidRDefault="007B245F" w:rsidP="00DA000F">
      <w:pPr>
        <w:spacing w:after="0" w:line="360" w:lineRule="auto"/>
        <w:ind w:firstLine="720"/>
        <w:jc w:val="both"/>
        <w:rPr>
          <w:rFonts w:ascii="Times New Roman" w:hAnsi="Times New Roman" w:cs="Times New Roman"/>
          <w:sz w:val="24"/>
          <w:szCs w:val="24"/>
        </w:rPr>
      </w:pPr>
      <w:r w:rsidRPr="0038202B">
        <w:rPr>
          <w:rFonts w:ascii="Times New Roman" w:hAnsi="Times New Roman" w:cs="Times New Roman"/>
          <w:sz w:val="24"/>
          <w:szCs w:val="24"/>
        </w:rPr>
        <w:lastRenderedPageBreak/>
        <w:t>In compliance with the Supreme Court order, this court went through its record of proceedings and the record of proceedings before the Supreme Court to understand all the issues that were placed before it. Having identified all the issues, the court rewrote its judgment under HH</w:t>
      </w:r>
      <w:r w:rsidR="0038202B">
        <w:rPr>
          <w:rFonts w:ascii="Times New Roman" w:hAnsi="Times New Roman" w:cs="Times New Roman"/>
          <w:sz w:val="24"/>
          <w:szCs w:val="24"/>
        </w:rPr>
        <w:t xml:space="preserve"> </w:t>
      </w:r>
      <w:r w:rsidRPr="0038202B">
        <w:rPr>
          <w:rFonts w:ascii="Times New Roman" w:hAnsi="Times New Roman" w:cs="Times New Roman"/>
          <w:sz w:val="24"/>
          <w:szCs w:val="24"/>
        </w:rPr>
        <w:t>390/21</w:t>
      </w:r>
      <w:r w:rsidR="008D1E38" w:rsidRPr="0038202B">
        <w:rPr>
          <w:rFonts w:ascii="Times New Roman" w:hAnsi="Times New Roman" w:cs="Times New Roman"/>
          <w:sz w:val="24"/>
          <w:szCs w:val="24"/>
        </w:rPr>
        <w:t xml:space="preserve"> and again dismissed the application for absolution</w:t>
      </w:r>
      <w:r w:rsidRPr="0038202B">
        <w:rPr>
          <w:rFonts w:ascii="Times New Roman" w:hAnsi="Times New Roman" w:cs="Times New Roman"/>
          <w:sz w:val="24"/>
          <w:szCs w:val="24"/>
        </w:rPr>
        <w:t xml:space="preserve">. </w:t>
      </w:r>
      <w:r w:rsidR="002A5BEA" w:rsidRPr="0038202B">
        <w:rPr>
          <w:rFonts w:ascii="Times New Roman" w:hAnsi="Times New Roman" w:cs="Times New Roman"/>
          <w:sz w:val="24"/>
          <w:szCs w:val="24"/>
        </w:rPr>
        <w:t>Dissatisfied again by the second</w:t>
      </w:r>
      <w:r w:rsidRPr="0038202B">
        <w:rPr>
          <w:rFonts w:ascii="Times New Roman" w:hAnsi="Times New Roman" w:cs="Times New Roman"/>
          <w:sz w:val="24"/>
          <w:szCs w:val="24"/>
        </w:rPr>
        <w:t xml:space="preserve"> judgment the applicant intend</w:t>
      </w:r>
      <w:r w:rsidR="0038202B">
        <w:rPr>
          <w:rFonts w:ascii="Times New Roman" w:hAnsi="Times New Roman" w:cs="Times New Roman"/>
          <w:sz w:val="24"/>
          <w:szCs w:val="24"/>
        </w:rPr>
        <w:t>s</w:t>
      </w:r>
      <w:r w:rsidRPr="0038202B">
        <w:rPr>
          <w:rFonts w:ascii="Times New Roman" w:hAnsi="Times New Roman" w:cs="Times New Roman"/>
          <w:sz w:val="24"/>
          <w:szCs w:val="24"/>
        </w:rPr>
        <w:t xml:space="preserve"> to </w:t>
      </w:r>
      <w:r w:rsidR="00C970EC" w:rsidRPr="0038202B">
        <w:rPr>
          <w:rFonts w:ascii="Times New Roman" w:hAnsi="Times New Roman" w:cs="Times New Roman"/>
          <w:sz w:val="24"/>
          <w:szCs w:val="24"/>
        </w:rPr>
        <w:t>ap</w:t>
      </w:r>
      <w:r w:rsidR="002A5BEA" w:rsidRPr="0038202B">
        <w:rPr>
          <w:rFonts w:ascii="Times New Roman" w:hAnsi="Times New Roman" w:cs="Times New Roman"/>
          <w:sz w:val="24"/>
          <w:szCs w:val="24"/>
        </w:rPr>
        <w:t>peal again</w:t>
      </w:r>
      <w:r w:rsidR="00C970EC" w:rsidRPr="0038202B">
        <w:rPr>
          <w:rFonts w:ascii="Times New Roman" w:hAnsi="Times New Roman" w:cs="Times New Roman"/>
          <w:sz w:val="24"/>
          <w:szCs w:val="24"/>
        </w:rPr>
        <w:t>, hence the application for leave to appeal again to the Supreme Court.</w:t>
      </w:r>
    </w:p>
    <w:p w14:paraId="4B0BC2A9" w14:textId="6D4802E2" w:rsidR="00583C20" w:rsidRPr="0038202B" w:rsidRDefault="00583C20" w:rsidP="00DA000F">
      <w:pPr>
        <w:spacing w:after="0" w:line="360" w:lineRule="auto"/>
        <w:ind w:firstLine="720"/>
        <w:jc w:val="both"/>
        <w:rPr>
          <w:rFonts w:ascii="Times New Roman" w:hAnsi="Times New Roman" w:cs="Times New Roman"/>
          <w:sz w:val="24"/>
          <w:szCs w:val="24"/>
        </w:rPr>
      </w:pPr>
      <w:r w:rsidRPr="0038202B">
        <w:rPr>
          <w:rFonts w:ascii="Times New Roman" w:hAnsi="Times New Roman" w:cs="Times New Roman"/>
          <w:sz w:val="24"/>
          <w:szCs w:val="24"/>
        </w:rPr>
        <w:t xml:space="preserve">At the hearing of this application Advocate </w:t>
      </w:r>
      <w:r w:rsidRPr="004603ED">
        <w:rPr>
          <w:rFonts w:ascii="Times New Roman" w:hAnsi="Times New Roman" w:cs="Times New Roman"/>
          <w:i/>
          <w:iCs/>
          <w:sz w:val="24"/>
          <w:szCs w:val="24"/>
        </w:rPr>
        <w:t>T Mpofu</w:t>
      </w:r>
      <w:r w:rsidRPr="0038202B">
        <w:rPr>
          <w:rFonts w:ascii="Times New Roman" w:hAnsi="Times New Roman" w:cs="Times New Roman"/>
          <w:sz w:val="24"/>
          <w:szCs w:val="24"/>
        </w:rPr>
        <w:t xml:space="preserve"> enquired whether the parties as well as the Court were on the same page. That he was enquiring whether or not the respondent had filed its notice of opposition and did nothing further like filing heads of argument. The court having confirmed the position Mr </w:t>
      </w:r>
      <w:r w:rsidRPr="004603ED">
        <w:rPr>
          <w:rFonts w:ascii="Times New Roman" w:hAnsi="Times New Roman" w:cs="Times New Roman"/>
          <w:i/>
          <w:iCs/>
          <w:sz w:val="24"/>
          <w:szCs w:val="24"/>
        </w:rPr>
        <w:t>T Mpofu</w:t>
      </w:r>
      <w:r w:rsidRPr="0038202B">
        <w:rPr>
          <w:rFonts w:ascii="Times New Roman" w:hAnsi="Times New Roman" w:cs="Times New Roman"/>
          <w:sz w:val="24"/>
          <w:szCs w:val="24"/>
        </w:rPr>
        <w:t xml:space="preserve">, without further ado proceeded to make his submissions followed by those of Mr </w:t>
      </w:r>
      <w:r w:rsidRPr="004603ED">
        <w:rPr>
          <w:rFonts w:ascii="Times New Roman" w:hAnsi="Times New Roman" w:cs="Times New Roman"/>
          <w:i/>
          <w:iCs/>
          <w:sz w:val="24"/>
          <w:szCs w:val="24"/>
        </w:rPr>
        <w:t>R</w:t>
      </w:r>
      <w:r w:rsidR="004603ED" w:rsidRPr="004603ED">
        <w:rPr>
          <w:rFonts w:ascii="Times New Roman" w:hAnsi="Times New Roman" w:cs="Times New Roman"/>
          <w:i/>
          <w:iCs/>
          <w:sz w:val="24"/>
          <w:szCs w:val="24"/>
        </w:rPr>
        <w:t xml:space="preserve"> </w:t>
      </w:r>
      <w:r w:rsidRPr="004603ED">
        <w:rPr>
          <w:rFonts w:ascii="Times New Roman" w:hAnsi="Times New Roman" w:cs="Times New Roman"/>
          <w:i/>
          <w:iCs/>
          <w:sz w:val="24"/>
          <w:szCs w:val="24"/>
        </w:rPr>
        <w:t>F</w:t>
      </w:r>
      <w:r w:rsidR="004603ED" w:rsidRPr="004603ED">
        <w:rPr>
          <w:rFonts w:ascii="Times New Roman" w:hAnsi="Times New Roman" w:cs="Times New Roman"/>
          <w:i/>
          <w:iCs/>
          <w:sz w:val="24"/>
          <w:szCs w:val="24"/>
        </w:rPr>
        <w:t xml:space="preserve"> </w:t>
      </w:r>
      <w:r w:rsidRPr="004603ED">
        <w:rPr>
          <w:rFonts w:ascii="Times New Roman" w:hAnsi="Times New Roman" w:cs="Times New Roman"/>
          <w:i/>
          <w:iCs/>
          <w:sz w:val="24"/>
          <w:szCs w:val="24"/>
        </w:rPr>
        <w:t>Goba</w:t>
      </w:r>
      <w:r w:rsidRPr="0038202B">
        <w:rPr>
          <w:rFonts w:ascii="Times New Roman" w:hAnsi="Times New Roman" w:cs="Times New Roman"/>
          <w:sz w:val="24"/>
          <w:szCs w:val="24"/>
        </w:rPr>
        <w:t xml:space="preserve"> without any objections.</w:t>
      </w:r>
      <w:r w:rsidR="006763A9" w:rsidRPr="0038202B">
        <w:rPr>
          <w:rFonts w:ascii="Times New Roman" w:hAnsi="Times New Roman" w:cs="Times New Roman"/>
          <w:sz w:val="24"/>
          <w:szCs w:val="24"/>
        </w:rPr>
        <w:t xml:space="preserve"> I found nothing amiss because the present application is against an interlocutory ruling or decision, appeal of which lies to the Supreme Court with leave of Court or judge of the High Court failing which leave of a judge of the Supreme Court. In the present matter </w:t>
      </w:r>
      <w:r w:rsidR="002E6593">
        <w:rPr>
          <w:rFonts w:ascii="Times New Roman" w:hAnsi="Times New Roman" w:cs="Times New Roman"/>
          <w:sz w:val="24"/>
          <w:szCs w:val="24"/>
        </w:rPr>
        <w:t>the a</w:t>
      </w:r>
      <w:r w:rsidR="006763A9" w:rsidRPr="0038202B">
        <w:rPr>
          <w:rFonts w:ascii="Times New Roman" w:hAnsi="Times New Roman" w:cs="Times New Roman"/>
          <w:sz w:val="24"/>
          <w:szCs w:val="24"/>
        </w:rPr>
        <w:t xml:space="preserve">pplicant’s application is premised on matters of law which </w:t>
      </w:r>
      <w:r w:rsidR="002E6593">
        <w:rPr>
          <w:rFonts w:ascii="Times New Roman" w:hAnsi="Times New Roman" w:cs="Times New Roman"/>
          <w:sz w:val="24"/>
          <w:szCs w:val="24"/>
        </w:rPr>
        <w:t>the r</w:t>
      </w:r>
      <w:r w:rsidR="006763A9" w:rsidRPr="0038202B">
        <w:rPr>
          <w:rFonts w:ascii="Times New Roman" w:hAnsi="Times New Roman" w:cs="Times New Roman"/>
          <w:sz w:val="24"/>
          <w:szCs w:val="24"/>
        </w:rPr>
        <w:t xml:space="preserve">espondent is unable to counter except by making submissions to the judge in chambers and if required submitting heads of argument which </w:t>
      </w:r>
      <w:r w:rsidR="001331AC" w:rsidRPr="0038202B">
        <w:rPr>
          <w:rFonts w:ascii="Times New Roman" w:hAnsi="Times New Roman" w:cs="Times New Roman"/>
          <w:sz w:val="24"/>
          <w:szCs w:val="24"/>
        </w:rPr>
        <w:t xml:space="preserve">base submissions relied upon, in opposing the application. (compare Rule 60 (2). This approach accords with reason and is in keeping with the practice under the High Court Rules 1971, (ref Rule 262, 264 and 265 read with Rule 69) </w:t>
      </w:r>
      <w:r w:rsidR="006763A9" w:rsidRPr="0038202B">
        <w:rPr>
          <w:rFonts w:ascii="Times New Roman" w:hAnsi="Times New Roman" w:cs="Times New Roman"/>
          <w:sz w:val="24"/>
          <w:szCs w:val="24"/>
        </w:rPr>
        <w:t xml:space="preserve">  </w:t>
      </w:r>
    </w:p>
    <w:p w14:paraId="1D379DAF" w14:textId="77777777" w:rsidR="00C970EC" w:rsidRPr="0038202B" w:rsidRDefault="00C970EC" w:rsidP="00DA000F">
      <w:pPr>
        <w:spacing w:after="0" w:line="360" w:lineRule="auto"/>
        <w:ind w:firstLine="720"/>
        <w:jc w:val="both"/>
        <w:rPr>
          <w:rFonts w:ascii="Times New Roman" w:hAnsi="Times New Roman" w:cs="Times New Roman"/>
          <w:sz w:val="24"/>
          <w:szCs w:val="24"/>
        </w:rPr>
      </w:pPr>
      <w:r w:rsidRPr="0038202B">
        <w:rPr>
          <w:rFonts w:ascii="Times New Roman" w:hAnsi="Times New Roman" w:cs="Times New Roman"/>
          <w:sz w:val="24"/>
          <w:szCs w:val="24"/>
        </w:rPr>
        <w:t>The new grounds of appeal which the applicant is saying have prospects of success</w:t>
      </w:r>
      <w:r w:rsidR="000362BA" w:rsidRPr="0038202B">
        <w:rPr>
          <w:rFonts w:ascii="Times New Roman" w:hAnsi="Times New Roman" w:cs="Times New Roman"/>
          <w:sz w:val="24"/>
          <w:szCs w:val="24"/>
        </w:rPr>
        <w:t>, and which should compel this court to grant the application for leave to appeal</w:t>
      </w:r>
      <w:r w:rsidRPr="0038202B">
        <w:rPr>
          <w:rFonts w:ascii="Times New Roman" w:hAnsi="Times New Roman" w:cs="Times New Roman"/>
          <w:sz w:val="24"/>
          <w:szCs w:val="24"/>
        </w:rPr>
        <w:t xml:space="preserve"> are that-</w:t>
      </w:r>
    </w:p>
    <w:p w14:paraId="79A8FAEB" w14:textId="77777777" w:rsidR="0074552D" w:rsidRPr="0038202B" w:rsidRDefault="00C970EC" w:rsidP="00DA000F">
      <w:pPr>
        <w:pStyle w:val="ListParagraph"/>
        <w:numPr>
          <w:ilvl w:val="0"/>
          <w:numId w:val="2"/>
        </w:numPr>
        <w:spacing w:after="0" w:line="360" w:lineRule="auto"/>
        <w:jc w:val="both"/>
        <w:rPr>
          <w:rFonts w:ascii="Times New Roman" w:hAnsi="Times New Roman" w:cs="Times New Roman"/>
          <w:sz w:val="24"/>
          <w:szCs w:val="24"/>
        </w:rPr>
      </w:pPr>
      <w:r w:rsidRPr="0038202B">
        <w:rPr>
          <w:rFonts w:ascii="Times New Roman" w:hAnsi="Times New Roman" w:cs="Times New Roman"/>
          <w:sz w:val="24"/>
          <w:szCs w:val="24"/>
        </w:rPr>
        <w:t xml:space="preserve">The Supreme Court having remitted the matter for a proper determination of the issues raised by appellant, the court aquo erred in simply proceeding to render a determination on the matter without hearing the parties. </w:t>
      </w:r>
      <w:r w:rsidR="00B303BA" w:rsidRPr="0038202B">
        <w:rPr>
          <w:rFonts w:ascii="Times New Roman" w:hAnsi="Times New Roman" w:cs="Times New Roman"/>
          <w:sz w:val="24"/>
          <w:szCs w:val="24"/>
        </w:rPr>
        <w:t>T</w:t>
      </w:r>
      <w:r w:rsidR="00583C20" w:rsidRPr="0038202B">
        <w:rPr>
          <w:rFonts w:ascii="Times New Roman" w:hAnsi="Times New Roman" w:cs="Times New Roman"/>
          <w:sz w:val="24"/>
          <w:szCs w:val="24"/>
        </w:rPr>
        <w:t xml:space="preserve">he applicant’s contention </w:t>
      </w:r>
      <w:r w:rsidR="00B303BA" w:rsidRPr="0038202B">
        <w:rPr>
          <w:rFonts w:ascii="Times New Roman" w:hAnsi="Times New Roman" w:cs="Times New Roman"/>
          <w:sz w:val="24"/>
          <w:szCs w:val="24"/>
        </w:rPr>
        <w:t>is that this is a procedural issue of consequence on which the Supreme Court must pronounce itself. It said the advice it got is that the power to remit a matter means that there must be a reconsideration of the matter on the issues identified by the apex court as warranting remittal. That being the case, there must be a ne</w:t>
      </w:r>
      <w:r w:rsidR="00D75440" w:rsidRPr="0038202B">
        <w:rPr>
          <w:rFonts w:ascii="Times New Roman" w:hAnsi="Times New Roman" w:cs="Times New Roman"/>
          <w:sz w:val="24"/>
          <w:szCs w:val="24"/>
        </w:rPr>
        <w:t>ce</w:t>
      </w:r>
      <w:r w:rsidR="00B303BA" w:rsidRPr="0038202B">
        <w:rPr>
          <w:rFonts w:ascii="Times New Roman" w:hAnsi="Times New Roman" w:cs="Times New Roman"/>
          <w:sz w:val="24"/>
          <w:szCs w:val="24"/>
        </w:rPr>
        <w:t>ss</w:t>
      </w:r>
      <w:r w:rsidR="00D75440" w:rsidRPr="0038202B">
        <w:rPr>
          <w:rFonts w:ascii="Times New Roman" w:hAnsi="Times New Roman" w:cs="Times New Roman"/>
          <w:sz w:val="24"/>
          <w:szCs w:val="24"/>
        </w:rPr>
        <w:t xml:space="preserve">ity that there be a hearing in the High Court. It said usually parties will abide by positions that are already on record. At times they might, in the context of the pronouncements of the Supreme Court, wish to amplify or clarify their contentions. The bottom line is that they must be afforded the opportunity of being heard. It is up to </w:t>
      </w:r>
      <w:r w:rsidR="00D75440" w:rsidRPr="0038202B">
        <w:rPr>
          <w:rFonts w:ascii="Times New Roman" w:hAnsi="Times New Roman" w:cs="Times New Roman"/>
          <w:sz w:val="24"/>
          <w:szCs w:val="24"/>
        </w:rPr>
        <w:lastRenderedPageBreak/>
        <w:t>them to decide what to do with that opportunity. To the applicant it would be an irregularity for a matter to be dealt with on remittal in the absence of the parties.</w:t>
      </w:r>
    </w:p>
    <w:p w14:paraId="62AEF9FD" w14:textId="77777777" w:rsidR="0074552D" w:rsidRPr="0038202B" w:rsidRDefault="0074552D" w:rsidP="00DA000F">
      <w:pPr>
        <w:spacing w:after="0" w:line="360" w:lineRule="auto"/>
        <w:ind w:firstLine="720"/>
        <w:jc w:val="both"/>
        <w:rPr>
          <w:rFonts w:ascii="Times New Roman" w:hAnsi="Times New Roman" w:cs="Times New Roman"/>
          <w:sz w:val="24"/>
          <w:szCs w:val="24"/>
        </w:rPr>
      </w:pPr>
      <w:r w:rsidRPr="0038202B">
        <w:rPr>
          <w:rFonts w:ascii="Times New Roman" w:hAnsi="Times New Roman" w:cs="Times New Roman"/>
          <w:sz w:val="24"/>
          <w:szCs w:val="24"/>
        </w:rPr>
        <w:t>The respondent on the other hand submitted that there are no prospects of success on appeal. It argued that the court in proceeding in the manner it did, did the correct thing. It was submitted that the court attended to the issues placed before it. The issues were not stated by the Supreme Court. The court was asked to deal with all issues placed before it and the court did exactly that. The parties were not asked to go back to the court and amply their issues.</w:t>
      </w:r>
    </w:p>
    <w:p w14:paraId="6DB9390C" w14:textId="24365121" w:rsidR="00051BAB" w:rsidRPr="0038202B" w:rsidRDefault="0074552D" w:rsidP="00DA000F">
      <w:pPr>
        <w:spacing w:after="0" w:line="360" w:lineRule="auto"/>
        <w:ind w:firstLine="720"/>
        <w:jc w:val="both"/>
        <w:rPr>
          <w:rFonts w:ascii="Times New Roman" w:hAnsi="Times New Roman" w:cs="Times New Roman"/>
          <w:sz w:val="24"/>
          <w:szCs w:val="24"/>
        </w:rPr>
      </w:pPr>
      <w:r w:rsidRPr="0038202B">
        <w:rPr>
          <w:rFonts w:ascii="Times New Roman" w:hAnsi="Times New Roman" w:cs="Times New Roman"/>
          <w:sz w:val="24"/>
          <w:szCs w:val="24"/>
        </w:rPr>
        <w:t xml:space="preserve">I </w:t>
      </w:r>
      <w:r w:rsidR="003B37A5" w:rsidRPr="0038202B">
        <w:rPr>
          <w:rFonts w:ascii="Times New Roman" w:hAnsi="Times New Roman" w:cs="Times New Roman"/>
          <w:sz w:val="24"/>
          <w:szCs w:val="24"/>
        </w:rPr>
        <w:t xml:space="preserve">tend to agree with Mr </w:t>
      </w:r>
      <w:r w:rsidR="003B37A5" w:rsidRPr="004603ED">
        <w:rPr>
          <w:rFonts w:ascii="Times New Roman" w:hAnsi="Times New Roman" w:cs="Times New Roman"/>
          <w:i/>
          <w:iCs/>
          <w:sz w:val="24"/>
          <w:szCs w:val="24"/>
        </w:rPr>
        <w:t>R</w:t>
      </w:r>
      <w:r w:rsidR="004603ED">
        <w:rPr>
          <w:rFonts w:ascii="Times New Roman" w:hAnsi="Times New Roman" w:cs="Times New Roman"/>
          <w:i/>
          <w:iCs/>
          <w:sz w:val="24"/>
          <w:szCs w:val="24"/>
        </w:rPr>
        <w:t xml:space="preserve"> </w:t>
      </w:r>
      <w:r w:rsidR="003B37A5" w:rsidRPr="004603ED">
        <w:rPr>
          <w:rFonts w:ascii="Times New Roman" w:hAnsi="Times New Roman" w:cs="Times New Roman"/>
          <w:i/>
          <w:iCs/>
          <w:sz w:val="24"/>
          <w:szCs w:val="24"/>
        </w:rPr>
        <w:t>F Goba’s</w:t>
      </w:r>
      <w:r w:rsidR="003B37A5" w:rsidRPr="0038202B">
        <w:rPr>
          <w:rFonts w:ascii="Times New Roman" w:hAnsi="Times New Roman" w:cs="Times New Roman"/>
          <w:sz w:val="24"/>
          <w:szCs w:val="24"/>
        </w:rPr>
        <w:t xml:space="preserve"> </w:t>
      </w:r>
      <w:r w:rsidRPr="0038202B">
        <w:rPr>
          <w:rFonts w:ascii="Times New Roman" w:hAnsi="Times New Roman" w:cs="Times New Roman"/>
          <w:sz w:val="24"/>
          <w:szCs w:val="24"/>
        </w:rPr>
        <w:t>thinking and not persuaded by</w:t>
      </w:r>
      <w:r w:rsidR="00505118" w:rsidRPr="0038202B">
        <w:rPr>
          <w:rFonts w:ascii="Times New Roman" w:hAnsi="Times New Roman" w:cs="Times New Roman"/>
          <w:sz w:val="24"/>
          <w:szCs w:val="24"/>
        </w:rPr>
        <w:t xml:space="preserve"> the instructions given to the A</w:t>
      </w:r>
      <w:r w:rsidRPr="0038202B">
        <w:rPr>
          <w:rFonts w:ascii="Times New Roman" w:hAnsi="Times New Roman" w:cs="Times New Roman"/>
          <w:sz w:val="24"/>
          <w:szCs w:val="24"/>
        </w:rPr>
        <w:t>pplicant by its instructing attorneys that once a matter is remitted there must always be a rehearing. Each case depends on its facts</w:t>
      </w:r>
      <w:r w:rsidRPr="004603ED">
        <w:rPr>
          <w:rFonts w:ascii="Times New Roman" w:hAnsi="Times New Roman" w:cs="Times New Roman"/>
          <w:sz w:val="24"/>
          <w:szCs w:val="24"/>
        </w:rPr>
        <w:t>.</w:t>
      </w:r>
      <w:r w:rsidRPr="004603ED">
        <w:rPr>
          <w:rFonts w:ascii="Times New Roman" w:hAnsi="Times New Roman" w:cs="Times New Roman"/>
          <w:i/>
          <w:iCs/>
          <w:sz w:val="24"/>
          <w:szCs w:val="24"/>
        </w:rPr>
        <w:t xml:space="preserve"> In casu</w:t>
      </w:r>
      <w:r w:rsidRPr="0038202B">
        <w:rPr>
          <w:rFonts w:ascii="Times New Roman" w:hAnsi="Times New Roman" w:cs="Times New Roman"/>
          <w:sz w:val="24"/>
          <w:szCs w:val="24"/>
        </w:rPr>
        <w:t xml:space="preserve">, the instruction from the Supreme Court </w:t>
      </w:r>
      <w:r w:rsidR="003B3CEE" w:rsidRPr="0038202B">
        <w:rPr>
          <w:rFonts w:ascii="Times New Roman" w:hAnsi="Times New Roman" w:cs="Times New Roman"/>
          <w:sz w:val="24"/>
          <w:szCs w:val="24"/>
        </w:rPr>
        <w:t>was clear an</w:t>
      </w:r>
      <w:r w:rsidR="005C65D8" w:rsidRPr="0038202B">
        <w:rPr>
          <w:rFonts w:ascii="Times New Roman" w:hAnsi="Times New Roman" w:cs="Times New Roman"/>
          <w:sz w:val="24"/>
          <w:szCs w:val="24"/>
        </w:rPr>
        <w:t>d</w:t>
      </w:r>
      <w:r w:rsidR="003B3CEE" w:rsidRPr="0038202B">
        <w:rPr>
          <w:rFonts w:ascii="Times New Roman" w:hAnsi="Times New Roman" w:cs="Times New Roman"/>
          <w:sz w:val="24"/>
          <w:szCs w:val="24"/>
        </w:rPr>
        <w:t xml:space="preserve"> </w:t>
      </w:r>
      <w:r w:rsidR="005C65D8" w:rsidRPr="0038202B">
        <w:rPr>
          <w:rFonts w:ascii="Times New Roman" w:hAnsi="Times New Roman" w:cs="Times New Roman"/>
          <w:sz w:val="24"/>
          <w:szCs w:val="24"/>
        </w:rPr>
        <w:t>un</w:t>
      </w:r>
      <w:r w:rsidR="003B3CEE" w:rsidRPr="0038202B">
        <w:rPr>
          <w:rFonts w:ascii="Times New Roman" w:hAnsi="Times New Roman" w:cs="Times New Roman"/>
          <w:sz w:val="24"/>
          <w:szCs w:val="24"/>
        </w:rPr>
        <w:t>ambiguous. The court was</w:t>
      </w:r>
      <w:r w:rsidR="005C65D8" w:rsidRPr="0038202B">
        <w:rPr>
          <w:rFonts w:ascii="Times New Roman" w:hAnsi="Times New Roman" w:cs="Times New Roman"/>
          <w:sz w:val="24"/>
          <w:szCs w:val="24"/>
        </w:rPr>
        <w:t xml:space="preserve"> asked to consider all the issues</w:t>
      </w:r>
      <w:r w:rsidR="003B3CEE" w:rsidRPr="0038202B">
        <w:rPr>
          <w:rFonts w:ascii="Times New Roman" w:hAnsi="Times New Roman" w:cs="Times New Roman"/>
          <w:sz w:val="24"/>
          <w:szCs w:val="24"/>
        </w:rPr>
        <w:t xml:space="preserve"> placed before it. Th</w:t>
      </w:r>
      <w:r w:rsidR="005C65D8" w:rsidRPr="0038202B">
        <w:rPr>
          <w:rFonts w:ascii="Times New Roman" w:hAnsi="Times New Roman" w:cs="Times New Roman"/>
          <w:sz w:val="24"/>
          <w:szCs w:val="24"/>
        </w:rPr>
        <w:t>e record contained all the issues</w:t>
      </w:r>
      <w:r w:rsidR="003B3CEE" w:rsidRPr="0038202B">
        <w:rPr>
          <w:rFonts w:ascii="Times New Roman" w:hAnsi="Times New Roman" w:cs="Times New Roman"/>
          <w:sz w:val="24"/>
          <w:szCs w:val="24"/>
        </w:rPr>
        <w:t xml:space="preserve"> placed before the court. </w:t>
      </w:r>
      <w:r w:rsidR="005C65D8" w:rsidRPr="0038202B">
        <w:rPr>
          <w:rFonts w:ascii="Times New Roman" w:hAnsi="Times New Roman" w:cs="Times New Roman"/>
          <w:sz w:val="24"/>
          <w:szCs w:val="24"/>
        </w:rPr>
        <w:t xml:space="preserve">The court in considering all the issues that had been placed before it was bound by the four corners of the record. </w:t>
      </w:r>
      <w:r w:rsidR="003B3CEE" w:rsidRPr="0038202B">
        <w:rPr>
          <w:rFonts w:ascii="Times New Roman" w:hAnsi="Times New Roman" w:cs="Times New Roman"/>
          <w:sz w:val="24"/>
          <w:szCs w:val="24"/>
        </w:rPr>
        <w:t xml:space="preserve">To allow the parties to appear before the court and start making new submissions would have been tantamount to </w:t>
      </w:r>
      <w:r w:rsidR="003B37A5" w:rsidRPr="0038202B">
        <w:rPr>
          <w:rFonts w:ascii="Times New Roman" w:hAnsi="Times New Roman" w:cs="Times New Roman"/>
          <w:sz w:val="24"/>
          <w:szCs w:val="24"/>
        </w:rPr>
        <w:t>raising</w:t>
      </w:r>
      <w:r w:rsidR="003B3CEE" w:rsidRPr="0038202B">
        <w:rPr>
          <w:rFonts w:ascii="Times New Roman" w:hAnsi="Times New Roman" w:cs="Times New Roman"/>
          <w:sz w:val="24"/>
          <w:szCs w:val="24"/>
        </w:rPr>
        <w:t xml:space="preserve"> new </w:t>
      </w:r>
      <w:r w:rsidR="003B37A5" w:rsidRPr="0038202B">
        <w:rPr>
          <w:rFonts w:ascii="Times New Roman" w:hAnsi="Times New Roman" w:cs="Times New Roman"/>
          <w:sz w:val="24"/>
          <w:szCs w:val="24"/>
        </w:rPr>
        <w:t>issues that had not been placed before the court.</w:t>
      </w:r>
      <w:r w:rsidR="003B3CEE" w:rsidRPr="0038202B">
        <w:rPr>
          <w:rFonts w:ascii="Times New Roman" w:hAnsi="Times New Roman" w:cs="Times New Roman"/>
          <w:sz w:val="24"/>
          <w:szCs w:val="24"/>
        </w:rPr>
        <w:t xml:space="preserve"> The court rendered a second judgment based on all the issues placed before it. Whatever criticism may have affected the first judgment</w:t>
      </w:r>
      <w:r w:rsidR="005C65D8" w:rsidRPr="0038202B">
        <w:rPr>
          <w:rFonts w:ascii="Times New Roman" w:hAnsi="Times New Roman" w:cs="Times New Roman"/>
          <w:sz w:val="24"/>
          <w:szCs w:val="24"/>
        </w:rPr>
        <w:t xml:space="preserve"> HC</w:t>
      </w:r>
      <w:r w:rsidR="004603ED">
        <w:rPr>
          <w:rFonts w:ascii="Times New Roman" w:hAnsi="Times New Roman" w:cs="Times New Roman"/>
          <w:sz w:val="24"/>
          <w:szCs w:val="24"/>
        </w:rPr>
        <w:t> </w:t>
      </w:r>
      <w:r w:rsidR="005C65D8" w:rsidRPr="0038202B">
        <w:rPr>
          <w:rFonts w:ascii="Times New Roman" w:hAnsi="Times New Roman" w:cs="Times New Roman"/>
          <w:sz w:val="24"/>
          <w:szCs w:val="24"/>
        </w:rPr>
        <w:t>2036/15</w:t>
      </w:r>
      <w:r w:rsidR="003B3CEE" w:rsidRPr="0038202B">
        <w:rPr>
          <w:rFonts w:ascii="Times New Roman" w:hAnsi="Times New Roman" w:cs="Times New Roman"/>
          <w:sz w:val="24"/>
          <w:szCs w:val="24"/>
        </w:rPr>
        <w:t xml:space="preserve">, the second judgment </w:t>
      </w:r>
      <w:r w:rsidR="005C65D8" w:rsidRPr="0038202B">
        <w:rPr>
          <w:rFonts w:ascii="Times New Roman" w:hAnsi="Times New Roman" w:cs="Times New Roman"/>
          <w:sz w:val="24"/>
          <w:szCs w:val="24"/>
        </w:rPr>
        <w:t xml:space="preserve">in my view </w:t>
      </w:r>
      <w:r w:rsidR="003B3CEE" w:rsidRPr="0038202B">
        <w:rPr>
          <w:rFonts w:ascii="Times New Roman" w:hAnsi="Times New Roman" w:cs="Times New Roman"/>
          <w:sz w:val="24"/>
          <w:szCs w:val="24"/>
        </w:rPr>
        <w:t xml:space="preserve">is clear and concise on the issues that the Court was required to determine. The judgment is clear in its reasoning and its conclusion. </w:t>
      </w:r>
      <w:r w:rsidR="00FB2C4A" w:rsidRPr="0038202B">
        <w:rPr>
          <w:rFonts w:ascii="Times New Roman" w:hAnsi="Times New Roman" w:cs="Times New Roman"/>
          <w:sz w:val="24"/>
          <w:szCs w:val="24"/>
        </w:rPr>
        <w:t>On this basis alone the appeal would not succeed</w:t>
      </w:r>
      <w:r w:rsidR="00C82266" w:rsidRPr="0038202B">
        <w:rPr>
          <w:rFonts w:ascii="Times New Roman" w:hAnsi="Times New Roman" w:cs="Times New Roman"/>
          <w:sz w:val="24"/>
          <w:szCs w:val="24"/>
        </w:rPr>
        <w:t>.</w:t>
      </w:r>
    </w:p>
    <w:p w14:paraId="75CE6EE7" w14:textId="77777777" w:rsidR="00E22747" w:rsidRPr="0038202B" w:rsidRDefault="00051BAB" w:rsidP="00DA000F">
      <w:pPr>
        <w:pStyle w:val="ListParagraph"/>
        <w:numPr>
          <w:ilvl w:val="0"/>
          <w:numId w:val="2"/>
        </w:numPr>
        <w:spacing w:after="0" w:line="360" w:lineRule="auto"/>
        <w:jc w:val="both"/>
        <w:rPr>
          <w:rFonts w:ascii="Times New Roman" w:hAnsi="Times New Roman" w:cs="Times New Roman"/>
          <w:sz w:val="24"/>
          <w:szCs w:val="24"/>
        </w:rPr>
      </w:pPr>
      <w:r w:rsidRPr="0038202B">
        <w:rPr>
          <w:rFonts w:ascii="Times New Roman" w:hAnsi="Times New Roman" w:cs="Times New Roman"/>
          <w:sz w:val="24"/>
          <w:szCs w:val="24"/>
        </w:rPr>
        <w:t>The place of the delict having been the Democratic Republic of Congo and the law governing the dispute not having been led, the court a quo erred in coming to the conclusion that appellant could properly be put on its defence. It was contended that the delict on which the applicant was sued was committed in the Democratic Republic of Congo, and that being the case the laws of the Democratic Republic of Congo govern the matter and must have been led in evidence</w:t>
      </w:r>
      <w:r w:rsidR="006752F6" w:rsidRPr="0038202B">
        <w:rPr>
          <w:rFonts w:ascii="Times New Roman" w:hAnsi="Times New Roman" w:cs="Times New Roman"/>
          <w:sz w:val="24"/>
          <w:szCs w:val="24"/>
        </w:rPr>
        <w:t>. Those laws were not led in evidence. The applicant submitted that in its judgment the court seems to have taken the view that this issue was not pleaded. The simple answer is that it should not be pleaded by a defendant. At the stage of raising a plea, a defendant does not know whether a plaintiff will commit an infraction and not lead the applicable law. The issue only arises after the case has been closed and the infraction committed.</w:t>
      </w:r>
    </w:p>
    <w:p w14:paraId="0B818357" w14:textId="2DE790AD" w:rsidR="0096329F" w:rsidRPr="0038202B" w:rsidRDefault="00E22747" w:rsidP="00DA000F">
      <w:pPr>
        <w:spacing w:after="0" w:line="360" w:lineRule="auto"/>
        <w:ind w:firstLine="660"/>
        <w:jc w:val="both"/>
        <w:rPr>
          <w:rFonts w:ascii="Times New Roman" w:hAnsi="Times New Roman" w:cs="Times New Roman"/>
          <w:sz w:val="24"/>
          <w:szCs w:val="24"/>
        </w:rPr>
      </w:pPr>
      <w:r w:rsidRPr="0038202B">
        <w:rPr>
          <w:rFonts w:ascii="Times New Roman" w:hAnsi="Times New Roman" w:cs="Times New Roman"/>
          <w:sz w:val="24"/>
          <w:szCs w:val="24"/>
        </w:rPr>
        <w:lastRenderedPageBreak/>
        <w:t xml:space="preserve">On the contrary the respondent submitted that the applicant is improperly attempting to raise the question of jurisdiction </w:t>
      </w:r>
      <w:r w:rsidR="00AA7521" w:rsidRPr="0038202B">
        <w:rPr>
          <w:rFonts w:ascii="Times New Roman" w:hAnsi="Times New Roman" w:cs="Times New Roman"/>
          <w:sz w:val="24"/>
          <w:szCs w:val="24"/>
        </w:rPr>
        <w:t xml:space="preserve">through the back door by raising what in effect is a red-herring, by alleging that Congolese (foreign law) was relevant to the matter and should have been proved by the </w:t>
      </w:r>
      <w:r w:rsidR="002A6DCB">
        <w:rPr>
          <w:rFonts w:ascii="Times New Roman" w:hAnsi="Times New Roman" w:cs="Times New Roman"/>
          <w:sz w:val="24"/>
          <w:szCs w:val="24"/>
        </w:rPr>
        <w:t>r</w:t>
      </w:r>
      <w:r w:rsidR="00AA7521" w:rsidRPr="0038202B">
        <w:rPr>
          <w:rFonts w:ascii="Times New Roman" w:hAnsi="Times New Roman" w:cs="Times New Roman"/>
          <w:sz w:val="24"/>
          <w:szCs w:val="24"/>
        </w:rPr>
        <w:t xml:space="preserve">espondent. It said the applicant did not challenge the jurisdiction of the </w:t>
      </w:r>
      <w:r w:rsidR="002A6DCB">
        <w:rPr>
          <w:rFonts w:ascii="Times New Roman" w:hAnsi="Times New Roman" w:cs="Times New Roman"/>
          <w:sz w:val="24"/>
          <w:szCs w:val="24"/>
        </w:rPr>
        <w:t>c</w:t>
      </w:r>
      <w:r w:rsidR="00AA7521" w:rsidRPr="0038202B">
        <w:rPr>
          <w:rFonts w:ascii="Times New Roman" w:hAnsi="Times New Roman" w:cs="Times New Roman"/>
          <w:sz w:val="24"/>
          <w:szCs w:val="24"/>
        </w:rPr>
        <w:t xml:space="preserve">ourt in its plea </w:t>
      </w:r>
      <w:r w:rsidR="00643A03" w:rsidRPr="0038202B">
        <w:rPr>
          <w:rFonts w:ascii="Times New Roman" w:hAnsi="Times New Roman" w:cs="Times New Roman"/>
          <w:sz w:val="24"/>
          <w:szCs w:val="24"/>
        </w:rPr>
        <w:t xml:space="preserve">  </w:t>
      </w:r>
      <w:r w:rsidR="00AA7521" w:rsidRPr="0038202B">
        <w:rPr>
          <w:rFonts w:ascii="Times New Roman" w:hAnsi="Times New Roman" w:cs="Times New Roman"/>
          <w:sz w:val="24"/>
          <w:szCs w:val="24"/>
        </w:rPr>
        <w:t xml:space="preserve">meaning that the </w:t>
      </w:r>
      <w:r w:rsidR="002A6DCB">
        <w:rPr>
          <w:rFonts w:ascii="Times New Roman" w:hAnsi="Times New Roman" w:cs="Times New Roman"/>
          <w:sz w:val="24"/>
          <w:szCs w:val="24"/>
        </w:rPr>
        <w:t>c</w:t>
      </w:r>
      <w:r w:rsidR="00AA7521" w:rsidRPr="0038202B">
        <w:rPr>
          <w:rFonts w:ascii="Times New Roman" w:hAnsi="Times New Roman" w:cs="Times New Roman"/>
          <w:sz w:val="24"/>
          <w:szCs w:val="24"/>
        </w:rPr>
        <w:t xml:space="preserve">ourt’s jurisdiction to try the case was accepted and remained undisturbed throughout the proceedings. </w:t>
      </w:r>
      <w:r w:rsidR="00643A03" w:rsidRPr="0038202B">
        <w:rPr>
          <w:rFonts w:ascii="Times New Roman" w:hAnsi="Times New Roman" w:cs="Times New Roman"/>
          <w:sz w:val="24"/>
          <w:szCs w:val="24"/>
        </w:rPr>
        <w:t xml:space="preserve">A look at the Joint Pre-trial Conference will show that the issue of jurisdiction was never referred to the court for determination. </w:t>
      </w:r>
      <w:r w:rsidR="00390538" w:rsidRPr="0038202B">
        <w:rPr>
          <w:rFonts w:ascii="Times New Roman" w:hAnsi="Times New Roman" w:cs="Times New Roman"/>
          <w:sz w:val="24"/>
          <w:szCs w:val="24"/>
        </w:rPr>
        <w:t xml:space="preserve">Hence the </w:t>
      </w:r>
      <w:r w:rsidR="004603ED">
        <w:rPr>
          <w:rFonts w:ascii="Times New Roman" w:hAnsi="Times New Roman" w:cs="Times New Roman"/>
          <w:sz w:val="24"/>
          <w:szCs w:val="24"/>
        </w:rPr>
        <w:t>r</w:t>
      </w:r>
      <w:r w:rsidR="00AA7521" w:rsidRPr="0038202B">
        <w:rPr>
          <w:rFonts w:ascii="Times New Roman" w:hAnsi="Times New Roman" w:cs="Times New Roman"/>
          <w:sz w:val="24"/>
          <w:szCs w:val="24"/>
        </w:rPr>
        <w:t xml:space="preserve">espondent did not rely on Congolese law to prove its claims but on Zimbabwean law. </w:t>
      </w:r>
      <w:r w:rsidR="00D07E23" w:rsidRPr="0038202B">
        <w:rPr>
          <w:rFonts w:ascii="Times New Roman" w:hAnsi="Times New Roman" w:cs="Times New Roman"/>
          <w:sz w:val="24"/>
          <w:szCs w:val="24"/>
        </w:rPr>
        <w:t xml:space="preserve">It further averred that absent challenge to its jurisdiction the </w:t>
      </w:r>
      <w:r w:rsidR="002A6DCB">
        <w:rPr>
          <w:rFonts w:ascii="Times New Roman" w:hAnsi="Times New Roman" w:cs="Times New Roman"/>
          <w:sz w:val="24"/>
          <w:szCs w:val="24"/>
        </w:rPr>
        <w:t>c</w:t>
      </w:r>
      <w:r w:rsidR="00D07E23" w:rsidRPr="0038202B">
        <w:rPr>
          <w:rFonts w:ascii="Times New Roman" w:hAnsi="Times New Roman" w:cs="Times New Roman"/>
          <w:sz w:val="24"/>
          <w:szCs w:val="24"/>
        </w:rPr>
        <w:t xml:space="preserve">ourt was entitled to apply the jurisprudence applicable in Zimbabwe. (c/f </w:t>
      </w:r>
      <w:r w:rsidR="00D07E23" w:rsidRPr="004603ED">
        <w:rPr>
          <w:rFonts w:ascii="Times New Roman" w:hAnsi="Times New Roman" w:cs="Times New Roman"/>
          <w:i/>
          <w:iCs/>
          <w:sz w:val="24"/>
          <w:szCs w:val="24"/>
        </w:rPr>
        <w:t>Lane and Anor NNO</w:t>
      </w:r>
      <w:r w:rsidR="00D07E23" w:rsidRPr="0038202B">
        <w:rPr>
          <w:rFonts w:ascii="Times New Roman" w:hAnsi="Times New Roman" w:cs="Times New Roman"/>
          <w:sz w:val="24"/>
          <w:szCs w:val="24"/>
        </w:rPr>
        <w:t xml:space="preserve"> v </w:t>
      </w:r>
      <w:r w:rsidR="00D07E23" w:rsidRPr="004603ED">
        <w:rPr>
          <w:rFonts w:ascii="Times New Roman" w:hAnsi="Times New Roman" w:cs="Times New Roman"/>
          <w:i/>
          <w:iCs/>
          <w:sz w:val="24"/>
          <w:szCs w:val="24"/>
        </w:rPr>
        <w:t xml:space="preserve">Dabelstein </w:t>
      </w:r>
      <w:r w:rsidR="0096329F" w:rsidRPr="004603ED">
        <w:rPr>
          <w:rFonts w:ascii="Times New Roman" w:hAnsi="Times New Roman" w:cs="Times New Roman"/>
          <w:i/>
          <w:iCs/>
          <w:sz w:val="24"/>
          <w:szCs w:val="24"/>
        </w:rPr>
        <w:t xml:space="preserve">and </w:t>
      </w:r>
      <w:r w:rsidR="004603ED">
        <w:rPr>
          <w:rFonts w:ascii="Times New Roman" w:hAnsi="Times New Roman" w:cs="Times New Roman"/>
          <w:i/>
          <w:iCs/>
          <w:sz w:val="24"/>
          <w:szCs w:val="24"/>
        </w:rPr>
        <w:t>O</w:t>
      </w:r>
      <w:r w:rsidR="0096329F" w:rsidRPr="004603ED">
        <w:rPr>
          <w:rFonts w:ascii="Times New Roman" w:hAnsi="Times New Roman" w:cs="Times New Roman"/>
          <w:i/>
          <w:iCs/>
          <w:sz w:val="24"/>
          <w:szCs w:val="24"/>
        </w:rPr>
        <w:t>thers</w:t>
      </w:r>
      <w:r w:rsidR="0096329F" w:rsidRPr="0038202B">
        <w:rPr>
          <w:rFonts w:ascii="Times New Roman" w:hAnsi="Times New Roman" w:cs="Times New Roman"/>
          <w:sz w:val="24"/>
          <w:szCs w:val="24"/>
        </w:rPr>
        <w:t xml:space="preserve"> (</w:t>
      </w:r>
      <w:r w:rsidR="0096329F" w:rsidRPr="004603ED">
        <w:rPr>
          <w:rFonts w:ascii="Times New Roman" w:hAnsi="Times New Roman" w:cs="Times New Roman"/>
          <w:i/>
          <w:iCs/>
          <w:sz w:val="24"/>
          <w:szCs w:val="24"/>
        </w:rPr>
        <w:t>Lane</w:t>
      </w:r>
      <w:r w:rsidR="0096329F" w:rsidRPr="0038202B">
        <w:rPr>
          <w:rFonts w:ascii="Times New Roman" w:hAnsi="Times New Roman" w:cs="Times New Roman"/>
          <w:sz w:val="24"/>
          <w:szCs w:val="24"/>
        </w:rPr>
        <w:t xml:space="preserve"> and </w:t>
      </w:r>
      <w:r w:rsidR="0096329F" w:rsidRPr="004603ED">
        <w:rPr>
          <w:rFonts w:ascii="Times New Roman" w:hAnsi="Times New Roman" w:cs="Times New Roman"/>
          <w:i/>
          <w:iCs/>
          <w:sz w:val="24"/>
          <w:szCs w:val="24"/>
        </w:rPr>
        <w:t>Another NNO Intervening</w:t>
      </w:r>
      <w:r w:rsidR="0096329F" w:rsidRPr="0038202B">
        <w:rPr>
          <w:rFonts w:ascii="Times New Roman" w:hAnsi="Times New Roman" w:cs="Times New Roman"/>
          <w:sz w:val="24"/>
          <w:szCs w:val="24"/>
        </w:rPr>
        <w:t xml:space="preserve">) 1999 (3) SA 150 (C) at 171-172. The </w:t>
      </w:r>
      <w:r w:rsidR="002A6DCB">
        <w:rPr>
          <w:rFonts w:ascii="Times New Roman" w:hAnsi="Times New Roman" w:cs="Times New Roman"/>
          <w:sz w:val="24"/>
          <w:szCs w:val="24"/>
        </w:rPr>
        <w:t>c</w:t>
      </w:r>
      <w:r w:rsidR="0096329F" w:rsidRPr="0038202B">
        <w:rPr>
          <w:rFonts w:ascii="Times New Roman" w:hAnsi="Times New Roman" w:cs="Times New Roman"/>
          <w:sz w:val="24"/>
          <w:szCs w:val="24"/>
        </w:rPr>
        <w:t>ourt there said</w:t>
      </w:r>
      <w:r w:rsidR="004603ED">
        <w:rPr>
          <w:rFonts w:ascii="Times New Roman" w:hAnsi="Times New Roman" w:cs="Times New Roman"/>
          <w:sz w:val="24"/>
          <w:szCs w:val="24"/>
        </w:rPr>
        <w:t>:</w:t>
      </w:r>
    </w:p>
    <w:p w14:paraId="029857FB" w14:textId="4ABA34A3" w:rsidR="0096329F" w:rsidRPr="004603ED" w:rsidRDefault="0096329F" w:rsidP="00DA000F">
      <w:pPr>
        <w:spacing w:after="0" w:line="240" w:lineRule="auto"/>
        <w:ind w:left="660"/>
        <w:jc w:val="both"/>
        <w:rPr>
          <w:rFonts w:ascii="Times New Roman" w:hAnsi="Times New Roman" w:cs="Times New Roman"/>
        </w:rPr>
      </w:pPr>
      <w:r w:rsidRPr="004603ED">
        <w:rPr>
          <w:rFonts w:ascii="Times New Roman" w:hAnsi="Times New Roman" w:cs="Times New Roman"/>
        </w:rPr>
        <w:t>“</w:t>
      </w:r>
      <w:r w:rsidR="004603ED" w:rsidRPr="004603ED">
        <w:rPr>
          <w:rFonts w:ascii="Times New Roman" w:hAnsi="Times New Roman" w:cs="Times New Roman"/>
        </w:rPr>
        <w:t>T</w:t>
      </w:r>
      <w:r w:rsidRPr="004603ED">
        <w:rPr>
          <w:rFonts w:ascii="Times New Roman" w:hAnsi="Times New Roman" w:cs="Times New Roman"/>
        </w:rPr>
        <w:t>he applicants as German creditors, have chosen to make use of this Court and have in fact submitted to its jurisdiction and to the applicable South African law, as appears from the indemnity furnished by them.”</w:t>
      </w:r>
    </w:p>
    <w:p w14:paraId="64822AFA" w14:textId="77777777" w:rsidR="004603ED" w:rsidRPr="0038202B" w:rsidRDefault="004603ED" w:rsidP="00DA000F">
      <w:pPr>
        <w:spacing w:after="0" w:line="240" w:lineRule="auto"/>
        <w:ind w:left="660"/>
        <w:jc w:val="both"/>
        <w:rPr>
          <w:rFonts w:ascii="Times New Roman" w:hAnsi="Times New Roman" w:cs="Times New Roman"/>
          <w:sz w:val="24"/>
          <w:szCs w:val="24"/>
        </w:rPr>
      </w:pPr>
    </w:p>
    <w:p w14:paraId="2973F494" w14:textId="2D2C48E5" w:rsidR="00AA7521" w:rsidRPr="0038202B" w:rsidRDefault="0096329F" w:rsidP="00DA000F">
      <w:pPr>
        <w:spacing w:after="0" w:line="360" w:lineRule="auto"/>
        <w:ind w:firstLine="660"/>
        <w:jc w:val="both"/>
        <w:rPr>
          <w:rFonts w:ascii="Times New Roman" w:hAnsi="Times New Roman" w:cs="Times New Roman"/>
          <w:sz w:val="24"/>
          <w:szCs w:val="24"/>
        </w:rPr>
      </w:pPr>
      <w:r w:rsidRPr="0038202B">
        <w:rPr>
          <w:rFonts w:ascii="Times New Roman" w:hAnsi="Times New Roman" w:cs="Times New Roman"/>
          <w:sz w:val="24"/>
          <w:szCs w:val="24"/>
        </w:rPr>
        <w:t xml:space="preserve">While in the present matter the </w:t>
      </w:r>
      <w:r w:rsidR="004603ED">
        <w:rPr>
          <w:rFonts w:ascii="Times New Roman" w:hAnsi="Times New Roman" w:cs="Times New Roman"/>
          <w:sz w:val="24"/>
          <w:szCs w:val="24"/>
        </w:rPr>
        <w:t>a</w:t>
      </w:r>
      <w:r w:rsidRPr="0038202B">
        <w:rPr>
          <w:rFonts w:ascii="Times New Roman" w:hAnsi="Times New Roman" w:cs="Times New Roman"/>
          <w:sz w:val="24"/>
          <w:szCs w:val="24"/>
        </w:rPr>
        <w:t xml:space="preserve">pplicant came before </w:t>
      </w:r>
      <w:r w:rsidR="002E6593">
        <w:rPr>
          <w:rFonts w:ascii="Times New Roman" w:hAnsi="Times New Roman" w:cs="Times New Roman"/>
          <w:sz w:val="24"/>
          <w:szCs w:val="24"/>
        </w:rPr>
        <w:t>c</w:t>
      </w:r>
      <w:r w:rsidRPr="0038202B">
        <w:rPr>
          <w:rFonts w:ascii="Times New Roman" w:hAnsi="Times New Roman" w:cs="Times New Roman"/>
          <w:sz w:val="24"/>
          <w:szCs w:val="24"/>
        </w:rPr>
        <w:t>ourt initially by way of an ex parte application for an order of attachment to found jurisdic</w:t>
      </w:r>
      <w:r w:rsidR="00452831" w:rsidRPr="0038202B">
        <w:rPr>
          <w:rFonts w:ascii="Times New Roman" w:hAnsi="Times New Roman" w:cs="Times New Roman"/>
          <w:sz w:val="24"/>
          <w:szCs w:val="24"/>
        </w:rPr>
        <w:t xml:space="preserve">tion brought by the </w:t>
      </w:r>
      <w:r w:rsidR="004603ED">
        <w:rPr>
          <w:rFonts w:ascii="Times New Roman" w:hAnsi="Times New Roman" w:cs="Times New Roman"/>
          <w:sz w:val="24"/>
          <w:szCs w:val="24"/>
        </w:rPr>
        <w:t>r</w:t>
      </w:r>
      <w:r w:rsidR="00452831" w:rsidRPr="0038202B">
        <w:rPr>
          <w:rFonts w:ascii="Times New Roman" w:hAnsi="Times New Roman" w:cs="Times New Roman"/>
          <w:sz w:val="24"/>
          <w:szCs w:val="24"/>
        </w:rPr>
        <w:t xml:space="preserve">espondent </w:t>
      </w:r>
      <w:r w:rsidRPr="0038202B">
        <w:rPr>
          <w:rFonts w:ascii="Times New Roman" w:hAnsi="Times New Roman" w:cs="Times New Roman"/>
          <w:sz w:val="24"/>
          <w:szCs w:val="24"/>
        </w:rPr>
        <w:t>that order was served upon it as well as the summons in the Congo. It answered to the call and submitted to the juris</w:t>
      </w:r>
      <w:r w:rsidR="00D07E23" w:rsidRPr="0038202B">
        <w:rPr>
          <w:rFonts w:ascii="Times New Roman" w:hAnsi="Times New Roman" w:cs="Times New Roman"/>
          <w:sz w:val="24"/>
          <w:szCs w:val="24"/>
        </w:rPr>
        <w:t>diction</w:t>
      </w:r>
      <w:r w:rsidRPr="0038202B">
        <w:rPr>
          <w:rFonts w:ascii="Times New Roman" w:hAnsi="Times New Roman" w:cs="Times New Roman"/>
          <w:sz w:val="24"/>
          <w:szCs w:val="24"/>
        </w:rPr>
        <w:t xml:space="preserve"> of the High Court of Zimbabwe. </w:t>
      </w:r>
      <w:r w:rsidR="007C6B91" w:rsidRPr="002A6DCB">
        <w:rPr>
          <w:rFonts w:ascii="Times New Roman" w:hAnsi="Times New Roman" w:cs="Times New Roman"/>
          <w:i/>
          <w:iCs/>
          <w:sz w:val="24"/>
          <w:szCs w:val="24"/>
        </w:rPr>
        <w:t>Ipso facto</w:t>
      </w:r>
      <w:r w:rsidR="007C6B91" w:rsidRPr="0038202B">
        <w:rPr>
          <w:rFonts w:ascii="Times New Roman" w:hAnsi="Times New Roman" w:cs="Times New Roman"/>
          <w:sz w:val="24"/>
          <w:szCs w:val="24"/>
        </w:rPr>
        <w:t xml:space="preserve"> the same reasoning applies. The duty to place the foreign law relied upon before the </w:t>
      </w:r>
      <w:r w:rsidR="002E6593">
        <w:rPr>
          <w:rFonts w:ascii="Times New Roman" w:hAnsi="Times New Roman" w:cs="Times New Roman"/>
          <w:sz w:val="24"/>
          <w:szCs w:val="24"/>
        </w:rPr>
        <w:t>c</w:t>
      </w:r>
      <w:r w:rsidR="007C6B91" w:rsidRPr="0038202B">
        <w:rPr>
          <w:rFonts w:ascii="Times New Roman" w:hAnsi="Times New Roman" w:cs="Times New Roman"/>
          <w:sz w:val="24"/>
          <w:szCs w:val="24"/>
        </w:rPr>
        <w:t xml:space="preserve">ourt rests with the party relying on it. see </w:t>
      </w:r>
      <w:r w:rsidR="007C6B91" w:rsidRPr="004603ED">
        <w:rPr>
          <w:rFonts w:ascii="Times New Roman" w:hAnsi="Times New Roman" w:cs="Times New Roman"/>
          <w:i/>
          <w:iCs/>
          <w:sz w:val="24"/>
          <w:szCs w:val="24"/>
        </w:rPr>
        <w:t>Caterham Car Sales &amp; Coachworks Ltd</w:t>
      </w:r>
      <w:r w:rsidR="007C6B91" w:rsidRPr="0038202B">
        <w:rPr>
          <w:rFonts w:ascii="Times New Roman" w:hAnsi="Times New Roman" w:cs="Times New Roman"/>
          <w:sz w:val="24"/>
          <w:szCs w:val="24"/>
        </w:rPr>
        <w:t xml:space="preserve"> 1998 (3) SA 938 (SCA). Because the </w:t>
      </w:r>
      <w:r w:rsidR="004603ED">
        <w:rPr>
          <w:rFonts w:ascii="Times New Roman" w:hAnsi="Times New Roman" w:cs="Times New Roman"/>
          <w:sz w:val="24"/>
          <w:szCs w:val="24"/>
        </w:rPr>
        <w:t>r</w:t>
      </w:r>
      <w:r w:rsidR="007C6B91" w:rsidRPr="0038202B">
        <w:rPr>
          <w:rFonts w:ascii="Times New Roman" w:hAnsi="Times New Roman" w:cs="Times New Roman"/>
          <w:sz w:val="24"/>
          <w:szCs w:val="24"/>
        </w:rPr>
        <w:t xml:space="preserve">espondent was and is not relying on the foreign law it had no duty to prove that the law of the DRC is applicable in this case.    </w:t>
      </w:r>
      <w:r w:rsidR="00D07E23" w:rsidRPr="0038202B">
        <w:rPr>
          <w:rFonts w:ascii="Times New Roman" w:hAnsi="Times New Roman" w:cs="Times New Roman"/>
          <w:sz w:val="24"/>
          <w:szCs w:val="24"/>
        </w:rPr>
        <w:t xml:space="preserve">  </w:t>
      </w:r>
    </w:p>
    <w:p w14:paraId="607A94AD" w14:textId="4A961E08" w:rsidR="00107476" w:rsidRPr="0038202B" w:rsidRDefault="00AA7521" w:rsidP="00DA000F">
      <w:pPr>
        <w:spacing w:after="0" w:line="360" w:lineRule="auto"/>
        <w:ind w:firstLine="660"/>
        <w:jc w:val="both"/>
        <w:rPr>
          <w:rFonts w:ascii="Times New Roman" w:hAnsi="Times New Roman" w:cs="Times New Roman"/>
          <w:sz w:val="24"/>
          <w:szCs w:val="24"/>
        </w:rPr>
      </w:pPr>
      <w:r w:rsidRPr="0038202B">
        <w:rPr>
          <w:rFonts w:ascii="Times New Roman" w:hAnsi="Times New Roman" w:cs="Times New Roman"/>
          <w:sz w:val="24"/>
          <w:szCs w:val="24"/>
        </w:rPr>
        <w:t>A reading of my judgment HH</w:t>
      </w:r>
      <w:r w:rsidR="004603ED">
        <w:rPr>
          <w:rFonts w:ascii="Times New Roman" w:hAnsi="Times New Roman" w:cs="Times New Roman"/>
          <w:sz w:val="24"/>
          <w:szCs w:val="24"/>
        </w:rPr>
        <w:t xml:space="preserve"> </w:t>
      </w:r>
      <w:r w:rsidRPr="0038202B">
        <w:rPr>
          <w:rFonts w:ascii="Times New Roman" w:hAnsi="Times New Roman" w:cs="Times New Roman"/>
          <w:sz w:val="24"/>
          <w:szCs w:val="24"/>
        </w:rPr>
        <w:t>390/21</w:t>
      </w:r>
      <w:r w:rsidR="00DD6D7F" w:rsidRPr="0038202B">
        <w:rPr>
          <w:rFonts w:ascii="Times New Roman" w:hAnsi="Times New Roman" w:cs="Times New Roman"/>
          <w:sz w:val="24"/>
          <w:szCs w:val="24"/>
        </w:rPr>
        <w:t xml:space="preserve"> will show that this was never an issue before the court, and it was never pleaded save for the plea of prescription that the laws of the Democratic Republic of Congo applied to the question of applicant’s liability for respondent’s claims. It was not pleaded, but my judgment dealt with this issue. The applicant may be dissatisfied by my findings but the bottom line is that I dealt with this issue.</w:t>
      </w:r>
      <w:r w:rsidRPr="0038202B">
        <w:rPr>
          <w:rFonts w:ascii="Times New Roman" w:hAnsi="Times New Roman" w:cs="Times New Roman"/>
          <w:sz w:val="24"/>
          <w:szCs w:val="24"/>
        </w:rPr>
        <w:t xml:space="preserve"> </w:t>
      </w:r>
      <w:r w:rsidR="006B0A56" w:rsidRPr="0038202B">
        <w:rPr>
          <w:rFonts w:ascii="Times New Roman" w:hAnsi="Times New Roman" w:cs="Times New Roman"/>
          <w:sz w:val="24"/>
          <w:szCs w:val="24"/>
        </w:rPr>
        <w:t xml:space="preserve">As has been submitted by the respondent herein, the main matter commenced by way of summons which were accompanied by a declaration by the </w:t>
      </w:r>
      <w:r w:rsidR="004603ED">
        <w:rPr>
          <w:rFonts w:ascii="Times New Roman" w:hAnsi="Times New Roman" w:cs="Times New Roman"/>
          <w:sz w:val="24"/>
          <w:szCs w:val="24"/>
        </w:rPr>
        <w:t>p</w:t>
      </w:r>
      <w:r w:rsidR="006B0A56" w:rsidRPr="0038202B">
        <w:rPr>
          <w:rFonts w:ascii="Times New Roman" w:hAnsi="Times New Roman" w:cs="Times New Roman"/>
          <w:sz w:val="24"/>
          <w:szCs w:val="24"/>
        </w:rPr>
        <w:t xml:space="preserve">laintiff, </w:t>
      </w:r>
      <w:r w:rsidR="004603ED">
        <w:rPr>
          <w:rFonts w:ascii="Times New Roman" w:hAnsi="Times New Roman" w:cs="Times New Roman"/>
          <w:sz w:val="24"/>
          <w:szCs w:val="24"/>
        </w:rPr>
        <w:t>r</w:t>
      </w:r>
      <w:r w:rsidR="006B0A56" w:rsidRPr="0038202B">
        <w:rPr>
          <w:rFonts w:ascii="Times New Roman" w:hAnsi="Times New Roman" w:cs="Times New Roman"/>
          <w:sz w:val="24"/>
          <w:szCs w:val="24"/>
        </w:rPr>
        <w:t xml:space="preserve">espondent herein. This action, </w:t>
      </w:r>
      <w:r w:rsidR="004603ED">
        <w:rPr>
          <w:rFonts w:ascii="Times New Roman" w:hAnsi="Times New Roman" w:cs="Times New Roman"/>
          <w:sz w:val="24"/>
          <w:szCs w:val="24"/>
        </w:rPr>
        <w:t>r</w:t>
      </w:r>
      <w:r w:rsidR="006B0A56" w:rsidRPr="0038202B">
        <w:rPr>
          <w:rFonts w:ascii="Times New Roman" w:hAnsi="Times New Roman" w:cs="Times New Roman"/>
          <w:sz w:val="24"/>
          <w:szCs w:val="24"/>
        </w:rPr>
        <w:t xml:space="preserve">espondent was able to institute after obtaining a judgment against </w:t>
      </w:r>
      <w:r w:rsidR="002A6DCB">
        <w:rPr>
          <w:rFonts w:ascii="Times New Roman" w:hAnsi="Times New Roman" w:cs="Times New Roman"/>
          <w:sz w:val="24"/>
          <w:szCs w:val="24"/>
        </w:rPr>
        <w:t xml:space="preserve">the </w:t>
      </w:r>
      <w:r w:rsidR="004603ED">
        <w:rPr>
          <w:rFonts w:ascii="Times New Roman" w:hAnsi="Times New Roman" w:cs="Times New Roman"/>
          <w:sz w:val="24"/>
          <w:szCs w:val="24"/>
        </w:rPr>
        <w:t>a</w:t>
      </w:r>
      <w:r w:rsidR="006B0A56" w:rsidRPr="0038202B">
        <w:rPr>
          <w:rFonts w:ascii="Times New Roman" w:hAnsi="Times New Roman" w:cs="Times New Roman"/>
          <w:sz w:val="24"/>
          <w:szCs w:val="24"/>
        </w:rPr>
        <w:t xml:space="preserve">pplicant in an application for attachment of </w:t>
      </w:r>
      <w:r w:rsidR="004603ED">
        <w:rPr>
          <w:rFonts w:ascii="Times New Roman" w:hAnsi="Times New Roman" w:cs="Times New Roman"/>
          <w:sz w:val="24"/>
          <w:szCs w:val="24"/>
        </w:rPr>
        <w:t>a</w:t>
      </w:r>
      <w:r w:rsidR="006B0A56" w:rsidRPr="0038202B">
        <w:rPr>
          <w:rFonts w:ascii="Times New Roman" w:hAnsi="Times New Roman" w:cs="Times New Roman"/>
          <w:sz w:val="24"/>
          <w:szCs w:val="24"/>
        </w:rPr>
        <w:t xml:space="preserve">pplicant’s goods transiting through Zimbabwe for export. The attachment was necessary to found jurisdiction so that the High Court of Zimbabwe could determine the matter. The </w:t>
      </w:r>
      <w:r w:rsidR="002E6593">
        <w:rPr>
          <w:rFonts w:ascii="Times New Roman" w:hAnsi="Times New Roman" w:cs="Times New Roman"/>
          <w:sz w:val="24"/>
          <w:szCs w:val="24"/>
        </w:rPr>
        <w:t>H</w:t>
      </w:r>
      <w:r w:rsidR="006B0A56" w:rsidRPr="0038202B">
        <w:rPr>
          <w:rFonts w:ascii="Times New Roman" w:hAnsi="Times New Roman" w:cs="Times New Roman"/>
          <w:sz w:val="24"/>
          <w:szCs w:val="24"/>
        </w:rPr>
        <w:t xml:space="preserve">onourable High Court, per </w:t>
      </w:r>
      <w:r w:rsidR="006B0A56" w:rsidRPr="004603ED">
        <w:rPr>
          <w:rFonts w:ascii="Times New Roman" w:hAnsi="Times New Roman" w:cs="Times New Roman"/>
          <w:smallCaps/>
          <w:sz w:val="24"/>
          <w:szCs w:val="24"/>
        </w:rPr>
        <w:t>M</w:t>
      </w:r>
      <w:r w:rsidR="004603ED" w:rsidRPr="004603ED">
        <w:rPr>
          <w:rFonts w:ascii="Times New Roman" w:hAnsi="Times New Roman" w:cs="Times New Roman"/>
          <w:smallCaps/>
          <w:sz w:val="24"/>
          <w:szCs w:val="24"/>
        </w:rPr>
        <w:t>afusire</w:t>
      </w:r>
      <w:r w:rsidR="006B0A56" w:rsidRPr="004603ED">
        <w:rPr>
          <w:rFonts w:ascii="Times New Roman" w:hAnsi="Times New Roman" w:cs="Times New Roman"/>
          <w:smallCaps/>
          <w:sz w:val="24"/>
          <w:szCs w:val="24"/>
        </w:rPr>
        <w:t xml:space="preserve"> J</w:t>
      </w:r>
      <w:r w:rsidR="006B0A56" w:rsidRPr="0038202B">
        <w:rPr>
          <w:rFonts w:ascii="Times New Roman" w:hAnsi="Times New Roman" w:cs="Times New Roman"/>
          <w:sz w:val="24"/>
          <w:szCs w:val="24"/>
        </w:rPr>
        <w:t xml:space="preserve">, </w:t>
      </w:r>
      <w:r w:rsidR="006B0A56" w:rsidRPr="0038202B">
        <w:rPr>
          <w:rFonts w:ascii="Times New Roman" w:hAnsi="Times New Roman" w:cs="Times New Roman"/>
          <w:sz w:val="24"/>
          <w:szCs w:val="24"/>
        </w:rPr>
        <w:lastRenderedPageBreak/>
        <w:t xml:space="preserve">granted the order of attachment to found jurisdiction in Case No. HC 10736/14. The order remains extant. </w:t>
      </w:r>
    </w:p>
    <w:p w14:paraId="59A6A98E" w14:textId="78E0C886" w:rsidR="00643A03" w:rsidRPr="0038202B" w:rsidRDefault="00D35E94" w:rsidP="00DA000F">
      <w:pPr>
        <w:spacing w:after="0" w:line="360" w:lineRule="auto"/>
        <w:ind w:firstLine="660"/>
        <w:jc w:val="both"/>
        <w:rPr>
          <w:rFonts w:ascii="Times New Roman" w:hAnsi="Times New Roman" w:cs="Times New Roman"/>
          <w:sz w:val="24"/>
          <w:szCs w:val="24"/>
        </w:rPr>
      </w:pPr>
      <w:r w:rsidRPr="0038202B">
        <w:rPr>
          <w:rFonts w:ascii="Times New Roman" w:hAnsi="Times New Roman" w:cs="Times New Roman"/>
          <w:sz w:val="24"/>
          <w:szCs w:val="24"/>
        </w:rPr>
        <w:t>It must be remembered that this court was dealing with an application for absolution from the instance and not a final judgment, hence this Court in my view properly applied the principles applicable in an application of this nature</w:t>
      </w:r>
      <w:r w:rsidR="000445F4" w:rsidRPr="0038202B">
        <w:rPr>
          <w:rFonts w:ascii="Times New Roman" w:hAnsi="Times New Roman" w:cs="Times New Roman"/>
          <w:sz w:val="24"/>
          <w:szCs w:val="24"/>
        </w:rPr>
        <w:t xml:space="preserve">, thereby found that the </w:t>
      </w:r>
      <w:r w:rsidR="004603ED">
        <w:rPr>
          <w:rFonts w:ascii="Times New Roman" w:hAnsi="Times New Roman" w:cs="Times New Roman"/>
          <w:sz w:val="24"/>
          <w:szCs w:val="24"/>
        </w:rPr>
        <w:t>r</w:t>
      </w:r>
      <w:r w:rsidR="000445F4" w:rsidRPr="0038202B">
        <w:rPr>
          <w:rFonts w:ascii="Times New Roman" w:hAnsi="Times New Roman" w:cs="Times New Roman"/>
          <w:sz w:val="24"/>
          <w:szCs w:val="24"/>
        </w:rPr>
        <w:t xml:space="preserve">espondent had at least established a </w:t>
      </w:r>
      <w:r w:rsidR="000445F4" w:rsidRPr="002E6593">
        <w:rPr>
          <w:rFonts w:ascii="Times New Roman" w:hAnsi="Times New Roman" w:cs="Times New Roman"/>
          <w:i/>
          <w:iCs/>
          <w:sz w:val="24"/>
          <w:szCs w:val="24"/>
        </w:rPr>
        <w:t>prima facie</w:t>
      </w:r>
      <w:r w:rsidR="000445F4" w:rsidRPr="0038202B">
        <w:rPr>
          <w:rFonts w:ascii="Times New Roman" w:hAnsi="Times New Roman" w:cs="Times New Roman"/>
          <w:sz w:val="24"/>
          <w:szCs w:val="24"/>
        </w:rPr>
        <w:t xml:space="preserve"> case warranting the placing of the </w:t>
      </w:r>
      <w:r w:rsidR="004603ED">
        <w:rPr>
          <w:rFonts w:ascii="Times New Roman" w:hAnsi="Times New Roman" w:cs="Times New Roman"/>
          <w:sz w:val="24"/>
          <w:szCs w:val="24"/>
        </w:rPr>
        <w:t>a</w:t>
      </w:r>
      <w:r w:rsidR="000445F4" w:rsidRPr="0038202B">
        <w:rPr>
          <w:rFonts w:ascii="Times New Roman" w:hAnsi="Times New Roman" w:cs="Times New Roman"/>
          <w:sz w:val="24"/>
          <w:szCs w:val="24"/>
        </w:rPr>
        <w:t>pplicant on its defence.</w:t>
      </w:r>
      <w:r w:rsidRPr="0038202B">
        <w:rPr>
          <w:rFonts w:ascii="Times New Roman" w:hAnsi="Times New Roman" w:cs="Times New Roman"/>
          <w:sz w:val="24"/>
          <w:szCs w:val="24"/>
        </w:rPr>
        <w:t xml:space="preserve"> </w:t>
      </w:r>
      <w:r w:rsidR="006B0A56" w:rsidRPr="0038202B">
        <w:rPr>
          <w:rFonts w:ascii="Times New Roman" w:hAnsi="Times New Roman" w:cs="Times New Roman"/>
          <w:sz w:val="24"/>
          <w:szCs w:val="24"/>
        </w:rPr>
        <w:t>On this point the applicant’s appeal cannot succeed.</w:t>
      </w:r>
    </w:p>
    <w:p w14:paraId="69C39E53" w14:textId="77777777" w:rsidR="00F2573D" w:rsidRPr="0038202B" w:rsidRDefault="00643A03" w:rsidP="00DA000F">
      <w:pPr>
        <w:pStyle w:val="ListParagraph"/>
        <w:numPr>
          <w:ilvl w:val="0"/>
          <w:numId w:val="2"/>
        </w:numPr>
        <w:spacing w:after="0" w:line="360" w:lineRule="auto"/>
        <w:jc w:val="both"/>
        <w:rPr>
          <w:rFonts w:ascii="Times New Roman" w:hAnsi="Times New Roman" w:cs="Times New Roman"/>
          <w:sz w:val="24"/>
          <w:szCs w:val="24"/>
        </w:rPr>
      </w:pPr>
      <w:r w:rsidRPr="0038202B">
        <w:rPr>
          <w:rFonts w:ascii="Times New Roman" w:hAnsi="Times New Roman" w:cs="Times New Roman"/>
          <w:sz w:val="24"/>
          <w:szCs w:val="24"/>
        </w:rPr>
        <w:t xml:space="preserve">The </w:t>
      </w:r>
      <w:r w:rsidR="00D94F07" w:rsidRPr="0038202B">
        <w:rPr>
          <w:rFonts w:ascii="Times New Roman" w:hAnsi="Times New Roman" w:cs="Times New Roman"/>
          <w:sz w:val="24"/>
          <w:szCs w:val="24"/>
        </w:rPr>
        <w:t>other</w:t>
      </w:r>
      <w:r w:rsidRPr="0038202B">
        <w:rPr>
          <w:rFonts w:ascii="Times New Roman" w:hAnsi="Times New Roman" w:cs="Times New Roman"/>
          <w:sz w:val="24"/>
          <w:szCs w:val="24"/>
        </w:rPr>
        <w:t xml:space="preserve"> ground</w:t>
      </w:r>
      <w:r w:rsidR="00D94F07" w:rsidRPr="0038202B">
        <w:rPr>
          <w:rFonts w:ascii="Times New Roman" w:hAnsi="Times New Roman" w:cs="Times New Roman"/>
          <w:sz w:val="24"/>
          <w:szCs w:val="24"/>
        </w:rPr>
        <w:t>s</w:t>
      </w:r>
      <w:r w:rsidRPr="0038202B">
        <w:rPr>
          <w:rFonts w:ascii="Times New Roman" w:hAnsi="Times New Roman" w:cs="Times New Roman"/>
          <w:sz w:val="24"/>
          <w:szCs w:val="24"/>
        </w:rPr>
        <w:t xml:space="preserve"> of appeal which I found baseless is that the court a quo erred in placing appellant on its defence without making a finding as to whether at law, employees engaged in an unlawful and riotous collective job action can be said to be acting within the course and scope of their employment with the result that vicarious liability attaches to the employer for the actions of such employees.  </w:t>
      </w:r>
    </w:p>
    <w:p w14:paraId="109DCC05" w14:textId="77777777" w:rsidR="00F2573D" w:rsidRPr="0038202B" w:rsidRDefault="0006259D" w:rsidP="00DA000F">
      <w:pPr>
        <w:pStyle w:val="ListParagraph"/>
        <w:numPr>
          <w:ilvl w:val="0"/>
          <w:numId w:val="4"/>
        </w:numPr>
        <w:spacing w:after="0" w:line="360" w:lineRule="auto"/>
        <w:jc w:val="both"/>
        <w:rPr>
          <w:rFonts w:ascii="Times New Roman" w:hAnsi="Times New Roman" w:cs="Times New Roman"/>
          <w:sz w:val="24"/>
          <w:szCs w:val="24"/>
        </w:rPr>
      </w:pPr>
      <w:r w:rsidRPr="0038202B">
        <w:rPr>
          <w:rFonts w:ascii="Times New Roman" w:hAnsi="Times New Roman" w:cs="Times New Roman"/>
          <w:sz w:val="24"/>
          <w:szCs w:val="24"/>
        </w:rPr>
        <w:t xml:space="preserve">That the court erred in concluding that there was breach of the duty of care, </w:t>
      </w:r>
    </w:p>
    <w:p w14:paraId="10A88495" w14:textId="77777777" w:rsidR="00F2573D" w:rsidRPr="0038202B" w:rsidRDefault="00D94F07" w:rsidP="00DA000F">
      <w:pPr>
        <w:pStyle w:val="ListParagraph"/>
        <w:numPr>
          <w:ilvl w:val="0"/>
          <w:numId w:val="4"/>
        </w:numPr>
        <w:spacing w:after="0" w:line="360" w:lineRule="auto"/>
        <w:jc w:val="both"/>
        <w:rPr>
          <w:rFonts w:ascii="Times New Roman" w:hAnsi="Times New Roman" w:cs="Times New Roman"/>
          <w:sz w:val="24"/>
          <w:szCs w:val="24"/>
        </w:rPr>
      </w:pPr>
      <w:r w:rsidRPr="0038202B">
        <w:rPr>
          <w:rFonts w:ascii="Times New Roman" w:hAnsi="Times New Roman" w:cs="Times New Roman"/>
          <w:sz w:val="24"/>
          <w:szCs w:val="24"/>
        </w:rPr>
        <w:t xml:space="preserve">that cause of action relied upon by respondent arose in the year 2010 and the proceedings were brought in the year 2015 court erred in saying there was no prescription. </w:t>
      </w:r>
    </w:p>
    <w:p w14:paraId="2BF2F46A" w14:textId="77777777" w:rsidR="00D94F07" w:rsidRPr="0038202B" w:rsidRDefault="00D94F07" w:rsidP="00DA000F">
      <w:pPr>
        <w:pStyle w:val="ListParagraph"/>
        <w:numPr>
          <w:ilvl w:val="0"/>
          <w:numId w:val="4"/>
        </w:numPr>
        <w:spacing w:after="0" w:line="360" w:lineRule="auto"/>
        <w:jc w:val="both"/>
        <w:rPr>
          <w:rFonts w:ascii="Times New Roman" w:hAnsi="Times New Roman" w:cs="Times New Roman"/>
          <w:sz w:val="24"/>
          <w:szCs w:val="24"/>
        </w:rPr>
      </w:pPr>
      <w:r w:rsidRPr="0038202B">
        <w:rPr>
          <w:rFonts w:ascii="Times New Roman" w:hAnsi="Times New Roman" w:cs="Times New Roman"/>
          <w:sz w:val="24"/>
          <w:szCs w:val="24"/>
        </w:rPr>
        <w:t>That the court erred in concluding that there was before it evidence of damages which required to be rebutted.</w:t>
      </w:r>
    </w:p>
    <w:p w14:paraId="22974766" w14:textId="76D6EC5F" w:rsidR="00F531F4" w:rsidRPr="0038202B" w:rsidRDefault="00D94F07" w:rsidP="00DA000F">
      <w:pPr>
        <w:spacing w:after="0" w:line="360" w:lineRule="auto"/>
        <w:ind w:firstLine="720"/>
        <w:jc w:val="both"/>
        <w:rPr>
          <w:rFonts w:ascii="Times New Roman" w:hAnsi="Times New Roman" w:cs="Times New Roman"/>
          <w:sz w:val="24"/>
          <w:szCs w:val="24"/>
        </w:rPr>
      </w:pPr>
      <w:r w:rsidRPr="0038202B">
        <w:rPr>
          <w:rFonts w:ascii="Times New Roman" w:hAnsi="Times New Roman" w:cs="Times New Roman"/>
          <w:sz w:val="24"/>
          <w:szCs w:val="24"/>
        </w:rPr>
        <w:t xml:space="preserve">My </w:t>
      </w:r>
      <w:r w:rsidR="00D43807" w:rsidRPr="0038202B">
        <w:rPr>
          <w:rFonts w:ascii="Times New Roman" w:hAnsi="Times New Roman" w:cs="Times New Roman"/>
          <w:sz w:val="24"/>
          <w:szCs w:val="24"/>
        </w:rPr>
        <w:t>simple explanation is that</w:t>
      </w:r>
      <w:r w:rsidRPr="0038202B">
        <w:rPr>
          <w:rFonts w:ascii="Times New Roman" w:hAnsi="Times New Roman" w:cs="Times New Roman"/>
          <w:sz w:val="24"/>
          <w:szCs w:val="24"/>
        </w:rPr>
        <w:t xml:space="preserve"> this Court delivered its judgment after correctly applying the legal test for deciding upon an application for absolution from the instance, see pages 4-5 of my cyclostyled judgment. The leading authority on the subject in Zimbabwe which has been followed by Courts in a long line of precedents is </w:t>
      </w:r>
      <w:r w:rsidRPr="004603ED">
        <w:rPr>
          <w:rFonts w:ascii="Times New Roman" w:hAnsi="Times New Roman" w:cs="Times New Roman"/>
          <w:i/>
          <w:iCs/>
          <w:sz w:val="24"/>
          <w:szCs w:val="24"/>
        </w:rPr>
        <w:t xml:space="preserve">Supreme Service Station </w:t>
      </w:r>
      <w:r w:rsidR="00753AEF" w:rsidRPr="004603ED">
        <w:rPr>
          <w:rFonts w:ascii="Times New Roman" w:hAnsi="Times New Roman" w:cs="Times New Roman"/>
          <w:i/>
          <w:iCs/>
          <w:sz w:val="24"/>
          <w:szCs w:val="24"/>
        </w:rPr>
        <w:t>1969 Private L</w:t>
      </w:r>
      <w:r w:rsidR="004603ED" w:rsidRPr="004603ED">
        <w:rPr>
          <w:rFonts w:ascii="Times New Roman" w:hAnsi="Times New Roman" w:cs="Times New Roman"/>
          <w:i/>
          <w:iCs/>
          <w:sz w:val="24"/>
          <w:szCs w:val="24"/>
        </w:rPr>
        <w:t>td</w:t>
      </w:r>
      <w:r w:rsidR="00753AEF" w:rsidRPr="0038202B">
        <w:rPr>
          <w:rFonts w:ascii="Times New Roman" w:hAnsi="Times New Roman" w:cs="Times New Roman"/>
          <w:sz w:val="24"/>
          <w:szCs w:val="24"/>
        </w:rPr>
        <w:t xml:space="preserve"> v </w:t>
      </w:r>
      <w:r w:rsidR="00753AEF" w:rsidRPr="004603ED">
        <w:rPr>
          <w:rFonts w:ascii="Times New Roman" w:hAnsi="Times New Roman" w:cs="Times New Roman"/>
          <w:i/>
          <w:iCs/>
          <w:sz w:val="24"/>
          <w:szCs w:val="24"/>
        </w:rPr>
        <w:t>Fox &amp; Goodridge</w:t>
      </w:r>
      <w:r w:rsidR="00753AEF" w:rsidRPr="0038202B">
        <w:rPr>
          <w:rFonts w:ascii="Times New Roman" w:hAnsi="Times New Roman" w:cs="Times New Roman"/>
          <w:sz w:val="24"/>
          <w:szCs w:val="24"/>
        </w:rPr>
        <w:t xml:space="preserve"> (P</w:t>
      </w:r>
      <w:r w:rsidR="004603ED" w:rsidRPr="0038202B">
        <w:rPr>
          <w:rFonts w:ascii="Times New Roman" w:hAnsi="Times New Roman" w:cs="Times New Roman"/>
          <w:sz w:val="24"/>
          <w:szCs w:val="24"/>
        </w:rPr>
        <w:t>vt</w:t>
      </w:r>
      <w:r w:rsidR="00753AEF" w:rsidRPr="0038202B">
        <w:rPr>
          <w:rFonts w:ascii="Times New Roman" w:hAnsi="Times New Roman" w:cs="Times New Roman"/>
          <w:sz w:val="24"/>
          <w:szCs w:val="24"/>
        </w:rPr>
        <w:t>) L</w:t>
      </w:r>
      <w:r w:rsidR="004603ED" w:rsidRPr="0038202B">
        <w:rPr>
          <w:rFonts w:ascii="Times New Roman" w:hAnsi="Times New Roman" w:cs="Times New Roman"/>
          <w:sz w:val="24"/>
          <w:szCs w:val="24"/>
        </w:rPr>
        <w:t>td</w:t>
      </w:r>
      <w:r w:rsidR="00753AEF" w:rsidRPr="0038202B">
        <w:rPr>
          <w:rFonts w:ascii="Times New Roman" w:hAnsi="Times New Roman" w:cs="Times New Roman"/>
          <w:sz w:val="24"/>
          <w:szCs w:val="24"/>
        </w:rPr>
        <w:t xml:space="preserve"> 1971 (4) SA 90 (RA)</w:t>
      </w:r>
      <w:r w:rsidR="005A52A9" w:rsidRPr="0038202B">
        <w:rPr>
          <w:rFonts w:ascii="Times New Roman" w:hAnsi="Times New Roman" w:cs="Times New Roman"/>
          <w:sz w:val="24"/>
          <w:szCs w:val="24"/>
        </w:rPr>
        <w:t xml:space="preserve">. Having applied the correct principle, this Court dismissed the application for absolution. Implicit in the decision is the finding that </w:t>
      </w:r>
      <w:r w:rsidR="00450840">
        <w:rPr>
          <w:rFonts w:ascii="Times New Roman" w:hAnsi="Times New Roman" w:cs="Times New Roman"/>
          <w:sz w:val="24"/>
          <w:szCs w:val="24"/>
        </w:rPr>
        <w:t xml:space="preserve">the </w:t>
      </w:r>
      <w:r w:rsidR="00DA000F">
        <w:rPr>
          <w:rFonts w:ascii="Times New Roman" w:hAnsi="Times New Roman" w:cs="Times New Roman"/>
          <w:sz w:val="24"/>
          <w:szCs w:val="24"/>
        </w:rPr>
        <w:t>r</w:t>
      </w:r>
      <w:r w:rsidR="005A52A9" w:rsidRPr="0038202B">
        <w:rPr>
          <w:rFonts w:ascii="Times New Roman" w:hAnsi="Times New Roman" w:cs="Times New Roman"/>
          <w:sz w:val="24"/>
          <w:szCs w:val="24"/>
        </w:rPr>
        <w:t xml:space="preserve">espondent had established a </w:t>
      </w:r>
      <w:r w:rsidR="005A52A9" w:rsidRPr="002A6DCB">
        <w:rPr>
          <w:rFonts w:ascii="Times New Roman" w:hAnsi="Times New Roman" w:cs="Times New Roman"/>
          <w:i/>
          <w:iCs/>
          <w:sz w:val="24"/>
          <w:szCs w:val="24"/>
        </w:rPr>
        <w:t>prima facie</w:t>
      </w:r>
      <w:r w:rsidR="005A52A9" w:rsidRPr="0038202B">
        <w:rPr>
          <w:rFonts w:ascii="Times New Roman" w:hAnsi="Times New Roman" w:cs="Times New Roman"/>
          <w:sz w:val="24"/>
          <w:szCs w:val="24"/>
        </w:rPr>
        <w:t xml:space="preserve"> case which</w:t>
      </w:r>
      <w:r w:rsidR="002A6DCB">
        <w:rPr>
          <w:rFonts w:ascii="Times New Roman" w:hAnsi="Times New Roman" w:cs="Times New Roman"/>
          <w:sz w:val="24"/>
          <w:szCs w:val="24"/>
        </w:rPr>
        <w:t xml:space="preserve"> the a</w:t>
      </w:r>
      <w:r w:rsidR="005A52A9" w:rsidRPr="0038202B">
        <w:rPr>
          <w:rFonts w:ascii="Times New Roman" w:hAnsi="Times New Roman" w:cs="Times New Roman"/>
          <w:sz w:val="24"/>
          <w:szCs w:val="24"/>
        </w:rPr>
        <w:t xml:space="preserve">pplicant was called upon to answer. Implicit in the dismissal of the application for absolution was a finding that the claims had not prescribed. There was evidence led for the </w:t>
      </w:r>
      <w:r w:rsidR="00DA000F">
        <w:rPr>
          <w:rFonts w:ascii="Times New Roman" w:hAnsi="Times New Roman" w:cs="Times New Roman"/>
          <w:sz w:val="24"/>
          <w:szCs w:val="24"/>
        </w:rPr>
        <w:t>r</w:t>
      </w:r>
      <w:r w:rsidR="005A52A9" w:rsidRPr="0038202B">
        <w:rPr>
          <w:rFonts w:ascii="Times New Roman" w:hAnsi="Times New Roman" w:cs="Times New Roman"/>
          <w:sz w:val="24"/>
          <w:szCs w:val="24"/>
        </w:rPr>
        <w:t xml:space="preserve">espondent that between 2010 and 2015 </w:t>
      </w:r>
      <w:r w:rsidR="002A6DCB">
        <w:rPr>
          <w:rFonts w:ascii="Times New Roman" w:hAnsi="Times New Roman" w:cs="Times New Roman"/>
          <w:sz w:val="24"/>
          <w:szCs w:val="24"/>
        </w:rPr>
        <w:t xml:space="preserve">the </w:t>
      </w:r>
      <w:r w:rsidR="00DA000F">
        <w:rPr>
          <w:rFonts w:ascii="Times New Roman" w:hAnsi="Times New Roman" w:cs="Times New Roman"/>
          <w:sz w:val="24"/>
          <w:szCs w:val="24"/>
        </w:rPr>
        <w:t>r</w:t>
      </w:r>
      <w:r w:rsidR="005A52A9" w:rsidRPr="0038202B">
        <w:rPr>
          <w:rFonts w:ascii="Times New Roman" w:hAnsi="Times New Roman" w:cs="Times New Roman"/>
          <w:sz w:val="24"/>
          <w:szCs w:val="24"/>
        </w:rPr>
        <w:t xml:space="preserve">espondent made indefatigable efforts to assert its rights under the laws of DRC including instituting litigation. Further, that on assurance of settlement if it withdrew litigation proceedings. </w:t>
      </w:r>
      <w:r w:rsidR="002A6DCB">
        <w:rPr>
          <w:rFonts w:ascii="Times New Roman" w:hAnsi="Times New Roman" w:cs="Times New Roman"/>
          <w:sz w:val="24"/>
          <w:szCs w:val="24"/>
        </w:rPr>
        <w:t>The a</w:t>
      </w:r>
      <w:r w:rsidR="005A52A9" w:rsidRPr="0038202B">
        <w:rPr>
          <w:rFonts w:ascii="Times New Roman" w:hAnsi="Times New Roman" w:cs="Times New Roman"/>
          <w:sz w:val="24"/>
          <w:szCs w:val="24"/>
        </w:rPr>
        <w:t xml:space="preserve">pplicant was prepared to negotiate settlement out of Court, all of which came to naught. </w:t>
      </w:r>
      <w:r w:rsidR="004F320C" w:rsidRPr="0038202B">
        <w:rPr>
          <w:rFonts w:ascii="Times New Roman" w:hAnsi="Times New Roman" w:cs="Times New Roman"/>
          <w:sz w:val="24"/>
          <w:szCs w:val="24"/>
        </w:rPr>
        <w:t xml:space="preserve">Whatever action proceedings </w:t>
      </w:r>
      <w:r w:rsidR="00DA000F">
        <w:rPr>
          <w:rFonts w:ascii="Times New Roman" w:hAnsi="Times New Roman" w:cs="Times New Roman"/>
          <w:sz w:val="24"/>
          <w:szCs w:val="24"/>
        </w:rPr>
        <w:lastRenderedPageBreak/>
        <w:t>r</w:t>
      </w:r>
      <w:r w:rsidR="004F320C" w:rsidRPr="0038202B">
        <w:rPr>
          <w:rFonts w:ascii="Times New Roman" w:hAnsi="Times New Roman" w:cs="Times New Roman"/>
          <w:sz w:val="24"/>
          <w:szCs w:val="24"/>
        </w:rPr>
        <w:t xml:space="preserve">espondent took to assert its legal rights thereat would have operated to interrupt the running of prescription under Zimbabwean law. </w:t>
      </w:r>
      <w:r w:rsidR="004F320C" w:rsidRPr="00DA000F">
        <w:rPr>
          <w:rFonts w:ascii="Times New Roman" w:hAnsi="Times New Roman" w:cs="Times New Roman"/>
          <w:i/>
          <w:iCs/>
          <w:sz w:val="24"/>
          <w:szCs w:val="24"/>
        </w:rPr>
        <w:t>Prima facie</w:t>
      </w:r>
      <w:r w:rsidR="004F320C" w:rsidRPr="0038202B">
        <w:rPr>
          <w:rFonts w:ascii="Times New Roman" w:hAnsi="Times New Roman" w:cs="Times New Roman"/>
          <w:sz w:val="24"/>
          <w:szCs w:val="24"/>
        </w:rPr>
        <w:t xml:space="preserve"> therefore </w:t>
      </w:r>
      <w:r w:rsidR="00DA000F">
        <w:rPr>
          <w:rFonts w:ascii="Times New Roman" w:hAnsi="Times New Roman" w:cs="Times New Roman"/>
          <w:sz w:val="24"/>
          <w:szCs w:val="24"/>
        </w:rPr>
        <w:t>r</w:t>
      </w:r>
      <w:r w:rsidR="004F320C" w:rsidRPr="0038202B">
        <w:rPr>
          <w:rFonts w:ascii="Times New Roman" w:hAnsi="Times New Roman" w:cs="Times New Roman"/>
          <w:sz w:val="24"/>
          <w:szCs w:val="24"/>
        </w:rPr>
        <w:t xml:space="preserve">espondent had proved that it had instituted legal action within the fixed limitations. Furthermore, implicit in the </w:t>
      </w:r>
      <w:r w:rsidR="00450840">
        <w:rPr>
          <w:rFonts w:ascii="Times New Roman" w:hAnsi="Times New Roman" w:cs="Times New Roman"/>
          <w:sz w:val="24"/>
          <w:szCs w:val="24"/>
        </w:rPr>
        <w:t>c</w:t>
      </w:r>
      <w:r w:rsidR="004F320C" w:rsidRPr="0038202B">
        <w:rPr>
          <w:rFonts w:ascii="Times New Roman" w:hAnsi="Times New Roman" w:cs="Times New Roman"/>
          <w:sz w:val="24"/>
          <w:szCs w:val="24"/>
        </w:rPr>
        <w:t>ourt’s judgment (</w:t>
      </w:r>
      <w:r w:rsidR="002E6593">
        <w:rPr>
          <w:rFonts w:ascii="Times New Roman" w:hAnsi="Times New Roman" w:cs="Times New Roman"/>
          <w:sz w:val="24"/>
          <w:szCs w:val="24"/>
        </w:rPr>
        <w:t>p</w:t>
      </w:r>
      <w:r w:rsidR="004F320C" w:rsidRPr="0038202B">
        <w:rPr>
          <w:rFonts w:ascii="Times New Roman" w:hAnsi="Times New Roman" w:cs="Times New Roman"/>
          <w:sz w:val="24"/>
          <w:szCs w:val="24"/>
        </w:rPr>
        <w:t xml:space="preserve"> 5 last para) is a finding of negligence alternatively that </w:t>
      </w:r>
      <w:r w:rsidR="00DA000F">
        <w:rPr>
          <w:rFonts w:ascii="Times New Roman" w:hAnsi="Times New Roman" w:cs="Times New Roman"/>
          <w:sz w:val="24"/>
          <w:szCs w:val="24"/>
        </w:rPr>
        <w:t>a</w:t>
      </w:r>
      <w:r w:rsidR="004F320C" w:rsidRPr="0038202B">
        <w:rPr>
          <w:rFonts w:ascii="Times New Roman" w:hAnsi="Times New Roman" w:cs="Times New Roman"/>
          <w:sz w:val="24"/>
          <w:szCs w:val="24"/>
        </w:rPr>
        <w:t xml:space="preserve">pplicant owed a duty of care to the </w:t>
      </w:r>
      <w:r w:rsidR="00DA000F">
        <w:rPr>
          <w:rFonts w:ascii="Times New Roman" w:hAnsi="Times New Roman" w:cs="Times New Roman"/>
          <w:sz w:val="24"/>
          <w:szCs w:val="24"/>
        </w:rPr>
        <w:t>r</w:t>
      </w:r>
      <w:r w:rsidR="004F320C" w:rsidRPr="0038202B">
        <w:rPr>
          <w:rFonts w:ascii="Times New Roman" w:hAnsi="Times New Roman" w:cs="Times New Roman"/>
          <w:sz w:val="24"/>
          <w:szCs w:val="24"/>
        </w:rPr>
        <w:t xml:space="preserve">espondent to prevent or avert the harm that </w:t>
      </w:r>
      <w:r w:rsidR="00DA000F">
        <w:rPr>
          <w:rFonts w:ascii="Times New Roman" w:hAnsi="Times New Roman" w:cs="Times New Roman"/>
          <w:sz w:val="24"/>
          <w:szCs w:val="24"/>
        </w:rPr>
        <w:t>r</w:t>
      </w:r>
      <w:r w:rsidR="004F320C" w:rsidRPr="0038202B">
        <w:rPr>
          <w:rFonts w:ascii="Times New Roman" w:hAnsi="Times New Roman" w:cs="Times New Roman"/>
          <w:sz w:val="24"/>
          <w:szCs w:val="24"/>
        </w:rPr>
        <w:t xml:space="preserve">espondent suffered through the direct arson of its trucks in terms of their value and consequent damages caused by the loss of those trucks in terms of inability to carry on its trucking business. Further, that the </w:t>
      </w:r>
      <w:r w:rsidR="00DA000F">
        <w:rPr>
          <w:rFonts w:ascii="Times New Roman" w:hAnsi="Times New Roman" w:cs="Times New Roman"/>
          <w:sz w:val="24"/>
          <w:szCs w:val="24"/>
        </w:rPr>
        <w:t>a</w:t>
      </w:r>
      <w:r w:rsidR="004F320C" w:rsidRPr="0038202B">
        <w:rPr>
          <w:rFonts w:ascii="Times New Roman" w:hAnsi="Times New Roman" w:cs="Times New Roman"/>
          <w:sz w:val="24"/>
          <w:szCs w:val="24"/>
        </w:rPr>
        <w:t xml:space="preserve">pplicant failed to take any reasonable measures to prevent or avert the harm. Accordingly, it is clear that the </w:t>
      </w:r>
      <w:r w:rsidR="00450840">
        <w:rPr>
          <w:rFonts w:ascii="Times New Roman" w:hAnsi="Times New Roman" w:cs="Times New Roman"/>
          <w:sz w:val="24"/>
          <w:szCs w:val="24"/>
        </w:rPr>
        <w:t>c</w:t>
      </w:r>
      <w:r w:rsidR="004F320C" w:rsidRPr="0038202B">
        <w:rPr>
          <w:rFonts w:ascii="Times New Roman" w:hAnsi="Times New Roman" w:cs="Times New Roman"/>
          <w:sz w:val="24"/>
          <w:szCs w:val="24"/>
        </w:rPr>
        <w:t xml:space="preserve">ourt was satisfied that the delict alleged under the Acquilian action alternatively, under the duty of care doctrine was prima facie established by the </w:t>
      </w:r>
      <w:r w:rsidR="00DA000F">
        <w:rPr>
          <w:rFonts w:ascii="Times New Roman" w:hAnsi="Times New Roman" w:cs="Times New Roman"/>
          <w:sz w:val="24"/>
          <w:szCs w:val="24"/>
        </w:rPr>
        <w:t>r</w:t>
      </w:r>
      <w:r w:rsidR="004F320C" w:rsidRPr="0038202B">
        <w:rPr>
          <w:rFonts w:ascii="Times New Roman" w:hAnsi="Times New Roman" w:cs="Times New Roman"/>
          <w:sz w:val="24"/>
          <w:szCs w:val="24"/>
        </w:rPr>
        <w:t>espondent. It being an issue of damages, at this stage the court was not expected to give an exact amount of d</w:t>
      </w:r>
      <w:r w:rsidR="00D50B32" w:rsidRPr="0038202B">
        <w:rPr>
          <w:rFonts w:ascii="Times New Roman" w:hAnsi="Times New Roman" w:cs="Times New Roman"/>
          <w:sz w:val="24"/>
          <w:szCs w:val="24"/>
        </w:rPr>
        <w:t>amages as the court was to do an assessment</w:t>
      </w:r>
      <w:r w:rsidR="004F320C" w:rsidRPr="0038202B">
        <w:rPr>
          <w:rFonts w:ascii="Times New Roman" w:hAnsi="Times New Roman" w:cs="Times New Roman"/>
          <w:sz w:val="24"/>
          <w:szCs w:val="24"/>
        </w:rPr>
        <w:t xml:space="preserve"> after the close of</w:t>
      </w:r>
      <w:r w:rsidR="00D50B32" w:rsidRPr="0038202B">
        <w:rPr>
          <w:rFonts w:ascii="Times New Roman" w:hAnsi="Times New Roman" w:cs="Times New Roman"/>
          <w:sz w:val="24"/>
          <w:szCs w:val="24"/>
        </w:rPr>
        <w:t xml:space="preserve"> </w:t>
      </w:r>
      <w:r w:rsidR="00DA000F">
        <w:rPr>
          <w:rFonts w:ascii="Times New Roman" w:hAnsi="Times New Roman" w:cs="Times New Roman"/>
          <w:sz w:val="24"/>
          <w:szCs w:val="24"/>
        </w:rPr>
        <w:t>a</w:t>
      </w:r>
      <w:r w:rsidR="00D50B32" w:rsidRPr="0038202B">
        <w:rPr>
          <w:rFonts w:ascii="Times New Roman" w:hAnsi="Times New Roman" w:cs="Times New Roman"/>
          <w:sz w:val="24"/>
          <w:szCs w:val="24"/>
        </w:rPr>
        <w:t>pplicant’s case</w:t>
      </w:r>
      <w:r w:rsidR="004A1C79" w:rsidRPr="0038202B">
        <w:rPr>
          <w:rFonts w:ascii="Times New Roman" w:hAnsi="Times New Roman" w:cs="Times New Roman"/>
          <w:sz w:val="24"/>
          <w:szCs w:val="24"/>
        </w:rPr>
        <w:t xml:space="preserve"> and in the event of </w:t>
      </w:r>
      <w:r w:rsidR="00DA000F">
        <w:rPr>
          <w:rFonts w:ascii="Times New Roman" w:hAnsi="Times New Roman" w:cs="Times New Roman"/>
          <w:sz w:val="24"/>
          <w:szCs w:val="24"/>
        </w:rPr>
        <w:t>a</w:t>
      </w:r>
      <w:r w:rsidR="004A1C79" w:rsidRPr="0038202B">
        <w:rPr>
          <w:rFonts w:ascii="Times New Roman" w:hAnsi="Times New Roman" w:cs="Times New Roman"/>
          <w:sz w:val="24"/>
          <w:szCs w:val="24"/>
        </w:rPr>
        <w:t>pplicant being found liable</w:t>
      </w:r>
      <w:r w:rsidR="00D50B32" w:rsidRPr="0038202B">
        <w:rPr>
          <w:rFonts w:ascii="Times New Roman" w:hAnsi="Times New Roman" w:cs="Times New Roman"/>
          <w:sz w:val="24"/>
          <w:szCs w:val="24"/>
        </w:rPr>
        <w:t>.</w:t>
      </w:r>
      <w:r w:rsidR="004F320C" w:rsidRPr="0038202B">
        <w:rPr>
          <w:rFonts w:ascii="Times New Roman" w:hAnsi="Times New Roman" w:cs="Times New Roman"/>
          <w:sz w:val="24"/>
          <w:szCs w:val="24"/>
        </w:rPr>
        <w:t xml:space="preserve">  </w:t>
      </w:r>
    </w:p>
    <w:p w14:paraId="209AD312" w14:textId="5EABA2C9" w:rsidR="00366A4E" w:rsidRPr="0038202B" w:rsidRDefault="00F531F4" w:rsidP="00DA000F">
      <w:pPr>
        <w:spacing w:after="0" w:line="360" w:lineRule="auto"/>
        <w:ind w:firstLine="720"/>
        <w:jc w:val="both"/>
        <w:rPr>
          <w:rFonts w:ascii="Times New Roman" w:hAnsi="Times New Roman" w:cs="Times New Roman"/>
          <w:sz w:val="24"/>
          <w:szCs w:val="24"/>
        </w:rPr>
      </w:pPr>
      <w:r w:rsidRPr="0038202B">
        <w:rPr>
          <w:rFonts w:ascii="Times New Roman" w:hAnsi="Times New Roman" w:cs="Times New Roman"/>
          <w:sz w:val="24"/>
          <w:szCs w:val="24"/>
        </w:rPr>
        <w:t xml:space="preserve">In the final analysis this court is of the view that this application has </w:t>
      </w:r>
      <w:r w:rsidR="00355E57" w:rsidRPr="0038202B">
        <w:rPr>
          <w:rFonts w:ascii="Times New Roman" w:hAnsi="Times New Roman" w:cs="Times New Roman"/>
          <w:sz w:val="24"/>
          <w:szCs w:val="24"/>
        </w:rPr>
        <w:t xml:space="preserve">no merit and has </w:t>
      </w:r>
      <w:r w:rsidRPr="0038202B">
        <w:rPr>
          <w:rFonts w:ascii="Times New Roman" w:hAnsi="Times New Roman" w:cs="Times New Roman"/>
          <w:sz w:val="24"/>
          <w:szCs w:val="24"/>
        </w:rPr>
        <w:t xml:space="preserve">been mounted for the sake of delaying the finalization </w:t>
      </w:r>
      <w:r w:rsidR="00355E57" w:rsidRPr="0038202B">
        <w:rPr>
          <w:rFonts w:ascii="Times New Roman" w:hAnsi="Times New Roman" w:cs="Times New Roman"/>
          <w:sz w:val="24"/>
          <w:szCs w:val="24"/>
        </w:rPr>
        <w:t>of the matter.</w:t>
      </w:r>
      <w:r w:rsidR="005A52A9" w:rsidRPr="0038202B">
        <w:rPr>
          <w:rFonts w:ascii="Times New Roman" w:hAnsi="Times New Roman" w:cs="Times New Roman"/>
          <w:sz w:val="24"/>
          <w:szCs w:val="24"/>
        </w:rPr>
        <w:t xml:space="preserve"> </w:t>
      </w:r>
      <w:r w:rsidR="00071BAE" w:rsidRPr="0038202B">
        <w:rPr>
          <w:rFonts w:ascii="Times New Roman" w:hAnsi="Times New Roman" w:cs="Times New Roman"/>
          <w:sz w:val="24"/>
          <w:szCs w:val="24"/>
        </w:rPr>
        <w:t xml:space="preserve">Considering that this is </w:t>
      </w:r>
      <w:r w:rsidR="00DA000F">
        <w:rPr>
          <w:rFonts w:ascii="Times New Roman" w:hAnsi="Times New Roman" w:cs="Times New Roman"/>
          <w:sz w:val="24"/>
          <w:szCs w:val="24"/>
        </w:rPr>
        <w:t>a</w:t>
      </w:r>
      <w:r w:rsidR="00071BAE" w:rsidRPr="0038202B">
        <w:rPr>
          <w:rFonts w:ascii="Times New Roman" w:hAnsi="Times New Roman" w:cs="Times New Roman"/>
          <w:sz w:val="24"/>
          <w:szCs w:val="24"/>
        </w:rPr>
        <w:t>pplicant’s second application for leave to appeal against the refusal to grant absolution from the instance on the same matter, it is clear that the inter</w:t>
      </w:r>
      <w:r w:rsidR="005E7DDD" w:rsidRPr="0038202B">
        <w:rPr>
          <w:rFonts w:ascii="Times New Roman" w:hAnsi="Times New Roman" w:cs="Times New Roman"/>
          <w:sz w:val="24"/>
          <w:szCs w:val="24"/>
        </w:rPr>
        <w:t>e</w:t>
      </w:r>
      <w:r w:rsidR="00071BAE" w:rsidRPr="0038202B">
        <w:rPr>
          <w:rFonts w:ascii="Times New Roman" w:hAnsi="Times New Roman" w:cs="Times New Roman"/>
          <w:sz w:val="24"/>
          <w:szCs w:val="24"/>
        </w:rPr>
        <w:t xml:space="preserve">st of justice </w:t>
      </w:r>
      <w:r w:rsidR="002E6593">
        <w:rPr>
          <w:rFonts w:ascii="Times New Roman" w:hAnsi="Times New Roman" w:cs="Times New Roman"/>
          <w:sz w:val="24"/>
          <w:szCs w:val="24"/>
        </w:rPr>
        <w:t>is</w:t>
      </w:r>
      <w:r w:rsidR="00071BAE" w:rsidRPr="0038202B">
        <w:rPr>
          <w:rFonts w:ascii="Times New Roman" w:hAnsi="Times New Roman" w:cs="Times New Roman"/>
          <w:sz w:val="24"/>
          <w:szCs w:val="24"/>
        </w:rPr>
        <w:t xml:space="preserve"> not served by the grant of second leave to appeal</w:t>
      </w:r>
      <w:r w:rsidR="005E7DDD" w:rsidRPr="0038202B">
        <w:rPr>
          <w:rFonts w:ascii="Times New Roman" w:hAnsi="Times New Roman" w:cs="Times New Roman"/>
          <w:sz w:val="24"/>
          <w:szCs w:val="24"/>
        </w:rPr>
        <w:t xml:space="preserve">. </w:t>
      </w:r>
      <w:r w:rsidR="00366A4E" w:rsidRPr="0038202B">
        <w:rPr>
          <w:rFonts w:ascii="Times New Roman" w:hAnsi="Times New Roman" w:cs="Times New Roman"/>
          <w:sz w:val="24"/>
          <w:szCs w:val="24"/>
        </w:rPr>
        <w:t xml:space="preserve">As was correctly submitted by the </w:t>
      </w:r>
      <w:r w:rsidR="00DA000F">
        <w:rPr>
          <w:rFonts w:ascii="Times New Roman" w:hAnsi="Times New Roman" w:cs="Times New Roman"/>
          <w:sz w:val="24"/>
          <w:szCs w:val="24"/>
        </w:rPr>
        <w:t>r</w:t>
      </w:r>
      <w:r w:rsidR="00366A4E" w:rsidRPr="0038202B">
        <w:rPr>
          <w:rFonts w:ascii="Times New Roman" w:hAnsi="Times New Roman" w:cs="Times New Roman"/>
          <w:sz w:val="24"/>
          <w:szCs w:val="24"/>
        </w:rPr>
        <w:t>espondent</w:t>
      </w:r>
      <w:r w:rsidR="002E6593">
        <w:rPr>
          <w:rFonts w:ascii="Times New Roman" w:hAnsi="Times New Roman" w:cs="Times New Roman"/>
          <w:sz w:val="24"/>
          <w:szCs w:val="24"/>
        </w:rPr>
        <w:t>:</w:t>
      </w:r>
    </w:p>
    <w:p w14:paraId="6EA02A29" w14:textId="0600A3CE" w:rsidR="00F8648C" w:rsidRDefault="00366A4E" w:rsidP="002E6593">
      <w:pPr>
        <w:spacing w:after="0" w:line="240" w:lineRule="auto"/>
        <w:ind w:left="720"/>
        <w:jc w:val="both"/>
        <w:rPr>
          <w:rFonts w:ascii="Times New Roman" w:hAnsi="Times New Roman" w:cs="Times New Roman"/>
          <w:sz w:val="24"/>
          <w:szCs w:val="24"/>
        </w:rPr>
      </w:pPr>
      <w:r w:rsidRPr="0038202B">
        <w:rPr>
          <w:rFonts w:ascii="Times New Roman" w:hAnsi="Times New Roman" w:cs="Times New Roman"/>
          <w:sz w:val="24"/>
          <w:szCs w:val="24"/>
        </w:rPr>
        <w:t>“</w:t>
      </w:r>
      <w:r w:rsidRPr="002E6593">
        <w:rPr>
          <w:rFonts w:ascii="Times New Roman" w:hAnsi="Times New Roman" w:cs="Times New Roman"/>
        </w:rPr>
        <w:t xml:space="preserve">The upshot of what the </w:t>
      </w:r>
      <w:r w:rsidR="00DA000F" w:rsidRPr="002E6593">
        <w:rPr>
          <w:rFonts w:ascii="Times New Roman" w:hAnsi="Times New Roman" w:cs="Times New Roman"/>
        </w:rPr>
        <w:t>a</w:t>
      </w:r>
      <w:r w:rsidRPr="002E6593">
        <w:rPr>
          <w:rFonts w:ascii="Times New Roman" w:hAnsi="Times New Roman" w:cs="Times New Roman"/>
        </w:rPr>
        <w:t>pplicant seeks to achieve is an indefi</w:t>
      </w:r>
      <w:r w:rsidR="00F8648C" w:rsidRPr="002E6593">
        <w:rPr>
          <w:rFonts w:ascii="Times New Roman" w:hAnsi="Times New Roman" w:cs="Times New Roman"/>
        </w:rPr>
        <w:t>nite postponement of the day of reckoning. The dispute has been dragging on for over a decade. Delays in bringing matters to finality within a reasonable time inevitably compromise and or bring the administration of justice into disrepute and lead to loss of public confidence in the justice system. There must be finality to litigation. Both parties deserve it, the public desires it and the Courts are better served by it as they have many other litigants to attend to. It is intrinsically undesirable that a judge should be seized with a matter for an indeterminate period of time. On this basis alone, it is respectfully submitted that the application should be refused.”</w:t>
      </w:r>
      <w:r w:rsidR="00F8648C" w:rsidRPr="0038202B">
        <w:rPr>
          <w:rFonts w:ascii="Times New Roman" w:hAnsi="Times New Roman" w:cs="Times New Roman"/>
          <w:sz w:val="24"/>
          <w:szCs w:val="24"/>
        </w:rPr>
        <w:t xml:space="preserve"> </w:t>
      </w:r>
    </w:p>
    <w:p w14:paraId="6198D7EC" w14:textId="77777777" w:rsidR="002E6593" w:rsidRPr="0038202B" w:rsidRDefault="002E6593" w:rsidP="002E6593">
      <w:pPr>
        <w:spacing w:after="0" w:line="240" w:lineRule="auto"/>
        <w:ind w:left="720"/>
        <w:jc w:val="both"/>
        <w:rPr>
          <w:rFonts w:ascii="Times New Roman" w:hAnsi="Times New Roman" w:cs="Times New Roman"/>
          <w:sz w:val="24"/>
          <w:szCs w:val="24"/>
        </w:rPr>
      </w:pPr>
    </w:p>
    <w:p w14:paraId="117E51D2" w14:textId="213385F7" w:rsidR="00EE1316" w:rsidRPr="0038202B" w:rsidRDefault="005E7DDD" w:rsidP="00DA000F">
      <w:pPr>
        <w:spacing w:after="0" w:line="360" w:lineRule="auto"/>
        <w:ind w:firstLine="720"/>
        <w:jc w:val="both"/>
        <w:rPr>
          <w:rFonts w:ascii="Times New Roman" w:hAnsi="Times New Roman" w:cs="Times New Roman"/>
          <w:sz w:val="24"/>
          <w:szCs w:val="24"/>
        </w:rPr>
      </w:pPr>
      <w:r w:rsidRPr="0038202B">
        <w:rPr>
          <w:rFonts w:ascii="Times New Roman" w:hAnsi="Times New Roman" w:cs="Times New Roman"/>
          <w:sz w:val="24"/>
          <w:szCs w:val="24"/>
        </w:rPr>
        <w:t xml:space="preserve">In the event that leave to appeal is granted and the appeal fails in the Supreme Court, it will require this Honourable </w:t>
      </w:r>
      <w:r w:rsidR="008E2E8A">
        <w:rPr>
          <w:rFonts w:ascii="Times New Roman" w:hAnsi="Times New Roman" w:cs="Times New Roman"/>
          <w:sz w:val="24"/>
          <w:szCs w:val="24"/>
        </w:rPr>
        <w:t>C</w:t>
      </w:r>
      <w:r w:rsidRPr="0038202B">
        <w:rPr>
          <w:rFonts w:ascii="Times New Roman" w:hAnsi="Times New Roman" w:cs="Times New Roman"/>
          <w:sz w:val="24"/>
          <w:szCs w:val="24"/>
        </w:rPr>
        <w:t xml:space="preserve">ourt to continue the trial. In the event that the </w:t>
      </w:r>
      <w:r w:rsidR="002E6593">
        <w:rPr>
          <w:rFonts w:ascii="Times New Roman" w:hAnsi="Times New Roman" w:cs="Times New Roman"/>
          <w:sz w:val="24"/>
          <w:szCs w:val="24"/>
        </w:rPr>
        <w:t>r</w:t>
      </w:r>
      <w:r w:rsidRPr="0038202B">
        <w:rPr>
          <w:rFonts w:ascii="Times New Roman" w:hAnsi="Times New Roman" w:cs="Times New Roman"/>
          <w:sz w:val="24"/>
          <w:szCs w:val="24"/>
        </w:rPr>
        <w:t xml:space="preserve">espondent’s claims succeed at the end of trial Applicant may still appeal. In the event that the present application fails </w:t>
      </w:r>
      <w:r w:rsidR="002E6593">
        <w:rPr>
          <w:rFonts w:ascii="Times New Roman" w:hAnsi="Times New Roman" w:cs="Times New Roman"/>
          <w:sz w:val="24"/>
          <w:szCs w:val="24"/>
        </w:rPr>
        <w:t>the a</w:t>
      </w:r>
      <w:r w:rsidRPr="0038202B">
        <w:rPr>
          <w:rFonts w:ascii="Times New Roman" w:hAnsi="Times New Roman" w:cs="Times New Roman"/>
          <w:sz w:val="24"/>
          <w:szCs w:val="24"/>
        </w:rPr>
        <w:t>pplicant may still approach a judge of the Supreme Court for leave to appeal. That may or may not be granted.</w:t>
      </w:r>
      <w:r w:rsidR="00DA000F">
        <w:rPr>
          <w:rFonts w:ascii="Times New Roman" w:hAnsi="Times New Roman" w:cs="Times New Roman"/>
          <w:sz w:val="24"/>
          <w:szCs w:val="24"/>
        </w:rPr>
        <w:t xml:space="preserve">     </w:t>
      </w:r>
      <w:r w:rsidR="002E6593">
        <w:rPr>
          <w:rFonts w:ascii="Times New Roman" w:hAnsi="Times New Roman" w:cs="Times New Roman"/>
          <w:sz w:val="24"/>
          <w:szCs w:val="24"/>
        </w:rPr>
        <w:t>The a</w:t>
      </w:r>
      <w:r w:rsidR="00355E57" w:rsidRPr="0038202B">
        <w:rPr>
          <w:rFonts w:ascii="Times New Roman" w:hAnsi="Times New Roman" w:cs="Times New Roman"/>
          <w:sz w:val="24"/>
          <w:szCs w:val="24"/>
        </w:rPr>
        <w:t>pplicant has been placed on its defence in the trial. The legal issues raised by it have to be underpinned by substance not points raised in vacuo. Though understandable on the basis that perhaps it is but “a</w:t>
      </w:r>
      <w:r w:rsidR="005A52A9" w:rsidRPr="0038202B">
        <w:rPr>
          <w:rFonts w:ascii="Times New Roman" w:hAnsi="Times New Roman" w:cs="Times New Roman"/>
          <w:sz w:val="24"/>
          <w:szCs w:val="24"/>
        </w:rPr>
        <w:t xml:space="preserve"> </w:t>
      </w:r>
      <w:r w:rsidR="00355E57" w:rsidRPr="0038202B">
        <w:rPr>
          <w:rFonts w:ascii="Times New Roman" w:hAnsi="Times New Roman" w:cs="Times New Roman"/>
          <w:sz w:val="24"/>
          <w:szCs w:val="24"/>
        </w:rPr>
        <w:t>straw at which a drowning man may be expected to grasp</w:t>
      </w:r>
      <w:r w:rsidR="002E6593">
        <w:rPr>
          <w:rFonts w:ascii="Times New Roman" w:hAnsi="Times New Roman" w:cs="Times New Roman"/>
          <w:sz w:val="24"/>
          <w:szCs w:val="24"/>
        </w:rPr>
        <w:t>”</w:t>
      </w:r>
      <w:r w:rsidR="00355E57" w:rsidRPr="0038202B">
        <w:rPr>
          <w:rFonts w:ascii="Times New Roman" w:hAnsi="Times New Roman" w:cs="Times New Roman"/>
          <w:sz w:val="24"/>
          <w:szCs w:val="24"/>
        </w:rPr>
        <w:t xml:space="preserve">, to borrow the words of </w:t>
      </w:r>
      <w:r w:rsidR="00355E57" w:rsidRPr="002E6593">
        <w:rPr>
          <w:rFonts w:ascii="Times New Roman" w:hAnsi="Times New Roman" w:cs="Times New Roman"/>
          <w:smallCaps/>
          <w:sz w:val="24"/>
          <w:szCs w:val="24"/>
        </w:rPr>
        <w:t>Stegmann J</w:t>
      </w:r>
      <w:r w:rsidR="00355E57" w:rsidRPr="0038202B">
        <w:rPr>
          <w:rFonts w:ascii="Times New Roman" w:hAnsi="Times New Roman" w:cs="Times New Roman"/>
          <w:sz w:val="24"/>
          <w:szCs w:val="24"/>
        </w:rPr>
        <w:t xml:space="preserve"> in </w:t>
      </w:r>
      <w:r w:rsidR="00355E57" w:rsidRPr="00DA000F">
        <w:rPr>
          <w:rFonts w:ascii="Times New Roman" w:hAnsi="Times New Roman" w:cs="Times New Roman"/>
          <w:i/>
          <w:iCs/>
          <w:sz w:val="24"/>
          <w:szCs w:val="24"/>
        </w:rPr>
        <w:t>Savage and Lovemore Mining (PTY) Ltd</w:t>
      </w:r>
      <w:r w:rsidR="00355E57" w:rsidRPr="0038202B">
        <w:rPr>
          <w:rFonts w:ascii="Times New Roman" w:hAnsi="Times New Roman" w:cs="Times New Roman"/>
          <w:sz w:val="24"/>
          <w:szCs w:val="24"/>
        </w:rPr>
        <w:t xml:space="preserve"> v </w:t>
      </w:r>
      <w:r w:rsidR="00355E57" w:rsidRPr="00DA000F">
        <w:rPr>
          <w:rFonts w:ascii="Times New Roman" w:hAnsi="Times New Roman" w:cs="Times New Roman"/>
          <w:i/>
          <w:iCs/>
          <w:sz w:val="24"/>
          <w:szCs w:val="24"/>
        </w:rPr>
        <w:t xml:space="preserve">International </w:t>
      </w:r>
      <w:r w:rsidR="00355E57" w:rsidRPr="00DA000F">
        <w:rPr>
          <w:rFonts w:ascii="Times New Roman" w:hAnsi="Times New Roman" w:cs="Times New Roman"/>
          <w:i/>
          <w:iCs/>
          <w:sz w:val="24"/>
          <w:szCs w:val="24"/>
        </w:rPr>
        <w:lastRenderedPageBreak/>
        <w:t>Shipping Co.</w:t>
      </w:r>
      <w:r w:rsidR="00071BAE" w:rsidRPr="00DA000F">
        <w:rPr>
          <w:rFonts w:ascii="Times New Roman" w:hAnsi="Times New Roman" w:cs="Times New Roman"/>
          <w:i/>
          <w:iCs/>
          <w:sz w:val="24"/>
          <w:szCs w:val="24"/>
        </w:rPr>
        <w:t xml:space="preserve"> (PTY) LTD</w:t>
      </w:r>
      <w:r w:rsidR="00071BAE" w:rsidRPr="0038202B">
        <w:rPr>
          <w:rFonts w:ascii="Times New Roman" w:hAnsi="Times New Roman" w:cs="Times New Roman"/>
          <w:sz w:val="24"/>
          <w:szCs w:val="24"/>
        </w:rPr>
        <w:t xml:space="preserve"> 1987 (2) SA 149(W), that alone cannot be a reason to entertain the </w:t>
      </w:r>
      <w:r w:rsidR="00DA000F">
        <w:rPr>
          <w:rFonts w:ascii="Times New Roman" w:hAnsi="Times New Roman" w:cs="Times New Roman"/>
          <w:sz w:val="24"/>
          <w:szCs w:val="24"/>
        </w:rPr>
        <w:t>a</w:t>
      </w:r>
      <w:r w:rsidR="00071BAE" w:rsidRPr="0038202B">
        <w:rPr>
          <w:rFonts w:ascii="Times New Roman" w:hAnsi="Times New Roman" w:cs="Times New Roman"/>
          <w:sz w:val="24"/>
          <w:szCs w:val="24"/>
        </w:rPr>
        <w:t xml:space="preserve">pplicant. </w:t>
      </w:r>
    </w:p>
    <w:p w14:paraId="3615A08F" w14:textId="2E36F964" w:rsidR="00FD7A4A" w:rsidRDefault="00EE1316" w:rsidP="00DA000F">
      <w:pPr>
        <w:spacing w:after="0" w:line="360" w:lineRule="auto"/>
        <w:ind w:firstLine="720"/>
        <w:jc w:val="both"/>
        <w:rPr>
          <w:rFonts w:ascii="Times New Roman" w:hAnsi="Times New Roman" w:cs="Times New Roman"/>
          <w:sz w:val="24"/>
          <w:szCs w:val="24"/>
        </w:rPr>
      </w:pPr>
      <w:r w:rsidRPr="0038202B">
        <w:rPr>
          <w:rFonts w:ascii="Times New Roman" w:hAnsi="Times New Roman" w:cs="Times New Roman"/>
          <w:sz w:val="24"/>
          <w:szCs w:val="24"/>
        </w:rPr>
        <w:t xml:space="preserve">On the basis </w:t>
      </w:r>
      <w:r w:rsidR="005C507C" w:rsidRPr="0038202B">
        <w:rPr>
          <w:rFonts w:ascii="Times New Roman" w:hAnsi="Times New Roman" w:cs="Times New Roman"/>
          <w:sz w:val="24"/>
          <w:szCs w:val="24"/>
        </w:rPr>
        <w:t>of the a</w:t>
      </w:r>
      <w:r w:rsidRPr="0038202B">
        <w:rPr>
          <w:rFonts w:ascii="Times New Roman" w:hAnsi="Times New Roman" w:cs="Times New Roman"/>
          <w:sz w:val="24"/>
          <w:szCs w:val="24"/>
        </w:rPr>
        <w:t>fore</w:t>
      </w:r>
      <w:r w:rsidR="005C507C" w:rsidRPr="0038202B">
        <w:rPr>
          <w:rFonts w:ascii="Times New Roman" w:hAnsi="Times New Roman" w:cs="Times New Roman"/>
          <w:sz w:val="24"/>
          <w:szCs w:val="24"/>
        </w:rPr>
        <w:t xml:space="preserve">-going the </w:t>
      </w:r>
      <w:r w:rsidR="00DA000F">
        <w:rPr>
          <w:rFonts w:ascii="Times New Roman" w:hAnsi="Times New Roman" w:cs="Times New Roman"/>
          <w:sz w:val="24"/>
          <w:szCs w:val="24"/>
        </w:rPr>
        <w:t>a</w:t>
      </w:r>
      <w:r w:rsidR="005C507C" w:rsidRPr="0038202B">
        <w:rPr>
          <w:rFonts w:ascii="Times New Roman" w:hAnsi="Times New Roman" w:cs="Times New Roman"/>
          <w:sz w:val="24"/>
          <w:szCs w:val="24"/>
        </w:rPr>
        <w:t xml:space="preserve">pplicant does not have an arguable </w:t>
      </w:r>
      <w:r w:rsidR="00366A4E" w:rsidRPr="0038202B">
        <w:rPr>
          <w:rFonts w:ascii="Times New Roman" w:hAnsi="Times New Roman" w:cs="Times New Roman"/>
          <w:sz w:val="24"/>
          <w:szCs w:val="24"/>
        </w:rPr>
        <w:t xml:space="preserve">case and has on balance no reasonable prospects of success on appeal against this court’s ruling refusing absolution from the instance. </w:t>
      </w:r>
      <w:r w:rsidR="00D43807" w:rsidRPr="0038202B">
        <w:rPr>
          <w:rFonts w:ascii="Times New Roman" w:hAnsi="Times New Roman" w:cs="Times New Roman"/>
          <w:sz w:val="24"/>
          <w:szCs w:val="24"/>
        </w:rPr>
        <w:t>Leave to appeal must therefore be dismissed.</w:t>
      </w:r>
    </w:p>
    <w:p w14:paraId="0E0A34FE" w14:textId="77777777" w:rsidR="00450840" w:rsidRPr="0038202B" w:rsidRDefault="00450840" w:rsidP="00DA000F">
      <w:pPr>
        <w:spacing w:after="0" w:line="360" w:lineRule="auto"/>
        <w:ind w:firstLine="720"/>
        <w:jc w:val="both"/>
        <w:rPr>
          <w:rFonts w:ascii="Times New Roman" w:hAnsi="Times New Roman" w:cs="Times New Roman"/>
          <w:sz w:val="24"/>
          <w:szCs w:val="24"/>
        </w:rPr>
      </w:pPr>
    </w:p>
    <w:p w14:paraId="76BD5B6C" w14:textId="5906636D" w:rsidR="00FD7A4A" w:rsidRPr="0038202B" w:rsidRDefault="00FD7A4A" w:rsidP="00DA000F">
      <w:pPr>
        <w:spacing w:after="0" w:line="360" w:lineRule="auto"/>
        <w:ind w:firstLine="720"/>
        <w:jc w:val="both"/>
        <w:rPr>
          <w:rFonts w:ascii="Times New Roman" w:hAnsi="Times New Roman" w:cs="Times New Roman"/>
          <w:sz w:val="24"/>
          <w:szCs w:val="24"/>
        </w:rPr>
      </w:pPr>
      <w:r w:rsidRPr="0038202B">
        <w:rPr>
          <w:rFonts w:ascii="Times New Roman" w:hAnsi="Times New Roman" w:cs="Times New Roman"/>
          <w:b/>
          <w:bCs/>
          <w:sz w:val="24"/>
          <w:szCs w:val="24"/>
        </w:rPr>
        <w:t>IT IS ORDERED THAT</w:t>
      </w:r>
      <w:r w:rsidR="0038202B">
        <w:rPr>
          <w:rFonts w:ascii="Times New Roman" w:hAnsi="Times New Roman" w:cs="Times New Roman"/>
          <w:sz w:val="24"/>
          <w:szCs w:val="24"/>
        </w:rPr>
        <w:t>:</w:t>
      </w:r>
      <w:r w:rsidRPr="0038202B">
        <w:rPr>
          <w:rFonts w:ascii="Times New Roman" w:hAnsi="Times New Roman" w:cs="Times New Roman"/>
          <w:sz w:val="24"/>
          <w:szCs w:val="24"/>
        </w:rPr>
        <w:t xml:space="preserve"> </w:t>
      </w:r>
    </w:p>
    <w:p w14:paraId="59693764" w14:textId="77777777" w:rsidR="00FD7A4A" w:rsidRPr="0038202B" w:rsidRDefault="00FD7A4A" w:rsidP="00DA000F">
      <w:pPr>
        <w:pStyle w:val="ListParagraph"/>
        <w:numPr>
          <w:ilvl w:val="0"/>
          <w:numId w:val="3"/>
        </w:numPr>
        <w:spacing w:after="0" w:line="360" w:lineRule="auto"/>
        <w:jc w:val="both"/>
        <w:rPr>
          <w:rFonts w:ascii="Times New Roman" w:hAnsi="Times New Roman" w:cs="Times New Roman"/>
          <w:sz w:val="24"/>
          <w:szCs w:val="24"/>
        </w:rPr>
      </w:pPr>
      <w:r w:rsidRPr="0038202B">
        <w:rPr>
          <w:rFonts w:ascii="Times New Roman" w:hAnsi="Times New Roman" w:cs="Times New Roman"/>
          <w:sz w:val="24"/>
          <w:szCs w:val="24"/>
        </w:rPr>
        <w:t>The application is dismissed.</w:t>
      </w:r>
    </w:p>
    <w:p w14:paraId="347EEC98" w14:textId="77777777" w:rsidR="00FD7A4A" w:rsidRPr="0038202B" w:rsidRDefault="00FD7A4A" w:rsidP="00DA000F">
      <w:pPr>
        <w:pStyle w:val="ListParagraph"/>
        <w:numPr>
          <w:ilvl w:val="0"/>
          <w:numId w:val="3"/>
        </w:numPr>
        <w:spacing w:after="0" w:line="360" w:lineRule="auto"/>
        <w:jc w:val="both"/>
        <w:rPr>
          <w:rFonts w:ascii="Times New Roman" w:hAnsi="Times New Roman" w:cs="Times New Roman"/>
          <w:sz w:val="24"/>
          <w:szCs w:val="24"/>
        </w:rPr>
      </w:pPr>
      <w:r w:rsidRPr="0038202B">
        <w:rPr>
          <w:rFonts w:ascii="Times New Roman" w:hAnsi="Times New Roman" w:cs="Times New Roman"/>
          <w:sz w:val="24"/>
          <w:szCs w:val="24"/>
        </w:rPr>
        <w:t>The Applicant be and is hereby ordered to pay costs on an ordinary scale.</w:t>
      </w:r>
    </w:p>
    <w:p w14:paraId="044740F7" w14:textId="15EB74E1" w:rsidR="00FD7A4A" w:rsidRDefault="00FD7A4A" w:rsidP="00DA000F">
      <w:pPr>
        <w:spacing w:after="0"/>
        <w:jc w:val="both"/>
        <w:rPr>
          <w:rFonts w:ascii="Times New Roman" w:hAnsi="Times New Roman" w:cs="Times New Roman"/>
          <w:sz w:val="24"/>
          <w:szCs w:val="24"/>
        </w:rPr>
      </w:pPr>
    </w:p>
    <w:p w14:paraId="04EF8A93" w14:textId="389FA893" w:rsidR="00DA000F" w:rsidRDefault="00DA000F" w:rsidP="00DA000F">
      <w:pPr>
        <w:spacing w:after="0"/>
        <w:jc w:val="both"/>
        <w:rPr>
          <w:rFonts w:ascii="Times New Roman" w:hAnsi="Times New Roman" w:cs="Times New Roman"/>
          <w:sz w:val="24"/>
          <w:szCs w:val="24"/>
        </w:rPr>
      </w:pPr>
    </w:p>
    <w:p w14:paraId="6012E0FF" w14:textId="77777777" w:rsidR="00450840" w:rsidRDefault="00450840" w:rsidP="00DA000F">
      <w:pPr>
        <w:spacing w:after="0"/>
        <w:jc w:val="both"/>
        <w:rPr>
          <w:rFonts w:ascii="Times New Roman" w:hAnsi="Times New Roman" w:cs="Times New Roman"/>
          <w:sz w:val="24"/>
          <w:szCs w:val="24"/>
        </w:rPr>
      </w:pPr>
    </w:p>
    <w:p w14:paraId="6E241BC0" w14:textId="77777777" w:rsidR="00DA000F" w:rsidRPr="0038202B" w:rsidRDefault="00DA000F" w:rsidP="00DA000F">
      <w:pPr>
        <w:spacing w:after="0"/>
        <w:jc w:val="both"/>
        <w:rPr>
          <w:rFonts w:ascii="Times New Roman" w:hAnsi="Times New Roman" w:cs="Times New Roman"/>
          <w:sz w:val="24"/>
          <w:szCs w:val="24"/>
        </w:rPr>
      </w:pPr>
    </w:p>
    <w:p w14:paraId="3C93EA9E" w14:textId="587EB29A" w:rsidR="00FD7A4A" w:rsidRPr="0038202B" w:rsidRDefault="00FD7A4A" w:rsidP="002D3189">
      <w:pPr>
        <w:jc w:val="both"/>
        <w:rPr>
          <w:rFonts w:ascii="Times New Roman" w:hAnsi="Times New Roman" w:cs="Times New Roman"/>
          <w:sz w:val="24"/>
          <w:szCs w:val="24"/>
        </w:rPr>
      </w:pPr>
      <w:r w:rsidRPr="0038202B">
        <w:rPr>
          <w:rFonts w:ascii="Times New Roman" w:hAnsi="Times New Roman" w:cs="Times New Roman"/>
          <w:sz w:val="24"/>
          <w:szCs w:val="24"/>
        </w:rPr>
        <w:t>TAGU J………………………………….</w:t>
      </w:r>
    </w:p>
    <w:p w14:paraId="29A23710" w14:textId="4F4E8F6C" w:rsidR="002D3189" w:rsidRDefault="002D3189" w:rsidP="002D3189">
      <w:pPr>
        <w:jc w:val="both"/>
        <w:rPr>
          <w:rFonts w:ascii="Times New Roman" w:hAnsi="Times New Roman" w:cs="Times New Roman"/>
          <w:sz w:val="24"/>
          <w:szCs w:val="24"/>
        </w:rPr>
      </w:pPr>
    </w:p>
    <w:p w14:paraId="13E0F495" w14:textId="77777777" w:rsidR="00450840" w:rsidRDefault="00450840" w:rsidP="002D3189">
      <w:pPr>
        <w:jc w:val="both"/>
        <w:rPr>
          <w:rFonts w:ascii="Times New Roman" w:hAnsi="Times New Roman" w:cs="Times New Roman"/>
          <w:sz w:val="24"/>
          <w:szCs w:val="24"/>
        </w:rPr>
      </w:pPr>
    </w:p>
    <w:p w14:paraId="4AA2F4D6" w14:textId="77777777" w:rsidR="00DA000F" w:rsidRPr="0038202B" w:rsidRDefault="00DA000F" w:rsidP="002D3189">
      <w:pPr>
        <w:jc w:val="both"/>
        <w:rPr>
          <w:rFonts w:ascii="Times New Roman" w:hAnsi="Times New Roman" w:cs="Times New Roman"/>
          <w:sz w:val="24"/>
          <w:szCs w:val="24"/>
        </w:rPr>
      </w:pPr>
    </w:p>
    <w:p w14:paraId="119C93A8" w14:textId="77777777" w:rsidR="00FD7A4A" w:rsidRPr="0038202B" w:rsidRDefault="00FD7A4A" w:rsidP="002D3189">
      <w:pPr>
        <w:pStyle w:val="NoSpacing"/>
        <w:jc w:val="both"/>
        <w:rPr>
          <w:rFonts w:ascii="Times New Roman" w:hAnsi="Times New Roman" w:cs="Times New Roman"/>
          <w:sz w:val="24"/>
          <w:szCs w:val="24"/>
        </w:rPr>
      </w:pPr>
      <w:r w:rsidRPr="0038202B">
        <w:rPr>
          <w:rFonts w:ascii="Times New Roman" w:hAnsi="Times New Roman" w:cs="Times New Roman"/>
          <w:i/>
          <w:iCs/>
          <w:sz w:val="24"/>
          <w:szCs w:val="24"/>
        </w:rPr>
        <w:t>Dube Manikai &amp; Hwacha</w:t>
      </w:r>
      <w:r w:rsidRPr="0038202B">
        <w:rPr>
          <w:rFonts w:ascii="Times New Roman" w:hAnsi="Times New Roman" w:cs="Times New Roman"/>
          <w:sz w:val="24"/>
          <w:szCs w:val="24"/>
        </w:rPr>
        <w:t>, applicant’s legal practitioners</w:t>
      </w:r>
    </w:p>
    <w:p w14:paraId="3ED948DB" w14:textId="657D607C" w:rsidR="0074552D" w:rsidRPr="0038202B" w:rsidRDefault="00FD7A4A" w:rsidP="002D3189">
      <w:pPr>
        <w:pStyle w:val="NoSpacing"/>
        <w:jc w:val="both"/>
        <w:rPr>
          <w:rFonts w:ascii="Times New Roman" w:hAnsi="Times New Roman" w:cs="Times New Roman"/>
          <w:sz w:val="24"/>
          <w:szCs w:val="24"/>
        </w:rPr>
      </w:pPr>
      <w:r w:rsidRPr="0038202B">
        <w:rPr>
          <w:rFonts w:ascii="Times New Roman" w:hAnsi="Times New Roman" w:cs="Times New Roman"/>
          <w:i/>
          <w:iCs/>
          <w:sz w:val="24"/>
          <w:szCs w:val="24"/>
        </w:rPr>
        <w:t>Machaya &amp; Associates</w:t>
      </w:r>
      <w:r w:rsidRPr="0038202B">
        <w:rPr>
          <w:rFonts w:ascii="Times New Roman" w:hAnsi="Times New Roman" w:cs="Times New Roman"/>
          <w:sz w:val="24"/>
          <w:szCs w:val="24"/>
        </w:rPr>
        <w:t>, respondent’s legal practitioners</w:t>
      </w:r>
      <w:r w:rsidR="00355E57" w:rsidRPr="0038202B">
        <w:rPr>
          <w:rFonts w:ascii="Times New Roman" w:hAnsi="Times New Roman" w:cs="Times New Roman"/>
          <w:sz w:val="24"/>
          <w:szCs w:val="24"/>
        </w:rPr>
        <w:t xml:space="preserve">  </w:t>
      </w:r>
      <w:r w:rsidR="005A52A9" w:rsidRPr="0038202B">
        <w:rPr>
          <w:rFonts w:ascii="Times New Roman" w:hAnsi="Times New Roman" w:cs="Times New Roman"/>
          <w:sz w:val="24"/>
          <w:szCs w:val="24"/>
        </w:rPr>
        <w:t xml:space="preserve"> </w:t>
      </w:r>
      <w:r w:rsidR="00D94F07" w:rsidRPr="0038202B">
        <w:rPr>
          <w:rFonts w:ascii="Times New Roman" w:hAnsi="Times New Roman" w:cs="Times New Roman"/>
          <w:sz w:val="24"/>
          <w:szCs w:val="24"/>
        </w:rPr>
        <w:t xml:space="preserve">  </w:t>
      </w:r>
      <w:r w:rsidR="0006259D" w:rsidRPr="0038202B">
        <w:rPr>
          <w:rFonts w:ascii="Times New Roman" w:hAnsi="Times New Roman" w:cs="Times New Roman"/>
          <w:sz w:val="24"/>
          <w:szCs w:val="24"/>
        </w:rPr>
        <w:t xml:space="preserve"> </w:t>
      </w:r>
      <w:r w:rsidR="006B0A56" w:rsidRPr="0038202B">
        <w:rPr>
          <w:rFonts w:ascii="Times New Roman" w:hAnsi="Times New Roman" w:cs="Times New Roman"/>
          <w:sz w:val="24"/>
          <w:szCs w:val="24"/>
        </w:rPr>
        <w:t xml:space="preserve">   </w:t>
      </w:r>
      <w:r w:rsidR="00AA7521" w:rsidRPr="0038202B">
        <w:rPr>
          <w:rFonts w:ascii="Times New Roman" w:hAnsi="Times New Roman" w:cs="Times New Roman"/>
          <w:sz w:val="24"/>
          <w:szCs w:val="24"/>
        </w:rPr>
        <w:t xml:space="preserve"> </w:t>
      </w:r>
      <w:r w:rsidR="00E22747" w:rsidRPr="0038202B">
        <w:rPr>
          <w:rFonts w:ascii="Times New Roman" w:hAnsi="Times New Roman" w:cs="Times New Roman"/>
          <w:sz w:val="24"/>
          <w:szCs w:val="24"/>
        </w:rPr>
        <w:t xml:space="preserve"> </w:t>
      </w:r>
      <w:r w:rsidR="00051BAB" w:rsidRPr="0038202B">
        <w:rPr>
          <w:rFonts w:ascii="Times New Roman" w:hAnsi="Times New Roman" w:cs="Times New Roman"/>
          <w:sz w:val="24"/>
          <w:szCs w:val="24"/>
        </w:rPr>
        <w:t xml:space="preserve"> </w:t>
      </w:r>
      <w:r w:rsidR="00D75440" w:rsidRPr="0038202B">
        <w:rPr>
          <w:rFonts w:ascii="Times New Roman" w:hAnsi="Times New Roman" w:cs="Times New Roman"/>
          <w:sz w:val="24"/>
          <w:szCs w:val="24"/>
        </w:rPr>
        <w:t xml:space="preserve"> </w:t>
      </w:r>
    </w:p>
    <w:p w14:paraId="30CCD592" w14:textId="77777777" w:rsidR="007C4A1C" w:rsidRPr="0038202B" w:rsidRDefault="00D75440" w:rsidP="002D3189">
      <w:pPr>
        <w:jc w:val="both"/>
        <w:rPr>
          <w:rFonts w:ascii="Times New Roman" w:hAnsi="Times New Roman" w:cs="Times New Roman"/>
          <w:sz w:val="24"/>
          <w:szCs w:val="24"/>
        </w:rPr>
      </w:pPr>
      <w:r w:rsidRPr="0038202B">
        <w:rPr>
          <w:rFonts w:ascii="Times New Roman" w:hAnsi="Times New Roman" w:cs="Times New Roman"/>
          <w:sz w:val="24"/>
          <w:szCs w:val="24"/>
        </w:rPr>
        <w:t xml:space="preserve">  </w:t>
      </w:r>
      <w:r w:rsidR="00B303BA" w:rsidRPr="0038202B">
        <w:rPr>
          <w:rFonts w:ascii="Times New Roman" w:hAnsi="Times New Roman" w:cs="Times New Roman"/>
          <w:sz w:val="24"/>
          <w:szCs w:val="24"/>
        </w:rPr>
        <w:t xml:space="preserve"> </w:t>
      </w:r>
      <w:r w:rsidR="00C970EC" w:rsidRPr="0038202B">
        <w:rPr>
          <w:rFonts w:ascii="Times New Roman" w:hAnsi="Times New Roman" w:cs="Times New Roman"/>
          <w:sz w:val="24"/>
          <w:szCs w:val="24"/>
        </w:rPr>
        <w:t xml:space="preserve"> </w:t>
      </w:r>
      <w:r w:rsidR="007B245F" w:rsidRPr="0038202B">
        <w:rPr>
          <w:rFonts w:ascii="Times New Roman" w:hAnsi="Times New Roman" w:cs="Times New Roman"/>
          <w:sz w:val="24"/>
          <w:szCs w:val="24"/>
        </w:rPr>
        <w:t xml:space="preserve">   </w:t>
      </w:r>
      <w:r w:rsidR="00AD581D" w:rsidRPr="0038202B">
        <w:rPr>
          <w:rFonts w:ascii="Times New Roman" w:hAnsi="Times New Roman" w:cs="Times New Roman"/>
          <w:sz w:val="24"/>
          <w:szCs w:val="24"/>
        </w:rPr>
        <w:t xml:space="preserve">   </w:t>
      </w:r>
      <w:r w:rsidR="007B7940" w:rsidRPr="0038202B">
        <w:rPr>
          <w:rFonts w:ascii="Times New Roman" w:hAnsi="Times New Roman" w:cs="Times New Roman"/>
          <w:sz w:val="24"/>
          <w:szCs w:val="24"/>
        </w:rPr>
        <w:t xml:space="preserve">   </w:t>
      </w:r>
    </w:p>
    <w:sectPr w:rsidR="007C4A1C" w:rsidRPr="003820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8A977" w14:textId="77777777" w:rsidR="000D213C" w:rsidRDefault="000D213C" w:rsidP="00CD6B8F">
      <w:pPr>
        <w:spacing w:after="0" w:line="240" w:lineRule="auto"/>
      </w:pPr>
      <w:r>
        <w:separator/>
      </w:r>
    </w:p>
  </w:endnote>
  <w:endnote w:type="continuationSeparator" w:id="0">
    <w:p w14:paraId="773316E5" w14:textId="77777777" w:rsidR="000D213C" w:rsidRDefault="000D213C" w:rsidP="00CD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B03CC" w14:textId="77777777" w:rsidR="000D213C" w:rsidRDefault="000D213C" w:rsidP="00CD6B8F">
      <w:pPr>
        <w:spacing w:after="0" w:line="240" w:lineRule="auto"/>
      </w:pPr>
      <w:r>
        <w:separator/>
      </w:r>
    </w:p>
  </w:footnote>
  <w:footnote w:type="continuationSeparator" w:id="0">
    <w:p w14:paraId="7F8CF14A" w14:textId="77777777" w:rsidR="000D213C" w:rsidRDefault="000D213C" w:rsidP="00CD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745272"/>
      <w:docPartObj>
        <w:docPartGallery w:val="Page Numbers (Top of Page)"/>
        <w:docPartUnique/>
      </w:docPartObj>
    </w:sdtPr>
    <w:sdtEndPr>
      <w:rPr>
        <w:noProof/>
      </w:rPr>
    </w:sdtEndPr>
    <w:sdtContent>
      <w:p w14:paraId="29D909F7" w14:textId="0AB82A50" w:rsidR="00CD6B8F" w:rsidRDefault="00CD6B8F">
        <w:pPr>
          <w:pStyle w:val="Header"/>
          <w:jc w:val="right"/>
          <w:rPr>
            <w:noProof/>
          </w:rPr>
        </w:pPr>
        <w:r>
          <w:fldChar w:fldCharType="begin"/>
        </w:r>
        <w:r>
          <w:instrText xml:space="preserve"> PAGE   \* MERGEFORMAT </w:instrText>
        </w:r>
        <w:r>
          <w:fldChar w:fldCharType="separate"/>
        </w:r>
        <w:r w:rsidR="001F5DA7">
          <w:rPr>
            <w:noProof/>
          </w:rPr>
          <w:t>1</w:t>
        </w:r>
        <w:r>
          <w:rPr>
            <w:noProof/>
          </w:rPr>
          <w:fldChar w:fldCharType="end"/>
        </w:r>
      </w:p>
      <w:p w14:paraId="56AA6AFF" w14:textId="3A1B1D9F" w:rsidR="00CD6B8F" w:rsidRDefault="00CD6B8F">
        <w:pPr>
          <w:pStyle w:val="Header"/>
          <w:jc w:val="right"/>
          <w:rPr>
            <w:noProof/>
          </w:rPr>
        </w:pPr>
        <w:r>
          <w:rPr>
            <w:noProof/>
          </w:rPr>
          <w:t xml:space="preserve">HH </w:t>
        </w:r>
        <w:r w:rsidR="00D101FD">
          <w:rPr>
            <w:noProof/>
          </w:rPr>
          <w:t>641</w:t>
        </w:r>
        <w:r>
          <w:rPr>
            <w:noProof/>
          </w:rPr>
          <w:t>-22</w:t>
        </w:r>
      </w:p>
      <w:p w14:paraId="7508BB9D" w14:textId="6509A2C0" w:rsidR="00CD6B8F" w:rsidRDefault="00CD6B8F">
        <w:pPr>
          <w:pStyle w:val="Header"/>
          <w:jc w:val="right"/>
        </w:pPr>
        <w:r>
          <w:rPr>
            <w:noProof/>
          </w:rPr>
          <w:t>HC 4522-21</w:t>
        </w:r>
      </w:p>
    </w:sdtContent>
  </w:sdt>
  <w:p w14:paraId="2C9F90A1" w14:textId="77777777" w:rsidR="00CD6B8F" w:rsidRDefault="00CD6B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47CD"/>
    <w:multiLevelType w:val="hybridMultilevel"/>
    <w:tmpl w:val="23B06834"/>
    <w:lvl w:ilvl="0" w:tplc="EDB2804A">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014B29"/>
    <w:multiLevelType w:val="hybridMultilevel"/>
    <w:tmpl w:val="61A8CC9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155A88"/>
    <w:multiLevelType w:val="hybridMultilevel"/>
    <w:tmpl w:val="0F72F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797065"/>
    <w:multiLevelType w:val="hybridMultilevel"/>
    <w:tmpl w:val="1228D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2D5"/>
    <w:rsid w:val="000362BA"/>
    <w:rsid w:val="000445F4"/>
    <w:rsid w:val="00051BAB"/>
    <w:rsid w:val="0006259D"/>
    <w:rsid w:val="00071BAE"/>
    <w:rsid w:val="000B73BB"/>
    <w:rsid w:val="000D213C"/>
    <w:rsid w:val="00107476"/>
    <w:rsid w:val="001331AC"/>
    <w:rsid w:val="001F5DA7"/>
    <w:rsid w:val="00211F3A"/>
    <w:rsid w:val="0023574B"/>
    <w:rsid w:val="00261342"/>
    <w:rsid w:val="0029752F"/>
    <w:rsid w:val="002A5BEA"/>
    <w:rsid w:val="002A6DCB"/>
    <w:rsid w:val="002D3189"/>
    <w:rsid w:val="002E6593"/>
    <w:rsid w:val="00355E57"/>
    <w:rsid w:val="00366A4E"/>
    <w:rsid w:val="0038202B"/>
    <w:rsid w:val="00390538"/>
    <w:rsid w:val="003B37A5"/>
    <w:rsid w:val="003B3CEE"/>
    <w:rsid w:val="003E0B63"/>
    <w:rsid w:val="00415006"/>
    <w:rsid w:val="00450840"/>
    <w:rsid w:val="00452831"/>
    <w:rsid w:val="004603ED"/>
    <w:rsid w:val="004A1C79"/>
    <w:rsid w:val="004F320C"/>
    <w:rsid w:val="00505118"/>
    <w:rsid w:val="00542332"/>
    <w:rsid w:val="00583C20"/>
    <w:rsid w:val="00591D79"/>
    <w:rsid w:val="005A52A9"/>
    <w:rsid w:val="005C507C"/>
    <w:rsid w:val="005C65D8"/>
    <w:rsid w:val="005E7DDD"/>
    <w:rsid w:val="00643A03"/>
    <w:rsid w:val="006752F6"/>
    <w:rsid w:val="006763A9"/>
    <w:rsid w:val="006B0A56"/>
    <w:rsid w:val="006E461E"/>
    <w:rsid w:val="0074552D"/>
    <w:rsid w:val="00753AEF"/>
    <w:rsid w:val="007B245F"/>
    <w:rsid w:val="007B7940"/>
    <w:rsid w:val="007C4A1C"/>
    <w:rsid w:val="007C6B91"/>
    <w:rsid w:val="008D1E38"/>
    <w:rsid w:val="008E2E8A"/>
    <w:rsid w:val="0096329F"/>
    <w:rsid w:val="00AA7521"/>
    <w:rsid w:val="00AD581D"/>
    <w:rsid w:val="00B303BA"/>
    <w:rsid w:val="00C82266"/>
    <w:rsid w:val="00C970EC"/>
    <w:rsid w:val="00CD29BA"/>
    <w:rsid w:val="00CD6B8F"/>
    <w:rsid w:val="00D07E23"/>
    <w:rsid w:val="00D101FD"/>
    <w:rsid w:val="00D35E94"/>
    <w:rsid w:val="00D43807"/>
    <w:rsid w:val="00D50B32"/>
    <w:rsid w:val="00D75440"/>
    <w:rsid w:val="00D94F07"/>
    <w:rsid w:val="00DA000F"/>
    <w:rsid w:val="00DD6D7F"/>
    <w:rsid w:val="00E22747"/>
    <w:rsid w:val="00EE1316"/>
    <w:rsid w:val="00EF02D5"/>
    <w:rsid w:val="00F2573D"/>
    <w:rsid w:val="00F531F4"/>
    <w:rsid w:val="00F8648C"/>
    <w:rsid w:val="00FB2C4A"/>
    <w:rsid w:val="00FD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D4CB"/>
  <w15:chartTrackingRefBased/>
  <w15:docId w15:val="{4FC473B7-0BB4-4376-AF58-31BC6F31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4A1C"/>
    <w:pPr>
      <w:spacing w:after="0" w:line="240" w:lineRule="auto"/>
    </w:pPr>
  </w:style>
  <w:style w:type="paragraph" w:styleId="ListParagraph">
    <w:name w:val="List Paragraph"/>
    <w:basedOn w:val="Normal"/>
    <w:uiPriority w:val="34"/>
    <w:qFormat/>
    <w:rsid w:val="007B245F"/>
    <w:pPr>
      <w:ind w:left="720"/>
      <w:contextualSpacing/>
    </w:pPr>
  </w:style>
  <w:style w:type="paragraph" w:styleId="Header">
    <w:name w:val="header"/>
    <w:basedOn w:val="Normal"/>
    <w:link w:val="HeaderChar"/>
    <w:uiPriority w:val="99"/>
    <w:unhideWhenUsed/>
    <w:rsid w:val="00CD6B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B8F"/>
  </w:style>
  <w:style w:type="paragraph" w:styleId="Footer">
    <w:name w:val="footer"/>
    <w:basedOn w:val="Normal"/>
    <w:link w:val="FooterChar"/>
    <w:uiPriority w:val="99"/>
    <w:unhideWhenUsed/>
    <w:rsid w:val="00CD6B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2390</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dcterms:created xsi:type="dcterms:W3CDTF">2022-09-23T08:03:00Z</dcterms:created>
  <dcterms:modified xsi:type="dcterms:W3CDTF">2022-09-23T08:03:00Z</dcterms:modified>
</cp:coreProperties>
</file>