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FC" w:rsidRPr="00C94263" w:rsidRDefault="00452CFC" w:rsidP="00A22D5F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>IN THE LABOUR COURT OF ZIMBABWE</w:t>
      </w:r>
      <w:r w:rsidRPr="00C94263">
        <w:rPr>
          <w:rFonts w:ascii="Courier New" w:hAnsi="Courier New" w:cs="Courier New"/>
          <w:b/>
          <w:sz w:val="25"/>
          <w:szCs w:val="25"/>
        </w:rPr>
        <w:tab/>
      </w:r>
      <w:r w:rsidR="00C94263">
        <w:rPr>
          <w:rFonts w:ascii="Courier New" w:hAnsi="Courier New" w:cs="Courier New"/>
          <w:b/>
          <w:sz w:val="25"/>
          <w:szCs w:val="25"/>
        </w:rPr>
        <w:t xml:space="preserve">   </w:t>
      </w:r>
      <w:r w:rsidRPr="00C94263">
        <w:rPr>
          <w:rFonts w:ascii="Courier New" w:hAnsi="Courier New" w:cs="Courier New"/>
          <w:b/>
          <w:sz w:val="25"/>
          <w:szCs w:val="25"/>
        </w:rPr>
        <w:t>JUDGMENT NO.LC/H/</w:t>
      </w:r>
      <w:r w:rsidR="00815DA2">
        <w:rPr>
          <w:rFonts w:ascii="Courier New" w:hAnsi="Courier New" w:cs="Courier New"/>
          <w:b/>
          <w:sz w:val="25"/>
          <w:szCs w:val="25"/>
        </w:rPr>
        <w:t>734</w:t>
      </w:r>
      <w:r w:rsidRPr="00C94263">
        <w:rPr>
          <w:rFonts w:ascii="Courier New" w:hAnsi="Courier New" w:cs="Courier New"/>
          <w:b/>
          <w:sz w:val="25"/>
          <w:szCs w:val="25"/>
        </w:rPr>
        <w:t>/13</w:t>
      </w: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HELD AT HARARE ON </w:t>
      </w:r>
      <w:r w:rsidR="00815DA2">
        <w:rPr>
          <w:rFonts w:ascii="Courier New" w:hAnsi="Courier New" w:cs="Courier New"/>
          <w:b/>
          <w:sz w:val="25"/>
          <w:szCs w:val="25"/>
        </w:rPr>
        <w:t>21</w:t>
      </w:r>
      <w:r w:rsidR="00815DA2" w:rsidRPr="00815DA2">
        <w:rPr>
          <w:rFonts w:ascii="Courier New" w:hAnsi="Courier New" w:cs="Courier New"/>
          <w:b/>
          <w:sz w:val="25"/>
          <w:szCs w:val="25"/>
          <w:vertAlign w:val="superscript"/>
        </w:rPr>
        <w:t>st</w:t>
      </w:r>
      <w:r w:rsidR="00CE6224">
        <w:rPr>
          <w:rFonts w:ascii="Courier New" w:hAnsi="Courier New" w:cs="Courier New"/>
          <w:b/>
          <w:sz w:val="25"/>
          <w:szCs w:val="25"/>
        </w:rPr>
        <w:t xml:space="preserve"> </w:t>
      </w:r>
      <w:r w:rsidR="00CA77A4">
        <w:rPr>
          <w:rFonts w:ascii="Courier New" w:hAnsi="Courier New" w:cs="Courier New"/>
          <w:b/>
          <w:sz w:val="25"/>
          <w:szCs w:val="25"/>
        </w:rPr>
        <w:t>NOVEMBER</w:t>
      </w:r>
      <w:r w:rsidR="00B31A4F" w:rsidRPr="00C94263">
        <w:rPr>
          <w:rFonts w:ascii="Courier New" w:hAnsi="Courier New" w:cs="Courier New"/>
          <w:b/>
          <w:sz w:val="25"/>
          <w:szCs w:val="25"/>
        </w:rPr>
        <w:t>,</w:t>
      </w:r>
      <w:r w:rsidRPr="00C94263">
        <w:rPr>
          <w:rFonts w:ascii="Courier New" w:hAnsi="Courier New" w:cs="Courier New"/>
          <w:b/>
          <w:sz w:val="25"/>
          <w:szCs w:val="25"/>
        </w:rPr>
        <w:t xml:space="preserve"> 2013   CASE NO. LC/H/</w:t>
      </w:r>
      <w:r w:rsidR="00815DA2">
        <w:rPr>
          <w:rFonts w:ascii="Courier New" w:hAnsi="Courier New" w:cs="Courier New"/>
          <w:b/>
          <w:sz w:val="25"/>
          <w:szCs w:val="25"/>
        </w:rPr>
        <w:t>742</w:t>
      </w:r>
      <w:r w:rsidR="00A22D5F">
        <w:rPr>
          <w:rFonts w:ascii="Courier New" w:hAnsi="Courier New" w:cs="Courier New"/>
          <w:b/>
          <w:sz w:val="25"/>
          <w:szCs w:val="25"/>
        </w:rPr>
        <w:t>/1</w:t>
      </w:r>
      <w:r w:rsidR="00815DA2">
        <w:rPr>
          <w:rFonts w:ascii="Courier New" w:hAnsi="Courier New" w:cs="Courier New"/>
          <w:b/>
          <w:sz w:val="25"/>
          <w:szCs w:val="25"/>
        </w:rPr>
        <w:t>2</w:t>
      </w:r>
    </w:p>
    <w:p w:rsidR="00C94263" w:rsidRPr="00C94263" w:rsidRDefault="00C94263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AND </w:t>
      </w:r>
      <w:r w:rsidR="00A22D5F">
        <w:rPr>
          <w:rFonts w:ascii="Courier New" w:hAnsi="Courier New" w:cs="Courier New"/>
          <w:b/>
          <w:sz w:val="25"/>
          <w:szCs w:val="25"/>
        </w:rPr>
        <w:t>3</w:t>
      </w:r>
      <w:r w:rsidR="00A22D5F" w:rsidRPr="00A22D5F">
        <w:rPr>
          <w:rFonts w:ascii="Courier New" w:hAnsi="Courier New" w:cs="Courier New"/>
          <w:b/>
          <w:sz w:val="25"/>
          <w:szCs w:val="25"/>
          <w:vertAlign w:val="superscript"/>
        </w:rPr>
        <w:t>rd</w:t>
      </w:r>
      <w:r w:rsidR="00A22D5F">
        <w:rPr>
          <w:rFonts w:ascii="Courier New" w:hAnsi="Courier New" w:cs="Courier New"/>
          <w:b/>
          <w:sz w:val="25"/>
          <w:szCs w:val="25"/>
        </w:rPr>
        <w:t xml:space="preserve"> JANUARY, 2014</w:t>
      </w:r>
    </w:p>
    <w:p w:rsidR="00452CFC" w:rsidRPr="00C94263" w:rsidRDefault="00452CFC" w:rsidP="00C94263">
      <w:pPr>
        <w:spacing w:after="0" w:line="240" w:lineRule="auto"/>
        <w:rPr>
          <w:rFonts w:ascii="Courier New" w:hAnsi="Courier New" w:cs="Courier New"/>
          <w:sz w:val="25"/>
          <w:szCs w:val="25"/>
        </w:rPr>
      </w:pPr>
      <w:r w:rsidRPr="00C94263">
        <w:rPr>
          <w:rFonts w:ascii="Courier New" w:hAnsi="Courier New" w:cs="Courier New"/>
          <w:sz w:val="25"/>
          <w:szCs w:val="25"/>
        </w:rPr>
        <w:t>In the matter between:-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B31A4F" w:rsidRPr="0066159D" w:rsidRDefault="00815DA2" w:rsidP="00CE6224">
      <w:pPr>
        <w:spacing w:after="0" w:line="36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TENDAYI MASESA AND 5 OTHERS</w:t>
      </w:r>
      <w:r w:rsidR="00B31A4F">
        <w:rPr>
          <w:rFonts w:ascii="Courier New" w:hAnsi="Courier New" w:cs="Courier New"/>
          <w:b/>
          <w:sz w:val="28"/>
          <w:szCs w:val="28"/>
        </w:rPr>
        <w:tab/>
      </w:r>
      <w:r w:rsidR="00B31A4F"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 w:rsidR="00964852">
        <w:rPr>
          <w:rFonts w:ascii="Courier New" w:hAnsi="Courier New" w:cs="Courier New"/>
          <w:b/>
          <w:sz w:val="28"/>
          <w:szCs w:val="28"/>
        </w:rPr>
        <w:tab/>
      </w:r>
      <w:r w:rsidR="00611D62">
        <w:rPr>
          <w:rFonts w:ascii="Courier New" w:hAnsi="Courier New" w:cs="Courier New"/>
          <w:b/>
          <w:sz w:val="28"/>
          <w:szCs w:val="28"/>
        </w:rPr>
        <w:t>Appellants</w:t>
      </w:r>
    </w:p>
    <w:p w:rsidR="00CE6224" w:rsidRDefault="00452CFC" w:rsidP="00CE6224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66159D">
        <w:rPr>
          <w:rFonts w:ascii="Courier New" w:hAnsi="Courier New" w:cs="Courier New"/>
          <w:sz w:val="28"/>
          <w:szCs w:val="28"/>
        </w:rPr>
        <w:t>And</w:t>
      </w:r>
    </w:p>
    <w:p w:rsidR="00452CFC" w:rsidRPr="00CE6224" w:rsidRDefault="00815DA2" w:rsidP="00CE6224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KAYMO FABRICS</w:t>
      </w:r>
      <w:r w:rsidR="00964852">
        <w:rPr>
          <w:rFonts w:ascii="Courier New" w:hAnsi="Courier New" w:cs="Courier New"/>
          <w:b/>
          <w:sz w:val="28"/>
          <w:szCs w:val="28"/>
        </w:rPr>
        <w:tab/>
      </w:r>
      <w:r w:rsidR="00A22D5F">
        <w:rPr>
          <w:rFonts w:ascii="Courier New" w:hAnsi="Courier New" w:cs="Courier New"/>
          <w:b/>
          <w:sz w:val="28"/>
          <w:szCs w:val="28"/>
        </w:rPr>
        <w:tab/>
      </w:r>
      <w:r w:rsidR="00A22D5F"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 w:rsidR="00452CFC" w:rsidRPr="0066159D">
        <w:rPr>
          <w:rFonts w:ascii="Courier New" w:hAnsi="Courier New" w:cs="Courier New"/>
          <w:b/>
          <w:sz w:val="28"/>
          <w:szCs w:val="28"/>
        </w:rPr>
        <w:t>Respondent</w:t>
      </w:r>
    </w:p>
    <w:p w:rsidR="00C94263" w:rsidRPr="0066159D" w:rsidRDefault="00815DA2" w:rsidP="00CE6224">
      <w:pPr>
        <w:pStyle w:val="NoSpacing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</w:p>
    <w:p w:rsidR="00452CFC" w:rsidRDefault="00452CFC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CE6224" w:rsidRPr="0066159D" w:rsidRDefault="00CE6224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sz w:val="26"/>
          <w:szCs w:val="26"/>
        </w:rPr>
      </w:pPr>
      <w:r w:rsidRPr="00C94263">
        <w:rPr>
          <w:rFonts w:ascii="Courier New" w:hAnsi="Courier New" w:cs="Courier New"/>
          <w:sz w:val="26"/>
          <w:szCs w:val="26"/>
        </w:rPr>
        <w:t xml:space="preserve">Before the Honourable G. Mhuri, </w:t>
      </w:r>
      <w:r w:rsidR="00CE6224">
        <w:rPr>
          <w:rFonts w:ascii="Courier New" w:hAnsi="Courier New" w:cs="Courier New"/>
          <w:sz w:val="26"/>
          <w:szCs w:val="26"/>
        </w:rPr>
        <w:t>Judge</w:t>
      </w:r>
    </w:p>
    <w:p w:rsidR="00452CFC" w:rsidRPr="0066159D" w:rsidRDefault="00964852" w:rsidP="00C94263">
      <w:pPr>
        <w:spacing w:after="0" w:line="36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For </w:t>
      </w:r>
      <w:r w:rsidR="00611D62">
        <w:rPr>
          <w:rFonts w:ascii="Courier New" w:hAnsi="Courier New" w:cs="Courier New"/>
          <w:b/>
          <w:sz w:val="26"/>
          <w:szCs w:val="26"/>
        </w:rPr>
        <w:t>Appellants</w:t>
      </w:r>
      <w:r w:rsidR="00A22D5F">
        <w:rPr>
          <w:rFonts w:ascii="Courier New" w:hAnsi="Courier New" w:cs="Courier New"/>
          <w:b/>
          <w:sz w:val="26"/>
          <w:szCs w:val="26"/>
        </w:rPr>
        <w:t xml:space="preserve">: </w:t>
      </w:r>
      <w:r w:rsidR="00815DA2">
        <w:rPr>
          <w:rFonts w:ascii="Courier New" w:hAnsi="Courier New" w:cs="Courier New"/>
          <w:b/>
          <w:sz w:val="26"/>
          <w:szCs w:val="26"/>
        </w:rPr>
        <w:t xml:space="preserve">J. </w:t>
      </w:r>
      <w:r w:rsidR="001500C4">
        <w:rPr>
          <w:rFonts w:ascii="Courier New" w:hAnsi="Courier New" w:cs="Courier New"/>
          <w:b/>
          <w:sz w:val="26"/>
          <w:szCs w:val="26"/>
        </w:rPr>
        <w:t xml:space="preserve">Mawopa </w:t>
      </w:r>
      <w:r w:rsidR="00A22D5F">
        <w:rPr>
          <w:rFonts w:ascii="Courier New" w:hAnsi="Courier New" w:cs="Courier New"/>
          <w:b/>
          <w:sz w:val="26"/>
          <w:szCs w:val="26"/>
        </w:rPr>
        <w:t>(</w:t>
      </w:r>
      <w:r w:rsidR="00815DA2">
        <w:rPr>
          <w:rFonts w:ascii="Courier New" w:hAnsi="Courier New" w:cs="Courier New"/>
          <w:b/>
          <w:sz w:val="26"/>
          <w:szCs w:val="26"/>
        </w:rPr>
        <w:t>Organising Secretary C</w:t>
      </w:r>
      <w:r w:rsidR="00A22D5F">
        <w:rPr>
          <w:rFonts w:ascii="Courier New" w:hAnsi="Courier New" w:cs="Courier New"/>
          <w:b/>
          <w:sz w:val="26"/>
          <w:szCs w:val="26"/>
        </w:rPr>
        <w:t>WUZ</w:t>
      </w:r>
      <w:r w:rsidR="00452CFC" w:rsidRPr="0066159D">
        <w:rPr>
          <w:rFonts w:ascii="Courier New" w:hAnsi="Courier New" w:cs="Courier New"/>
          <w:b/>
          <w:sz w:val="26"/>
          <w:szCs w:val="26"/>
        </w:rPr>
        <w:t>)</w:t>
      </w:r>
    </w:p>
    <w:p w:rsidR="00452CFC" w:rsidRPr="0066159D" w:rsidRDefault="00452CFC" w:rsidP="00C94263">
      <w:pPr>
        <w:spacing w:after="0" w:line="24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For Respondent</w:t>
      </w:r>
      <w:r w:rsidR="00A22D5F">
        <w:rPr>
          <w:rFonts w:ascii="Courier New" w:hAnsi="Courier New" w:cs="Courier New"/>
          <w:b/>
          <w:sz w:val="26"/>
          <w:szCs w:val="26"/>
        </w:rPr>
        <w:t xml:space="preserve">: </w:t>
      </w:r>
      <w:r w:rsidR="00815DA2">
        <w:rPr>
          <w:rFonts w:ascii="Courier New" w:hAnsi="Courier New" w:cs="Courier New"/>
          <w:b/>
          <w:sz w:val="26"/>
          <w:szCs w:val="26"/>
        </w:rPr>
        <w:t>Z. Makorie</w:t>
      </w:r>
      <w:r w:rsidRPr="0066159D">
        <w:rPr>
          <w:rFonts w:ascii="Courier New" w:hAnsi="Courier New" w:cs="Courier New"/>
          <w:b/>
          <w:sz w:val="26"/>
          <w:szCs w:val="26"/>
        </w:rPr>
        <w:t xml:space="preserve"> (Legal </w:t>
      </w:r>
      <w:r w:rsidR="00A22D5F">
        <w:rPr>
          <w:rFonts w:ascii="Courier New" w:hAnsi="Courier New" w:cs="Courier New"/>
          <w:b/>
          <w:sz w:val="26"/>
          <w:szCs w:val="26"/>
        </w:rPr>
        <w:t>Practitioner</w:t>
      </w:r>
      <w:r w:rsidRPr="0066159D">
        <w:rPr>
          <w:rFonts w:ascii="Courier New" w:hAnsi="Courier New" w:cs="Courier New"/>
          <w:b/>
          <w:sz w:val="26"/>
          <w:szCs w:val="26"/>
        </w:rPr>
        <w:t>)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32"/>
          <w:szCs w:val="32"/>
        </w:rPr>
      </w:pPr>
      <w:r w:rsidRPr="00F61774">
        <w:rPr>
          <w:rFonts w:ascii="Courier New" w:hAnsi="Courier New" w:cs="Courier New"/>
          <w:b/>
          <w:sz w:val="32"/>
          <w:szCs w:val="32"/>
        </w:rPr>
        <w:t xml:space="preserve">MHURI </w:t>
      </w:r>
      <w:r w:rsidR="00C94263">
        <w:rPr>
          <w:rFonts w:ascii="Courier New" w:hAnsi="Courier New" w:cs="Courier New"/>
          <w:b/>
          <w:sz w:val="32"/>
          <w:szCs w:val="32"/>
        </w:rPr>
        <w:t>J</w:t>
      </w:r>
      <w:r w:rsidRPr="00F61774">
        <w:rPr>
          <w:rFonts w:ascii="Courier New" w:hAnsi="Courier New" w:cs="Courier New"/>
          <w:b/>
          <w:sz w:val="32"/>
          <w:szCs w:val="32"/>
        </w:rPr>
        <w:t xml:space="preserve">.: </w:t>
      </w: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27"/>
          <w:szCs w:val="27"/>
        </w:rPr>
      </w:pPr>
    </w:p>
    <w:p w:rsidR="00452CFC" w:rsidRDefault="00452CFC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 w:rsidRPr="00F61774">
        <w:rPr>
          <w:rFonts w:ascii="Courier New" w:hAnsi="Courier New" w:cs="Courier New"/>
          <w:b/>
          <w:sz w:val="27"/>
          <w:szCs w:val="27"/>
        </w:rPr>
        <w:tab/>
      </w:r>
      <w:r w:rsidR="00611D62">
        <w:rPr>
          <w:rFonts w:ascii="Courier New" w:hAnsi="Courier New" w:cs="Courier New"/>
          <w:sz w:val="27"/>
          <w:szCs w:val="27"/>
        </w:rPr>
        <w:t xml:space="preserve">This is an appeal against an arbitral award. </w:t>
      </w:r>
    </w:p>
    <w:p w:rsidR="00611D62" w:rsidRDefault="00611D62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611D62" w:rsidRDefault="001500C4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Appellants’</w:t>
      </w:r>
      <w:r w:rsidR="00611D62">
        <w:rPr>
          <w:rFonts w:ascii="Courier New" w:hAnsi="Courier New" w:cs="Courier New"/>
          <w:sz w:val="27"/>
          <w:szCs w:val="27"/>
        </w:rPr>
        <w:t xml:space="preserve"> ground of appeal was that the Arbitrator erred in concluding that the termination of the contract was lawful because the contracts were fixed term contracts that had expired. </w:t>
      </w:r>
    </w:p>
    <w:p w:rsidR="00611D62" w:rsidRDefault="00611D62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611D62" w:rsidRDefault="00611D62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The Arbitrator’s term of reference was to determine if the dismissal was unfair. </w:t>
      </w:r>
    </w:p>
    <w:p w:rsidR="00611D62" w:rsidRDefault="00611D62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611D62" w:rsidRDefault="00611D62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It is a fact that </w:t>
      </w:r>
      <w:r w:rsidR="001500C4">
        <w:rPr>
          <w:rFonts w:ascii="Courier New" w:hAnsi="Courier New" w:cs="Courier New"/>
          <w:sz w:val="27"/>
          <w:szCs w:val="27"/>
        </w:rPr>
        <w:t>Appellants</w:t>
      </w:r>
      <w:r>
        <w:rPr>
          <w:rFonts w:ascii="Courier New" w:hAnsi="Courier New" w:cs="Courier New"/>
          <w:sz w:val="27"/>
          <w:szCs w:val="27"/>
        </w:rPr>
        <w:t xml:space="preserve"> were in Respondent’s employ on fixed term cont</w:t>
      </w:r>
      <w:r w:rsidR="00D815D3">
        <w:rPr>
          <w:rFonts w:ascii="Courier New" w:hAnsi="Courier New" w:cs="Courier New"/>
          <w:sz w:val="27"/>
          <w:szCs w:val="27"/>
        </w:rPr>
        <w:t>r</w:t>
      </w:r>
      <w:r>
        <w:rPr>
          <w:rFonts w:ascii="Courier New" w:hAnsi="Courier New" w:cs="Courier New"/>
          <w:sz w:val="27"/>
          <w:szCs w:val="27"/>
        </w:rPr>
        <w:t xml:space="preserve">acts of 2 months and which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were continuously renewed for periods ranging from 3 years to 14 years. </w:t>
      </w:r>
    </w:p>
    <w:p w:rsidR="00611D62" w:rsidRDefault="00611D62" w:rsidP="007957F2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611D62" w:rsidRDefault="00611D62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In September 2011 Respondent notified the Appellants that their contracts will not be renewed and indeed at the expiration of the contracts, the contracts terminated.</w:t>
      </w:r>
    </w:p>
    <w:p w:rsidR="00611D62" w:rsidRDefault="00611D62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7957F2" w:rsidRDefault="00611D62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The Arbitrator’s analysis and findings were that </w:t>
      </w:r>
    </w:p>
    <w:p w:rsidR="007957F2" w:rsidRDefault="007957F2" w:rsidP="007957F2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611D62" w:rsidRPr="007957F2" w:rsidRDefault="007957F2" w:rsidP="007957F2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7F2">
        <w:rPr>
          <w:rFonts w:ascii="Times New Roman" w:hAnsi="Times New Roman" w:cs="Times New Roman"/>
          <w:i/>
          <w:sz w:val="24"/>
          <w:szCs w:val="24"/>
        </w:rPr>
        <w:t>“</w:t>
      </w:r>
      <w:r w:rsidR="00611D62" w:rsidRPr="007957F2">
        <w:rPr>
          <w:rFonts w:ascii="Times New Roman" w:hAnsi="Times New Roman" w:cs="Times New Roman"/>
          <w:i/>
          <w:sz w:val="24"/>
          <w:szCs w:val="24"/>
        </w:rPr>
        <w:t>a fixed term contract is a contract with a defined duratio</w:t>
      </w:r>
      <w:r w:rsidRPr="007957F2">
        <w:rPr>
          <w:rFonts w:ascii="Times New Roman" w:hAnsi="Times New Roman" w:cs="Times New Roman"/>
          <w:i/>
          <w:sz w:val="24"/>
          <w:szCs w:val="24"/>
        </w:rPr>
        <w:t>n.  Once the contract has expire</w:t>
      </w:r>
      <w:r w:rsidR="00611D62" w:rsidRPr="007957F2">
        <w:rPr>
          <w:rFonts w:ascii="Times New Roman" w:hAnsi="Times New Roman" w:cs="Times New Roman"/>
          <w:i/>
          <w:sz w:val="24"/>
          <w:szCs w:val="24"/>
        </w:rPr>
        <w:t xml:space="preserve">d the employment relationship would have come to an end. </w:t>
      </w:r>
    </w:p>
    <w:p w:rsidR="00611D62" w:rsidRPr="007957F2" w:rsidRDefault="00611D62" w:rsidP="007957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1D62" w:rsidRPr="007957F2" w:rsidRDefault="00611D62" w:rsidP="007957F2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7F2">
        <w:rPr>
          <w:rFonts w:ascii="Times New Roman" w:hAnsi="Times New Roman" w:cs="Times New Roman"/>
          <w:i/>
          <w:sz w:val="24"/>
          <w:szCs w:val="24"/>
        </w:rPr>
        <w:t xml:space="preserve">When the complainants’ contract expired end of September, 2011, the employment relationship ended. </w:t>
      </w:r>
    </w:p>
    <w:p w:rsidR="00611D62" w:rsidRPr="007957F2" w:rsidRDefault="00611D62" w:rsidP="007957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1D62" w:rsidRDefault="007957F2" w:rsidP="007957F2">
      <w:pPr>
        <w:spacing w:after="0" w:line="360" w:lineRule="auto"/>
        <w:ind w:left="720" w:firstLine="720"/>
        <w:jc w:val="both"/>
        <w:rPr>
          <w:rFonts w:ascii="Courier New" w:hAnsi="Courier New" w:cs="Courier New"/>
          <w:sz w:val="27"/>
          <w:szCs w:val="27"/>
        </w:rPr>
      </w:pPr>
      <w:r w:rsidRPr="007957F2">
        <w:rPr>
          <w:rFonts w:ascii="Times New Roman" w:hAnsi="Times New Roman" w:cs="Times New Roman"/>
          <w:i/>
          <w:sz w:val="24"/>
          <w:szCs w:val="24"/>
        </w:rPr>
        <w:t>It cannot be considered an</w:t>
      </w:r>
      <w:r w:rsidR="00611D62" w:rsidRPr="007957F2">
        <w:rPr>
          <w:rFonts w:ascii="Times New Roman" w:hAnsi="Times New Roman" w:cs="Times New Roman"/>
          <w:i/>
          <w:sz w:val="24"/>
          <w:szCs w:val="24"/>
        </w:rPr>
        <w:t xml:space="preserve"> unlawful termination.  Complainants cannot therefore be reinstated because they were on fixed term cont</w:t>
      </w:r>
      <w:r w:rsidRPr="007957F2">
        <w:rPr>
          <w:rFonts w:ascii="Times New Roman" w:hAnsi="Times New Roman" w:cs="Times New Roman"/>
          <w:i/>
          <w:sz w:val="24"/>
          <w:szCs w:val="24"/>
        </w:rPr>
        <w:t>r</w:t>
      </w:r>
      <w:r w:rsidR="00611D62" w:rsidRPr="007957F2">
        <w:rPr>
          <w:rFonts w:ascii="Times New Roman" w:hAnsi="Times New Roman" w:cs="Times New Roman"/>
          <w:i/>
          <w:sz w:val="24"/>
          <w:szCs w:val="24"/>
        </w:rPr>
        <w:t>acts that simply expired.</w:t>
      </w:r>
      <w:r w:rsidRPr="007957F2">
        <w:rPr>
          <w:rFonts w:ascii="Times New Roman" w:hAnsi="Times New Roman" w:cs="Times New Roman"/>
          <w:i/>
          <w:sz w:val="24"/>
          <w:szCs w:val="24"/>
        </w:rPr>
        <w:t>”</w:t>
      </w:r>
    </w:p>
    <w:p w:rsidR="00611D62" w:rsidRDefault="00611D62" w:rsidP="007957F2">
      <w:pPr>
        <w:spacing w:after="0" w:line="24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611D62" w:rsidRDefault="00611D62" w:rsidP="00611D62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This was a correct interpretation of the law in my view.  </w:t>
      </w:r>
    </w:p>
    <w:p w:rsidR="00611D62" w:rsidRDefault="00611D62" w:rsidP="007957F2">
      <w:pPr>
        <w:spacing w:after="0" w:line="24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611D62" w:rsidRDefault="00611D62" w:rsidP="00611D62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Section 12 of the Labour Act [</w:t>
      </w:r>
      <w:r>
        <w:rPr>
          <w:rFonts w:ascii="Courier New" w:hAnsi="Courier New" w:cs="Courier New"/>
          <w:i/>
          <w:sz w:val="27"/>
          <w:szCs w:val="27"/>
        </w:rPr>
        <w:t xml:space="preserve">Chapter 28:01] </w:t>
      </w:r>
      <w:r w:rsidRPr="00611D62">
        <w:rPr>
          <w:rFonts w:ascii="Courier New" w:hAnsi="Courier New" w:cs="Courier New"/>
          <w:sz w:val="27"/>
          <w:szCs w:val="27"/>
        </w:rPr>
        <w:t>provides for the DURATION, PARTICULARS AND TERMINATION OF EMPLOYMENT CONTRACT.</w:t>
      </w:r>
    </w:p>
    <w:p w:rsidR="00611D62" w:rsidRDefault="00611D62" w:rsidP="00611D62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611D62" w:rsidRDefault="00891BC6" w:rsidP="00611D62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In particular </w:t>
      </w:r>
      <w:r w:rsidR="007957F2">
        <w:rPr>
          <w:rFonts w:ascii="Courier New" w:hAnsi="Courier New" w:cs="Courier New"/>
          <w:sz w:val="27"/>
          <w:szCs w:val="27"/>
        </w:rPr>
        <w:t>sub s</w:t>
      </w:r>
      <w:r w:rsidR="0067693B">
        <w:rPr>
          <w:rFonts w:ascii="Courier New" w:hAnsi="Courier New" w:cs="Courier New"/>
          <w:sz w:val="27"/>
          <w:szCs w:val="27"/>
        </w:rPr>
        <w:t>ection</w:t>
      </w:r>
      <w:r>
        <w:rPr>
          <w:rFonts w:ascii="Courier New" w:hAnsi="Courier New" w:cs="Courier New"/>
          <w:sz w:val="27"/>
          <w:szCs w:val="27"/>
        </w:rPr>
        <w:t xml:space="preserve"> 2(b) provides:- </w:t>
      </w:r>
    </w:p>
    <w:p w:rsidR="00891BC6" w:rsidRDefault="00891BC6" w:rsidP="00611D62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891BC6" w:rsidRPr="00891BC6" w:rsidRDefault="00891BC6" w:rsidP="00611D6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BC6">
        <w:rPr>
          <w:rFonts w:ascii="Times New Roman" w:hAnsi="Times New Roman" w:cs="Times New Roman"/>
          <w:i/>
          <w:sz w:val="24"/>
          <w:szCs w:val="24"/>
        </w:rPr>
        <w:t>“(2)</w:t>
      </w:r>
      <w:r w:rsidRPr="00891BC6">
        <w:rPr>
          <w:rFonts w:ascii="Times New Roman" w:hAnsi="Times New Roman" w:cs="Times New Roman"/>
          <w:i/>
          <w:sz w:val="24"/>
          <w:szCs w:val="24"/>
        </w:rPr>
        <w:tab/>
        <w:t>An employer shall, upon engagement of an employee, inform the employee in writing of the following particulars –</w:t>
      </w:r>
    </w:p>
    <w:p w:rsidR="00891BC6" w:rsidRPr="00891BC6" w:rsidRDefault="00891BC6" w:rsidP="008B7E7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1BC6" w:rsidRDefault="00891BC6" w:rsidP="00891BC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BC6">
        <w:rPr>
          <w:rFonts w:ascii="Times New Roman" w:hAnsi="Times New Roman" w:cs="Times New Roman"/>
          <w:i/>
          <w:sz w:val="24"/>
          <w:szCs w:val="24"/>
        </w:rPr>
        <w:t>…</w:t>
      </w:r>
    </w:p>
    <w:p w:rsidR="00452CFC" w:rsidRPr="007957F2" w:rsidRDefault="00891BC6" w:rsidP="007957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BC6">
        <w:rPr>
          <w:rFonts w:ascii="Times New Roman" w:hAnsi="Times New Roman" w:cs="Times New Roman"/>
          <w:i/>
          <w:sz w:val="24"/>
          <w:szCs w:val="24"/>
        </w:rPr>
        <w:t xml:space="preserve">The period of time, </w:t>
      </w:r>
      <w:r w:rsidRPr="00891BC6">
        <w:rPr>
          <w:rFonts w:ascii="Times New Roman" w:hAnsi="Times New Roman" w:cs="Times New Roman"/>
          <w:i/>
          <w:sz w:val="24"/>
          <w:szCs w:val="24"/>
          <w:u w:val="single"/>
        </w:rPr>
        <w:t>if limited,</w:t>
      </w:r>
      <w:r w:rsidRPr="00891BC6">
        <w:rPr>
          <w:rFonts w:ascii="Times New Roman" w:hAnsi="Times New Roman" w:cs="Times New Roman"/>
          <w:i/>
          <w:sz w:val="24"/>
          <w:szCs w:val="24"/>
        </w:rPr>
        <w:t xml:space="preserve"> for which the employee is engaged.”</w:t>
      </w:r>
    </w:p>
    <w:p w:rsidR="00452CFC" w:rsidRDefault="00891BC6" w:rsidP="00891BC6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This subsection therefore provides for fixed term contracts. </w:t>
      </w:r>
    </w:p>
    <w:p w:rsidR="00891BC6" w:rsidRDefault="00891BC6" w:rsidP="008B7E72">
      <w:pPr>
        <w:spacing w:after="0" w:line="240" w:lineRule="auto"/>
        <w:ind w:left="720"/>
        <w:jc w:val="both"/>
        <w:rPr>
          <w:rFonts w:ascii="Courier New" w:hAnsi="Courier New" w:cs="Courier New"/>
          <w:sz w:val="27"/>
          <w:szCs w:val="27"/>
        </w:rPr>
      </w:pPr>
    </w:p>
    <w:p w:rsidR="00891BC6" w:rsidRDefault="00891BC6" w:rsidP="00891BC6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Subsection (3) provides for permanent term contracts. </w:t>
      </w:r>
    </w:p>
    <w:p w:rsidR="00891BC6" w:rsidRDefault="00891BC6" w:rsidP="008B7E72">
      <w:pPr>
        <w:spacing w:after="0" w:line="240" w:lineRule="auto"/>
        <w:ind w:left="720"/>
        <w:jc w:val="both"/>
        <w:rPr>
          <w:rFonts w:ascii="Courier New" w:hAnsi="Courier New" w:cs="Courier New"/>
          <w:sz w:val="27"/>
          <w:szCs w:val="27"/>
        </w:rPr>
      </w:pPr>
    </w:p>
    <w:p w:rsidR="00891BC6" w:rsidRPr="008B7E72" w:rsidRDefault="00891BC6" w:rsidP="00891BC6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E72">
        <w:rPr>
          <w:rFonts w:ascii="Times New Roman" w:hAnsi="Times New Roman" w:cs="Times New Roman"/>
          <w:i/>
          <w:sz w:val="24"/>
          <w:szCs w:val="24"/>
        </w:rPr>
        <w:t>“A contract of employment that does not specify its duration or date of termination other than a contract for casual work or seasonal work or for performance of some specific service, shall be deemed to be a contract without limit of time.</w:t>
      </w:r>
    </w:p>
    <w:p w:rsidR="00891BC6" w:rsidRPr="008B7E72" w:rsidRDefault="00891BC6" w:rsidP="00891BC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E72">
        <w:rPr>
          <w:rFonts w:ascii="Times New Roman" w:hAnsi="Times New Roman" w:cs="Times New Roman"/>
          <w:i/>
          <w:sz w:val="24"/>
          <w:szCs w:val="24"/>
        </w:rPr>
        <w:t>provided</w:t>
      </w:r>
    </w:p>
    <w:p w:rsidR="00452CFC" w:rsidRDefault="00891BC6" w:rsidP="00891BC6">
      <w:pPr>
        <w:spacing w:after="0" w:line="360" w:lineRule="auto"/>
        <w:ind w:left="720"/>
        <w:jc w:val="both"/>
        <w:rPr>
          <w:rFonts w:ascii="Courier New" w:hAnsi="Courier New" w:cs="Courier New"/>
          <w:sz w:val="27"/>
          <w:szCs w:val="27"/>
        </w:rPr>
      </w:pPr>
      <w:r w:rsidRPr="008B7E72">
        <w:rPr>
          <w:rFonts w:ascii="Times New Roman" w:hAnsi="Times New Roman" w:cs="Times New Roman"/>
          <w:i/>
          <w:sz w:val="24"/>
          <w:szCs w:val="24"/>
        </w:rPr>
        <w:t>that a casual worker shall be deemed to have become an employee on a contract of employment without limit of time on the day that his period of engagement … exceeds a total of six weeks in any four consecutive months.</w:t>
      </w:r>
      <w:r w:rsidR="008B7E72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Courier New" w:hAnsi="Courier New" w:cs="Courier New"/>
          <w:sz w:val="27"/>
          <w:szCs w:val="27"/>
        </w:rPr>
        <w:t xml:space="preserve"> </w:t>
      </w:r>
    </w:p>
    <w:p w:rsidR="00891BC6" w:rsidRDefault="00891BC6" w:rsidP="008B7E72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891BC6" w:rsidRDefault="00891BC6" w:rsidP="00891BC6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Section 12B provides for Dismissal. </w:t>
      </w:r>
    </w:p>
    <w:p w:rsidR="00891BC6" w:rsidRDefault="00891BC6" w:rsidP="008B7E72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</w:r>
    </w:p>
    <w:p w:rsidR="00891BC6" w:rsidRDefault="00891BC6" w:rsidP="00891BC6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In particular Subsection (3</w:t>
      </w:r>
      <w:r w:rsidR="001500C4">
        <w:rPr>
          <w:rFonts w:ascii="Courier New" w:hAnsi="Courier New" w:cs="Courier New"/>
          <w:sz w:val="27"/>
          <w:szCs w:val="27"/>
        </w:rPr>
        <w:t>) (</w:t>
      </w:r>
      <w:r>
        <w:rPr>
          <w:rFonts w:ascii="Courier New" w:hAnsi="Courier New" w:cs="Courier New"/>
          <w:sz w:val="27"/>
          <w:szCs w:val="27"/>
        </w:rPr>
        <w:t xml:space="preserve">b) </w:t>
      </w:r>
      <w:r w:rsidR="001500C4">
        <w:rPr>
          <w:rFonts w:ascii="Courier New" w:hAnsi="Courier New" w:cs="Courier New"/>
          <w:sz w:val="27"/>
          <w:szCs w:val="27"/>
        </w:rPr>
        <w:t>provides:</w:t>
      </w:r>
      <w:r>
        <w:rPr>
          <w:rFonts w:ascii="Courier New" w:hAnsi="Courier New" w:cs="Courier New"/>
          <w:sz w:val="27"/>
          <w:szCs w:val="27"/>
        </w:rPr>
        <w:t xml:space="preserve">- </w:t>
      </w:r>
    </w:p>
    <w:p w:rsidR="00891BC6" w:rsidRDefault="00891BC6" w:rsidP="008B7E72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891BC6" w:rsidRPr="008B7E72" w:rsidRDefault="00891BC6" w:rsidP="00891BC6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E72">
        <w:rPr>
          <w:rFonts w:ascii="Times New Roman" w:hAnsi="Times New Roman" w:cs="Times New Roman"/>
          <w:i/>
          <w:sz w:val="24"/>
          <w:szCs w:val="24"/>
        </w:rPr>
        <w:t xml:space="preserve">“An employee is deemed to have been unfairly dismissed- </w:t>
      </w:r>
    </w:p>
    <w:p w:rsidR="00891BC6" w:rsidRPr="008B7E72" w:rsidRDefault="00891BC6" w:rsidP="008B7E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1BC6" w:rsidRPr="008B7E72" w:rsidRDefault="00891BC6" w:rsidP="008B7E72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E72">
        <w:rPr>
          <w:rFonts w:ascii="Times New Roman" w:hAnsi="Times New Roman" w:cs="Times New Roman"/>
          <w:i/>
          <w:sz w:val="24"/>
          <w:szCs w:val="24"/>
        </w:rPr>
        <w:t xml:space="preserve">If, on termination of an employment contract of fixed duration, the employee </w:t>
      </w:r>
      <w:r w:rsidR="008B7E72" w:rsidRPr="008B7E72">
        <w:rPr>
          <w:rFonts w:ascii="Times New Roman" w:hAnsi="Times New Roman" w:cs="Times New Roman"/>
          <w:i/>
          <w:sz w:val="24"/>
          <w:szCs w:val="24"/>
        </w:rPr>
        <w:t>–</w:t>
      </w:r>
    </w:p>
    <w:p w:rsidR="008B7E72" w:rsidRPr="008B7E72" w:rsidRDefault="008B7E72" w:rsidP="008B7E7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7E72" w:rsidRPr="008B7E72" w:rsidRDefault="008B7E72" w:rsidP="008B7E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8B7E72">
        <w:rPr>
          <w:rFonts w:ascii="Times New Roman" w:hAnsi="Times New Roman" w:cs="Times New Roman"/>
          <w:i/>
          <w:sz w:val="24"/>
          <w:szCs w:val="24"/>
        </w:rPr>
        <w:t xml:space="preserve">ad a legitimate expectation of being re- engaged and </w:t>
      </w:r>
    </w:p>
    <w:p w:rsidR="008B7E72" w:rsidRPr="008B7E72" w:rsidRDefault="008B7E72" w:rsidP="008B7E72">
      <w:pPr>
        <w:spacing w:after="0" w:line="360" w:lineRule="auto"/>
        <w:ind w:left="2127" w:hanging="6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E72">
        <w:rPr>
          <w:rFonts w:ascii="Times New Roman" w:hAnsi="Times New Roman" w:cs="Times New Roman"/>
          <w:i/>
          <w:sz w:val="24"/>
          <w:szCs w:val="24"/>
        </w:rPr>
        <w:t>(ii)</w:t>
      </w:r>
      <w:r w:rsidRPr="008B7E72">
        <w:rPr>
          <w:rFonts w:ascii="Times New Roman" w:hAnsi="Times New Roman" w:cs="Times New Roman"/>
          <w:i/>
          <w:sz w:val="24"/>
          <w:szCs w:val="24"/>
        </w:rPr>
        <w:tab/>
        <w:t>another person was engaged instead of the employee.”</w:t>
      </w:r>
    </w:p>
    <w:p w:rsidR="00891BC6" w:rsidRDefault="00891BC6" w:rsidP="00891BC6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8B7E72" w:rsidRDefault="008B7E72" w:rsidP="00891BC6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Whilst the Act provides </w:t>
      </w:r>
      <w:r w:rsidR="007957F2">
        <w:rPr>
          <w:rFonts w:ascii="Courier New" w:hAnsi="Courier New" w:cs="Courier New"/>
          <w:sz w:val="27"/>
          <w:szCs w:val="27"/>
        </w:rPr>
        <w:t xml:space="preserve">for </w:t>
      </w:r>
      <w:r>
        <w:rPr>
          <w:rFonts w:ascii="Courier New" w:hAnsi="Courier New" w:cs="Courier New"/>
          <w:sz w:val="27"/>
          <w:szCs w:val="27"/>
        </w:rPr>
        <w:t>f</w:t>
      </w:r>
      <w:r w:rsidR="00813099">
        <w:rPr>
          <w:rFonts w:ascii="Courier New" w:hAnsi="Courier New" w:cs="Courier New"/>
          <w:sz w:val="27"/>
          <w:szCs w:val="27"/>
        </w:rPr>
        <w:t xml:space="preserve">ixed </w:t>
      </w:r>
      <w:r>
        <w:rPr>
          <w:rFonts w:ascii="Courier New" w:hAnsi="Courier New" w:cs="Courier New"/>
          <w:sz w:val="27"/>
          <w:szCs w:val="27"/>
        </w:rPr>
        <w:t>t</w:t>
      </w:r>
      <w:r w:rsidR="00813099">
        <w:rPr>
          <w:rFonts w:ascii="Courier New" w:hAnsi="Courier New" w:cs="Courier New"/>
          <w:sz w:val="27"/>
          <w:szCs w:val="27"/>
        </w:rPr>
        <w:t xml:space="preserve">erm contracts </w:t>
      </w:r>
      <w:r>
        <w:rPr>
          <w:rFonts w:ascii="Courier New" w:hAnsi="Courier New" w:cs="Courier New"/>
          <w:sz w:val="27"/>
          <w:szCs w:val="27"/>
        </w:rPr>
        <w:t xml:space="preserve">it does not put a limit to the number of times these contracts can be renewed.  Unlike in Section 12(3), the proviso therein, there </w:t>
      </w:r>
      <w:r w:rsidR="007957F2">
        <w:rPr>
          <w:rFonts w:ascii="Courier New" w:hAnsi="Courier New" w:cs="Courier New"/>
          <w:sz w:val="27"/>
          <w:szCs w:val="27"/>
        </w:rPr>
        <w:t xml:space="preserve">is </w:t>
      </w:r>
      <w:r>
        <w:rPr>
          <w:rFonts w:ascii="Courier New" w:hAnsi="Courier New" w:cs="Courier New"/>
          <w:sz w:val="27"/>
          <w:szCs w:val="27"/>
        </w:rPr>
        <w:t xml:space="preserve">no deeming provision that an employee whose </w:t>
      </w:r>
      <w:r w:rsidR="0055416E">
        <w:rPr>
          <w:rFonts w:ascii="Courier New" w:hAnsi="Courier New" w:cs="Courier New"/>
          <w:sz w:val="27"/>
          <w:szCs w:val="27"/>
        </w:rPr>
        <w:t>f</w:t>
      </w:r>
      <w:r w:rsidR="00813099">
        <w:rPr>
          <w:rFonts w:ascii="Courier New" w:hAnsi="Courier New" w:cs="Courier New"/>
          <w:sz w:val="27"/>
          <w:szCs w:val="27"/>
        </w:rPr>
        <w:t xml:space="preserve">ixed </w:t>
      </w:r>
      <w:r w:rsidR="0055416E">
        <w:rPr>
          <w:rFonts w:ascii="Courier New" w:hAnsi="Courier New" w:cs="Courier New"/>
          <w:sz w:val="27"/>
          <w:szCs w:val="27"/>
        </w:rPr>
        <w:t>t</w:t>
      </w:r>
      <w:r w:rsidR="00813099">
        <w:rPr>
          <w:rFonts w:ascii="Courier New" w:hAnsi="Courier New" w:cs="Courier New"/>
          <w:sz w:val="27"/>
          <w:szCs w:val="27"/>
        </w:rPr>
        <w:t xml:space="preserve">erm contract </w:t>
      </w:r>
      <w:r w:rsidR="0055416E">
        <w:rPr>
          <w:rFonts w:ascii="Courier New" w:hAnsi="Courier New" w:cs="Courier New"/>
          <w:sz w:val="27"/>
          <w:szCs w:val="27"/>
        </w:rPr>
        <w:t xml:space="preserve">has been continuously renewed exceeding a certain number of times, he/she becomes an employee on a contract of employment without limit of time.  </w:t>
      </w:r>
    </w:p>
    <w:p w:rsidR="0055416E" w:rsidRDefault="0055416E" w:rsidP="00813099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55416E" w:rsidRDefault="0055416E" w:rsidP="0055416E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In this regard therefore Appellants cannot claim to have been on contracts without limit of time.</w:t>
      </w:r>
    </w:p>
    <w:p w:rsidR="0055416E" w:rsidRDefault="0055416E" w:rsidP="00813099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55416E" w:rsidRDefault="0055416E" w:rsidP="00767D9F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In order to be covered under Section 12B (3</w:t>
      </w:r>
      <w:r w:rsidR="001500C4">
        <w:rPr>
          <w:rFonts w:ascii="Courier New" w:hAnsi="Courier New" w:cs="Courier New"/>
          <w:sz w:val="27"/>
          <w:szCs w:val="27"/>
        </w:rPr>
        <w:t>) (</w:t>
      </w:r>
      <w:r w:rsidR="007957F2">
        <w:rPr>
          <w:rFonts w:ascii="Courier New" w:hAnsi="Courier New" w:cs="Courier New"/>
          <w:sz w:val="27"/>
          <w:szCs w:val="27"/>
        </w:rPr>
        <w:t>b) Appellants had to prov</w:t>
      </w:r>
      <w:r>
        <w:rPr>
          <w:rFonts w:ascii="Courier New" w:hAnsi="Courier New" w:cs="Courier New"/>
          <w:sz w:val="27"/>
          <w:szCs w:val="27"/>
        </w:rPr>
        <w:t xml:space="preserve">e that they had legitimate expectation of being reengaged </w:t>
      </w:r>
      <w:r w:rsidRPr="0055416E">
        <w:rPr>
          <w:rFonts w:ascii="Courier New" w:hAnsi="Courier New" w:cs="Courier New"/>
          <w:sz w:val="27"/>
          <w:szCs w:val="27"/>
          <w:u w:val="single"/>
        </w:rPr>
        <w:t>and</w:t>
      </w:r>
      <w:r w:rsidRPr="0055416E"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sz w:val="27"/>
          <w:szCs w:val="27"/>
        </w:rPr>
        <w:t xml:space="preserve">that someone else was engaged in their stead.  The Arbitrator found that the Appellants had no legitimate expectation as they failed to prove that someone was engaged in their stead. </w:t>
      </w:r>
    </w:p>
    <w:p w:rsidR="0055416E" w:rsidRDefault="0055416E" w:rsidP="007957F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5B69CF" w:rsidRDefault="0055416E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 find no fault</w:t>
      </w:r>
      <w:r w:rsidR="005B69CF">
        <w:rPr>
          <w:rFonts w:ascii="Courier New" w:hAnsi="Courier New" w:cs="Courier New"/>
          <w:sz w:val="27"/>
          <w:szCs w:val="27"/>
        </w:rPr>
        <w:t xml:space="preserve"> with the Arbitrator’s finding.  Whilst, by virtue of the fact that for periods ranging up to 14 years Appellants’ 2 months contracts were being continuously renewed, this could have created in the Appellants’ minds legitimate expectation, the Appellants did not prove that someone else was employed in their stead. See:-</w:t>
      </w:r>
    </w:p>
    <w:p w:rsidR="00767D9F" w:rsidRDefault="00767D9F" w:rsidP="007957F2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5B69CF" w:rsidRPr="00F61774" w:rsidRDefault="005B69CF" w:rsidP="00767D9F">
      <w:pPr>
        <w:spacing w:after="0" w:line="360" w:lineRule="auto"/>
        <w:ind w:left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UZ-UCSF COLLABORATIVE RESEARCH PROGRAMME IN WOMEN’S HEALTH V SHAMUYARIRA 2010 (1) ZLR 127 (S</w:t>
      </w:r>
      <w:r w:rsidR="001500C4">
        <w:rPr>
          <w:rFonts w:ascii="Courier New" w:hAnsi="Courier New" w:cs="Courier New"/>
          <w:b/>
          <w:sz w:val="27"/>
          <w:szCs w:val="27"/>
        </w:rPr>
        <w:t>)</w:t>
      </w:r>
      <w:r w:rsidR="001500C4">
        <w:rPr>
          <w:rFonts w:ascii="Courier New" w:hAnsi="Courier New" w:cs="Courier New"/>
          <w:sz w:val="27"/>
          <w:szCs w:val="27"/>
        </w:rPr>
        <w:t xml:space="preserve"> at</w:t>
      </w:r>
      <w:r>
        <w:rPr>
          <w:rFonts w:ascii="Courier New" w:hAnsi="Courier New" w:cs="Courier New"/>
          <w:sz w:val="27"/>
          <w:szCs w:val="27"/>
        </w:rPr>
        <w:t xml:space="preserve"> page 131 A-C.</w:t>
      </w:r>
    </w:p>
    <w:p w:rsidR="007957F2" w:rsidRDefault="007957F2" w:rsidP="00767D9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69CF" w:rsidRPr="0067693B" w:rsidRDefault="005B69CF" w:rsidP="0067693B">
      <w:pPr>
        <w:spacing w:after="0" w:line="360" w:lineRule="auto"/>
        <w:ind w:firstLine="567"/>
        <w:jc w:val="both"/>
        <w:rPr>
          <w:rFonts w:ascii="Courier New" w:hAnsi="Courier New" w:cs="Courier New"/>
          <w:sz w:val="27"/>
          <w:szCs w:val="27"/>
        </w:rPr>
      </w:pPr>
      <w:r w:rsidRPr="0067693B">
        <w:rPr>
          <w:rFonts w:ascii="Courier New" w:hAnsi="Courier New" w:cs="Courier New"/>
          <w:sz w:val="27"/>
          <w:szCs w:val="27"/>
        </w:rPr>
        <w:t>It is trite law that a party who alleges certain facts the onus lies on him to prove and avail evidence to that effect</w:t>
      </w:r>
    </w:p>
    <w:p w:rsidR="00767D9F" w:rsidRPr="00767D9F" w:rsidRDefault="00767D9F" w:rsidP="00813099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69CF" w:rsidRPr="00767D9F" w:rsidRDefault="007957F2" w:rsidP="00767D9F">
      <w:pPr>
        <w:spacing w:after="0" w:line="48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See:-</w:t>
      </w:r>
      <w:r w:rsidR="005B69CF">
        <w:rPr>
          <w:rFonts w:ascii="Courier New" w:hAnsi="Courier New" w:cs="Courier New"/>
          <w:sz w:val="28"/>
          <w:szCs w:val="28"/>
        </w:rPr>
        <w:tab/>
      </w:r>
      <w:r w:rsidR="005B69CF" w:rsidRPr="005B69CF">
        <w:rPr>
          <w:rFonts w:ascii="Courier New" w:hAnsi="Courier New" w:cs="Courier New"/>
          <w:b/>
          <w:sz w:val="28"/>
          <w:szCs w:val="28"/>
        </w:rPr>
        <w:t>BOOK V DAVIDSON 1988 (1) ZLR 365 (S)</w:t>
      </w:r>
    </w:p>
    <w:p w:rsidR="0055416E" w:rsidRDefault="0055416E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Respondent’s submission that Appellants enjoyed all the benefits that are payable to employees on contracts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without limit of time, such as leave days, NASSA etc was not challenged by Appellants.  Further, despite the fact that the contracts were contracts of a fixed duration, which Appellants were aware of, it was not disputed that Respondent gave Appellants notice that the contracts will not be renewed.  </w:t>
      </w:r>
    </w:p>
    <w:p w:rsidR="0055416E" w:rsidRDefault="0055416E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5B69CF" w:rsidRDefault="0055416E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I find that Respondent did not casualise labour as Appellants would like me to believe.  </w:t>
      </w:r>
      <w:r w:rsidR="00767D9F">
        <w:rPr>
          <w:rFonts w:ascii="Courier New" w:hAnsi="Courier New" w:cs="Courier New"/>
          <w:sz w:val="27"/>
          <w:szCs w:val="27"/>
        </w:rPr>
        <w:t>It is to be accepted that each case has to be dealt with on its own merit</w:t>
      </w:r>
      <w:r w:rsidR="0067693B">
        <w:rPr>
          <w:rFonts w:ascii="Courier New" w:hAnsi="Courier New" w:cs="Courier New"/>
          <w:sz w:val="27"/>
          <w:szCs w:val="27"/>
        </w:rPr>
        <w:t>s</w:t>
      </w:r>
      <w:r w:rsidR="00767D9F">
        <w:rPr>
          <w:rFonts w:ascii="Courier New" w:hAnsi="Courier New" w:cs="Courier New"/>
          <w:sz w:val="27"/>
          <w:szCs w:val="27"/>
        </w:rPr>
        <w:t xml:space="preserve">. </w:t>
      </w:r>
    </w:p>
    <w:p w:rsidR="00767D9F" w:rsidRDefault="00767D9F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767D9F" w:rsidRDefault="00767D9F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It is also not correct that Respondent targeted members of the Workers Committee.  I do not believe Respondent’s submission that there was no Workers Committee at the time.  Evidence on record shows that a Workers Committee was established and Respondent through a letter dated the 30</w:t>
      </w:r>
      <w:r w:rsidRPr="00767D9F">
        <w:rPr>
          <w:rFonts w:ascii="Courier New" w:hAnsi="Courier New" w:cs="Courier New"/>
          <w:sz w:val="27"/>
          <w:szCs w:val="27"/>
          <w:vertAlign w:val="superscript"/>
        </w:rPr>
        <w:t>th</w:t>
      </w:r>
      <w:r>
        <w:rPr>
          <w:rFonts w:ascii="Courier New" w:hAnsi="Courier New" w:cs="Courier New"/>
          <w:sz w:val="27"/>
          <w:szCs w:val="27"/>
        </w:rPr>
        <w:t xml:space="preserve"> June, 2011 addressed to the Human Resources Manager, was made aware of its establishment by the Commercial Workers Union Zimbabwe Regional Secretary.</w:t>
      </w:r>
    </w:p>
    <w:p w:rsidR="00767D9F" w:rsidRDefault="00767D9F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67693B" w:rsidRDefault="00767D9F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Be that as it may</w:t>
      </w:r>
      <w:r w:rsidR="007957F2">
        <w:rPr>
          <w:rFonts w:ascii="Courier New" w:hAnsi="Courier New" w:cs="Courier New"/>
          <w:sz w:val="27"/>
          <w:szCs w:val="27"/>
        </w:rPr>
        <w:t>,</w:t>
      </w:r>
      <w:r>
        <w:rPr>
          <w:rFonts w:ascii="Courier New" w:hAnsi="Courier New" w:cs="Courier New"/>
          <w:sz w:val="27"/>
          <w:szCs w:val="27"/>
        </w:rPr>
        <w:t xml:space="preserve"> out of the 6 members of the Work</w:t>
      </w:r>
      <w:r w:rsidR="007957F2">
        <w:rPr>
          <w:rFonts w:ascii="Courier New" w:hAnsi="Courier New" w:cs="Courier New"/>
          <w:sz w:val="27"/>
          <w:szCs w:val="27"/>
        </w:rPr>
        <w:t>ers Committee only 3 had their c</w:t>
      </w:r>
      <w:r>
        <w:rPr>
          <w:rFonts w:ascii="Courier New" w:hAnsi="Courier New" w:cs="Courier New"/>
          <w:sz w:val="27"/>
          <w:szCs w:val="27"/>
        </w:rPr>
        <w:t xml:space="preserve">ontracts not extended.  Out of the 6 Appellants 3 were not members of the Workers Committee.  This is </w:t>
      </w:r>
      <w:r w:rsidR="001500C4">
        <w:rPr>
          <w:rFonts w:ascii="Courier New" w:hAnsi="Courier New" w:cs="Courier New"/>
          <w:sz w:val="27"/>
          <w:szCs w:val="27"/>
        </w:rPr>
        <w:t xml:space="preserve">common cause.  The argument that Respondent </w:t>
      </w:r>
      <w:r w:rsidR="0067693B">
        <w:rPr>
          <w:rFonts w:ascii="Courier New" w:hAnsi="Courier New" w:cs="Courier New"/>
          <w:sz w:val="27"/>
          <w:szCs w:val="27"/>
        </w:rPr>
        <w:t>targeted</w:t>
      </w:r>
      <w:r w:rsidR="001500C4">
        <w:rPr>
          <w:rFonts w:ascii="Courier New" w:hAnsi="Courier New" w:cs="Courier New"/>
          <w:sz w:val="27"/>
          <w:szCs w:val="27"/>
        </w:rPr>
        <w:t xml:space="preserve"> only members of the Workers Committee therefore does not stand.</w:t>
      </w:r>
    </w:p>
    <w:p w:rsidR="0067693B" w:rsidRDefault="0067693B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767D9F" w:rsidRDefault="001500C4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Overally I find that the Arbitrator did not err in her findings.  </w:t>
      </w:r>
    </w:p>
    <w:p w:rsidR="007957F2" w:rsidRDefault="007957F2" w:rsidP="007957F2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1500C4" w:rsidRDefault="001500C4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Accordingly the appeal cannot be allowed. </w:t>
      </w:r>
    </w:p>
    <w:p w:rsidR="001500C4" w:rsidRDefault="001500C4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1500C4" w:rsidRDefault="001500C4" w:rsidP="00767D9F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7"/>
          <w:szCs w:val="27"/>
        </w:rPr>
        <w:t xml:space="preserve">It is therefore ordered that the appeal be and is hereby dismissed. </w:t>
      </w:r>
    </w:p>
    <w:p w:rsidR="005B69CF" w:rsidRDefault="005B69CF" w:rsidP="00891BC6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5B69CF" w:rsidRDefault="005B69CF" w:rsidP="00891BC6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5B69CF" w:rsidRDefault="005B69CF" w:rsidP="00891BC6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5B69CF" w:rsidRPr="0066159D" w:rsidRDefault="005B69CF" w:rsidP="00891BC6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452CFC" w:rsidRPr="00C4409D" w:rsidRDefault="00815DA2" w:rsidP="0035152B">
      <w:pPr>
        <w:spacing w:after="0" w:line="360" w:lineRule="auto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C</w:t>
      </w:r>
      <w:r w:rsidR="00A22D5F">
        <w:rPr>
          <w:rFonts w:ascii="Courier New" w:hAnsi="Courier New" w:cs="Courier New"/>
          <w:b/>
          <w:i/>
          <w:sz w:val="25"/>
          <w:szCs w:val="25"/>
        </w:rPr>
        <w:t>WUZ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1500C4">
        <w:rPr>
          <w:rFonts w:ascii="Courier New" w:hAnsi="Courier New" w:cs="Courier New"/>
          <w:b/>
          <w:i/>
          <w:sz w:val="25"/>
          <w:szCs w:val="25"/>
        </w:rPr>
        <w:t>Appellants</w:t>
      </w:r>
      <w:r w:rsidR="001500C4" w:rsidRPr="00C4409D">
        <w:rPr>
          <w:rFonts w:ascii="Courier New" w:hAnsi="Courier New" w:cs="Courier New"/>
          <w:b/>
          <w:i/>
          <w:sz w:val="25"/>
          <w:szCs w:val="25"/>
        </w:rPr>
        <w:t>’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 xml:space="preserve"> Legal Practitioners</w:t>
      </w:r>
    </w:p>
    <w:p w:rsidR="00BD05EB" w:rsidRPr="001500C4" w:rsidRDefault="00815DA2" w:rsidP="001500C4">
      <w:pPr>
        <w:spacing w:after="0" w:line="360" w:lineRule="auto"/>
        <w:jc w:val="both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Coghlan Welsh and Guest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 xml:space="preserve">Respondent’s Legal </w:t>
      </w:r>
      <w:r w:rsidR="00C4409D" w:rsidRPr="00C4409D">
        <w:rPr>
          <w:rFonts w:ascii="Courier New" w:hAnsi="Courier New" w:cs="Courier New"/>
          <w:b/>
          <w:i/>
          <w:sz w:val="25"/>
          <w:szCs w:val="25"/>
        </w:rPr>
        <w:t>Practitioner</w:t>
      </w:r>
      <w:r w:rsidR="001500C4">
        <w:rPr>
          <w:rFonts w:ascii="Courier New" w:hAnsi="Courier New" w:cs="Courier New"/>
          <w:b/>
          <w:i/>
          <w:sz w:val="25"/>
          <w:szCs w:val="25"/>
        </w:rPr>
        <w:t>s</w:t>
      </w:r>
    </w:p>
    <w:sectPr w:rsidR="00BD05EB" w:rsidRPr="001500C4" w:rsidSect="00891BC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60D" w:rsidRDefault="0016460D" w:rsidP="00294729">
      <w:pPr>
        <w:spacing w:after="0" w:line="240" w:lineRule="auto"/>
      </w:pPr>
      <w:r>
        <w:separator/>
      </w:r>
    </w:p>
  </w:endnote>
  <w:endnote w:type="continuationSeparator" w:id="1">
    <w:p w:rsidR="0016460D" w:rsidRDefault="0016460D" w:rsidP="0029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9456"/>
      <w:docPartObj>
        <w:docPartGallery w:val="Page Numbers (Bottom of Page)"/>
        <w:docPartUnique/>
      </w:docPartObj>
    </w:sdtPr>
    <w:sdtContent>
      <w:p w:rsidR="00767D9F" w:rsidRDefault="00767D9F">
        <w:pPr>
          <w:pStyle w:val="Footer"/>
          <w:jc w:val="right"/>
        </w:pPr>
        <w:fldSimple w:instr=" PAGE   \* MERGEFORMAT ">
          <w:r w:rsidR="000B5A32">
            <w:rPr>
              <w:noProof/>
            </w:rPr>
            <w:t>2</w:t>
          </w:r>
        </w:fldSimple>
      </w:p>
    </w:sdtContent>
  </w:sdt>
  <w:p w:rsidR="00767D9F" w:rsidRDefault="00767D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60D" w:rsidRDefault="0016460D" w:rsidP="00294729">
      <w:pPr>
        <w:spacing w:after="0" w:line="240" w:lineRule="auto"/>
      </w:pPr>
      <w:r>
        <w:separator/>
      </w:r>
    </w:p>
  </w:footnote>
  <w:footnote w:type="continuationSeparator" w:id="1">
    <w:p w:rsidR="0016460D" w:rsidRDefault="0016460D" w:rsidP="0029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9F" w:rsidRPr="0066159D" w:rsidRDefault="00767D9F" w:rsidP="00891BC6">
    <w:pPr>
      <w:pStyle w:val="Header"/>
      <w:jc w:val="right"/>
      <w:rPr>
        <w:rFonts w:ascii="Courier New" w:hAnsi="Courier New" w:cs="Courier New"/>
        <w:sz w:val="24"/>
        <w:szCs w:val="24"/>
      </w:rPr>
    </w:pPr>
    <w:r w:rsidRPr="0066159D">
      <w:rPr>
        <w:rFonts w:ascii="Courier New" w:hAnsi="Courier New" w:cs="Courier New"/>
        <w:b/>
        <w:sz w:val="24"/>
        <w:szCs w:val="24"/>
      </w:rPr>
      <w:t>JUDGMENT NO. LC/H/</w:t>
    </w:r>
    <w:r>
      <w:rPr>
        <w:rFonts w:ascii="Courier New" w:hAnsi="Courier New" w:cs="Courier New"/>
        <w:b/>
        <w:sz w:val="24"/>
        <w:szCs w:val="24"/>
      </w:rPr>
      <w:t>734</w:t>
    </w:r>
    <w:r w:rsidRPr="0066159D">
      <w:rPr>
        <w:rFonts w:ascii="Courier New" w:hAnsi="Courier New" w:cs="Courier New"/>
        <w:b/>
        <w:sz w:val="24"/>
        <w:szCs w:val="24"/>
      </w:rPr>
      <w:t>/13</w:t>
    </w:r>
  </w:p>
  <w:p w:rsidR="00767D9F" w:rsidRPr="0066159D" w:rsidRDefault="00767D9F">
    <w:pPr>
      <w:pStyle w:val="Header"/>
      <w:rPr>
        <w:rFonts w:ascii="Courier New" w:hAnsi="Courier New" w:cs="Courier New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DAC"/>
    <w:multiLevelType w:val="hybridMultilevel"/>
    <w:tmpl w:val="A2F06BBC"/>
    <w:lvl w:ilvl="0" w:tplc="02141728">
      <w:start w:val="2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2444BD"/>
    <w:multiLevelType w:val="hybridMultilevel"/>
    <w:tmpl w:val="18E44066"/>
    <w:lvl w:ilvl="0" w:tplc="F000B682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8C04C3C"/>
    <w:multiLevelType w:val="hybridMultilevel"/>
    <w:tmpl w:val="5EA67E34"/>
    <w:lvl w:ilvl="0" w:tplc="7F94DC4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711A6E"/>
    <w:multiLevelType w:val="hybridMultilevel"/>
    <w:tmpl w:val="C87E33DA"/>
    <w:lvl w:ilvl="0" w:tplc="341805C6">
      <w:start w:val="9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9D00D50"/>
    <w:multiLevelType w:val="hybridMultilevel"/>
    <w:tmpl w:val="EEEA4186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CFC"/>
    <w:rsid w:val="00070014"/>
    <w:rsid w:val="000B5A32"/>
    <w:rsid w:val="001500C4"/>
    <w:rsid w:val="0016460D"/>
    <w:rsid w:val="00192FF2"/>
    <w:rsid w:val="00194370"/>
    <w:rsid w:val="00294729"/>
    <w:rsid w:val="0035152B"/>
    <w:rsid w:val="003B0732"/>
    <w:rsid w:val="00412D65"/>
    <w:rsid w:val="00452CFC"/>
    <w:rsid w:val="004A34AC"/>
    <w:rsid w:val="0055416E"/>
    <w:rsid w:val="005B69CF"/>
    <w:rsid w:val="00611D62"/>
    <w:rsid w:val="006372EC"/>
    <w:rsid w:val="0067693B"/>
    <w:rsid w:val="006C7B92"/>
    <w:rsid w:val="006F058B"/>
    <w:rsid w:val="00767D9F"/>
    <w:rsid w:val="00793021"/>
    <w:rsid w:val="007957F2"/>
    <w:rsid w:val="007B05B2"/>
    <w:rsid w:val="00813099"/>
    <w:rsid w:val="00815DA2"/>
    <w:rsid w:val="00873098"/>
    <w:rsid w:val="00891BC6"/>
    <w:rsid w:val="008B7E72"/>
    <w:rsid w:val="009546BF"/>
    <w:rsid w:val="00964852"/>
    <w:rsid w:val="009E2797"/>
    <w:rsid w:val="00A22D5F"/>
    <w:rsid w:val="00A57392"/>
    <w:rsid w:val="00A57C43"/>
    <w:rsid w:val="00B26C19"/>
    <w:rsid w:val="00B31A4F"/>
    <w:rsid w:val="00B64BA0"/>
    <w:rsid w:val="00BD05EB"/>
    <w:rsid w:val="00C07AF3"/>
    <w:rsid w:val="00C4409D"/>
    <w:rsid w:val="00C94263"/>
    <w:rsid w:val="00CA77A4"/>
    <w:rsid w:val="00CE6224"/>
    <w:rsid w:val="00D804C9"/>
    <w:rsid w:val="00D815D3"/>
    <w:rsid w:val="00DE60E7"/>
    <w:rsid w:val="00E26716"/>
    <w:rsid w:val="00F466A0"/>
    <w:rsid w:val="00F9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CF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FC"/>
    <w:rPr>
      <w:lang w:val="en-US"/>
    </w:rPr>
  </w:style>
  <w:style w:type="paragraph" w:styleId="ListParagraph">
    <w:name w:val="List Paragraph"/>
    <w:basedOn w:val="Normal"/>
    <w:uiPriority w:val="34"/>
    <w:qFormat/>
    <w:rsid w:val="0045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2013-12-24T11:41:00Z</cp:lastPrinted>
  <dcterms:created xsi:type="dcterms:W3CDTF">2013-12-24T07:06:00Z</dcterms:created>
  <dcterms:modified xsi:type="dcterms:W3CDTF">2013-12-24T12:06:00Z</dcterms:modified>
</cp:coreProperties>
</file>