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FC" w:rsidRDefault="00D85BFC" w:rsidP="00D85BFC">
      <w:pPr>
        <w:spacing w:after="0" w:line="240" w:lineRule="auto"/>
        <w:jc w:val="both"/>
        <w:rPr>
          <w:rFonts w:ascii="Times New Roman" w:hAnsi="Times New Roman" w:cs="Times New Roman"/>
          <w:sz w:val="24"/>
          <w:szCs w:val="24"/>
        </w:rPr>
      </w:pPr>
      <w:bookmarkStart w:id="0" w:name="_GoBack"/>
      <w:bookmarkEnd w:id="0"/>
    </w:p>
    <w:p w:rsidR="00D85BFC" w:rsidRDefault="00D85BFC" w:rsidP="00D85BFC">
      <w:pPr>
        <w:spacing w:after="0" w:line="240" w:lineRule="auto"/>
        <w:jc w:val="both"/>
        <w:rPr>
          <w:rFonts w:ascii="Times New Roman" w:hAnsi="Times New Roman" w:cs="Times New Roman"/>
          <w:sz w:val="24"/>
          <w:szCs w:val="24"/>
        </w:rPr>
      </w:pPr>
    </w:p>
    <w:p w:rsidR="00D85BFC" w:rsidRDefault="00391D48"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TENDAI ALBERT MUTUKWA</w:t>
      </w:r>
    </w:p>
    <w:p w:rsid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WILFRED MAREKWA</w:t>
      </w:r>
    </w:p>
    <w:p w:rsid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85BFC" w:rsidRP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DELTA CORPORATION LTD</w:t>
      </w:r>
      <w:r w:rsidR="00391D48" w:rsidRPr="00D85BFC">
        <w:rPr>
          <w:rFonts w:ascii="Times New Roman" w:hAnsi="Times New Roman" w:cs="Times New Roman"/>
          <w:sz w:val="24"/>
          <w:szCs w:val="24"/>
        </w:rPr>
        <w:tab/>
      </w:r>
      <w:r w:rsidR="00391D48" w:rsidRPr="00D85BFC">
        <w:rPr>
          <w:rFonts w:ascii="Times New Roman" w:hAnsi="Times New Roman" w:cs="Times New Roman"/>
          <w:sz w:val="24"/>
          <w:szCs w:val="24"/>
        </w:rPr>
        <w:tab/>
      </w:r>
      <w:r w:rsidR="00391D48" w:rsidRPr="00D85BFC">
        <w:rPr>
          <w:rFonts w:ascii="Times New Roman" w:hAnsi="Times New Roman" w:cs="Times New Roman"/>
          <w:sz w:val="24"/>
          <w:szCs w:val="24"/>
        </w:rPr>
        <w:tab/>
      </w:r>
    </w:p>
    <w:p w:rsidR="00391D48" w:rsidRP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91D48" w:rsidRPr="00D85BFC">
        <w:rPr>
          <w:rFonts w:ascii="Times New Roman" w:hAnsi="Times New Roman" w:cs="Times New Roman"/>
          <w:sz w:val="24"/>
          <w:szCs w:val="24"/>
        </w:rPr>
        <w:t>ersus</w:t>
      </w:r>
    </w:p>
    <w:p w:rsidR="00D85BFC" w:rsidRDefault="00D85BFC"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BRIAN </w:t>
      </w:r>
      <w:r w:rsidR="00391D48" w:rsidRPr="00D85BFC">
        <w:rPr>
          <w:rFonts w:ascii="Times New Roman" w:hAnsi="Times New Roman" w:cs="Times New Roman"/>
          <w:sz w:val="24"/>
          <w:szCs w:val="24"/>
        </w:rPr>
        <w:t>ELLSE</w:t>
      </w:r>
      <w:r w:rsidR="00391D48" w:rsidRPr="00D85BFC">
        <w:rPr>
          <w:rFonts w:ascii="Times New Roman" w:hAnsi="Times New Roman" w:cs="Times New Roman"/>
          <w:sz w:val="24"/>
          <w:szCs w:val="24"/>
        </w:rPr>
        <w:tab/>
      </w:r>
    </w:p>
    <w:p w:rsidR="00D85BFC" w:rsidRDefault="00391D48"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ab/>
      </w:r>
    </w:p>
    <w:p w:rsidR="00D85BFC" w:rsidRDefault="00D85BFC" w:rsidP="00D85BFC">
      <w:pPr>
        <w:spacing w:after="0" w:line="240" w:lineRule="auto"/>
        <w:jc w:val="both"/>
        <w:rPr>
          <w:rFonts w:ascii="Times New Roman" w:hAnsi="Times New Roman" w:cs="Times New Roman"/>
          <w:sz w:val="24"/>
          <w:szCs w:val="24"/>
        </w:rPr>
      </w:pPr>
    </w:p>
    <w:p w:rsidR="00391D48" w:rsidRPr="00D85BFC" w:rsidRDefault="00391D48"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ab/>
      </w:r>
      <w:r w:rsidRPr="00D85BFC">
        <w:rPr>
          <w:rFonts w:ascii="Times New Roman" w:hAnsi="Times New Roman" w:cs="Times New Roman"/>
          <w:sz w:val="24"/>
          <w:szCs w:val="24"/>
        </w:rPr>
        <w:tab/>
      </w:r>
      <w:r w:rsidRPr="00D85BFC">
        <w:rPr>
          <w:rFonts w:ascii="Times New Roman" w:hAnsi="Times New Roman" w:cs="Times New Roman"/>
          <w:sz w:val="24"/>
          <w:szCs w:val="24"/>
        </w:rPr>
        <w:tab/>
      </w:r>
    </w:p>
    <w:p w:rsidR="00391D48" w:rsidRPr="00D85BFC" w:rsidRDefault="00D85BFC"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HIGH COURT OF ZIMBABWE</w:t>
      </w:r>
    </w:p>
    <w:p w:rsidR="00D85BFC" w:rsidRPr="00D85BFC" w:rsidRDefault="00D85BFC"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MUNANGATI-MANONGWA J</w:t>
      </w:r>
    </w:p>
    <w:p w:rsidR="00D85BFC" w:rsidRDefault="00D85BFC" w:rsidP="00D85BFC">
      <w:pPr>
        <w:spacing w:after="0" w:line="240" w:lineRule="auto"/>
        <w:jc w:val="both"/>
        <w:rPr>
          <w:rFonts w:ascii="Times New Roman" w:hAnsi="Times New Roman" w:cs="Times New Roman"/>
          <w:sz w:val="24"/>
          <w:szCs w:val="24"/>
        </w:rPr>
      </w:pPr>
      <w:r w:rsidRPr="00D85BFC">
        <w:rPr>
          <w:rFonts w:ascii="Times New Roman" w:hAnsi="Times New Roman" w:cs="Times New Roman"/>
          <w:sz w:val="24"/>
          <w:szCs w:val="24"/>
        </w:rPr>
        <w:t xml:space="preserve">HARARE, </w:t>
      </w:r>
      <w:r w:rsidR="00FA7F0F">
        <w:rPr>
          <w:rFonts w:ascii="Times New Roman" w:hAnsi="Times New Roman" w:cs="Times New Roman"/>
          <w:sz w:val="24"/>
          <w:szCs w:val="24"/>
        </w:rPr>
        <w:t xml:space="preserve">18 October 2018 </w:t>
      </w:r>
      <w:r w:rsidRPr="00D85BFC">
        <w:rPr>
          <w:rFonts w:ascii="Times New Roman" w:hAnsi="Times New Roman" w:cs="Times New Roman"/>
          <w:sz w:val="24"/>
          <w:szCs w:val="24"/>
        </w:rPr>
        <w:t xml:space="preserve">&amp; </w:t>
      </w:r>
      <w:r w:rsidR="0035211C">
        <w:rPr>
          <w:rFonts w:ascii="Times New Roman" w:hAnsi="Times New Roman" w:cs="Times New Roman"/>
          <w:sz w:val="24"/>
          <w:szCs w:val="24"/>
        </w:rPr>
        <w:t>31 October 2018</w:t>
      </w:r>
    </w:p>
    <w:p w:rsidR="00D85BFC" w:rsidRDefault="00D85BFC" w:rsidP="00D85BFC">
      <w:pPr>
        <w:spacing w:line="360" w:lineRule="auto"/>
        <w:jc w:val="both"/>
        <w:rPr>
          <w:rFonts w:ascii="Times New Roman" w:hAnsi="Times New Roman" w:cs="Times New Roman"/>
          <w:sz w:val="24"/>
          <w:szCs w:val="24"/>
        </w:rPr>
      </w:pPr>
    </w:p>
    <w:p w:rsidR="00D85BFC" w:rsidRDefault="005370F2" w:rsidP="00D85BFC">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r w:rsidR="00032159">
        <w:rPr>
          <w:rFonts w:ascii="Times New Roman" w:hAnsi="Times New Roman" w:cs="Times New Roman"/>
          <w:b/>
          <w:sz w:val="24"/>
          <w:szCs w:val="24"/>
        </w:rPr>
        <w:t xml:space="preserve"> </w:t>
      </w:r>
    </w:p>
    <w:p w:rsidR="00032159" w:rsidRPr="00D85BFC" w:rsidRDefault="00032159" w:rsidP="00D85BF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 Tempore Judgment </w:t>
      </w:r>
    </w:p>
    <w:p w:rsidR="00D85BFC" w:rsidRPr="00D85BFC" w:rsidRDefault="00D85BFC" w:rsidP="00D85BFC">
      <w:pPr>
        <w:spacing w:line="360" w:lineRule="auto"/>
        <w:jc w:val="both"/>
        <w:rPr>
          <w:rFonts w:ascii="Times New Roman" w:hAnsi="Times New Roman" w:cs="Times New Roman"/>
          <w:sz w:val="24"/>
          <w:szCs w:val="24"/>
        </w:rPr>
      </w:pPr>
    </w:p>
    <w:p w:rsidR="00391D48" w:rsidRDefault="00FA7F0F" w:rsidP="00D85B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 Kondongwe, </w:t>
      </w:r>
      <w:r w:rsidR="00D85BFC">
        <w:rPr>
          <w:rFonts w:ascii="Times New Roman" w:hAnsi="Times New Roman" w:cs="Times New Roman"/>
          <w:sz w:val="24"/>
          <w:szCs w:val="24"/>
        </w:rPr>
        <w:t>for the a</w:t>
      </w:r>
      <w:r w:rsidR="00391D48" w:rsidRPr="00D85BFC">
        <w:rPr>
          <w:rFonts w:ascii="Times New Roman" w:hAnsi="Times New Roman" w:cs="Times New Roman"/>
          <w:sz w:val="24"/>
          <w:szCs w:val="24"/>
        </w:rPr>
        <w:t>pplicant</w:t>
      </w:r>
      <w:r>
        <w:rPr>
          <w:rFonts w:ascii="Times New Roman" w:hAnsi="Times New Roman" w:cs="Times New Roman"/>
          <w:sz w:val="24"/>
          <w:szCs w:val="24"/>
        </w:rPr>
        <w:t>s</w:t>
      </w:r>
    </w:p>
    <w:p w:rsidR="00D85BFC" w:rsidRPr="00D85BFC" w:rsidRDefault="00FA7F0F" w:rsidP="00D8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Respondent, </w:t>
      </w:r>
      <w:r>
        <w:rPr>
          <w:rFonts w:ascii="Times New Roman" w:hAnsi="Times New Roman" w:cs="Times New Roman"/>
          <w:i/>
          <w:sz w:val="24"/>
          <w:szCs w:val="24"/>
        </w:rPr>
        <w:t>in default</w:t>
      </w:r>
      <w:r w:rsidR="00D85BFC">
        <w:rPr>
          <w:rFonts w:ascii="Times New Roman" w:hAnsi="Times New Roman" w:cs="Times New Roman"/>
          <w:i/>
          <w:sz w:val="24"/>
          <w:szCs w:val="24"/>
        </w:rPr>
        <w:t xml:space="preserve"> </w:t>
      </w:r>
    </w:p>
    <w:p w:rsidR="00391D48" w:rsidRDefault="00391D48" w:rsidP="00D85BFC">
      <w:pPr>
        <w:spacing w:line="360" w:lineRule="auto"/>
        <w:jc w:val="both"/>
        <w:rPr>
          <w:rFonts w:ascii="Times New Roman" w:hAnsi="Times New Roman" w:cs="Times New Roman"/>
          <w:b/>
          <w:sz w:val="24"/>
          <w:szCs w:val="24"/>
        </w:rPr>
      </w:pPr>
    </w:p>
    <w:p w:rsidR="009653A3" w:rsidRDefault="00502D54" w:rsidP="00D85BF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D85BFC">
        <w:rPr>
          <w:rFonts w:ascii="Times New Roman" w:hAnsi="Times New Roman" w:cs="Times New Roman"/>
          <w:sz w:val="24"/>
          <w:szCs w:val="24"/>
        </w:rPr>
        <w:t>MUNANGATI-MANONGWA J:</w:t>
      </w:r>
      <w:r>
        <w:rPr>
          <w:rFonts w:ascii="Times New Roman" w:hAnsi="Times New Roman" w:cs="Times New Roman"/>
          <w:b/>
          <w:sz w:val="24"/>
          <w:szCs w:val="24"/>
        </w:rPr>
        <w:t xml:space="preserve"> </w:t>
      </w:r>
      <w:r w:rsidR="00AD1040">
        <w:rPr>
          <w:rFonts w:ascii="Times New Roman" w:hAnsi="Times New Roman" w:cs="Times New Roman"/>
          <w:sz w:val="24"/>
          <w:szCs w:val="24"/>
        </w:rPr>
        <w:t>The a</w:t>
      </w:r>
      <w:r>
        <w:rPr>
          <w:rFonts w:ascii="Times New Roman" w:hAnsi="Times New Roman" w:cs="Times New Roman"/>
          <w:sz w:val="24"/>
          <w:szCs w:val="24"/>
        </w:rPr>
        <w:t>pplicant</w:t>
      </w:r>
      <w:r w:rsidR="00D85BFC">
        <w:rPr>
          <w:rFonts w:ascii="Times New Roman" w:hAnsi="Times New Roman" w:cs="Times New Roman"/>
          <w:sz w:val="24"/>
          <w:szCs w:val="24"/>
        </w:rPr>
        <w:t xml:space="preserve">s </w:t>
      </w:r>
      <w:r>
        <w:rPr>
          <w:rFonts w:ascii="Times New Roman" w:hAnsi="Times New Roman" w:cs="Times New Roman"/>
          <w:sz w:val="24"/>
          <w:szCs w:val="24"/>
        </w:rPr>
        <w:t>approached this Court seeking that its late filing and setting do</w:t>
      </w:r>
      <w:r w:rsidR="0074122F">
        <w:rPr>
          <w:rFonts w:ascii="Times New Roman" w:hAnsi="Times New Roman" w:cs="Times New Roman"/>
          <w:sz w:val="24"/>
          <w:szCs w:val="24"/>
        </w:rPr>
        <w:t xml:space="preserve">wn of the </w:t>
      </w:r>
      <w:r w:rsidR="00D85BFC">
        <w:rPr>
          <w:rFonts w:ascii="Times New Roman" w:hAnsi="Times New Roman" w:cs="Times New Roman"/>
          <w:sz w:val="24"/>
          <w:szCs w:val="24"/>
        </w:rPr>
        <w:t>applicant’s</w:t>
      </w:r>
      <w:r w:rsidR="00AD1040">
        <w:rPr>
          <w:rFonts w:ascii="Times New Roman" w:hAnsi="Times New Roman" w:cs="Times New Roman"/>
          <w:sz w:val="24"/>
          <w:szCs w:val="24"/>
        </w:rPr>
        <w:t xml:space="preserve"> exception</w:t>
      </w:r>
      <w:r>
        <w:rPr>
          <w:rFonts w:ascii="Times New Roman" w:hAnsi="Times New Roman" w:cs="Times New Roman"/>
          <w:sz w:val="24"/>
          <w:szCs w:val="24"/>
        </w:rPr>
        <w:t xml:space="preserve"> be condoned and that the applicants be given leave to set down their exception within 10 days fr</w:t>
      </w:r>
      <w:r w:rsidR="00AD1040">
        <w:rPr>
          <w:rFonts w:ascii="Times New Roman" w:hAnsi="Times New Roman" w:cs="Times New Roman"/>
          <w:sz w:val="24"/>
          <w:szCs w:val="24"/>
        </w:rPr>
        <w:t>om the date of this judgment.</w:t>
      </w:r>
      <w:r w:rsidR="0074122F">
        <w:rPr>
          <w:rFonts w:ascii="Times New Roman" w:hAnsi="Times New Roman" w:cs="Times New Roman"/>
          <w:sz w:val="24"/>
          <w:szCs w:val="24"/>
        </w:rPr>
        <w:t xml:space="preserve"> </w:t>
      </w:r>
      <w:r w:rsidR="009653A3">
        <w:rPr>
          <w:rFonts w:ascii="Times New Roman" w:hAnsi="Times New Roman" w:cs="Times New Roman"/>
          <w:sz w:val="24"/>
          <w:szCs w:val="24"/>
        </w:rPr>
        <w:t xml:space="preserve">The respondent a </w:t>
      </w:r>
      <w:r w:rsidR="00D85BFC">
        <w:rPr>
          <w:rFonts w:ascii="Times New Roman" w:hAnsi="Times New Roman" w:cs="Times New Roman"/>
          <w:sz w:val="24"/>
          <w:szCs w:val="24"/>
        </w:rPr>
        <w:t>self-actor</w:t>
      </w:r>
      <w:r w:rsidR="009653A3">
        <w:rPr>
          <w:rFonts w:ascii="Times New Roman" w:hAnsi="Times New Roman" w:cs="Times New Roman"/>
          <w:sz w:val="24"/>
          <w:szCs w:val="24"/>
        </w:rPr>
        <w:t xml:space="preserve"> opposed the application but is not in attendance despite service </w:t>
      </w:r>
      <w:r w:rsidR="0074122F">
        <w:rPr>
          <w:rFonts w:ascii="Times New Roman" w:hAnsi="Times New Roman" w:cs="Times New Roman"/>
          <w:sz w:val="24"/>
          <w:szCs w:val="24"/>
        </w:rPr>
        <w:t>of the notice of set down at his chosen address.</w:t>
      </w:r>
      <w:r w:rsidR="009653A3">
        <w:rPr>
          <w:rFonts w:ascii="Times New Roman" w:hAnsi="Times New Roman" w:cs="Times New Roman"/>
          <w:sz w:val="24"/>
          <w:szCs w:val="24"/>
        </w:rPr>
        <w:t xml:space="preserve"> Nonetheless</w:t>
      </w:r>
      <w:r w:rsidR="0074122F">
        <w:rPr>
          <w:rFonts w:ascii="Times New Roman" w:hAnsi="Times New Roman" w:cs="Times New Roman"/>
          <w:sz w:val="24"/>
          <w:szCs w:val="24"/>
        </w:rPr>
        <w:t>,</w:t>
      </w:r>
      <w:r w:rsidR="009653A3">
        <w:rPr>
          <w:rFonts w:ascii="Times New Roman" w:hAnsi="Times New Roman" w:cs="Times New Roman"/>
          <w:sz w:val="24"/>
          <w:szCs w:val="24"/>
        </w:rPr>
        <w:t xml:space="preserve"> the court has decided to determin</w:t>
      </w:r>
      <w:r w:rsidR="00D85BFC">
        <w:rPr>
          <w:rFonts w:ascii="Times New Roman" w:hAnsi="Times New Roman" w:cs="Times New Roman"/>
          <w:sz w:val="24"/>
          <w:szCs w:val="24"/>
        </w:rPr>
        <w:t>e the matter on merits and the a</w:t>
      </w:r>
      <w:r w:rsidR="009653A3">
        <w:rPr>
          <w:rFonts w:ascii="Times New Roman" w:hAnsi="Times New Roman" w:cs="Times New Roman"/>
          <w:sz w:val="24"/>
          <w:szCs w:val="24"/>
        </w:rPr>
        <w:t>pplicants’ legal practitioner made submissions and urged the court to exercise its discretion and grant the order sought.</w:t>
      </w:r>
    </w:p>
    <w:p w:rsidR="00502D54" w:rsidRDefault="00AD1040" w:rsidP="00D85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2D54">
        <w:rPr>
          <w:rFonts w:ascii="Times New Roman" w:hAnsi="Times New Roman" w:cs="Times New Roman"/>
          <w:sz w:val="24"/>
          <w:szCs w:val="24"/>
        </w:rPr>
        <w:t>It will be noted that, applicant</w:t>
      </w:r>
      <w:r w:rsidR="00F63645">
        <w:rPr>
          <w:rFonts w:ascii="Times New Roman" w:hAnsi="Times New Roman" w:cs="Times New Roman"/>
          <w:sz w:val="24"/>
          <w:szCs w:val="24"/>
        </w:rPr>
        <w:t>s</w:t>
      </w:r>
      <w:r w:rsidR="00502D54">
        <w:rPr>
          <w:rFonts w:ascii="Times New Roman" w:hAnsi="Times New Roman" w:cs="Times New Roman"/>
          <w:sz w:val="24"/>
          <w:szCs w:val="24"/>
        </w:rPr>
        <w:t xml:space="preserve"> having received summo</w:t>
      </w:r>
      <w:r>
        <w:rPr>
          <w:rFonts w:ascii="Times New Roman" w:hAnsi="Times New Roman" w:cs="Times New Roman"/>
          <w:sz w:val="24"/>
          <w:szCs w:val="24"/>
        </w:rPr>
        <w:t xml:space="preserve">ns in the main matter, </w:t>
      </w:r>
      <w:r w:rsidR="00502D54">
        <w:rPr>
          <w:rFonts w:ascii="Times New Roman" w:hAnsi="Times New Roman" w:cs="Times New Roman"/>
          <w:sz w:val="24"/>
          <w:szCs w:val="24"/>
        </w:rPr>
        <w:t xml:space="preserve">entered appearance to defend on </w:t>
      </w:r>
      <w:r w:rsidR="00D85BFC">
        <w:rPr>
          <w:rFonts w:ascii="Times New Roman" w:hAnsi="Times New Roman" w:cs="Times New Roman"/>
          <w:sz w:val="24"/>
          <w:szCs w:val="24"/>
        </w:rPr>
        <w:t>14</w:t>
      </w:r>
      <w:r w:rsidR="00502D54">
        <w:rPr>
          <w:rFonts w:ascii="Times New Roman" w:hAnsi="Times New Roman" w:cs="Times New Roman"/>
          <w:sz w:val="24"/>
          <w:szCs w:val="24"/>
        </w:rPr>
        <w:t xml:space="preserve"> October 2016 and </w:t>
      </w:r>
      <w:r w:rsidR="000527CA">
        <w:rPr>
          <w:rFonts w:ascii="Times New Roman" w:hAnsi="Times New Roman" w:cs="Times New Roman"/>
          <w:sz w:val="24"/>
          <w:szCs w:val="24"/>
        </w:rPr>
        <w:t xml:space="preserve">only </w:t>
      </w:r>
      <w:r w:rsidR="00502D54">
        <w:rPr>
          <w:rFonts w:ascii="Times New Roman" w:hAnsi="Times New Roman" w:cs="Times New Roman"/>
          <w:sz w:val="24"/>
          <w:szCs w:val="24"/>
        </w:rPr>
        <w:t xml:space="preserve">filed </w:t>
      </w:r>
      <w:r w:rsidR="00F63645">
        <w:rPr>
          <w:rFonts w:ascii="Times New Roman" w:hAnsi="Times New Roman" w:cs="Times New Roman"/>
          <w:sz w:val="24"/>
          <w:szCs w:val="24"/>
        </w:rPr>
        <w:t>the exception to the summons</w:t>
      </w:r>
      <w:r w:rsidR="00502D54">
        <w:rPr>
          <w:rFonts w:ascii="Times New Roman" w:hAnsi="Times New Roman" w:cs="Times New Roman"/>
          <w:sz w:val="24"/>
          <w:szCs w:val="24"/>
        </w:rPr>
        <w:t xml:space="preserve"> on </w:t>
      </w:r>
      <w:r w:rsidR="00D85BFC">
        <w:rPr>
          <w:rFonts w:ascii="Times New Roman" w:hAnsi="Times New Roman" w:cs="Times New Roman"/>
          <w:sz w:val="24"/>
          <w:szCs w:val="24"/>
        </w:rPr>
        <w:t>24</w:t>
      </w:r>
      <w:r>
        <w:rPr>
          <w:rFonts w:ascii="Times New Roman" w:hAnsi="Times New Roman" w:cs="Times New Roman"/>
          <w:sz w:val="24"/>
          <w:szCs w:val="24"/>
        </w:rPr>
        <w:t xml:space="preserve"> February 2017 after being</w:t>
      </w:r>
      <w:r w:rsidR="000527CA">
        <w:rPr>
          <w:rFonts w:ascii="Times New Roman" w:hAnsi="Times New Roman" w:cs="Times New Roman"/>
          <w:sz w:val="24"/>
          <w:szCs w:val="24"/>
        </w:rPr>
        <w:t xml:space="preserve"> served with a </w:t>
      </w:r>
      <w:r w:rsidR="00502D54">
        <w:rPr>
          <w:rFonts w:ascii="Times New Roman" w:hAnsi="Times New Roman" w:cs="Times New Roman"/>
          <w:sz w:val="24"/>
          <w:szCs w:val="24"/>
        </w:rPr>
        <w:t xml:space="preserve"> notice to plead.</w:t>
      </w:r>
    </w:p>
    <w:p w:rsidR="00502D54" w:rsidRDefault="00502D54" w:rsidP="00D85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27CA">
        <w:rPr>
          <w:rFonts w:ascii="Times New Roman" w:hAnsi="Times New Roman" w:cs="Times New Roman"/>
          <w:sz w:val="24"/>
          <w:szCs w:val="24"/>
        </w:rPr>
        <w:t>The record shows that w</w:t>
      </w:r>
      <w:r>
        <w:rPr>
          <w:rFonts w:ascii="Times New Roman" w:hAnsi="Times New Roman" w:cs="Times New Roman"/>
          <w:sz w:val="24"/>
          <w:szCs w:val="24"/>
        </w:rPr>
        <w:t>hen the applicant</w:t>
      </w:r>
      <w:r w:rsidR="00AD1040">
        <w:rPr>
          <w:rFonts w:ascii="Times New Roman" w:hAnsi="Times New Roman" w:cs="Times New Roman"/>
          <w:sz w:val="24"/>
          <w:szCs w:val="24"/>
        </w:rPr>
        <w:t>s</w:t>
      </w:r>
      <w:r>
        <w:rPr>
          <w:rFonts w:ascii="Times New Roman" w:hAnsi="Times New Roman" w:cs="Times New Roman"/>
          <w:sz w:val="24"/>
          <w:szCs w:val="24"/>
        </w:rPr>
        <w:t xml:space="preserve"> r</w:t>
      </w:r>
      <w:r w:rsidR="000527CA">
        <w:rPr>
          <w:rFonts w:ascii="Times New Roman" w:hAnsi="Times New Roman" w:cs="Times New Roman"/>
          <w:sz w:val="24"/>
          <w:szCs w:val="24"/>
        </w:rPr>
        <w:t>eceived summons, they</w:t>
      </w:r>
      <w:r>
        <w:rPr>
          <w:rFonts w:ascii="Times New Roman" w:hAnsi="Times New Roman" w:cs="Times New Roman"/>
          <w:sz w:val="24"/>
          <w:szCs w:val="24"/>
        </w:rPr>
        <w:t xml:space="preserve"> requested for further particulars, even after being furnished with further particulars, they asked for further and better </w:t>
      </w:r>
      <w:r>
        <w:rPr>
          <w:rFonts w:ascii="Times New Roman" w:hAnsi="Times New Roman" w:cs="Times New Roman"/>
          <w:sz w:val="24"/>
          <w:szCs w:val="24"/>
        </w:rPr>
        <w:lastRenderedPageBreak/>
        <w:t>particulars.  No plea was forthcoming in January 2017</w:t>
      </w:r>
      <w:r w:rsidR="00695919">
        <w:rPr>
          <w:rFonts w:ascii="Times New Roman" w:hAnsi="Times New Roman" w:cs="Times New Roman"/>
          <w:sz w:val="24"/>
          <w:szCs w:val="24"/>
        </w:rPr>
        <w:t>. They waited for a month</w:t>
      </w:r>
      <w:r w:rsidR="00C16D8D">
        <w:rPr>
          <w:rFonts w:ascii="Times New Roman" w:hAnsi="Times New Roman" w:cs="Times New Roman"/>
          <w:sz w:val="24"/>
          <w:szCs w:val="24"/>
        </w:rPr>
        <w:t xml:space="preserve">, </w:t>
      </w:r>
      <w:r w:rsidR="000527CA">
        <w:rPr>
          <w:rFonts w:ascii="Times New Roman" w:hAnsi="Times New Roman" w:cs="Times New Roman"/>
          <w:sz w:val="24"/>
          <w:szCs w:val="24"/>
        </w:rPr>
        <w:t>only to file an</w:t>
      </w:r>
      <w:r w:rsidR="00695919">
        <w:rPr>
          <w:rFonts w:ascii="Times New Roman" w:hAnsi="Times New Roman" w:cs="Times New Roman"/>
          <w:sz w:val="24"/>
          <w:szCs w:val="24"/>
        </w:rPr>
        <w:t xml:space="preserve"> exception on being prompted by a notice to plead. </w:t>
      </w:r>
      <w:r w:rsidR="0074122F">
        <w:rPr>
          <w:rFonts w:ascii="Times New Roman" w:hAnsi="Times New Roman" w:cs="Times New Roman"/>
          <w:sz w:val="24"/>
          <w:szCs w:val="24"/>
        </w:rPr>
        <w:t xml:space="preserve">In the founding affidavit the applicants submitted </w:t>
      </w:r>
      <w:r w:rsidR="00F63645">
        <w:rPr>
          <w:rFonts w:ascii="Times New Roman" w:hAnsi="Times New Roman" w:cs="Times New Roman"/>
          <w:sz w:val="24"/>
          <w:szCs w:val="24"/>
        </w:rPr>
        <w:t xml:space="preserve">that the exception has unassailable prospects of success hence it is in the interest of justice that they not be made to go all the way to trial hence they seek the court to invoke </w:t>
      </w:r>
      <w:r w:rsidR="0074122F">
        <w:rPr>
          <w:rFonts w:ascii="Times New Roman" w:hAnsi="Times New Roman" w:cs="Times New Roman"/>
          <w:sz w:val="24"/>
          <w:szCs w:val="24"/>
        </w:rPr>
        <w:t xml:space="preserve">the provisions of </w:t>
      </w:r>
      <w:r w:rsidR="00C16D8D">
        <w:rPr>
          <w:rFonts w:ascii="Times New Roman" w:hAnsi="Times New Roman" w:cs="Times New Roman"/>
          <w:sz w:val="24"/>
          <w:szCs w:val="24"/>
        </w:rPr>
        <w:t>r</w:t>
      </w:r>
      <w:r w:rsidR="00F63645">
        <w:rPr>
          <w:rFonts w:ascii="Times New Roman" w:hAnsi="Times New Roman" w:cs="Times New Roman"/>
          <w:sz w:val="24"/>
          <w:szCs w:val="24"/>
        </w:rPr>
        <w:t xml:space="preserve"> 4C </w:t>
      </w:r>
      <w:r w:rsidR="0074122F">
        <w:rPr>
          <w:rFonts w:ascii="Times New Roman" w:hAnsi="Times New Roman" w:cs="Times New Roman"/>
          <w:sz w:val="24"/>
          <w:szCs w:val="24"/>
        </w:rPr>
        <w:t xml:space="preserve">of the High Court Rules, 1971 </w:t>
      </w:r>
      <w:r w:rsidR="00F63645">
        <w:rPr>
          <w:rFonts w:ascii="Times New Roman" w:hAnsi="Times New Roman" w:cs="Times New Roman"/>
          <w:sz w:val="24"/>
          <w:szCs w:val="24"/>
        </w:rPr>
        <w:t>and condone their failure to adhere to the rules.</w:t>
      </w:r>
      <w:r w:rsidR="00695919">
        <w:rPr>
          <w:rFonts w:ascii="Times New Roman" w:hAnsi="Times New Roman" w:cs="Times New Roman"/>
          <w:sz w:val="24"/>
          <w:szCs w:val="24"/>
        </w:rPr>
        <w:t xml:space="preserve"> </w:t>
      </w:r>
      <w:r w:rsidR="00F63645">
        <w:rPr>
          <w:rFonts w:ascii="Times New Roman" w:hAnsi="Times New Roman" w:cs="Times New Roman"/>
          <w:sz w:val="24"/>
          <w:szCs w:val="24"/>
        </w:rPr>
        <w:t xml:space="preserve">The court is of </w:t>
      </w:r>
      <w:r w:rsidR="00FA7F0F">
        <w:rPr>
          <w:rFonts w:ascii="Times New Roman" w:hAnsi="Times New Roman" w:cs="Times New Roman"/>
          <w:sz w:val="24"/>
          <w:szCs w:val="24"/>
        </w:rPr>
        <w:t xml:space="preserve">a </w:t>
      </w:r>
      <w:r w:rsidR="00F63645">
        <w:rPr>
          <w:rFonts w:ascii="Times New Roman" w:hAnsi="Times New Roman" w:cs="Times New Roman"/>
          <w:sz w:val="24"/>
          <w:szCs w:val="24"/>
        </w:rPr>
        <w:t>different view</w:t>
      </w:r>
      <w:r w:rsidR="003304BD">
        <w:rPr>
          <w:rFonts w:ascii="Times New Roman" w:hAnsi="Times New Roman" w:cs="Times New Roman"/>
          <w:sz w:val="24"/>
          <w:szCs w:val="24"/>
        </w:rPr>
        <w:t xml:space="preserve">. There is no proper explanation as regards why there was a delay and failure to comply with r 138 and </w:t>
      </w:r>
      <w:r w:rsidR="00D85BFC">
        <w:rPr>
          <w:rFonts w:ascii="Times New Roman" w:hAnsi="Times New Roman" w:cs="Times New Roman"/>
          <w:sz w:val="24"/>
          <w:szCs w:val="24"/>
        </w:rPr>
        <w:t>further</w:t>
      </w:r>
      <w:r w:rsidR="003304BD">
        <w:rPr>
          <w:rFonts w:ascii="Times New Roman" w:hAnsi="Times New Roman" w:cs="Times New Roman"/>
          <w:sz w:val="24"/>
          <w:szCs w:val="24"/>
        </w:rPr>
        <w:t xml:space="preserve"> the matter was ready for argument early October 2017 and the applicants had it removed from the roll on </w:t>
      </w:r>
      <w:r w:rsidR="00D85BFC">
        <w:rPr>
          <w:rFonts w:ascii="Times New Roman" w:hAnsi="Times New Roman" w:cs="Times New Roman"/>
          <w:sz w:val="24"/>
          <w:szCs w:val="24"/>
        </w:rPr>
        <w:t>5</w:t>
      </w:r>
      <w:r w:rsidR="0074122F">
        <w:rPr>
          <w:rFonts w:ascii="Times New Roman" w:hAnsi="Times New Roman" w:cs="Times New Roman"/>
          <w:sz w:val="24"/>
          <w:szCs w:val="24"/>
        </w:rPr>
        <w:t xml:space="preserve"> </w:t>
      </w:r>
      <w:r w:rsidR="003304BD">
        <w:rPr>
          <w:rFonts w:ascii="Times New Roman" w:hAnsi="Times New Roman" w:cs="Times New Roman"/>
          <w:sz w:val="24"/>
          <w:szCs w:val="24"/>
        </w:rPr>
        <w:t>October 2017. It is now in court a year later</w:t>
      </w:r>
      <w:r w:rsidR="0074122F">
        <w:rPr>
          <w:rFonts w:ascii="Times New Roman" w:hAnsi="Times New Roman" w:cs="Times New Roman"/>
          <w:sz w:val="24"/>
          <w:szCs w:val="24"/>
        </w:rPr>
        <w:t>,</w:t>
      </w:r>
      <w:r w:rsidR="003304BD">
        <w:rPr>
          <w:rFonts w:ascii="Times New Roman" w:hAnsi="Times New Roman" w:cs="Times New Roman"/>
          <w:sz w:val="24"/>
          <w:szCs w:val="24"/>
        </w:rPr>
        <w:t xml:space="preserve"> the date being </w:t>
      </w:r>
      <w:r w:rsidR="00D85BFC">
        <w:rPr>
          <w:rFonts w:ascii="Times New Roman" w:hAnsi="Times New Roman" w:cs="Times New Roman"/>
          <w:sz w:val="24"/>
          <w:szCs w:val="24"/>
        </w:rPr>
        <w:t>18</w:t>
      </w:r>
      <w:r w:rsidR="0074122F">
        <w:rPr>
          <w:rFonts w:ascii="Times New Roman" w:hAnsi="Times New Roman" w:cs="Times New Roman"/>
          <w:sz w:val="24"/>
          <w:szCs w:val="24"/>
        </w:rPr>
        <w:t xml:space="preserve"> </w:t>
      </w:r>
      <w:r w:rsidR="003304BD">
        <w:rPr>
          <w:rFonts w:ascii="Times New Roman" w:hAnsi="Times New Roman" w:cs="Times New Roman"/>
          <w:sz w:val="24"/>
          <w:szCs w:val="24"/>
        </w:rPr>
        <w:t>October 2018.</w:t>
      </w:r>
      <w:r w:rsidR="00F63645">
        <w:rPr>
          <w:rFonts w:ascii="Times New Roman" w:hAnsi="Times New Roman" w:cs="Times New Roman"/>
          <w:sz w:val="24"/>
          <w:szCs w:val="24"/>
        </w:rPr>
        <w:t xml:space="preserve"> </w:t>
      </w:r>
      <w:r w:rsidR="00695919">
        <w:rPr>
          <w:rFonts w:ascii="Times New Roman" w:hAnsi="Times New Roman" w:cs="Times New Roman"/>
          <w:sz w:val="24"/>
          <w:szCs w:val="24"/>
        </w:rPr>
        <w:t xml:space="preserve">The delays already occasioned by the applicant’s failure to act on time are such that it </w:t>
      </w:r>
      <w:r w:rsidR="00F63645">
        <w:rPr>
          <w:rFonts w:ascii="Times New Roman" w:hAnsi="Times New Roman" w:cs="Times New Roman"/>
          <w:sz w:val="24"/>
          <w:szCs w:val="24"/>
        </w:rPr>
        <w:t>is not just and proper that there</w:t>
      </w:r>
      <w:r w:rsidR="00695919">
        <w:rPr>
          <w:rFonts w:ascii="Times New Roman" w:hAnsi="Times New Roman" w:cs="Times New Roman"/>
          <w:sz w:val="24"/>
          <w:szCs w:val="24"/>
        </w:rPr>
        <w:t xml:space="preserve"> be any further delays by condoning </w:t>
      </w:r>
      <w:r w:rsidR="00FA7F0F">
        <w:rPr>
          <w:rFonts w:ascii="Times New Roman" w:hAnsi="Times New Roman" w:cs="Times New Roman"/>
          <w:sz w:val="24"/>
          <w:szCs w:val="24"/>
        </w:rPr>
        <w:t xml:space="preserve">all </w:t>
      </w:r>
      <w:r w:rsidR="00695919">
        <w:rPr>
          <w:rFonts w:ascii="Times New Roman" w:hAnsi="Times New Roman" w:cs="Times New Roman"/>
          <w:sz w:val="24"/>
          <w:szCs w:val="24"/>
        </w:rPr>
        <w:t>the failure</w:t>
      </w:r>
      <w:r w:rsidR="00FA7F0F">
        <w:rPr>
          <w:rFonts w:ascii="Times New Roman" w:hAnsi="Times New Roman" w:cs="Times New Roman"/>
          <w:sz w:val="24"/>
          <w:szCs w:val="24"/>
        </w:rPr>
        <w:t>s</w:t>
      </w:r>
      <w:r w:rsidR="00695919">
        <w:rPr>
          <w:rFonts w:ascii="Times New Roman" w:hAnsi="Times New Roman" w:cs="Times New Roman"/>
          <w:sz w:val="24"/>
          <w:szCs w:val="24"/>
        </w:rPr>
        <w:t xml:space="preserve"> to comply with set rules, especially when the exception can still be heard at trial.</w:t>
      </w:r>
    </w:p>
    <w:p w:rsidR="00DE3DE1" w:rsidRDefault="00695919" w:rsidP="00D85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w:t>
      </w:r>
      <w:r w:rsidR="0084342B">
        <w:rPr>
          <w:rFonts w:ascii="Times New Roman" w:hAnsi="Times New Roman" w:cs="Times New Roman"/>
          <w:sz w:val="24"/>
          <w:szCs w:val="24"/>
        </w:rPr>
        <w:t>,</w:t>
      </w:r>
      <w:r w:rsidR="00D85BFC">
        <w:rPr>
          <w:rFonts w:ascii="Times New Roman" w:hAnsi="Times New Roman" w:cs="Times New Roman"/>
          <w:sz w:val="24"/>
          <w:szCs w:val="24"/>
        </w:rPr>
        <w:t xml:space="preserve"> r</w:t>
      </w:r>
      <w:r w:rsidR="000527CA">
        <w:rPr>
          <w:rFonts w:ascii="Times New Roman" w:hAnsi="Times New Roman" w:cs="Times New Roman"/>
          <w:sz w:val="24"/>
          <w:szCs w:val="24"/>
        </w:rPr>
        <w:t xml:space="preserve"> 138 lay</w:t>
      </w:r>
      <w:r>
        <w:rPr>
          <w:rFonts w:ascii="Times New Roman" w:hAnsi="Times New Roman" w:cs="Times New Roman"/>
          <w:sz w:val="24"/>
          <w:szCs w:val="24"/>
        </w:rPr>
        <w:t>s the procedure for filing special pl</w:t>
      </w:r>
      <w:r w:rsidR="000527CA">
        <w:rPr>
          <w:rFonts w:ascii="Times New Roman" w:hAnsi="Times New Roman" w:cs="Times New Roman"/>
          <w:sz w:val="24"/>
          <w:szCs w:val="24"/>
        </w:rPr>
        <w:t>eas and exceptions and it sta</w:t>
      </w:r>
      <w:r>
        <w:rPr>
          <w:rFonts w:ascii="Times New Roman" w:hAnsi="Times New Roman" w:cs="Times New Roman"/>
          <w:sz w:val="24"/>
          <w:szCs w:val="24"/>
        </w:rPr>
        <w:t xml:space="preserve">tes that where an exception has been filed, the parties </w:t>
      </w:r>
      <w:r w:rsidR="00AD1040">
        <w:rPr>
          <w:rFonts w:ascii="Times New Roman" w:hAnsi="Times New Roman" w:cs="Times New Roman"/>
          <w:sz w:val="24"/>
          <w:szCs w:val="24"/>
        </w:rPr>
        <w:t>m</w:t>
      </w:r>
      <w:r>
        <w:rPr>
          <w:rFonts w:ascii="Times New Roman" w:hAnsi="Times New Roman" w:cs="Times New Roman"/>
          <w:sz w:val="24"/>
          <w:szCs w:val="24"/>
        </w:rPr>
        <w:t>ay consent within 10 days of filing of such an exception to have the matter set down for hea</w:t>
      </w:r>
      <w:r w:rsidR="000527CA">
        <w:rPr>
          <w:rFonts w:ascii="Times New Roman" w:hAnsi="Times New Roman" w:cs="Times New Roman"/>
          <w:sz w:val="24"/>
          <w:szCs w:val="24"/>
        </w:rPr>
        <w:t>ring in accordance w</w:t>
      </w:r>
      <w:r w:rsidR="00C16D8D">
        <w:rPr>
          <w:rFonts w:ascii="Times New Roman" w:hAnsi="Times New Roman" w:cs="Times New Roman"/>
          <w:sz w:val="24"/>
          <w:szCs w:val="24"/>
        </w:rPr>
        <w:t>ith sub</w:t>
      </w:r>
      <w:r w:rsidR="000527CA">
        <w:rPr>
          <w:rFonts w:ascii="Times New Roman" w:hAnsi="Times New Roman" w:cs="Times New Roman"/>
          <w:sz w:val="24"/>
          <w:szCs w:val="24"/>
        </w:rPr>
        <w:t>rule</w:t>
      </w:r>
      <w:r w:rsidR="00D85BFC">
        <w:rPr>
          <w:rFonts w:ascii="Times New Roman" w:hAnsi="Times New Roman" w:cs="Times New Roman"/>
          <w:sz w:val="24"/>
          <w:szCs w:val="24"/>
        </w:rPr>
        <w:t xml:space="preserve"> 2 of r</w:t>
      </w:r>
      <w:r>
        <w:rPr>
          <w:rFonts w:ascii="Times New Roman" w:hAnsi="Times New Roman" w:cs="Times New Roman"/>
          <w:sz w:val="24"/>
          <w:szCs w:val="24"/>
        </w:rPr>
        <w:t xml:space="preserve"> 223. Failing </w:t>
      </w:r>
      <w:r w:rsidR="00AD1040">
        <w:rPr>
          <w:rFonts w:ascii="Times New Roman" w:hAnsi="Times New Roman" w:cs="Times New Roman"/>
          <w:sz w:val="24"/>
          <w:szCs w:val="24"/>
        </w:rPr>
        <w:t>consent, either party still has</w:t>
      </w:r>
      <w:r>
        <w:rPr>
          <w:rFonts w:ascii="Times New Roman" w:hAnsi="Times New Roman" w:cs="Times New Roman"/>
          <w:sz w:val="24"/>
          <w:szCs w:val="24"/>
        </w:rPr>
        <w:t xml:space="preserve"> a further four days to set the matter down for hearing in ac</w:t>
      </w:r>
      <w:r w:rsidR="00C16D8D">
        <w:rPr>
          <w:rFonts w:ascii="Times New Roman" w:hAnsi="Times New Roman" w:cs="Times New Roman"/>
          <w:sz w:val="24"/>
          <w:szCs w:val="24"/>
        </w:rPr>
        <w:t>cordance with sub</w:t>
      </w:r>
      <w:r w:rsidR="00D85BFC">
        <w:rPr>
          <w:rFonts w:ascii="Times New Roman" w:hAnsi="Times New Roman" w:cs="Times New Roman"/>
          <w:sz w:val="24"/>
          <w:szCs w:val="24"/>
        </w:rPr>
        <w:t>rule 2 of r</w:t>
      </w:r>
      <w:r>
        <w:rPr>
          <w:rFonts w:ascii="Times New Roman" w:hAnsi="Times New Roman" w:cs="Times New Roman"/>
          <w:sz w:val="24"/>
          <w:szCs w:val="24"/>
        </w:rPr>
        <w:t xml:space="preserve"> 223.  Failing such consent, and such application, the party pleading, especially excepting shall within a period of four days plead over to the merits</w:t>
      </w:r>
      <w:r w:rsidR="00AD1040">
        <w:rPr>
          <w:rFonts w:ascii="Times New Roman" w:hAnsi="Times New Roman" w:cs="Times New Roman"/>
          <w:sz w:val="24"/>
          <w:szCs w:val="24"/>
        </w:rPr>
        <w:t xml:space="preserve"> if it</w:t>
      </w:r>
      <w:r w:rsidR="00DE3DE1">
        <w:rPr>
          <w:rFonts w:ascii="Times New Roman" w:hAnsi="Times New Roman" w:cs="Times New Roman"/>
          <w:sz w:val="24"/>
          <w:szCs w:val="24"/>
        </w:rPr>
        <w:t xml:space="preserve"> has not already done so and the special plea or exception shall not be set down</w:t>
      </w:r>
      <w:r w:rsidR="00D85BFC">
        <w:rPr>
          <w:rFonts w:ascii="Times New Roman" w:hAnsi="Times New Roman" w:cs="Times New Roman"/>
          <w:sz w:val="24"/>
          <w:szCs w:val="24"/>
        </w:rPr>
        <w:t xml:space="preserve"> for hearing before the trial. </w:t>
      </w:r>
      <w:r w:rsidR="00DE3DE1">
        <w:rPr>
          <w:rFonts w:ascii="Times New Roman" w:hAnsi="Times New Roman" w:cs="Times New Roman"/>
          <w:sz w:val="24"/>
          <w:szCs w:val="24"/>
        </w:rPr>
        <w:t xml:space="preserve">The reasons why these rules are set as they are, was to ensure that there is a speedy </w:t>
      </w:r>
      <w:r w:rsidR="000527CA">
        <w:rPr>
          <w:rFonts w:ascii="Times New Roman" w:hAnsi="Times New Roman" w:cs="Times New Roman"/>
          <w:sz w:val="24"/>
          <w:szCs w:val="24"/>
        </w:rPr>
        <w:t xml:space="preserve">determination </w:t>
      </w:r>
      <w:r w:rsidR="00DE3DE1">
        <w:rPr>
          <w:rFonts w:ascii="Times New Roman" w:hAnsi="Times New Roman" w:cs="Times New Roman"/>
          <w:sz w:val="24"/>
          <w:szCs w:val="24"/>
        </w:rPr>
        <w:t>to an</w:t>
      </w:r>
      <w:r w:rsidR="000527CA">
        <w:rPr>
          <w:rFonts w:ascii="Times New Roman" w:hAnsi="Times New Roman" w:cs="Times New Roman"/>
          <w:sz w:val="24"/>
          <w:szCs w:val="24"/>
        </w:rPr>
        <w:t>y exception raised</w:t>
      </w:r>
      <w:r w:rsidR="00D1662A">
        <w:rPr>
          <w:rFonts w:ascii="Times New Roman" w:hAnsi="Times New Roman" w:cs="Times New Roman"/>
          <w:sz w:val="24"/>
          <w:szCs w:val="24"/>
        </w:rPr>
        <w:t>,</w:t>
      </w:r>
      <w:r w:rsidR="00DE3DE1">
        <w:rPr>
          <w:rFonts w:ascii="Times New Roman" w:hAnsi="Times New Roman" w:cs="Times New Roman"/>
          <w:sz w:val="24"/>
          <w:szCs w:val="24"/>
        </w:rPr>
        <w:t xml:space="preserve"> failure of which, then the matter reverts to the trial action whereby the exception should not be set down before the he</w:t>
      </w:r>
      <w:r w:rsidR="00AD1040">
        <w:rPr>
          <w:rFonts w:ascii="Times New Roman" w:hAnsi="Times New Roman" w:cs="Times New Roman"/>
          <w:sz w:val="24"/>
          <w:szCs w:val="24"/>
        </w:rPr>
        <w:t>aring of trial.  This means that the exception has</w:t>
      </w:r>
      <w:r w:rsidR="00DE3DE1">
        <w:rPr>
          <w:rFonts w:ascii="Times New Roman" w:hAnsi="Times New Roman" w:cs="Times New Roman"/>
          <w:sz w:val="24"/>
          <w:szCs w:val="24"/>
        </w:rPr>
        <w:t xml:space="preserve"> to be heard at trial.</w:t>
      </w:r>
    </w:p>
    <w:p w:rsidR="00033833" w:rsidRDefault="00DE3DE1" w:rsidP="00D85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Already, the applicants have occasioned delays by failing to plead on time, not only that, or upon being called upon to plead, they had already wasted time by way of seeking further </w:t>
      </w:r>
      <w:r w:rsidR="00AD1040">
        <w:rPr>
          <w:rFonts w:ascii="Times New Roman" w:hAnsi="Times New Roman" w:cs="Times New Roman"/>
          <w:sz w:val="24"/>
          <w:szCs w:val="24"/>
        </w:rPr>
        <w:t>and better particulars.  W</w:t>
      </w:r>
      <w:r>
        <w:rPr>
          <w:rFonts w:ascii="Times New Roman" w:hAnsi="Times New Roman" w:cs="Times New Roman"/>
          <w:sz w:val="24"/>
          <w:szCs w:val="24"/>
        </w:rPr>
        <w:t>hilst it is their right</w:t>
      </w:r>
      <w:r w:rsidR="00D1662A">
        <w:rPr>
          <w:rFonts w:ascii="Times New Roman" w:hAnsi="Times New Roman" w:cs="Times New Roman"/>
          <w:sz w:val="24"/>
          <w:szCs w:val="24"/>
        </w:rPr>
        <w:t xml:space="preserve"> to seek further and better particulars</w:t>
      </w:r>
      <w:r>
        <w:rPr>
          <w:rFonts w:ascii="Times New Roman" w:hAnsi="Times New Roman" w:cs="Times New Roman"/>
          <w:sz w:val="24"/>
          <w:szCs w:val="24"/>
        </w:rPr>
        <w:t xml:space="preserve">, the very fact that after receiving the further and better particulars, no action was </w:t>
      </w:r>
      <w:r w:rsidR="00AD1040">
        <w:rPr>
          <w:rFonts w:ascii="Times New Roman" w:hAnsi="Times New Roman" w:cs="Times New Roman"/>
          <w:sz w:val="24"/>
          <w:szCs w:val="24"/>
        </w:rPr>
        <w:t xml:space="preserve">taken </w:t>
      </w:r>
      <w:r>
        <w:rPr>
          <w:rFonts w:ascii="Times New Roman" w:hAnsi="Times New Roman" w:cs="Times New Roman"/>
          <w:sz w:val="24"/>
          <w:szCs w:val="24"/>
        </w:rPr>
        <w:t xml:space="preserve">until a notice to plead was filed, shows that the applicants were </w:t>
      </w:r>
      <w:r w:rsidR="00AD1040">
        <w:rPr>
          <w:rFonts w:ascii="Times New Roman" w:hAnsi="Times New Roman" w:cs="Times New Roman"/>
          <w:sz w:val="24"/>
          <w:szCs w:val="24"/>
        </w:rPr>
        <w:t xml:space="preserve">indolent and lacked diligence in </w:t>
      </w:r>
      <w:r>
        <w:rPr>
          <w:rFonts w:ascii="Times New Roman" w:hAnsi="Times New Roman" w:cs="Times New Roman"/>
          <w:sz w:val="24"/>
          <w:szCs w:val="24"/>
        </w:rPr>
        <w:t xml:space="preserve">handling this matter. </w:t>
      </w:r>
      <w:r w:rsidR="00D1662A">
        <w:rPr>
          <w:rFonts w:ascii="Times New Roman" w:hAnsi="Times New Roman" w:cs="Times New Roman"/>
          <w:sz w:val="24"/>
          <w:szCs w:val="24"/>
        </w:rPr>
        <w:t>This conclusion is justified more particularly when the exception was filed out of time yet</w:t>
      </w:r>
      <w:r w:rsidR="00D85BFC">
        <w:rPr>
          <w:rFonts w:ascii="Times New Roman" w:hAnsi="Times New Roman" w:cs="Times New Roman"/>
          <w:sz w:val="24"/>
          <w:szCs w:val="24"/>
        </w:rPr>
        <w:t xml:space="preserve"> r</w:t>
      </w:r>
      <w:r>
        <w:rPr>
          <w:rFonts w:ascii="Times New Roman" w:hAnsi="Times New Roman" w:cs="Times New Roman"/>
          <w:sz w:val="24"/>
          <w:szCs w:val="24"/>
        </w:rPr>
        <w:t xml:space="preserve"> 138 is clear as to how</w:t>
      </w:r>
      <w:r w:rsidR="00033833">
        <w:rPr>
          <w:rFonts w:ascii="Times New Roman" w:hAnsi="Times New Roman" w:cs="Times New Roman"/>
          <w:sz w:val="24"/>
          <w:szCs w:val="24"/>
        </w:rPr>
        <w:t xml:space="preserve"> and what they were supposed to do after filing their notice of exception.  In fact, the </w:t>
      </w:r>
      <w:r w:rsidR="00033833">
        <w:rPr>
          <w:rFonts w:ascii="Times New Roman" w:hAnsi="Times New Roman" w:cs="Times New Roman"/>
          <w:sz w:val="24"/>
          <w:szCs w:val="24"/>
        </w:rPr>
        <w:lastRenderedPageBreak/>
        <w:t xml:space="preserve">applicants then should have pleaded over despite filing their </w:t>
      </w:r>
      <w:r w:rsidR="00AD1040">
        <w:rPr>
          <w:rFonts w:ascii="Times New Roman" w:hAnsi="Times New Roman" w:cs="Times New Roman"/>
          <w:sz w:val="24"/>
          <w:szCs w:val="24"/>
        </w:rPr>
        <w:t>exception because that is what the ru</w:t>
      </w:r>
      <w:r w:rsidR="00D1662A">
        <w:rPr>
          <w:rFonts w:ascii="Times New Roman" w:hAnsi="Times New Roman" w:cs="Times New Roman"/>
          <w:sz w:val="24"/>
          <w:szCs w:val="24"/>
        </w:rPr>
        <w:t>les state</w:t>
      </w:r>
      <w:r w:rsidR="00033833">
        <w:rPr>
          <w:rFonts w:ascii="Times New Roman" w:hAnsi="Times New Roman" w:cs="Times New Roman"/>
          <w:sz w:val="24"/>
          <w:szCs w:val="24"/>
        </w:rPr>
        <w:t xml:space="preserve"> should be done.</w:t>
      </w:r>
    </w:p>
    <w:p w:rsidR="009627BD" w:rsidRDefault="00AD1040" w:rsidP="00D85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0A17">
        <w:rPr>
          <w:rFonts w:ascii="Times New Roman" w:hAnsi="Times New Roman" w:cs="Times New Roman"/>
          <w:sz w:val="24"/>
          <w:szCs w:val="24"/>
        </w:rPr>
        <w:t xml:space="preserve"> Given that the granting of condonation lies in the court’s discretion which discretion must be exercised judiciously, the court finds that this is not a proper case where such indulgence should be granted in full. Whilst condonation for the late filing of the exception can be granted the court does not see any reason why the applicants should not be ordered to ple</w:t>
      </w:r>
      <w:r w:rsidR="00250BEB">
        <w:rPr>
          <w:rFonts w:ascii="Times New Roman" w:hAnsi="Times New Roman" w:cs="Times New Roman"/>
          <w:sz w:val="24"/>
          <w:szCs w:val="24"/>
        </w:rPr>
        <w:t>a</w:t>
      </w:r>
      <w:r w:rsidR="00F40A17">
        <w:rPr>
          <w:rFonts w:ascii="Times New Roman" w:hAnsi="Times New Roman" w:cs="Times New Roman"/>
          <w:sz w:val="24"/>
          <w:szCs w:val="24"/>
        </w:rPr>
        <w:t xml:space="preserve">d over </w:t>
      </w:r>
      <w:r w:rsidR="00250BEB">
        <w:rPr>
          <w:rFonts w:ascii="Times New Roman" w:hAnsi="Times New Roman" w:cs="Times New Roman"/>
          <w:sz w:val="24"/>
          <w:szCs w:val="24"/>
        </w:rPr>
        <w:t xml:space="preserve">to the merits </w:t>
      </w:r>
      <w:r w:rsidR="00F40A17">
        <w:rPr>
          <w:rFonts w:ascii="Times New Roman" w:hAnsi="Times New Roman" w:cs="Times New Roman"/>
          <w:sz w:val="24"/>
          <w:szCs w:val="24"/>
        </w:rPr>
        <w:t>rather than be given leave to set the exception down.</w:t>
      </w:r>
      <w:r w:rsidR="00FA7F0F">
        <w:rPr>
          <w:rFonts w:ascii="Times New Roman" w:hAnsi="Times New Roman" w:cs="Times New Roman"/>
          <w:sz w:val="24"/>
          <w:szCs w:val="24"/>
        </w:rPr>
        <w:t xml:space="preserve"> This is more</w:t>
      </w:r>
      <w:r w:rsidR="0074122F">
        <w:rPr>
          <w:rFonts w:ascii="Times New Roman" w:hAnsi="Times New Roman" w:cs="Times New Roman"/>
          <w:sz w:val="24"/>
          <w:szCs w:val="24"/>
        </w:rPr>
        <w:t>so when r</w:t>
      </w:r>
      <w:r w:rsidR="00250BEB">
        <w:rPr>
          <w:rFonts w:ascii="Times New Roman" w:hAnsi="Times New Roman" w:cs="Times New Roman"/>
          <w:sz w:val="24"/>
          <w:szCs w:val="24"/>
        </w:rPr>
        <w:t xml:space="preserve"> 139 (2) provides that</w:t>
      </w:r>
      <w:r w:rsidR="00033833">
        <w:rPr>
          <w:rFonts w:ascii="Times New Roman" w:hAnsi="Times New Roman" w:cs="Times New Roman"/>
          <w:sz w:val="24"/>
          <w:szCs w:val="24"/>
        </w:rPr>
        <w:t xml:space="preserve"> a party</w:t>
      </w:r>
      <w:r>
        <w:rPr>
          <w:rFonts w:ascii="Times New Roman" w:hAnsi="Times New Roman" w:cs="Times New Roman"/>
          <w:sz w:val="24"/>
          <w:szCs w:val="24"/>
        </w:rPr>
        <w:t xml:space="preserve"> </w:t>
      </w:r>
      <w:r w:rsidR="00033833">
        <w:rPr>
          <w:rFonts w:ascii="Times New Roman" w:hAnsi="Times New Roman" w:cs="Times New Roman"/>
          <w:sz w:val="24"/>
          <w:szCs w:val="24"/>
        </w:rPr>
        <w:t xml:space="preserve">who pleads over </w:t>
      </w:r>
      <w:r w:rsidR="00250BEB">
        <w:rPr>
          <w:rFonts w:ascii="Times New Roman" w:hAnsi="Times New Roman" w:cs="Times New Roman"/>
          <w:sz w:val="24"/>
          <w:szCs w:val="24"/>
        </w:rPr>
        <w:t xml:space="preserve">to the merits </w:t>
      </w:r>
      <w:r w:rsidR="00033833">
        <w:rPr>
          <w:rFonts w:ascii="Times New Roman" w:hAnsi="Times New Roman" w:cs="Times New Roman"/>
          <w:sz w:val="24"/>
          <w:szCs w:val="24"/>
        </w:rPr>
        <w:t>may be allowed the cost of such plea</w:t>
      </w:r>
      <w:r w:rsidR="00250BEB">
        <w:rPr>
          <w:rFonts w:ascii="Times New Roman" w:hAnsi="Times New Roman" w:cs="Times New Roman"/>
          <w:sz w:val="24"/>
          <w:szCs w:val="24"/>
        </w:rPr>
        <w:t>,</w:t>
      </w:r>
      <w:r w:rsidR="00033833">
        <w:rPr>
          <w:rFonts w:ascii="Times New Roman" w:hAnsi="Times New Roman" w:cs="Times New Roman"/>
          <w:sz w:val="24"/>
          <w:szCs w:val="24"/>
        </w:rPr>
        <w:t xml:space="preserve"> even where the case has been disposed of without going into such merits</w:t>
      </w:r>
      <w:r w:rsidR="00250BEB">
        <w:rPr>
          <w:rFonts w:ascii="Times New Roman" w:hAnsi="Times New Roman" w:cs="Times New Roman"/>
          <w:sz w:val="24"/>
          <w:szCs w:val="24"/>
        </w:rPr>
        <w:t>. This in essence</w:t>
      </w:r>
      <w:r w:rsidR="00033833">
        <w:rPr>
          <w:rFonts w:ascii="Times New Roman" w:hAnsi="Times New Roman" w:cs="Times New Roman"/>
          <w:sz w:val="24"/>
          <w:szCs w:val="24"/>
        </w:rPr>
        <w:t xml:space="preserve"> means that the applic</w:t>
      </w:r>
      <w:r>
        <w:rPr>
          <w:rFonts w:ascii="Times New Roman" w:hAnsi="Times New Roman" w:cs="Times New Roman"/>
          <w:sz w:val="24"/>
          <w:szCs w:val="24"/>
        </w:rPr>
        <w:t>ant would not be prejudiced</w:t>
      </w:r>
      <w:r w:rsidR="00250BEB">
        <w:rPr>
          <w:rFonts w:ascii="Times New Roman" w:hAnsi="Times New Roman" w:cs="Times New Roman"/>
          <w:sz w:val="24"/>
          <w:szCs w:val="24"/>
        </w:rPr>
        <w:t xml:space="preserve"> should they successfully argue the exception at trial and the exception is upheld</w:t>
      </w:r>
      <w:r>
        <w:rPr>
          <w:rFonts w:ascii="Times New Roman" w:hAnsi="Times New Roman" w:cs="Times New Roman"/>
          <w:sz w:val="24"/>
          <w:szCs w:val="24"/>
        </w:rPr>
        <w:t xml:space="preserve">. </w:t>
      </w:r>
      <w:r w:rsidR="00250BEB">
        <w:rPr>
          <w:rFonts w:ascii="Times New Roman" w:hAnsi="Times New Roman" w:cs="Times New Roman"/>
          <w:sz w:val="24"/>
          <w:szCs w:val="24"/>
        </w:rPr>
        <w:t xml:space="preserve">Suffice to note that the respondent who is plaintiff in the main matter has had to wait for movement of the main case since </w:t>
      </w:r>
      <w:r w:rsidR="00D85BFC">
        <w:rPr>
          <w:rFonts w:ascii="Times New Roman" w:hAnsi="Times New Roman" w:cs="Times New Roman"/>
          <w:sz w:val="24"/>
          <w:szCs w:val="24"/>
        </w:rPr>
        <w:t>24</w:t>
      </w:r>
      <w:r w:rsidR="0074122F">
        <w:rPr>
          <w:rFonts w:ascii="Times New Roman" w:hAnsi="Times New Roman" w:cs="Times New Roman"/>
          <w:sz w:val="24"/>
          <w:szCs w:val="24"/>
        </w:rPr>
        <w:t xml:space="preserve"> </w:t>
      </w:r>
      <w:r w:rsidR="00250BEB">
        <w:rPr>
          <w:rFonts w:ascii="Times New Roman" w:hAnsi="Times New Roman" w:cs="Times New Roman"/>
          <w:sz w:val="24"/>
          <w:szCs w:val="24"/>
        </w:rPr>
        <w:t>February 2017 when the exception was filed. More than one year eight mo</w:t>
      </w:r>
      <w:r w:rsidR="001C3B89">
        <w:rPr>
          <w:rFonts w:ascii="Times New Roman" w:hAnsi="Times New Roman" w:cs="Times New Roman"/>
          <w:sz w:val="24"/>
          <w:szCs w:val="24"/>
        </w:rPr>
        <w:t>nths</w:t>
      </w:r>
      <w:r w:rsidR="00250BEB">
        <w:rPr>
          <w:rFonts w:ascii="Times New Roman" w:hAnsi="Times New Roman" w:cs="Times New Roman"/>
          <w:sz w:val="24"/>
          <w:szCs w:val="24"/>
        </w:rPr>
        <w:t xml:space="preserve"> later the applicants want</w:t>
      </w:r>
      <w:r w:rsidR="001C3B89">
        <w:rPr>
          <w:rFonts w:ascii="Times New Roman" w:hAnsi="Times New Roman" w:cs="Times New Roman"/>
          <w:sz w:val="24"/>
          <w:szCs w:val="24"/>
        </w:rPr>
        <w:t xml:space="preserve"> to have the exception enrolled for argument.</w:t>
      </w:r>
      <w:r w:rsidR="00250BEB">
        <w:rPr>
          <w:rFonts w:ascii="Times New Roman" w:hAnsi="Times New Roman" w:cs="Times New Roman"/>
          <w:sz w:val="24"/>
          <w:szCs w:val="24"/>
        </w:rPr>
        <w:t xml:space="preserve"> </w:t>
      </w:r>
      <w:r w:rsidR="00EB44DC">
        <w:rPr>
          <w:rFonts w:ascii="Times New Roman" w:hAnsi="Times New Roman" w:cs="Times New Roman"/>
          <w:sz w:val="24"/>
          <w:szCs w:val="24"/>
        </w:rPr>
        <w:t xml:space="preserve">What they seek can still be achieved at trial stage and it is in the interest of justice that the matter progresses otherwise granting the applicants the indulgence will amount to trampling on the respondent’s right to have his case determined within a reasonable period. The court thus finds it appropriate that the applicants </w:t>
      </w:r>
      <w:r w:rsidR="00033833">
        <w:rPr>
          <w:rFonts w:ascii="Times New Roman" w:hAnsi="Times New Roman" w:cs="Times New Roman"/>
          <w:sz w:val="24"/>
          <w:szCs w:val="24"/>
        </w:rPr>
        <w:t>plead</w:t>
      </w:r>
      <w:r w:rsidR="009627BD">
        <w:rPr>
          <w:rFonts w:ascii="Times New Roman" w:hAnsi="Times New Roman" w:cs="Times New Roman"/>
          <w:sz w:val="24"/>
          <w:szCs w:val="24"/>
        </w:rPr>
        <w:t>s</w:t>
      </w:r>
      <w:r w:rsidR="00033833">
        <w:rPr>
          <w:rFonts w:ascii="Times New Roman" w:hAnsi="Times New Roman" w:cs="Times New Roman"/>
          <w:sz w:val="24"/>
          <w:szCs w:val="24"/>
        </w:rPr>
        <w:t xml:space="preserve"> over and the matter goes for trial, </w:t>
      </w:r>
      <w:r w:rsidR="009627BD">
        <w:rPr>
          <w:rFonts w:ascii="Times New Roman" w:hAnsi="Times New Roman" w:cs="Times New Roman"/>
          <w:sz w:val="24"/>
          <w:szCs w:val="24"/>
        </w:rPr>
        <w:t xml:space="preserve">certainly </w:t>
      </w:r>
      <w:r w:rsidR="00033833">
        <w:rPr>
          <w:rFonts w:ascii="Times New Roman" w:hAnsi="Times New Roman" w:cs="Times New Roman"/>
          <w:sz w:val="24"/>
          <w:szCs w:val="24"/>
        </w:rPr>
        <w:t>the first issue to be heard at trial woul</w:t>
      </w:r>
      <w:r w:rsidR="00F40E40">
        <w:rPr>
          <w:rFonts w:ascii="Times New Roman" w:hAnsi="Times New Roman" w:cs="Times New Roman"/>
          <w:sz w:val="24"/>
          <w:szCs w:val="24"/>
        </w:rPr>
        <w:t>d still be the exception. I</w:t>
      </w:r>
      <w:r w:rsidR="00033833">
        <w:rPr>
          <w:rFonts w:ascii="Times New Roman" w:hAnsi="Times New Roman" w:cs="Times New Roman"/>
          <w:sz w:val="24"/>
          <w:szCs w:val="24"/>
        </w:rPr>
        <w:t xml:space="preserve">f they are successful at that stage and the matter is disposed of </w:t>
      </w:r>
      <w:r w:rsidR="001C288F">
        <w:rPr>
          <w:rFonts w:ascii="Times New Roman" w:hAnsi="Times New Roman" w:cs="Times New Roman"/>
          <w:sz w:val="24"/>
          <w:szCs w:val="24"/>
        </w:rPr>
        <w:t>without going into the merit</w:t>
      </w:r>
      <w:r w:rsidR="00F40E40">
        <w:rPr>
          <w:rFonts w:ascii="Times New Roman" w:hAnsi="Times New Roman" w:cs="Times New Roman"/>
          <w:sz w:val="24"/>
          <w:szCs w:val="24"/>
        </w:rPr>
        <w:t xml:space="preserve">s, the applicant can still </w:t>
      </w:r>
      <w:r w:rsidR="001C288F">
        <w:rPr>
          <w:rFonts w:ascii="Times New Roman" w:hAnsi="Times New Roman" w:cs="Times New Roman"/>
          <w:sz w:val="24"/>
          <w:szCs w:val="24"/>
        </w:rPr>
        <w:t>be allowed to have their costs for filing of such a plea</w:t>
      </w:r>
      <w:r w:rsidR="00E05A33">
        <w:rPr>
          <w:rFonts w:ascii="Times New Roman" w:hAnsi="Times New Roman" w:cs="Times New Roman"/>
          <w:sz w:val="24"/>
          <w:szCs w:val="24"/>
        </w:rPr>
        <w:t>.</w:t>
      </w:r>
    </w:p>
    <w:p w:rsidR="001C288F" w:rsidRDefault="009627BD" w:rsidP="00D85BFC">
      <w:pPr>
        <w:pStyle w:val="ListParagraph"/>
        <w:spacing w:after="0" w:line="360" w:lineRule="auto"/>
        <w:jc w:val="both"/>
        <w:rPr>
          <w:rFonts w:ascii="Times New Roman" w:hAnsi="Times New Roman" w:cs="Times New Roman"/>
          <w:sz w:val="24"/>
          <w:szCs w:val="24"/>
        </w:rPr>
      </w:pPr>
      <w:r w:rsidRPr="009627BD">
        <w:rPr>
          <w:rFonts w:ascii="Times New Roman" w:hAnsi="Times New Roman" w:cs="Times New Roman"/>
          <w:sz w:val="24"/>
          <w:szCs w:val="24"/>
        </w:rPr>
        <w:t>A</w:t>
      </w:r>
      <w:r w:rsidR="001C288F" w:rsidRPr="009627BD">
        <w:rPr>
          <w:rFonts w:ascii="Times New Roman" w:hAnsi="Times New Roman" w:cs="Times New Roman"/>
          <w:sz w:val="24"/>
          <w:szCs w:val="24"/>
        </w:rPr>
        <w:t>ccordingly</w:t>
      </w:r>
      <w:r w:rsidRPr="009627BD">
        <w:rPr>
          <w:rFonts w:ascii="Times New Roman" w:hAnsi="Times New Roman" w:cs="Times New Roman"/>
          <w:sz w:val="24"/>
          <w:szCs w:val="24"/>
        </w:rPr>
        <w:t xml:space="preserve"> the following order is </w:t>
      </w:r>
      <w:r w:rsidR="00D85BFC">
        <w:rPr>
          <w:rFonts w:ascii="Times New Roman" w:hAnsi="Times New Roman" w:cs="Times New Roman"/>
          <w:sz w:val="24"/>
          <w:szCs w:val="24"/>
        </w:rPr>
        <w:t>granted</w:t>
      </w:r>
    </w:p>
    <w:p w:rsidR="009627BD" w:rsidRDefault="009627BD" w:rsidP="00D85B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late filing </w:t>
      </w:r>
      <w:r w:rsidR="00D85BFC">
        <w:rPr>
          <w:rFonts w:ascii="Times New Roman" w:hAnsi="Times New Roman" w:cs="Times New Roman"/>
          <w:sz w:val="24"/>
          <w:szCs w:val="24"/>
        </w:rPr>
        <w:t>of applicants’ exception be and</w:t>
      </w:r>
      <w:r>
        <w:rPr>
          <w:rFonts w:ascii="Times New Roman" w:hAnsi="Times New Roman" w:cs="Times New Roman"/>
          <w:sz w:val="24"/>
          <w:szCs w:val="24"/>
        </w:rPr>
        <w:t xml:space="preserve"> is hereby condoned.</w:t>
      </w:r>
    </w:p>
    <w:p w:rsidR="009627BD" w:rsidRDefault="009627BD" w:rsidP="00D85B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plead over to the merits within 10 days of the granting of the order.</w:t>
      </w:r>
    </w:p>
    <w:p w:rsidR="009627BD" w:rsidRDefault="009627BD" w:rsidP="00D85B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exception shall be heard and determined at trial</w:t>
      </w:r>
      <w:r w:rsidR="0074122F">
        <w:rPr>
          <w:rFonts w:ascii="Times New Roman" w:hAnsi="Times New Roman" w:cs="Times New Roman"/>
          <w:sz w:val="24"/>
          <w:szCs w:val="24"/>
        </w:rPr>
        <w:t>.</w:t>
      </w:r>
    </w:p>
    <w:p w:rsidR="009627BD" w:rsidRDefault="009627BD" w:rsidP="00D85B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to be in the cause.</w:t>
      </w:r>
    </w:p>
    <w:p w:rsidR="00C16D8D" w:rsidRDefault="00C16D8D" w:rsidP="00C16D8D">
      <w:pPr>
        <w:spacing w:line="360" w:lineRule="auto"/>
        <w:jc w:val="both"/>
        <w:rPr>
          <w:rFonts w:ascii="Times New Roman" w:hAnsi="Times New Roman" w:cs="Times New Roman"/>
          <w:sz w:val="24"/>
          <w:szCs w:val="24"/>
        </w:rPr>
      </w:pPr>
    </w:p>
    <w:p w:rsidR="00C16D8D" w:rsidRDefault="00FA7F0F" w:rsidP="00C16D8D">
      <w:pPr>
        <w:spacing w:after="0" w:line="240" w:lineRule="auto"/>
        <w:jc w:val="both"/>
        <w:rPr>
          <w:rFonts w:ascii="Times New Roman" w:hAnsi="Times New Roman" w:cs="Times New Roman"/>
          <w:sz w:val="24"/>
          <w:szCs w:val="24"/>
        </w:rPr>
      </w:pPr>
      <w:r w:rsidRPr="00FA7F0F">
        <w:rPr>
          <w:rFonts w:ascii="Times New Roman" w:hAnsi="Times New Roman" w:cs="Times New Roman"/>
          <w:i/>
          <w:sz w:val="24"/>
          <w:szCs w:val="24"/>
        </w:rPr>
        <w:t>Dube, Manikai &amp; Hwacha</w:t>
      </w:r>
      <w:r w:rsidR="00C16D8D">
        <w:rPr>
          <w:rFonts w:ascii="Times New Roman" w:hAnsi="Times New Roman" w:cs="Times New Roman"/>
          <w:sz w:val="24"/>
          <w:szCs w:val="24"/>
        </w:rPr>
        <w:t xml:space="preserve">, </w:t>
      </w:r>
      <w:r>
        <w:rPr>
          <w:rFonts w:ascii="Times New Roman" w:hAnsi="Times New Roman" w:cs="Times New Roman"/>
          <w:sz w:val="24"/>
          <w:szCs w:val="24"/>
        </w:rPr>
        <w:t>applicant</w:t>
      </w:r>
      <w:r w:rsidR="00C16D8D">
        <w:rPr>
          <w:rFonts w:ascii="Times New Roman" w:hAnsi="Times New Roman" w:cs="Times New Roman"/>
          <w:sz w:val="24"/>
          <w:szCs w:val="24"/>
        </w:rPr>
        <w:t>s</w:t>
      </w:r>
      <w:r>
        <w:rPr>
          <w:rFonts w:ascii="Times New Roman" w:hAnsi="Times New Roman" w:cs="Times New Roman"/>
          <w:sz w:val="24"/>
          <w:szCs w:val="24"/>
        </w:rPr>
        <w:t>’</w:t>
      </w:r>
      <w:r w:rsidR="00C16D8D">
        <w:rPr>
          <w:rFonts w:ascii="Times New Roman" w:hAnsi="Times New Roman" w:cs="Times New Roman"/>
          <w:sz w:val="24"/>
          <w:szCs w:val="24"/>
        </w:rPr>
        <w:t xml:space="preserve"> legal practitioners</w:t>
      </w:r>
    </w:p>
    <w:sectPr w:rsidR="00C16D8D" w:rsidSect="00473C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60" w:rsidRDefault="005C7560" w:rsidP="0084342B">
      <w:pPr>
        <w:spacing w:after="0" w:line="240" w:lineRule="auto"/>
      </w:pPr>
      <w:r>
        <w:separator/>
      </w:r>
    </w:p>
  </w:endnote>
  <w:endnote w:type="continuationSeparator" w:id="0">
    <w:p w:rsidR="005C7560" w:rsidRDefault="005C7560" w:rsidP="0084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60" w:rsidRDefault="005C7560" w:rsidP="0084342B">
      <w:pPr>
        <w:spacing w:after="0" w:line="240" w:lineRule="auto"/>
      </w:pPr>
      <w:r>
        <w:separator/>
      </w:r>
    </w:p>
  </w:footnote>
  <w:footnote w:type="continuationSeparator" w:id="0">
    <w:p w:rsidR="005C7560" w:rsidRDefault="005C7560" w:rsidP="0084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46340"/>
      <w:docPartObj>
        <w:docPartGallery w:val="Page Numbers (Top of Page)"/>
        <w:docPartUnique/>
      </w:docPartObj>
    </w:sdtPr>
    <w:sdtEndPr>
      <w:rPr>
        <w:noProof/>
      </w:rPr>
    </w:sdtEndPr>
    <w:sdtContent>
      <w:p w:rsidR="00D85BFC" w:rsidRDefault="00D85BFC">
        <w:pPr>
          <w:pStyle w:val="Header"/>
          <w:jc w:val="right"/>
          <w:rPr>
            <w:noProof/>
          </w:rPr>
        </w:pPr>
        <w:r>
          <w:fldChar w:fldCharType="begin"/>
        </w:r>
        <w:r>
          <w:instrText xml:space="preserve"> PAGE   \* MERGEFORMAT </w:instrText>
        </w:r>
        <w:r>
          <w:fldChar w:fldCharType="separate"/>
        </w:r>
        <w:r w:rsidR="00A06CF2">
          <w:rPr>
            <w:noProof/>
          </w:rPr>
          <w:t>1</w:t>
        </w:r>
        <w:r>
          <w:rPr>
            <w:noProof/>
          </w:rPr>
          <w:fldChar w:fldCharType="end"/>
        </w:r>
      </w:p>
      <w:p w:rsidR="00D85BFC" w:rsidRDefault="00D85BFC">
        <w:pPr>
          <w:pStyle w:val="Header"/>
          <w:jc w:val="right"/>
          <w:rPr>
            <w:noProof/>
          </w:rPr>
        </w:pPr>
        <w:r>
          <w:rPr>
            <w:noProof/>
          </w:rPr>
          <w:t>HH</w:t>
        </w:r>
        <w:r w:rsidR="002768E5">
          <w:rPr>
            <w:noProof/>
          </w:rPr>
          <w:t xml:space="preserve"> </w:t>
        </w:r>
        <w:r w:rsidR="009E4635">
          <w:rPr>
            <w:noProof/>
          </w:rPr>
          <w:t>704-18</w:t>
        </w:r>
      </w:p>
      <w:p w:rsidR="00D85BFC" w:rsidRDefault="00D85BFC">
        <w:pPr>
          <w:pStyle w:val="Header"/>
          <w:jc w:val="right"/>
        </w:pPr>
        <w:r>
          <w:rPr>
            <w:noProof/>
          </w:rPr>
          <w:t>HC 10060/17</w:t>
        </w:r>
      </w:p>
    </w:sdtContent>
  </w:sdt>
  <w:p w:rsidR="0084342B" w:rsidRDefault="008434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D3707"/>
    <w:multiLevelType w:val="hybridMultilevel"/>
    <w:tmpl w:val="72E2D5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48"/>
    <w:rsid w:val="00032159"/>
    <w:rsid w:val="00033833"/>
    <w:rsid w:val="000527CA"/>
    <w:rsid w:val="00060368"/>
    <w:rsid w:val="000F7B3A"/>
    <w:rsid w:val="001C288F"/>
    <w:rsid w:val="001C3B89"/>
    <w:rsid w:val="00250BEB"/>
    <w:rsid w:val="002768E5"/>
    <w:rsid w:val="002A2837"/>
    <w:rsid w:val="002B6C82"/>
    <w:rsid w:val="003304BD"/>
    <w:rsid w:val="0035211C"/>
    <w:rsid w:val="00391D48"/>
    <w:rsid w:val="00473C1D"/>
    <w:rsid w:val="00502D54"/>
    <w:rsid w:val="005370F2"/>
    <w:rsid w:val="00592A90"/>
    <w:rsid w:val="005C6415"/>
    <w:rsid w:val="005C7560"/>
    <w:rsid w:val="00695919"/>
    <w:rsid w:val="0074122F"/>
    <w:rsid w:val="007450CA"/>
    <w:rsid w:val="00794769"/>
    <w:rsid w:val="0084342B"/>
    <w:rsid w:val="009627BD"/>
    <w:rsid w:val="00962EEA"/>
    <w:rsid w:val="009653A3"/>
    <w:rsid w:val="009E4635"/>
    <w:rsid w:val="00A06CF2"/>
    <w:rsid w:val="00AD1040"/>
    <w:rsid w:val="00AD411F"/>
    <w:rsid w:val="00C16D8D"/>
    <w:rsid w:val="00C22690"/>
    <w:rsid w:val="00D1662A"/>
    <w:rsid w:val="00D85BFC"/>
    <w:rsid w:val="00DE3DE1"/>
    <w:rsid w:val="00E032E1"/>
    <w:rsid w:val="00E05A33"/>
    <w:rsid w:val="00E2594C"/>
    <w:rsid w:val="00E84918"/>
    <w:rsid w:val="00EB0088"/>
    <w:rsid w:val="00EB44DC"/>
    <w:rsid w:val="00F40A17"/>
    <w:rsid w:val="00F40E40"/>
    <w:rsid w:val="00F63645"/>
    <w:rsid w:val="00FA7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0BCDA-073A-4A72-A22D-D8F12F22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42B"/>
  </w:style>
  <w:style w:type="paragraph" w:styleId="Footer">
    <w:name w:val="footer"/>
    <w:basedOn w:val="Normal"/>
    <w:link w:val="FooterChar"/>
    <w:uiPriority w:val="99"/>
    <w:unhideWhenUsed/>
    <w:rsid w:val="0084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42B"/>
  </w:style>
  <w:style w:type="paragraph" w:styleId="BalloonText">
    <w:name w:val="Balloon Text"/>
    <w:basedOn w:val="Normal"/>
    <w:link w:val="BalloonTextChar"/>
    <w:uiPriority w:val="99"/>
    <w:semiHidden/>
    <w:unhideWhenUsed/>
    <w:rsid w:val="00E0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2E1"/>
    <w:rPr>
      <w:rFonts w:ascii="Segoe UI" w:hAnsi="Segoe UI" w:cs="Segoe UI"/>
      <w:sz w:val="18"/>
      <w:szCs w:val="18"/>
    </w:rPr>
  </w:style>
  <w:style w:type="paragraph" w:styleId="ListParagraph">
    <w:name w:val="List Paragraph"/>
    <w:basedOn w:val="Normal"/>
    <w:uiPriority w:val="34"/>
    <w:qFormat/>
    <w:rsid w:val="00962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6FA6-7433-466D-B83F-4311B91C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2018-10-29T10:52:00Z</cp:lastPrinted>
  <dcterms:created xsi:type="dcterms:W3CDTF">2018-11-02T12:18:00Z</dcterms:created>
  <dcterms:modified xsi:type="dcterms:W3CDTF">2018-11-02T12:18:00Z</dcterms:modified>
</cp:coreProperties>
</file>