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1D" w:rsidRPr="00D10188" w:rsidRDefault="00511C1D" w:rsidP="00511C1D">
      <w:pPr>
        <w:pStyle w:val="NoSpacing"/>
        <w:jc w:val="both"/>
        <w:rPr>
          <w:b/>
          <w:szCs w:val="24"/>
        </w:rPr>
      </w:pPr>
      <w:r>
        <w:rPr>
          <w:b/>
          <w:szCs w:val="24"/>
        </w:rPr>
        <w:t xml:space="preserve">TECHSHED INVESTMENTS (PVT) LTD </w:t>
      </w:r>
    </w:p>
    <w:p w:rsidR="00511C1D" w:rsidRPr="00D10188" w:rsidRDefault="00511C1D" w:rsidP="00511C1D">
      <w:pPr>
        <w:pStyle w:val="NoSpacing"/>
        <w:jc w:val="both"/>
        <w:rPr>
          <w:b/>
          <w:szCs w:val="24"/>
        </w:rPr>
      </w:pPr>
    </w:p>
    <w:p w:rsidR="00511C1D" w:rsidRPr="00D10188" w:rsidRDefault="00511C1D" w:rsidP="00511C1D">
      <w:pPr>
        <w:pStyle w:val="NoSpacing"/>
        <w:jc w:val="both"/>
        <w:rPr>
          <w:b/>
          <w:szCs w:val="24"/>
        </w:rPr>
      </w:pPr>
      <w:r w:rsidRPr="00D10188">
        <w:rPr>
          <w:b/>
          <w:szCs w:val="24"/>
        </w:rPr>
        <w:t>Versus</w:t>
      </w:r>
    </w:p>
    <w:p w:rsidR="00511C1D" w:rsidRPr="00D10188" w:rsidRDefault="00511C1D" w:rsidP="00511C1D">
      <w:pPr>
        <w:pStyle w:val="NoSpacing"/>
        <w:jc w:val="both"/>
        <w:rPr>
          <w:b/>
          <w:szCs w:val="24"/>
        </w:rPr>
      </w:pPr>
    </w:p>
    <w:p w:rsidR="00511C1D" w:rsidRDefault="00511C1D" w:rsidP="00511C1D">
      <w:pPr>
        <w:pStyle w:val="NoSpacing"/>
        <w:jc w:val="both"/>
        <w:rPr>
          <w:b/>
          <w:szCs w:val="24"/>
        </w:rPr>
      </w:pPr>
      <w:r>
        <w:rPr>
          <w:b/>
          <w:szCs w:val="24"/>
        </w:rPr>
        <w:t xml:space="preserve">MUSA MPOFU </w:t>
      </w:r>
    </w:p>
    <w:p w:rsidR="00511C1D" w:rsidRDefault="00511C1D" w:rsidP="00511C1D">
      <w:pPr>
        <w:pStyle w:val="NoSpacing"/>
        <w:jc w:val="both"/>
        <w:rPr>
          <w:b/>
          <w:szCs w:val="24"/>
        </w:rPr>
      </w:pPr>
    </w:p>
    <w:p w:rsidR="00511C1D" w:rsidRDefault="00511C1D" w:rsidP="00511C1D">
      <w:pPr>
        <w:pStyle w:val="NoSpacing"/>
        <w:jc w:val="both"/>
        <w:rPr>
          <w:b/>
          <w:szCs w:val="24"/>
        </w:rPr>
      </w:pPr>
      <w:r>
        <w:rPr>
          <w:b/>
          <w:szCs w:val="24"/>
        </w:rPr>
        <w:t xml:space="preserve">And </w:t>
      </w:r>
    </w:p>
    <w:p w:rsidR="00511C1D" w:rsidRDefault="00511C1D" w:rsidP="00511C1D">
      <w:pPr>
        <w:pStyle w:val="NoSpacing"/>
        <w:jc w:val="both"/>
        <w:rPr>
          <w:b/>
          <w:szCs w:val="24"/>
        </w:rPr>
      </w:pPr>
    </w:p>
    <w:p w:rsidR="00511C1D" w:rsidRDefault="00925FB3" w:rsidP="00511C1D">
      <w:pPr>
        <w:pStyle w:val="NoSpacing"/>
        <w:jc w:val="both"/>
        <w:rPr>
          <w:b/>
          <w:szCs w:val="24"/>
        </w:rPr>
      </w:pPr>
      <w:r>
        <w:rPr>
          <w:b/>
          <w:szCs w:val="24"/>
        </w:rPr>
        <w:t xml:space="preserve">THE ZIMBABWE REPUBLIC POLICE MATABELELAND NORTH </w:t>
      </w:r>
    </w:p>
    <w:p w:rsidR="00925FB3" w:rsidRDefault="00925FB3" w:rsidP="00511C1D">
      <w:pPr>
        <w:pStyle w:val="NoSpacing"/>
        <w:jc w:val="both"/>
        <w:rPr>
          <w:b/>
          <w:szCs w:val="24"/>
        </w:rPr>
      </w:pPr>
    </w:p>
    <w:p w:rsidR="00925FB3" w:rsidRDefault="00925FB3" w:rsidP="00511C1D">
      <w:pPr>
        <w:pStyle w:val="NoSpacing"/>
        <w:jc w:val="both"/>
        <w:rPr>
          <w:b/>
          <w:szCs w:val="24"/>
        </w:rPr>
      </w:pPr>
      <w:r>
        <w:rPr>
          <w:b/>
          <w:szCs w:val="24"/>
        </w:rPr>
        <w:t xml:space="preserve">And </w:t>
      </w:r>
    </w:p>
    <w:p w:rsidR="00925FB3" w:rsidRDefault="00925FB3" w:rsidP="00511C1D">
      <w:pPr>
        <w:pStyle w:val="NoSpacing"/>
        <w:jc w:val="both"/>
        <w:rPr>
          <w:b/>
          <w:szCs w:val="24"/>
        </w:rPr>
      </w:pPr>
    </w:p>
    <w:p w:rsidR="00925FB3" w:rsidRDefault="00925FB3" w:rsidP="00511C1D">
      <w:pPr>
        <w:pStyle w:val="NoSpacing"/>
        <w:jc w:val="both"/>
        <w:rPr>
          <w:b/>
          <w:szCs w:val="24"/>
        </w:rPr>
      </w:pPr>
      <w:r>
        <w:rPr>
          <w:b/>
          <w:szCs w:val="24"/>
        </w:rPr>
        <w:t xml:space="preserve">SHERIFF OF THE HIGH COURT OF ZIMBABWE </w:t>
      </w:r>
    </w:p>
    <w:p w:rsidR="00925FB3" w:rsidRDefault="00925FB3" w:rsidP="00511C1D">
      <w:pPr>
        <w:pStyle w:val="NoSpacing"/>
        <w:jc w:val="both"/>
        <w:rPr>
          <w:b/>
          <w:szCs w:val="24"/>
        </w:rPr>
      </w:pPr>
    </w:p>
    <w:p w:rsidR="00511C1D" w:rsidRPr="00D10188" w:rsidRDefault="00511C1D" w:rsidP="00511C1D">
      <w:pPr>
        <w:pStyle w:val="NoSpacing"/>
        <w:jc w:val="both"/>
        <w:rPr>
          <w:b/>
          <w:szCs w:val="24"/>
        </w:rPr>
      </w:pPr>
    </w:p>
    <w:p w:rsidR="00511C1D" w:rsidRPr="00D10188" w:rsidRDefault="00511C1D" w:rsidP="00511C1D">
      <w:pPr>
        <w:pStyle w:val="NoSpacing"/>
        <w:jc w:val="both"/>
        <w:rPr>
          <w:szCs w:val="24"/>
        </w:rPr>
      </w:pPr>
      <w:r w:rsidRPr="00D10188">
        <w:rPr>
          <w:szCs w:val="24"/>
        </w:rPr>
        <w:t>IN THE HIGH COURT OF ZIMBABWE</w:t>
      </w:r>
    </w:p>
    <w:p w:rsidR="00511C1D" w:rsidRPr="00D10188" w:rsidRDefault="00DB7C7F" w:rsidP="00511C1D">
      <w:pPr>
        <w:pStyle w:val="NoSpacing"/>
        <w:jc w:val="both"/>
        <w:rPr>
          <w:szCs w:val="24"/>
        </w:rPr>
      </w:pPr>
      <w:r>
        <w:rPr>
          <w:szCs w:val="24"/>
        </w:rPr>
        <w:t>DUBE-BANDA</w:t>
      </w:r>
      <w:r w:rsidR="00511C1D" w:rsidRPr="00D10188">
        <w:rPr>
          <w:szCs w:val="24"/>
        </w:rPr>
        <w:t xml:space="preserve"> J</w:t>
      </w:r>
    </w:p>
    <w:p w:rsidR="00511C1D" w:rsidRPr="00D10188" w:rsidRDefault="00DB7C7F" w:rsidP="00511C1D">
      <w:pPr>
        <w:pStyle w:val="NoSpacing"/>
        <w:jc w:val="both"/>
        <w:rPr>
          <w:szCs w:val="24"/>
        </w:rPr>
      </w:pPr>
      <w:r>
        <w:rPr>
          <w:szCs w:val="24"/>
        </w:rPr>
        <w:t>BULAWAYO 17 &amp; 24 FEBRUARY 2022</w:t>
      </w:r>
    </w:p>
    <w:p w:rsidR="00511C1D" w:rsidRDefault="00511C1D" w:rsidP="00DB7C7F">
      <w:pPr>
        <w:pStyle w:val="NoSpacing"/>
        <w:jc w:val="both"/>
        <w:rPr>
          <w:szCs w:val="24"/>
        </w:rPr>
      </w:pPr>
    </w:p>
    <w:p w:rsidR="00DB7C7F" w:rsidRPr="00DB7C7F" w:rsidRDefault="00DB7C7F" w:rsidP="00DB7C7F">
      <w:pPr>
        <w:pStyle w:val="NoSpacing"/>
        <w:jc w:val="both"/>
        <w:rPr>
          <w:b/>
          <w:szCs w:val="24"/>
        </w:rPr>
      </w:pPr>
      <w:r w:rsidRPr="00DB7C7F">
        <w:rPr>
          <w:b/>
          <w:szCs w:val="24"/>
        </w:rPr>
        <w:t xml:space="preserve">Urgent application </w:t>
      </w:r>
    </w:p>
    <w:p w:rsidR="00511C1D" w:rsidRPr="00D10188" w:rsidRDefault="00511C1D" w:rsidP="00511C1D">
      <w:pPr>
        <w:pStyle w:val="NoSpacing"/>
        <w:jc w:val="both"/>
        <w:rPr>
          <w:szCs w:val="24"/>
        </w:rPr>
      </w:pPr>
    </w:p>
    <w:p w:rsidR="00511C1D" w:rsidRPr="00D10188" w:rsidRDefault="00D34533" w:rsidP="00511C1D">
      <w:pPr>
        <w:pStyle w:val="NoSpacing"/>
        <w:jc w:val="both"/>
        <w:rPr>
          <w:szCs w:val="24"/>
        </w:rPr>
      </w:pPr>
      <w:r>
        <w:rPr>
          <w:i/>
          <w:szCs w:val="24"/>
        </w:rPr>
        <w:t xml:space="preserve">M.E.P. </w:t>
      </w:r>
      <w:proofErr w:type="spellStart"/>
      <w:r>
        <w:rPr>
          <w:i/>
          <w:szCs w:val="24"/>
        </w:rPr>
        <w:t>Moyo</w:t>
      </w:r>
      <w:proofErr w:type="spellEnd"/>
      <w:r w:rsidR="00511C1D" w:rsidRPr="00D10188">
        <w:rPr>
          <w:szCs w:val="24"/>
        </w:rPr>
        <w:t xml:space="preserve"> for the applicant</w:t>
      </w:r>
    </w:p>
    <w:p w:rsidR="00511C1D" w:rsidRPr="00D10188" w:rsidRDefault="00D34533" w:rsidP="00511C1D">
      <w:pPr>
        <w:pStyle w:val="NoSpacing"/>
        <w:jc w:val="both"/>
        <w:rPr>
          <w:szCs w:val="24"/>
        </w:rPr>
      </w:pPr>
      <w:r>
        <w:rPr>
          <w:i/>
          <w:szCs w:val="24"/>
        </w:rPr>
        <w:t xml:space="preserve">B. </w:t>
      </w:r>
      <w:proofErr w:type="spellStart"/>
      <w:r>
        <w:rPr>
          <w:i/>
          <w:szCs w:val="24"/>
        </w:rPr>
        <w:t>Robi</w:t>
      </w:r>
      <w:proofErr w:type="spellEnd"/>
      <w:r>
        <w:rPr>
          <w:i/>
          <w:szCs w:val="24"/>
        </w:rPr>
        <w:t xml:space="preserve"> </w:t>
      </w:r>
      <w:r w:rsidR="00511C1D" w:rsidRPr="00D10188">
        <w:rPr>
          <w:szCs w:val="24"/>
        </w:rPr>
        <w:t xml:space="preserve">for the </w:t>
      </w:r>
      <w:r>
        <w:rPr>
          <w:szCs w:val="24"/>
        </w:rPr>
        <w:t>2</w:t>
      </w:r>
      <w:r w:rsidRPr="00D34533">
        <w:rPr>
          <w:szCs w:val="24"/>
          <w:vertAlign w:val="superscript"/>
        </w:rPr>
        <w:t>nd</w:t>
      </w:r>
      <w:r>
        <w:rPr>
          <w:szCs w:val="24"/>
        </w:rPr>
        <w:t xml:space="preserve"> </w:t>
      </w:r>
      <w:r w:rsidR="00511C1D" w:rsidRPr="00D10188">
        <w:rPr>
          <w:szCs w:val="24"/>
        </w:rPr>
        <w:t>respondent</w:t>
      </w:r>
    </w:p>
    <w:p w:rsidR="00F02E86" w:rsidRDefault="00F02E86" w:rsidP="00511C1D">
      <w:pPr>
        <w:spacing w:after="0" w:line="240" w:lineRule="auto"/>
        <w:jc w:val="center"/>
        <w:rPr>
          <w:sz w:val="28"/>
          <w:szCs w:val="28"/>
        </w:rPr>
      </w:pPr>
    </w:p>
    <w:p w:rsidR="00266C6B" w:rsidRPr="00FF4B54" w:rsidRDefault="00266C6B" w:rsidP="00FF4B54">
      <w:pPr>
        <w:spacing w:line="360" w:lineRule="auto"/>
        <w:ind w:firstLine="720"/>
        <w:jc w:val="both"/>
        <w:rPr>
          <w:rFonts w:ascii="Times New Roman" w:hAnsi="Times New Roman" w:cs="Times New Roman"/>
          <w:color w:val="000000"/>
          <w:sz w:val="24"/>
          <w:szCs w:val="24"/>
        </w:rPr>
      </w:pPr>
      <w:r w:rsidRPr="00716B44">
        <w:rPr>
          <w:rFonts w:ascii="Times New Roman" w:hAnsi="Times New Roman" w:cs="Times New Roman"/>
          <w:b/>
          <w:bCs/>
          <w:color w:val="000000"/>
          <w:sz w:val="24"/>
          <w:szCs w:val="24"/>
        </w:rPr>
        <w:t xml:space="preserve">DUBE-BANDA J: </w:t>
      </w:r>
      <w:r w:rsidRPr="00716B44">
        <w:rPr>
          <w:rFonts w:ascii="Times New Roman" w:hAnsi="Times New Roman" w:cs="Times New Roman"/>
          <w:color w:val="000000"/>
          <w:sz w:val="24"/>
          <w:szCs w:val="24"/>
        </w:rPr>
        <w:t>This is an urgent application. This applicati</w:t>
      </w:r>
      <w:r>
        <w:rPr>
          <w:rFonts w:ascii="Times New Roman" w:hAnsi="Times New Roman" w:cs="Times New Roman"/>
          <w:color w:val="000000"/>
          <w:sz w:val="24"/>
          <w:szCs w:val="24"/>
        </w:rPr>
        <w:t>on was lodged in this court on 21</w:t>
      </w:r>
      <w:r w:rsidRPr="00266C6B">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January</w:t>
      </w:r>
      <w:r w:rsidRPr="00716B44">
        <w:rPr>
          <w:rFonts w:ascii="Times New Roman" w:hAnsi="Times New Roman" w:cs="Times New Roman"/>
          <w:color w:val="000000"/>
          <w:sz w:val="24"/>
          <w:szCs w:val="24"/>
        </w:rPr>
        <w:t xml:space="preserve"> 2022.  It was placed before me</w:t>
      </w:r>
      <w:r w:rsidR="008E4C4F">
        <w:rPr>
          <w:rFonts w:ascii="Times New Roman" w:hAnsi="Times New Roman" w:cs="Times New Roman"/>
          <w:color w:val="000000"/>
          <w:sz w:val="24"/>
          <w:szCs w:val="24"/>
        </w:rPr>
        <w:t xml:space="preserve"> on the 24</w:t>
      </w:r>
      <w:r w:rsidR="008E4C4F" w:rsidRPr="008E4C4F">
        <w:rPr>
          <w:rFonts w:ascii="Times New Roman" w:hAnsi="Times New Roman" w:cs="Times New Roman"/>
          <w:color w:val="000000"/>
          <w:sz w:val="24"/>
          <w:szCs w:val="24"/>
          <w:vertAlign w:val="superscript"/>
        </w:rPr>
        <w:t>th</w:t>
      </w:r>
      <w:r w:rsidR="008E4C4F">
        <w:rPr>
          <w:rFonts w:ascii="Times New Roman" w:hAnsi="Times New Roman" w:cs="Times New Roman"/>
          <w:color w:val="000000"/>
          <w:sz w:val="24"/>
          <w:szCs w:val="24"/>
        </w:rPr>
        <w:t xml:space="preserve"> January</w:t>
      </w:r>
      <w:r w:rsidRPr="00716B44">
        <w:rPr>
          <w:rFonts w:ascii="Times New Roman" w:hAnsi="Times New Roman" w:cs="Times New Roman"/>
          <w:color w:val="000000"/>
          <w:sz w:val="24"/>
          <w:szCs w:val="24"/>
        </w:rPr>
        <w:t xml:space="preserve"> and I directed that it be served on the respondents together with a not</w:t>
      </w:r>
      <w:r w:rsidR="008E4C4F">
        <w:rPr>
          <w:rFonts w:ascii="Times New Roman" w:hAnsi="Times New Roman" w:cs="Times New Roman"/>
          <w:color w:val="000000"/>
          <w:sz w:val="24"/>
          <w:szCs w:val="24"/>
        </w:rPr>
        <w:t>ice of set-down for the 27 January</w:t>
      </w:r>
      <w:r w:rsidRPr="00716B44">
        <w:rPr>
          <w:rFonts w:ascii="Times New Roman" w:hAnsi="Times New Roman" w:cs="Times New Roman"/>
          <w:color w:val="000000"/>
          <w:sz w:val="24"/>
          <w:szCs w:val="24"/>
        </w:rPr>
        <w:t xml:space="preserve"> 2022. </w:t>
      </w:r>
      <w:r w:rsidR="003D2EE1">
        <w:rPr>
          <w:rFonts w:ascii="Times New Roman" w:hAnsi="Times New Roman" w:cs="Times New Roman"/>
          <w:color w:val="000000"/>
          <w:sz w:val="24"/>
          <w:szCs w:val="24"/>
        </w:rPr>
        <w:t xml:space="preserve">On the set down date Mr </w:t>
      </w:r>
      <w:proofErr w:type="spellStart"/>
      <w:r w:rsidR="003D2EE1" w:rsidRPr="003D2EE1">
        <w:rPr>
          <w:rFonts w:ascii="Times New Roman" w:hAnsi="Times New Roman" w:cs="Times New Roman"/>
          <w:i/>
          <w:color w:val="000000"/>
          <w:sz w:val="24"/>
          <w:szCs w:val="24"/>
        </w:rPr>
        <w:t>Robi</w:t>
      </w:r>
      <w:proofErr w:type="spellEnd"/>
      <w:r w:rsidR="003D2EE1">
        <w:rPr>
          <w:rFonts w:ascii="Times New Roman" w:hAnsi="Times New Roman" w:cs="Times New Roman"/>
          <w:color w:val="000000"/>
          <w:sz w:val="24"/>
          <w:szCs w:val="24"/>
        </w:rPr>
        <w:t xml:space="preserve"> counsel for the </w:t>
      </w:r>
      <w:r w:rsidR="00CF34BA">
        <w:rPr>
          <w:rFonts w:ascii="Times New Roman" w:hAnsi="Times New Roman" w:cs="Times New Roman"/>
          <w:color w:val="000000"/>
          <w:sz w:val="24"/>
          <w:szCs w:val="24"/>
        </w:rPr>
        <w:t>1</w:t>
      </w:r>
      <w:r w:rsidR="00CF34BA" w:rsidRPr="00CF34BA">
        <w:rPr>
          <w:rFonts w:ascii="Times New Roman" w:hAnsi="Times New Roman" w:cs="Times New Roman"/>
          <w:color w:val="000000"/>
          <w:sz w:val="24"/>
          <w:szCs w:val="24"/>
          <w:vertAlign w:val="superscript"/>
        </w:rPr>
        <w:t>st</w:t>
      </w:r>
      <w:r w:rsidR="00CF34BA">
        <w:rPr>
          <w:rFonts w:ascii="Times New Roman" w:hAnsi="Times New Roman" w:cs="Times New Roman"/>
          <w:color w:val="000000"/>
          <w:sz w:val="24"/>
          <w:szCs w:val="24"/>
        </w:rPr>
        <w:t xml:space="preserve"> respondent applied for a postponement of the matter. The application was not opposed and I postpo</w:t>
      </w:r>
      <w:r w:rsidR="007E1631">
        <w:rPr>
          <w:rFonts w:ascii="Times New Roman" w:hAnsi="Times New Roman" w:cs="Times New Roman"/>
          <w:color w:val="000000"/>
          <w:sz w:val="24"/>
          <w:szCs w:val="24"/>
        </w:rPr>
        <w:t xml:space="preserve">ned the </w:t>
      </w:r>
      <w:r w:rsidR="008E3428">
        <w:rPr>
          <w:rFonts w:ascii="Times New Roman" w:hAnsi="Times New Roman" w:cs="Times New Roman"/>
          <w:color w:val="000000"/>
          <w:sz w:val="24"/>
          <w:szCs w:val="24"/>
        </w:rPr>
        <w:t>matter to the 16</w:t>
      </w:r>
      <w:r w:rsidR="00F67922" w:rsidRPr="00F67922">
        <w:rPr>
          <w:rFonts w:ascii="Times New Roman" w:hAnsi="Times New Roman" w:cs="Times New Roman"/>
          <w:color w:val="000000"/>
          <w:sz w:val="24"/>
          <w:szCs w:val="24"/>
          <w:vertAlign w:val="superscript"/>
        </w:rPr>
        <w:t>th</w:t>
      </w:r>
      <w:r w:rsidR="008E3428">
        <w:rPr>
          <w:rFonts w:ascii="Times New Roman" w:hAnsi="Times New Roman" w:cs="Times New Roman"/>
          <w:color w:val="000000"/>
          <w:sz w:val="24"/>
          <w:szCs w:val="24"/>
        </w:rPr>
        <w:t xml:space="preserve"> February 2022 </w:t>
      </w:r>
      <w:proofErr w:type="gramStart"/>
      <w:r w:rsidR="008E3428">
        <w:rPr>
          <w:rFonts w:ascii="Times New Roman" w:hAnsi="Times New Roman" w:cs="Times New Roman"/>
          <w:color w:val="000000"/>
          <w:sz w:val="24"/>
          <w:szCs w:val="24"/>
        </w:rPr>
        <w:t>for</w:t>
      </w:r>
      <w:proofErr w:type="gramEnd"/>
      <w:r w:rsidR="008E3428">
        <w:rPr>
          <w:rFonts w:ascii="Times New Roman" w:hAnsi="Times New Roman" w:cs="Times New Roman"/>
          <w:color w:val="000000"/>
          <w:sz w:val="24"/>
          <w:szCs w:val="24"/>
        </w:rPr>
        <w:t xml:space="preserve"> a hearing. </w:t>
      </w:r>
      <w:r w:rsidRPr="00FF4B54">
        <w:rPr>
          <w:rFonts w:ascii="Times New Roman" w:hAnsi="Times New Roman" w:cs="Times New Roman"/>
          <w:color w:val="000000"/>
          <w:sz w:val="24"/>
          <w:szCs w:val="24"/>
        </w:rPr>
        <w:t xml:space="preserve">The application is opposed by </w:t>
      </w:r>
      <w:r w:rsidR="007E1631" w:rsidRPr="00FF4B54">
        <w:rPr>
          <w:rFonts w:ascii="Times New Roman" w:hAnsi="Times New Roman" w:cs="Times New Roman"/>
          <w:color w:val="000000"/>
          <w:sz w:val="24"/>
          <w:szCs w:val="24"/>
        </w:rPr>
        <w:t>1</w:t>
      </w:r>
      <w:r w:rsidR="007E1631" w:rsidRPr="00FF4B54">
        <w:rPr>
          <w:rFonts w:ascii="Times New Roman" w:hAnsi="Times New Roman" w:cs="Times New Roman"/>
          <w:color w:val="000000"/>
          <w:sz w:val="24"/>
          <w:szCs w:val="24"/>
          <w:vertAlign w:val="superscript"/>
        </w:rPr>
        <w:t>st</w:t>
      </w:r>
      <w:r w:rsidRPr="00FF4B54">
        <w:rPr>
          <w:rFonts w:ascii="Times New Roman" w:hAnsi="Times New Roman" w:cs="Times New Roman"/>
          <w:color w:val="000000"/>
          <w:sz w:val="24"/>
          <w:szCs w:val="24"/>
        </w:rPr>
        <w:t xml:space="preserve"> respondent</w:t>
      </w:r>
      <w:r w:rsidR="002847AF" w:rsidRPr="00FF4B54">
        <w:rPr>
          <w:rFonts w:ascii="Times New Roman" w:hAnsi="Times New Roman" w:cs="Times New Roman"/>
          <w:color w:val="000000"/>
          <w:sz w:val="24"/>
          <w:szCs w:val="24"/>
        </w:rPr>
        <w:t>.</w:t>
      </w:r>
      <w:r w:rsidR="002847AF" w:rsidRPr="00FF4B54">
        <w:rPr>
          <w:rFonts w:ascii="Times New Roman" w:hAnsi="Times New Roman" w:cs="Times New Roman"/>
        </w:rPr>
        <w:t xml:space="preserve"> </w:t>
      </w:r>
      <w:r w:rsidR="002847AF" w:rsidRPr="00FF4B54">
        <w:rPr>
          <w:rFonts w:ascii="Times New Roman" w:hAnsi="Times New Roman" w:cs="Times New Roman"/>
          <w:sz w:val="23"/>
          <w:szCs w:val="23"/>
        </w:rPr>
        <w:t>The 2</w:t>
      </w:r>
      <w:r w:rsidR="002847AF" w:rsidRPr="00FF4B54">
        <w:rPr>
          <w:rFonts w:ascii="Times New Roman" w:hAnsi="Times New Roman" w:cs="Times New Roman"/>
          <w:sz w:val="23"/>
          <w:szCs w:val="23"/>
          <w:vertAlign w:val="superscript"/>
        </w:rPr>
        <w:t>nd</w:t>
      </w:r>
      <w:r w:rsidR="002847AF" w:rsidRPr="00FF4B54">
        <w:rPr>
          <w:rFonts w:ascii="Times New Roman" w:hAnsi="Times New Roman" w:cs="Times New Roman"/>
          <w:sz w:val="23"/>
          <w:szCs w:val="23"/>
        </w:rPr>
        <w:t xml:space="preserve"> and 3</w:t>
      </w:r>
      <w:r w:rsidR="002847AF" w:rsidRPr="00FF4B54">
        <w:rPr>
          <w:rFonts w:ascii="Times New Roman" w:hAnsi="Times New Roman" w:cs="Times New Roman"/>
          <w:sz w:val="23"/>
          <w:szCs w:val="23"/>
          <w:vertAlign w:val="superscript"/>
        </w:rPr>
        <w:t>rd</w:t>
      </w:r>
      <w:r w:rsidR="00605A93">
        <w:rPr>
          <w:rFonts w:ascii="Times New Roman" w:hAnsi="Times New Roman" w:cs="Times New Roman"/>
          <w:sz w:val="23"/>
          <w:szCs w:val="23"/>
        </w:rPr>
        <w:t xml:space="preserve"> </w:t>
      </w:r>
      <w:r w:rsidR="002847AF" w:rsidRPr="00FF4B54">
        <w:rPr>
          <w:rFonts w:ascii="Times New Roman" w:hAnsi="Times New Roman" w:cs="Times New Roman"/>
          <w:sz w:val="23"/>
          <w:szCs w:val="23"/>
        </w:rPr>
        <w:t xml:space="preserve">respondents neither filed opposing papers nor participated in the hearing and I take the view that they </w:t>
      </w:r>
      <w:r w:rsidR="00FF4B54" w:rsidRPr="00FF4B54">
        <w:rPr>
          <w:rFonts w:ascii="Times New Roman" w:hAnsi="Times New Roman" w:cs="Times New Roman"/>
          <w:sz w:val="23"/>
          <w:szCs w:val="23"/>
        </w:rPr>
        <w:t xml:space="preserve">content in </w:t>
      </w:r>
      <w:r w:rsidR="00FF4B54" w:rsidRPr="00FF4B54">
        <w:rPr>
          <w:rFonts w:ascii="Times New Roman" w:hAnsi="Times New Roman" w:cs="Times New Roman"/>
          <w:color w:val="000000"/>
          <w:sz w:val="24"/>
          <w:szCs w:val="24"/>
        </w:rPr>
        <w:t>abiding</w:t>
      </w:r>
      <w:r w:rsidRPr="00FF4B54">
        <w:rPr>
          <w:rFonts w:ascii="Times New Roman" w:hAnsi="Times New Roman" w:cs="Times New Roman"/>
          <w:color w:val="000000"/>
          <w:sz w:val="24"/>
          <w:szCs w:val="24"/>
        </w:rPr>
        <w:t xml:space="preserve"> by the decision of this court. </w:t>
      </w:r>
    </w:p>
    <w:p w:rsidR="00266C6B" w:rsidRDefault="00605A93" w:rsidP="00266C6B">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this</w:t>
      </w:r>
      <w:r w:rsidR="00DC7FD1">
        <w:rPr>
          <w:rFonts w:ascii="Times New Roman" w:hAnsi="Times New Roman" w:cs="Times New Roman"/>
          <w:color w:val="000000"/>
          <w:sz w:val="24"/>
          <w:szCs w:val="24"/>
        </w:rPr>
        <w:t xml:space="preserve"> </w:t>
      </w:r>
      <w:r w:rsidR="00266C6B">
        <w:rPr>
          <w:rFonts w:ascii="Times New Roman" w:hAnsi="Times New Roman" w:cs="Times New Roman"/>
          <w:color w:val="000000"/>
          <w:sz w:val="24"/>
          <w:szCs w:val="24"/>
        </w:rPr>
        <w:t>application</w:t>
      </w:r>
      <w:r w:rsidR="00EF7658">
        <w:rPr>
          <w:rFonts w:ascii="Times New Roman" w:hAnsi="Times New Roman" w:cs="Times New Roman"/>
          <w:color w:val="000000"/>
          <w:sz w:val="24"/>
          <w:szCs w:val="24"/>
        </w:rPr>
        <w:t xml:space="preserve"> for a </w:t>
      </w:r>
      <w:r w:rsidR="005A1746">
        <w:rPr>
          <w:rFonts w:ascii="Times New Roman" w:hAnsi="Times New Roman" w:cs="Times New Roman"/>
          <w:i/>
          <w:iCs/>
        </w:rPr>
        <w:t xml:space="preserve">mandamus van </w:t>
      </w:r>
      <w:proofErr w:type="spellStart"/>
      <w:r w:rsidR="005A1746">
        <w:rPr>
          <w:rFonts w:ascii="Times New Roman" w:hAnsi="Times New Roman" w:cs="Times New Roman"/>
          <w:i/>
          <w:iCs/>
        </w:rPr>
        <w:t>spolie</w:t>
      </w:r>
      <w:proofErr w:type="spellEnd"/>
      <w:r w:rsidR="00266C6B">
        <w:rPr>
          <w:rFonts w:ascii="Times New Roman" w:hAnsi="Times New Roman" w:cs="Times New Roman"/>
          <w:color w:val="000000"/>
          <w:sz w:val="24"/>
          <w:szCs w:val="24"/>
        </w:rPr>
        <w:t xml:space="preserve">, </w:t>
      </w:r>
      <w:r w:rsidR="005A1746">
        <w:rPr>
          <w:rFonts w:ascii="Times New Roman" w:hAnsi="Times New Roman" w:cs="Times New Roman"/>
          <w:color w:val="000000"/>
          <w:sz w:val="24"/>
          <w:szCs w:val="24"/>
        </w:rPr>
        <w:t>and applicant</w:t>
      </w:r>
      <w:r w:rsidR="00266C6B">
        <w:rPr>
          <w:rFonts w:ascii="Times New Roman" w:hAnsi="Times New Roman" w:cs="Times New Roman"/>
          <w:color w:val="000000"/>
          <w:sz w:val="24"/>
          <w:szCs w:val="24"/>
        </w:rPr>
        <w:t xml:space="preserve"> seek</w:t>
      </w:r>
      <w:r w:rsidR="005A1746">
        <w:rPr>
          <w:rFonts w:ascii="Times New Roman" w:hAnsi="Times New Roman" w:cs="Times New Roman"/>
          <w:color w:val="000000"/>
          <w:sz w:val="24"/>
          <w:szCs w:val="24"/>
        </w:rPr>
        <w:t>s a</w:t>
      </w:r>
      <w:r w:rsidR="00F67922">
        <w:rPr>
          <w:rFonts w:ascii="Times New Roman" w:hAnsi="Times New Roman" w:cs="Times New Roman"/>
          <w:color w:val="000000"/>
          <w:sz w:val="24"/>
          <w:szCs w:val="24"/>
        </w:rPr>
        <w:t xml:space="preserve"> final relief</w:t>
      </w:r>
      <w:r w:rsidR="00266C6B" w:rsidRPr="00716B44">
        <w:rPr>
          <w:rFonts w:ascii="Times New Roman" w:hAnsi="Times New Roman" w:cs="Times New Roman"/>
          <w:color w:val="000000"/>
          <w:sz w:val="24"/>
          <w:szCs w:val="24"/>
        </w:rPr>
        <w:t xml:space="preserve"> couched in the following terms:</w:t>
      </w:r>
    </w:p>
    <w:p w:rsidR="005A1746" w:rsidRDefault="005A1746" w:rsidP="005A174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5A174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 or </w:t>
      </w:r>
      <w:r w:rsidR="00DC7FD1">
        <w:rPr>
          <w:rFonts w:ascii="Times New Roman" w:hAnsi="Times New Roman" w:cs="Times New Roman"/>
          <w:sz w:val="24"/>
          <w:szCs w:val="24"/>
        </w:rPr>
        <w:t xml:space="preserve">their </w:t>
      </w:r>
      <w:r w:rsidR="00C255AF">
        <w:rPr>
          <w:rFonts w:ascii="Times New Roman" w:hAnsi="Times New Roman" w:cs="Times New Roman"/>
          <w:sz w:val="24"/>
          <w:szCs w:val="24"/>
        </w:rPr>
        <w:t>agents shall restore undisturbed possession and contro</w:t>
      </w:r>
      <w:r w:rsidR="001C7F75">
        <w:rPr>
          <w:rFonts w:ascii="Times New Roman" w:hAnsi="Times New Roman" w:cs="Times New Roman"/>
          <w:sz w:val="24"/>
          <w:szCs w:val="24"/>
        </w:rPr>
        <w:t>l of the following to applicant;</w:t>
      </w:r>
      <w:r w:rsidR="00C255AF">
        <w:rPr>
          <w:rFonts w:ascii="Times New Roman" w:hAnsi="Times New Roman" w:cs="Times New Roman"/>
          <w:sz w:val="24"/>
          <w:szCs w:val="24"/>
        </w:rPr>
        <w:t xml:space="preserve"> </w:t>
      </w:r>
    </w:p>
    <w:p w:rsidR="00C255AF" w:rsidRDefault="00376F35" w:rsidP="00376F3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Happy Valley Mine C registration number 37375 within 48 hours of the grant of this order, failing which the Sheriff of the High Court of Zimbabwe or his lawful deputy or assistant in Bulawayo be and is hereby </w:t>
      </w:r>
      <w:r w:rsidR="00AC60D4">
        <w:rPr>
          <w:rFonts w:ascii="Times New Roman" w:hAnsi="Times New Roman" w:cs="Times New Roman"/>
          <w:sz w:val="24"/>
          <w:szCs w:val="24"/>
        </w:rPr>
        <w:t xml:space="preserve">authorised, directed and ordered to take all such steps and measures as are legally </w:t>
      </w:r>
      <w:r w:rsidR="00AC60D4">
        <w:rPr>
          <w:rFonts w:ascii="Times New Roman" w:hAnsi="Times New Roman" w:cs="Times New Roman"/>
          <w:sz w:val="24"/>
          <w:szCs w:val="24"/>
        </w:rPr>
        <w:lastRenderedPageBreak/>
        <w:t xml:space="preserve">necessary to take possession of the said mining claims from respondents or any person claiming through him and place it in the possession </w:t>
      </w:r>
      <w:r w:rsidR="001C7F75">
        <w:rPr>
          <w:rFonts w:ascii="Times New Roman" w:hAnsi="Times New Roman" w:cs="Times New Roman"/>
          <w:sz w:val="24"/>
          <w:szCs w:val="24"/>
        </w:rPr>
        <w:t xml:space="preserve">of applicant. </w:t>
      </w:r>
    </w:p>
    <w:p w:rsidR="001C7F75" w:rsidRDefault="001C7F75" w:rsidP="001C7F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1C7F7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 or his agents and anyone claiming through him </w:t>
      </w:r>
      <w:r w:rsidR="00094A61">
        <w:rPr>
          <w:rFonts w:ascii="Times New Roman" w:hAnsi="Times New Roman" w:cs="Times New Roman"/>
          <w:sz w:val="24"/>
          <w:szCs w:val="24"/>
        </w:rPr>
        <w:t xml:space="preserve">be and are hereby ordered not to interfere with applicant’s possession and control of  Happy Valley Mine C registration number 37375. </w:t>
      </w:r>
    </w:p>
    <w:p w:rsidR="00094A61" w:rsidRDefault="00094A61" w:rsidP="001C7F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094A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bear costs of suit on an attorney-client scale. </w:t>
      </w:r>
    </w:p>
    <w:p w:rsidR="001A6FC6" w:rsidRDefault="001A6FC6" w:rsidP="001A6FC6">
      <w:pPr>
        <w:pStyle w:val="ListParagraph"/>
        <w:spacing w:line="360" w:lineRule="auto"/>
        <w:ind w:left="1080"/>
        <w:jc w:val="both"/>
        <w:rPr>
          <w:rFonts w:ascii="Times New Roman" w:hAnsi="Times New Roman" w:cs="Times New Roman"/>
          <w:sz w:val="24"/>
          <w:szCs w:val="24"/>
        </w:rPr>
      </w:pPr>
    </w:p>
    <w:p w:rsidR="001A6FC6" w:rsidRPr="005174EB" w:rsidRDefault="001A6FC6" w:rsidP="001A6FC6">
      <w:pPr>
        <w:spacing w:line="360" w:lineRule="auto"/>
        <w:jc w:val="both"/>
        <w:rPr>
          <w:rFonts w:ascii="Times New Roman" w:hAnsi="Times New Roman" w:cs="Times New Roman"/>
          <w:b/>
          <w:sz w:val="24"/>
          <w:szCs w:val="24"/>
        </w:rPr>
      </w:pPr>
      <w:r w:rsidRPr="005174EB">
        <w:rPr>
          <w:rFonts w:ascii="Times New Roman" w:hAnsi="Times New Roman" w:cs="Times New Roman"/>
          <w:b/>
          <w:sz w:val="24"/>
          <w:szCs w:val="24"/>
        </w:rPr>
        <w:t xml:space="preserve">Factual background </w:t>
      </w:r>
    </w:p>
    <w:p w:rsidR="00AF1775" w:rsidRDefault="001A6FC6" w:rsidP="0040536D">
      <w:pPr>
        <w:spacing w:line="360" w:lineRule="auto"/>
        <w:ind w:firstLine="720"/>
        <w:jc w:val="both"/>
        <w:rPr>
          <w:rFonts w:ascii="Times New Roman" w:hAnsi="Times New Roman" w:cs="Times New Roman"/>
          <w:color w:val="1F1F1F"/>
          <w:sz w:val="24"/>
          <w:szCs w:val="24"/>
        </w:rPr>
      </w:pPr>
      <w:r w:rsidRPr="00F632D3">
        <w:rPr>
          <w:rFonts w:ascii="Times New Roman" w:hAnsi="Times New Roman" w:cs="Times New Roman"/>
          <w:color w:val="1F1F1F"/>
          <w:sz w:val="24"/>
          <w:szCs w:val="24"/>
        </w:rPr>
        <w:t xml:space="preserve">This application will be better understood against the background that follows. The facts of this matter </w:t>
      </w:r>
      <w:r>
        <w:rPr>
          <w:rFonts w:ascii="Times New Roman" w:hAnsi="Times New Roman" w:cs="Times New Roman"/>
          <w:color w:val="1F1F1F"/>
          <w:sz w:val="24"/>
          <w:szCs w:val="24"/>
        </w:rPr>
        <w:t xml:space="preserve">appear in the </w:t>
      </w:r>
      <w:r w:rsidR="00287FB7">
        <w:rPr>
          <w:rFonts w:ascii="Times New Roman" w:hAnsi="Times New Roman" w:cs="Times New Roman"/>
          <w:color w:val="1F1F1F"/>
          <w:sz w:val="24"/>
          <w:szCs w:val="24"/>
        </w:rPr>
        <w:t xml:space="preserve">applicant’s </w:t>
      </w:r>
      <w:r>
        <w:rPr>
          <w:rFonts w:ascii="Times New Roman" w:hAnsi="Times New Roman" w:cs="Times New Roman"/>
          <w:color w:val="1F1F1F"/>
          <w:sz w:val="24"/>
          <w:szCs w:val="24"/>
        </w:rPr>
        <w:t>founding papers</w:t>
      </w:r>
      <w:r w:rsidR="00287FB7">
        <w:rPr>
          <w:rFonts w:ascii="Times New Roman" w:hAnsi="Times New Roman" w:cs="Times New Roman"/>
          <w:color w:val="1F1F1F"/>
          <w:sz w:val="24"/>
          <w:szCs w:val="24"/>
        </w:rPr>
        <w:t xml:space="preserve"> and </w:t>
      </w:r>
      <w:r w:rsidR="00321210">
        <w:rPr>
          <w:rFonts w:ascii="Times New Roman" w:hAnsi="Times New Roman" w:cs="Times New Roman"/>
          <w:color w:val="1F1F1F"/>
          <w:sz w:val="24"/>
          <w:szCs w:val="24"/>
        </w:rPr>
        <w:t>1</w:t>
      </w:r>
      <w:r w:rsidR="00321210" w:rsidRPr="00321210">
        <w:rPr>
          <w:rFonts w:ascii="Times New Roman" w:hAnsi="Times New Roman" w:cs="Times New Roman"/>
          <w:color w:val="1F1F1F"/>
          <w:sz w:val="24"/>
          <w:szCs w:val="24"/>
          <w:vertAlign w:val="superscript"/>
        </w:rPr>
        <w:t>st</w:t>
      </w:r>
      <w:r w:rsidR="00321210">
        <w:rPr>
          <w:rFonts w:ascii="Times New Roman" w:hAnsi="Times New Roman" w:cs="Times New Roman"/>
          <w:color w:val="1F1F1F"/>
          <w:sz w:val="24"/>
          <w:szCs w:val="24"/>
        </w:rPr>
        <w:t xml:space="preserve"> respondent’s opposing papers. </w:t>
      </w:r>
      <w:r w:rsidR="00791B19">
        <w:rPr>
          <w:rFonts w:ascii="Times New Roman" w:hAnsi="Times New Roman" w:cs="Times New Roman"/>
          <w:color w:val="1F1F1F"/>
          <w:sz w:val="24"/>
          <w:szCs w:val="24"/>
        </w:rPr>
        <w:t xml:space="preserve">Applicant avers that it entered into a sale agreement with a syndicate called </w:t>
      </w:r>
      <w:proofErr w:type="spellStart"/>
      <w:r w:rsidR="00E065C2">
        <w:rPr>
          <w:rFonts w:ascii="Times New Roman" w:hAnsi="Times New Roman" w:cs="Times New Roman"/>
          <w:color w:val="1F1F1F"/>
          <w:sz w:val="24"/>
          <w:szCs w:val="24"/>
        </w:rPr>
        <w:t>Emandleni</w:t>
      </w:r>
      <w:proofErr w:type="spellEnd"/>
      <w:r w:rsidR="00E065C2">
        <w:rPr>
          <w:rFonts w:ascii="Times New Roman" w:hAnsi="Times New Roman" w:cs="Times New Roman"/>
          <w:color w:val="1F1F1F"/>
          <w:sz w:val="24"/>
          <w:szCs w:val="24"/>
        </w:rPr>
        <w:t xml:space="preserve"> Syndicate </w:t>
      </w:r>
      <w:r w:rsidR="006A4651">
        <w:rPr>
          <w:rFonts w:ascii="Times New Roman" w:hAnsi="Times New Roman" w:cs="Times New Roman"/>
          <w:color w:val="1F1F1F"/>
          <w:sz w:val="24"/>
          <w:szCs w:val="24"/>
        </w:rPr>
        <w:t xml:space="preserve">(Syndicate) </w:t>
      </w:r>
      <w:r w:rsidR="00E065C2">
        <w:rPr>
          <w:rFonts w:ascii="Times New Roman" w:hAnsi="Times New Roman" w:cs="Times New Roman"/>
          <w:color w:val="1F1F1F"/>
          <w:sz w:val="24"/>
          <w:szCs w:val="24"/>
        </w:rPr>
        <w:t xml:space="preserve">in respect of </w:t>
      </w:r>
      <w:r w:rsidR="0098476D">
        <w:rPr>
          <w:rFonts w:ascii="Times New Roman" w:hAnsi="Times New Roman" w:cs="Times New Roman"/>
          <w:color w:val="1F1F1F"/>
          <w:sz w:val="24"/>
          <w:szCs w:val="24"/>
        </w:rPr>
        <w:t xml:space="preserve">Happy Valley Mine C registration 37375. </w:t>
      </w:r>
      <w:r w:rsidR="00153E4C">
        <w:rPr>
          <w:rFonts w:ascii="Times New Roman" w:hAnsi="Times New Roman" w:cs="Times New Roman"/>
          <w:color w:val="1F1F1F"/>
          <w:sz w:val="24"/>
          <w:szCs w:val="24"/>
        </w:rPr>
        <w:t xml:space="preserve">The mine is now registered in the name of the applicant. </w:t>
      </w:r>
      <w:r w:rsidR="006A4651">
        <w:rPr>
          <w:rFonts w:ascii="Times New Roman" w:hAnsi="Times New Roman" w:cs="Times New Roman"/>
          <w:color w:val="1F1F1F"/>
          <w:sz w:val="24"/>
          <w:szCs w:val="24"/>
        </w:rPr>
        <w:t>1</w:t>
      </w:r>
      <w:r w:rsidR="006A4651" w:rsidRPr="006A4651">
        <w:rPr>
          <w:rFonts w:ascii="Times New Roman" w:hAnsi="Times New Roman" w:cs="Times New Roman"/>
          <w:color w:val="1F1F1F"/>
          <w:sz w:val="24"/>
          <w:szCs w:val="24"/>
          <w:vertAlign w:val="superscript"/>
        </w:rPr>
        <w:t>st</w:t>
      </w:r>
      <w:r w:rsidR="006A4651">
        <w:rPr>
          <w:rFonts w:ascii="Times New Roman" w:hAnsi="Times New Roman" w:cs="Times New Roman"/>
          <w:color w:val="1F1F1F"/>
          <w:sz w:val="24"/>
          <w:szCs w:val="24"/>
        </w:rPr>
        <w:t xml:space="preserve"> respondent is a member of the </w:t>
      </w:r>
      <w:r w:rsidR="00153E4C">
        <w:rPr>
          <w:rFonts w:ascii="Times New Roman" w:hAnsi="Times New Roman" w:cs="Times New Roman"/>
          <w:color w:val="1F1F1F"/>
          <w:sz w:val="24"/>
          <w:szCs w:val="24"/>
        </w:rPr>
        <w:t xml:space="preserve">Syndicate. </w:t>
      </w:r>
      <w:r w:rsidR="00FD23F3">
        <w:rPr>
          <w:rFonts w:ascii="Times New Roman" w:hAnsi="Times New Roman" w:cs="Times New Roman"/>
          <w:color w:val="1F1F1F"/>
          <w:sz w:val="24"/>
          <w:szCs w:val="24"/>
        </w:rPr>
        <w:t xml:space="preserve">Applicant avers that it still owes the Syndicate some money </w:t>
      </w:r>
      <w:r w:rsidR="00AF1775">
        <w:rPr>
          <w:rFonts w:ascii="Times New Roman" w:hAnsi="Times New Roman" w:cs="Times New Roman"/>
          <w:color w:val="1F1F1F"/>
          <w:sz w:val="24"/>
          <w:szCs w:val="24"/>
        </w:rPr>
        <w:t xml:space="preserve">in respect of the sale agreement. </w:t>
      </w:r>
      <w:r w:rsidR="004E72C0">
        <w:rPr>
          <w:rFonts w:ascii="Times New Roman" w:hAnsi="Times New Roman" w:cs="Times New Roman"/>
          <w:color w:val="1F1F1F"/>
          <w:sz w:val="24"/>
          <w:szCs w:val="24"/>
        </w:rPr>
        <w:t xml:space="preserve">Applicant contends that it took possession of the mine in February 2020. It is contended that </w:t>
      </w:r>
      <w:r w:rsidR="00D64622">
        <w:rPr>
          <w:rFonts w:ascii="Times New Roman" w:hAnsi="Times New Roman" w:cs="Times New Roman"/>
          <w:color w:val="1F1F1F"/>
          <w:sz w:val="24"/>
          <w:szCs w:val="24"/>
        </w:rPr>
        <w:t>on the 21</w:t>
      </w:r>
      <w:r w:rsidR="00D64622" w:rsidRPr="00D64622">
        <w:rPr>
          <w:rFonts w:ascii="Times New Roman" w:hAnsi="Times New Roman" w:cs="Times New Roman"/>
          <w:color w:val="1F1F1F"/>
          <w:sz w:val="24"/>
          <w:szCs w:val="24"/>
          <w:vertAlign w:val="superscript"/>
        </w:rPr>
        <w:t>st</w:t>
      </w:r>
      <w:r w:rsidR="00D64622">
        <w:rPr>
          <w:rFonts w:ascii="Times New Roman" w:hAnsi="Times New Roman" w:cs="Times New Roman"/>
          <w:color w:val="1F1F1F"/>
          <w:sz w:val="24"/>
          <w:szCs w:val="24"/>
        </w:rPr>
        <w:t xml:space="preserve"> January 1</w:t>
      </w:r>
      <w:r w:rsidR="00D64622" w:rsidRPr="00D64622">
        <w:rPr>
          <w:rFonts w:ascii="Times New Roman" w:hAnsi="Times New Roman" w:cs="Times New Roman"/>
          <w:color w:val="1F1F1F"/>
          <w:sz w:val="24"/>
          <w:szCs w:val="24"/>
          <w:vertAlign w:val="superscript"/>
        </w:rPr>
        <w:t>st</w:t>
      </w:r>
      <w:r w:rsidR="008354E1">
        <w:rPr>
          <w:rFonts w:ascii="Times New Roman" w:hAnsi="Times New Roman" w:cs="Times New Roman"/>
          <w:color w:val="1F1F1F"/>
          <w:sz w:val="24"/>
          <w:szCs w:val="24"/>
        </w:rPr>
        <w:t xml:space="preserve"> respondents,</w:t>
      </w:r>
      <w:r w:rsidR="00D64622">
        <w:rPr>
          <w:rFonts w:ascii="Times New Roman" w:hAnsi="Times New Roman" w:cs="Times New Roman"/>
          <w:color w:val="1F1F1F"/>
          <w:sz w:val="24"/>
          <w:szCs w:val="24"/>
        </w:rPr>
        <w:t xml:space="preserve"> his assignees and agents forcefully and unlawfully </w:t>
      </w:r>
      <w:r w:rsidR="006D415F">
        <w:rPr>
          <w:rFonts w:ascii="Times New Roman" w:hAnsi="Times New Roman" w:cs="Times New Roman"/>
          <w:color w:val="1F1F1F"/>
          <w:sz w:val="24"/>
          <w:szCs w:val="24"/>
        </w:rPr>
        <w:t>evicted applicant’s representatives a</w:t>
      </w:r>
      <w:r w:rsidR="008354E1">
        <w:rPr>
          <w:rFonts w:ascii="Times New Roman" w:hAnsi="Times New Roman" w:cs="Times New Roman"/>
          <w:color w:val="1F1F1F"/>
          <w:sz w:val="24"/>
          <w:szCs w:val="24"/>
        </w:rPr>
        <w:t>nd work</w:t>
      </w:r>
      <w:r w:rsidR="006D415F">
        <w:rPr>
          <w:rFonts w:ascii="Times New Roman" w:hAnsi="Times New Roman" w:cs="Times New Roman"/>
          <w:color w:val="1F1F1F"/>
          <w:sz w:val="24"/>
          <w:szCs w:val="24"/>
        </w:rPr>
        <w:t xml:space="preserve">force from the mine.  </w:t>
      </w:r>
    </w:p>
    <w:p w:rsidR="00145B19" w:rsidRDefault="007D7326" w:rsidP="00967A90">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In the opposing affidavit 1</w:t>
      </w:r>
      <w:r w:rsidRPr="007D7326">
        <w:rPr>
          <w:rFonts w:ascii="Times New Roman" w:hAnsi="Times New Roman" w:cs="Times New Roman"/>
          <w:color w:val="1F1F1F"/>
          <w:sz w:val="24"/>
          <w:szCs w:val="24"/>
          <w:vertAlign w:val="superscript"/>
        </w:rPr>
        <w:t>st</w:t>
      </w:r>
      <w:r>
        <w:rPr>
          <w:rFonts w:ascii="Times New Roman" w:hAnsi="Times New Roman" w:cs="Times New Roman"/>
          <w:color w:val="1F1F1F"/>
          <w:sz w:val="24"/>
          <w:szCs w:val="24"/>
        </w:rPr>
        <w:t xml:space="preserve"> respondent denies that </w:t>
      </w:r>
      <w:r w:rsidR="008E2611">
        <w:rPr>
          <w:rFonts w:ascii="Times New Roman" w:hAnsi="Times New Roman" w:cs="Times New Roman"/>
          <w:color w:val="1F1F1F"/>
          <w:sz w:val="24"/>
          <w:szCs w:val="24"/>
        </w:rPr>
        <w:t xml:space="preserve">he took occupation of the mine, or instructed anyone to take occupation of the mine. </w:t>
      </w:r>
      <w:r w:rsidR="003C7925">
        <w:rPr>
          <w:rFonts w:ascii="Times New Roman" w:hAnsi="Times New Roman" w:cs="Times New Roman"/>
          <w:color w:val="1F1F1F"/>
          <w:sz w:val="24"/>
          <w:szCs w:val="24"/>
        </w:rPr>
        <w:t xml:space="preserve">He denies that he evicted applicant’s representatives or workers from the mine. </w:t>
      </w:r>
      <w:r w:rsidR="0021472F">
        <w:rPr>
          <w:rFonts w:ascii="Times New Roman" w:hAnsi="Times New Roman" w:cs="Times New Roman"/>
          <w:color w:val="1F1F1F"/>
          <w:sz w:val="24"/>
          <w:szCs w:val="24"/>
        </w:rPr>
        <w:t xml:space="preserve">It is contended that </w:t>
      </w:r>
      <w:r w:rsidR="009B31FD">
        <w:rPr>
          <w:rFonts w:ascii="Times New Roman" w:hAnsi="Times New Roman" w:cs="Times New Roman"/>
          <w:color w:val="1F1F1F"/>
          <w:sz w:val="24"/>
          <w:szCs w:val="24"/>
        </w:rPr>
        <w:t>a company called Lucky Heather (Pvt) Ltd entered the mine on the 6</w:t>
      </w:r>
      <w:r w:rsidR="009B31FD" w:rsidRPr="009B31FD">
        <w:rPr>
          <w:rFonts w:ascii="Times New Roman" w:hAnsi="Times New Roman" w:cs="Times New Roman"/>
          <w:color w:val="1F1F1F"/>
          <w:sz w:val="24"/>
          <w:szCs w:val="24"/>
          <w:vertAlign w:val="superscript"/>
        </w:rPr>
        <w:t>th</w:t>
      </w:r>
      <w:r w:rsidR="00FE268A">
        <w:rPr>
          <w:rFonts w:ascii="Times New Roman" w:hAnsi="Times New Roman" w:cs="Times New Roman"/>
          <w:color w:val="1F1F1F"/>
          <w:sz w:val="24"/>
          <w:szCs w:val="24"/>
        </w:rPr>
        <w:t xml:space="preserve"> January 2022</w:t>
      </w:r>
      <w:r w:rsidR="009B31FD">
        <w:rPr>
          <w:rFonts w:ascii="Times New Roman" w:hAnsi="Times New Roman" w:cs="Times New Roman"/>
          <w:color w:val="1F1F1F"/>
          <w:sz w:val="24"/>
          <w:szCs w:val="24"/>
        </w:rPr>
        <w:t xml:space="preserve">. </w:t>
      </w:r>
      <w:r w:rsidR="006C20A9">
        <w:rPr>
          <w:rFonts w:ascii="Times New Roman" w:hAnsi="Times New Roman" w:cs="Times New Roman"/>
          <w:color w:val="1F1F1F"/>
          <w:sz w:val="24"/>
          <w:szCs w:val="24"/>
        </w:rPr>
        <w:t>1</w:t>
      </w:r>
      <w:r w:rsidR="006C20A9" w:rsidRPr="006C20A9">
        <w:rPr>
          <w:rFonts w:ascii="Times New Roman" w:hAnsi="Times New Roman" w:cs="Times New Roman"/>
          <w:color w:val="1F1F1F"/>
          <w:sz w:val="24"/>
          <w:szCs w:val="24"/>
          <w:vertAlign w:val="superscript"/>
        </w:rPr>
        <w:t>st</w:t>
      </w:r>
      <w:r w:rsidR="006C20A9">
        <w:rPr>
          <w:rFonts w:ascii="Times New Roman" w:hAnsi="Times New Roman" w:cs="Times New Roman"/>
          <w:color w:val="1F1F1F"/>
          <w:sz w:val="24"/>
          <w:szCs w:val="24"/>
        </w:rPr>
        <w:t xml:space="preserve"> respondent avers that Lucky heather (Pvt) Ltd is not acting </w:t>
      </w:r>
      <w:r w:rsidR="00B27B0A">
        <w:rPr>
          <w:rFonts w:ascii="Times New Roman" w:hAnsi="Times New Roman" w:cs="Times New Roman"/>
          <w:color w:val="1F1F1F"/>
          <w:sz w:val="24"/>
          <w:szCs w:val="24"/>
        </w:rPr>
        <w:t xml:space="preserve">on his behalf or instructions. </w:t>
      </w:r>
      <w:r w:rsidR="003C7925">
        <w:rPr>
          <w:rFonts w:ascii="Times New Roman" w:hAnsi="Times New Roman" w:cs="Times New Roman"/>
          <w:color w:val="1F1F1F"/>
          <w:sz w:val="24"/>
          <w:szCs w:val="24"/>
        </w:rPr>
        <w:t xml:space="preserve"> </w:t>
      </w:r>
    </w:p>
    <w:p w:rsidR="001C7F75" w:rsidRDefault="00145B19" w:rsidP="00967A90">
      <w:pPr>
        <w:spacing w:line="360" w:lineRule="auto"/>
        <w:ind w:firstLine="720"/>
        <w:jc w:val="both"/>
        <w:rPr>
          <w:rFonts w:ascii="Times New Roman" w:hAnsi="Times New Roman" w:cs="Times New Roman"/>
          <w:sz w:val="24"/>
          <w:szCs w:val="24"/>
        </w:rPr>
      </w:pPr>
      <w:r>
        <w:rPr>
          <w:rFonts w:ascii="Times New Roman" w:hAnsi="Times New Roman" w:cs="Times New Roman"/>
          <w:color w:val="1F1F1F"/>
          <w:sz w:val="24"/>
          <w:szCs w:val="24"/>
        </w:rPr>
        <w:t xml:space="preserve">In its answering affidavit applicant contends that it did not authorise </w:t>
      </w:r>
      <w:r w:rsidR="00D4788E">
        <w:rPr>
          <w:rFonts w:ascii="Times New Roman" w:hAnsi="Times New Roman" w:cs="Times New Roman"/>
          <w:color w:val="1F1F1F"/>
          <w:sz w:val="24"/>
          <w:szCs w:val="24"/>
        </w:rPr>
        <w:t>Lucky Heather (Pvt) Ltd to be at the mine, and if this company is at the mine it was authorised by 1</w:t>
      </w:r>
      <w:r w:rsidR="00D4788E" w:rsidRPr="00D4788E">
        <w:rPr>
          <w:rFonts w:ascii="Times New Roman" w:hAnsi="Times New Roman" w:cs="Times New Roman"/>
          <w:color w:val="1F1F1F"/>
          <w:sz w:val="24"/>
          <w:szCs w:val="24"/>
          <w:vertAlign w:val="superscript"/>
        </w:rPr>
        <w:t>st</w:t>
      </w:r>
      <w:r w:rsidR="00D4788E">
        <w:rPr>
          <w:rFonts w:ascii="Times New Roman" w:hAnsi="Times New Roman" w:cs="Times New Roman"/>
          <w:color w:val="1F1F1F"/>
          <w:sz w:val="24"/>
          <w:szCs w:val="24"/>
        </w:rPr>
        <w:t xml:space="preserve"> respondent. </w:t>
      </w:r>
      <w:r w:rsidR="00967A90" w:rsidRPr="00E05693">
        <w:rPr>
          <w:rFonts w:ascii="Times New Roman" w:hAnsi="Times New Roman" w:cs="Times New Roman"/>
          <w:sz w:val="24"/>
          <w:szCs w:val="24"/>
        </w:rPr>
        <w:t>It is against this background that applicant</w:t>
      </w:r>
      <w:r w:rsidR="00967A90">
        <w:rPr>
          <w:rFonts w:ascii="Times New Roman" w:hAnsi="Times New Roman" w:cs="Times New Roman"/>
          <w:sz w:val="24"/>
          <w:szCs w:val="24"/>
        </w:rPr>
        <w:t>s have</w:t>
      </w:r>
      <w:r w:rsidR="00967A90" w:rsidRPr="00E05693">
        <w:rPr>
          <w:rFonts w:ascii="Times New Roman" w:hAnsi="Times New Roman" w:cs="Times New Roman"/>
          <w:sz w:val="24"/>
          <w:szCs w:val="24"/>
        </w:rPr>
        <w:t xml:space="preserve"> launched this application seeking the relief mentioned above.</w:t>
      </w:r>
    </w:p>
    <w:p w:rsidR="00BB75C6" w:rsidRDefault="00BB75C6" w:rsidP="00BB7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opposing affidavit 1</w:t>
      </w:r>
      <w:r w:rsidRPr="00BB75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a number of points </w:t>
      </w:r>
      <w:r w:rsidRPr="00390CAE">
        <w:rPr>
          <w:rFonts w:ascii="Times New Roman" w:hAnsi="Times New Roman" w:cs="Times New Roman"/>
          <w:i/>
          <w:sz w:val="24"/>
          <w:szCs w:val="24"/>
        </w:rPr>
        <w:t xml:space="preserve">in </w:t>
      </w:r>
      <w:proofErr w:type="spellStart"/>
      <w:r w:rsidRPr="00390CAE">
        <w:rPr>
          <w:rFonts w:ascii="Times New Roman" w:hAnsi="Times New Roman" w:cs="Times New Roman"/>
          <w:i/>
          <w:sz w:val="24"/>
          <w:szCs w:val="24"/>
        </w:rPr>
        <w:t>limine</w:t>
      </w:r>
      <w:proofErr w:type="spellEnd"/>
      <w:r>
        <w:rPr>
          <w:rFonts w:ascii="Times New Roman" w:hAnsi="Times New Roman" w:cs="Times New Roman"/>
          <w:sz w:val="24"/>
          <w:szCs w:val="24"/>
        </w:rPr>
        <w:t xml:space="preserve"> to which I now turn. </w:t>
      </w:r>
    </w:p>
    <w:p w:rsidR="00B33F51" w:rsidRDefault="00B33F51" w:rsidP="00BB75C6">
      <w:pPr>
        <w:spacing w:line="360" w:lineRule="auto"/>
        <w:ind w:firstLine="720"/>
        <w:jc w:val="both"/>
        <w:rPr>
          <w:rFonts w:ascii="Times New Roman" w:hAnsi="Times New Roman" w:cs="Times New Roman"/>
          <w:sz w:val="24"/>
          <w:szCs w:val="24"/>
        </w:rPr>
      </w:pPr>
    </w:p>
    <w:p w:rsidR="00B44894" w:rsidRPr="00B44894" w:rsidRDefault="00B44894" w:rsidP="00B44894">
      <w:pPr>
        <w:spacing w:line="360" w:lineRule="auto"/>
        <w:jc w:val="both"/>
        <w:rPr>
          <w:rFonts w:ascii="Times New Roman" w:hAnsi="Times New Roman" w:cs="Times New Roman"/>
          <w:b/>
          <w:sz w:val="24"/>
          <w:szCs w:val="24"/>
        </w:rPr>
      </w:pPr>
      <w:r w:rsidRPr="00B44894">
        <w:rPr>
          <w:rFonts w:ascii="Times New Roman" w:hAnsi="Times New Roman" w:cs="Times New Roman"/>
          <w:b/>
          <w:sz w:val="24"/>
          <w:szCs w:val="24"/>
        </w:rPr>
        <w:t xml:space="preserve">Points in </w:t>
      </w:r>
      <w:proofErr w:type="spellStart"/>
      <w:r w:rsidRPr="00B44894">
        <w:rPr>
          <w:rFonts w:ascii="Times New Roman" w:hAnsi="Times New Roman" w:cs="Times New Roman"/>
          <w:b/>
          <w:sz w:val="24"/>
          <w:szCs w:val="24"/>
        </w:rPr>
        <w:t>limine</w:t>
      </w:r>
      <w:proofErr w:type="spellEnd"/>
      <w:r w:rsidRPr="00B44894">
        <w:rPr>
          <w:rFonts w:ascii="Times New Roman" w:hAnsi="Times New Roman" w:cs="Times New Roman"/>
          <w:b/>
          <w:sz w:val="24"/>
          <w:szCs w:val="24"/>
        </w:rPr>
        <w:t xml:space="preserve"> </w:t>
      </w:r>
    </w:p>
    <w:p w:rsidR="00334C13" w:rsidRDefault="00B44894" w:rsidP="00334C13">
      <w:pPr>
        <w:spacing w:line="360" w:lineRule="auto"/>
        <w:ind w:firstLine="720"/>
        <w:jc w:val="both"/>
        <w:rPr>
          <w:rFonts w:ascii="Times New Roman" w:hAnsi="Times New Roman" w:cs="Times New Roman"/>
          <w:color w:val="1F1F1F"/>
          <w:sz w:val="24"/>
          <w:szCs w:val="24"/>
        </w:rPr>
      </w:pPr>
      <w:r>
        <w:rPr>
          <w:rFonts w:ascii="Times New Roman" w:hAnsi="Times New Roman" w:cs="Times New Roman"/>
          <w:sz w:val="24"/>
          <w:szCs w:val="24"/>
        </w:rPr>
        <w:t>In his opposition affidavit 1</w:t>
      </w:r>
      <w:r w:rsidRPr="00B44894">
        <w:rPr>
          <w:rFonts w:ascii="Times New Roman" w:hAnsi="Times New Roman" w:cs="Times New Roman"/>
          <w:sz w:val="24"/>
          <w:szCs w:val="24"/>
          <w:vertAlign w:val="superscript"/>
        </w:rPr>
        <w:t>st</w:t>
      </w:r>
      <w:r w:rsidR="00FD774D" w:rsidRPr="00DC6746">
        <w:rPr>
          <w:rFonts w:ascii="Times New Roman" w:hAnsi="Times New Roman" w:cs="Times New Roman"/>
          <w:sz w:val="24"/>
          <w:szCs w:val="24"/>
        </w:rPr>
        <w:t xml:space="preserve"> respondent raised the following points </w:t>
      </w:r>
      <w:r w:rsidR="00FD774D" w:rsidRPr="00FC01C9">
        <w:rPr>
          <w:rFonts w:ascii="Times New Roman" w:hAnsi="Times New Roman" w:cs="Times New Roman"/>
          <w:i/>
          <w:sz w:val="24"/>
          <w:szCs w:val="24"/>
        </w:rPr>
        <w:t xml:space="preserve">in </w:t>
      </w:r>
      <w:proofErr w:type="spellStart"/>
      <w:r w:rsidR="00FD774D" w:rsidRPr="00FC01C9">
        <w:rPr>
          <w:rFonts w:ascii="Times New Roman" w:hAnsi="Times New Roman" w:cs="Times New Roman"/>
          <w:i/>
          <w:sz w:val="24"/>
          <w:szCs w:val="24"/>
        </w:rPr>
        <w:t>limine</w:t>
      </w:r>
      <w:proofErr w:type="spellEnd"/>
      <w:r w:rsidR="00FD774D" w:rsidRPr="00DC6746">
        <w:rPr>
          <w:rFonts w:ascii="Times New Roman" w:hAnsi="Times New Roman" w:cs="Times New Roman"/>
          <w:sz w:val="24"/>
          <w:szCs w:val="24"/>
        </w:rPr>
        <w:t xml:space="preserve">, </w:t>
      </w:r>
      <w:proofErr w:type="spellStart"/>
      <w:r w:rsidR="00FD774D" w:rsidRPr="00DC6746">
        <w:rPr>
          <w:rFonts w:ascii="Times New Roman" w:hAnsi="Times New Roman" w:cs="Times New Roman"/>
          <w:i/>
          <w:sz w:val="24"/>
          <w:szCs w:val="24"/>
        </w:rPr>
        <w:t>viz</w:t>
      </w:r>
      <w:proofErr w:type="spellEnd"/>
      <w:r w:rsidR="00FD774D" w:rsidRPr="00DC6746">
        <w:rPr>
          <w:rFonts w:ascii="Times New Roman" w:hAnsi="Times New Roman" w:cs="Times New Roman"/>
          <w:sz w:val="24"/>
          <w:szCs w:val="24"/>
        </w:rPr>
        <w:t xml:space="preserve"> that the</w:t>
      </w:r>
      <w:r>
        <w:rPr>
          <w:rFonts w:ascii="Times New Roman" w:hAnsi="Times New Roman" w:cs="Times New Roman"/>
          <w:sz w:val="24"/>
          <w:szCs w:val="24"/>
        </w:rPr>
        <w:t xml:space="preserve">re </w:t>
      </w:r>
      <w:r w:rsidR="00DF349B">
        <w:rPr>
          <w:rFonts w:ascii="Times New Roman" w:hAnsi="Times New Roman" w:cs="Times New Roman"/>
          <w:sz w:val="24"/>
          <w:szCs w:val="24"/>
        </w:rPr>
        <w:t xml:space="preserve">is no application before court; no authority to act; the matter is not urgent; non-joinder </w:t>
      </w:r>
      <w:r w:rsidR="00DF349B">
        <w:rPr>
          <w:rFonts w:ascii="Times New Roman" w:hAnsi="Times New Roman" w:cs="Times New Roman"/>
          <w:sz w:val="24"/>
          <w:szCs w:val="24"/>
        </w:rPr>
        <w:lastRenderedPageBreak/>
        <w:t xml:space="preserve">and misjoinder. </w:t>
      </w:r>
      <w:r w:rsidR="00CF2A46">
        <w:rPr>
          <w:rFonts w:ascii="Times New Roman" w:hAnsi="Times New Roman" w:cs="Times New Roman"/>
          <w:sz w:val="24"/>
          <w:szCs w:val="24"/>
        </w:rPr>
        <w:t xml:space="preserve">The point </w:t>
      </w:r>
      <w:r w:rsidR="00CF2A46" w:rsidRPr="007B585D">
        <w:rPr>
          <w:rFonts w:ascii="Times New Roman" w:hAnsi="Times New Roman" w:cs="Times New Roman"/>
          <w:i/>
          <w:sz w:val="24"/>
          <w:szCs w:val="24"/>
        </w:rPr>
        <w:t xml:space="preserve">in </w:t>
      </w:r>
      <w:proofErr w:type="spellStart"/>
      <w:r w:rsidR="00CF2A46" w:rsidRPr="007B585D">
        <w:rPr>
          <w:rFonts w:ascii="Times New Roman" w:hAnsi="Times New Roman" w:cs="Times New Roman"/>
          <w:i/>
          <w:sz w:val="24"/>
          <w:szCs w:val="24"/>
        </w:rPr>
        <w:t>limine</w:t>
      </w:r>
      <w:proofErr w:type="spellEnd"/>
      <w:r w:rsidR="00CF2A46" w:rsidRPr="007B585D">
        <w:rPr>
          <w:rFonts w:ascii="Times New Roman" w:hAnsi="Times New Roman" w:cs="Times New Roman"/>
          <w:i/>
          <w:sz w:val="24"/>
          <w:szCs w:val="24"/>
        </w:rPr>
        <w:t xml:space="preserve"> </w:t>
      </w:r>
      <w:r w:rsidR="00CF2A46">
        <w:rPr>
          <w:rFonts w:ascii="Times New Roman" w:hAnsi="Times New Roman" w:cs="Times New Roman"/>
          <w:sz w:val="24"/>
          <w:szCs w:val="24"/>
        </w:rPr>
        <w:t xml:space="preserve">regarding misjoinder was abandoned and no further reference will be made to it.  </w:t>
      </w:r>
      <w:r w:rsidR="00702B0F" w:rsidRPr="00CE12F7">
        <w:rPr>
          <w:rFonts w:ascii="Times New Roman" w:hAnsi="Times New Roman" w:cs="Times New Roman"/>
          <w:sz w:val="24"/>
          <w:szCs w:val="24"/>
        </w:rPr>
        <w:t>In order to expedite the proceedings, I ruled that both counsel make submissions on the case as a whole to prevent piecemeal adjudication.</w:t>
      </w:r>
    </w:p>
    <w:p w:rsidR="00334C13" w:rsidRDefault="002F77FB" w:rsidP="00334C13">
      <w:pPr>
        <w:spacing w:line="360" w:lineRule="auto"/>
        <w:jc w:val="both"/>
        <w:rPr>
          <w:rFonts w:ascii="Times New Roman" w:hAnsi="Times New Roman" w:cs="Times New Roman"/>
          <w:b/>
          <w:sz w:val="24"/>
          <w:szCs w:val="24"/>
        </w:rPr>
      </w:pPr>
      <w:r w:rsidRPr="002F77FB">
        <w:rPr>
          <w:rFonts w:ascii="Times New Roman" w:hAnsi="Times New Roman" w:cs="Times New Roman"/>
          <w:b/>
          <w:sz w:val="24"/>
          <w:szCs w:val="24"/>
        </w:rPr>
        <w:t>No applica</w:t>
      </w:r>
      <w:r w:rsidR="00334C13">
        <w:rPr>
          <w:rFonts w:ascii="Times New Roman" w:hAnsi="Times New Roman" w:cs="Times New Roman"/>
          <w:b/>
          <w:sz w:val="24"/>
          <w:szCs w:val="24"/>
        </w:rPr>
        <w:t>tion before court</w:t>
      </w:r>
    </w:p>
    <w:p w:rsidR="00C11115" w:rsidRDefault="00334C13" w:rsidP="00334C13">
      <w:pPr>
        <w:spacing w:line="360" w:lineRule="auto"/>
        <w:ind w:firstLine="720"/>
        <w:jc w:val="both"/>
        <w:rPr>
          <w:rFonts w:ascii="Times New Roman" w:hAnsi="Times New Roman" w:cs="Times New Roman"/>
          <w:sz w:val="24"/>
          <w:szCs w:val="24"/>
        </w:rPr>
      </w:pPr>
      <w:r w:rsidRPr="00334C13">
        <w:rPr>
          <w:rFonts w:ascii="Times New Roman" w:hAnsi="Times New Roman" w:cs="Times New Roman"/>
          <w:sz w:val="24"/>
          <w:szCs w:val="24"/>
        </w:rPr>
        <w:t>1</w:t>
      </w:r>
      <w:r w:rsidRPr="00334C13">
        <w:rPr>
          <w:rFonts w:ascii="Times New Roman" w:hAnsi="Times New Roman" w:cs="Times New Roman"/>
          <w:sz w:val="24"/>
          <w:szCs w:val="24"/>
          <w:vertAlign w:val="superscript"/>
        </w:rPr>
        <w:t>st</w:t>
      </w:r>
      <w:r w:rsidRPr="00334C13">
        <w:rPr>
          <w:rFonts w:ascii="Times New Roman" w:hAnsi="Times New Roman" w:cs="Times New Roman"/>
          <w:sz w:val="24"/>
          <w:szCs w:val="24"/>
        </w:rPr>
        <w:t xml:space="preserve"> </w:t>
      </w:r>
      <w:r>
        <w:rPr>
          <w:rFonts w:ascii="Times New Roman" w:hAnsi="Times New Roman" w:cs="Times New Roman"/>
          <w:sz w:val="24"/>
          <w:szCs w:val="24"/>
        </w:rPr>
        <w:t xml:space="preserve">respondent contends that there is no application before court. </w:t>
      </w:r>
      <w:r w:rsidR="00A37D47">
        <w:rPr>
          <w:rFonts w:ascii="Times New Roman" w:hAnsi="Times New Roman" w:cs="Times New Roman"/>
          <w:sz w:val="24"/>
          <w:szCs w:val="24"/>
        </w:rPr>
        <w:t>It is submitted</w:t>
      </w:r>
      <w:r w:rsidR="00CA3280">
        <w:rPr>
          <w:rFonts w:ascii="Times New Roman" w:hAnsi="Times New Roman" w:cs="Times New Roman"/>
          <w:sz w:val="24"/>
          <w:szCs w:val="24"/>
        </w:rPr>
        <w:t xml:space="preserve"> that the founding affidavit was not deposed to by </w:t>
      </w:r>
      <w:proofErr w:type="spellStart"/>
      <w:r w:rsidR="00CA3280">
        <w:rPr>
          <w:rFonts w:ascii="Times New Roman" w:hAnsi="Times New Roman" w:cs="Times New Roman"/>
          <w:sz w:val="24"/>
          <w:szCs w:val="24"/>
        </w:rPr>
        <w:t>Petros</w:t>
      </w:r>
      <w:proofErr w:type="spellEnd"/>
      <w:r w:rsidR="00CA3280">
        <w:rPr>
          <w:rFonts w:ascii="Times New Roman" w:hAnsi="Times New Roman" w:cs="Times New Roman"/>
          <w:sz w:val="24"/>
          <w:szCs w:val="24"/>
        </w:rPr>
        <w:t xml:space="preserve"> </w:t>
      </w:r>
      <w:proofErr w:type="spellStart"/>
      <w:r w:rsidR="00CA3280">
        <w:rPr>
          <w:rFonts w:ascii="Times New Roman" w:hAnsi="Times New Roman" w:cs="Times New Roman"/>
          <w:sz w:val="24"/>
          <w:szCs w:val="24"/>
        </w:rPr>
        <w:t>Muzamba</w:t>
      </w:r>
      <w:proofErr w:type="spellEnd"/>
      <w:r w:rsidR="00CA3280">
        <w:rPr>
          <w:rFonts w:ascii="Times New Roman" w:hAnsi="Times New Roman" w:cs="Times New Roman"/>
          <w:sz w:val="24"/>
          <w:szCs w:val="24"/>
        </w:rPr>
        <w:t xml:space="preserve"> </w:t>
      </w:r>
      <w:r w:rsidR="003C63A2">
        <w:rPr>
          <w:rFonts w:ascii="Times New Roman" w:hAnsi="Times New Roman" w:cs="Times New Roman"/>
          <w:sz w:val="24"/>
          <w:szCs w:val="24"/>
        </w:rPr>
        <w:t>(</w:t>
      </w:r>
      <w:proofErr w:type="spellStart"/>
      <w:r w:rsidR="003C63A2">
        <w:rPr>
          <w:rFonts w:ascii="Times New Roman" w:hAnsi="Times New Roman" w:cs="Times New Roman"/>
          <w:sz w:val="24"/>
          <w:szCs w:val="24"/>
        </w:rPr>
        <w:t>Muzamba</w:t>
      </w:r>
      <w:proofErr w:type="spellEnd"/>
      <w:r w:rsidR="003C63A2">
        <w:rPr>
          <w:rFonts w:ascii="Times New Roman" w:hAnsi="Times New Roman" w:cs="Times New Roman"/>
          <w:sz w:val="24"/>
          <w:szCs w:val="24"/>
        </w:rPr>
        <w:t xml:space="preserve">) </w:t>
      </w:r>
      <w:r w:rsidR="00CA3280">
        <w:rPr>
          <w:rFonts w:ascii="Times New Roman" w:hAnsi="Times New Roman" w:cs="Times New Roman"/>
          <w:sz w:val="24"/>
          <w:szCs w:val="24"/>
        </w:rPr>
        <w:t xml:space="preserve">the alleged deponent. </w:t>
      </w:r>
      <w:r w:rsidR="003C63A2">
        <w:rPr>
          <w:rFonts w:ascii="Times New Roman" w:hAnsi="Times New Roman" w:cs="Times New Roman"/>
          <w:sz w:val="24"/>
          <w:szCs w:val="24"/>
        </w:rPr>
        <w:t xml:space="preserve">It is </w:t>
      </w:r>
      <w:r w:rsidR="00A37D47">
        <w:rPr>
          <w:rFonts w:ascii="Times New Roman" w:hAnsi="Times New Roman" w:cs="Times New Roman"/>
          <w:sz w:val="24"/>
          <w:szCs w:val="24"/>
        </w:rPr>
        <w:t xml:space="preserve">further </w:t>
      </w:r>
      <w:r w:rsidR="003C63A2">
        <w:rPr>
          <w:rFonts w:ascii="Times New Roman" w:hAnsi="Times New Roman" w:cs="Times New Roman"/>
          <w:sz w:val="24"/>
          <w:szCs w:val="24"/>
        </w:rPr>
        <w:t>submitted that the founding affidavit was fraudulen</w:t>
      </w:r>
      <w:r w:rsidR="001A2ECD">
        <w:rPr>
          <w:rFonts w:ascii="Times New Roman" w:hAnsi="Times New Roman" w:cs="Times New Roman"/>
          <w:sz w:val="24"/>
          <w:szCs w:val="24"/>
        </w:rPr>
        <w:t>tly obtained, and that without a founding aff</w:t>
      </w:r>
      <w:r w:rsidR="00A37D47">
        <w:rPr>
          <w:rFonts w:ascii="Times New Roman" w:hAnsi="Times New Roman" w:cs="Times New Roman"/>
          <w:sz w:val="24"/>
          <w:szCs w:val="24"/>
        </w:rPr>
        <w:t xml:space="preserve">idavit there is no application before court. </w:t>
      </w:r>
    </w:p>
    <w:p w:rsidR="005D5DE1" w:rsidRDefault="005D5DE1" w:rsidP="00334C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anchoring this point </w:t>
      </w:r>
      <w:r w:rsidRPr="005D5DE1">
        <w:rPr>
          <w:rFonts w:ascii="Times New Roman" w:hAnsi="Times New Roman" w:cs="Times New Roman"/>
          <w:i/>
          <w:sz w:val="24"/>
          <w:szCs w:val="24"/>
        </w:rPr>
        <w:t xml:space="preserve">in </w:t>
      </w:r>
      <w:proofErr w:type="spellStart"/>
      <w:r w:rsidRPr="005D5DE1">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FA698E">
        <w:rPr>
          <w:rFonts w:ascii="Times New Roman" w:hAnsi="Times New Roman" w:cs="Times New Roman"/>
          <w:sz w:val="24"/>
          <w:szCs w:val="24"/>
        </w:rPr>
        <w:t xml:space="preserve">are that in </w:t>
      </w:r>
      <w:r w:rsidR="00955405">
        <w:rPr>
          <w:rFonts w:ascii="Times New Roman" w:hAnsi="Times New Roman" w:cs="Times New Roman"/>
          <w:sz w:val="24"/>
          <w:szCs w:val="24"/>
        </w:rPr>
        <w:t xml:space="preserve">the </w:t>
      </w:r>
      <w:r w:rsidR="00FA698E">
        <w:rPr>
          <w:rFonts w:ascii="Times New Roman" w:hAnsi="Times New Roman" w:cs="Times New Roman"/>
          <w:sz w:val="24"/>
          <w:szCs w:val="24"/>
        </w:rPr>
        <w:t xml:space="preserve">notice of opposition there is a supporting affidavit deposed to by </w:t>
      </w:r>
      <w:proofErr w:type="spellStart"/>
      <w:r w:rsidR="00FA698E">
        <w:rPr>
          <w:rFonts w:ascii="Times New Roman" w:hAnsi="Times New Roman" w:cs="Times New Roman"/>
          <w:sz w:val="24"/>
          <w:szCs w:val="24"/>
        </w:rPr>
        <w:t>Muzamba</w:t>
      </w:r>
      <w:proofErr w:type="spellEnd"/>
      <w:r w:rsidR="00FA698E">
        <w:rPr>
          <w:rFonts w:ascii="Times New Roman" w:hAnsi="Times New Roman" w:cs="Times New Roman"/>
          <w:sz w:val="24"/>
          <w:szCs w:val="24"/>
        </w:rPr>
        <w:t xml:space="preserve">. </w:t>
      </w:r>
      <w:r w:rsidR="0054278F">
        <w:rPr>
          <w:rFonts w:ascii="Times New Roman" w:hAnsi="Times New Roman" w:cs="Times New Roman"/>
          <w:sz w:val="24"/>
          <w:szCs w:val="24"/>
        </w:rPr>
        <w:t xml:space="preserve">This is the same person who deposed to the founding affidavit in support of the application. </w:t>
      </w:r>
      <w:r w:rsidR="00466B5C">
        <w:rPr>
          <w:rFonts w:ascii="Times New Roman" w:hAnsi="Times New Roman" w:cs="Times New Roman"/>
          <w:sz w:val="24"/>
          <w:szCs w:val="24"/>
        </w:rPr>
        <w:t xml:space="preserve">In this affidavit he confirms that he is an employee of the applicant. He is employed as a </w:t>
      </w:r>
      <w:proofErr w:type="spellStart"/>
      <w:r w:rsidR="00466B5C">
        <w:rPr>
          <w:rFonts w:ascii="Times New Roman" w:hAnsi="Times New Roman" w:cs="Times New Roman"/>
          <w:sz w:val="24"/>
          <w:szCs w:val="24"/>
        </w:rPr>
        <w:t>storeman</w:t>
      </w:r>
      <w:proofErr w:type="spellEnd"/>
      <w:r w:rsidR="00466B5C">
        <w:rPr>
          <w:rFonts w:ascii="Times New Roman" w:hAnsi="Times New Roman" w:cs="Times New Roman"/>
          <w:sz w:val="24"/>
          <w:szCs w:val="24"/>
        </w:rPr>
        <w:t xml:space="preserve">. </w:t>
      </w:r>
      <w:r w:rsidR="006431AB">
        <w:rPr>
          <w:rFonts w:ascii="Times New Roman" w:hAnsi="Times New Roman" w:cs="Times New Roman"/>
          <w:sz w:val="24"/>
          <w:szCs w:val="24"/>
        </w:rPr>
        <w:t>He avers that he does not know anything about the contents of the applicant’</w:t>
      </w:r>
      <w:r w:rsidR="00233BA3">
        <w:rPr>
          <w:rFonts w:ascii="Times New Roman" w:hAnsi="Times New Roman" w:cs="Times New Roman"/>
          <w:sz w:val="24"/>
          <w:szCs w:val="24"/>
        </w:rPr>
        <w:t xml:space="preserve">s founding affidavit and that he did not attest </w:t>
      </w:r>
      <w:r w:rsidR="002F11C7">
        <w:rPr>
          <w:rFonts w:ascii="Times New Roman" w:hAnsi="Times New Roman" w:cs="Times New Roman"/>
          <w:sz w:val="24"/>
          <w:szCs w:val="24"/>
        </w:rPr>
        <w:t xml:space="preserve">to the founding affidavit that is attributed to him. </w:t>
      </w:r>
      <w:r w:rsidR="007E6149">
        <w:rPr>
          <w:rFonts w:ascii="Times New Roman" w:hAnsi="Times New Roman" w:cs="Times New Roman"/>
          <w:sz w:val="24"/>
          <w:szCs w:val="24"/>
        </w:rPr>
        <w:t xml:space="preserve">He avers that he was merely instructed to sign </w:t>
      </w:r>
      <w:r w:rsidR="00597F6A">
        <w:rPr>
          <w:rFonts w:ascii="Times New Roman" w:hAnsi="Times New Roman" w:cs="Times New Roman"/>
          <w:sz w:val="24"/>
          <w:szCs w:val="24"/>
        </w:rPr>
        <w:t xml:space="preserve">the last pages of the affidavit and did not see the rest of the pages of the affidavit. </w:t>
      </w:r>
      <w:r w:rsidR="004F013B">
        <w:rPr>
          <w:rFonts w:ascii="Times New Roman" w:hAnsi="Times New Roman" w:cs="Times New Roman"/>
          <w:sz w:val="24"/>
          <w:szCs w:val="24"/>
        </w:rPr>
        <w:t xml:space="preserve">He says the founding affidavit says he is the mine manager, which is incorrect, the manager is one Albert </w:t>
      </w:r>
      <w:proofErr w:type="spellStart"/>
      <w:r w:rsidR="004F013B">
        <w:rPr>
          <w:rFonts w:ascii="Times New Roman" w:hAnsi="Times New Roman" w:cs="Times New Roman"/>
          <w:sz w:val="24"/>
          <w:szCs w:val="24"/>
        </w:rPr>
        <w:t>Nzanza</w:t>
      </w:r>
      <w:proofErr w:type="spellEnd"/>
      <w:r w:rsidR="004F013B">
        <w:rPr>
          <w:rFonts w:ascii="Times New Roman" w:hAnsi="Times New Roman" w:cs="Times New Roman"/>
          <w:sz w:val="24"/>
          <w:szCs w:val="24"/>
        </w:rPr>
        <w:t xml:space="preserve">. </w:t>
      </w:r>
      <w:r w:rsidR="000B4077">
        <w:rPr>
          <w:rFonts w:ascii="Times New Roman" w:hAnsi="Times New Roman" w:cs="Times New Roman"/>
          <w:sz w:val="24"/>
          <w:szCs w:val="24"/>
        </w:rPr>
        <w:t xml:space="preserve">He avers that the founding affidavit was fraudulently acquired from him and he dissociates himself from its contents. </w:t>
      </w:r>
    </w:p>
    <w:p w:rsidR="00D41658" w:rsidRDefault="00D41658" w:rsidP="00334C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person </w:t>
      </w:r>
      <w:r w:rsidR="00546E29">
        <w:rPr>
          <w:rFonts w:ascii="Times New Roman" w:hAnsi="Times New Roman" w:cs="Times New Roman"/>
          <w:sz w:val="24"/>
          <w:szCs w:val="24"/>
        </w:rPr>
        <w:t xml:space="preserve">i.e. </w:t>
      </w:r>
      <w:proofErr w:type="spellStart"/>
      <w:r w:rsidR="00546E29">
        <w:rPr>
          <w:rFonts w:ascii="Times New Roman" w:hAnsi="Times New Roman" w:cs="Times New Roman"/>
          <w:sz w:val="24"/>
          <w:szCs w:val="24"/>
        </w:rPr>
        <w:t>Muzamba</w:t>
      </w:r>
      <w:proofErr w:type="spellEnd"/>
      <w:r w:rsidR="00546E29">
        <w:rPr>
          <w:rFonts w:ascii="Times New Roman" w:hAnsi="Times New Roman" w:cs="Times New Roman"/>
          <w:sz w:val="24"/>
          <w:szCs w:val="24"/>
        </w:rPr>
        <w:t xml:space="preserve"> </w:t>
      </w:r>
      <w:r>
        <w:rPr>
          <w:rFonts w:ascii="Times New Roman" w:hAnsi="Times New Roman" w:cs="Times New Roman"/>
          <w:sz w:val="24"/>
          <w:szCs w:val="24"/>
        </w:rPr>
        <w:t xml:space="preserve">deposed to an answering affidavit </w:t>
      </w:r>
      <w:r w:rsidR="008F7B92">
        <w:rPr>
          <w:rFonts w:ascii="Times New Roman" w:hAnsi="Times New Roman" w:cs="Times New Roman"/>
          <w:sz w:val="24"/>
          <w:szCs w:val="24"/>
        </w:rPr>
        <w:t>in support of the application</w:t>
      </w:r>
      <w:r w:rsidR="00D7692E">
        <w:rPr>
          <w:rFonts w:ascii="Times New Roman" w:hAnsi="Times New Roman" w:cs="Times New Roman"/>
          <w:sz w:val="24"/>
          <w:szCs w:val="24"/>
        </w:rPr>
        <w:t xml:space="preserve">. In the answering affidavit he avers that he has read the notice of opposition and the affidavit attributed to him therein. </w:t>
      </w:r>
      <w:r w:rsidR="00DC7003">
        <w:rPr>
          <w:rFonts w:ascii="Times New Roman" w:hAnsi="Times New Roman" w:cs="Times New Roman"/>
          <w:sz w:val="24"/>
          <w:szCs w:val="24"/>
        </w:rPr>
        <w:t xml:space="preserve">He says the affidavit does not reflect what he was told of its contents, he did not attest to it before the alleged commissioner of oaths. </w:t>
      </w:r>
      <w:r w:rsidR="00FA638D">
        <w:rPr>
          <w:rFonts w:ascii="Times New Roman" w:hAnsi="Times New Roman" w:cs="Times New Roman"/>
          <w:sz w:val="24"/>
          <w:szCs w:val="24"/>
        </w:rPr>
        <w:t xml:space="preserve">At all times he was with </w:t>
      </w:r>
      <w:r w:rsidR="008F7B92">
        <w:rPr>
          <w:rFonts w:ascii="Times New Roman" w:hAnsi="Times New Roman" w:cs="Times New Roman"/>
          <w:sz w:val="24"/>
          <w:szCs w:val="24"/>
        </w:rPr>
        <w:t>Mr</w:t>
      </w:r>
      <w:r w:rsidR="008F7B92" w:rsidRPr="008F7B92">
        <w:rPr>
          <w:rFonts w:ascii="Times New Roman" w:hAnsi="Times New Roman" w:cs="Times New Roman"/>
          <w:i/>
          <w:sz w:val="24"/>
          <w:szCs w:val="24"/>
        </w:rPr>
        <w:t xml:space="preserve"> </w:t>
      </w:r>
      <w:proofErr w:type="spellStart"/>
      <w:r w:rsidR="008F7B92" w:rsidRPr="008F7B92">
        <w:rPr>
          <w:rFonts w:ascii="Times New Roman" w:hAnsi="Times New Roman" w:cs="Times New Roman"/>
          <w:i/>
          <w:sz w:val="24"/>
          <w:szCs w:val="24"/>
        </w:rPr>
        <w:t>Robi</w:t>
      </w:r>
      <w:proofErr w:type="spellEnd"/>
      <w:r w:rsidR="008F7B92" w:rsidRPr="008F7B92">
        <w:rPr>
          <w:rFonts w:ascii="Times New Roman" w:hAnsi="Times New Roman" w:cs="Times New Roman"/>
          <w:i/>
          <w:sz w:val="24"/>
          <w:szCs w:val="24"/>
        </w:rPr>
        <w:t xml:space="preserve"> </w:t>
      </w:r>
      <w:r w:rsidR="00FA638D">
        <w:rPr>
          <w:rFonts w:ascii="Times New Roman" w:hAnsi="Times New Roman" w:cs="Times New Roman"/>
          <w:sz w:val="24"/>
          <w:szCs w:val="24"/>
        </w:rPr>
        <w:t>1</w:t>
      </w:r>
      <w:r w:rsidR="00FA638D" w:rsidRPr="00FA638D">
        <w:rPr>
          <w:rFonts w:ascii="Times New Roman" w:hAnsi="Times New Roman" w:cs="Times New Roman"/>
          <w:sz w:val="24"/>
          <w:szCs w:val="24"/>
          <w:vertAlign w:val="superscript"/>
        </w:rPr>
        <w:t>st</w:t>
      </w:r>
      <w:r w:rsidR="00DB069A">
        <w:rPr>
          <w:rFonts w:ascii="Times New Roman" w:hAnsi="Times New Roman" w:cs="Times New Roman"/>
          <w:sz w:val="24"/>
          <w:szCs w:val="24"/>
        </w:rPr>
        <w:t xml:space="preserve"> respondent’s counsel</w:t>
      </w:r>
      <w:r w:rsidR="00FA638D">
        <w:rPr>
          <w:rFonts w:ascii="Times New Roman" w:hAnsi="Times New Roman" w:cs="Times New Roman"/>
          <w:sz w:val="24"/>
          <w:szCs w:val="24"/>
        </w:rPr>
        <w:t xml:space="preserve">. </w:t>
      </w:r>
    </w:p>
    <w:p w:rsidR="0093393B" w:rsidRDefault="00546E29" w:rsidP="0093393B">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Muzamba</w:t>
      </w:r>
      <w:proofErr w:type="spellEnd"/>
      <w:r>
        <w:rPr>
          <w:rFonts w:ascii="Times New Roman" w:hAnsi="Times New Roman" w:cs="Times New Roman"/>
          <w:sz w:val="24"/>
          <w:szCs w:val="24"/>
        </w:rPr>
        <w:t xml:space="preserve"> further avers that he stands by the issues attributed to him in the founding affidavit </w:t>
      </w:r>
      <w:r w:rsidR="00F60E22">
        <w:rPr>
          <w:rFonts w:ascii="Times New Roman" w:hAnsi="Times New Roman" w:cs="Times New Roman"/>
          <w:sz w:val="24"/>
          <w:szCs w:val="24"/>
        </w:rPr>
        <w:t>except in so far as refers to him as the mine manager. He was approached by 1</w:t>
      </w:r>
      <w:r w:rsidR="00F60E22" w:rsidRPr="00F60E22">
        <w:rPr>
          <w:rFonts w:ascii="Times New Roman" w:hAnsi="Times New Roman" w:cs="Times New Roman"/>
          <w:sz w:val="24"/>
          <w:szCs w:val="24"/>
          <w:vertAlign w:val="superscript"/>
        </w:rPr>
        <w:t>st</w:t>
      </w:r>
      <w:r w:rsidR="00F60E22">
        <w:rPr>
          <w:rFonts w:ascii="Times New Roman" w:hAnsi="Times New Roman" w:cs="Times New Roman"/>
          <w:sz w:val="24"/>
          <w:szCs w:val="24"/>
        </w:rPr>
        <w:t xml:space="preserve"> respondent</w:t>
      </w:r>
      <w:r w:rsidR="00B55805">
        <w:rPr>
          <w:rFonts w:ascii="Times New Roman" w:hAnsi="Times New Roman" w:cs="Times New Roman"/>
          <w:sz w:val="24"/>
          <w:szCs w:val="24"/>
        </w:rPr>
        <w:t>’</w:t>
      </w:r>
      <w:r w:rsidR="00F60E22">
        <w:rPr>
          <w:rFonts w:ascii="Times New Roman" w:hAnsi="Times New Roman" w:cs="Times New Roman"/>
          <w:sz w:val="24"/>
          <w:szCs w:val="24"/>
        </w:rPr>
        <w:t xml:space="preserve">s legal practitioner who requested to meet with him. </w:t>
      </w:r>
      <w:r w:rsidR="00B55805">
        <w:rPr>
          <w:rFonts w:ascii="Times New Roman" w:hAnsi="Times New Roman" w:cs="Times New Roman"/>
          <w:sz w:val="24"/>
          <w:szCs w:val="24"/>
        </w:rPr>
        <w:t>He m</w:t>
      </w:r>
      <w:r w:rsidR="002A16D7">
        <w:rPr>
          <w:rFonts w:ascii="Times New Roman" w:hAnsi="Times New Roman" w:cs="Times New Roman"/>
          <w:sz w:val="24"/>
          <w:szCs w:val="24"/>
        </w:rPr>
        <w:t>et the legal practitioner at</w:t>
      </w:r>
      <w:r w:rsidR="00B55805">
        <w:rPr>
          <w:rFonts w:ascii="Times New Roman" w:hAnsi="Times New Roman" w:cs="Times New Roman"/>
          <w:sz w:val="24"/>
          <w:szCs w:val="24"/>
        </w:rPr>
        <w:t xml:space="preserve"> their offices i.e. the lawyer’s offices. </w:t>
      </w:r>
      <w:r w:rsidR="002A16D7">
        <w:rPr>
          <w:rFonts w:ascii="Times New Roman" w:hAnsi="Times New Roman" w:cs="Times New Roman"/>
          <w:sz w:val="24"/>
          <w:szCs w:val="24"/>
        </w:rPr>
        <w:t xml:space="preserve">He says the legal practitioner advised him that he was in trouble for deposing to an affidavit and referring to himself as the mine manager when he was not a manager. </w:t>
      </w:r>
      <w:r w:rsidR="0093393B">
        <w:rPr>
          <w:rFonts w:ascii="Times New Roman" w:hAnsi="Times New Roman" w:cs="Times New Roman"/>
          <w:sz w:val="24"/>
          <w:szCs w:val="24"/>
        </w:rPr>
        <w:t xml:space="preserve">He is not the mine manager, but at the </w:t>
      </w:r>
      <w:r w:rsidR="00955405">
        <w:rPr>
          <w:rFonts w:ascii="Times New Roman" w:hAnsi="Times New Roman" w:cs="Times New Roman"/>
          <w:sz w:val="24"/>
          <w:szCs w:val="24"/>
        </w:rPr>
        <w:t>time the incident complained of</w:t>
      </w:r>
      <w:r w:rsidR="0093393B">
        <w:rPr>
          <w:rFonts w:ascii="Times New Roman" w:hAnsi="Times New Roman" w:cs="Times New Roman"/>
          <w:sz w:val="24"/>
          <w:szCs w:val="24"/>
        </w:rPr>
        <w:t xml:space="preserve"> occurred he was the most senior employee at the mine, and that </w:t>
      </w:r>
      <w:r w:rsidR="00955405">
        <w:rPr>
          <w:rFonts w:ascii="Times New Roman" w:hAnsi="Times New Roman" w:cs="Times New Roman"/>
          <w:sz w:val="24"/>
          <w:szCs w:val="24"/>
        </w:rPr>
        <w:t xml:space="preserve">is </w:t>
      </w:r>
      <w:r w:rsidR="0093393B">
        <w:rPr>
          <w:rFonts w:ascii="Times New Roman" w:hAnsi="Times New Roman" w:cs="Times New Roman"/>
          <w:sz w:val="24"/>
          <w:szCs w:val="24"/>
        </w:rPr>
        <w:t xml:space="preserve">the reason why he was mistakenly referred to </w:t>
      </w:r>
      <w:r w:rsidR="008354E1">
        <w:rPr>
          <w:rFonts w:ascii="Times New Roman" w:hAnsi="Times New Roman" w:cs="Times New Roman"/>
          <w:sz w:val="24"/>
          <w:szCs w:val="24"/>
        </w:rPr>
        <w:t xml:space="preserve">as the </w:t>
      </w:r>
      <w:r w:rsidR="0093393B">
        <w:rPr>
          <w:rFonts w:ascii="Times New Roman" w:hAnsi="Times New Roman" w:cs="Times New Roman"/>
          <w:sz w:val="24"/>
          <w:szCs w:val="24"/>
        </w:rPr>
        <w:t xml:space="preserve">mine manager. </w:t>
      </w:r>
    </w:p>
    <w:p w:rsidR="0093393B" w:rsidRDefault="0093393B" w:rsidP="00334C13">
      <w:pPr>
        <w:spacing w:line="360" w:lineRule="auto"/>
        <w:ind w:firstLine="720"/>
        <w:jc w:val="both"/>
        <w:rPr>
          <w:rFonts w:ascii="Times New Roman" w:hAnsi="Times New Roman" w:cs="Times New Roman"/>
          <w:sz w:val="24"/>
          <w:szCs w:val="24"/>
        </w:rPr>
      </w:pPr>
    </w:p>
    <w:p w:rsidR="0036268B" w:rsidRDefault="00547E0E" w:rsidP="00EE71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547E0E">
        <w:rPr>
          <w:rFonts w:ascii="Times New Roman" w:hAnsi="Times New Roman" w:cs="Times New Roman"/>
          <w:i/>
          <w:sz w:val="24"/>
          <w:szCs w:val="24"/>
        </w:rPr>
        <w:t>Moyo</w:t>
      </w:r>
      <w:proofErr w:type="spellEnd"/>
      <w:r>
        <w:rPr>
          <w:rFonts w:ascii="Times New Roman" w:hAnsi="Times New Roman" w:cs="Times New Roman"/>
          <w:sz w:val="24"/>
          <w:szCs w:val="24"/>
        </w:rPr>
        <w:t xml:space="preserve"> counsel </w:t>
      </w:r>
      <w:r w:rsidR="001F02DC">
        <w:rPr>
          <w:rFonts w:ascii="Times New Roman" w:hAnsi="Times New Roman" w:cs="Times New Roman"/>
          <w:sz w:val="24"/>
          <w:szCs w:val="24"/>
        </w:rPr>
        <w:t>for t</w:t>
      </w:r>
      <w:r w:rsidR="00692A8C">
        <w:rPr>
          <w:rFonts w:ascii="Times New Roman" w:hAnsi="Times New Roman" w:cs="Times New Roman"/>
          <w:sz w:val="24"/>
          <w:szCs w:val="24"/>
        </w:rPr>
        <w:t>he applicant made a request</w:t>
      </w:r>
      <w:r w:rsidR="001F02DC">
        <w:rPr>
          <w:rFonts w:ascii="Times New Roman" w:hAnsi="Times New Roman" w:cs="Times New Roman"/>
          <w:sz w:val="24"/>
          <w:szCs w:val="24"/>
        </w:rPr>
        <w:t xml:space="preserve"> that </w:t>
      </w:r>
      <w:proofErr w:type="spellStart"/>
      <w:r w:rsidR="001F02DC">
        <w:rPr>
          <w:rFonts w:ascii="Times New Roman" w:hAnsi="Times New Roman" w:cs="Times New Roman"/>
          <w:sz w:val="24"/>
          <w:szCs w:val="24"/>
        </w:rPr>
        <w:t>Muzamba</w:t>
      </w:r>
      <w:proofErr w:type="spellEnd"/>
      <w:r w:rsidR="001F02DC">
        <w:rPr>
          <w:rFonts w:ascii="Times New Roman" w:hAnsi="Times New Roman" w:cs="Times New Roman"/>
          <w:sz w:val="24"/>
          <w:szCs w:val="24"/>
        </w:rPr>
        <w:t xml:space="preserve"> testifies </w:t>
      </w:r>
      <w:r w:rsidR="00981E14">
        <w:rPr>
          <w:rFonts w:ascii="Times New Roman" w:hAnsi="Times New Roman" w:cs="Times New Roman"/>
          <w:sz w:val="24"/>
          <w:szCs w:val="24"/>
        </w:rPr>
        <w:t xml:space="preserve">and explain to the court the circumstances that made him to depose to </w:t>
      </w:r>
      <w:r w:rsidR="00355BAD">
        <w:rPr>
          <w:rFonts w:ascii="Times New Roman" w:hAnsi="Times New Roman" w:cs="Times New Roman"/>
          <w:sz w:val="24"/>
          <w:szCs w:val="24"/>
        </w:rPr>
        <w:t xml:space="preserve">three </w:t>
      </w:r>
      <w:r w:rsidR="00981E14">
        <w:rPr>
          <w:rFonts w:ascii="Times New Roman" w:hAnsi="Times New Roman" w:cs="Times New Roman"/>
          <w:sz w:val="24"/>
          <w:szCs w:val="24"/>
        </w:rPr>
        <w:t>seemingly conflic</w:t>
      </w:r>
      <w:r w:rsidR="00692A8C">
        <w:rPr>
          <w:rFonts w:ascii="Times New Roman" w:hAnsi="Times New Roman" w:cs="Times New Roman"/>
          <w:sz w:val="24"/>
          <w:szCs w:val="24"/>
        </w:rPr>
        <w:t>ting affidavits. The request</w:t>
      </w:r>
      <w:r w:rsidR="00981E14">
        <w:rPr>
          <w:rFonts w:ascii="Times New Roman" w:hAnsi="Times New Roman" w:cs="Times New Roman"/>
          <w:sz w:val="24"/>
          <w:szCs w:val="24"/>
        </w:rPr>
        <w:t xml:space="preserve"> was not opposed, and in fact it was supported by Mr </w:t>
      </w:r>
      <w:proofErr w:type="spellStart"/>
      <w:r w:rsidR="00981E14" w:rsidRPr="0036268B">
        <w:rPr>
          <w:rFonts w:ascii="Times New Roman" w:hAnsi="Times New Roman" w:cs="Times New Roman"/>
          <w:i/>
          <w:sz w:val="24"/>
          <w:szCs w:val="24"/>
        </w:rPr>
        <w:t>Robi</w:t>
      </w:r>
      <w:proofErr w:type="spellEnd"/>
      <w:r w:rsidR="000525C7">
        <w:rPr>
          <w:rFonts w:ascii="Times New Roman" w:hAnsi="Times New Roman" w:cs="Times New Roman"/>
          <w:sz w:val="24"/>
          <w:szCs w:val="24"/>
        </w:rPr>
        <w:t xml:space="preserve">. </w:t>
      </w:r>
      <w:r w:rsidR="00981E14">
        <w:rPr>
          <w:rFonts w:ascii="Times New Roman" w:hAnsi="Times New Roman" w:cs="Times New Roman"/>
          <w:sz w:val="24"/>
          <w:szCs w:val="24"/>
        </w:rPr>
        <w:t xml:space="preserve">  </w:t>
      </w:r>
      <w:r w:rsidR="00691115">
        <w:rPr>
          <w:rFonts w:ascii="Times New Roman" w:hAnsi="Times New Roman" w:cs="Times New Roman"/>
          <w:sz w:val="24"/>
          <w:szCs w:val="24"/>
        </w:rPr>
        <w:t xml:space="preserve">Rule 58(12) of the High Court Rules, 2021 provides thus: </w:t>
      </w:r>
    </w:p>
    <w:p w:rsidR="00691115" w:rsidRDefault="00E2150B" w:rsidP="00EE716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any application the court or a judge may permit or require any person to give oral evidence if the court or a judge, as the case may be, considers it will be in the interests of justice to hear such evidence. </w:t>
      </w:r>
    </w:p>
    <w:p w:rsidR="00EE7162" w:rsidRDefault="00CF671C" w:rsidP="006B05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55BAD">
        <w:rPr>
          <w:rFonts w:ascii="Times New Roman" w:hAnsi="Times New Roman" w:cs="Times New Roman"/>
          <w:sz w:val="24"/>
          <w:szCs w:val="24"/>
        </w:rPr>
        <w:t xml:space="preserve"> considered that it would</w:t>
      </w:r>
      <w:r w:rsidR="006B05F2">
        <w:rPr>
          <w:rFonts w:ascii="Times New Roman" w:hAnsi="Times New Roman" w:cs="Times New Roman"/>
          <w:sz w:val="24"/>
          <w:szCs w:val="24"/>
        </w:rPr>
        <w:t xml:space="preserve"> be in the interests of justice to hear his oral evidence. </w:t>
      </w:r>
      <w:r w:rsidR="00EA4630">
        <w:rPr>
          <w:rFonts w:ascii="Times New Roman" w:hAnsi="Times New Roman" w:cs="Times New Roman"/>
          <w:sz w:val="24"/>
          <w:szCs w:val="24"/>
        </w:rPr>
        <w:t xml:space="preserve">I granted the request and </w:t>
      </w:r>
      <w:proofErr w:type="spellStart"/>
      <w:r w:rsidR="00EA4630">
        <w:rPr>
          <w:rFonts w:ascii="Times New Roman" w:hAnsi="Times New Roman" w:cs="Times New Roman"/>
          <w:sz w:val="24"/>
          <w:szCs w:val="24"/>
        </w:rPr>
        <w:t>Muzamba</w:t>
      </w:r>
      <w:proofErr w:type="spellEnd"/>
      <w:r w:rsidR="00EA4630">
        <w:rPr>
          <w:rFonts w:ascii="Times New Roman" w:hAnsi="Times New Roman" w:cs="Times New Roman"/>
          <w:sz w:val="24"/>
          <w:szCs w:val="24"/>
        </w:rPr>
        <w:t xml:space="preserve"> took the witness stand to give oral evidence. </w:t>
      </w:r>
      <w:r w:rsidR="00692A8C">
        <w:rPr>
          <w:rFonts w:ascii="Times New Roman" w:hAnsi="Times New Roman" w:cs="Times New Roman"/>
          <w:sz w:val="24"/>
          <w:szCs w:val="24"/>
        </w:rPr>
        <w:t>I rest</w:t>
      </w:r>
      <w:r>
        <w:rPr>
          <w:rFonts w:ascii="Times New Roman" w:hAnsi="Times New Roman" w:cs="Times New Roman"/>
          <w:sz w:val="24"/>
          <w:szCs w:val="24"/>
        </w:rPr>
        <w:t>ricted his testimony to the</w:t>
      </w:r>
      <w:r w:rsidR="00692A8C">
        <w:rPr>
          <w:rFonts w:ascii="Times New Roman" w:hAnsi="Times New Roman" w:cs="Times New Roman"/>
          <w:sz w:val="24"/>
          <w:szCs w:val="24"/>
        </w:rPr>
        <w:t xml:space="preserve"> circumstances that made him depose to th</w:t>
      </w:r>
      <w:r>
        <w:rPr>
          <w:rFonts w:ascii="Times New Roman" w:hAnsi="Times New Roman" w:cs="Times New Roman"/>
          <w:sz w:val="24"/>
          <w:szCs w:val="24"/>
        </w:rPr>
        <w:t>re</w:t>
      </w:r>
      <w:r w:rsidR="00692A8C">
        <w:rPr>
          <w:rFonts w:ascii="Times New Roman" w:hAnsi="Times New Roman" w:cs="Times New Roman"/>
          <w:sz w:val="24"/>
          <w:szCs w:val="24"/>
        </w:rPr>
        <w:t xml:space="preserve">e affidavits before court. </w:t>
      </w:r>
      <w:r w:rsidR="0033342C">
        <w:rPr>
          <w:rFonts w:ascii="Times New Roman" w:hAnsi="Times New Roman" w:cs="Times New Roman"/>
          <w:sz w:val="24"/>
          <w:szCs w:val="24"/>
        </w:rPr>
        <w:t>I gave counsel an opportunity to question him, and I strictly controlled this questioning as I noted that counsel intended to make foray</w:t>
      </w:r>
      <w:r w:rsidR="004C35B7">
        <w:rPr>
          <w:rFonts w:ascii="Times New Roman" w:hAnsi="Times New Roman" w:cs="Times New Roman"/>
          <w:sz w:val="24"/>
          <w:szCs w:val="24"/>
        </w:rPr>
        <w:t>s</w:t>
      </w:r>
      <w:r w:rsidR="0033342C">
        <w:rPr>
          <w:rFonts w:ascii="Times New Roman" w:hAnsi="Times New Roman" w:cs="Times New Roman"/>
          <w:sz w:val="24"/>
          <w:szCs w:val="24"/>
        </w:rPr>
        <w:t xml:space="preserve"> into the merits of the dispute. This I did not permit. </w:t>
      </w:r>
    </w:p>
    <w:p w:rsidR="00E837F6" w:rsidRDefault="0020009D" w:rsidP="00DF10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and after some prevarication </w:t>
      </w:r>
      <w:proofErr w:type="spellStart"/>
      <w:r>
        <w:rPr>
          <w:rFonts w:ascii="Times New Roman" w:hAnsi="Times New Roman" w:cs="Times New Roman"/>
          <w:sz w:val="24"/>
          <w:szCs w:val="24"/>
        </w:rPr>
        <w:t>Muzamba</w:t>
      </w:r>
      <w:proofErr w:type="spellEnd"/>
      <w:r>
        <w:rPr>
          <w:rFonts w:ascii="Times New Roman" w:hAnsi="Times New Roman" w:cs="Times New Roman"/>
          <w:sz w:val="24"/>
          <w:szCs w:val="24"/>
        </w:rPr>
        <w:t xml:space="preserve"> testified that he knows the contents of the founding affidavit and agrees with the contents thereof.</w:t>
      </w:r>
      <w:r w:rsidR="00DF1045">
        <w:rPr>
          <w:rFonts w:ascii="Times New Roman" w:hAnsi="Times New Roman" w:cs="Times New Roman"/>
          <w:sz w:val="24"/>
          <w:szCs w:val="24"/>
        </w:rPr>
        <w:t xml:space="preserve"> I</w:t>
      </w:r>
      <w:r w:rsidR="006C2592">
        <w:rPr>
          <w:rFonts w:ascii="Times New Roman" w:hAnsi="Times New Roman" w:cs="Times New Roman"/>
          <w:sz w:val="24"/>
          <w:szCs w:val="24"/>
        </w:rPr>
        <w:t xml:space="preserve">t is only in the answering affidavit that he took an oath before signing. In respect of the founding affidavit and </w:t>
      </w:r>
      <w:r w:rsidR="00E54B0C">
        <w:rPr>
          <w:rFonts w:ascii="Times New Roman" w:hAnsi="Times New Roman" w:cs="Times New Roman"/>
          <w:sz w:val="24"/>
          <w:szCs w:val="24"/>
        </w:rPr>
        <w:t xml:space="preserve">the supporting affidavit in the notice of opposition he did not take an oath. </w:t>
      </w:r>
      <w:r w:rsidR="00DF1045">
        <w:rPr>
          <w:rFonts w:ascii="Times New Roman" w:hAnsi="Times New Roman" w:cs="Times New Roman"/>
          <w:sz w:val="24"/>
          <w:szCs w:val="24"/>
        </w:rPr>
        <w:t>He testified that</w:t>
      </w:r>
      <w:r w:rsidR="00FA7B38">
        <w:rPr>
          <w:rFonts w:ascii="Times New Roman" w:hAnsi="Times New Roman" w:cs="Times New Roman"/>
          <w:sz w:val="24"/>
          <w:szCs w:val="24"/>
        </w:rPr>
        <w:t xml:space="preserve"> he does not agree with the contents of the supporting affidavit</w:t>
      </w:r>
      <w:r w:rsidR="009E4383">
        <w:rPr>
          <w:rFonts w:ascii="Times New Roman" w:hAnsi="Times New Roman" w:cs="Times New Roman"/>
          <w:sz w:val="24"/>
          <w:szCs w:val="24"/>
        </w:rPr>
        <w:t xml:space="preserve"> attributed to him and does not agree with such contents. </w:t>
      </w:r>
      <w:r w:rsidR="005B5759">
        <w:rPr>
          <w:rFonts w:ascii="Times New Roman" w:hAnsi="Times New Roman" w:cs="Times New Roman"/>
          <w:sz w:val="24"/>
          <w:szCs w:val="24"/>
        </w:rPr>
        <w:t xml:space="preserve"> H</w:t>
      </w:r>
      <w:r w:rsidR="00FA7B38">
        <w:rPr>
          <w:rFonts w:ascii="Times New Roman" w:hAnsi="Times New Roman" w:cs="Times New Roman"/>
          <w:sz w:val="24"/>
          <w:szCs w:val="24"/>
        </w:rPr>
        <w:t xml:space="preserve">e signed the answering affidavit and </w:t>
      </w:r>
      <w:r w:rsidR="00BB0458">
        <w:rPr>
          <w:rFonts w:ascii="Times New Roman" w:hAnsi="Times New Roman" w:cs="Times New Roman"/>
          <w:sz w:val="24"/>
          <w:szCs w:val="24"/>
        </w:rPr>
        <w:t>agrees with the contents thereof.</w:t>
      </w:r>
      <w:r w:rsidR="007863E5">
        <w:rPr>
          <w:rFonts w:ascii="Times New Roman" w:hAnsi="Times New Roman" w:cs="Times New Roman"/>
          <w:sz w:val="24"/>
          <w:szCs w:val="24"/>
        </w:rPr>
        <w:t xml:space="preserve"> </w:t>
      </w:r>
    </w:p>
    <w:p w:rsidR="006F3CAB" w:rsidRPr="00A52FB8" w:rsidRDefault="00A52FB8" w:rsidP="006B05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A52FB8">
        <w:rPr>
          <w:rFonts w:ascii="Times New Roman" w:hAnsi="Times New Roman" w:cs="Times New Roman"/>
          <w:i/>
          <w:sz w:val="24"/>
          <w:szCs w:val="24"/>
        </w:rPr>
        <w:t xml:space="preserve"> </w:t>
      </w:r>
      <w:proofErr w:type="spellStart"/>
      <w:r w:rsidRPr="00A52FB8">
        <w:rPr>
          <w:rFonts w:ascii="Times New Roman" w:hAnsi="Times New Roman" w:cs="Times New Roman"/>
          <w:i/>
          <w:sz w:val="24"/>
          <w:szCs w:val="24"/>
        </w:rPr>
        <w:t>Robi</w:t>
      </w:r>
      <w:proofErr w:type="spellEnd"/>
      <w:r w:rsidRPr="00A52FB8">
        <w:rPr>
          <w:rFonts w:ascii="Times New Roman" w:hAnsi="Times New Roman" w:cs="Times New Roman"/>
          <w:i/>
          <w:sz w:val="24"/>
          <w:szCs w:val="24"/>
        </w:rPr>
        <w:t xml:space="preserve"> </w:t>
      </w:r>
      <w:r>
        <w:rPr>
          <w:rFonts w:ascii="Times New Roman" w:hAnsi="Times New Roman" w:cs="Times New Roman"/>
          <w:sz w:val="24"/>
          <w:szCs w:val="24"/>
        </w:rPr>
        <w:t xml:space="preserve">contended that </w:t>
      </w:r>
      <w:r w:rsidR="002C183C">
        <w:rPr>
          <w:rFonts w:ascii="Times New Roman" w:hAnsi="Times New Roman" w:cs="Times New Roman"/>
          <w:sz w:val="24"/>
          <w:szCs w:val="24"/>
        </w:rPr>
        <w:t xml:space="preserve">there is no application before court. </w:t>
      </w:r>
      <w:r w:rsidR="00E72456">
        <w:rPr>
          <w:rFonts w:ascii="Times New Roman" w:hAnsi="Times New Roman" w:cs="Times New Roman"/>
          <w:sz w:val="24"/>
          <w:szCs w:val="24"/>
        </w:rPr>
        <w:t>It is submitted that w</w:t>
      </w:r>
      <w:r w:rsidR="002C183C">
        <w:rPr>
          <w:rFonts w:ascii="Times New Roman" w:hAnsi="Times New Roman" w:cs="Times New Roman"/>
          <w:sz w:val="24"/>
          <w:szCs w:val="24"/>
        </w:rPr>
        <w:t xml:space="preserve">ithout a founding affidavit there can be no application. </w:t>
      </w:r>
      <w:r w:rsidR="00897B88">
        <w:rPr>
          <w:rFonts w:ascii="Times New Roman" w:hAnsi="Times New Roman" w:cs="Times New Roman"/>
          <w:sz w:val="24"/>
          <w:szCs w:val="24"/>
        </w:rPr>
        <w:t xml:space="preserve">Counsel contended that </w:t>
      </w:r>
      <w:proofErr w:type="spellStart"/>
      <w:r w:rsidR="00897B88">
        <w:rPr>
          <w:rFonts w:ascii="Times New Roman" w:hAnsi="Times New Roman" w:cs="Times New Roman"/>
          <w:sz w:val="24"/>
          <w:szCs w:val="24"/>
        </w:rPr>
        <w:t>Muzamba</w:t>
      </w:r>
      <w:proofErr w:type="spellEnd"/>
      <w:r w:rsidR="00897B88">
        <w:rPr>
          <w:rFonts w:ascii="Times New Roman" w:hAnsi="Times New Roman" w:cs="Times New Roman"/>
          <w:sz w:val="24"/>
          <w:szCs w:val="24"/>
        </w:rPr>
        <w:t xml:space="preserve"> did</w:t>
      </w:r>
      <w:r w:rsidR="00E72456">
        <w:rPr>
          <w:rFonts w:ascii="Times New Roman" w:hAnsi="Times New Roman" w:cs="Times New Roman"/>
          <w:sz w:val="24"/>
          <w:szCs w:val="24"/>
        </w:rPr>
        <w:t xml:space="preserve"> not know the cont</w:t>
      </w:r>
      <w:r w:rsidR="009C79BB">
        <w:rPr>
          <w:rFonts w:ascii="Times New Roman" w:hAnsi="Times New Roman" w:cs="Times New Roman"/>
          <w:sz w:val="24"/>
          <w:szCs w:val="24"/>
        </w:rPr>
        <w:t>ents of t</w:t>
      </w:r>
      <w:r w:rsidR="00897B88">
        <w:rPr>
          <w:rFonts w:ascii="Times New Roman" w:hAnsi="Times New Roman" w:cs="Times New Roman"/>
          <w:sz w:val="24"/>
          <w:szCs w:val="24"/>
        </w:rPr>
        <w:t>he founding affidavit and he</w:t>
      </w:r>
      <w:r w:rsidR="009C79BB">
        <w:rPr>
          <w:rFonts w:ascii="Times New Roman" w:hAnsi="Times New Roman" w:cs="Times New Roman"/>
          <w:sz w:val="24"/>
          <w:szCs w:val="24"/>
        </w:rPr>
        <w:t xml:space="preserve"> distanced himself from the contents </w:t>
      </w:r>
      <w:r w:rsidR="00D17044">
        <w:rPr>
          <w:rFonts w:ascii="Times New Roman" w:hAnsi="Times New Roman" w:cs="Times New Roman"/>
          <w:sz w:val="24"/>
          <w:szCs w:val="24"/>
        </w:rPr>
        <w:t xml:space="preserve">of </w:t>
      </w:r>
      <w:r w:rsidR="009C79BB">
        <w:rPr>
          <w:rFonts w:ascii="Times New Roman" w:hAnsi="Times New Roman" w:cs="Times New Roman"/>
          <w:sz w:val="24"/>
          <w:szCs w:val="24"/>
        </w:rPr>
        <w:t xml:space="preserve">such affidavit. </w:t>
      </w:r>
    </w:p>
    <w:p w:rsidR="00AE63E3" w:rsidRDefault="00FF6E2E" w:rsidP="00AE63E3">
      <w:pPr>
        <w:spacing w:line="360" w:lineRule="auto"/>
        <w:ind w:firstLine="720"/>
        <w:jc w:val="both"/>
        <w:rPr>
          <w:rFonts w:ascii="Times New Roman" w:hAnsi="Times New Roman" w:cs="Times New Roman"/>
          <w:sz w:val="24"/>
          <w:szCs w:val="24"/>
        </w:rPr>
      </w:pPr>
      <w:r w:rsidRPr="00FF6E2E">
        <w:rPr>
          <w:rFonts w:ascii="Times New Roman" w:hAnsi="Times New Roman" w:cs="Times New Roman"/>
          <w:i/>
          <w:sz w:val="24"/>
          <w:szCs w:val="24"/>
        </w:rPr>
        <w:t xml:space="preserve">Per contra </w:t>
      </w:r>
      <w:r>
        <w:rPr>
          <w:rFonts w:ascii="Times New Roman" w:hAnsi="Times New Roman" w:cs="Times New Roman"/>
          <w:sz w:val="24"/>
          <w:szCs w:val="24"/>
        </w:rPr>
        <w:t xml:space="preserve">Mr </w:t>
      </w:r>
      <w:proofErr w:type="spellStart"/>
      <w:r w:rsidRPr="00FF6E2E">
        <w:rPr>
          <w:rFonts w:ascii="Times New Roman" w:hAnsi="Times New Roman" w:cs="Times New Roman"/>
          <w:i/>
          <w:sz w:val="24"/>
          <w:szCs w:val="24"/>
        </w:rPr>
        <w:t>Moyo</w:t>
      </w:r>
      <w:proofErr w:type="spellEnd"/>
      <w:r>
        <w:rPr>
          <w:rFonts w:ascii="Times New Roman" w:hAnsi="Times New Roman" w:cs="Times New Roman"/>
          <w:sz w:val="24"/>
          <w:szCs w:val="24"/>
        </w:rPr>
        <w:t xml:space="preserve"> submitted that there is </w:t>
      </w:r>
      <w:r w:rsidR="000B2E72">
        <w:rPr>
          <w:rFonts w:ascii="Times New Roman" w:hAnsi="Times New Roman" w:cs="Times New Roman"/>
          <w:sz w:val="24"/>
          <w:szCs w:val="24"/>
        </w:rPr>
        <w:t xml:space="preserve">an application before court in that </w:t>
      </w:r>
      <w:r>
        <w:rPr>
          <w:rFonts w:ascii="Times New Roman" w:hAnsi="Times New Roman" w:cs="Times New Roman"/>
          <w:sz w:val="24"/>
          <w:szCs w:val="24"/>
        </w:rPr>
        <w:t xml:space="preserve">there is no basis to impeach the founding affidavit deposed to by </w:t>
      </w:r>
      <w:proofErr w:type="spellStart"/>
      <w:r>
        <w:rPr>
          <w:rFonts w:ascii="Times New Roman" w:hAnsi="Times New Roman" w:cs="Times New Roman"/>
          <w:sz w:val="24"/>
          <w:szCs w:val="24"/>
        </w:rPr>
        <w:t>Muzamba</w:t>
      </w:r>
      <w:proofErr w:type="spellEnd"/>
      <w:r>
        <w:rPr>
          <w:rFonts w:ascii="Times New Roman" w:hAnsi="Times New Roman" w:cs="Times New Roman"/>
          <w:sz w:val="24"/>
          <w:szCs w:val="24"/>
        </w:rPr>
        <w:t xml:space="preserve">. </w:t>
      </w:r>
      <w:r w:rsidR="000B2E72">
        <w:rPr>
          <w:rFonts w:ascii="Times New Roman" w:hAnsi="Times New Roman" w:cs="Times New Roman"/>
          <w:sz w:val="24"/>
          <w:szCs w:val="24"/>
        </w:rPr>
        <w:t xml:space="preserve">Counsel argued that the conduct of Mr </w:t>
      </w:r>
      <w:proofErr w:type="spellStart"/>
      <w:r w:rsidR="000B2E72" w:rsidRPr="00FA26CC">
        <w:rPr>
          <w:rFonts w:ascii="Times New Roman" w:hAnsi="Times New Roman" w:cs="Times New Roman"/>
          <w:i/>
          <w:sz w:val="24"/>
          <w:szCs w:val="24"/>
        </w:rPr>
        <w:t>Robi</w:t>
      </w:r>
      <w:proofErr w:type="spellEnd"/>
      <w:r w:rsidR="000B2E72">
        <w:rPr>
          <w:rFonts w:ascii="Times New Roman" w:hAnsi="Times New Roman" w:cs="Times New Roman"/>
          <w:sz w:val="24"/>
          <w:szCs w:val="24"/>
        </w:rPr>
        <w:t xml:space="preserve"> is unethical in that it was irregular for him to contact</w:t>
      </w:r>
      <w:r w:rsidR="00EC29D1">
        <w:rPr>
          <w:rFonts w:ascii="Times New Roman" w:hAnsi="Times New Roman" w:cs="Times New Roman"/>
          <w:sz w:val="24"/>
          <w:szCs w:val="24"/>
        </w:rPr>
        <w:t xml:space="preserve"> and hold a meeting with the</w:t>
      </w:r>
      <w:r w:rsidR="000B2E72">
        <w:rPr>
          <w:rFonts w:ascii="Times New Roman" w:hAnsi="Times New Roman" w:cs="Times New Roman"/>
          <w:sz w:val="24"/>
          <w:szCs w:val="24"/>
        </w:rPr>
        <w:t xml:space="preserve"> </w:t>
      </w:r>
      <w:r w:rsidR="00FA26CC">
        <w:rPr>
          <w:rFonts w:ascii="Times New Roman" w:hAnsi="Times New Roman" w:cs="Times New Roman"/>
          <w:sz w:val="24"/>
          <w:szCs w:val="24"/>
        </w:rPr>
        <w:t xml:space="preserve">Mr </w:t>
      </w:r>
      <w:proofErr w:type="spellStart"/>
      <w:r w:rsidR="00FA26CC">
        <w:rPr>
          <w:rFonts w:ascii="Times New Roman" w:hAnsi="Times New Roman" w:cs="Times New Roman"/>
          <w:sz w:val="24"/>
          <w:szCs w:val="24"/>
        </w:rPr>
        <w:t>Muzamba</w:t>
      </w:r>
      <w:proofErr w:type="spellEnd"/>
      <w:r w:rsidR="00FA26CC">
        <w:rPr>
          <w:rFonts w:ascii="Times New Roman" w:hAnsi="Times New Roman" w:cs="Times New Roman"/>
          <w:sz w:val="24"/>
          <w:szCs w:val="24"/>
        </w:rPr>
        <w:t xml:space="preserve">, applicant’s witness. </w:t>
      </w:r>
      <w:r w:rsidR="00EC29D1">
        <w:rPr>
          <w:rFonts w:ascii="Times New Roman" w:hAnsi="Times New Roman" w:cs="Times New Roman"/>
          <w:sz w:val="24"/>
          <w:szCs w:val="24"/>
        </w:rPr>
        <w:t>Couns</w:t>
      </w:r>
      <w:r w:rsidR="008E682C">
        <w:rPr>
          <w:rFonts w:ascii="Times New Roman" w:hAnsi="Times New Roman" w:cs="Times New Roman"/>
          <w:sz w:val="24"/>
          <w:szCs w:val="24"/>
        </w:rPr>
        <w:t>el even speculated that</w:t>
      </w:r>
      <w:r w:rsidR="00EC29D1">
        <w:rPr>
          <w:rFonts w:ascii="Times New Roman" w:hAnsi="Times New Roman" w:cs="Times New Roman"/>
          <w:sz w:val="24"/>
          <w:szCs w:val="24"/>
        </w:rPr>
        <w:t xml:space="preserve"> some incentive might have been gi</w:t>
      </w:r>
      <w:r w:rsidR="007D37A9">
        <w:rPr>
          <w:rFonts w:ascii="Times New Roman" w:hAnsi="Times New Roman" w:cs="Times New Roman"/>
          <w:sz w:val="24"/>
          <w:szCs w:val="24"/>
        </w:rPr>
        <w:t xml:space="preserve">ven to Mr </w:t>
      </w:r>
      <w:proofErr w:type="spellStart"/>
      <w:r w:rsidR="007D37A9">
        <w:rPr>
          <w:rFonts w:ascii="Times New Roman" w:hAnsi="Times New Roman" w:cs="Times New Roman"/>
          <w:sz w:val="24"/>
          <w:szCs w:val="24"/>
        </w:rPr>
        <w:t>Muzamba</w:t>
      </w:r>
      <w:proofErr w:type="spellEnd"/>
      <w:r w:rsidR="007D37A9">
        <w:rPr>
          <w:rFonts w:ascii="Times New Roman" w:hAnsi="Times New Roman" w:cs="Times New Roman"/>
          <w:sz w:val="24"/>
          <w:szCs w:val="24"/>
        </w:rPr>
        <w:t xml:space="preserve"> to depose to</w:t>
      </w:r>
      <w:r w:rsidR="00EC29D1">
        <w:rPr>
          <w:rFonts w:ascii="Times New Roman" w:hAnsi="Times New Roman" w:cs="Times New Roman"/>
          <w:sz w:val="24"/>
          <w:szCs w:val="24"/>
        </w:rPr>
        <w:t xml:space="preserve"> the supporting affidavit in the notice of opposition. </w:t>
      </w:r>
      <w:r w:rsidR="00F17144">
        <w:rPr>
          <w:rFonts w:ascii="Times New Roman" w:hAnsi="Times New Roman" w:cs="Times New Roman"/>
          <w:sz w:val="24"/>
          <w:szCs w:val="24"/>
        </w:rPr>
        <w:t xml:space="preserve">Counsel further contended that the answering affidavit shows </w:t>
      </w:r>
      <w:proofErr w:type="spellStart"/>
      <w:r w:rsidR="00F17144">
        <w:rPr>
          <w:rFonts w:ascii="Times New Roman" w:hAnsi="Times New Roman" w:cs="Times New Roman"/>
          <w:sz w:val="24"/>
          <w:szCs w:val="24"/>
        </w:rPr>
        <w:t>Muzamba</w:t>
      </w:r>
      <w:proofErr w:type="spellEnd"/>
      <w:r w:rsidR="00F17144">
        <w:rPr>
          <w:rFonts w:ascii="Times New Roman" w:hAnsi="Times New Roman" w:cs="Times New Roman"/>
          <w:sz w:val="24"/>
          <w:szCs w:val="24"/>
        </w:rPr>
        <w:t xml:space="preserve"> deposed to the founding affidavit before court. </w:t>
      </w:r>
    </w:p>
    <w:p w:rsidR="001A0791" w:rsidRDefault="00061FB5" w:rsidP="00AE63E3">
      <w:pPr>
        <w:spacing w:after="262"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inquiry is whether</w:t>
      </w:r>
      <w:r w:rsidR="00E92627">
        <w:rPr>
          <w:rFonts w:ascii="Times New Roman" w:hAnsi="Times New Roman" w:cs="Times New Roman"/>
          <w:sz w:val="24"/>
          <w:szCs w:val="24"/>
        </w:rPr>
        <w:t xml:space="preserve"> or not</w:t>
      </w:r>
      <w:r>
        <w:rPr>
          <w:rFonts w:ascii="Times New Roman" w:hAnsi="Times New Roman" w:cs="Times New Roman"/>
          <w:sz w:val="24"/>
          <w:szCs w:val="24"/>
        </w:rPr>
        <w:t xml:space="preserve"> the conduct of</w:t>
      </w:r>
      <w:r w:rsidR="00AE63E3">
        <w:rPr>
          <w:rFonts w:ascii="Times New Roman" w:hAnsi="Times New Roman" w:cs="Times New Roman"/>
          <w:sz w:val="24"/>
          <w:szCs w:val="24"/>
        </w:rPr>
        <w:t xml:space="preserve"> Mr </w:t>
      </w:r>
      <w:proofErr w:type="spellStart"/>
      <w:r w:rsidR="00AE63E3" w:rsidRPr="00F329F3">
        <w:rPr>
          <w:rFonts w:ascii="Times New Roman" w:hAnsi="Times New Roman" w:cs="Times New Roman"/>
          <w:i/>
          <w:sz w:val="24"/>
          <w:szCs w:val="24"/>
        </w:rPr>
        <w:t>Robi</w:t>
      </w:r>
      <w:proofErr w:type="spellEnd"/>
      <w:r>
        <w:rPr>
          <w:rFonts w:ascii="Times New Roman" w:hAnsi="Times New Roman" w:cs="Times New Roman"/>
          <w:sz w:val="24"/>
          <w:szCs w:val="24"/>
        </w:rPr>
        <w:t xml:space="preserve"> in</w:t>
      </w:r>
      <w:r w:rsidR="00AE63E3">
        <w:rPr>
          <w:rFonts w:ascii="Times New Roman" w:hAnsi="Times New Roman" w:cs="Times New Roman"/>
          <w:sz w:val="24"/>
          <w:szCs w:val="24"/>
        </w:rPr>
        <w:t xml:space="preserve"> contacting and holding a meeting with </w:t>
      </w:r>
      <w:proofErr w:type="spellStart"/>
      <w:r w:rsidR="00AE63E3">
        <w:rPr>
          <w:rFonts w:ascii="Times New Roman" w:hAnsi="Times New Roman" w:cs="Times New Roman"/>
          <w:sz w:val="24"/>
          <w:szCs w:val="24"/>
        </w:rPr>
        <w:t>Muzamba</w:t>
      </w:r>
      <w:proofErr w:type="spellEnd"/>
      <w:r w:rsidR="00AE63E3">
        <w:rPr>
          <w:rFonts w:ascii="Times New Roman" w:hAnsi="Times New Roman" w:cs="Times New Roman"/>
          <w:sz w:val="24"/>
          <w:szCs w:val="24"/>
        </w:rPr>
        <w:t xml:space="preserve"> and the</w:t>
      </w:r>
      <w:r w:rsidR="00E92627">
        <w:rPr>
          <w:rFonts w:ascii="Times New Roman" w:hAnsi="Times New Roman" w:cs="Times New Roman"/>
          <w:sz w:val="24"/>
          <w:szCs w:val="24"/>
        </w:rPr>
        <w:t xml:space="preserve">n securing an affidavit from him is unethical? If </w:t>
      </w:r>
      <w:r w:rsidR="008C7154">
        <w:rPr>
          <w:rFonts w:ascii="Times New Roman" w:hAnsi="Times New Roman" w:cs="Times New Roman"/>
          <w:sz w:val="24"/>
          <w:szCs w:val="24"/>
        </w:rPr>
        <w:t xml:space="preserve">deemed </w:t>
      </w:r>
      <w:r w:rsidR="00E92627">
        <w:rPr>
          <w:rFonts w:ascii="Times New Roman" w:hAnsi="Times New Roman" w:cs="Times New Roman"/>
          <w:sz w:val="24"/>
          <w:szCs w:val="24"/>
        </w:rPr>
        <w:lastRenderedPageBreak/>
        <w:t>unethical</w:t>
      </w:r>
      <w:r w:rsidR="008C7154">
        <w:rPr>
          <w:rFonts w:ascii="Times New Roman" w:hAnsi="Times New Roman" w:cs="Times New Roman"/>
          <w:sz w:val="24"/>
          <w:szCs w:val="24"/>
        </w:rPr>
        <w:t>,</w:t>
      </w:r>
      <w:r w:rsidR="00E92627">
        <w:rPr>
          <w:rFonts w:ascii="Times New Roman" w:hAnsi="Times New Roman" w:cs="Times New Roman"/>
          <w:sz w:val="24"/>
          <w:szCs w:val="24"/>
        </w:rPr>
        <w:t xml:space="preserve"> </w:t>
      </w:r>
      <w:r w:rsidR="007D302A">
        <w:rPr>
          <w:rFonts w:ascii="Times New Roman" w:hAnsi="Times New Roman" w:cs="Times New Roman"/>
          <w:sz w:val="24"/>
          <w:szCs w:val="24"/>
        </w:rPr>
        <w:t xml:space="preserve">is </w:t>
      </w:r>
      <w:proofErr w:type="gramStart"/>
      <w:r w:rsidR="007D302A">
        <w:rPr>
          <w:rFonts w:ascii="Times New Roman" w:hAnsi="Times New Roman" w:cs="Times New Roman"/>
          <w:sz w:val="24"/>
          <w:szCs w:val="24"/>
        </w:rPr>
        <w:t xml:space="preserve">the </w:t>
      </w:r>
      <w:r w:rsidR="008C7154">
        <w:rPr>
          <w:rFonts w:ascii="Times New Roman" w:hAnsi="Times New Roman" w:cs="Times New Roman"/>
          <w:sz w:val="24"/>
          <w:szCs w:val="24"/>
        </w:rPr>
        <w:t>would</w:t>
      </w:r>
      <w:proofErr w:type="gramEnd"/>
      <w:r w:rsidR="008C7154">
        <w:rPr>
          <w:rFonts w:ascii="Times New Roman" w:hAnsi="Times New Roman" w:cs="Times New Roman"/>
          <w:sz w:val="24"/>
          <w:szCs w:val="24"/>
        </w:rPr>
        <w:t xml:space="preserve"> </w:t>
      </w:r>
      <w:r w:rsidR="007D302A">
        <w:rPr>
          <w:rFonts w:ascii="Times New Roman" w:hAnsi="Times New Roman" w:cs="Times New Roman"/>
          <w:sz w:val="24"/>
          <w:szCs w:val="24"/>
        </w:rPr>
        <w:t xml:space="preserve">affidavit obtained under such circumstances </w:t>
      </w:r>
      <w:r w:rsidR="008C7154">
        <w:rPr>
          <w:rFonts w:ascii="Times New Roman" w:hAnsi="Times New Roman" w:cs="Times New Roman"/>
          <w:sz w:val="24"/>
          <w:szCs w:val="24"/>
        </w:rPr>
        <w:t xml:space="preserve">be </w:t>
      </w:r>
      <w:r w:rsidR="007D302A">
        <w:rPr>
          <w:rFonts w:ascii="Times New Roman" w:hAnsi="Times New Roman" w:cs="Times New Roman"/>
          <w:sz w:val="24"/>
          <w:szCs w:val="24"/>
        </w:rPr>
        <w:t>admissible into evidence?</w:t>
      </w:r>
      <w:r w:rsidR="007B34C6">
        <w:rPr>
          <w:rFonts w:ascii="Times New Roman" w:hAnsi="Times New Roman" w:cs="Times New Roman"/>
          <w:sz w:val="24"/>
          <w:szCs w:val="24"/>
        </w:rPr>
        <w:t xml:space="preserve"> </w:t>
      </w:r>
      <w:r w:rsidR="00B80AB0">
        <w:rPr>
          <w:rFonts w:ascii="Times New Roman" w:hAnsi="Times New Roman" w:cs="Times New Roman"/>
          <w:sz w:val="24"/>
          <w:szCs w:val="24"/>
        </w:rPr>
        <w:t xml:space="preserve">B.D. Crozier in </w:t>
      </w:r>
      <w:r w:rsidR="00B80AB0" w:rsidRPr="00781D49">
        <w:rPr>
          <w:rFonts w:ascii="Times New Roman" w:hAnsi="Times New Roman" w:cs="Times New Roman"/>
          <w:i/>
          <w:sz w:val="24"/>
          <w:szCs w:val="24"/>
        </w:rPr>
        <w:t>Legal Et</w:t>
      </w:r>
      <w:r w:rsidR="00781D49">
        <w:rPr>
          <w:rFonts w:ascii="Times New Roman" w:hAnsi="Times New Roman" w:cs="Times New Roman"/>
          <w:i/>
          <w:sz w:val="24"/>
          <w:szCs w:val="24"/>
        </w:rPr>
        <w:t xml:space="preserve">hics </w:t>
      </w:r>
      <w:proofErr w:type="gramStart"/>
      <w:r w:rsidR="00781D49">
        <w:rPr>
          <w:rFonts w:ascii="Times New Roman" w:hAnsi="Times New Roman" w:cs="Times New Roman"/>
          <w:i/>
          <w:sz w:val="24"/>
          <w:szCs w:val="24"/>
        </w:rPr>
        <w:t>A</w:t>
      </w:r>
      <w:proofErr w:type="gramEnd"/>
      <w:r w:rsidR="00781D49">
        <w:rPr>
          <w:rFonts w:ascii="Times New Roman" w:hAnsi="Times New Roman" w:cs="Times New Roman"/>
          <w:i/>
          <w:sz w:val="24"/>
          <w:szCs w:val="24"/>
        </w:rPr>
        <w:t xml:space="preserve"> Handbook for Zimbabwean L</w:t>
      </w:r>
      <w:r w:rsidR="00B80AB0" w:rsidRPr="00781D49">
        <w:rPr>
          <w:rFonts w:ascii="Times New Roman" w:hAnsi="Times New Roman" w:cs="Times New Roman"/>
          <w:i/>
          <w:sz w:val="24"/>
          <w:szCs w:val="24"/>
        </w:rPr>
        <w:t xml:space="preserve">awyers </w:t>
      </w:r>
      <w:r w:rsidR="00781D49">
        <w:rPr>
          <w:rFonts w:ascii="Times New Roman" w:hAnsi="Times New Roman" w:cs="Times New Roman"/>
          <w:sz w:val="24"/>
          <w:szCs w:val="24"/>
        </w:rPr>
        <w:t>36 says:</w:t>
      </w:r>
    </w:p>
    <w:p w:rsidR="00781D49" w:rsidRDefault="00781D49" w:rsidP="00CF06BB">
      <w:pPr>
        <w:spacing w:after="262"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acting for a client in a matter, a legal practitioner should not communicate directly </w:t>
      </w:r>
      <w:r w:rsidR="000F187F">
        <w:rPr>
          <w:rFonts w:ascii="Times New Roman" w:hAnsi="Times New Roman" w:cs="Times New Roman"/>
          <w:sz w:val="24"/>
          <w:szCs w:val="24"/>
        </w:rPr>
        <w:t xml:space="preserve">with a party with whom he knows is represented by another practitioner in that matter. He should not even discuss the case socially </w:t>
      </w:r>
      <w:r w:rsidR="00797A13">
        <w:rPr>
          <w:rFonts w:ascii="Times New Roman" w:hAnsi="Times New Roman" w:cs="Times New Roman"/>
          <w:sz w:val="24"/>
          <w:szCs w:val="24"/>
        </w:rPr>
        <w:t xml:space="preserve">with the party in the absence of the other practitioner. He may, however, communicate directly </w:t>
      </w:r>
      <w:r w:rsidR="00606FB5">
        <w:rPr>
          <w:rFonts w:ascii="Times New Roman" w:hAnsi="Times New Roman" w:cs="Times New Roman"/>
          <w:sz w:val="24"/>
          <w:szCs w:val="24"/>
        </w:rPr>
        <w:t xml:space="preserve">with a party if the party’s legal practitioner has not </w:t>
      </w:r>
      <w:r w:rsidR="008F1B84">
        <w:rPr>
          <w:rFonts w:ascii="Times New Roman" w:hAnsi="Times New Roman" w:cs="Times New Roman"/>
          <w:sz w:val="24"/>
          <w:szCs w:val="24"/>
        </w:rPr>
        <w:t>replied to his correspondence or</w:t>
      </w:r>
      <w:r w:rsidR="00606FB5">
        <w:rPr>
          <w:rFonts w:ascii="Times New Roman" w:hAnsi="Times New Roman" w:cs="Times New Roman"/>
          <w:sz w:val="24"/>
          <w:szCs w:val="24"/>
        </w:rPr>
        <w:t xml:space="preserve"> has refused, for no adequate reason, to pass on his communications to the party.</w:t>
      </w:r>
    </w:p>
    <w:p w:rsidR="00606FB5" w:rsidRDefault="005F1C25" w:rsidP="00CF06BB">
      <w:pPr>
        <w:spacing w:after="262"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Even if the party is not legally represented, but the matter has become or is likely to become contentious, </w:t>
      </w:r>
      <w:r w:rsidR="00821B7E">
        <w:rPr>
          <w:rFonts w:ascii="Times New Roman" w:hAnsi="Times New Roman" w:cs="Times New Roman"/>
          <w:sz w:val="24"/>
          <w:szCs w:val="24"/>
        </w:rPr>
        <w:t xml:space="preserve">a practitioner should not interview the opposing party, </w:t>
      </w:r>
      <w:r w:rsidR="00E328A9">
        <w:rPr>
          <w:rFonts w:ascii="Times New Roman" w:hAnsi="Times New Roman" w:cs="Times New Roman"/>
          <w:sz w:val="24"/>
          <w:szCs w:val="24"/>
        </w:rPr>
        <w:t xml:space="preserve">and </w:t>
      </w:r>
      <w:r w:rsidR="00821B7E">
        <w:rPr>
          <w:rFonts w:ascii="Times New Roman" w:hAnsi="Times New Roman" w:cs="Times New Roman"/>
          <w:sz w:val="24"/>
          <w:szCs w:val="24"/>
        </w:rPr>
        <w:t xml:space="preserve">certainly </w:t>
      </w:r>
      <w:r w:rsidR="00E328A9">
        <w:rPr>
          <w:rFonts w:ascii="Times New Roman" w:hAnsi="Times New Roman" w:cs="Times New Roman"/>
          <w:sz w:val="24"/>
          <w:szCs w:val="24"/>
        </w:rPr>
        <w:t xml:space="preserve">not in the circumstances in which he may have to give evidence about what that opposing party said. </w:t>
      </w:r>
    </w:p>
    <w:p w:rsidR="0013403D" w:rsidRDefault="00624955" w:rsidP="00AE63E3">
      <w:pPr>
        <w:spacing w:after="262"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casu</w:t>
      </w:r>
      <w:proofErr w:type="spellEnd"/>
      <w:r>
        <w:rPr>
          <w:rFonts w:ascii="Times New Roman" w:hAnsi="Times New Roman" w:cs="Times New Roman"/>
          <w:sz w:val="24"/>
          <w:szCs w:val="24"/>
        </w:rPr>
        <w:t xml:space="preserve"> Mr </w:t>
      </w:r>
      <w:proofErr w:type="spellStart"/>
      <w:r w:rsidRPr="00624955">
        <w:rPr>
          <w:rFonts w:ascii="Times New Roman" w:hAnsi="Times New Roman" w:cs="Times New Roman"/>
          <w:i/>
          <w:sz w:val="24"/>
          <w:szCs w:val="24"/>
        </w:rPr>
        <w:t>Robi</w:t>
      </w:r>
      <w:proofErr w:type="spellEnd"/>
      <w:r>
        <w:rPr>
          <w:rFonts w:ascii="Times New Roman" w:hAnsi="Times New Roman" w:cs="Times New Roman"/>
          <w:sz w:val="24"/>
          <w:szCs w:val="24"/>
        </w:rPr>
        <w:t xml:space="preserve"> had a meeting</w:t>
      </w:r>
      <w:r w:rsidR="000B393B">
        <w:rPr>
          <w:rFonts w:ascii="Times New Roman" w:hAnsi="Times New Roman" w:cs="Times New Roman"/>
          <w:sz w:val="24"/>
          <w:szCs w:val="24"/>
        </w:rPr>
        <w:t xml:space="preserve"> with </w:t>
      </w:r>
      <w:proofErr w:type="spellStart"/>
      <w:r w:rsidR="000B393B">
        <w:rPr>
          <w:rFonts w:ascii="Times New Roman" w:hAnsi="Times New Roman" w:cs="Times New Roman"/>
          <w:sz w:val="24"/>
          <w:szCs w:val="24"/>
        </w:rPr>
        <w:t>Muzamba</w:t>
      </w:r>
      <w:proofErr w:type="spellEnd"/>
      <w:r w:rsidR="000B393B">
        <w:rPr>
          <w:rFonts w:ascii="Times New Roman" w:hAnsi="Times New Roman" w:cs="Times New Roman"/>
          <w:sz w:val="24"/>
          <w:szCs w:val="24"/>
        </w:rPr>
        <w:t>, i.e.</w:t>
      </w:r>
      <w:r w:rsidR="002A4365">
        <w:rPr>
          <w:rFonts w:ascii="Times New Roman" w:hAnsi="Times New Roman" w:cs="Times New Roman"/>
          <w:sz w:val="24"/>
          <w:szCs w:val="24"/>
        </w:rPr>
        <w:t xml:space="preserve"> applicant’s witness. He drafted an affidavit </w:t>
      </w:r>
      <w:r w:rsidR="009C7D76">
        <w:rPr>
          <w:rFonts w:ascii="Times New Roman" w:hAnsi="Times New Roman" w:cs="Times New Roman"/>
          <w:sz w:val="24"/>
          <w:szCs w:val="24"/>
        </w:rPr>
        <w:t xml:space="preserve">for </w:t>
      </w:r>
      <w:proofErr w:type="spellStart"/>
      <w:r w:rsidR="009C7D76">
        <w:rPr>
          <w:rFonts w:ascii="Times New Roman" w:hAnsi="Times New Roman" w:cs="Times New Roman"/>
          <w:sz w:val="24"/>
          <w:szCs w:val="24"/>
        </w:rPr>
        <w:t>Muzamba</w:t>
      </w:r>
      <w:proofErr w:type="spellEnd"/>
      <w:r w:rsidR="009C7D76">
        <w:rPr>
          <w:rFonts w:ascii="Times New Roman" w:hAnsi="Times New Roman" w:cs="Times New Roman"/>
          <w:sz w:val="24"/>
          <w:szCs w:val="24"/>
        </w:rPr>
        <w:t xml:space="preserve"> to sign. Counsel kept </w:t>
      </w:r>
      <w:r w:rsidR="000B393B">
        <w:rPr>
          <w:rFonts w:ascii="Times New Roman" w:hAnsi="Times New Roman" w:cs="Times New Roman"/>
          <w:sz w:val="24"/>
          <w:szCs w:val="24"/>
        </w:rPr>
        <w:t>t</w:t>
      </w:r>
      <w:r w:rsidR="009C7D76">
        <w:rPr>
          <w:rFonts w:ascii="Times New Roman" w:hAnsi="Times New Roman" w:cs="Times New Roman"/>
          <w:sz w:val="24"/>
          <w:szCs w:val="24"/>
        </w:rPr>
        <w:t xml:space="preserve">his meeting with </w:t>
      </w:r>
      <w:proofErr w:type="spellStart"/>
      <w:r w:rsidR="009C7D76">
        <w:rPr>
          <w:rFonts w:ascii="Times New Roman" w:hAnsi="Times New Roman" w:cs="Times New Roman"/>
          <w:sz w:val="24"/>
          <w:szCs w:val="24"/>
        </w:rPr>
        <w:t>Muzamba</w:t>
      </w:r>
      <w:proofErr w:type="spellEnd"/>
      <w:r w:rsidR="009C7D76">
        <w:rPr>
          <w:rFonts w:ascii="Times New Roman" w:hAnsi="Times New Roman" w:cs="Times New Roman"/>
          <w:sz w:val="24"/>
          <w:szCs w:val="24"/>
        </w:rPr>
        <w:t xml:space="preserve"> a </w:t>
      </w:r>
      <w:r w:rsidR="000B393B">
        <w:rPr>
          <w:rFonts w:ascii="Times New Roman" w:hAnsi="Times New Roman" w:cs="Times New Roman"/>
          <w:sz w:val="24"/>
          <w:szCs w:val="24"/>
        </w:rPr>
        <w:t xml:space="preserve">top </w:t>
      </w:r>
      <w:r w:rsidR="009C7D76">
        <w:rPr>
          <w:rFonts w:ascii="Times New Roman" w:hAnsi="Times New Roman" w:cs="Times New Roman"/>
          <w:sz w:val="24"/>
          <w:szCs w:val="24"/>
        </w:rPr>
        <w:t xml:space="preserve">secret until </w:t>
      </w:r>
      <w:r w:rsidR="001E62CC">
        <w:rPr>
          <w:rFonts w:ascii="Times New Roman" w:hAnsi="Times New Roman" w:cs="Times New Roman"/>
          <w:sz w:val="24"/>
          <w:szCs w:val="24"/>
        </w:rPr>
        <w:t>su</w:t>
      </w:r>
      <w:r w:rsidR="000B393B">
        <w:rPr>
          <w:rFonts w:ascii="Times New Roman" w:hAnsi="Times New Roman" w:cs="Times New Roman"/>
          <w:sz w:val="24"/>
          <w:szCs w:val="24"/>
        </w:rPr>
        <w:t xml:space="preserve">ch time that an affidavit was secured, it is only </w:t>
      </w:r>
      <w:r w:rsidR="005F1D75">
        <w:rPr>
          <w:rFonts w:ascii="Times New Roman" w:hAnsi="Times New Roman" w:cs="Times New Roman"/>
          <w:sz w:val="24"/>
          <w:szCs w:val="24"/>
        </w:rPr>
        <w:t xml:space="preserve">thereafter </w:t>
      </w:r>
      <w:r w:rsidR="00A7291A">
        <w:rPr>
          <w:rFonts w:ascii="Times New Roman" w:hAnsi="Times New Roman" w:cs="Times New Roman"/>
          <w:sz w:val="24"/>
          <w:szCs w:val="24"/>
        </w:rPr>
        <w:t>that</w:t>
      </w:r>
      <w:r w:rsidR="001E62CC">
        <w:rPr>
          <w:rFonts w:ascii="Times New Roman" w:hAnsi="Times New Roman" w:cs="Times New Roman"/>
          <w:sz w:val="24"/>
          <w:szCs w:val="24"/>
        </w:rPr>
        <w:t xml:space="preserve"> he telephoned applicant’s legal practitioners </w:t>
      </w:r>
      <w:r w:rsidR="0013403D">
        <w:rPr>
          <w:rFonts w:ascii="Times New Roman" w:hAnsi="Times New Roman" w:cs="Times New Roman"/>
          <w:sz w:val="24"/>
          <w:szCs w:val="24"/>
        </w:rPr>
        <w:t xml:space="preserve">alerting them of the meeting and the affidavit. </w:t>
      </w:r>
    </w:p>
    <w:p w:rsidR="001A0791" w:rsidRDefault="0013403D" w:rsidP="006B0F20">
      <w:pPr>
        <w:spacing w:after="262" w:line="360" w:lineRule="auto"/>
        <w:ind w:firstLine="720"/>
        <w:jc w:val="both"/>
        <w:rPr>
          <w:rFonts w:ascii="Times New Roman" w:hAnsi="Times New Roman" w:cs="Times New Roman"/>
          <w:sz w:val="24"/>
          <w:szCs w:val="24"/>
        </w:rPr>
      </w:pPr>
      <w:r>
        <w:rPr>
          <w:rFonts w:ascii="Times New Roman" w:hAnsi="Times New Roman" w:cs="Times New Roman"/>
          <w:sz w:val="24"/>
          <w:szCs w:val="24"/>
        </w:rPr>
        <w:t>My view is that</w:t>
      </w:r>
      <w:r w:rsidR="001E62CC">
        <w:rPr>
          <w:rFonts w:ascii="Times New Roman" w:hAnsi="Times New Roman" w:cs="Times New Roman"/>
          <w:sz w:val="24"/>
          <w:szCs w:val="24"/>
        </w:rPr>
        <w:t xml:space="preserve"> </w:t>
      </w:r>
      <w:r w:rsidR="000A3A69">
        <w:rPr>
          <w:rFonts w:ascii="Times New Roman" w:hAnsi="Times New Roman" w:cs="Times New Roman"/>
          <w:sz w:val="24"/>
          <w:szCs w:val="24"/>
        </w:rPr>
        <w:t xml:space="preserve">Mr </w:t>
      </w:r>
      <w:proofErr w:type="spellStart"/>
      <w:r w:rsidR="000A3A69" w:rsidRPr="0043371E">
        <w:rPr>
          <w:rFonts w:ascii="Times New Roman" w:hAnsi="Times New Roman" w:cs="Times New Roman"/>
          <w:i/>
          <w:sz w:val="24"/>
          <w:szCs w:val="24"/>
        </w:rPr>
        <w:t>Robi</w:t>
      </w:r>
      <w:proofErr w:type="spellEnd"/>
      <w:r w:rsidR="000A3A69">
        <w:rPr>
          <w:rFonts w:ascii="Times New Roman" w:hAnsi="Times New Roman" w:cs="Times New Roman"/>
          <w:sz w:val="24"/>
          <w:szCs w:val="24"/>
        </w:rPr>
        <w:t xml:space="preserve"> had no right to secretly and under cover of darkness communicate with a witness of the applicant. </w:t>
      </w:r>
      <w:r w:rsidR="00A7291A">
        <w:rPr>
          <w:rFonts w:ascii="Times New Roman" w:hAnsi="Times New Roman" w:cs="Times New Roman"/>
          <w:sz w:val="24"/>
          <w:szCs w:val="24"/>
        </w:rPr>
        <w:t>Even if the meeting was at the instance of</w:t>
      </w:r>
      <w:r w:rsidR="00773B1E">
        <w:rPr>
          <w:rFonts w:ascii="Times New Roman" w:hAnsi="Times New Roman" w:cs="Times New Roman"/>
          <w:sz w:val="24"/>
          <w:szCs w:val="24"/>
        </w:rPr>
        <w:t xml:space="preserve"> applicant’s witness (as he alleges</w:t>
      </w:r>
      <w:r w:rsidR="00CE049E">
        <w:rPr>
          <w:rFonts w:ascii="Times New Roman" w:hAnsi="Times New Roman" w:cs="Times New Roman"/>
          <w:sz w:val="24"/>
          <w:szCs w:val="24"/>
        </w:rPr>
        <w:t xml:space="preserve"> and disputed by </w:t>
      </w:r>
      <w:proofErr w:type="spellStart"/>
      <w:r w:rsidR="00CE049E">
        <w:rPr>
          <w:rFonts w:ascii="Times New Roman" w:hAnsi="Times New Roman" w:cs="Times New Roman"/>
          <w:sz w:val="24"/>
          <w:szCs w:val="24"/>
        </w:rPr>
        <w:t>Muzamba</w:t>
      </w:r>
      <w:proofErr w:type="spellEnd"/>
      <w:r w:rsidR="00773B1E">
        <w:rPr>
          <w:rFonts w:ascii="Times New Roman" w:hAnsi="Times New Roman" w:cs="Times New Roman"/>
          <w:sz w:val="24"/>
          <w:szCs w:val="24"/>
        </w:rPr>
        <w:t xml:space="preserve">) </w:t>
      </w:r>
      <w:r w:rsidR="00EA60E4">
        <w:rPr>
          <w:rFonts w:ascii="Times New Roman" w:hAnsi="Times New Roman" w:cs="Times New Roman"/>
          <w:sz w:val="24"/>
          <w:szCs w:val="24"/>
        </w:rPr>
        <w:t xml:space="preserve">he should have declined to meet the witness. </w:t>
      </w:r>
      <w:r w:rsidR="00C3554D">
        <w:rPr>
          <w:rFonts w:ascii="Times New Roman" w:hAnsi="Times New Roman" w:cs="Times New Roman"/>
          <w:sz w:val="24"/>
          <w:szCs w:val="24"/>
        </w:rPr>
        <w:t xml:space="preserve">Mr </w:t>
      </w:r>
      <w:proofErr w:type="spellStart"/>
      <w:r w:rsidR="00C3554D" w:rsidRPr="00C3554D">
        <w:rPr>
          <w:rFonts w:ascii="Times New Roman" w:hAnsi="Times New Roman" w:cs="Times New Roman"/>
          <w:i/>
          <w:sz w:val="24"/>
          <w:szCs w:val="24"/>
        </w:rPr>
        <w:t>Robi</w:t>
      </w:r>
      <w:proofErr w:type="spellEnd"/>
      <w:r w:rsidR="00482FAC">
        <w:rPr>
          <w:rFonts w:ascii="Times New Roman" w:hAnsi="Times New Roman" w:cs="Times New Roman"/>
          <w:sz w:val="24"/>
          <w:szCs w:val="24"/>
        </w:rPr>
        <w:t xml:space="preserve"> knew</w:t>
      </w:r>
      <w:r w:rsidR="00C3554D">
        <w:rPr>
          <w:rFonts w:ascii="Times New Roman" w:hAnsi="Times New Roman" w:cs="Times New Roman"/>
          <w:sz w:val="24"/>
          <w:szCs w:val="24"/>
        </w:rPr>
        <w:t xml:space="preserve"> that a</w:t>
      </w:r>
      <w:r w:rsidR="00482FAC">
        <w:rPr>
          <w:rFonts w:ascii="Times New Roman" w:hAnsi="Times New Roman" w:cs="Times New Roman"/>
          <w:sz w:val="24"/>
          <w:szCs w:val="24"/>
        </w:rPr>
        <w:t>pplicant was represented and that</w:t>
      </w:r>
      <w:r w:rsidR="00C3554D">
        <w:rPr>
          <w:rFonts w:ascii="Times New Roman" w:hAnsi="Times New Roman" w:cs="Times New Roman"/>
          <w:sz w:val="24"/>
          <w:szCs w:val="24"/>
        </w:rPr>
        <w:t xml:space="preserve"> </w:t>
      </w:r>
      <w:proofErr w:type="spellStart"/>
      <w:r w:rsidR="00C3554D">
        <w:rPr>
          <w:rFonts w:ascii="Times New Roman" w:hAnsi="Times New Roman" w:cs="Times New Roman"/>
          <w:sz w:val="24"/>
          <w:szCs w:val="24"/>
        </w:rPr>
        <w:t>Muzamba</w:t>
      </w:r>
      <w:proofErr w:type="spellEnd"/>
      <w:r w:rsidR="00C3554D">
        <w:rPr>
          <w:rFonts w:ascii="Times New Roman" w:hAnsi="Times New Roman" w:cs="Times New Roman"/>
          <w:sz w:val="24"/>
          <w:szCs w:val="24"/>
        </w:rPr>
        <w:t xml:space="preserve"> was the key witness of the applicant. </w:t>
      </w:r>
      <w:r w:rsidR="008A585E">
        <w:rPr>
          <w:rFonts w:ascii="Times New Roman" w:hAnsi="Times New Roman" w:cs="Times New Roman"/>
          <w:sz w:val="24"/>
          <w:szCs w:val="24"/>
        </w:rPr>
        <w:t xml:space="preserve">Meeting </w:t>
      </w:r>
      <w:proofErr w:type="spellStart"/>
      <w:r w:rsidR="008A585E">
        <w:rPr>
          <w:rFonts w:ascii="Times New Roman" w:hAnsi="Times New Roman" w:cs="Times New Roman"/>
          <w:sz w:val="24"/>
          <w:szCs w:val="24"/>
        </w:rPr>
        <w:t>Muzamba</w:t>
      </w:r>
      <w:proofErr w:type="spellEnd"/>
      <w:r w:rsidR="008A585E">
        <w:rPr>
          <w:rFonts w:ascii="Times New Roman" w:hAnsi="Times New Roman" w:cs="Times New Roman"/>
          <w:sz w:val="24"/>
          <w:szCs w:val="24"/>
        </w:rPr>
        <w:t xml:space="preserve"> and securing an affidavit from him was designed and calculated to defeat applicant’s case by unorthodox means. </w:t>
      </w:r>
      <w:r w:rsidR="00AB77F9">
        <w:rPr>
          <w:rFonts w:ascii="Times New Roman" w:hAnsi="Times New Roman" w:cs="Times New Roman"/>
          <w:sz w:val="24"/>
          <w:szCs w:val="24"/>
        </w:rPr>
        <w:t>This cannot be countenanced</w:t>
      </w:r>
      <w:r w:rsidR="001545F2">
        <w:rPr>
          <w:rFonts w:ascii="Times New Roman" w:hAnsi="Times New Roman" w:cs="Times New Roman"/>
          <w:sz w:val="24"/>
          <w:szCs w:val="24"/>
        </w:rPr>
        <w:t>.</w:t>
      </w:r>
      <w:r w:rsidR="00AB77F9">
        <w:rPr>
          <w:rFonts w:ascii="Times New Roman" w:hAnsi="Times New Roman" w:cs="Times New Roman"/>
          <w:sz w:val="24"/>
          <w:szCs w:val="24"/>
        </w:rPr>
        <w:t xml:space="preserve"> </w:t>
      </w:r>
      <w:r w:rsidR="00C85F4D">
        <w:rPr>
          <w:rFonts w:ascii="Times New Roman" w:hAnsi="Times New Roman" w:cs="Times New Roman"/>
          <w:sz w:val="24"/>
          <w:szCs w:val="24"/>
        </w:rPr>
        <w:t xml:space="preserve">As a legal practitioner Mr </w:t>
      </w:r>
      <w:proofErr w:type="spellStart"/>
      <w:r w:rsidR="00C85F4D" w:rsidRPr="00FB3924">
        <w:rPr>
          <w:rFonts w:ascii="Times New Roman" w:hAnsi="Times New Roman" w:cs="Times New Roman"/>
          <w:i/>
          <w:sz w:val="24"/>
          <w:szCs w:val="24"/>
        </w:rPr>
        <w:t>Robi</w:t>
      </w:r>
      <w:proofErr w:type="spellEnd"/>
      <w:r w:rsidR="00C85F4D">
        <w:rPr>
          <w:rFonts w:ascii="Times New Roman" w:hAnsi="Times New Roman" w:cs="Times New Roman"/>
          <w:sz w:val="24"/>
          <w:szCs w:val="24"/>
        </w:rPr>
        <w:t xml:space="preserve"> had a duty to be truthful, honest, candid and fair </w:t>
      </w:r>
      <w:r w:rsidR="00FB3924">
        <w:rPr>
          <w:rFonts w:ascii="Times New Roman" w:hAnsi="Times New Roman" w:cs="Times New Roman"/>
          <w:sz w:val="24"/>
          <w:szCs w:val="24"/>
        </w:rPr>
        <w:t xml:space="preserve">to opposing </w:t>
      </w:r>
      <w:r w:rsidR="006B0F20">
        <w:rPr>
          <w:rFonts w:ascii="Times New Roman" w:hAnsi="Times New Roman" w:cs="Times New Roman"/>
          <w:sz w:val="24"/>
          <w:szCs w:val="24"/>
        </w:rPr>
        <w:t>litigants. I am</w:t>
      </w:r>
      <w:r w:rsidR="00FB3924">
        <w:rPr>
          <w:rFonts w:ascii="Times New Roman" w:hAnsi="Times New Roman" w:cs="Times New Roman"/>
          <w:sz w:val="24"/>
          <w:szCs w:val="24"/>
        </w:rPr>
        <w:t xml:space="preserve"> of the view that by holding a meeting with </w:t>
      </w:r>
      <w:proofErr w:type="spellStart"/>
      <w:r w:rsidR="00FB3924">
        <w:rPr>
          <w:rFonts w:ascii="Times New Roman" w:hAnsi="Times New Roman" w:cs="Times New Roman"/>
          <w:sz w:val="24"/>
          <w:szCs w:val="24"/>
        </w:rPr>
        <w:t>Muzamba</w:t>
      </w:r>
      <w:proofErr w:type="spellEnd"/>
      <w:r w:rsidR="00FB3924">
        <w:rPr>
          <w:rFonts w:ascii="Times New Roman" w:hAnsi="Times New Roman" w:cs="Times New Roman"/>
          <w:sz w:val="24"/>
          <w:szCs w:val="24"/>
        </w:rPr>
        <w:t xml:space="preserve"> and securing an affidavit from him co</w:t>
      </w:r>
      <w:r w:rsidR="006B0F20">
        <w:rPr>
          <w:rFonts w:ascii="Times New Roman" w:hAnsi="Times New Roman" w:cs="Times New Roman"/>
          <w:sz w:val="24"/>
          <w:szCs w:val="24"/>
        </w:rPr>
        <w:t xml:space="preserve">unsel failed in this duty. Mr </w:t>
      </w:r>
      <w:proofErr w:type="spellStart"/>
      <w:r w:rsidR="006B0F20" w:rsidRPr="004335EC">
        <w:rPr>
          <w:rFonts w:ascii="Times New Roman" w:hAnsi="Times New Roman" w:cs="Times New Roman"/>
          <w:i/>
          <w:sz w:val="24"/>
          <w:szCs w:val="24"/>
        </w:rPr>
        <w:t>Moyo</w:t>
      </w:r>
      <w:proofErr w:type="spellEnd"/>
      <w:r w:rsidR="006B0F20">
        <w:rPr>
          <w:rFonts w:ascii="Times New Roman" w:hAnsi="Times New Roman" w:cs="Times New Roman"/>
          <w:sz w:val="24"/>
          <w:szCs w:val="24"/>
        </w:rPr>
        <w:t xml:space="preserve"> contended that Mr </w:t>
      </w:r>
      <w:proofErr w:type="spellStart"/>
      <w:r w:rsidR="006B0F20" w:rsidRPr="00CC3240">
        <w:rPr>
          <w:rFonts w:ascii="Times New Roman" w:hAnsi="Times New Roman" w:cs="Times New Roman"/>
          <w:i/>
          <w:sz w:val="24"/>
          <w:szCs w:val="24"/>
        </w:rPr>
        <w:t>Robi’s</w:t>
      </w:r>
      <w:proofErr w:type="spellEnd"/>
      <w:r w:rsidR="000A3A69">
        <w:rPr>
          <w:rFonts w:ascii="Times New Roman" w:hAnsi="Times New Roman" w:cs="Times New Roman"/>
          <w:sz w:val="24"/>
          <w:szCs w:val="24"/>
        </w:rPr>
        <w:t xml:space="preserve"> conduct </w:t>
      </w:r>
      <w:r w:rsidR="006B0F20">
        <w:rPr>
          <w:rFonts w:ascii="Times New Roman" w:hAnsi="Times New Roman" w:cs="Times New Roman"/>
          <w:sz w:val="24"/>
          <w:szCs w:val="24"/>
        </w:rPr>
        <w:t xml:space="preserve">was unethical. I agree. </w:t>
      </w:r>
    </w:p>
    <w:p w:rsidR="006C31AC" w:rsidRDefault="005F1D75" w:rsidP="00AE63E3">
      <w:pPr>
        <w:spacing w:after="262"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w:t>
      </w:r>
      <w:r w:rsidR="00EA60E4">
        <w:rPr>
          <w:rFonts w:ascii="Times New Roman" w:hAnsi="Times New Roman" w:cs="Times New Roman"/>
          <w:sz w:val="24"/>
          <w:szCs w:val="24"/>
        </w:rPr>
        <w:t xml:space="preserve"> that the supporting affidavit </w:t>
      </w:r>
      <w:r w:rsidR="000672A3">
        <w:rPr>
          <w:rFonts w:ascii="Times New Roman" w:hAnsi="Times New Roman" w:cs="Times New Roman"/>
          <w:sz w:val="24"/>
          <w:szCs w:val="24"/>
        </w:rPr>
        <w:t xml:space="preserve">(deposed by </w:t>
      </w:r>
      <w:proofErr w:type="spellStart"/>
      <w:r w:rsidR="000672A3">
        <w:rPr>
          <w:rFonts w:ascii="Times New Roman" w:hAnsi="Times New Roman" w:cs="Times New Roman"/>
          <w:sz w:val="24"/>
          <w:szCs w:val="24"/>
        </w:rPr>
        <w:t>Muzamba</w:t>
      </w:r>
      <w:proofErr w:type="spellEnd"/>
      <w:r w:rsidR="000672A3">
        <w:rPr>
          <w:rFonts w:ascii="Times New Roman" w:hAnsi="Times New Roman" w:cs="Times New Roman"/>
          <w:sz w:val="24"/>
          <w:szCs w:val="24"/>
        </w:rPr>
        <w:t xml:space="preserve">) </w:t>
      </w:r>
      <w:r w:rsidR="00EA60E4">
        <w:rPr>
          <w:rFonts w:ascii="Times New Roman" w:hAnsi="Times New Roman" w:cs="Times New Roman"/>
          <w:sz w:val="24"/>
          <w:szCs w:val="24"/>
        </w:rPr>
        <w:t xml:space="preserve">to the notice of opposition is inadmissible in evidence. </w:t>
      </w:r>
      <w:r w:rsidR="00DA3107">
        <w:rPr>
          <w:rFonts w:ascii="Times New Roman" w:hAnsi="Times New Roman" w:cs="Times New Roman"/>
          <w:sz w:val="24"/>
          <w:szCs w:val="24"/>
        </w:rPr>
        <w:t xml:space="preserve">To hold otherwise would be to reward Mr </w:t>
      </w:r>
      <w:proofErr w:type="spellStart"/>
      <w:r w:rsidR="00DA3107" w:rsidRPr="00DA3107">
        <w:rPr>
          <w:rFonts w:ascii="Times New Roman" w:hAnsi="Times New Roman" w:cs="Times New Roman"/>
          <w:i/>
          <w:sz w:val="24"/>
          <w:szCs w:val="24"/>
        </w:rPr>
        <w:t>Robi’s</w:t>
      </w:r>
      <w:proofErr w:type="spellEnd"/>
      <w:r w:rsidR="00DA3107">
        <w:rPr>
          <w:rFonts w:ascii="Times New Roman" w:hAnsi="Times New Roman" w:cs="Times New Roman"/>
          <w:sz w:val="24"/>
          <w:szCs w:val="24"/>
        </w:rPr>
        <w:t xml:space="preserve"> unethical conduct. </w:t>
      </w:r>
      <w:r w:rsidR="00941B80">
        <w:rPr>
          <w:rFonts w:ascii="Times New Roman" w:hAnsi="Times New Roman" w:cs="Times New Roman"/>
          <w:sz w:val="24"/>
          <w:szCs w:val="24"/>
        </w:rPr>
        <w:t xml:space="preserve">It will be detrimental to the administration of justice. </w:t>
      </w:r>
      <w:r w:rsidR="00346279">
        <w:rPr>
          <w:rFonts w:ascii="Times New Roman" w:hAnsi="Times New Roman" w:cs="Times New Roman"/>
          <w:sz w:val="24"/>
          <w:szCs w:val="24"/>
        </w:rPr>
        <w:t>It will bring the administration of justice into disrepute</w:t>
      </w:r>
      <w:r w:rsidR="007F2AC0">
        <w:rPr>
          <w:rFonts w:ascii="Times New Roman" w:hAnsi="Times New Roman" w:cs="Times New Roman"/>
          <w:sz w:val="24"/>
          <w:szCs w:val="24"/>
        </w:rPr>
        <w:t>. It might pave way for l</w:t>
      </w:r>
      <w:r w:rsidR="00346279">
        <w:rPr>
          <w:rFonts w:ascii="Times New Roman" w:hAnsi="Times New Roman" w:cs="Times New Roman"/>
          <w:sz w:val="24"/>
          <w:szCs w:val="24"/>
        </w:rPr>
        <w:t xml:space="preserve">itigation </w:t>
      </w:r>
      <w:r w:rsidR="007F2AC0">
        <w:rPr>
          <w:rFonts w:ascii="Times New Roman" w:hAnsi="Times New Roman" w:cs="Times New Roman"/>
          <w:sz w:val="24"/>
          <w:szCs w:val="24"/>
        </w:rPr>
        <w:t xml:space="preserve">by unorthodox </w:t>
      </w:r>
      <w:r w:rsidR="009C0F60">
        <w:rPr>
          <w:rFonts w:ascii="Times New Roman" w:hAnsi="Times New Roman" w:cs="Times New Roman"/>
          <w:sz w:val="24"/>
          <w:szCs w:val="24"/>
        </w:rPr>
        <w:t xml:space="preserve">means, and by hook and crock. This court cannot permit </w:t>
      </w:r>
      <w:r w:rsidR="006F0884">
        <w:rPr>
          <w:rFonts w:ascii="Times New Roman" w:hAnsi="Times New Roman" w:cs="Times New Roman"/>
          <w:sz w:val="24"/>
          <w:szCs w:val="24"/>
        </w:rPr>
        <w:t xml:space="preserve">legal practitioners </w:t>
      </w:r>
      <w:r w:rsidR="009C0F60">
        <w:rPr>
          <w:rFonts w:ascii="Times New Roman" w:hAnsi="Times New Roman" w:cs="Times New Roman"/>
          <w:sz w:val="24"/>
          <w:szCs w:val="24"/>
        </w:rPr>
        <w:t xml:space="preserve">to sneak under cover of </w:t>
      </w:r>
      <w:r w:rsidR="00B23957">
        <w:rPr>
          <w:rFonts w:ascii="Times New Roman" w:hAnsi="Times New Roman" w:cs="Times New Roman"/>
          <w:sz w:val="24"/>
          <w:szCs w:val="24"/>
        </w:rPr>
        <w:t>darkness</w:t>
      </w:r>
      <w:r w:rsidR="006F0884">
        <w:rPr>
          <w:rFonts w:ascii="Times New Roman" w:hAnsi="Times New Roman" w:cs="Times New Roman"/>
          <w:sz w:val="24"/>
          <w:szCs w:val="24"/>
        </w:rPr>
        <w:t xml:space="preserve"> to scary favour</w:t>
      </w:r>
      <w:r w:rsidR="00B23957">
        <w:rPr>
          <w:rFonts w:ascii="Times New Roman" w:hAnsi="Times New Roman" w:cs="Times New Roman"/>
          <w:sz w:val="24"/>
          <w:szCs w:val="24"/>
        </w:rPr>
        <w:t xml:space="preserve"> with the opponent’s witnesses with the sole purpose of defeating their cases. </w:t>
      </w:r>
      <w:r w:rsidR="006F0884">
        <w:rPr>
          <w:rFonts w:ascii="Times New Roman" w:hAnsi="Times New Roman" w:cs="Times New Roman"/>
          <w:sz w:val="24"/>
          <w:szCs w:val="24"/>
        </w:rPr>
        <w:t xml:space="preserve">This court cannot reward such conduct. </w:t>
      </w:r>
      <w:r w:rsidR="001B4291">
        <w:rPr>
          <w:rFonts w:ascii="Times New Roman" w:hAnsi="Times New Roman" w:cs="Times New Roman"/>
          <w:sz w:val="24"/>
          <w:szCs w:val="24"/>
        </w:rPr>
        <w:t>The supporting affidavit to the 1</w:t>
      </w:r>
      <w:r w:rsidR="001B4291" w:rsidRPr="001B4291">
        <w:rPr>
          <w:rFonts w:ascii="Times New Roman" w:hAnsi="Times New Roman" w:cs="Times New Roman"/>
          <w:sz w:val="24"/>
          <w:szCs w:val="24"/>
          <w:vertAlign w:val="superscript"/>
        </w:rPr>
        <w:t>st</w:t>
      </w:r>
      <w:r w:rsidR="001B4291">
        <w:rPr>
          <w:rFonts w:ascii="Times New Roman" w:hAnsi="Times New Roman" w:cs="Times New Roman"/>
          <w:sz w:val="24"/>
          <w:szCs w:val="24"/>
        </w:rPr>
        <w:t xml:space="preserve"> respondent’s </w:t>
      </w:r>
      <w:r w:rsidR="001B4291">
        <w:rPr>
          <w:rFonts w:ascii="Times New Roman" w:hAnsi="Times New Roman" w:cs="Times New Roman"/>
          <w:sz w:val="24"/>
          <w:szCs w:val="24"/>
        </w:rPr>
        <w:lastRenderedPageBreak/>
        <w:t xml:space="preserve">notice of opposition </w:t>
      </w:r>
      <w:r w:rsidR="00C24289">
        <w:rPr>
          <w:rFonts w:ascii="Times New Roman" w:hAnsi="Times New Roman" w:cs="Times New Roman"/>
          <w:sz w:val="24"/>
          <w:szCs w:val="24"/>
        </w:rPr>
        <w:t xml:space="preserve">deposed to by </w:t>
      </w:r>
      <w:proofErr w:type="spellStart"/>
      <w:r w:rsidR="00C24289">
        <w:rPr>
          <w:rFonts w:ascii="Times New Roman" w:hAnsi="Times New Roman" w:cs="Times New Roman"/>
          <w:sz w:val="24"/>
          <w:szCs w:val="24"/>
        </w:rPr>
        <w:t>Muzamba</w:t>
      </w:r>
      <w:proofErr w:type="spellEnd"/>
      <w:r w:rsidR="001B4291">
        <w:rPr>
          <w:rFonts w:ascii="Times New Roman" w:hAnsi="Times New Roman" w:cs="Times New Roman"/>
          <w:sz w:val="24"/>
          <w:szCs w:val="24"/>
        </w:rPr>
        <w:t xml:space="preserve"> is inadmissible in evidence in matter. </w:t>
      </w:r>
      <w:r w:rsidR="00C24289">
        <w:rPr>
          <w:rFonts w:ascii="Times New Roman" w:hAnsi="Times New Roman" w:cs="Times New Roman"/>
          <w:sz w:val="24"/>
          <w:szCs w:val="24"/>
        </w:rPr>
        <w:t xml:space="preserve">No further reference shall be made to it. </w:t>
      </w:r>
    </w:p>
    <w:p w:rsidR="00824193" w:rsidRDefault="00824193" w:rsidP="00C155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has caused me trouble is what to do with the oral evidence of </w:t>
      </w:r>
      <w:proofErr w:type="spellStart"/>
      <w:r>
        <w:rPr>
          <w:rFonts w:ascii="Times New Roman" w:hAnsi="Times New Roman" w:cs="Times New Roman"/>
          <w:sz w:val="24"/>
          <w:szCs w:val="24"/>
        </w:rPr>
        <w:t>Muzamba</w:t>
      </w:r>
      <w:proofErr w:type="spellEnd"/>
      <w:r>
        <w:rPr>
          <w:rFonts w:ascii="Times New Roman" w:hAnsi="Times New Roman" w:cs="Times New Roman"/>
          <w:sz w:val="24"/>
          <w:szCs w:val="24"/>
        </w:rPr>
        <w:t xml:space="preserve">. </w:t>
      </w:r>
      <w:r w:rsidR="00F14640">
        <w:rPr>
          <w:rFonts w:ascii="Times New Roman" w:hAnsi="Times New Roman" w:cs="Times New Roman"/>
          <w:sz w:val="24"/>
          <w:szCs w:val="24"/>
        </w:rPr>
        <w:t>I decided</w:t>
      </w:r>
      <w:r w:rsidR="000375EC">
        <w:rPr>
          <w:rFonts w:ascii="Times New Roman" w:hAnsi="Times New Roman" w:cs="Times New Roman"/>
          <w:sz w:val="24"/>
          <w:szCs w:val="24"/>
        </w:rPr>
        <w:t xml:space="preserve"> not to attach any weight to such</w:t>
      </w:r>
      <w:r w:rsidR="00F14640">
        <w:rPr>
          <w:rFonts w:ascii="Times New Roman" w:hAnsi="Times New Roman" w:cs="Times New Roman"/>
          <w:sz w:val="24"/>
          <w:szCs w:val="24"/>
        </w:rPr>
        <w:t xml:space="preserve"> oral evidence. </w:t>
      </w:r>
      <w:r w:rsidR="00620AFA">
        <w:rPr>
          <w:rFonts w:ascii="Times New Roman" w:hAnsi="Times New Roman" w:cs="Times New Roman"/>
          <w:sz w:val="24"/>
          <w:szCs w:val="24"/>
        </w:rPr>
        <w:t xml:space="preserve">I say so because to attach weight to such evidence would be to indirectly </w:t>
      </w:r>
      <w:r w:rsidR="00E100A8">
        <w:rPr>
          <w:rFonts w:ascii="Times New Roman" w:hAnsi="Times New Roman" w:cs="Times New Roman"/>
          <w:sz w:val="24"/>
          <w:szCs w:val="24"/>
        </w:rPr>
        <w:t xml:space="preserve">take into account the contents of the affidavit I have ruled inadmissible. </w:t>
      </w:r>
      <w:r w:rsidR="00436C39">
        <w:rPr>
          <w:rFonts w:ascii="Times New Roman" w:hAnsi="Times New Roman" w:cs="Times New Roman"/>
          <w:sz w:val="24"/>
          <w:szCs w:val="24"/>
        </w:rPr>
        <w:t xml:space="preserve">It would be to reward the unethical conduct of Mr </w:t>
      </w:r>
      <w:proofErr w:type="spellStart"/>
      <w:r w:rsidR="00436C39" w:rsidRPr="00436C39">
        <w:rPr>
          <w:rFonts w:ascii="Times New Roman" w:hAnsi="Times New Roman" w:cs="Times New Roman"/>
          <w:i/>
          <w:sz w:val="24"/>
          <w:szCs w:val="24"/>
        </w:rPr>
        <w:t>Robi</w:t>
      </w:r>
      <w:proofErr w:type="spellEnd"/>
      <w:r w:rsidR="00436C39">
        <w:rPr>
          <w:rFonts w:ascii="Times New Roman" w:hAnsi="Times New Roman" w:cs="Times New Roman"/>
          <w:sz w:val="24"/>
          <w:szCs w:val="24"/>
        </w:rPr>
        <w:t xml:space="preserve">. In any event the </w:t>
      </w:r>
      <w:r w:rsidR="00FC2C2C">
        <w:rPr>
          <w:rFonts w:ascii="Times New Roman" w:hAnsi="Times New Roman" w:cs="Times New Roman"/>
          <w:sz w:val="24"/>
          <w:szCs w:val="24"/>
        </w:rPr>
        <w:t xml:space="preserve">oral </w:t>
      </w:r>
      <w:r w:rsidR="00436C39">
        <w:rPr>
          <w:rFonts w:ascii="Times New Roman" w:hAnsi="Times New Roman" w:cs="Times New Roman"/>
          <w:sz w:val="24"/>
          <w:szCs w:val="24"/>
        </w:rPr>
        <w:t xml:space="preserve">evidence of </w:t>
      </w:r>
      <w:proofErr w:type="spellStart"/>
      <w:r w:rsidR="00436C39">
        <w:rPr>
          <w:rFonts w:ascii="Times New Roman" w:hAnsi="Times New Roman" w:cs="Times New Roman"/>
          <w:sz w:val="24"/>
          <w:szCs w:val="24"/>
        </w:rPr>
        <w:t>Muzamba</w:t>
      </w:r>
      <w:proofErr w:type="spellEnd"/>
      <w:r w:rsidR="00436C39">
        <w:rPr>
          <w:rFonts w:ascii="Times New Roman" w:hAnsi="Times New Roman" w:cs="Times New Roman"/>
          <w:sz w:val="24"/>
          <w:szCs w:val="24"/>
        </w:rPr>
        <w:t xml:space="preserve"> was </w:t>
      </w:r>
      <w:r w:rsidR="00FC2C2C">
        <w:rPr>
          <w:rFonts w:ascii="Times New Roman" w:hAnsi="Times New Roman" w:cs="Times New Roman"/>
          <w:sz w:val="24"/>
          <w:szCs w:val="24"/>
        </w:rPr>
        <w:t xml:space="preserve">not satisfactory. He was prevaricating. Contradicting. </w:t>
      </w:r>
      <w:r w:rsidR="00CF61FF">
        <w:rPr>
          <w:rFonts w:ascii="Times New Roman" w:hAnsi="Times New Roman" w:cs="Times New Roman"/>
          <w:sz w:val="24"/>
          <w:szCs w:val="24"/>
        </w:rPr>
        <w:t xml:space="preserve">Shivering and showing signs of anxiety. </w:t>
      </w:r>
      <w:r w:rsidR="00727442">
        <w:rPr>
          <w:rFonts w:ascii="Times New Roman" w:hAnsi="Times New Roman" w:cs="Times New Roman"/>
          <w:sz w:val="24"/>
          <w:szCs w:val="24"/>
        </w:rPr>
        <w:t xml:space="preserve">Without the </w:t>
      </w:r>
      <w:r w:rsidR="002E6106">
        <w:rPr>
          <w:rFonts w:ascii="Times New Roman" w:hAnsi="Times New Roman" w:cs="Times New Roman"/>
          <w:sz w:val="24"/>
          <w:szCs w:val="24"/>
        </w:rPr>
        <w:t xml:space="preserve">supporting </w:t>
      </w:r>
      <w:r w:rsidR="00BD632D">
        <w:rPr>
          <w:rFonts w:ascii="Times New Roman" w:hAnsi="Times New Roman" w:cs="Times New Roman"/>
          <w:sz w:val="24"/>
          <w:szCs w:val="24"/>
        </w:rPr>
        <w:t xml:space="preserve">affidavit of </w:t>
      </w:r>
      <w:proofErr w:type="spellStart"/>
      <w:r w:rsidR="00BD632D">
        <w:rPr>
          <w:rFonts w:ascii="Times New Roman" w:hAnsi="Times New Roman" w:cs="Times New Roman"/>
          <w:sz w:val="24"/>
          <w:szCs w:val="24"/>
        </w:rPr>
        <w:t>Muzamba</w:t>
      </w:r>
      <w:proofErr w:type="spellEnd"/>
      <w:r w:rsidR="00BD632D">
        <w:rPr>
          <w:rFonts w:ascii="Times New Roman" w:hAnsi="Times New Roman" w:cs="Times New Roman"/>
          <w:sz w:val="24"/>
          <w:szCs w:val="24"/>
        </w:rPr>
        <w:t xml:space="preserve"> and</w:t>
      </w:r>
      <w:r w:rsidR="002E6106">
        <w:rPr>
          <w:rFonts w:ascii="Times New Roman" w:hAnsi="Times New Roman" w:cs="Times New Roman"/>
          <w:sz w:val="24"/>
          <w:szCs w:val="24"/>
        </w:rPr>
        <w:t xml:space="preserve"> his oral evidence, there would be no basis to hold that there is no founding affidavit before court. </w:t>
      </w:r>
      <w:r w:rsidR="004F01E4">
        <w:rPr>
          <w:rFonts w:ascii="Times New Roman" w:hAnsi="Times New Roman" w:cs="Times New Roman"/>
          <w:sz w:val="24"/>
          <w:szCs w:val="24"/>
        </w:rPr>
        <w:t>Therefore</w:t>
      </w:r>
      <w:r w:rsidR="00ED5A98">
        <w:rPr>
          <w:rFonts w:ascii="Times New Roman" w:hAnsi="Times New Roman" w:cs="Times New Roman"/>
          <w:sz w:val="24"/>
          <w:szCs w:val="24"/>
        </w:rPr>
        <w:t>,</w:t>
      </w:r>
      <w:r w:rsidR="004F01E4">
        <w:rPr>
          <w:rFonts w:ascii="Times New Roman" w:hAnsi="Times New Roman" w:cs="Times New Roman"/>
          <w:sz w:val="24"/>
          <w:szCs w:val="24"/>
        </w:rPr>
        <w:t xml:space="preserve"> the point </w:t>
      </w:r>
      <w:r w:rsidR="004F01E4" w:rsidRPr="000375EC">
        <w:rPr>
          <w:rFonts w:ascii="Times New Roman" w:hAnsi="Times New Roman" w:cs="Times New Roman"/>
          <w:i/>
          <w:sz w:val="24"/>
          <w:szCs w:val="24"/>
        </w:rPr>
        <w:t xml:space="preserve">in </w:t>
      </w:r>
      <w:proofErr w:type="spellStart"/>
      <w:r w:rsidR="004F01E4" w:rsidRPr="000375EC">
        <w:rPr>
          <w:rFonts w:ascii="Times New Roman" w:hAnsi="Times New Roman" w:cs="Times New Roman"/>
          <w:i/>
          <w:sz w:val="24"/>
          <w:szCs w:val="24"/>
        </w:rPr>
        <w:t>limine</w:t>
      </w:r>
      <w:proofErr w:type="spellEnd"/>
      <w:r w:rsidR="004F01E4" w:rsidRPr="000375EC">
        <w:rPr>
          <w:rFonts w:ascii="Times New Roman" w:hAnsi="Times New Roman" w:cs="Times New Roman"/>
          <w:i/>
          <w:sz w:val="24"/>
          <w:szCs w:val="24"/>
        </w:rPr>
        <w:t xml:space="preserve"> </w:t>
      </w:r>
      <w:r w:rsidR="004F01E4">
        <w:rPr>
          <w:rFonts w:ascii="Times New Roman" w:hAnsi="Times New Roman" w:cs="Times New Roman"/>
          <w:sz w:val="24"/>
          <w:szCs w:val="24"/>
        </w:rPr>
        <w:t xml:space="preserve">that there is no application before court has no merit and is refused. </w:t>
      </w:r>
    </w:p>
    <w:p w:rsidR="00C15542" w:rsidRDefault="00C15542" w:rsidP="004F01E4">
      <w:pPr>
        <w:spacing w:line="360" w:lineRule="auto"/>
        <w:jc w:val="both"/>
        <w:rPr>
          <w:rFonts w:ascii="Times New Roman" w:hAnsi="Times New Roman" w:cs="Times New Roman"/>
          <w:b/>
          <w:sz w:val="24"/>
          <w:szCs w:val="24"/>
        </w:rPr>
      </w:pPr>
      <w:r w:rsidRPr="00C15542">
        <w:rPr>
          <w:rFonts w:ascii="Times New Roman" w:hAnsi="Times New Roman" w:cs="Times New Roman"/>
          <w:b/>
          <w:sz w:val="24"/>
          <w:szCs w:val="24"/>
        </w:rPr>
        <w:t xml:space="preserve">Urgency </w:t>
      </w:r>
    </w:p>
    <w:p w:rsidR="00E20649" w:rsidRDefault="002216A8" w:rsidP="001E4980">
      <w:pPr>
        <w:spacing w:line="360" w:lineRule="auto"/>
        <w:ind w:firstLine="720"/>
        <w:jc w:val="both"/>
        <w:rPr>
          <w:rFonts w:ascii="Times New Roman" w:hAnsi="Times New Roman" w:cs="Times New Roman"/>
          <w:sz w:val="24"/>
          <w:szCs w:val="24"/>
        </w:rPr>
      </w:pPr>
      <w:r w:rsidRPr="002216A8">
        <w:rPr>
          <w:rFonts w:ascii="Times New Roman" w:hAnsi="Times New Roman" w:cs="Times New Roman"/>
          <w:sz w:val="24"/>
          <w:szCs w:val="24"/>
        </w:rPr>
        <w:t>1</w:t>
      </w:r>
      <w:r w:rsidRPr="002216A8">
        <w:rPr>
          <w:rFonts w:ascii="Times New Roman" w:hAnsi="Times New Roman" w:cs="Times New Roman"/>
          <w:sz w:val="24"/>
          <w:szCs w:val="24"/>
          <w:vertAlign w:val="superscript"/>
        </w:rPr>
        <w:t>st</w:t>
      </w:r>
      <w:r w:rsidRPr="002216A8">
        <w:rPr>
          <w:rFonts w:ascii="Times New Roman" w:hAnsi="Times New Roman" w:cs="Times New Roman"/>
          <w:sz w:val="24"/>
          <w:szCs w:val="24"/>
        </w:rPr>
        <w:t xml:space="preserve"> respondent </w:t>
      </w:r>
      <w:r>
        <w:rPr>
          <w:rFonts w:ascii="Times New Roman" w:hAnsi="Times New Roman" w:cs="Times New Roman"/>
          <w:sz w:val="24"/>
          <w:szCs w:val="24"/>
        </w:rPr>
        <w:t xml:space="preserve">contends that this application is not urgent. </w:t>
      </w:r>
      <w:r w:rsidR="00C939FE">
        <w:rPr>
          <w:rFonts w:ascii="Times New Roman" w:hAnsi="Times New Roman" w:cs="Times New Roman"/>
          <w:sz w:val="24"/>
          <w:szCs w:val="24"/>
        </w:rPr>
        <w:t>It is argued that on the 6</w:t>
      </w:r>
      <w:r w:rsidR="00C939FE" w:rsidRPr="00C939FE">
        <w:rPr>
          <w:rFonts w:ascii="Times New Roman" w:hAnsi="Times New Roman" w:cs="Times New Roman"/>
          <w:sz w:val="24"/>
          <w:szCs w:val="24"/>
          <w:vertAlign w:val="superscript"/>
        </w:rPr>
        <w:t>th</w:t>
      </w:r>
      <w:r w:rsidR="00C939FE">
        <w:rPr>
          <w:rFonts w:ascii="Times New Roman" w:hAnsi="Times New Roman" w:cs="Times New Roman"/>
          <w:sz w:val="24"/>
          <w:szCs w:val="24"/>
        </w:rPr>
        <w:t xml:space="preserve"> January 2022, </w:t>
      </w:r>
      <w:r w:rsidR="0058765A">
        <w:rPr>
          <w:rFonts w:ascii="Times New Roman" w:hAnsi="Times New Roman" w:cs="Times New Roman"/>
          <w:sz w:val="24"/>
          <w:szCs w:val="24"/>
        </w:rPr>
        <w:t xml:space="preserve">a company called Lucky Heather (Pvt) Ltd was granted permission </w:t>
      </w:r>
      <w:r w:rsidR="00051316">
        <w:rPr>
          <w:rFonts w:ascii="Times New Roman" w:hAnsi="Times New Roman" w:cs="Times New Roman"/>
          <w:sz w:val="24"/>
          <w:szCs w:val="24"/>
        </w:rPr>
        <w:t xml:space="preserve">to access the mine for the purposes of repairing the mining plant. </w:t>
      </w:r>
      <w:r w:rsidR="00FE1745">
        <w:rPr>
          <w:rFonts w:ascii="Times New Roman" w:hAnsi="Times New Roman" w:cs="Times New Roman"/>
          <w:sz w:val="24"/>
          <w:szCs w:val="24"/>
        </w:rPr>
        <w:t>It is averred that applicant only acted on the 21</w:t>
      </w:r>
      <w:r w:rsidR="00B1698A" w:rsidRPr="00B1698A">
        <w:rPr>
          <w:rFonts w:ascii="Times New Roman" w:hAnsi="Times New Roman" w:cs="Times New Roman"/>
          <w:sz w:val="24"/>
          <w:szCs w:val="24"/>
          <w:vertAlign w:val="superscript"/>
        </w:rPr>
        <w:t>st</w:t>
      </w:r>
      <w:r w:rsidR="00FE1745">
        <w:rPr>
          <w:rFonts w:ascii="Times New Roman" w:hAnsi="Times New Roman" w:cs="Times New Roman"/>
          <w:sz w:val="24"/>
          <w:szCs w:val="24"/>
        </w:rPr>
        <w:t xml:space="preserve"> January 2022. </w:t>
      </w:r>
      <w:r w:rsidR="00011FB6">
        <w:rPr>
          <w:rFonts w:ascii="Times New Roman" w:hAnsi="Times New Roman" w:cs="Times New Roman"/>
          <w:sz w:val="24"/>
          <w:szCs w:val="24"/>
        </w:rPr>
        <w:t>It is contended that the application was filed on the 21</w:t>
      </w:r>
      <w:r w:rsidR="00011FB6" w:rsidRPr="00011FB6">
        <w:rPr>
          <w:rFonts w:ascii="Times New Roman" w:hAnsi="Times New Roman" w:cs="Times New Roman"/>
          <w:sz w:val="24"/>
          <w:szCs w:val="24"/>
          <w:vertAlign w:val="superscript"/>
        </w:rPr>
        <w:t>st</w:t>
      </w:r>
      <w:r w:rsidR="00011FB6">
        <w:rPr>
          <w:rFonts w:ascii="Times New Roman" w:hAnsi="Times New Roman" w:cs="Times New Roman"/>
          <w:sz w:val="24"/>
          <w:szCs w:val="24"/>
        </w:rPr>
        <w:t xml:space="preserve"> January and only served on the 1</w:t>
      </w:r>
      <w:r w:rsidR="00011FB6" w:rsidRPr="00011FB6">
        <w:rPr>
          <w:rFonts w:ascii="Times New Roman" w:hAnsi="Times New Roman" w:cs="Times New Roman"/>
          <w:sz w:val="24"/>
          <w:szCs w:val="24"/>
          <w:vertAlign w:val="superscript"/>
        </w:rPr>
        <w:t>st</w:t>
      </w:r>
      <w:r w:rsidR="00011FB6">
        <w:rPr>
          <w:rFonts w:ascii="Times New Roman" w:hAnsi="Times New Roman" w:cs="Times New Roman"/>
          <w:sz w:val="24"/>
          <w:szCs w:val="24"/>
        </w:rPr>
        <w:t xml:space="preserve"> respondent </w:t>
      </w:r>
      <w:r w:rsidR="006F4018">
        <w:rPr>
          <w:rFonts w:ascii="Times New Roman" w:hAnsi="Times New Roman" w:cs="Times New Roman"/>
          <w:sz w:val="24"/>
          <w:szCs w:val="24"/>
        </w:rPr>
        <w:t>on the 26</w:t>
      </w:r>
      <w:r w:rsidR="00B1698A" w:rsidRPr="00B1698A">
        <w:rPr>
          <w:rFonts w:ascii="Times New Roman" w:hAnsi="Times New Roman" w:cs="Times New Roman"/>
          <w:sz w:val="24"/>
          <w:szCs w:val="24"/>
          <w:vertAlign w:val="superscript"/>
        </w:rPr>
        <w:t>th</w:t>
      </w:r>
      <w:r w:rsidR="006F4018">
        <w:rPr>
          <w:rFonts w:ascii="Times New Roman" w:hAnsi="Times New Roman" w:cs="Times New Roman"/>
          <w:sz w:val="24"/>
          <w:szCs w:val="24"/>
        </w:rPr>
        <w:t xml:space="preserve"> January</w:t>
      </w:r>
      <w:r w:rsidR="00B1698A">
        <w:rPr>
          <w:rFonts w:ascii="Times New Roman" w:hAnsi="Times New Roman" w:cs="Times New Roman"/>
          <w:sz w:val="24"/>
          <w:szCs w:val="24"/>
        </w:rPr>
        <w:t xml:space="preserve"> 2022</w:t>
      </w:r>
      <w:r w:rsidR="006F4018">
        <w:rPr>
          <w:rFonts w:ascii="Times New Roman" w:hAnsi="Times New Roman" w:cs="Times New Roman"/>
          <w:sz w:val="24"/>
          <w:szCs w:val="24"/>
        </w:rPr>
        <w:t xml:space="preserve">. </w:t>
      </w:r>
      <w:r w:rsidR="00DC04B6">
        <w:rPr>
          <w:rFonts w:ascii="Times New Roman" w:hAnsi="Times New Roman" w:cs="Times New Roman"/>
          <w:sz w:val="24"/>
          <w:szCs w:val="24"/>
        </w:rPr>
        <w:t>The certificate of urgency is criticised for want of explaining the cause of inaction allegedly between the 6</w:t>
      </w:r>
      <w:r w:rsidR="00DC04B6" w:rsidRPr="00DC04B6">
        <w:rPr>
          <w:rFonts w:ascii="Times New Roman" w:hAnsi="Times New Roman" w:cs="Times New Roman"/>
          <w:sz w:val="24"/>
          <w:szCs w:val="24"/>
          <w:vertAlign w:val="superscript"/>
        </w:rPr>
        <w:t>th</w:t>
      </w:r>
      <w:r w:rsidR="00DC04B6">
        <w:rPr>
          <w:rFonts w:ascii="Times New Roman" w:hAnsi="Times New Roman" w:cs="Times New Roman"/>
          <w:sz w:val="24"/>
          <w:szCs w:val="24"/>
        </w:rPr>
        <w:t xml:space="preserve"> to 21</w:t>
      </w:r>
      <w:r w:rsidR="00DC04B6" w:rsidRPr="00DC04B6">
        <w:rPr>
          <w:rFonts w:ascii="Times New Roman" w:hAnsi="Times New Roman" w:cs="Times New Roman"/>
          <w:sz w:val="24"/>
          <w:szCs w:val="24"/>
          <w:vertAlign w:val="superscript"/>
        </w:rPr>
        <w:t>st</w:t>
      </w:r>
      <w:r w:rsidR="00DC04B6">
        <w:rPr>
          <w:rFonts w:ascii="Times New Roman" w:hAnsi="Times New Roman" w:cs="Times New Roman"/>
          <w:sz w:val="24"/>
          <w:szCs w:val="24"/>
        </w:rPr>
        <w:t xml:space="preserve"> January. </w:t>
      </w:r>
      <w:r w:rsidR="006F4018">
        <w:rPr>
          <w:rFonts w:ascii="Times New Roman" w:hAnsi="Times New Roman" w:cs="Times New Roman"/>
          <w:sz w:val="24"/>
          <w:szCs w:val="24"/>
        </w:rPr>
        <w:t xml:space="preserve">It is argued that such shows that this application is not urgent. </w:t>
      </w:r>
      <w:r w:rsidR="00E20649">
        <w:rPr>
          <w:rFonts w:ascii="Times New Roman" w:hAnsi="Times New Roman" w:cs="Times New Roman"/>
          <w:sz w:val="24"/>
          <w:szCs w:val="24"/>
        </w:rPr>
        <w:t xml:space="preserve">It is argued that the urgency is self-created. </w:t>
      </w:r>
    </w:p>
    <w:p w:rsidR="008D7EB6" w:rsidRDefault="008D7EB6" w:rsidP="001E49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this matter is urgent and warrants the urgent attention of this court. </w:t>
      </w:r>
      <w:r w:rsidR="00EC3E09">
        <w:rPr>
          <w:rFonts w:ascii="Times New Roman" w:hAnsi="Times New Roman" w:cs="Times New Roman"/>
          <w:sz w:val="24"/>
          <w:szCs w:val="24"/>
        </w:rPr>
        <w:t>It is argued that the act of spoliation occurred on the 21</w:t>
      </w:r>
      <w:r w:rsidR="00EC3E09" w:rsidRPr="00EC3E09">
        <w:rPr>
          <w:rFonts w:ascii="Times New Roman" w:hAnsi="Times New Roman" w:cs="Times New Roman"/>
          <w:sz w:val="24"/>
          <w:szCs w:val="24"/>
          <w:vertAlign w:val="superscript"/>
        </w:rPr>
        <w:t>st</w:t>
      </w:r>
      <w:r w:rsidR="00EC3E09">
        <w:rPr>
          <w:rFonts w:ascii="Times New Roman" w:hAnsi="Times New Roman" w:cs="Times New Roman"/>
          <w:sz w:val="24"/>
          <w:szCs w:val="24"/>
        </w:rPr>
        <w:t xml:space="preserve"> January and this application was filed </w:t>
      </w:r>
      <w:r w:rsidR="009C584D">
        <w:rPr>
          <w:rFonts w:ascii="Times New Roman" w:hAnsi="Times New Roman" w:cs="Times New Roman"/>
          <w:sz w:val="24"/>
          <w:szCs w:val="24"/>
        </w:rPr>
        <w:t xml:space="preserve">on the same day. </w:t>
      </w:r>
    </w:p>
    <w:p w:rsidR="00C72B4B" w:rsidRPr="00C72B4B" w:rsidRDefault="00363406" w:rsidP="00C72B4B">
      <w:pPr>
        <w:spacing w:after="0" w:line="360" w:lineRule="auto"/>
        <w:ind w:firstLine="720"/>
        <w:jc w:val="both"/>
        <w:rPr>
          <w:rFonts w:ascii="Times New Roman" w:hAnsi="Times New Roman" w:cs="Times New Roman"/>
          <w:sz w:val="24"/>
          <w:szCs w:val="24"/>
        </w:rPr>
      </w:pPr>
      <w:r w:rsidRPr="00B25387">
        <w:rPr>
          <w:rFonts w:ascii="Times New Roman" w:hAnsi="Times New Roman" w:cs="Times New Roman"/>
          <w:sz w:val="24"/>
          <w:szCs w:val="24"/>
        </w:rPr>
        <w:t>In my view ther</w:t>
      </w:r>
      <w:r w:rsidR="004438BB" w:rsidRPr="00B25387">
        <w:rPr>
          <w:rFonts w:ascii="Times New Roman" w:hAnsi="Times New Roman" w:cs="Times New Roman"/>
          <w:sz w:val="24"/>
          <w:szCs w:val="24"/>
        </w:rPr>
        <w:t xml:space="preserve">e is no merit whatsoever in the contention that the matter is not urgent. Even if I were to accept that </w:t>
      </w:r>
      <w:r w:rsidR="00BB07D5" w:rsidRPr="00B25387">
        <w:rPr>
          <w:rFonts w:ascii="Times New Roman" w:hAnsi="Times New Roman" w:cs="Times New Roman"/>
          <w:sz w:val="24"/>
          <w:szCs w:val="24"/>
        </w:rPr>
        <w:t xml:space="preserve">the </w:t>
      </w:r>
      <w:r w:rsidR="00B1698A">
        <w:rPr>
          <w:rFonts w:ascii="Times New Roman" w:hAnsi="Times New Roman" w:cs="Times New Roman"/>
          <w:sz w:val="24"/>
          <w:szCs w:val="24"/>
        </w:rPr>
        <w:t>act complained of</w:t>
      </w:r>
      <w:r w:rsidR="00BB07D5" w:rsidRPr="00B25387">
        <w:rPr>
          <w:rFonts w:ascii="Times New Roman" w:hAnsi="Times New Roman" w:cs="Times New Roman"/>
          <w:sz w:val="24"/>
          <w:szCs w:val="24"/>
        </w:rPr>
        <w:t xml:space="preserve"> occurred on the 6</w:t>
      </w:r>
      <w:r w:rsidR="00BB07D5" w:rsidRPr="00B25387">
        <w:rPr>
          <w:rFonts w:ascii="Times New Roman" w:hAnsi="Times New Roman" w:cs="Times New Roman"/>
          <w:sz w:val="24"/>
          <w:szCs w:val="24"/>
          <w:vertAlign w:val="superscript"/>
        </w:rPr>
        <w:t>th</w:t>
      </w:r>
      <w:r w:rsidR="00BB07D5" w:rsidRPr="00B25387">
        <w:rPr>
          <w:rFonts w:ascii="Times New Roman" w:hAnsi="Times New Roman" w:cs="Times New Roman"/>
          <w:sz w:val="24"/>
          <w:szCs w:val="24"/>
        </w:rPr>
        <w:t xml:space="preserve"> January, I would still find that </w:t>
      </w:r>
      <w:r w:rsidR="0066010C" w:rsidRPr="00B25387">
        <w:rPr>
          <w:rFonts w:ascii="Times New Roman" w:hAnsi="Times New Roman" w:cs="Times New Roman"/>
          <w:sz w:val="24"/>
          <w:szCs w:val="24"/>
        </w:rPr>
        <w:t xml:space="preserve">the matter is urgent. </w:t>
      </w:r>
      <w:r w:rsidRPr="00B25387">
        <w:rPr>
          <w:rFonts w:ascii="Times New Roman" w:hAnsi="Times New Roman" w:cs="Times New Roman"/>
          <w:sz w:val="24"/>
          <w:szCs w:val="24"/>
        </w:rPr>
        <w:t xml:space="preserve"> </w:t>
      </w:r>
      <w:r w:rsidR="00ED2EBD" w:rsidRPr="00B25387">
        <w:rPr>
          <w:rFonts w:ascii="Times New Roman" w:hAnsi="Times New Roman" w:cs="Times New Roman"/>
          <w:sz w:val="24"/>
          <w:szCs w:val="24"/>
        </w:rPr>
        <w:t>Surely a delay of 15 days cannot be said to be inordinate as to constitute self-created urgency.</w:t>
      </w:r>
      <w:r w:rsidR="00B25387" w:rsidRPr="00B25387">
        <w:rPr>
          <w:rFonts w:ascii="Times New Roman" w:hAnsi="Times New Roman" w:cs="Times New Roman"/>
          <w:sz w:val="24"/>
          <w:szCs w:val="24"/>
        </w:rPr>
        <w:t xml:space="preserve"> A matter is urgent if, when the need to act arises, the matter cannot wait. </w:t>
      </w:r>
      <w:r w:rsidR="00B25387" w:rsidRPr="00E95BDC">
        <w:rPr>
          <w:rFonts w:ascii="Times New Roman" w:hAnsi="Times New Roman" w:cs="Times New Roman"/>
          <w:sz w:val="24"/>
          <w:szCs w:val="24"/>
        </w:rPr>
        <w:t>That is the simple test for urgency.</w:t>
      </w:r>
      <w:r w:rsidR="00E95BDC">
        <w:rPr>
          <w:rFonts w:ascii="Times New Roman" w:hAnsi="Times New Roman" w:cs="Times New Roman"/>
          <w:sz w:val="24"/>
          <w:szCs w:val="24"/>
        </w:rPr>
        <w:t xml:space="preserve"> See:</w:t>
      </w:r>
      <w:r w:rsidRPr="00E95BDC">
        <w:rPr>
          <w:rFonts w:ascii="Times New Roman" w:hAnsi="Times New Roman" w:cs="Times New Roman"/>
          <w:sz w:val="24"/>
          <w:szCs w:val="24"/>
        </w:rPr>
        <w:t xml:space="preserve"> </w:t>
      </w:r>
      <w:r w:rsidRPr="00E95BDC">
        <w:rPr>
          <w:rFonts w:ascii="Times New Roman" w:hAnsi="Times New Roman" w:cs="Times New Roman"/>
          <w:i/>
          <w:sz w:val="24"/>
          <w:szCs w:val="24"/>
        </w:rPr>
        <w:t>The National Prosecuting Authority</w:t>
      </w:r>
      <w:r w:rsidRPr="00E95BDC">
        <w:rPr>
          <w:rFonts w:ascii="Times New Roman" w:hAnsi="Times New Roman" w:cs="Times New Roman"/>
          <w:sz w:val="24"/>
          <w:szCs w:val="24"/>
        </w:rPr>
        <w:t xml:space="preserve"> v </w:t>
      </w:r>
      <w:proofErr w:type="spellStart"/>
      <w:r w:rsidRPr="00E95BDC">
        <w:rPr>
          <w:rFonts w:ascii="Times New Roman" w:hAnsi="Times New Roman" w:cs="Times New Roman"/>
          <w:i/>
          <w:sz w:val="24"/>
          <w:szCs w:val="24"/>
        </w:rPr>
        <w:t>Busangabanye</w:t>
      </w:r>
      <w:proofErr w:type="spellEnd"/>
      <w:r w:rsidRPr="00E95BDC">
        <w:rPr>
          <w:rFonts w:ascii="Times New Roman" w:hAnsi="Times New Roman" w:cs="Times New Roman"/>
          <w:i/>
          <w:sz w:val="24"/>
          <w:szCs w:val="24"/>
        </w:rPr>
        <w:t xml:space="preserve"> &amp; </w:t>
      </w:r>
      <w:proofErr w:type="spellStart"/>
      <w:r w:rsidRPr="00E95BDC">
        <w:rPr>
          <w:rFonts w:ascii="Times New Roman" w:hAnsi="Times New Roman" w:cs="Times New Roman"/>
          <w:i/>
          <w:sz w:val="24"/>
          <w:szCs w:val="24"/>
        </w:rPr>
        <w:t>Anor</w:t>
      </w:r>
      <w:proofErr w:type="spellEnd"/>
      <w:r w:rsidR="00822049" w:rsidRPr="00E95BDC">
        <w:rPr>
          <w:rFonts w:ascii="Times New Roman" w:hAnsi="Times New Roman" w:cs="Times New Roman"/>
          <w:sz w:val="24"/>
          <w:szCs w:val="24"/>
        </w:rPr>
        <w:t xml:space="preserve"> HH 427/15; </w:t>
      </w:r>
      <w:r w:rsidRPr="00E95BDC">
        <w:rPr>
          <w:rFonts w:ascii="Times New Roman" w:hAnsi="Times New Roman" w:cs="Times New Roman"/>
          <w:i/>
          <w:sz w:val="24"/>
          <w:szCs w:val="24"/>
        </w:rPr>
        <w:t>Document Support Centre (Pvt) Ltd</w:t>
      </w:r>
      <w:r w:rsidRPr="00E95BDC">
        <w:rPr>
          <w:rFonts w:ascii="Times New Roman" w:hAnsi="Times New Roman" w:cs="Times New Roman"/>
          <w:sz w:val="24"/>
          <w:szCs w:val="24"/>
        </w:rPr>
        <w:t xml:space="preserve"> v </w:t>
      </w:r>
      <w:proofErr w:type="spellStart"/>
      <w:r w:rsidRPr="00E95BDC">
        <w:rPr>
          <w:rFonts w:ascii="Times New Roman" w:hAnsi="Times New Roman" w:cs="Times New Roman"/>
          <w:i/>
          <w:sz w:val="24"/>
          <w:szCs w:val="24"/>
        </w:rPr>
        <w:t>Mapuvire</w:t>
      </w:r>
      <w:proofErr w:type="spellEnd"/>
      <w:r w:rsidRPr="00E95BDC">
        <w:rPr>
          <w:rFonts w:ascii="Times New Roman" w:hAnsi="Times New Roman" w:cs="Times New Roman"/>
          <w:sz w:val="24"/>
          <w:szCs w:val="24"/>
        </w:rPr>
        <w:t xml:space="preserve"> 2006 (1)</w:t>
      </w:r>
      <w:r w:rsidR="00822049" w:rsidRPr="00E95BDC">
        <w:rPr>
          <w:rFonts w:ascii="Times New Roman" w:hAnsi="Times New Roman" w:cs="Times New Roman"/>
          <w:sz w:val="24"/>
          <w:szCs w:val="24"/>
        </w:rPr>
        <w:t xml:space="preserve"> </w:t>
      </w:r>
      <w:r w:rsidRPr="00E95BDC">
        <w:rPr>
          <w:rFonts w:ascii="Times New Roman" w:hAnsi="Times New Roman" w:cs="Times New Roman"/>
          <w:sz w:val="24"/>
          <w:szCs w:val="24"/>
        </w:rPr>
        <w:t>ZLR 232 (H) 243G;</w:t>
      </w:r>
      <w:r w:rsidR="00822049" w:rsidRPr="00E95BDC">
        <w:rPr>
          <w:rFonts w:ascii="Times New Roman" w:hAnsi="Times New Roman" w:cs="Times New Roman"/>
          <w:sz w:val="24"/>
          <w:szCs w:val="24"/>
        </w:rPr>
        <w:t xml:space="preserve"> 244A-C. </w:t>
      </w:r>
      <w:r w:rsidR="00C72B4B" w:rsidRPr="00C72B4B">
        <w:rPr>
          <w:rFonts w:ascii="Times New Roman" w:hAnsi="Times New Roman" w:cs="Times New Roman"/>
          <w:sz w:val="24"/>
          <w:szCs w:val="24"/>
        </w:rPr>
        <w:t xml:space="preserve">In my view there is no merit whatsoever in this point </w:t>
      </w:r>
      <w:r w:rsidR="00C72B4B" w:rsidRPr="00C72B4B">
        <w:rPr>
          <w:rFonts w:ascii="Times New Roman" w:hAnsi="Times New Roman" w:cs="Times New Roman"/>
          <w:i/>
          <w:sz w:val="24"/>
          <w:szCs w:val="24"/>
        </w:rPr>
        <w:t xml:space="preserve">in </w:t>
      </w:r>
      <w:proofErr w:type="spellStart"/>
      <w:r w:rsidR="00C72B4B" w:rsidRPr="00C72B4B">
        <w:rPr>
          <w:rFonts w:ascii="Times New Roman" w:hAnsi="Times New Roman" w:cs="Times New Roman"/>
          <w:i/>
          <w:sz w:val="24"/>
          <w:szCs w:val="24"/>
        </w:rPr>
        <w:t>limine</w:t>
      </w:r>
      <w:proofErr w:type="spellEnd"/>
      <w:r w:rsidR="00160821">
        <w:rPr>
          <w:rFonts w:ascii="Times New Roman" w:hAnsi="Times New Roman" w:cs="Times New Roman"/>
          <w:sz w:val="24"/>
          <w:szCs w:val="24"/>
        </w:rPr>
        <w:t xml:space="preserve">, and it is dismissed. </w:t>
      </w:r>
    </w:p>
    <w:p w:rsidR="00B33F51" w:rsidRDefault="00B33F51" w:rsidP="003959A3">
      <w:pPr>
        <w:spacing w:line="360" w:lineRule="auto"/>
        <w:jc w:val="both"/>
        <w:rPr>
          <w:rFonts w:ascii="Times New Roman" w:hAnsi="Times New Roman" w:cs="Times New Roman"/>
          <w:b/>
          <w:sz w:val="24"/>
          <w:szCs w:val="24"/>
        </w:rPr>
      </w:pPr>
    </w:p>
    <w:p w:rsidR="00A3403D" w:rsidRDefault="00A939CB" w:rsidP="00395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authority to act</w:t>
      </w:r>
    </w:p>
    <w:p w:rsidR="00DE6F46" w:rsidRPr="00B85279" w:rsidRDefault="00F958C4" w:rsidP="003959A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85279">
        <w:rPr>
          <w:rFonts w:ascii="Times New Roman" w:hAnsi="Times New Roman" w:cs="Times New Roman"/>
          <w:sz w:val="24"/>
          <w:szCs w:val="24"/>
        </w:rPr>
        <w:t xml:space="preserve">It </w:t>
      </w:r>
      <w:r w:rsidR="001A7D5C" w:rsidRPr="00B85279">
        <w:rPr>
          <w:rFonts w:ascii="Times New Roman" w:hAnsi="Times New Roman" w:cs="Times New Roman"/>
          <w:sz w:val="24"/>
          <w:szCs w:val="24"/>
        </w:rPr>
        <w:t xml:space="preserve">is contended that the deponent to the founding affidavit is not authorised to act for the applicant. </w:t>
      </w:r>
      <w:r w:rsidR="00780793" w:rsidRPr="00B85279">
        <w:rPr>
          <w:rFonts w:ascii="Times New Roman" w:hAnsi="Times New Roman" w:cs="Times New Roman"/>
          <w:sz w:val="24"/>
          <w:szCs w:val="24"/>
        </w:rPr>
        <w:t xml:space="preserve">It is incorrect to say the deponent is acting for the applicant. </w:t>
      </w:r>
      <w:r w:rsidR="00B85279">
        <w:rPr>
          <w:rFonts w:ascii="Times New Roman" w:hAnsi="Times New Roman" w:cs="Times New Roman"/>
          <w:sz w:val="24"/>
          <w:szCs w:val="24"/>
        </w:rPr>
        <w:t>Applicant is being represented by its legal practitioners.</w:t>
      </w:r>
      <w:r w:rsidR="0030734D" w:rsidRPr="00B85279">
        <w:rPr>
          <w:rFonts w:ascii="Times New Roman" w:hAnsi="Times New Roman" w:cs="Times New Roman"/>
          <w:sz w:val="24"/>
          <w:szCs w:val="24"/>
        </w:rPr>
        <w:t xml:space="preserve"> Applicant has instituted legal proceedings in its </w:t>
      </w:r>
      <w:r w:rsidR="004E5BED">
        <w:rPr>
          <w:rFonts w:ascii="Times New Roman" w:hAnsi="Times New Roman" w:cs="Times New Roman"/>
          <w:sz w:val="24"/>
          <w:szCs w:val="24"/>
        </w:rPr>
        <w:t xml:space="preserve">own </w:t>
      </w:r>
      <w:r w:rsidR="0030734D" w:rsidRPr="00B85279">
        <w:rPr>
          <w:rFonts w:ascii="Times New Roman" w:hAnsi="Times New Roman" w:cs="Times New Roman"/>
          <w:sz w:val="24"/>
          <w:szCs w:val="24"/>
        </w:rPr>
        <w:t xml:space="preserve">name and deponent is a mere witness </w:t>
      </w:r>
      <w:r w:rsidR="00791D8D" w:rsidRPr="00B85279">
        <w:rPr>
          <w:rFonts w:ascii="Times New Roman" w:hAnsi="Times New Roman" w:cs="Times New Roman"/>
          <w:sz w:val="24"/>
          <w:szCs w:val="24"/>
        </w:rPr>
        <w:t>in resp</w:t>
      </w:r>
      <w:r w:rsidR="00B1698A">
        <w:rPr>
          <w:rFonts w:ascii="Times New Roman" w:hAnsi="Times New Roman" w:cs="Times New Roman"/>
          <w:sz w:val="24"/>
          <w:szCs w:val="24"/>
        </w:rPr>
        <w:t>ect of the issues complained of</w:t>
      </w:r>
      <w:r w:rsidR="00791D8D" w:rsidRPr="00B85279">
        <w:rPr>
          <w:rFonts w:ascii="Times New Roman" w:hAnsi="Times New Roman" w:cs="Times New Roman"/>
          <w:sz w:val="24"/>
          <w:szCs w:val="24"/>
        </w:rPr>
        <w:t xml:space="preserve">. </w:t>
      </w:r>
      <w:r w:rsidR="00136088" w:rsidRPr="00B85279">
        <w:rPr>
          <w:rFonts w:ascii="Times New Roman" w:hAnsi="Times New Roman" w:cs="Times New Roman"/>
          <w:sz w:val="24"/>
          <w:szCs w:val="24"/>
        </w:rPr>
        <w:t>As a deponent or witness he can only be disqualified if he does not meet th</w:t>
      </w:r>
      <w:r w:rsidR="00BA586C" w:rsidRPr="00B85279">
        <w:rPr>
          <w:rFonts w:ascii="Times New Roman" w:hAnsi="Times New Roman" w:cs="Times New Roman"/>
          <w:sz w:val="24"/>
          <w:szCs w:val="24"/>
        </w:rPr>
        <w:t>e requirement of Rule 58(4) of the High Court Rules, 2021</w:t>
      </w:r>
      <w:r w:rsidR="00136088" w:rsidRPr="00B85279">
        <w:rPr>
          <w:rFonts w:ascii="Times New Roman" w:hAnsi="Times New Roman" w:cs="Times New Roman"/>
          <w:sz w:val="24"/>
          <w:szCs w:val="24"/>
        </w:rPr>
        <w:t xml:space="preserve"> which provides that an affidavit filed in written applications “shall be made by the applicant or respondent, as the case may be, or by a person who can swear to the facts or averments set out therein.” See: </w:t>
      </w:r>
      <w:proofErr w:type="spellStart"/>
      <w:r w:rsidR="00136088" w:rsidRPr="00B85279">
        <w:rPr>
          <w:rFonts w:ascii="Times New Roman" w:hAnsi="Times New Roman" w:cs="Times New Roman"/>
          <w:i/>
          <w:iCs/>
          <w:sz w:val="24"/>
          <w:szCs w:val="24"/>
        </w:rPr>
        <w:t>Bere</w:t>
      </w:r>
      <w:proofErr w:type="spellEnd"/>
      <w:r w:rsidR="00136088" w:rsidRPr="00B85279">
        <w:rPr>
          <w:rFonts w:ascii="Times New Roman" w:hAnsi="Times New Roman" w:cs="Times New Roman"/>
          <w:i/>
          <w:iCs/>
          <w:sz w:val="24"/>
          <w:szCs w:val="24"/>
        </w:rPr>
        <w:t xml:space="preserve"> v JSC and 6 Others </w:t>
      </w:r>
      <w:r w:rsidR="00136088" w:rsidRPr="00B85279">
        <w:rPr>
          <w:rFonts w:ascii="Times New Roman" w:hAnsi="Times New Roman" w:cs="Times New Roman"/>
          <w:color w:val="494949"/>
          <w:sz w:val="24"/>
          <w:szCs w:val="24"/>
        </w:rPr>
        <w:t xml:space="preserve">SC 1/2022. </w:t>
      </w:r>
      <w:r w:rsidR="00136088" w:rsidRPr="00B85279">
        <w:rPr>
          <w:rFonts w:ascii="Times New Roman" w:hAnsi="Times New Roman" w:cs="Times New Roman"/>
          <w:sz w:val="24"/>
          <w:szCs w:val="24"/>
        </w:rPr>
        <w:t>I take</w:t>
      </w:r>
      <w:r w:rsidR="00BA586C" w:rsidRPr="00B85279">
        <w:rPr>
          <w:rFonts w:ascii="Times New Roman" w:hAnsi="Times New Roman" w:cs="Times New Roman"/>
          <w:sz w:val="24"/>
          <w:szCs w:val="24"/>
        </w:rPr>
        <w:t xml:space="preserve"> the view that </w:t>
      </w:r>
      <w:proofErr w:type="spellStart"/>
      <w:r w:rsidR="00535183" w:rsidRPr="00B85279">
        <w:rPr>
          <w:rFonts w:ascii="Times New Roman" w:hAnsi="Times New Roman" w:cs="Times New Roman"/>
          <w:sz w:val="24"/>
          <w:szCs w:val="24"/>
        </w:rPr>
        <w:t>Muzamba</w:t>
      </w:r>
      <w:proofErr w:type="spellEnd"/>
      <w:r w:rsidR="00535183" w:rsidRPr="00B85279">
        <w:rPr>
          <w:rFonts w:ascii="Times New Roman" w:hAnsi="Times New Roman" w:cs="Times New Roman"/>
          <w:sz w:val="24"/>
          <w:szCs w:val="24"/>
        </w:rPr>
        <w:t xml:space="preserve"> is a person who can swear positively to the facts of this </w:t>
      </w:r>
      <w:r w:rsidR="00E11C98" w:rsidRPr="00B85279">
        <w:rPr>
          <w:rFonts w:ascii="Times New Roman" w:hAnsi="Times New Roman" w:cs="Times New Roman"/>
          <w:sz w:val="24"/>
          <w:szCs w:val="24"/>
        </w:rPr>
        <w:t xml:space="preserve">matter. </w:t>
      </w:r>
      <w:r w:rsidR="00535183" w:rsidRPr="00B85279">
        <w:rPr>
          <w:rFonts w:ascii="Times New Roman" w:hAnsi="Times New Roman" w:cs="Times New Roman"/>
          <w:sz w:val="24"/>
          <w:szCs w:val="24"/>
        </w:rPr>
        <w:t xml:space="preserve"> He is a witness. </w:t>
      </w:r>
      <w:r w:rsidR="00E11C98" w:rsidRPr="00B85279">
        <w:rPr>
          <w:rFonts w:ascii="Times New Roman" w:hAnsi="Times New Roman" w:cs="Times New Roman"/>
          <w:sz w:val="24"/>
          <w:szCs w:val="24"/>
        </w:rPr>
        <w:t xml:space="preserve">See: </w:t>
      </w:r>
      <w:r w:rsidR="00535183" w:rsidRPr="00B85279">
        <w:rPr>
          <w:rFonts w:ascii="Times New Roman" w:hAnsi="Times New Roman" w:cs="Times New Roman"/>
          <w:i/>
          <w:iCs/>
          <w:sz w:val="24"/>
          <w:szCs w:val="24"/>
        </w:rPr>
        <w:t xml:space="preserve">Willoughby's Investments (Pvt) Ltd v Peruke Investments (Pvt) Ltd &amp; </w:t>
      </w:r>
      <w:proofErr w:type="spellStart"/>
      <w:r w:rsidR="00535183" w:rsidRPr="00B85279">
        <w:rPr>
          <w:rFonts w:ascii="Times New Roman" w:hAnsi="Times New Roman" w:cs="Times New Roman"/>
          <w:i/>
          <w:iCs/>
          <w:sz w:val="24"/>
          <w:szCs w:val="24"/>
        </w:rPr>
        <w:t>Anor</w:t>
      </w:r>
      <w:proofErr w:type="spellEnd"/>
      <w:r w:rsidR="00535183" w:rsidRPr="00B85279">
        <w:rPr>
          <w:rFonts w:ascii="Times New Roman" w:hAnsi="Times New Roman" w:cs="Times New Roman"/>
          <w:i/>
          <w:iCs/>
          <w:sz w:val="24"/>
          <w:szCs w:val="24"/>
        </w:rPr>
        <w:t xml:space="preserve"> </w:t>
      </w:r>
      <w:r w:rsidR="00535183" w:rsidRPr="00B85279">
        <w:rPr>
          <w:rFonts w:ascii="Times New Roman" w:hAnsi="Times New Roman" w:cs="Times New Roman"/>
          <w:sz w:val="24"/>
          <w:szCs w:val="24"/>
        </w:rPr>
        <w:t>HH 178/14. All in all, I take the view that this objection is entirely without merit and need not detain this court any further. It is accordingly dismissed.</w:t>
      </w:r>
    </w:p>
    <w:p w:rsidR="00363406" w:rsidRDefault="005A7C85" w:rsidP="003959A3">
      <w:pPr>
        <w:spacing w:line="360" w:lineRule="auto"/>
        <w:jc w:val="both"/>
        <w:rPr>
          <w:rFonts w:ascii="Times New Roman" w:hAnsi="Times New Roman" w:cs="Times New Roman"/>
          <w:b/>
          <w:sz w:val="24"/>
          <w:szCs w:val="24"/>
        </w:rPr>
      </w:pPr>
      <w:r w:rsidRPr="005A7C85">
        <w:rPr>
          <w:rFonts w:ascii="Times New Roman" w:hAnsi="Times New Roman" w:cs="Times New Roman"/>
          <w:b/>
          <w:sz w:val="24"/>
          <w:szCs w:val="24"/>
        </w:rPr>
        <w:t>Non-</w:t>
      </w:r>
      <w:r w:rsidR="00CF2A46">
        <w:rPr>
          <w:rFonts w:ascii="Times New Roman" w:hAnsi="Times New Roman" w:cs="Times New Roman"/>
          <w:b/>
          <w:sz w:val="24"/>
          <w:szCs w:val="24"/>
        </w:rPr>
        <w:t>joinder</w:t>
      </w:r>
      <w:r w:rsidR="00363406" w:rsidRPr="005A7C85">
        <w:rPr>
          <w:rFonts w:ascii="Times New Roman" w:hAnsi="Times New Roman" w:cs="Times New Roman"/>
          <w:b/>
          <w:sz w:val="24"/>
          <w:szCs w:val="24"/>
        </w:rPr>
        <w:tab/>
      </w:r>
    </w:p>
    <w:p w:rsidR="003959A3" w:rsidRDefault="00A3403D" w:rsidP="003959A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A3403D">
        <w:rPr>
          <w:rFonts w:ascii="Times New Roman" w:hAnsi="Times New Roman" w:cs="Times New Roman"/>
          <w:sz w:val="24"/>
          <w:szCs w:val="24"/>
        </w:rPr>
        <w:t xml:space="preserve">It </w:t>
      </w:r>
      <w:r>
        <w:rPr>
          <w:rFonts w:ascii="Times New Roman" w:hAnsi="Times New Roman" w:cs="Times New Roman"/>
          <w:sz w:val="24"/>
          <w:szCs w:val="24"/>
        </w:rPr>
        <w:t>is contended that the failure to join a company called Lucky Heather (Pvt</w:t>
      </w:r>
      <w:r w:rsidR="00F4366A">
        <w:rPr>
          <w:rFonts w:ascii="Times New Roman" w:hAnsi="Times New Roman" w:cs="Times New Roman"/>
          <w:sz w:val="24"/>
          <w:szCs w:val="24"/>
        </w:rPr>
        <w:t>) Ltd,</w:t>
      </w:r>
      <w:r w:rsidR="003856D1">
        <w:rPr>
          <w:rFonts w:ascii="Times New Roman" w:hAnsi="Times New Roman" w:cs="Times New Roman"/>
          <w:sz w:val="24"/>
          <w:szCs w:val="24"/>
        </w:rPr>
        <w:t xml:space="preserve"> the Minister of Mines</w:t>
      </w:r>
      <w:r w:rsidR="00F4366A">
        <w:rPr>
          <w:rFonts w:ascii="Times New Roman" w:hAnsi="Times New Roman" w:cs="Times New Roman"/>
          <w:sz w:val="24"/>
          <w:szCs w:val="24"/>
        </w:rPr>
        <w:t xml:space="preserve"> and the Commissioner of Mines</w:t>
      </w:r>
      <w:r w:rsidR="003856D1">
        <w:rPr>
          <w:rFonts w:ascii="Times New Roman" w:hAnsi="Times New Roman" w:cs="Times New Roman"/>
          <w:sz w:val="24"/>
          <w:szCs w:val="24"/>
        </w:rPr>
        <w:t xml:space="preserve"> </w:t>
      </w:r>
      <w:r>
        <w:rPr>
          <w:rFonts w:ascii="Times New Roman" w:hAnsi="Times New Roman" w:cs="Times New Roman"/>
          <w:sz w:val="24"/>
          <w:szCs w:val="24"/>
        </w:rPr>
        <w:t xml:space="preserve">is fatal to this application. </w:t>
      </w:r>
      <w:r w:rsidR="000E1867">
        <w:rPr>
          <w:rFonts w:ascii="Times New Roman" w:hAnsi="Times New Roman" w:cs="Times New Roman"/>
          <w:sz w:val="24"/>
          <w:szCs w:val="24"/>
        </w:rPr>
        <w:t xml:space="preserve">The argument is that if indeed any act of spoliation occurred, it </w:t>
      </w:r>
      <w:r w:rsidR="00F4366A">
        <w:rPr>
          <w:rFonts w:ascii="Times New Roman" w:hAnsi="Times New Roman" w:cs="Times New Roman"/>
          <w:sz w:val="24"/>
          <w:szCs w:val="24"/>
        </w:rPr>
        <w:t>was occasioned by such company, and that the Minister and Commissio</w:t>
      </w:r>
      <w:r w:rsidR="008D304E">
        <w:rPr>
          <w:rFonts w:ascii="Times New Roman" w:hAnsi="Times New Roman" w:cs="Times New Roman"/>
          <w:sz w:val="24"/>
          <w:szCs w:val="24"/>
        </w:rPr>
        <w:t>ner have a substantial interest</w:t>
      </w:r>
      <w:r w:rsidR="00F4366A">
        <w:rPr>
          <w:rFonts w:ascii="Times New Roman" w:hAnsi="Times New Roman" w:cs="Times New Roman"/>
          <w:sz w:val="24"/>
          <w:szCs w:val="24"/>
        </w:rPr>
        <w:t xml:space="preserve"> in matters involving Mines. </w:t>
      </w:r>
    </w:p>
    <w:p w:rsidR="00FF422E" w:rsidRDefault="00FF422E" w:rsidP="003959A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B27ED">
        <w:rPr>
          <w:rFonts w:ascii="Times New Roman" w:hAnsi="Times New Roman" w:cs="Times New Roman"/>
          <w:sz w:val="24"/>
          <w:szCs w:val="24"/>
        </w:rPr>
        <w:t xml:space="preserve">This is an application for </w:t>
      </w:r>
      <w:r w:rsidRPr="00BB27ED">
        <w:rPr>
          <w:rFonts w:ascii="Times New Roman" w:hAnsi="Times New Roman" w:cs="Times New Roman"/>
          <w:color w:val="000000"/>
          <w:sz w:val="24"/>
          <w:szCs w:val="24"/>
        </w:rPr>
        <w:t xml:space="preserve">a </w:t>
      </w:r>
      <w:r w:rsidRPr="00BB27ED">
        <w:rPr>
          <w:rFonts w:ascii="Times New Roman" w:hAnsi="Times New Roman" w:cs="Times New Roman"/>
          <w:i/>
          <w:iCs/>
          <w:sz w:val="24"/>
          <w:szCs w:val="24"/>
        </w:rPr>
        <w:t xml:space="preserve">mandamus van </w:t>
      </w:r>
      <w:proofErr w:type="spellStart"/>
      <w:r w:rsidRPr="00BB27ED">
        <w:rPr>
          <w:rFonts w:ascii="Times New Roman" w:hAnsi="Times New Roman" w:cs="Times New Roman"/>
          <w:i/>
          <w:iCs/>
          <w:sz w:val="24"/>
          <w:szCs w:val="24"/>
        </w:rPr>
        <w:t>spolie</w:t>
      </w:r>
      <w:proofErr w:type="spellEnd"/>
      <w:r w:rsidRPr="00BB27ED">
        <w:rPr>
          <w:rFonts w:ascii="Times New Roman" w:hAnsi="Times New Roman" w:cs="Times New Roman"/>
          <w:i/>
          <w:iCs/>
          <w:sz w:val="24"/>
          <w:szCs w:val="24"/>
        </w:rPr>
        <w:t xml:space="preserve">. </w:t>
      </w:r>
      <w:r w:rsidR="0042750D">
        <w:rPr>
          <w:rFonts w:ascii="Times New Roman" w:hAnsi="Times New Roman" w:cs="Times New Roman"/>
          <w:iCs/>
          <w:sz w:val="24"/>
          <w:szCs w:val="24"/>
        </w:rPr>
        <w:t xml:space="preserve">It is not a dispute about ownership of the mine. </w:t>
      </w:r>
      <w:r w:rsidR="00BB27ED" w:rsidRPr="00BB27ED">
        <w:rPr>
          <w:rFonts w:ascii="Times New Roman" w:hAnsi="Times New Roman" w:cs="Times New Roman"/>
          <w:iCs/>
          <w:sz w:val="24"/>
          <w:szCs w:val="24"/>
        </w:rPr>
        <w:t>The allegations are that the spoliation was committed by the 1</w:t>
      </w:r>
      <w:r w:rsidR="00BB27ED" w:rsidRPr="00BB27ED">
        <w:rPr>
          <w:rFonts w:ascii="Times New Roman" w:hAnsi="Times New Roman" w:cs="Times New Roman"/>
          <w:iCs/>
          <w:sz w:val="24"/>
          <w:szCs w:val="24"/>
          <w:vertAlign w:val="superscript"/>
        </w:rPr>
        <w:t>st</w:t>
      </w:r>
      <w:r w:rsidR="00BB27ED">
        <w:rPr>
          <w:rFonts w:ascii="Times New Roman" w:hAnsi="Times New Roman" w:cs="Times New Roman"/>
          <w:iCs/>
          <w:sz w:val="24"/>
          <w:szCs w:val="24"/>
        </w:rPr>
        <w:t xml:space="preserve"> respondent, and I see no basis </w:t>
      </w:r>
      <w:r w:rsidR="0042750D">
        <w:rPr>
          <w:rFonts w:ascii="Times New Roman" w:hAnsi="Times New Roman" w:cs="Times New Roman"/>
          <w:iCs/>
          <w:sz w:val="24"/>
          <w:szCs w:val="24"/>
        </w:rPr>
        <w:t xml:space="preserve">of joining </w:t>
      </w:r>
      <w:r w:rsidR="0042750D">
        <w:rPr>
          <w:rFonts w:ascii="Times New Roman" w:hAnsi="Times New Roman" w:cs="Times New Roman"/>
          <w:sz w:val="24"/>
          <w:szCs w:val="24"/>
        </w:rPr>
        <w:t xml:space="preserve">Lucky Heather (Pvt) Ltd, the Minister of Mines and the Commissioner of Mines. </w:t>
      </w:r>
      <w:r w:rsidR="00633945">
        <w:rPr>
          <w:rFonts w:ascii="Times New Roman" w:hAnsi="Times New Roman" w:cs="Times New Roman"/>
          <w:sz w:val="24"/>
          <w:szCs w:val="24"/>
        </w:rPr>
        <w:t xml:space="preserve">In any event Rule 32 (11) of the High Court Rules, 2021, provides that no cause or matter shall be defeated by reason of the misjoinder or </w:t>
      </w:r>
      <w:proofErr w:type="spellStart"/>
      <w:r w:rsidR="00633945">
        <w:rPr>
          <w:rFonts w:ascii="Times New Roman" w:hAnsi="Times New Roman" w:cs="Times New Roman"/>
          <w:sz w:val="24"/>
          <w:szCs w:val="24"/>
        </w:rPr>
        <w:t>nonjoinder</w:t>
      </w:r>
      <w:proofErr w:type="spellEnd"/>
      <w:r w:rsidR="007B5330">
        <w:rPr>
          <w:rFonts w:ascii="Times New Roman" w:hAnsi="Times New Roman" w:cs="Times New Roman"/>
          <w:sz w:val="24"/>
          <w:szCs w:val="24"/>
        </w:rPr>
        <w:t xml:space="preserve"> of any party and the court may determine the issues or questions in dispute so far as they affect the rights and interests </w:t>
      </w:r>
      <w:r w:rsidR="00B13030">
        <w:rPr>
          <w:rFonts w:ascii="Times New Roman" w:hAnsi="Times New Roman" w:cs="Times New Roman"/>
          <w:sz w:val="24"/>
          <w:szCs w:val="24"/>
        </w:rPr>
        <w:t xml:space="preserve">of the persons who are parties to the cause or matter. </w:t>
      </w:r>
      <w:r w:rsidR="00633945">
        <w:rPr>
          <w:rFonts w:ascii="Times New Roman" w:hAnsi="Times New Roman" w:cs="Times New Roman"/>
          <w:sz w:val="24"/>
          <w:szCs w:val="24"/>
        </w:rPr>
        <w:t xml:space="preserve"> </w:t>
      </w:r>
      <w:r w:rsidR="00B13030">
        <w:rPr>
          <w:rFonts w:ascii="Times New Roman" w:hAnsi="Times New Roman" w:cs="Times New Roman"/>
          <w:sz w:val="24"/>
          <w:szCs w:val="24"/>
        </w:rPr>
        <w:t>T</w:t>
      </w:r>
      <w:r w:rsidR="00944A90">
        <w:rPr>
          <w:rFonts w:ascii="Times New Roman" w:hAnsi="Times New Roman" w:cs="Times New Roman"/>
          <w:sz w:val="24"/>
          <w:szCs w:val="24"/>
        </w:rPr>
        <w:t xml:space="preserve">he point </w:t>
      </w:r>
      <w:r w:rsidR="00944A90" w:rsidRPr="00944A90">
        <w:rPr>
          <w:rFonts w:ascii="Times New Roman" w:hAnsi="Times New Roman" w:cs="Times New Roman"/>
          <w:i/>
          <w:sz w:val="24"/>
          <w:szCs w:val="24"/>
        </w:rPr>
        <w:t xml:space="preserve">in </w:t>
      </w:r>
      <w:proofErr w:type="spellStart"/>
      <w:r w:rsidR="00944A90" w:rsidRPr="00944A90">
        <w:rPr>
          <w:rFonts w:ascii="Times New Roman" w:hAnsi="Times New Roman" w:cs="Times New Roman"/>
          <w:i/>
          <w:sz w:val="24"/>
          <w:szCs w:val="24"/>
        </w:rPr>
        <w:t>limine</w:t>
      </w:r>
      <w:proofErr w:type="spellEnd"/>
      <w:r w:rsidR="00944A90">
        <w:rPr>
          <w:rFonts w:ascii="Times New Roman" w:hAnsi="Times New Roman" w:cs="Times New Roman"/>
          <w:sz w:val="24"/>
          <w:szCs w:val="24"/>
        </w:rPr>
        <w:t xml:space="preserve"> of </w:t>
      </w:r>
      <w:proofErr w:type="spellStart"/>
      <w:r w:rsidR="00944A90">
        <w:rPr>
          <w:rFonts w:ascii="Times New Roman" w:hAnsi="Times New Roman" w:cs="Times New Roman"/>
          <w:sz w:val="24"/>
          <w:szCs w:val="24"/>
        </w:rPr>
        <w:t>nonjoinder</w:t>
      </w:r>
      <w:proofErr w:type="spellEnd"/>
      <w:r w:rsidR="00944A90">
        <w:rPr>
          <w:rFonts w:ascii="Times New Roman" w:hAnsi="Times New Roman" w:cs="Times New Roman"/>
          <w:sz w:val="24"/>
          <w:szCs w:val="24"/>
        </w:rPr>
        <w:t xml:space="preserve"> has no merit and is dismissed. </w:t>
      </w:r>
      <w:r w:rsidR="00B13030">
        <w:rPr>
          <w:rFonts w:ascii="Times New Roman" w:hAnsi="Times New Roman" w:cs="Times New Roman"/>
          <w:sz w:val="24"/>
          <w:szCs w:val="24"/>
        </w:rPr>
        <w:t xml:space="preserve"> </w:t>
      </w:r>
    </w:p>
    <w:p w:rsidR="00071DE9" w:rsidRDefault="00DB069A" w:rsidP="004F01E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Merits </w:t>
      </w:r>
    </w:p>
    <w:p w:rsidR="00C041FE" w:rsidRPr="00C041FE" w:rsidRDefault="00636D7C" w:rsidP="00343DAA">
      <w:pPr>
        <w:spacing w:line="360" w:lineRule="auto"/>
        <w:jc w:val="both"/>
        <w:rPr>
          <w:i/>
          <w:iCs/>
          <w:sz w:val="23"/>
          <w:szCs w:val="23"/>
        </w:rPr>
      </w:pPr>
      <w:r>
        <w:rPr>
          <w:rFonts w:ascii="Times New Roman" w:hAnsi="Times New Roman" w:cs="Times New Roman"/>
          <w:b/>
          <w:sz w:val="24"/>
          <w:szCs w:val="24"/>
        </w:rPr>
        <w:tab/>
      </w:r>
      <w:r w:rsidRPr="00BB27ED">
        <w:rPr>
          <w:rFonts w:ascii="Times New Roman" w:hAnsi="Times New Roman" w:cs="Times New Roman"/>
          <w:sz w:val="24"/>
          <w:szCs w:val="24"/>
        </w:rPr>
        <w:t xml:space="preserve">This is an application for </w:t>
      </w:r>
      <w:r w:rsidRPr="00BB27ED">
        <w:rPr>
          <w:rFonts w:ascii="Times New Roman" w:hAnsi="Times New Roman" w:cs="Times New Roman"/>
          <w:color w:val="000000"/>
          <w:sz w:val="24"/>
          <w:szCs w:val="24"/>
        </w:rPr>
        <w:t xml:space="preserve">a </w:t>
      </w:r>
      <w:r w:rsidRPr="00BB27ED">
        <w:rPr>
          <w:rFonts w:ascii="Times New Roman" w:hAnsi="Times New Roman" w:cs="Times New Roman"/>
          <w:i/>
          <w:iCs/>
          <w:sz w:val="24"/>
          <w:szCs w:val="24"/>
        </w:rPr>
        <w:t xml:space="preserve">mandamus van </w:t>
      </w:r>
      <w:proofErr w:type="spellStart"/>
      <w:r w:rsidRPr="00BB27ED">
        <w:rPr>
          <w:rFonts w:ascii="Times New Roman" w:hAnsi="Times New Roman" w:cs="Times New Roman"/>
          <w:i/>
          <w:iCs/>
          <w:sz w:val="24"/>
          <w:szCs w:val="24"/>
        </w:rPr>
        <w:t>spolie</w:t>
      </w:r>
      <w:proofErr w:type="spellEnd"/>
      <w:r w:rsidRPr="00BB27ED">
        <w:rPr>
          <w:rFonts w:ascii="Times New Roman" w:hAnsi="Times New Roman" w:cs="Times New Roman"/>
          <w:i/>
          <w:iCs/>
          <w:sz w:val="24"/>
          <w:szCs w:val="24"/>
        </w:rPr>
        <w:t>.</w:t>
      </w:r>
      <w:r w:rsidR="00343DAA">
        <w:rPr>
          <w:rFonts w:ascii="Times New Roman" w:hAnsi="Times New Roman" w:cs="Times New Roman"/>
          <w:i/>
          <w:iCs/>
          <w:sz w:val="24"/>
          <w:szCs w:val="24"/>
        </w:rPr>
        <w:t xml:space="preserve"> </w:t>
      </w:r>
      <w:r w:rsidR="00C041FE">
        <w:rPr>
          <w:rFonts w:ascii="Times New Roman" w:hAnsi="Times New Roman" w:cs="Times New Roman"/>
          <w:sz w:val="24"/>
          <w:szCs w:val="24"/>
        </w:rPr>
        <w:t>It is trite that</w:t>
      </w:r>
      <w:r w:rsidR="00343DAA" w:rsidRPr="00343DAA">
        <w:rPr>
          <w:rFonts w:ascii="Times New Roman" w:hAnsi="Times New Roman" w:cs="Times New Roman"/>
          <w:sz w:val="24"/>
          <w:szCs w:val="24"/>
        </w:rPr>
        <w:t xml:space="preserve"> </w:t>
      </w:r>
      <w:proofErr w:type="spellStart"/>
      <w:r w:rsidR="00343DAA" w:rsidRPr="00343DAA">
        <w:rPr>
          <w:rFonts w:ascii="Times New Roman" w:hAnsi="Times New Roman" w:cs="Times New Roman"/>
          <w:i/>
          <w:sz w:val="24"/>
          <w:szCs w:val="24"/>
        </w:rPr>
        <w:t>mandament</w:t>
      </w:r>
      <w:proofErr w:type="spellEnd"/>
      <w:r w:rsidR="00343DAA" w:rsidRPr="00343DAA">
        <w:rPr>
          <w:rFonts w:ascii="Times New Roman" w:hAnsi="Times New Roman" w:cs="Times New Roman"/>
          <w:i/>
          <w:sz w:val="24"/>
          <w:szCs w:val="24"/>
        </w:rPr>
        <w:t xml:space="preserve"> van </w:t>
      </w:r>
      <w:proofErr w:type="spellStart"/>
      <w:r w:rsidR="00343DAA" w:rsidRPr="00343DAA">
        <w:rPr>
          <w:rFonts w:ascii="Times New Roman" w:hAnsi="Times New Roman" w:cs="Times New Roman"/>
          <w:i/>
          <w:sz w:val="24"/>
          <w:szCs w:val="24"/>
        </w:rPr>
        <w:t>spolie</w:t>
      </w:r>
      <w:proofErr w:type="spellEnd"/>
      <w:r w:rsidR="00343DAA" w:rsidRPr="00343DAA">
        <w:rPr>
          <w:rFonts w:ascii="Times New Roman" w:hAnsi="Times New Roman" w:cs="Times New Roman"/>
          <w:sz w:val="24"/>
          <w:szCs w:val="24"/>
        </w:rPr>
        <w:t xml:space="preserve"> is a possessory remedy which is available to a person whose peaceful possession of a thing has been disturbed. It lies against the person who committed the dispossession. The </w:t>
      </w:r>
      <w:proofErr w:type="spellStart"/>
      <w:r w:rsidR="00343DAA" w:rsidRPr="00343DAA">
        <w:rPr>
          <w:rFonts w:ascii="Times New Roman" w:hAnsi="Times New Roman" w:cs="Times New Roman"/>
          <w:i/>
          <w:sz w:val="24"/>
          <w:szCs w:val="24"/>
        </w:rPr>
        <w:t>mandament</w:t>
      </w:r>
      <w:proofErr w:type="spellEnd"/>
      <w:r w:rsidR="00343DAA" w:rsidRPr="00343DAA">
        <w:rPr>
          <w:rFonts w:ascii="Times New Roman" w:hAnsi="Times New Roman" w:cs="Times New Roman"/>
          <w:sz w:val="24"/>
          <w:szCs w:val="24"/>
        </w:rPr>
        <w:t xml:space="preserve"> is not concerned with the underlying rights to claim possession of the property concerned. It seeks only to restore the </w:t>
      </w:r>
      <w:r w:rsidR="00343DAA" w:rsidRPr="00343DAA">
        <w:rPr>
          <w:rFonts w:ascii="Times New Roman" w:hAnsi="Times New Roman" w:cs="Times New Roman"/>
          <w:i/>
          <w:sz w:val="24"/>
          <w:szCs w:val="24"/>
        </w:rPr>
        <w:t>status quo ante.</w:t>
      </w:r>
      <w:r w:rsidR="00343DAA" w:rsidRPr="00343DAA">
        <w:rPr>
          <w:rFonts w:ascii="Times New Roman" w:hAnsi="Times New Roman" w:cs="Times New Roman"/>
          <w:sz w:val="24"/>
          <w:szCs w:val="24"/>
        </w:rPr>
        <w:t xml:space="preserve"> It does so by mandatory order irrespective of the merits of any underlying dispute regarding the rights of the parties. The essential rationale for the remedy is that the rule of law does not countenance resort to self-help.</w:t>
      </w:r>
      <w:r w:rsidR="003E1AB4">
        <w:rPr>
          <w:rFonts w:ascii="Times New Roman" w:hAnsi="Times New Roman" w:cs="Times New Roman"/>
          <w:sz w:val="24"/>
          <w:szCs w:val="24"/>
        </w:rPr>
        <w:t xml:space="preserve"> </w:t>
      </w:r>
      <w:r w:rsidR="003E1AB4" w:rsidRPr="00C041FE">
        <w:rPr>
          <w:rFonts w:ascii="Times New Roman" w:hAnsi="Times New Roman" w:cs="Times New Roman"/>
          <w:sz w:val="24"/>
          <w:szCs w:val="24"/>
        </w:rPr>
        <w:t xml:space="preserve">See: </w:t>
      </w:r>
      <w:r w:rsidR="003E1AB4" w:rsidRPr="00C041FE">
        <w:rPr>
          <w:rFonts w:ascii="Times New Roman" w:hAnsi="Times New Roman" w:cs="Times New Roman"/>
          <w:i/>
          <w:iCs/>
          <w:sz w:val="24"/>
          <w:szCs w:val="24"/>
        </w:rPr>
        <w:t xml:space="preserve">Swimming Pool &amp; Underwater Repair (Private) Limited &amp; </w:t>
      </w:r>
      <w:proofErr w:type="spellStart"/>
      <w:r w:rsidR="003E1AB4" w:rsidRPr="00C041FE">
        <w:rPr>
          <w:rFonts w:ascii="Times New Roman" w:hAnsi="Times New Roman" w:cs="Times New Roman"/>
          <w:i/>
          <w:iCs/>
          <w:sz w:val="24"/>
          <w:szCs w:val="24"/>
        </w:rPr>
        <w:t>Ors</w:t>
      </w:r>
      <w:proofErr w:type="spellEnd"/>
      <w:r w:rsidR="003E1AB4" w:rsidRPr="00C041FE">
        <w:rPr>
          <w:rFonts w:ascii="Times New Roman" w:hAnsi="Times New Roman" w:cs="Times New Roman"/>
          <w:i/>
          <w:iCs/>
          <w:sz w:val="24"/>
          <w:szCs w:val="24"/>
        </w:rPr>
        <w:t xml:space="preserve"> v </w:t>
      </w:r>
      <w:proofErr w:type="spellStart"/>
      <w:r w:rsidR="003E1AB4" w:rsidRPr="00C041FE">
        <w:rPr>
          <w:rFonts w:ascii="Times New Roman" w:hAnsi="Times New Roman" w:cs="Times New Roman"/>
          <w:i/>
          <w:iCs/>
          <w:sz w:val="24"/>
          <w:szCs w:val="24"/>
        </w:rPr>
        <w:t>Rushwaya</w:t>
      </w:r>
      <w:proofErr w:type="spellEnd"/>
      <w:r w:rsidR="003E1AB4" w:rsidRPr="00C041FE">
        <w:rPr>
          <w:rFonts w:ascii="Times New Roman" w:hAnsi="Times New Roman" w:cs="Times New Roman"/>
          <w:i/>
          <w:iCs/>
          <w:sz w:val="24"/>
          <w:szCs w:val="24"/>
        </w:rPr>
        <w:t xml:space="preserve"> &amp; </w:t>
      </w:r>
      <w:proofErr w:type="gramStart"/>
      <w:r w:rsidR="003E1AB4" w:rsidRPr="00C041FE">
        <w:rPr>
          <w:rFonts w:ascii="Times New Roman" w:hAnsi="Times New Roman" w:cs="Times New Roman"/>
          <w:i/>
          <w:iCs/>
          <w:sz w:val="24"/>
          <w:szCs w:val="24"/>
        </w:rPr>
        <w:t>Another</w:t>
      </w:r>
      <w:proofErr w:type="gramEnd"/>
      <w:r w:rsidR="003E1AB4" w:rsidRPr="00C041FE">
        <w:rPr>
          <w:rFonts w:ascii="Times New Roman" w:hAnsi="Times New Roman" w:cs="Times New Roman"/>
          <w:i/>
          <w:iCs/>
          <w:sz w:val="24"/>
          <w:szCs w:val="24"/>
        </w:rPr>
        <w:t xml:space="preserve"> </w:t>
      </w:r>
      <w:r w:rsidR="003E1AB4" w:rsidRPr="00C041FE">
        <w:rPr>
          <w:rFonts w:ascii="Times New Roman" w:hAnsi="Times New Roman" w:cs="Times New Roman"/>
          <w:sz w:val="24"/>
          <w:szCs w:val="24"/>
        </w:rPr>
        <w:t>SC 3</w:t>
      </w:r>
      <w:r w:rsidR="00C041FE" w:rsidRPr="00C041FE">
        <w:rPr>
          <w:rFonts w:ascii="Times New Roman" w:hAnsi="Times New Roman" w:cs="Times New Roman"/>
          <w:sz w:val="24"/>
          <w:szCs w:val="24"/>
        </w:rPr>
        <w:t xml:space="preserve">2/12; </w:t>
      </w:r>
      <w:proofErr w:type="spellStart"/>
      <w:r w:rsidR="00C041FE" w:rsidRPr="00C041FE">
        <w:rPr>
          <w:rFonts w:ascii="Times New Roman" w:hAnsi="Times New Roman" w:cs="Times New Roman"/>
          <w:i/>
          <w:iCs/>
          <w:sz w:val="24"/>
          <w:szCs w:val="24"/>
        </w:rPr>
        <w:t>Ngqukumba</w:t>
      </w:r>
      <w:proofErr w:type="spellEnd"/>
      <w:r w:rsidR="00C041FE" w:rsidRPr="00C041FE">
        <w:rPr>
          <w:rFonts w:ascii="Times New Roman" w:hAnsi="Times New Roman" w:cs="Times New Roman"/>
          <w:i/>
          <w:iCs/>
          <w:sz w:val="24"/>
          <w:szCs w:val="24"/>
        </w:rPr>
        <w:t xml:space="preserve"> v Minister of Safety and Security and Others </w:t>
      </w:r>
      <w:r w:rsidR="00C041FE" w:rsidRPr="00C041FE">
        <w:rPr>
          <w:rFonts w:ascii="Times New Roman" w:hAnsi="Times New Roman" w:cs="Times New Roman"/>
          <w:sz w:val="24"/>
          <w:szCs w:val="24"/>
        </w:rPr>
        <w:t xml:space="preserve">2014 (7) BCLR 788 (CC) </w:t>
      </w:r>
      <w:r w:rsidR="00C041FE" w:rsidRPr="00C041FE">
        <w:rPr>
          <w:rFonts w:ascii="Times New Roman" w:hAnsi="Times New Roman" w:cs="Times New Roman"/>
          <w:i/>
          <w:iCs/>
          <w:sz w:val="24"/>
          <w:szCs w:val="24"/>
        </w:rPr>
        <w:t xml:space="preserve">para </w:t>
      </w:r>
      <w:r w:rsidR="00C041FE" w:rsidRPr="00C041FE">
        <w:rPr>
          <w:rFonts w:ascii="Times New Roman" w:hAnsi="Times New Roman" w:cs="Times New Roman"/>
          <w:sz w:val="24"/>
          <w:szCs w:val="24"/>
        </w:rPr>
        <w:t>10.</w:t>
      </w:r>
    </w:p>
    <w:p w:rsidR="002C1119" w:rsidRDefault="002C1119" w:rsidP="002C1119">
      <w:pPr>
        <w:spacing w:line="360" w:lineRule="auto"/>
        <w:ind w:firstLine="720"/>
        <w:jc w:val="both"/>
        <w:rPr>
          <w:rFonts w:ascii="Times New Roman" w:hAnsi="Times New Roman" w:cs="Times New Roman"/>
          <w:i/>
          <w:iCs/>
          <w:sz w:val="24"/>
          <w:szCs w:val="24"/>
        </w:rPr>
      </w:pPr>
      <w:r w:rsidRPr="002C1119">
        <w:rPr>
          <w:rFonts w:ascii="Times New Roman" w:hAnsi="Times New Roman" w:cs="Times New Roman"/>
          <w:sz w:val="24"/>
          <w:szCs w:val="24"/>
        </w:rPr>
        <w:t>Two requirements must be met in order to obtain the remedy. Firstly the party seeking the remedy must, at the time of the dispossession, have been in possession of the property. The second is that the dispossessor must have wrongfully deprived them of possession without their consent.</w:t>
      </w:r>
    </w:p>
    <w:p w:rsidR="00DB069A" w:rsidRDefault="007C6D98" w:rsidP="00802055">
      <w:pPr>
        <w:spacing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In the founding affidavit applicant avers that </w:t>
      </w:r>
      <w:r w:rsidR="002B466A">
        <w:rPr>
          <w:rFonts w:ascii="Times New Roman" w:eastAsia="Calibri" w:hAnsi="Times New Roman" w:cs="Times New Roman"/>
          <w:sz w:val="24"/>
          <w:szCs w:val="24"/>
        </w:rPr>
        <w:t>it had been in possession of the mine since February 2020. It is contended that on the 21</w:t>
      </w:r>
      <w:r w:rsidR="002B466A" w:rsidRPr="002B466A">
        <w:rPr>
          <w:rFonts w:ascii="Times New Roman" w:eastAsia="Calibri" w:hAnsi="Times New Roman" w:cs="Times New Roman"/>
          <w:sz w:val="24"/>
          <w:szCs w:val="24"/>
          <w:vertAlign w:val="superscript"/>
        </w:rPr>
        <w:t>st</w:t>
      </w:r>
      <w:r w:rsidR="002B466A">
        <w:rPr>
          <w:rFonts w:ascii="Times New Roman" w:eastAsia="Calibri" w:hAnsi="Times New Roman" w:cs="Times New Roman"/>
          <w:sz w:val="24"/>
          <w:szCs w:val="24"/>
        </w:rPr>
        <w:t xml:space="preserve"> January 2020, 1</w:t>
      </w:r>
      <w:r w:rsidR="002B466A" w:rsidRPr="002B466A">
        <w:rPr>
          <w:rFonts w:ascii="Times New Roman" w:eastAsia="Calibri" w:hAnsi="Times New Roman" w:cs="Times New Roman"/>
          <w:sz w:val="24"/>
          <w:szCs w:val="24"/>
          <w:vertAlign w:val="superscript"/>
        </w:rPr>
        <w:t>st</w:t>
      </w:r>
      <w:r w:rsidR="002B466A">
        <w:rPr>
          <w:rFonts w:ascii="Times New Roman" w:eastAsia="Calibri" w:hAnsi="Times New Roman" w:cs="Times New Roman"/>
          <w:sz w:val="24"/>
          <w:szCs w:val="24"/>
        </w:rPr>
        <w:t xml:space="preserve"> respondents and his assignees and agents forcefully and unlawfully evicted applicant’s representatives and workforce from the mining </w:t>
      </w:r>
      <w:r w:rsidR="00802055">
        <w:rPr>
          <w:rFonts w:ascii="Times New Roman" w:eastAsia="Calibri" w:hAnsi="Times New Roman" w:cs="Times New Roman"/>
          <w:sz w:val="24"/>
          <w:szCs w:val="24"/>
        </w:rPr>
        <w:t xml:space="preserve">claims without the consent of the applicant. </w:t>
      </w:r>
      <w:r w:rsidR="00802055">
        <w:rPr>
          <w:rFonts w:ascii="Times New Roman" w:hAnsi="Times New Roman" w:cs="Times New Roman"/>
          <w:sz w:val="24"/>
          <w:szCs w:val="24"/>
        </w:rPr>
        <w:t>In the answering affidavit it is averred</w:t>
      </w:r>
      <w:r w:rsidR="00DB069A">
        <w:rPr>
          <w:rFonts w:ascii="Times New Roman" w:hAnsi="Times New Roman" w:cs="Times New Roman"/>
          <w:sz w:val="24"/>
          <w:szCs w:val="24"/>
        </w:rPr>
        <w:t xml:space="preserve"> that 1</w:t>
      </w:r>
      <w:r w:rsidR="00DB069A" w:rsidRPr="009A02D3">
        <w:rPr>
          <w:rFonts w:ascii="Times New Roman" w:hAnsi="Times New Roman" w:cs="Times New Roman"/>
          <w:sz w:val="24"/>
          <w:szCs w:val="24"/>
          <w:vertAlign w:val="superscript"/>
        </w:rPr>
        <w:t>st</w:t>
      </w:r>
      <w:r w:rsidR="00DB069A">
        <w:rPr>
          <w:rFonts w:ascii="Times New Roman" w:hAnsi="Times New Roman" w:cs="Times New Roman"/>
          <w:sz w:val="24"/>
          <w:szCs w:val="24"/>
        </w:rPr>
        <w:t xml:space="preserve"> respondent came to the mine on 19 February and informed the mine workers that he was now</w:t>
      </w:r>
      <w:r w:rsidR="00302757">
        <w:rPr>
          <w:rFonts w:ascii="Times New Roman" w:hAnsi="Times New Roman" w:cs="Times New Roman"/>
          <w:sz w:val="24"/>
          <w:szCs w:val="24"/>
        </w:rPr>
        <w:t xml:space="preserve"> in charg</w:t>
      </w:r>
      <w:r w:rsidR="00AD649A">
        <w:rPr>
          <w:rFonts w:ascii="Times New Roman" w:hAnsi="Times New Roman" w:cs="Times New Roman"/>
          <w:sz w:val="24"/>
          <w:szCs w:val="24"/>
        </w:rPr>
        <w:t>e of the mine. The deponent said he</w:t>
      </w:r>
      <w:r w:rsidR="00DB069A">
        <w:rPr>
          <w:rFonts w:ascii="Times New Roman" w:hAnsi="Times New Roman" w:cs="Times New Roman"/>
          <w:sz w:val="24"/>
          <w:szCs w:val="24"/>
        </w:rPr>
        <w:t xml:space="preserve"> refused to open the concentration room, which prompted 1</w:t>
      </w:r>
      <w:r w:rsidR="00DB069A" w:rsidRPr="00064D0A">
        <w:rPr>
          <w:rFonts w:ascii="Times New Roman" w:hAnsi="Times New Roman" w:cs="Times New Roman"/>
          <w:sz w:val="24"/>
          <w:szCs w:val="24"/>
          <w:vertAlign w:val="superscript"/>
        </w:rPr>
        <w:t>st</w:t>
      </w:r>
      <w:r w:rsidR="00DB069A">
        <w:rPr>
          <w:rFonts w:ascii="Times New Roman" w:hAnsi="Times New Roman" w:cs="Times New Roman"/>
          <w:sz w:val="24"/>
          <w:szCs w:val="24"/>
        </w:rPr>
        <w:t xml:space="preserve"> r</w:t>
      </w:r>
      <w:r w:rsidR="00302757">
        <w:rPr>
          <w:rFonts w:ascii="Times New Roman" w:hAnsi="Times New Roman" w:cs="Times New Roman"/>
          <w:sz w:val="24"/>
          <w:szCs w:val="24"/>
        </w:rPr>
        <w:t>espondent to cut the locks. Applicant</w:t>
      </w:r>
      <w:r w:rsidR="00DB069A">
        <w:rPr>
          <w:rFonts w:ascii="Times New Roman" w:hAnsi="Times New Roman" w:cs="Times New Roman"/>
          <w:sz w:val="24"/>
          <w:szCs w:val="24"/>
        </w:rPr>
        <w:t xml:space="preserve"> did not allow Lucky Heather (Pvt) Ltd to enter the mine, and if such company is at the mine it is there at the instance of 1</w:t>
      </w:r>
      <w:r w:rsidR="00DB069A" w:rsidRPr="00462C6D">
        <w:rPr>
          <w:rFonts w:ascii="Times New Roman" w:hAnsi="Times New Roman" w:cs="Times New Roman"/>
          <w:sz w:val="24"/>
          <w:szCs w:val="24"/>
          <w:vertAlign w:val="superscript"/>
        </w:rPr>
        <w:t>st</w:t>
      </w:r>
      <w:r w:rsidR="00DB069A">
        <w:rPr>
          <w:rFonts w:ascii="Times New Roman" w:hAnsi="Times New Roman" w:cs="Times New Roman"/>
          <w:sz w:val="24"/>
          <w:szCs w:val="24"/>
        </w:rPr>
        <w:t xml:space="preserve"> respondent. </w:t>
      </w:r>
    </w:p>
    <w:p w:rsidR="00147042" w:rsidRPr="006E7828" w:rsidRDefault="00147042" w:rsidP="00802055">
      <w:pPr>
        <w:spacing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In his opposing affidavit 1</w:t>
      </w:r>
      <w:r w:rsidRPr="001470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he never took occupation of the mine or mining claim. He never instructed anyone to take occupation of the mine </w:t>
      </w:r>
      <w:r w:rsidR="004D685E">
        <w:rPr>
          <w:rFonts w:ascii="Times New Roman" w:hAnsi="Times New Roman" w:cs="Times New Roman"/>
          <w:sz w:val="24"/>
          <w:szCs w:val="24"/>
        </w:rPr>
        <w:t>as alle</w:t>
      </w:r>
      <w:r w:rsidR="00F01F8D">
        <w:rPr>
          <w:rFonts w:ascii="Times New Roman" w:hAnsi="Times New Roman" w:cs="Times New Roman"/>
          <w:sz w:val="24"/>
          <w:szCs w:val="24"/>
        </w:rPr>
        <w:t xml:space="preserve">ged. It is contended that </w:t>
      </w:r>
      <w:r w:rsidR="004D685E">
        <w:rPr>
          <w:rFonts w:ascii="Times New Roman" w:hAnsi="Times New Roman" w:cs="Times New Roman"/>
          <w:sz w:val="24"/>
          <w:szCs w:val="24"/>
        </w:rPr>
        <w:t>access to the mine was obtained by a company called Lucky Heather</w:t>
      </w:r>
      <w:r w:rsidR="00C957F5">
        <w:rPr>
          <w:rFonts w:ascii="Times New Roman" w:hAnsi="Times New Roman" w:cs="Times New Roman"/>
          <w:sz w:val="24"/>
          <w:szCs w:val="24"/>
        </w:rPr>
        <w:t>. It is averred that Lucky Heather</w:t>
      </w:r>
      <w:r w:rsidR="001A2360">
        <w:rPr>
          <w:rFonts w:ascii="Times New Roman" w:hAnsi="Times New Roman" w:cs="Times New Roman"/>
          <w:sz w:val="24"/>
          <w:szCs w:val="24"/>
        </w:rPr>
        <w:t xml:space="preserve"> neither acted on behalf nor on the instructions of the 1</w:t>
      </w:r>
      <w:r w:rsidR="001A2360" w:rsidRPr="001A2360">
        <w:rPr>
          <w:rFonts w:ascii="Times New Roman" w:hAnsi="Times New Roman" w:cs="Times New Roman"/>
          <w:sz w:val="24"/>
          <w:szCs w:val="24"/>
          <w:vertAlign w:val="superscript"/>
        </w:rPr>
        <w:t>st</w:t>
      </w:r>
      <w:r w:rsidR="001A2360">
        <w:rPr>
          <w:rFonts w:ascii="Times New Roman" w:hAnsi="Times New Roman" w:cs="Times New Roman"/>
          <w:sz w:val="24"/>
          <w:szCs w:val="24"/>
        </w:rPr>
        <w:t xml:space="preserve"> respondent. </w:t>
      </w:r>
      <w:r w:rsidR="00C957F5">
        <w:rPr>
          <w:rFonts w:ascii="Times New Roman" w:hAnsi="Times New Roman" w:cs="Times New Roman"/>
          <w:sz w:val="24"/>
          <w:szCs w:val="24"/>
        </w:rPr>
        <w:t xml:space="preserve"> </w:t>
      </w:r>
      <w:r w:rsidR="007B7494">
        <w:rPr>
          <w:rFonts w:ascii="Times New Roman" w:hAnsi="Times New Roman" w:cs="Times New Roman"/>
          <w:sz w:val="24"/>
          <w:szCs w:val="24"/>
        </w:rPr>
        <w:t>It is said Lucky Heather was granted access to the mine on the 6</w:t>
      </w:r>
      <w:r w:rsidR="007B7494" w:rsidRPr="007B7494">
        <w:rPr>
          <w:rFonts w:ascii="Times New Roman" w:hAnsi="Times New Roman" w:cs="Times New Roman"/>
          <w:sz w:val="24"/>
          <w:szCs w:val="24"/>
          <w:vertAlign w:val="superscript"/>
        </w:rPr>
        <w:t>th</w:t>
      </w:r>
      <w:r w:rsidR="007B7494">
        <w:rPr>
          <w:rFonts w:ascii="Times New Roman" w:hAnsi="Times New Roman" w:cs="Times New Roman"/>
          <w:sz w:val="24"/>
          <w:szCs w:val="24"/>
        </w:rPr>
        <w:t xml:space="preserve"> not 21</w:t>
      </w:r>
      <w:r w:rsidR="007B7494" w:rsidRPr="007B7494">
        <w:rPr>
          <w:rFonts w:ascii="Times New Roman" w:hAnsi="Times New Roman" w:cs="Times New Roman"/>
          <w:sz w:val="24"/>
          <w:szCs w:val="24"/>
          <w:vertAlign w:val="superscript"/>
        </w:rPr>
        <w:t>st</w:t>
      </w:r>
      <w:r w:rsidR="007B7494">
        <w:rPr>
          <w:rFonts w:ascii="Times New Roman" w:hAnsi="Times New Roman" w:cs="Times New Roman"/>
          <w:sz w:val="24"/>
          <w:szCs w:val="24"/>
        </w:rPr>
        <w:t xml:space="preserve"> January 2022. </w:t>
      </w:r>
      <w:r w:rsidR="006E7828">
        <w:rPr>
          <w:rFonts w:ascii="Times New Roman" w:hAnsi="Times New Roman" w:cs="Times New Roman"/>
          <w:sz w:val="24"/>
          <w:szCs w:val="24"/>
        </w:rPr>
        <w:t>1</w:t>
      </w:r>
      <w:r w:rsidR="006E7828" w:rsidRPr="006E7828">
        <w:rPr>
          <w:rFonts w:ascii="Times New Roman" w:hAnsi="Times New Roman" w:cs="Times New Roman"/>
          <w:sz w:val="24"/>
          <w:szCs w:val="24"/>
          <w:vertAlign w:val="superscript"/>
        </w:rPr>
        <w:t>st</w:t>
      </w:r>
      <w:r w:rsidR="006E7828">
        <w:rPr>
          <w:rFonts w:ascii="Times New Roman" w:hAnsi="Times New Roman" w:cs="Times New Roman"/>
          <w:sz w:val="24"/>
          <w:szCs w:val="24"/>
        </w:rPr>
        <w:t xml:space="preserve"> respondent contends that a case of </w:t>
      </w:r>
      <w:r w:rsidR="006E7828" w:rsidRPr="00BB27ED">
        <w:rPr>
          <w:rFonts w:ascii="Times New Roman" w:hAnsi="Times New Roman" w:cs="Times New Roman"/>
          <w:i/>
          <w:iCs/>
          <w:sz w:val="24"/>
          <w:szCs w:val="24"/>
        </w:rPr>
        <w:t xml:space="preserve">mandamus van </w:t>
      </w:r>
      <w:proofErr w:type="spellStart"/>
      <w:r w:rsidR="006E7828" w:rsidRPr="00BB27ED">
        <w:rPr>
          <w:rFonts w:ascii="Times New Roman" w:hAnsi="Times New Roman" w:cs="Times New Roman"/>
          <w:i/>
          <w:iCs/>
          <w:sz w:val="24"/>
          <w:szCs w:val="24"/>
        </w:rPr>
        <w:t>spolie</w:t>
      </w:r>
      <w:proofErr w:type="spellEnd"/>
      <w:r w:rsidR="006E7828">
        <w:rPr>
          <w:rFonts w:ascii="Times New Roman" w:hAnsi="Times New Roman" w:cs="Times New Roman"/>
          <w:i/>
          <w:iCs/>
          <w:sz w:val="24"/>
          <w:szCs w:val="24"/>
        </w:rPr>
        <w:t xml:space="preserve"> </w:t>
      </w:r>
      <w:r w:rsidR="006E7828">
        <w:rPr>
          <w:rFonts w:ascii="Times New Roman" w:hAnsi="Times New Roman" w:cs="Times New Roman"/>
          <w:iCs/>
          <w:sz w:val="24"/>
          <w:szCs w:val="24"/>
        </w:rPr>
        <w:t xml:space="preserve">has not been made and the application must be dismissed with costs on a legal practitioner and client scale. </w:t>
      </w:r>
    </w:p>
    <w:p w:rsidR="00BB31CE" w:rsidRDefault="005647A7" w:rsidP="0072074B">
      <w:pPr>
        <w:spacing w:line="360" w:lineRule="auto"/>
        <w:ind w:firstLine="720"/>
        <w:jc w:val="both"/>
        <w:rPr>
          <w:rFonts w:ascii="Times New Roman" w:hAnsi="Times New Roman" w:cs="Times New Roman"/>
          <w:sz w:val="24"/>
          <w:szCs w:val="24"/>
        </w:rPr>
      </w:pPr>
      <w:bookmarkStart w:id="0" w:name="_GoBack"/>
      <w:bookmarkEnd w:id="0"/>
      <w:r w:rsidRPr="00636D7C">
        <w:rPr>
          <w:rFonts w:ascii="Times New Roman" w:hAnsi="Times New Roman" w:cs="Times New Roman"/>
          <w:iCs/>
          <w:sz w:val="24"/>
          <w:szCs w:val="24"/>
        </w:rPr>
        <w:lastRenderedPageBreak/>
        <w:t xml:space="preserve">Applicant </w:t>
      </w:r>
      <w:r>
        <w:rPr>
          <w:rFonts w:ascii="Times New Roman" w:hAnsi="Times New Roman" w:cs="Times New Roman"/>
          <w:iCs/>
          <w:sz w:val="24"/>
          <w:szCs w:val="24"/>
        </w:rPr>
        <w:t xml:space="preserve">is seeking a final relief and it must prove its case on a balance of probabilities. See: </w:t>
      </w:r>
      <w:r w:rsidRPr="00DC6746">
        <w:rPr>
          <w:rFonts w:ascii="Times New Roman" w:eastAsia="Calibri" w:hAnsi="Times New Roman" w:cs="Times New Roman"/>
          <w:i/>
          <w:sz w:val="24"/>
          <w:szCs w:val="24"/>
        </w:rPr>
        <w:t xml:space="preserve">Movement for Democratic Change &amp; </w:t>
      </w:r>
      <w:proofErr w:type="spellStart"/>
      <w:r w:rsidRPr="00DC6746">
        <w:rPr>
          <w:rFonts w:ascii="Times New Roman" w:eastAsia="Calibri" w:hAnsi="Times New Roman" w:cs="Times New Roman"/>
          <w:i/>
          <w:sz w:val="24"/>
          <w:szCs w:val="24"/>
        </w:rPr>
        <w:t>Ors</w:t>
      </w:r>
      <w:proofErr w:type="spellEnd"/>
      <w:r w:rsidRPr="00DC6746">
        <w:rPr>
          <w:rFonts w:ascii="Times New Roman" w:eastAsia="Calibri" w:hAnsi="Times New Roman" w:cs="Times New Roman"/>
          <w:i/>
          <w:sz w:val="24"/>
          <w:szCs w:val="24"/>
        </w:rPr>
        <w:t xml:space="preserve"> v </w:t>
      </w:r>
      <w:proofErr w:type="spellStart"/>
      <w:r w:rsidRPr="00DC6746">
        <w:rPr>
          <w:rFonts w:ascii="Times New Roman" w:eastAsia="Calibri" w:hAnsi="Times New Roman" w:cs="Times New Roman"/>
          <w:i/>
          <w:sz w:val="24"/>
          <w:szCs w:val="24"/>
        </w:rPr>
        <w:t>Timveous</w:t>
      </w:r>
      <w:proofErr w:type="spellEnd"/>
      <w:r w:rsidRPr="00DC6746">
        <w:rPr>
          <w:rFonts w:ascii="Times New Roman" w:eastAsia="Calibri" w:hAnsi="Times New Roman" w:cs="Times New Roman"/>
          <w:i/>
          <w:sz w:val="24"/>
          <w:szCs w:val="24"/>
        </w:rPr>
        <w:t xml:space="preserve"> &amp; </w:t>
      </w:r>
      <w:proofErr w:type="spellStart"/>
      <w:r w:rsidRPr="00DC6746">
        <w:rPr>
          <w:rFonts w:ascii="Times New Roman" w:eastAsia="Calibri" w:hAnsi="Times New Roman" w:cs="Times New Roman"/>
          <w:i/>
          <w:sz w:val="24"/>
          <w:szCs w:val="24"/>
        </w:rPr>
        <w:t>Ors</w:t>
      </w:r>
      <w:proofErr w:type="spellEnd"/>
      <w:r w:rsidRPr="00DC6746">
        <w:rPr>
          <w:rFonts w:ascii="Times New Roman" w:eastAsia="Calibri" w:hAnsi="Times New Roman" w:cs="Times New Roman"/>
          <w:sz w:val="24"/>
          <w:szCs w:val="24"/>
        </w:rPr>
        <w:t xml:space="preserve"> SC 9/22.</w:t>
      </w:r>
      <w:r w:rsidR="0072074B">
        <w:rPr>
          <w:rFonts w:ascii="Times New Roman" w:hAnsi="Times New Roman" w:cs="Times New Roman"/>
          <w:b/>
          <w:sz w:val="24"/>
          <w:szCs w:val="24"/>
        </w:rPr>
        <w:t xml:space="preserve"> </w:t>
      </w:r>
      <w:r w:rsidR="00BB31CE">
        <w:rPr>
          <w:rFonts w:ascii="Times New Roman" w:hAnsi="Times New Roman" w:cs="Times New Roman"/>
          <w:sz w:val="24"/>
          <w:szCs w:val="24"/>
        </w:rPr>
        <w:t xml:space="preserve">Further I have closely looked at the </w:t>
      </w:r>
      <w:r w:rsidR="000E1C03">
        <w:rPr>
          <w:rFonts w:ascii="Times New Roman" w:hAnsi="Times New Roman" w:cs="Times New Roman"/>
          <w:sz w:val="24"/>
          <w:szCs w:val="24"/>
        </w:rPr>
        <w:t xml:space="preserve">applicant’s papers very closely. In the application it is contended that </w:t>
      </w:r>
      <w:r w:rsidR="00E90213">
        <w:rPr>
          <w:rFonts w:ascii="Times New Roman" w:hAnsi="Times New Roman" w:cs="Times New Roman"/>
          <w:sz w:val="24"/>
          <w:szCs w:val="24"/>
        </w:rPr>
        <w:t>the dispossession occurred on the 19</w:t>
      </w:r>
      <w:r w:rsidR="00E90213" w:rsidRPr="00E90213">
        <w:rPr>
          <w:rFonts w:ascii="Times New Roman" w:hAnsi="Times New Roman" w:cs="Times New Roman"/>
          <w:sz w:val="24"/>
          <w:szCs w:val="24"/>
          <w:vertAlign w:val="superscript"/>
        </w:rPr>
        <w:t>th</w:t>
      </w:r>
      <w:r w:rsidR="00E90213">
        <w:rPr>
          <w:rFonts w:ascii="Times New Roman" w:hAnsi="Times New Roman" w:cs="Times New Roman"/>
          <w:sz w:val="24"/>
          <w:szCs w:val="24"/>
        </w:rPr>
        <w:t xml:space="preserve"> January 2022. In the certificate of </w:t>
      </w:r>
      <w:r w:rsidR="00A21F8D">
        <w:rPr>
          <w:rFonts w:ascii="Times New Roman" w:hAnsi="Times New Roman" w:cs="Times New Roman"/>
          <w:sz w:val="24"/>
          <w:szCs w:val="24"/>
        </w:rPr>
        <w:t>urgency it is averred that the dispossession occurred on the 21</w:t>
      </w:r>
      <w:r w:rsidR="00A21F8D" w:rsidRPr="00A21F8D">
        <w:rPr>
          <w:rFonts w:ascii="Times New Roman" w:hAnsi="Times New Roman" w:cs="Times New Roman"/>
          <w:sz w:val="24"/>
          <w:szCs w:val="24"/>
          <w:vertAlign w:val="superscript"/>
        </w:rPr>
        <w:t>st</w:t>
      </w:r>
      <w:r w:rsidR="00A21F8D">
        <w:rPr>
          <w:rFonts w:ascii="Times New Roman" w:hAnsi="Times New Roman" w:cs="Times New Roman"/>
          <w:sz w:val="24"/>
          <w:szCs w:val="24"/>
        </w:rPr>
        <w:t xml:space="preserve"> January 2022. </w:t>
      </w:r>
      <w:r w:rsidR="00071DE9">
        <w:rPr>
          <w:rFonts w:ascii="Times New Roman" w:hAnsi="Times New Roman" w:cs="Times New Roman"/>
          <w:sz w:val="24"/>
          <w:szCs w:val="24"/>
        </w:rPr>
        <w:t>In the</w:t>
      </w:r>
      <w:r w:rsidR="00D846A8">
        <w:rPr>
          <w:rFonts w:ascii="Times New Roman" w:hAnsi="Times New Roman" w:cs="Times New Roman"/>
          <w:sz w:val="24"/>
          <w:szCs w:val="24"/>
        </w:rPr>
        <w:t xml:space="preserve"> founding affidavit it is alleged that the dispossession occurred on the 21</w:t>
      </w:r>
      <w:r w:rsidR="00D846A8" w:rsidRPr="00D846A8">
        <w:rPr>
          <w:rFonts w:ascii="Times New Roman" w:hAnsi="Times New Roman" w:cs="Times New Roman"/>
          <w:sz w:val="24"/>
          <w:szCs w:val="24"/>
          <w:vertAlign w:val="superscript"/>
        </w:rPr>
        <w:t>st</w:t>
      </w:r>
      <w:r w:rsidR="00D846A8">
        <w:rPr>
          <w:rFonts w:ascii="Times New Roman" w:hAnsi="Times New Roman" w:cs="Times New Roman"/>
          <w:sz w:val="24"/>
          <w:szCs w:val="24"/>
        </w:rPr>
        <w:t xml:space="preserve"> January 2022. </w:t>
      </w:r>
      <w:r w:rsidR="00F70B33">
        <w:rPr>
          <w:rFonts w:ascii="Times New Roman" w:hAnsi="Times New Roman" w:cs="Times New Roman"/>
          <w:sz w:val="24"/>
          <w:szCs w:val="24"/>
        </w:rPr>
        <w:t>In the answering affidavit it is said the dispossession occurred on the 19</w:t>
      </w:r>
      <w:r w:rsidR="00F70B33" w:rsidRPr="00F70B33">
        <w:rPr>
          <w:rFonts w:ascii="Times New Roman" w:hAnsi="Times New Roman" w:cs="Times New Roman"/>
          <w:sz w:val="24"/>
          <w:szCs w:val="24"/>
          <w:vertAlign w:val="superscript"/>
        </w:rPr>
        <w:t>th</w:t>
      </w:r>
      <w:r w:rsidR="00F70B33">
        <w:rPr>
          <w:rFonts w:ascii="Times New Roman" w:hAnsi="Times New Roman" w:cs="Times New Roman"/>
          <w:sz w:val="24"/>
          <w:szCs w:val="24"/>
        </w:rPr>
        <w:t xml:space="preserve"> January 2022. </w:t>
      </w:r>
      <w:r w:rsidR="00010990">
        <w:rPr>
          <w:rFonts w:ascii="Times New Roman" w:hAnsi="Times New Roman" w:cs="Times New Roman"/>
          <w:sz w:val="24"/>
          <w:szCs w:val="24"/>
        </w:rPr>
        <w:t xml:space="preserve">The resolution appointing </w:t>
      </w:r>
      <w:proofErr w:type="spellStart"/>
      <w:r w:rsidR="00010990">
        <w:rPr>
          <w:rFonts w:ascii="Times New Roman" w:hAnsi="Times New Roman" w:cs="Times New Roman"/>
          <w:sz w:val="24"/>
          <w:szCs w:val="24"/>
        </w:rPr>
        <w:t>Muzamba</w:t>
      </w:r>
      <w:proofErr w:type="spellEnd"/>
      <w:r w:rsidR="00010990">
        <w:rPr>
          <w:rFonts w:ascii="Times New Roman" w:hAnsi="Times New Roman" w:cs="Times New Roman"/>
          <w:sz w:val="24"/>
          <w:szCs w:val="24"/>
        </w:rPr>
        <w:t xml:space="preserve"> to sign any affidavit in support of the application was signed on the 20</w:t>
      </w:r>
      <w:r w:rsidR="00F01F8D" w:rsidRPr="00F01F8D">
        <w:rPr>
          <w:rFonts w:ascii="Times New Roman" w:hAnsi="Times New Roman" w:cs="Times New Roman"/>
          <w:sz w:val="24"/>
          <w:szCs w:val="24"/>
          <w:vertAlign w:val="superscript"/>
        </w:rPr>
        <w:t>th</w:t>
      </w:r>
      <w:r w:rsidR="00010990">
        <w:rPr>
          <w:rFonts w:ascii="Times New Roman" w:hAnsi="Times New Roman" w:cs="Times New Roman"/>
          <w:sz w:val="24"/>
          <w:szCs w:val="24"/>
        </w:rPr>
        <w:t xml:space="preserve"> January 2022. </w:t>
      </w:r>
      <w:r w:rsidR="000160BE">
        <w:rPr>
          <w:rFonts w:ascii="Times New Roman" w:hAnsi="Times New Roman" w:cs="Times New Roman"/>
          <w:sz w:val="24"/>
          <w:szCs w:val="24"/>
        </w:rPr>
        <w:t>Mr</w:t>
      </w:r>
      <w:r w:rsidR="000160BE" w:rsidRPr="000B5DB6">
        <w:rPr>
          <w:rFonts w:ascii="Times New Roman" w:hAnsi="Times New Roman" w:cs="Times New Roman"/>
          <w:i/>
          <w:sz w:val="24"/>
          <w:szCs w:val="24"/>
        </w:rPr>
        <w:t xml:space="preserve"> </w:t>
      </w:r>
      <w:proofErr w:type="spellStart"/>
      <w:r w:rsidR="000160BE" w:rsidRPr="000B5DB6">
        <w:rPr>
          <w:rFonts w:ascii="Times New Roman" w:hAnsi="Times New Roman" w:cs="Times New Roman"/>
          <w:i/>
          <w:sz w:val="24"/>
          <w:szCs w:val="24"/>
        </w:rPr>
        <w:t>Moyo</w:t>
      </w:r>
      <w:proofErr w:type="spellEnd"/>
      <w:r w:rsidR="000160BE">
        <w:rPr>
          <w:rFonts w:ascii="Times New Roman" w:hAnsi="Times New Roman" w:cs="Times New Roman"/>
          <w:sz w:val="24"/>
          <w:szCs w:val="24"/>
        </w:rPr>
        <w:t xml:space="preserve"> submitted that the date of disposition was the 19</w:t>
      </w:r>
      <w:r w:rsidR="000160BE" w:rsidRPr="000160BE">
        <w:rPr>
          <w:rFonts w:ascii="Times New Roman" w:hAnsi="Times New Roman" w:cs="Times New Roman"/>
          <w:sz w:val="24"/>
          <w:szCs w:val="24"/>
          <w:vertAlign w:val="superscript"/>
        </w:rPr>
        <w:t>th</w:t>
      </w:r>
      <w:r w:rsidR="000160BE">
        <w:rPr>
          <w:rFonts w:ascii="Times New Roman" w:hAnsi="Times New Roman" w:cs="Times New Roman"/>
          <w:sz w:val="24"/>
          <w:szCs w:val="24"/>
        </w:rPr>
        <w:t xml:space="preserve"> January 2022, the reference to the 21</w:t>
      </w:r>
      <w:r w:rsidR="000160BE" w:rsidRPr="000160BE">
        <w:rPr>
          <w:rFonts w:ascii="Times New Roman" w:hAnsi="Times New Roman" w:cs="Times New Roman"/>
          <w:sz w:val="24"/>
          <w:szCs w:val="24"/>
          <w:vertAlign w:val="superscript"/>
        </w:rPr>
        <w:t>st</w:t>
      </w:r>
      <w:r w:rsidR="000160BE">
        <w:rPr>
          <w:rFonts w:ascii="Times New Roman" w:hAnsi="Times New Roman" w:cs="Times New Roman"/>
          <w:sz w:val="24"/>
          <w:szCs w:val="24"/>
        </w:rPr>
        <w:t xml:space="preserve"> in the founding affidavit was a typographical error. </w:t>
      </w:r>
    </w:p>
    <w:p w:rsidR="0029584E" w:rsidRDefault="00596ADA" w:rsidP="00161E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accept that the reference to the </w:t>
      </w:r>
      <w:r w:rsidR="0098016C">
        <w:rPr>
          <w:rFonts w:ascii="Times New Roman" w:hAnsi="Times New Roman" w:cs="Times New Roman"/>
          <w:sz w:val="24"/>
          <w:szCs w:val="24"/>
        </w:rPr>
        <w:t>21</w:t>
      </w:r>
      <w:r w:rsidR="0098016C" w:rsidRPr="0098016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4295F">
        <w:rPr>
          <w:rFonts w:ascii="Times New Roman" w:hAnsi="Times New Roman" w:cs="Times New Roman"/>
          <w:sz w:val="24"/>
          <w:szCs w:val="24"/>
        </w:rPr>
        <w:t xml:space="preserve">January 2022 in the founding affidavit is </w:t>
      </w:r>
      <w:r w:rsidR="0071382D">
        <w:rPr>
          <w:rFonts w:ascii="Times New Roman" w:hAnsi="Times New Roman" w:cs="Times New Roman"/>
          <w:sz w:val="24"/>
          <w:szCs w:val="24"/>
        </w:rPr>
        <w:t xml:space="preserve">a </w:t>
      </w:r>
      <w:r w:rsidR="0029584E">
        <w:rPr>
          <w:rFonts w:ascii="Times New Roman" w:hAnsi="Times New Roman" w:cs="Times New Roman"/>
          <w:sz w:val="24"/>
          <w:szCs w:val="24"/>
        </w:rPr>
        <w:t xml:space="preserve">typographical error. </w:t>
      </w:r>
      <w:r w:rsidR="00161E8A">
        <w:rPr>
          <w:rFonts w:ascii="Times New Roman" w:hAnsi="Times New Roman" w:cs="Times New Roman"/>
          <w:sz w:val="24"/>
          <w:szCs w:val="24"/>
        </w:rPr>
        <w:t>It is</w:t>
      </w:r>
      <w:r w:rsidR="0029584E" w:rsidRPr="00C7012B">
        <w:rPr>
          <w:rFonts w:ascii="Times New Roman" w:hAnsi="Times New Roman" w:cs="Times New Roman"/>
          <w:sz w:val="24"/>
          <w:szCs w:val="24"/>
        </w:rPr>
        <w:t xml:space="preserve"> est</w:t>
      </w:r>
      <w:r w:rsidR="00282226">
        <w:rPr>
          <w:rFonts w:ascii="Times New Roman" w:hAnsi="Times New Roman" w:cs="Times New Roman"/>
          <w:sz w:val="24"/>
          <w:szCs w:val="24"/>
        </w:rPr>
        <w:t xml:space="preserve">ablished </w:t>
      </w:r>
      <w:r w:rsidR="0071382D">
        <w:rPr>
          <w:rFonts w:ascii="Times New Roman" w:hAnsi="Times New Roman" w:cs="Times New Roman"/>
          <w:sz w:val="24"/>
          <w:szCs w:val="24"/>
        </w:rPr>
        <w:t xml:space="preserve">an </w:t>
      </w:r>
      <w:r w:rsidR="00282226">
        <w:rPr>
          <w:rFonts w:ascii="Times New Roman" w:hAnsi="Times New Roman" w:cs="Times New Roman"/>
          <w:sz w:val="24"/>
          <w:szCs w:val="24"/>
        </w:rPr>
        <w:t>principle of our law</w:t>
      </w:r>
      <w:r w:rsidR="0029584E" w:rsidRPr="00C7012B">
        <w:rPr>
          <w:rFonts w:ascii="Times New Roman" w:hAnsi="Times New Roman" w:cs="Times New Roman"/>
          <w:sz w:val="24"/>
          <w:szCs w:val="24"/>
        </w:rPr>
        <w:t xml:space="preserve"> that an applicant’s </w:t>
      </w:r>
      <w:proofErr w:type="gramStart"/>
      <w:r w:rsidR="0029584E" w:rsidRPr="00C7012B">
        <w:rPr>
          <w:rFonts w:ascii="Times New Roman" w:hAnsi="Times New Roman" w:cs="Times New Roman"/>
          <w:sz w:val="24"/>
          <w:szCs w:val="24"/>
        </w:rPr>
        <w:t>cause</w:t>
      </w:r>
      <w:proofErr w:type="gramEnd"/>
      <w:r w:rsidR="0029584E" w:rsidRPr="00C7012B">
        <w:rPr>
          <w:rFonts w:ascii="Times New Roman" w:hAnsi="Times New Roman" w:cs="Times New Roman"/>
          <w:sz w:val="24"/>
          <w:szCs w:val="24"/>
        </w:rPr>
        <w:t xml:space="preserve"> stands or fal</w:t>
      </w:r>
      <w:r w:rsidR="00161E8A">
        <w:rPr>
          <w:rFonts w:ascii="Times New Roman" w:hAnsi="Times New Roman" w:cs="Times New Roman"/>
          <w:sz w:val="24"/>
          <w:szCs w:val="24"/>
        </w:rPr>
        <w:t xml:space="preserve">ls on the founding affidavit. </w:t>
      </w:r>
      <w:r w:rsidR="0029584E" w:rsidRPr="00C7012B">
        <w:rPr>
          <w:rFonts w:ascii="Times New Roman" w:hAnsi="Times New Roman" w:cs="Times New Roman"/>
          <w:sz w:val="24"/>
          <w:szCs w:val="24"/>
        </w:rPr>
        <w:t xml:space="preserve">See: </w:t>
      </w:r>
      <w:proofErr w:type="spellStart"/>
      <w:r w:rsidR="0029584E" w:rsidRPr="00C7012B">
        <w:rPr>
          <w:rFonts w:ascii="Times New Roman" w:hAnsi="Times New Roman" w:cs="Times New Roman"/>
          <w:i/>
          <w:iCs/>
          <w:sz w:val="24"/>
          <w:szCs w:val="24"/>
        </w:rPr>
        <w:t>Chiangwa</w:t>
      </w:r>
      <w:proofErr w:type="spellEnd"/>
      <w:r w:rsidR="0029584E" w:rsidRPr="00C7012B">
        <w:rPr>
          <w:rFonts w:ascii="Times New Roman" w:hAnsi="Times New Roman" w:cs="Times New Roman"/>
          <w:i/>
          <w:iCs/>
          <w:sz w:val="24"/>
          <w:szCs w:val="24"/>
        </w:rPr>
        <w:t xml:space="preserve"> &amp; </w:t>
      </w:r>
      <w:proofErr w:type="gramStart"/>
      <w:r w:rsidR="0029584E" w:rsidRPr="00C7012B">
        <w:rPr>
          <w:rFonts w:ascii="Times New Roman" w:hAnsi="Times New Roman" w:cs="Times New Roman"/>
          <w:i/>
          <w:iCs/>
          <w:sz w:val="24"/>
          <w:szCs w:val="24"/>
        </w:rPr>
        <w:t>Others</w:t>
      </w:r>
      <w:proofErr w:type="gramEnd"/>
      <w:r w:rsidR="0029584E" w:rsidRPr="00C7012B">
        <w:rPr>
          <w:rFonts w:ascii="Times New Roman" w:hAnsi="Times New Roman" w:cs="Times New Roman"/>
          <w:i/>
          <w:iCs/>
          <w:sz w:val="24"/>
          <w:szCs w:val="24"/>
        </w:rPr>
        <w:t xml:space="preserve"> v Apostolic Faith Mission in Zimbabwe &amp; Others SC </w:t>
      </w:r>
      <w:r w:rsidR="0029584E" w:rsidRPr="00C7012B">
        <w:rPr>
          <w:rFonts w:ascii="Times New Roman" w:hAnsi="Times New Roman" w:cs="Times New Roman"/>
          <w:sz w:val="24"/>
          <w:szCs w:val="24"/>
        </w:rPr>
        <w:t>67/21</w:t>
      </w:r>
      <w:r w:rsidR="0029584E">
        <w:rPr>
          <w:rFonts w:ascii="Times New Roman" w:hAnsi="Times New Roman" w:cs="Times New Roman"/>
          <w:b/>
          <w:bCs/>
          <w:sz w:val="24"/>
          <w:szCs w:val="24"/>
        </w:rPr>
        <w:t xml:space="preserve">; </w:t>
      </w:r>
      <w:proofErr w:type="spellStart"/>
      <w:r w:rsidR="0029584E" w:rsidRPr="009C3A56">
        <w:rPr>
          <w:rFonts w:ascii="Times New Roman" w:hAnsi="Times New Roman" w:cs="Times New Roman"/>
          <w:i/>
          <w:sz w:val="24"/>
          <w:szCs w:val="24"/>
        </w:rPr>
        <w:t>Muchini</w:t>
      </w:r>
      <w:proofErr w:type="spellEnd"/>
      <w:r w:rsidR="0029584E" w:rsidRPr="009C3A56">
        <w:rPr>
          <w:rFonts w:ascii="Times New Roman" w:hAnsi="Times New Roman" w:cs="Times New Roman"/>
          <w:i/>
          <w:sz w:val="24"/>
          <w:szCs w:val="24"/>
        </w:rPr>
        <w:t xml:space="preserve"> v Adams &amp; </w:t>
      </w:r>
      <w:proofErr w:type="spellStart"/>
      <w:r w:rsidR="0029584E" w:rsidRPr="009C3A56">
        <w:rPr>
          <w:rFonts w:ascii="Times New Roman" w:hAnsi="Times New Roman" w:cs="Times New Roman"/>
          <w:i/>
          <w:sz w:val="24"/>
          <w:szCs w:val="24"/>
        </w:rPr>
        <w:t>Ors</w:t>
      </w:r>
      <w:proofErr w:type="spellEnd"/>
      <w:r w:rsidR="00161E8A">
        <w:rPr>
          <w:rFonts w:ascii="Times New Roman" w:hAnsi="Times New Roman" w:cs="Times New Roman"/>
          <w:sz w:val="24"/>
          <w:szCs w:val="24"/>
        </w:rPr>
        <w:t xml:space="preserve"> SC 47/13. </w:t>
      </w:r>
      <w:r w:rsidR="0098016C">
        <w:rPr>
          <w:rFonts w:ascii="Times New Roman" w:hAnsi="Times New Roman" w:cs="Times New Roman"/>
          <w:sz w:val="24"/>
          <w:szCs w:val="24"/>
        </w:rPr>
        <w:t xml:space="preserve">The founding affidavit is clear that </w:t>
      </w:r>
      <w:r w:rsidR="00405D71">
        <w:rPr>
          <w:rFonts w:ascii="Times New Roman" w:hAnsi="Times New Roman" w:cs="Times New Roman"/>
          <w:sz w:val="24"/>
          <w:szCs w:val="24"/>
        </w:rPr>
        <w:t>“</w:t>
      </w:r>
      <w:r w:rsidR="0098016C">
        <w:rPr>
          <w:rFonts w:ascii="Times New Roman" w:hAnsi="Times New Roman" w:cs="Times New Roman"/>
          <w:sz w:val="24"/>
          <w:szCs w:val="24"/>
        </w:rPr>
        <w:t>on the 21</w:t>
      </w:r>
      <w:r w:rsidR="0098016C" w:rsidRPr="0098016C">
        <w:rPr>
          <w:rFonts w:ascii="Times New Roman" w:hAnsi="Times New Roman" w:cs="Times New Roman"/>
          <w:sz w:val="24"/>
          <w:szCs w:val="24"/>
          <w:vertAlign w:val="superscript"/>
        </w:rPr>
        <w:t>st</w:t>
      </w:r>
      <w:r w:rsidR="0098016C">
        <w:rPr>
          <w:rFonts w:ascii="Times New Roman" w:hAnsi="Times New Roman" w:cs="Times New Roman"/>
          <w:sz w:val="24"/>
          <w:szCs w:val="24"/>
        </w:rPr>
        <w:t xml:space="preserve"> January 2022, 1</w:t>
      </w:r>
      <w:r w:rsidR="0098016C" w:rsidRPr="0098016C">
        <w:rPr>
          <w:rFonts w:ascii="Times New Roman" w:hAnsi="Times New Roman" w:cs="Times New Roman"/>
          <w:sz w:val="24"/>
          <w:szCs w:val="24"/>
          <w:vertAlign w:val="superscript"/>
        </w:rPr>
        <w:t>st</w:t>
      </w:r>
      <w:r w:rsidR="0098016C">
        <w:rPr>
          <w:rFonts w:ascii="Times New Roman" w:hAnsi="Times New Roman" w:cs="Times New Roman"/>
          <w:sz w:val="24"/>
          <w:szCs w:val="24"/>
        </w:rPr>
        <w:t xml:space="preserve"> respondent and his assignees and agents in forceful</w:t>
      </w:r>
      <w:r w:rsidR="0032563A">
        <w:rPr>
          <w:rFonts w:ascii="Times New Roman" w:hAnsi="Times New Roman" w:cs="Times New Roman"/>
          <w:sz w:val="24"/>
          <w:szCs w:val="24"/>
        </w:rPr>
        <w:t>ly and unlawfully evicted applicant’s representatives and work force from the mining claims in question without the consent of the applicant.”</w:t>
      </w:r>
      <w:r w:rsidR="00405D71">
        <w:rPr>
          <w:rFonts w:ascii="Times New Roman" w:hAnsi="Times New Roman" w:cs="Times New Roman"/>
          <w:sz w:val="24"/>
          <w:szCs w:val="24"/>
        </w:rPr>
        <w:t xml:space="preserve"> </w:t>
      </w:r>
    </w:p>
    <w:p w:rsidR="00BA515F" w:rsidRDefault="00276C86" w:rsidP="00FA04BD">
      <w:pPr>
        <w:spacing w:line="360" w:lineRule="auto"/>
        <w:ind w:firstLine="720"/>
        <w:jc w:val="both"/>
        <w:rPr>
          <w:rFonts w:ascii="Times New Roman" w:hAnsi="Times New Roman" w:cs="Times New Roman"/>
          <w:sz w:val="24"/>
          <w:szCs w:val="24"/>
        </w:rPr>
      </w:pPr>
      <w:r w:rsidRPr="00F93020">
        <w:rPr>
          <w:rFonts w:ascii="Times New Roman" w:hAnsi="Times New Roman" w:cs="Times New Roman"/>
          <w:sz w:val="24"/>
          <w:szCs w:val="24"/>
        </w:rPr>
        <w:t xml:space="preserve"> </w:t>
      </w:r>
      <w:r w:rsidR="004D2C30">
        <w:rPr>
          <w:rFonts w:ascii="Times New Roman" w:hAnsi="Times New Roman" w:cs="Times New Roman"/>
          <w:sz w:val="24"/>
          <w:szCs w:val="24"/>
        </w:rPr>
        <w:t>The f</w:t>
      </w:r>
      <w:r w:rsidRPr="00F93020">
        <w:rPr>
          <w:rFonts w:ascii="Times New Roman" w:hAnsi="Times New Roman" w:cs="Times New Roman"/>
          <w:sz w:val="24"/>
          <w:szCs w:val="24"/>
        </w:rPr>
        <w:t xml:space="preserve">ounding affidavit is essentially sworn evidence before the court. </w:t>
      </w:r>
      <w:r w:rsidR="000D4369" w:rsidRPr="00F93020">
        <w:rPr>
          <w:rFonts w:ascii="Times New Roman" w:hAnsi="Times New Roman" w:cs="Times New Roman"/>
          <w:sz w:val="24"/>
          <w:szCs w:val="24"/>
        </w:rPr>
        <w:t>My view is that if the founding affidavit contains a material error t</w:t>
      </w:r>
      <w:r w:rsidRPr="00F93020">
        <w:rPr>
          <w:rFonts w:ascii="Times New Roman" w:hAnsi="Times New Roman" w:cs="Times New Roman"/>
          <w:sz w:val="24"/>
          <w:szCs w:val="24"/>
        </w:rPr>
        <w:t>here must be an expl</w:t>
      </w:r>
      <w:r w:rsidR="00F93020" w:rsidRPr="00F93020">
        <w:rPr>
          <w:rFonts w:ascii="Times New Roman" w:hAnsi="Times New Roman" w:cs="Times New Roman"/>
          <w:sz w:val="24"/>
          <w:szCs w:val="24"/>
        </w:rPr>
        <w:t>anation in the answering</w:t>
      </w:r>
      <w:r w:rsidRPr="00F93020">
        <w:rPr>
          <w:rFonts w:ascii="Times New Roman" w:hAnsi="Times New Roman" w:cs="Times New Roman"/>
          <w:sz w:val="24"/>
          <w:szCs w:val="24"/>
        </w:rPr>
        <w:t xml:space="preserve"> affidavit to explain the circumstances </w:t>
      </w:r>
      <w:r w:rsidR="00F93020" w:rsidRPr="00F93020">
        <w:rPr>
          <w:rFonts w:ascii="Times New Roman" w:hAnsi="Times New Roman" w:cs="Times New Roman"/>
          <w:sz w:val="24"/>
          <w:szCs w:val="24"/>
        </w:rPr>
        <w:t xml:space="preserve">under which the error occurred. </w:t>
      </w:r>
      <w:r w:rsidR="001A7726">
        <w:rPr>
          <w:rFonts w:ascii="Times New Roman" w:hAnsi="Times New Roman" w:cs="Times New Roman"/>
          <w:sz w:val="24"/>
          <w:szCs w:val="24"/>
        </w:rPr>
        <w:t xml:space="preserve">Applicant filed an answering affidavit, and </w:t>
      </w:r>
      <w:r w:rsidR="003224B5">
        <w:rPr>
          <w:rFonts w:ascii="Times New Roman" w:hAnsi="Times New Roman" w:cs="Times New Roman"/>
          <w:sz w:val="24"/>
          <w:szCs w:val="24"/>
        </w:rPr>
        <w:t xml:space="preserve">averred </w:t>
      </w:r>
      <w:r w:rsidR="00F01F8D">
        <w:rPr>
          <w:rFonts w:ascii="Times New Roman" w:hAnsi="Times New Roman" w:cs="Times New Roman"/>
          <w:sz w:val="24"/>
          <w:szCs w:val="24"/>
        </w:rPr>
        <w:t>that the incident complained of</w:t>
      </w:r>
      <w:r w:rsidR="003224B5">
        <w:rPr>
          <w:rFonts w:ascii="Times New Roman" w:hAnsi="Times New Roman" w:cs="Times New Roman"/>
          <w:sz w:val="24"/>
          <w:szCs w:val="24"/>
        </w:rPr>
        <w:t xml:space="preserve"> occurred on the 19</w:t>
      </w:r>
      <w:r w:rsidR="003224B5" w:rsidRPr="003224B5">
        <w:rPr>
          <w:rFonts w:ascii="Times New Roman" w:hAnsi="Times New Roman" w:cs="Times New Roman"/>
          <w:sz w:val="24"/>
          <w:szCs w:val="24"/>
          <w:vertAlign w:val="superscript"/>
        </w:rPr>
        <w:t>th</w:t>
      </w:r>
      <w:r w:rsidR="003224B5">
        <w:rPr>
          <w:rFonts w:ascii="Times New Roman" w:hAnsi="Times New Roman" w:cs="Times New Roman"/>
          <w:sz w:val="24"/>
          <w:szCs w:val="24"/>
        </w:rPr>
        <w:t xml:space="preserve"> January 2022. </w:t>
      </w:r>
      <w:r w:rsidR="004D2C30">
        <w:rPr>
          <w:rFonts w:ascii="Times New Roman" w:hAnsi="Times New Roman" w:cs="Times New Roman"/>
          <w:sz w:val="24"/>
          <w:szCs w:val="24"/>
        </w:rPr>
        <w:t>However there</w:t>
      </w:r>
      <w:r w:rsidR="00B760CE">
        <w:rPr>
          <w:rFonts w:ascii="Times New Roman" w:hAnsi="Times New Roman" w:cs="Times New Roman"/>
          <w:sz w:val="24"/>
          <w:szCs w:val="24"/>
        </w:rPr>
        <w:t xml:space="preserve"> is no explanation at all as to why the founding affidavit speaks to the 21</w:t>
      </w:r>
      <w:r w:rsidR="00B760CE" w:rsidRPr="00B760CE">
        <w:rPr>
          <w:rFonts w:ascii="Times New Roman" w:hAnsi="Times New Roman" w:cs="Times New Roman"/>
          <w:sz w:val="24"/>
          <w:szCs w:val="24"/>
          <w:vertAlign w:val="superscript"/>
        </w:rPr>
        <w:t>st</w:t>
      </w:r>
      <w:r w:rsidR="00B760CE">
        <w:rPr>
          <w:rFonts w:ascii="Times New Roman" w:hAnsi="Times New Roman" w:cs="Times New Roman"/>
          <w:sz w:val="24"/>
          <w:szCs w:val="24"/>
        </w:rPr>
        <w:t xml:space="preserve"> January 2022. </w:t>
      </w:r>
      <w:r w:rsidR="00FA04BD">
        <w:rPr>
          <w:rFonts w:ascii="Times New Roman" w:hAnsi="Times New Roman" w:cs="Times New Roman"/>
          <w:sz w:val="24"/>
          <w:szCs w:val="24"/>
        </w:rPr>
        <w:t>What also concerns me is that in the certificate of urgency it is averred that the dispossession occurred on the 21</w:t>
      </w:r>
      <w:r w:rsidR="00FA04BD" w:rsidRPr="00A21F8D">
        <w:rPr>
          <w:rFonts w:ascii="Times New Roman" w:hAnsi="Times New Roman" w:cs="Times New Roman"/>
          <w:sz w:val="24"/>
          <w:szCs w:val="24"/>
          <w:vertAlign w:val="superscript"/>
        </w:rPr>
        <w:t>st</w:t>
      </w:r>
      <w:r w:rsidR="00FA04BD">
        <w:rPr>
          <w:rFonts w:ascii="Times New Roman" w:hAnsi="Times New Roman" w:cs="Times New Roman"/>
          <w:sz w:val="24"/>
          <w:szCs w:val="24"/>
        </w:rPr>
        <w:t xml:space="preserve"> January 2022. </w:t>
      </w:r>
      <w:r w:rsidR="00601FC4">
        <w:rPr>
          <w:rFonts w:ascii="Times New Roman" w:hAnsi="Times New Roman" w:cs="Times New Roman"/>
          <w:sz w:val="24"/>
          <w:szCs w:val="24"/>
        </w:rPr>
        <w:t xml:space="preserve">Counsel did not say that the date on the certificate of urgency is </w:t>
      </w:r>
      <w:r w:rsidR="00C27E21">
        <w:rPr>
          <w:rFonts w:ascii="Times New Roman" w:hAnsi="Times New Roman" w:cs="Times New Roman"/>
          <w:sz w:val="24"/>
          <w:szCs w:val="24"/>
        </w:rPr>
        <w:t xml:space="preserve">as </w:t>
      </w:r>
      <w:r w:rsidR="00601FC4">
        <w:rPr>
          <w:rFonts w:ascii="Times New Roman" w:hAnsi="Times New Roman" w:cs="Times New Roman"/>
          <w:sz w:val="24"/>
          <w:szCs w:val="24"/>
        </w:rPr>
        <w:t xml:space="preserve">a result of a typographical error. </w:t>
      </w:r>
      <w:r w:rsidR="007611F5">
        <w:rPr>
          <w:rFonts w:ascii="Times New Roman" w:hAnsi="Times New Roman" w:cs="Times New Roman"/>
          <w:sz w:val="24"/>
          <w:szCs w:val="24"/>
        </w:rPr>
        <w:t>I juxtapose this with 1</w:t>
      </w:r>
      <w:r w:rsidR="007611F5" w:rsidRPr="007611F5">
        <w:rPr>
          <w:rFonts w:ascii="Times New Roman" w:hAnsi="Times New Roman" w:cs="Times New Roman"/>
          <w:sz w:val="24"/>
          <w:szCs w:val="24"/>
          <w:vertAlign w:val="superscript"/>
        </w:rPr>
        <w:t>st</w:t>
      </w:r>
      <w:r w:rsidR="007611F5">
        <w:rPr>
          <w:rFonts w:ascii="Times New Roman" w:hAnsi="Times New Roman" w:cs="Times New Roman"/>
          <w:sz w:val="24"/>
          <w:szCs w:val="24"/>
        </w:rPr>
        <w:t xml:space="preserve"> defendant’s contention that </w:t>
      </w:r>
      <w:r w:rsidR="00393B8B">
        <w:rPr>
          <w:rFonts w:ascii="Times New Roman" w:hAnsi="Times New Roman" w:cs="Times New Roman"/>
          <w:sz w:val="24"/>
          <w:szCs w:val="24"/>
        </w:rPr>
        <w:t>a company called Lucky Heather entered the mine on the 6</w:t>
      </w:r>
      <w:r w:rsidR="00393B8B" w:rsidRPr="00393B8B">
        <w:rPr>
          <w:rFonts w:ascii="Times New Roman" w:hAnsi="Times New Roman" w:cs="Times New Roman"/>
          <w:sz w:val="24"/>
          <w:szCs w:val="24"/>
          <w:vertAlign w:val="superscript"/>
        </w:rPr>
        <w:t>th</w:t>
      </w:r>
      <w:r w:rsidR="00393B8B">
        <w:rPr>
          <w:rFonts w:ascii="Times New Roman" w:hAnsi="Times New Roman" w:cs="Times New Roman"/>
          <w:sz w:val="24"/>
          <w:szCs w:val="24"/>
        </w:rPr>
        <w:t xml:space="preserve"> January 2022. </w:t>
      </w:r>
      <w:r w:rsidR="00D2080B">
        <w:rPr>
          <w:rFonts w:ascii="Times New Roman" w:hAnsi="Times New Roman" w:cs="Times New Roman"/>
          <w:sz w:val="24"/>
          <w:szCs w:val="24"/>
        </w:rPr>
        <w:t>I take view that this does not give credence to</w:t>
      </w:r>
      <w:r w:rsidR="00BA515F">
        <w:rPr>
          <w:rFonts w:ascii="Times New Roman" w:hAnsi="Times New Roman" w:cs="Times New Roman"/>
          <w:sz w:val="24"/>
          <w:szCs w:val="24"/>
        </w:rPr>
        <w:t xml:space="preserve"> applicant’</w:t>
      </w:r>
      <w:r w:rsidR="00151385">
        <w:rPr>
          <w:rFonts w:ascii="Times New Roman" w:hAnsi="Times New Roman" w:cs="Times New Roman"/>
          <w:sz w:val="24"/>
          <w:szCs w:val="24"/>
        </w:rPr>
        <w:t xml:space="preserve">s version. </w:t>
      </w:r>
      <w:r w:rsidR="00BA515F">
        <w:rPr>
          <w:rFonts w:ascii="Times New Roman" w:hAnsi="Times New Roman" w:cs="Times New Roman"/>
          <w:sz w:val="24"/>
          <w:szCs w:val="24"/>
        </w:rPr>
        <w:t xml:space="preserve"> </w:t>
      </w:r>
    </w:p>
    <w:p w:rsidR="00FA04BD" w:rsidRDefault="00F26EE0" w:rsidP="00FA04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resolution appointing </w:t>
      </w:r>
      <w:proofErr w:type="spellStart"/>
      <w:r>
        <w:rPr>
          <w:rFonts w:ascii="Times New Roman" w:hAnsi="Times New Roman" w:cs="Times New Roman"/>
          <w:sz w:val="24"/>
          <w:szCs w:val="24"/>
        </w:rPr>
        <w:t>Muzamba</w:t>
      </w:r>
      <w:proofErr w:type="spellEnd"/>
      <w:r>
        <w:rPr>
          <w:rFonts w:ascii="Times New Roman" w:hAnsi="Times New Roman" w:cs="Times New Roman"/>
          <w:sz w:val="24"/>
          <w:szCs w:val="24"/>
        </w:rPr>
        <w:t xml:space="preserve"> to depose to any affidavit and sign any documents </w:t>
      </w:r>
      <w:r w:rsidR="009E35E9">
        <w:rPr>
          <w:rFonts w:ascii="Times New Roman" w:hAnsi="Times New Roman" w:cs="Times New Roman"/>
          <w:sz w:val="24"/>
          <w:szCs w:val="24"/>
        </w:rPr>
        <w:t>on behalf of the applicant was signed on the 20</w:t>
      </w:r>
      <w:r w:rsidR="009E35E9" w:rsidRPr="009E35E9">
        <w:rPr>
          <w:rFonts w:ascii="Times New Roman" w:hAnsi="Times New Roman" w:cs="Times New Roman"/>
          <w:sz w:val="24"/>
          <w:szCs w:val="24"/>
          <w:vertAlign w:val="superscript"/>
        </w:rPr>
        <w:t>th</w:t>
      </w:r>
      <w:r w:rsidR="009E35E9">
        <w:rPr>
          <w:rFonts w:ascii="Times New Roman" w:hAnsi="Times New Roman" w:cs="Times New Roman"/>
          <w:sz w:val="24"/>
          <w:szCs w:val="24"/>
        </w:rPr>
        <w:t xml:space="preserve"> January 2022. </w:t>
      </w:r>
      <w:r w:rsidR="002C272F">
        <w:rPr>
          <w:rFonts w:ascii="Times New Roman" w:hAnsi="Times New Roman" w:cs="Times New Roman"/>
          <w:sz w:val="24"/>
          <w:szCs w:val="24"/>
        </w:rPr>
        <w:t>What this means, going by the founding affidavit and the certificate of urgency is that the resolution was signed a day before the events co</w:t>
      </w:r>
      <w:r w:rsidR="00C27E21">
        <w:rPr>
          <w:rFonts w:ascii="Times New Roman" w:hAnsi="Times New Roman" w:cs="Times New Roman"/>
          <w:sz w:val="24"/>
          <w:szCs w:val="24"/>
        </w:rPr>
        <w:t>mplained of</w:t>
      </w:r>
      <w:r w:rsidR="00F958C4">
        <w:rPr>
          <w:rFonts w:ascii="Times New Roman" w:hAnsi="Times New Roman" w:cs="Times New Roman"/>
          <w:sz w:val="24"/>
          <w:szCs w:val="24"/>
        </w:rPr>
        <w:t xml:space="preserve"> actually occurred, i.e. before the cause of action arose. </w:t>
      </w:r>
      <w:r w:rsidR="00B822C3">
        <w:rPr>
          <w:rFonts w:ascii="Times New Roman" w:hAnsi="Times New Roman" w:cs="Times New Roman"/>
          <w:sz w:val="24"/>
          <w:szCs w:val="24"/>
        </w:rPr>
        <w:t xml:space="preserve">Again, this </w:t>
      </w:r>
      <w:r w:rsidR="00D2080B">
        <w:rPr>
          <w:rFonts w:ascii="Times New Roman" w:hAnsi="Times New Roman" w:cs="Times New Roman"/>
          <w:sz w:val="24"/>
          <w:szCs w:val="24"/>
        </w:rPr>
        <w:t xml:space="preserve">does not give credence to applicant’s case at all. </w:t>
      </w:r>
      <w:r w:rsidR="007611F5">
        <w:rPr>
          <w:rFonts w:ascii="Times New Roman" w:hAnsi="Times New Roman" w:cs="Times New Roman"/>
          <w:sz w:val="24"/>
          <w:szCs w:val="24"/>
        </w:rPr>
        <w:t xml:space="preserve"> </w:t>
      </w:r>
    </w:p>
    <w:p w:rsidR="00850C8B" w:rsidRDefault="00435681" w:rsidP="00FA04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Applicant’s </w:t>
      </w:r>
      <w:r w:rsidR="00C27E21">
        <w:rPr>
          <w:rFonts w:ascii="Times New Roman" w:hAnsi="Times New Roman" w:cs="Times New Roman"/>
          <w:sz w:val="24"/>
          <w:szCs w:val="24"/>
        </w:rPr>
        <w:t>founding affidavit is remarkably</w:t>
      </w:r>
      <w:r>
        <w:rPr>
          <w:rFonts w:ascii="Times New Roman" w:hAnsi="Times New Roman" w:cs="Times New Roman"/>
          <w:sz w:val="24"/>
          <w:szCs w:val="24"/>
        </w:rPr>
        <w:t xml:space="preserve"> very brief. </w:t>
      </w:r>
      <w:r w:rsidR="005A65ED">
        <w:rPr>
          <w:rFonts w:ascii="Times New Roman" w:hAnsi="Times New Roman" w:cs="Times New Roman"/>
          <w:sz w:val="24"/>
          <w:szCs w:val="24"/>
        </w:rPr>
        <w:t xml:space="preserve">There are twelve paragraphs in all, and </w:t>
      </w:r>
      <w:r w:rsidR="005A65ED">
        <w:rPr>
          <w:rFonts w:ascii="Times New Roman" w:hAnsi="Times New Roman" w:cs="Times New Roman"/>
          <w:i/>
          <w:sz w:val="24"/>
          <w:szCs w:val="24"/>
        </w:rPr>
        <w:t>p</w:t>
      </w:r>
      <w:r w:rsidRPr="005A65ED">
        <w:rPr>
          <w:rFonts w:ascii="Times New Roman" w:hAnsi="Times New Roman" w:cs="Times New Roman"/>
          <w:i/>
          <w:sz w:val="24"/>
          <w:szCs w:val="24"/>
        </w:rPr>
        <w:t xml:space="preserve">aragraphs </w:t>
      </w:r>
      <w:r>
        <w:rPr>
          <w:rFonts w:ascii="Times New Roman" w:hAnsi="Times New Roman" w:cs="Times New Roman"/>
          <w:sz w:val="24"/>
          <w:szCs w:val="24"/>
        </w:rPr>
        <w:t xml:space="preserve">one to eight give a background to the application. </w:t>
      </w:r>
      <w:r w:rsidR="005A65ED" w:rsidRPr="00414301">
        <w:rPr>
          <w:rFonts w:ascii="Times New Roman" w:hAnsi="Times New Roman" w:cs="Times New Roman"/>
          <w:i/>
          <w:sz w:val="24"/>
          <w:szCs w:val="24"/>
        </w:rPr>
        <w:t>Paragraphs</w:t>
      </w:r>
      <w:r w:rsidR="005A65ED">
        <w:rPr>
          <w:rFonts w:ascii="Times New Roman" w:hAnsi="Times New Roman" w:cs="Times New Roman"/>
          <w:sz w:val="24"/>
          <w:szCs w:val="24"/>
        </w:rPr>
        <w:t xml:space="preserve"> </w:t>
      </w:r>
      <w:r w:rsidR="00414301">
        <w:rPr>
          <w:rFonts w:ascii="Times New Roman" w:hAnsi="Times New Roman" w:cs="Times New Roman"/>
          <w:sz w:val="24"/>
          <w:szCs w:val="24"/>
        </w:rPr>
        <w:t xml:space="preserve">eleven and twelve highlight the applicable legal principles. It is only paragraphs nine and ten that deal with </w:t>
      </w:r>
      <w:r w:rsidR="00850C8B">
        <w:rPr>
          <w:rFonts w:ascii="Times New Roman" w:hAnsi="Times New Roman" w:cs="Times New Roman"/>
          <w:sz w:val="24"/>
          <w:szCs w:val="24"/>
        </w:rPr>
        <w:t>f</w:t>
      </w:r>
      <w:r w:rsidR="007C6952">
        <w:rPr>
          <w:rFonts w:ascii="Times New Roman" w:hAnsi="Times New Roman" w:cs="Times New Roman"/>
          <w:sz w:val="24"/>
          <w:szCs w:val="24"/>
        </w:rPr>
        <w:t xml:space="preserve">acts of the alleged spoliation and I reproduce them in full: </w:t>
      </w:r>
    </w:p>
    <w:p w:rsidR="00151385" w:rsidRDefault="007C6952" w:rsidP="0001370A">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Para. 9</w:t>
      </w:r>
      <w:r w:rsidR="00850C8B">
        <w:rPr>
          <w:rFonts w:ascii="Times New Roman" w:hAnsi="Times New Roman" w:cs="Times New Roman"/>
          <w:sz w:val="24"/>
          <w:szCs w:val="24"/>
        </w:rPr>
        <w:t xml:space="preserve"> </w:t>
      </w:r>
    </w:p>
    <w:p w:rsidR="00850C8B" w:rsidRDefault="00850C8B" w:rsidP="0001370A">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Applicant has been in undisturbed possession of </w:t>
      </w:r>
      <w:proofErr w:type="gramStart"/>
      <w:r>
        <w:rPr>
          <w:rFonts w:ascii="Times New Roman" w:hAnsi="Times New Roman" w:cs="Times New Roman"/>
          <w:sz w:val="24"/>
          <w:szCs w:val="24"/>
        </w:rPr>
        <w:t>Happy</w:t>
      </w:r>
      <w:proofErr w:type="gramEnd"/>
      <w:r>
        <w:rPr>
          <w:rFonts w:ascii="Times New Roman" w:hAnsi="Times New Roman" w:cs="Times New Roman"/>
          <w:sz w:val="24"/>
          <w:szCs w:val="24"/>
        </w:rPr>
        <w:t xml:space="preserve"> valley Mine C since February 2020. </w:t>
      </w:r>
    </w:p>
    <w:p w:rsidR="007C6952" w:rsidRDefault="007C6952" w:rsidP="0001370A">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Para. 10</w:t>
      </w:r>
    </w:p>
    <w:p w:rsidR="007C6952" w:rsidRDefault="007C6952" w:rsidP="0001370A">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On the 21</w:t>
      </w:r>
      <w:r w:rsidRPr="007C6952">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2022, 1</w:t>
      </w:r>
      <w:r w:rsidRPr="007C69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01370A">
        <w:rPr>
          <w:rFonts w:ascii="Times New Roman" w:hAnsi="Times New Roman" w:cs="Times New Roman"/>
          <w:sz w:val="24"/>
          <w:szCs w:val="24"/>
        </w:rPr>
        <w:t xml:space="preserve">and his assignees and agents in forcefully (sic) and unlawfully evicted applicant’s representatives and work force from the mining claims in question without the consent of the applicant. </w:t>
      </w:r>
    </w:p>
    <w:p w:rsidR="000B15E2" w:rsidRDefault="00443C5A" w:rsidP="00E57F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averments are so brief </w:t>
      </w:r>
      <w:r w:rsidR="000E20EA">
        <w:rPr>
          <w:rFonts w:ascii="Times New Roman" w:hAnsi="Times New Roman" w:cs="Times New Roman"/>
          <w:sz w:val="24"/>
          <w:szCs w:val="24"/>
        </w:rPr>
        <w:t>and devoid of detail that one</w:t>
      </w:r>
      <w:r>
        <w:rPr>
          <w:rFonts w:ascii="Times New Roman" w:hAnsi="Times New Roman" w:cs="Times New Roman"/>
          <w:sz w:val="24"/>
          <w:szCs w:val="24"/>
        </w:rPr>
        <w:t xml:space="preserve"> remains unsure of what exactly happened. </w:t>
      </w:r>
      <w:r w:rsidR="005D4744">
        <w:rPr>
          <w:rFonts w:ascii="Times New Roman" w:hAnsi="Times New Roman" w:cs="Times New Roman"/>
          <w:sz w:val="24"/>
          <w:szCs w:val="24"/>
        </w:rPr>
        <w:t>There is an attempt in the answering affidavit to say “1</w:t>
      </w:r>
      <w:r w:rsidR="005D4744" w:rsidRPr="005D4744">
        <w:rPr>
          <w:rFonts w:ascii="Times New Roman" w:hAnsi="Times New Roman" w:cs="Times New Roman"/>
          <w:sz w:val="24"/>
          <w:szCs w:val="24"/>
          <w:vertAlign w:val="superscript"/>
        </w:rPr>
        <w:t>st</w:t>
      </w:r>
      <w:r w:rsidR="00B14467">
        <w:rPr>
          <w:rFonts w:ascii="Times New Roman" w:hAnsi="Times New Roman" w:cs="Times New Roman"/>
          <w:sz w:val="24"/>
          <w:szCs w:val="24"/>
        </w:rPr>
        <w:t xml:space="preserve"> respondent came to the mine on the 19</w:t>
      </w:r>
      <w:r w:rsidR="00B14467" w:rsidRPr="00B14467">
        <w:rPr>
          <w:rFonts w:ascii="Times New Roman" w:hAnsi="Times New Roman" w:cs="Times New Roman"/>
          <w:sz w:val="24"/>
          <w:szCs w:val="24"/>
          <w:vertAlign w:val="superscript"/>
        </w:rPr>
        <w:t>th</w:t>
      </w:r>
      <w:r w:rsidR="00B14467">
        <w:rPr>
          <w:rFonts w:ascii="Times New Roman" w:hAnsi="Times New Roman" w:cs="Times New Roman"/>
          <w:sz w:val="24"/>
          <w:szCs w:val="24"/>
        </w:rPr>
        <w:t xml:space="preserve"> February telling us that he is now in charge of the mine. He went on to cut the locks </w:t>
      </w:r>
      <w:r w:rsidR="004A2126">
        <w:rPr>
          <w:rFonts w:ascii="Times New Roman" w:hAnsi="Times New Roman" w:cs="Times New Roman"/>
          <w:sz w:val="24"/>
          <w:szCs w:val="24"/>
        </w:rPr>
        <w:t xml:space="preserve">in the concentration room, after I refused to open for him.” </w:t>
      </w:r>
      <w:r w:rsidR="00CC135A" w:rsidRPr="00CC135A">
        <w:rPr>
          <w:rFonts w:ascii="Times New Roman" w:hAnsi="Times New Roman" w:cs="Times New Roman"/>
        </w:rPr>
        <w:t xml:space="preserve">Another established principle of our law is that an applicant’s </w:t>
      </w:r>
      <w:proofErr w:type="gramStart"/>
      <w:r w:rsidR="00CC135A" w:rsidRPr="00CC135A">
        <w:rPr>
          <w:rFonts w:ascii="Times New Roman" w:hAnsi="Times New Roman" w:cs="Times New Roman"/>
        </w:rPr>
        <w:t>cause</w:t>
      </w:r>
      <w:proofErr w:type="gramEnd"/>
      <w:r w:rsidR="00CC135A" w:rsidRPr="00CC135A">
        <w:rPr>
          <w:rFonts w:ascii="Times New Roman" w:hAnsi="Times New Roman" w:cs="Times New Roman"/>
        </w:rPr>
        <w:t xml:space="preserve"> stands or falls on his founding affidavit and not in an answering affidavit. See:  </w:t>
      </w:r>
      <w:proofErr w:type="spellStart"/>
      <w:r w:rsidR="00CC135A" w:rsidRPr="00CC135A">
        <w:rPr>
          <w:rFonts w:ascii="Times New Roman" w:hAnsi="Times New Roman" w:cs="Times New Roman"/>
          <w:i/>
          <w:iCs/>
          <w:sz w:val="24"/>
          <w:szCs w:val="24"/>
        </w:rPr>
        <w:t>Chiangwa</w:t>
      </w:r>
      <w:proofErr w:type="spellEnd"/>
      <w:r w:rsidR="00CC135A" w:rsidRPr="00CC135A">
        <w:rPr>
          <w:rFonts w:ascii="Times New Roman" w:hAnsi="Times New Roman" w:cs="Times New Roman"/>
          <w:i/>
          <w:iCs/>
          <w:sz w:val="24"/>
          <w:szCs w:val="24"/>
        </w:rPr>
        <w:t xml:space="preserve"> &amp; </w:t>
      </w:r>
      <w:proofErr w:type="gramStart"/>
      <w:r w:rsidR="00CC135A" w:rsidRPr="00CC135A">
        <w:rPr>
          <w:rFonts w:ascii="Times New Roman" w:hAnsi="Times New Roman" w:cs="Times New Roman"/>
          <w:i/>
          <w:iCs/>
          <w:sz w:val="24"/>
          <w:szCs w:val="24"/>
        </w:rPr>
        <w:t>Others</w:t>
      </w:r>
      <w:proofErr w:type="gramEnd"/>
      <w:r w:rsidR="00CC135A" w:rsidRPr="00CC135A">
        <w:rPr>
          <w:rFonts w:ascii="Times New Roman" w:hAnsi="Times New Roman" w:cs="Times New Roman"/>
          <w:i/>
          <w:iCs/>
          <w:sz w:val="24"/>
          <w:szCs w:val="24"/>
        </w:rPr>
        <w:t xml:space="preserve"> v Apostolic Faith Mission in Zimbabwe &amp; Others SC </w:t>
      </w:r>
      <w:r w:rsidR="00CC135A" w:rsidRPr="00CC135A">
        <w:rPr>
          <w:rFonts w:ascii="Times New Roman" w:hAnsi="Times New Roman" w:cs="Times New Roman"/>
          <w:sz w:val="24"/>
          <w:szCs w:val="24"/>
        </w:rPr>
        <w:t>67/21</w:t>
      </w:r>
      <w:r w:rsidR="006D6630">
        <w:rPr>
          <w:rFonts w:ascii="Times New Roman" w:hAnsi="Times New Roman" w:cs="Times New Roman"/>
          <w:sz w:val="24"/>
          <w:szCs w:val="24"/>
        </w:rPr>
        <w:t xml:space="preserve">. </w:t>
      </w:r>
      <w:r w:rsidR="00E57F6A" w:rsidRPr="00E57F6A">
        <w:rPr>
          <w:rFonts w:ascii="Times New Roman" w:hAnsi="Times New Roman" w:cs="Times New Roman"/>
          <w:sz w:val="24"/>
          <w:szCs w:val="24"/>
        </w:rPr>
        <w:t xml:space="preserve">The </w:t>
      </w:r>
      <w:proofErr w:type="spellStart"/>
      <w:r w:rsidR="00E57F6A" w:rsidRPr="00E57F6A">
        <w:rPr>
          <w:rFonts w:ascii="Times New Roman" w:hAnsi="Times New Roman" w:cs="Times New Roman"/>
          <w:i/>
          <w:iCs/>
          <w:sz w:val="24"/>
          <w:szCs w:val="24"/>
        </w:rPr>
        <w:t>mandament</w:t>
      </w:r>
      <w:proofErr w:type="spellEnd"/>
      <w:r w:rsidR="00E57F6A" w:rsidRPr="00E57F6A">
        <w:rPr>
          <w:rFonts w:ascii="Times New Roman" w:hAnsi="Times New Roman" w:cs="Times New Roman"/>
          <w:i/>
          <w:iCs/>
          <w:sz w:val="24"/>
          <w:szCs w:val="24"/>
        </w:rPr>
        <w:t xml:space="preserve"> van </w:t>
      </w:r>
      <w:proofErr w:type="spellStart"/>
      <w:r w:rsidR="00E57F6A" w:rsidRPr="00E57F6A">
        <w:rPr>
          <w:rFonts w:ascii="Times New Roman" w:hAnsi="Times New Roman" w:cs="Times New Roman"/>
          <w:i/>
          <w:iCs/>
          <w:sz w:val="24"/>
          <w:szCs w:val="24"/>
        </w:rPr>
        <w:t>spolie</w:t>
      </w:r>
      <w:proofErr w:type="spellEnd"/>
      <w:r w:rsidR="00E57F6A" w:rsidRPr="00E57F6A">
        <w:rPr>
          <w:rFonts w:ascii="Times New Roman" w:hAnsi="Times New Roman" w:cs="Times New Roman"/>
          <w:i/>
          <w:iCs/>
          <w:sz w:val="24"/>
          <w:szCs w:val="24"/>
        </w:rPr>
        <w:t xml:space="preserve"> </w:t>
      </w:r>
      <w:r w:rsidR="00E57F6A" w:rsidRPr="00E57F6A">
        <w:rPr>
          <w:rFonts w:ascii="Times New Roman" w:hAnsi="Times New Roman" w:cs="Times New Roman"/>
          <w:sz w:val="24"/>
          <w:szCs w:val="24"/>
        </w:rPr>
        <w:t>is an extraordinary and robust remedy.</w:t>
      </w:r>
      <w:r w:rsidR="00E57F6A">
        <w:rPr>
          <w:rFonts w:ascii="Times New Roman" w:hAnsi="Times New Roman" w:cs="Times New Roman"/>
          <w:sz w:val="24"/>
          <w:szCs w:val="24"/>
        </w:rPr>
        <w:t xml:space="preserve"> </w:t>
      </w:r>
      <w:r w:rsidR="006D6630">
        <w:rPr>
          <w:rFonts w:ascii="Times New Roman" w:hAnsi="Times New Roman" w:cs="Times New Roman"/>
          <w:sz w:val="24"/>
          <w:szCs w:val="24"/>
        </w:rPr>
        <w:t xml:space="preserve">I take the view that a founding affidavit must give a true and detailed factual basis for the application. </w:t>
      </w:r>
      <w:r w:rsidR="00E30382">
        <w:rPr>
          <w:rFonts w:ascii="Times New Roman" w:hAnsi="Times New Roman" w:cs="Times New Roman"/>
          <w:sz w:val="24"/>
          <w:szCs w:val="24"/>
        </w:rPr>
        <w:t xml:space="preserve">Especially in a case like this one where applicant seeks a final order and the application is opposed. There are two </w:t>
      </w:r>
      <w:r w:rsidR="004B5FE2">
        <w:rPr>
          <w:rFonts w:ascii="Times New Roman" w:hAnsi="Times New Roman" w:cs="Times New Roman"/>
          <w:sz w:val="24"/>
          <w:szCs w:val="24"/>
        </w:rPr>
        <w:t>versions before court and applicant had not provided a detailed factual basis for this court to take a robust approach and accept its version and reject that of the 1</w:t>
      </w:r>
      <w:r w:rsidR="004B5FE2" w:rsidRPr="004B5FE2">
        <w:rPr>
          <w:rFonts w:ascii="Times New Roman" w:hAnsi="Times New Roman" w:cs="Times New Roman"/>
          <w:sz w:val="24"/>
          <w:szCs w:val="24"/>
          <w:vertAlign w:val="superscript"/>
        </w:rPr>
        <w:t>st</w:t>
      </w:r>
      <w:r w:rsidR="004B5FE2">
        <w:rPr>
          <w:rFonts w:ascii="Times New Roman" w:hAnsi="Times New Roman" w:cs="Times New Roman"/>
          <w:sz w:val="24"/>
          <w:szCs w:val="24"/>
        </w:rPr>
        <w:t xml:space="preserve"> respondent. </w:t>
      </w:r>
    </w:p>
    <w:p w:rsidR="008C3186" w:rsidRDefault="000B15E2" w:rsidP="000B15E2">
      <w:pPr>
        <w:spacing w:line="360" w:lineRule="auto"/>
        <w:ind w:firstLine="720"/>
        <w:jc w:val="both"/>
        <w:rPr>
          <w:rFonts w:ascii="Times New Roman" w:hAnsi="Times New Roman" w:cs="Times New Roman"/>
          <w:sz w:val="24"/>
          <w:szCs w:val="24"/>
        </w:rPr>
      </w:pPr>
      <w:r w:rsidRPr="000B15E2">
        <w:rPr>
          <w:rFonts w:ascii="Times New Roman" w:hAnsi="Times New Roman" w:cs="Times New Roman"/>
          <w:sz w:val="23"/>
          <w:szCs w:val="23"/>
        </w:rPr>
        <w:t xml:space="preserve">It is trite that the </w:t>
      </w:r>
      <w:r w:rsidRPr="000B15E2">
        <w:rPr>
          <w:rFonts w:ascii="Times New Roman" w:hAnsi="Times New Roman" w:cs="Times New Roman"/>
          <w:i/>
          <w:iCs/>
          <w:sz w:val="23"/>
          <w:szCs w:val="23"/>
        </w:rPr>
        <w:t xml:space="preserve">onus </w:t>
      </w:r>
      <w:r w:rsidRPr="000B15E2">
        <w:rPr>
          <w:rFonts w:ascii="Times New Roman" w:hAnsi="Times New Roman" w:cs="Times New Roman"/>
          <w:sz w:val="23"/>
          <w:szCs w:val="23"/>
        </w:rPr>
        <w:t xml:space="preserve">rests with the applicant and is on a balance of probabilities given that the relief is final in effect. See: </w:t>
      </w:r>
      <w:r w:rsidRPr="000B15E2">
        <w:rPr>
          <w:rFonts w:ascii="Times New Roman" w:hAnsi="Times New Roman" w:cs="Times New Roman"/>
          <w:i/>
          <w:iCs/>
          <w:sz w:val="23"/>
          <w:szCs w:val="23"/>
        </w:rPr>
        <w:t xml:space="preserve">Swimming Pool &amp; Underwater Repair (Private) Limited &amp; </w:t>
      </w:r>
      <w:proofErr w:type="spellStart"/>
      <w:r w:rsidRPr="000B15E2">
        <w:rPr>
          <w:rFonts w:ascii="Times New Roman" w:hAnsi="Times New Roman" w:cs="Times New Roman"/>
          <w:i/>
          <w:iCs/>
          <w:sz w:val="23"/>
          <w:szCs w:val="23"/>
        </w:rPr>
        <w:t>Ors</w:t>
      </w:r>
      <w:proofErr w:type="spellEnd"/>
      <w:r w:rsidRPr="000B15E2">
        <w:rPr>
          <w:rFonts w:ascii="Times New Roman" w:hAnsi="Times New Roman" w:cs="Times New Roman"/>
          <w:i/>
          <w:iCs/>
          <w:sz w:val="23"/>
          <w:szCs w:val="23"/>
        </w:rPr>
        <w:t xml:space="preserve"> v </w:t>
      </w:r>
      <w:proofErr w:type="spellStart"/>
      <w:r w:rsidRPr="000B15E2">
        <w:rPr>
          <w:rFonts w:ascii="Times New Roman" w:hAnsi="Times New Roman" w:cs="Times New Roman"/>
          <w:i/>
          <w:iCs/>
          <w:sz w:val="23"/>
          <w:szCs w:val="23"/>
        </w:rPr>
        <w:t>Rushwaya</w:t>
      </w:r>
      <w:proofErr w:type="spellEnd"/>
      <w:r w:rsidRPr="000B15E2">
        <w:rPr>
          <w:rFonts w:ascii="Times New Roman" w:hAnsi="Times New Roman" w:cs="Times New Roman"/>
          <w:i/>
          <w:iCs/>
          <w:sz w:val="23"/>
          <w:szCs w:val="23"/>
        </w:rPr>
        <w:t xml:space="preserve"> &amp; </w:t>
      </w:r>
      <w:proofErr w:type="gramStart"/>
      <w:r w:rsidRPr="000B15E2">
        <w:rPr>
          <w:rFonts w:ascii="Times New Roman" w:hAnsi="Times New Roman" w:cs="Times New Roman"/>
          <w:i/>
          <w:iCs/>
          <w:sz w:val="23"/>
          <w:szCs w:val="23"/>
        </w:rPr>
        <w:t>Another</w:t>
      </w:r>
      <w:proofErr w:type="gramEnd"/>
      <w:r w:rsidRPr="000B15E2">
        <w:rPr>
          <w:rFonts w:ascii="Times New Roman" w:hAnsi="Times New Roman" w:cs="Times New Roman"/>
          <w:i/>
          <w:iCs/>
          <w:sz w:val="23"/>
          <w:szCs w:val="23"/>
        </w:rPr>
        <w:t xml:space="preserve"> </w:t>
      </w:r>
      <w:r w:rsidRPr="000B15E2">
        <w:rPr>
          <w:rFonts w:ascii="Times New Roman" w:hAnsi="Times New Roman" w:cs="Times New Roman"/>
          <w:sz w:val="23"/>
          <w:szCs w:val="23"/>
        </w:rPr>
        <w:t>SC 32/12.</w:t>
      </w:r>
      <w:r w:rsidR="008C3186" w:rsidRPr="000B15E2">
        <w:rPr>
          <w:rFonts w:ascii="Times New Roman" w:hAnsi="Times New Roman" w:cs="Times New Roman"/>
          <w:sz w:val="24"/>
          <w:szCs w:val="24"/>
        </w:rPr>
        <w:t>On the basis of the factual materi</w:t>
      </w:r>
      <w:r w:rsidR="00031FB7" w:rsidRPr="000B15E2">
        <w:rPr>
          <w:rFonts w:ascii="Times New Roman" w:hAnsi="Times New Roman" w:cs="Times New Roman"/>
          <w:sz w:val="24"/>
          <w:szCs w:val="24"/>
        </w:rPr>
        <w:t>al placed before court</w:t>
      </w:r>
      <w:r w:rsidR="006A2D04">
        <w:rPr>
          <w:rFonts w:ascii="Times New Roman" w:hAnsi="Times New Roman" w:cs="Times New Roman"/>
          <w:sz w:val="24"/>
          <w:szCs w:val="24"/>
        </w:rPr>
        <w:t>,</w:t>
      </w:r>
      <w:r w:rsidR="00031FB7" w:rsidRPr="000B15E2">
        <w:rPr>
          <w:rFonts w:ascii="Times New Roman" w:hAnsi="Times New Roman" w:cs="Times New Roman"/>
          <w:sz w:val="24"/>
          <w:szCs w:val="24"/>
        </w:rPr>
        <w:t xml:space="preserve"> I cannot find that</w:t>
      </w:r>
      <w:r w:rsidR="000D4E23" w:rsidRPr="000B15E2">
        <w:rPr>
          <w:rFonts w:ascii="Times New Roman" w:hAnsi="Times New Roman" w:cs="Times New Roman"/>
          <w:sz w:val="24"/>
          <w:szCs w:val="24"/>
        </w:rPr>
        <w:t xml:space="preserve"> applicant has established facts </w:t>
      </w:r>
      <w:r w:rsidR="00031FB7" w:rsidRPr="000B15E2">
        <w:rPr>
          <w:rFonts w:ascii="Times New Roman" w:hAnsi="Times New Roman" w:cs="Times New Roman"/>
          <w:sz w:val="24"/>
          <w:szCs w:val="24"/>
        </w:rPr>
        <w:t>sufficient to</w:t>
      </w:r>
      <w:r w:rsidR="000D4E23" w:rsidRPr="000B15E2">
        <w:rPr>
          <w:rFonts w:ascii="Times New Roman" w:hAnsi="Times New Roman" w:cs="Times New Roman"/>
          <w:sz w:val="24"/>
          <w:szCs w:val="24"/>
        </w:rPr>
        <w:t xml:space="preserve"> persuade the court to rule in its favour. </w:t>
      </w:r>
      <w:r w:rsidR="00A5327E" w:rsidRPr="000B15E2">
        <w:rPr>
          <w:rFonts w:ascii="Times New Roman" w:hAnsi="Times New Roman" w:cs="Times New Roman"/>
          <w:sz w:val="24"/>
          <w:szCs w:val="24"/>
        </w:rPr>
        <w:t xml:space="preserve">I cannot find that applicant has proved </w:t>
      </w:r>
      <w:r w:rsidR="00031FB7" w:rsidRPr="000B15E2">
        <w:rPr>
          <w:rFonts w:ascii="Times New Roman" w:hAnsi="Times New Roman" w:cs="Times New Roman"/>
          <w:sz w:val="24"/>
          <w:szCs w:val="24"/>
        </w:rPr>
        <w:t xml:space="preserve">its case </w:t>
      </w:r>
      <w:r w:rsidR="00A5327E" w:rsidRPr="000B15E2">
        <w:rPr>
          <w:rFonts w:ascii="Times New Roman" w:hAnsi="Times New Roman" w:cs="Times New Roman"/>
          <w:sz w:val="24"/>
          <w:szCs w:val="24"/>
        </w:rPr>
        <w:t xml:space="preserve">on a balance of probabilities. </w:t>
      </w:r>
      <w:r w:rsidR="00031FB7" w:rsidRPr="000B15E2">
        <w:rPr>
          <w:rFonts w:ascii="Times New Roman" w:hAnsi="Times New Roman" w:cs="Times New Roman"/>
          <w:sz w:val="24"/>
          <w:szCs w:val="24"/>
        </w:rPr>
        <w:t xml:space="preserve">I cannot find that it is </w:t>
      </w:r>
      <w:r w:rsidR="000D4E23" w:rsidRPr="000B15E2">
        <w:rPr>
          <w:rFonts w:ascii="Times New Roman" w:hAnsi="Times New Roman" w:cs="Times New Roman"/>
          <w:sz w:val="24"/>
          <w:szCs w:val="24"/>
        </w:rPr>
        <w:t>entitled to the relief sought.</w:t>
      </w:r>
      <w:r w:rsidR="00EF68A2" w:rsidRPr="000B15E2">
        <w:rPr>
          <w:rFonts w:ascii="Times New Roman" w:hAnsi="Times New Roman" w:cs="Times New Roman"/>
          <w:sz w:val="24"/>
          <w:szCs w:val="24"/>
        </w:rPr>
        <w:t xml:space="preserve"> </w:t>
      </w:r>
      <w:r w:rsidR="001A1F71" w:rsidRPr="000B15E2">
        <w:rPr>
          <w:rFonts w:ascii="Times New Roman" w:hAnsi="Times New Roman" w:cs="Times New Roman"/>
          <w:sz w:val="24"/>
          <w:szCs w:val="24"/>
        </w:rPr>
        <w:t xml:space="preserve">It is on this basis that this application must fail. </w:t>
      </w:r>
    </w:p>
    <w:p w:rsidR="00F90735" w:rsidRDefault="00FD2C4C" w:rsidP="006A2D04">
      <w:pPr>
        <w:spacing w:line="360" w:lineRule="auto"/>
        <w:ind w:firstLine="720"/>
        <w:jc w:val="both"/>
        <w:rPr>
          <w:rFonts w:ascii="Times New Roman" w:hAnsi="Times New Roman" w:cs="Times New Roman"/>
          <w:color w:val="000000"/>
          <w:sz w:val="24"/>
          <w:szCs w:val="24"/>
        </w:rPr>
      </w:pPr>
      <w:r w:rsidRPr="00303B13">
        <w:rPr>
          <w:rFonts w:ascii="Times New Roman" w:hAnsi="Times New Roman" w:cs="Times New Roman"/>
          <w:sz w:val="24"/>
          <w:szCs w:val="24"/>
        </w:rPr>
        <w:t xml:space="preserve">Each side sought costs against the other on a legal practitioner and client scale. It is trite that the issue of costs falls within the discretion of the court. In exercising this discretion however, the court is guided by a number of settled principles which all support the achieving of fairness and justice between the parties. The general rule is that costs follow the cause. However, </w:t>
      </w:r>
      <w:r w:rsidRPr="00303B13">
        <w:rPr>
          <w:rFonts w:ascii="Times New Roman" w:hAnsi="Times New Roman" w:cs="Times New Roman"/>
          <w:i/>
          <w:iCs/>
          <w:sz w:val="24"/>
          <w:szCs w:val="24"/>
        </w:rPr>
        <w:t xml:space="preserve">in </w:t>
      </w:r>
      <w:proofErr w:type="spellStart"/>
      <w:r w:rsidRPr="00303B13">
        <w:rPr>
          <w:rFonts w:ascii="Times New Roman" w:hAnsi="Times New Roman" w:cs="Times New Roman"/>
          <w:i/>
          <w:iCs/>
          <w:sz w:val="24"/>
          <w:szCs w:val="24"/>
        </w:rPr>
        <w:t>casu</w:t>
      </w:r>
      <w:proofErr w:type="spellEnd"/>
      <w:r w:rsidR="0047217A" w:rsidRPr="00303B13">
        <w:rPr>
          <w:rFonts w:ascii="Times New Roman" w:hAnsi="Times New Roman" w:cs="Times New Roman"/>
          <w:sz w:val="24"/>
          <w:szCs w:val="24"/>
        </w:rPr>
        <w:t>, I take the view that the 1</w:t>
      </w:r>
      <w:r w:rsidR="0047217A" w:rsidRPr="00303B13">
        <w:rPr>
          <w:rFonts w:ascii="Times New Roman" w:hAnsi="Times New Roman" w:cs="Times New Roman"/>
          <w:sz w:val="24"/>
          <w:szCs w:val="24"/>
          <w:vertAlign w:val="superscript"/>
        </w:rPr>
        <w:t>st</w:t>
      </w:r>
      <w:r w:rsidRPr="00303B13">
        <w:rPr>
          <w:rFonts w:ascii="Times New Roman" w:hAnsi="Times New Roman" w:cs="Times New Roman"/>
          <w:sz w:val="24"/>
          <w:szCs w:val="24"/>
        </w:rPr>
        <w:t xml:space="preserve"> respondent</w:t>
      </w:r>
      <w:r w:rsidR="0047217A" w:rsidRPr="00303B13">
        <w:rPr>
          <w:rFonts w:ascii="Times New Roman" w:hAnsi="Times New Roman" w:cs="Times New Roman"/>
          <w:sz w:val="24"/>
          <w:szCs w:val="24"/>
        </w:rPr>
        <w:t xml:space="preserve"> </w:t>
      </w:r>
      <w:r w:rsidR="00582DBA" w:rsidRPr="00303B13">
        <w:rPr>
          <w:rFonts w:ascii="Times New Roman" w:hAnsi="Times New Roman" w:cs="Times New Roman"/>
          <w:sz w:val="24"/>
          <w:szCs w:val="24"/>
        </w:rPr>
        <w:t xml:space="preserve">is not entitled to costs of suit. </w:t>
      </w:r>
      <w:r w:rsidR="00CE7F50" w:rsidRPr="00303B13">
        <w:rPr>
          <w:rFonts w:ascii="Times New Roman" w:hAnsi="Times New Roman" w:cs="Times New Roman"/>
          <w:sz w:val="24"/>
          <w:szCs w:val="24"/>
        </w:rPr>
        <w:t xml:space="preserve">I say so </w:t>
      </w:r>
      <w:r w:rsidR="00CE7F50" w:rsidRPr="00303B13">
        <w:rPr>
          <w:rFonts w:ascii="Times New Roman" w:hAnsi="Times New Roman" w:cs="Times New Roman"/>
          <w:sz w:val="24"/>
          <w:szCs w:val="24"/>
        </w:rPr>
        <w:lastRenderedPageBreak/>
        <w:t>because the conduct of this respondent</w:t>
      </w:r>
      <w:r w:rsidR="00303B13">
        <w:rPr>
          <w:rFonts w:ascii="Times New Roman" w:hAnsi="Times New Roman" w:cs="Times New Roman"/>
          <w:sz w:val="24"/>
          <w:szCs w:val="24"/>
        </w:rPr>
        <w:t xml:space="preserve"> and its legal practitioners</w:t>
      </w:r>
      <w:r w:rsidR="00CE7F50" w:rsidRPr="00303B13">
        <w:rPr>
          <w:rFonts w:ascii="Times New Roman" w:hAnsi="Times New Roman" w:cs="Times New Roman"/>
          <w:sz w:val="24"/>
          <w:szCs w:val="24"/>
        </w:rPr>
        <w:t xml:space="preserve"> in holding a meeting and securing an affidavit from applicant’s witness is appalling. </w:t>
      </w:r>
      <w:r w:rsidR="00303B13">
        <w:rPr>
          <w:rFonts w:ascii="Times New Roman" w:hAnsi="Times New Roman" w:cs="Times New Roman"/>
          <w:sz w:val="24"/>
          <w:szCs w:val="24"/>
        </w:rPr>
        <w:t xml:space="preserve">It is unethical conduct. </w:t>
      </w:r>
      <w:r w:rsidR="006A767B">
        <w:rPr>
          <w:rFonts w:ascii="Times New Roman" w:hAnsi="Times New Roman" w:cs="Times New Roman"/>
          <w:sz w:val="24"/>
          <w:szCs w:val="24"/>
        </w:rPr>
        <w:t>It is for this reason that notwithstanding the dismissal of this application I deny 1</w:t>
      </w:r>
      <w:r w:rsidR="006A767B" w:rsidRPr="006A767B">
        <w:rPr>
          <w:rFonts w:ascii="Times New Roman" w:hAnsi="Times New Roman" w:cs="Times New Roman"/>
          <w:sz w:val="24"/>
          <w:szCs w:val="24"/>
          <w:vertAlign w:val="superscript"/>
        </w:rPr>
        <w:t>st</w:t>
      </w:r>
      <w:r w:rsidR="006A767B">
        <w:rPr>
          <w:rFonts w:ascii="Times New Roman" w:hAnsi="Times New Roman" w:cs="Times New Roman"/>
          <w:sz w:val="24"/>
          <w:szCs w:val="24"/>
        </w:rPr>
        <w:t xml:space="preserve"> respondent costs. </w:t>
      </w:r>
    </w:p>
    <w:p w:rsidR="00F90735" w:rsidRDefault="00F90735" w:rsidP="009B72E0">
      <w:pPr>
        <w:autoSpaceDE w:val="0"/>
        <w:autoSpaceDN w:val="0"/>
        <w:adjustRightInd w:val="0"/>
        <w:spacing w:after="0" w:line="360" w:lineRule="auto"/>
        <w:rPr>
          <w:rFonts w:ascii="Times New Roman" w:hAnsi="Times New Roman" w:cs="Times New Roman"/>
          <w:color w:val="000000"/>
          <w:sz w:val="24"/>
          <w:szCs w:val="24"/>
        </w:rPr>
      </w:pPr>
    </w:p>
    <w:p w:rsidR="004138E0" w:rsidRPr="00511C1D" w:rsidRDefault="004138E0" w:rsidP="00B33F51">
      <w:pPr>
        <w:autoSpaceDE w:val="0"/>
        <w:autoSpaceDN w:val="0"/>
        <w:adjustRightInd w:val="0"/>
        <w:spacing w:after="0" w:line="360" w:lineRule="auto"/>
        <w:ind w:firstLine="720"/>
        <w:rPr>
          <w:rFonts w:ascii="Times New Roman" w:hAnsi="Times New Roman" w:cs="Times New Roman"/>
          <w:color w:val="000000"/>
          <w:sz w:val="24"/>
          <w:szCs w:val="24"/>
        </w:rPr>
      </w:pPr>
      <w:r w:rsidRPr="004138E0">
        <w:rPr>
          <w:rFonts w:ascii="Times New Roman" w:hAnsi="Times New Roman" w:cs="Times New Roman"/>
          <w:color w:val="000000"/>
          <w:sz w:val="24"/>
          <w:szCs w:val="24"/>
        </w:rPr>
        <w:t xml:space="preserve">In the result, I make the following order: </w:t>
      </w:r>
    </w:p>
    <w:p w:rsidR="004138E0" w:rsidRPr="004138E0" w:rsidRDefault="004138E0" w:rsidP="009B72E0">
      <w:pPr>
        <w:autoSpaceDE w:val="0"/>
        <w:autoSpaceDN w:val="0"/>
        <w:adjustRightInd w:val="0"/>
        <w:spacing w:after="0" w:line="360" w:lineRule="auto"/>
        <w:rPr>
          <w:rFonts w:ascii="Times New Roman" w:hAnsi="Times New Roman" w:cs="Times New Roman"/>
          <w:color w:val="000000"/>
          <w:sz w:val="24"/>
          <w:szCs w:val="24"/>
        </w:rPr>
      </w:pPr>
    </w:p>
    <w:p w:rsidR="00F51A7B" w:rsidRPr="00DE6F46" w:rsidRDefault="00DE6F46" w:rsidP="00B33F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application be and is her</w:t>
      </w:r>
      <w:r w:rsidR="00F90735">
        <w:rPr>
          <w:rFonts w:ascii="Times New Roman" w:hAnsi="Times New Roman" w:cs="Times New Roman"/>
          <w:color w:val="000000"/>
          <w:sz w:val="24"/>
          <w:szCs w:val="24"/>
        </w:rPr>
        <w:t>eby dismissed with no order as to costs</w:t>
      </w:r>
      <w:r>
        <w:rPr>
          <w:rFonts w:ascii="Times New Roman" w:hAnsi="Times New Roman" w:cs="Times New Roman"/>
          <w:color w:val="000000"/>
          <w:sz w:val="24"/>
          <w:szCs w:val="24"/>
        </w:rPr>
        <w:t xml:space="preserve">. </w:t>
      </w:r>
    </w:p>
    <w:p w:rsidR="00F51A7B" w:rsidRPr="00D34533" w:rsidRDefault="00F51A7B" w:rsidP="00D34533">
      <w:pPr>
        <w:pStyle w:val="ListParagraph"/>
        <w:rPr>
          <w:rFonts w:ascii="Times New Roman" w:hAnsi="Times New Roman" w:cs="Times New Roman"/>
          <w:color w:val="000000"/>
          <w:sz w:val="24"/>
          <w:szCs w:val="24"/>
        </w:rPr>
      </w:pPr>
    </w:p>
    <w:p w:rsidR="00D34533" w:rsidRDefault="00D34533" w:rsidP="00D34533">
      <w:pPr>
        <w:pStyle w:val="ListParagraph"/>
        <w:autoSpaceDE w:val="0"/>
        <w:autoSpaceDN w:val="0"/>
        <w:adjustRightInd w:val="0"/>
        <w:spacing w:after="0" w:line="360" w:lineRule="auto"/>
        <w:rPr>
          <w:rFonts w:ascii="Times New Roman" w:hAnsi="Times New Roman" w:cs="Times New Roman"/>
          <w:color w:val="000000"/>
          <w:sz w:val="24"/>
          <w:szCs w:val="24"/>
        </w:rPr>
      </w:pPr>
    </w:p>
    <w:p w:rsidR="00DE6F46" w:rsidRDefault="00DE6F46" w:rsidP="00D34533">
      <w:pPr>
        <w:pStyle w:val="ListParagraph"/>
        <w:autoSpaceDE w:val="0"/>
        <w:autoSpaceDN w:val="0"/>
        <w:adjustRightInd w:val="0"/>
        <w:spacing w:after="0" w:line="360" w:lineRule="auto"/>
        <w:rPr>
          <w:rFonts w:ascii="Times New Roman" w:hAnsi="Times New Roman" w:cs="Times New Roman"/>
          <w:color w:val="000000"/>
          <w:sz w:val="24"/>
          <w:szCs w:val="24"/>
        </w:rPr>
      </w:pPr>
    </w:p>
    <w:p w:rsidR="003A570B" w:rsidRDefault="003A570B" w:rsidP="00D34533">
      <w:pPr>
        <w:pStyle w:val="ListParagraph"/>
        <w:autoSpaceDE w:val="0"/>
        <w:autoSpaceDN w:val="0"/>
        <w:adjustRightInd w:val="0"/>
        <w:spacing w:after="0" w:line="360" w:lineRule="auto"/>
        <w:rPr>
          <w:rFonts w:ascii="Times New Roman" w:hAnsi="Times New Roman" w:cs="Times New Roman"/>
          <w:color w:val="000000"/>
          <w:sz w:val="24"/>
          <w:szCs w:val="24"/>
        </w:rPr>
      </w:pPr>
    </w:p>
    <w:p w:rsidR="00D34533" w:rsidRPr="00DE6F46" w:rsidRDefault="00F51A7B" w:rsidP="00DE6F46">
      <w:pPr>
        <w:autoSpaceDE w:val="0"/>
        <w:autoSpaceDN w:val="0"/>
        <w:adjustRightInd w:val="0"/>
        <w:spacing w:after="0" w:line="240" w:lineRule="auto"/>
        <w:rPr>
          <w:rFonts w:ascii="Times New Roman" w:hAnsi="Times New Roman" w:cs="Times New Roman"/>
          <w:color w:val="000000"/>
          <w:sz w:val="24"/>
          <w:szCs w:val="24"/>
        </w:rPr>
      </w:pPr>
      <w:proofErr w:type="spellStart"/>
      <w:r w:rsidRPr="00DE6F46">
        <w:rPr>
          <w:rFonts w:ascii="Times New Roman" w:hAnsi="Times New Roman" w:cs="Times New Roman"/>
          <w:i/>
          <w:color w:val="000000"/>
          <w:sz w:val="24"/>
          <w:szCs w:val="24"/>
        </w:rPr>
        <w:t>Mathonsi</w:t>
      </w:r>
      <w:proofErr w:type="spellEnd"/>
      <w:r w:rsidRPr="00DE6F46">
        <w:rPr>
          <w:rFonts w:ascii="Times New Roman" w:hAnsi="Times New Roman" w:cs="Times New Roman"/>
          <w:i/>
          <w:color w:val="000000"/>
          <w:sz w:val="24"/>
          <w:szCs w:val="24"/>
        </w:rPr>
        <w:t xml:space="preserve"> </w:t>
      </w:r>
      <w:proofErr w:type="spellStart"/>
      <w:r w:rsidRPr="00DE6F46">
        <w:rPr>
          <w:rFonts w:ascii="Times New Roman" w:hAnsi="Times New Roman" w:cs="Times New Roman"/>
          <w:i/>
          <w:color w:val="000000"/>
          <w:sz w:val="24"/>
          <w:szCs w:val="24"/>
        </w:rPr>
        <w:t>Ncube</w:t>
      </w:r>
      <w:proofErr w:type="spellEnd"/>
      <w:r w:rsidRPr="00DE6F46">
        <w:rPr>
          <w:rFonts w:ascii="Times New Roman" w:hAnsi="Times New Roman" w:cs="Times New Roman"/>
          <w:i/>
          <w:color w:val="000000"/>
          <w:sz w:val="24"/>
          <w:szCs w:val="24"/>
        </w:rPr>
        <w:t xml:space="preserve"> Law Chambers</w:t>
      </w:r>
      <w:r w:rsidRPr="00DE6F46">
        <w:rPr>
          <w:rFonts w:ascii="Times New Roman" w:hAnsi="Times New Roman" w:cs="Times New Roman"/>
          <w:color w:val="000000"/>
          <w:sz w:val="24"/>
          <w:szCs w:val="24"/>
        </w:rPr>
        <w:t xml:space="preserve"> applicant’s legal practitioners </w:t>
      </w:r>
    </w:p>
    <w:p w:rsidR="00F51A7B" w:rsidRPr="00DE6F46" w:rsidRDefault="00F51A7B" w:rsidP="00DE6F46">
      <w:pPr>
        <w:autoSpaceDE w:val="0"/>
        <w:autoSpaceDN w:val="0"/>
        <w:adjustRightInd w:val="0"/>
        <w:spacing w:after="0" w:line="240" w:lineRule="auto"/>
        <w:rPr>
          <w:rFonts w:ascii="Times New Roman" w:hAnsi="Times New Roman" w:cs="Times New Roman"/>
          <w:color w:val="000000"/>
          <w:sz w:val="24"/>
          <w:szCs w:val="24"/>
        </w:rPr>
      </w:pPr>
      <w:proofErr w:type="spellStart"/>
      <w:r w:rsidRPr="00DE6F46">
        <w:rPr>
          <w:rFonts w:ascii="Times New Roman" w:hAnsi="Times New Roman" w:cs="Times New Roman"/>
          <w:i/>
          <w:color w:val="000000"/>
          <w:sz w:val="24"/>
          <w:szCs w:val="24"/>
        </w:rPr>
        <w:t>Macharaga</w:t>
      </w:r>
      <w:proofErr w:type="spellEnd"/>
      <w:r w:rsidRPr="00DE6F46">
        <w:rPr>
          <w:rFonts w:ascii="Times New Roman" w:hAnsi="Times New Roman" w:cs="Times New Roman"/>
          <w:i/>
          <w:color w:val="000000"/>
          <w:sz w:val="24"/>
          <w:szCs w:val="24"/>
        </w:rPr>
        <w:t xml:space="preserve"> law Chambers </w:t>
      </w:r>
      <w:r w:rsidR="003A570B" w:rsidRPr="00DE6F46">
        <w:rPr>
          <w:rFonts w:ascii="Times New Roman" w:hAnsi="Times New Roman" w:cs="Times New Roman"/>
          <w:color w:val="000000"/>
          <w:sz w:val="24"/>
          <w:szCs w:val="24"/>
        </w:rPr>
        <w:t>1</w:t>
      </w:r>
      <w:r w:rsidR="003A570B" w:rsidRPr="00DE6F46">
        <w:rPr>
          <w:rFonts w:ascii="Times New Roman" w:hAnsi="Times New Roman" w:cs="Times New Roman"/>
          <w:color w:val="000000"/>
          <w:sz w:val="24"/>
          <w:szCs w:val="24"/>
          <w:vertAlign w:val="superscript"/>
        </w:rPr>
        <w:t>st</w:t>
      </w:r>
      <w:r w:rsidR="003A570B" w:rsidRPr="00DE6F46">
        <w:rPr>
          <w:rFonts w:ascii="Times New Roman" w:hAnsi="Times New Roman" w:cs="Times New Roman"/>
          <w:color w:val="000000"/>
          <w:sz w:val="24"/>
          <w:szCs w:val="24"/>
        </w:rPr>
        <w:t xml:space="preserve"> respondent’s legal practitioners </w:t>
      </w:r>
    </w:p>
    <w:sectPr w:rsidR="00F51A7B" w:rsidRPr="00DE6F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DAA" w:rsidRDefault="00343DAA" w:rsidP="00343DAA">
      <w:pPr>
        <w:spacing w:after="0" w:line="240" w:lineRule="auto"/>
      </w:pPr>
      <w:r>
        <w:separator/>
      </w:r>
    </w:p>
  </w:endnote>
  <w:endnote w:type="continuationSeparator" w:id="0">
    <w:p w:rsidR="00343DAA" w:rsidRDefault="00343DAA" w:rsidP="0034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DAA" w:rsidRDefault="00343DAA" w:rsidP="00343DAA">
      <w:pPr>
        <w:spacing w:after="0" w:line="240" w:lineRule="auto"/>
      </w:pPr>
      <w:r>
        <w:separator/>
      </w:r>
    </w:p>
  </w:footnote>
  <w:footnote w:type="continuationSeparator" w:id="0">
    <w:p w:rsidR="00343DAA" w:rsidRDefault="00343DAA" w:rsidP="00343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210842"/>
      <w:docPartObj>
        <w:docPartGallery w:val="Page Numbers (Top of Page)"/>
        <w:docPartUnique/>
      </w:docPartObj>
    </w:sdtPr>
    <w:sdtEndPr>
      <w:rPr>
        <w:noProof/>
      </w:rPr>
    </w:sdtEndPr>
    <w:sdtContent>
      <w:p w:rsidR="00B33F51" w:rsidRDefault="00B33F51">
        <w:pPr>
          <w:pStyle w:val="Header"/>
          <w:jc w:val="right"/>
          <w:rPr>
            <w:noProof/>
          </w:rPr>
        </w:pPr>
        <w:r>
          <w:fldChar w:fldCharType="begin"/>
        </w:r>
        <w:r>
          <w:instrText xml:space="preserve"> PAGE   \* MERGEFORMAT </w:instrText>
        </w:r>
        <w:r>
          <w:fldChar w:fldCharType="separate"/>
        </w:r>
        <w:r>
          <w:rPr>
            <w:noProof/>
          </w:rPr>
          <w:t>11</w:t>
        </w:r>
        <w:r>
          <w:rPr>
            <w:noProof/>
          </w:rPr>
          <w:fldChar w:fldCharType="end"/>
        </w:r>
      </w:p>
      <w:p w:rsidR="00B33F51" w:rsidRDefault="00B33F51">
        <w:pPr>
          <w:pStyle w:val="Header"/>
          <w:jc w:val="right"/>
          <w:rPr>
            <w:noProof/>
          </w:rPr>
        </w:pPr>
        <w:r>
          <w:rPr>
            <w:noProof/>
          </w:rPr>
          <w:t>HB 49/22</w:t>
        </w:r>
      </w:p>
      <w:p w:rsidR="00B33F51" w:rsidRDefault="00B33F51">
        <w:pPr>
          <w:pStyle w:val="Header"/>
          <w:jc w:val="right"/>
        </w:pPr>
        <w:r>
          <w:rPr>
            <w:noProof/>
          </w:rPr>
          <w:t>HC 120/22</w:t>
        </w:r>
      </w:p>
    </w:sdtContent>
  </w:sdt>
  <w:p w:rsidR="00B33F51" w:rsidRDefault="00B33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3CFA"/>
    <w:multiLevelType w:val="hybridMultilevel"/>
    <w:tmpl w:val="308E0D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FE7929"/>
    <w:multiLevelType w:val="hybridMultilevel"/>
    <w:tmpl w:val="CDACD8AE"/>
    <w:lvl w:ilvl="0" w:tplc="4A448992">
      <w:start w:val="1"/>
      <w:numFmt w:val="decimal"/>
      <w:lvlText w:val="[%1]"/>
      <w:lvlJc w:val="left"/>
      <w:rPr>
        <w:rFonts w:ascii="Times New Roman" w:hAnsi="Times New Roman" w:cs="Times New Roman" w:hint="default"/>
        <w:b w:val="0"/>
        <w:bCs w:val="0"/>
        <w:i w:val="0"/>
        <w:iCs w:val="0"/>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6D56D5B"/>
    <w:multiLevelType w:val="hybridMultilevel"/>
    <w:tmpl w:val="2BEC7C66"/>
    <w:lvl w:ilvl="0" w:tplc="30090019">
      <w:start w:val="1"/>
      <w:numFmt w:val="lowerLetter"/>
      <w:lvlText w:val="%1."/>
      <w:lvlJc w:val="left"/>
      <w:pPr>
        <w:ind w:left="2520" w:hanging="360"/>
      </w:p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5EA2327D"/>
    <w:multiLevelType w:val="hybridMultilevel"/>
    <w:tmpl w:val="27E6E6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600A3D3D"/>
    <w:multiLevelType w:val="hybridMultilevel"/>
    <w:tmpl w:val="1886353A"/>
    <w:lvl w:ilvl="0" w:tplc="83DE783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1A801DD"/>
    <w:multiLevelType w:val="hybridMultilevel"/>
    <w:tmpl w:val="565A332C"/>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79D52EC5"/>
    <w:multiLevelType w:val="hybridMultilevel"/>
    <w:tmpl w:val="D7BE2BF2"/>
    <w:lvl w:ilvl="0" w:tplc="30090019">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7C2F780A"/>
    <w:multiLevelType w:val="hybridMultilevel"/>
    <w:tmpl w:val="06C61648"/>
    <w:lvl w:ilvl="0" w:tplc="9F7AABEC">
      <w:start w:val="1"/>
      <w:numFmt w:val="decimal"/>
      <w:lvlText w:val="%1."/>
      <w:lvlJc w:val="left"/>
      <w:pPr>
        <w:ind w:left="1080" w:hanging="360"/>
      </w:pPr>
      <w:rPr>
        <w:rFonts w:hint="default"/>
        <w:color w:val="00000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2"/>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BF"/>
    <w:rsid w:val="00010990"/>
    <w:rsid w:val="00011FB6"/>
    <w:rsid w:val="0001370A"/>
    <w:rsid w:val="000160BE"/>
    <w:rsid w:val="0002776B"/>
    <w:rsid w:val="00031FB7"/>
    <w:rsid w:val="000375EC"/>
    <w:rsid w:val="00051316"/>
    <w:rsid w:val="000525C7"/>
    <w:rsid w:val="00061FB5"/>
    <w:rsid w:val="00064D0A"/>
    <w:rsid w:val="000672A3"/>
    <w:rsid w:val="00071DE9"/>
    <w:rsid w:val="00094A61"/>
    <w:rsid w:val="00097E96"/>
    <w:rsid w:val="000A3A69"/>
    <w:rsid w:val="000B15E2"/>
    <w:rsid w:val="000B2E72"/>
    <w:rsid w:val="000B393B"/>
    <w:rsid w:val="000B4077"/>
    <w:rsid w:val="000B4538"/>
    <w:rsid w:val="000B5D26"/>
    <w:rsid w:val="000B5DB6"/>
    <w:rsid w:val="000B76CD"/>
    <w:rsid w:val="000D4369"/>
    <w:rsid w:val="000D4E23"/>
    <w:rsid w:val="000E1867"/>
    <w:rsid w:val="000E1C03"/>
    <w:rsid w:val="000E20EA"/>
    <w:rsid w:val="000F187F"/>
    <w:rsid w:val="000F300D"/>
    <w:rsid w:val="00101194"/>
    <w:rsid w:val="00126DD4"/>
    <w:rsid w:val="0013403D"/>
    <w:rsid w:val="00136088"/>
    <w:rsid w:val="00145B19"/>
    <w:rsid w:val="00147042"/>
    <w:rsid w:val="001476FE"/>
    <w:rsid w:val="00151385"/>
    <w:rsid w:val="001522D9"/>
    <w:rsid w:val="00153E4C"/>
    <w:rsid w:val="001545F2"/>
    <w:rsid w:val="00160821"/>
    <w:rsid w:val="00161E8A"/>
    <w:rsid w:val="001662A3"/>
    <w:rsid w:val="0018336C"/>
    <w:rsid w:val="001A0791"/>
    <w:rsid w:val="001A1F71"/>
    <w:rsid w:val="001A2296"/>
    <w:rsid w:val="001A2360"/>
    <w:rsid w:val="001A2ECD"/>
    <w:rsid w:val="001A6FC6"/>
    <w:rsid w:val="001A7726"/>
    <w:rsid w:val="001A7D5C"/>
    <w:rsid w:val="001B4291"/>
    <w:rsid w:val="001C62BF"/>
    <w:rsid w:val="001C7F75"/>
    <w:rsid w:val="001D0FA2"/>
    <w:rsid w:val="001E4980"/>
    <w:rsid w:val="001E62CC"/>
    <w:rsid w:val="001F02DC"/>
    <w:rsid w:val="001F2BC5"/>
    <w:rsid w:val="0020009D"/>
    <w:rsid w:val="00203B83"/>
    <w:rsid w:val="0021472F"/>
    <w:rsid w:val="002216A8"/>
    <w:rsid w:val="00233BA3"/>
    <w:rsid w:val="00241DE6"/>
    <w:rsid w:val="00266C6B"/>
    <w:rsid w:val="00271589"/>
    <w:rsid w:val="00276C86"/>
    <w:rsid w:val="00282226"/>
    <w:rsid w:val="002847AF"/>
    <w:rsid w:val="00287FB7"/>
    <w:rsid w:val="0029584E"/>
    <w:rsid w:val="002A0576"/>
    <w:rsid w:val="002A16D7"/>
    <w:rsid w:val="002A4365"/>
    <w:rsid w:val="002B466A"/>
    <w:rsid w:val="002C1119"/>
    <w:rsid w:val="002C183C"/>
    <w:rsid w:val="002C272F"/>
    <w:rsid w:val="002C445E"/>
    <w:rsid w:val="002E6106"/>
    <w:rsid w:val="002F11C7"/>
    <w:rsid w:val="002F77FB"/>
    <w:rsid w:val="00302757"/>
    <w:rsid w:val="00303B13"/>
    <w:rsid w:val="0030734D"/>
    <w:rsid w:val="00316EE1"/>
    <w:rsid w:val="00321210"/>
    <w:rsid w:val="003224B5"/>
    <w:rsid w:val="0032563A"/>
    <w:rsid w:val="00331D2F"/>
    <w:rsid w:val="0033342C"/>
    <w:rsid w:val="00334C13"/>
    <w:rsid w:val="003377DD"/>
    <w:rsid w:val="0034295F"/>
    <w:rsid w:val="00343DAA"/>
    <w:rsid w:val="00346279"/>
    <w:rsid w:val="00355BAD"/>
    <w:rsid w:val="00356B8A"/>
    <w:rsid w:val="0036268B"/>
    <w:rsid w:val="00363406"/>
    <w:rsid w:val="0036796E"/>
    <w:rsid w:val="00374289"/>
    <w:rsid w:val="00376F35"/>
    <w:rsid w:val="003856D1"/>
    <w:rsid w:val="00393B8B"/>
    <w:rsid w:val="003959A3"/>
    <w:rsid w:val="003A570B"/>
    <w:rsid w:val="003B540F"/>
    <w:rsid w:val="003C34E6"/>
    <w:rsid w:val="003C63A2"/>
    <w:rsid w:val="003C7925"/>
    <w:rsid w:val="003D2EE1"/>
    <w:rsid w:val="003E1AB4"/>
    <w:rsid w:val="0040536D"/>
    <w:rsid w:val="00405D71"/>
    <w:rsid w:val="004138E0"/>
    <w:rsid w:val="00414301"/>
    <w:rsid w:val="00415220"/>
    <w:rsid w:val="0042750D"/>
    <w:rsid w:val="004335EC"/>
    <w:rsid w:val="0043371E"/>
    <w:rsid w:val="00435681"/>
    <w:rsid w:val="00436C39"/>
    <w:rsid w:val="004438BB"/>
    <w:rsid w:val="00443C5A"/>
    <w:rsid w:val="0044402D"/>
    <w:rsid w:val="00446141"/>
    <w:rsid w:val="00462C6D"/>
    <w:rsid w:val="00466B5C"/>
    <w:rsid w:val="0047217A"/>
    <w:rsid w:val="00482FAC"/>
    <w:rsid w:val="004A2019"/>
    <w:rsid w:val="004A2126"/>
    <w:rsid w:val="004B5FE2"/>
    <w:rsid w:val="004C34E5"/>
    <w:rsid w:val="004C35B7"/>
    <w:rsid w:val="004D2C30"/>
    <w:rsid w:val="004D3988"/>
    <w:rsid w:val="004D685E"/>
    <w:rsid w:val="004E028A"/>
    <w:rsid w:val="004E5BED"/>
    <w:rsid w:val="004E72C0"/>
    <w:rsid w:val="004F013B"/>
    <w:rsid w:val="004F01E4"/>
    <w:rsid w:val="00511C1D"/>
    <w:rsid w:val="00535183"/>
    <w:rsid w:val="0054278F"/>
    <w:rsid w:val="00546E29"/>
    <w:rsid w:val="00547E0E"/>
    <w:rsid w:val="005647A7"/>
    <w:rsid w:val="00582DBA"/>
    <w:rsid w:val="0058765A"/>
    <w:rsid w:val="005905B7"/>
    <w:rsid w:val="00596ADA"/>
    <w:rsid w:val="00597F6A"/>
    <w:rsid w:val="005A1746"/>
    <w:rsid w:val="005A65ED"/>
    <w:rsid w:val="005A7C85"/>
    <w:rsid w:val="005B5759"/>
    <w:rsid w:val="005C4E60"/>
    <w:rsid w:val="005D19D9"/>
    <w:rsid w:val="005D4744"/>
    <w:rsid w:val="005D5DE1"/>
    <w:rsid w:val="005F1C25"/>
    <w:rsid w:val="005F1D75"/>
    <w:rsid w:val="005F41F8"/>
    <w:rsid w:val="005F5A6B"/>
    <w:rsid w:val="00601FC4"/>
    <w:rsid w:val="00605A93"/>
    <w:rsid w:val="00606FB5"/>
    <w:rsid w:val="00620876"/>
    <w:rsid w:val="00620AFA"/>
    <w:rsid w:val="00624955"/>
    <w:rsid w:val="00633945"/>
    <w:rsid w:val="00636D7C"/>
    <w:rsid w:val="006431AB"/>
    <w:rsid w:val="00651A52"/>
    <w:rsid w:val="0066010C"/>
    <w:rsid w:val="00660D65"/>
    <w:rsid w:val="00691115"/>
    <w:rsid w:val="00692A8C"/>
    <w:rsid w:val="006A2D04"/>
    <w:rsid w:val="006A4651"/>
    <w:rsid w:val="006A767B"/>
    <w:rsid w:val="006B05F2"/>
    <w:rsid w:val="006B0F20"/>
    <w:rsid w:val="006C20A9"/>
    <w:rsid w:val="006C2592"/>
    <w:rsid w:val="006C31AC"/>
    <w:rsid w:val="006D415F"/>
    <w:rsid w:val="006D6015"/>
    <w:rsid w:val="006D6630"/>
    <w:rsid w:val="006E54D7"/>
    <w:rsid w:val="006E7828"/>
    <w:rsid w:val="006F0884"/>
    <w:rsid w:val="006F35D3"/>
    <w:rsid w:val="006F3CAB"/>
    <w:rsid w:val="006F4018"/>
    <w:rsid w:val="00702B0F"/>
    <w:rsid w:val="0070757C"/>
    <w:rsid w:val="0071382D"/>
    <w:rsid w:val="0072074B"/>
    <w:rsid w:val="00727442"/>
    <w:rsid w:val="0075487B"/>
    <w:rsid w:val="007611F5"/>
    <w:rsid w:val="00773B1E"/>
    <w:rsid w:val="00780793"/>
    <w:rsid w:val="00781D49"/>
    <w:rsid w:val="007863E5"/>
    <w:rsid w:val="00791B19"/>
    <w:rsid w:val="00791D8D"/>
    <w:rsid w:val="00797A13"/>
    <w:rsid w:val="007B34C6"/>
    <w:rsid w:val="007B5330"/>
    <w:rsid w:val="007B585D"/>
    <w:rsid w:val="007B7494"/>
    <w:rsid w:val="007C42D9"/>
    <w:rsid w:val="007C6952"/>
    <w:rsid w:val="007C6D98"/>
    <w:rsid w:val="007D302A"/>
    <w:rsid w:val="007D37A9"/>
    <w:rsid w:val="007D7326"/>
    <w:rsid w:val="007E1631"/>
    <w:rsid w:val="007E6149"/>
    <w:rsid w:val="007F2AC0"/>
    <w:rsid w:val="00802055"/>
    <w:rsid w:val="00811E61"/>
    <w:rsid w:val="00816050"/>
    <w:rsid w:val="00821B7E"/>
    <w:rsid w:val="00822049"/>
    <w:rsid w:val="00824193"/>
    <w:rsid w:val="00830A5E"/>
    <w:rsid w:val="00833643"/>
    <w:rsid w:val="008354E1"/>
    <w:rsid w:val="00840149"/>
    <w:rsid w:val="00842B57"/>
    <w:rsid w:val="00850C8B"/>
    <w:rsid w:val="00853B43"/>
    <w:rsid w:val="008659CA"/>
    <w:rsid w:val="00894338"/>
    <w:rsid w:val="00897B88"/>
    <w:rsid w:val="008A585E"/>
    <w:rsid w:val="008C3186"/>
    <w:rsid w:val="008C7154"/>
    <w:rsid w:val="008D304E"/>
    <w:rsid w:val="008D7EB6"/>
    <w:rsid w:val="008E2611"/>
    <w:rsid w:val="008E3428"/>
    <w:rsid w:val="008E4C4F"/>
    <w:rsid w:val="008E4CBC"/>
    <w:rsid w:val="008E682C"/>
    <w:rsid w:val="008F1B84"/>
    <w:rsid w:val="008F28BE"/>
    <w:rsid w:val="008F303B"/>
    <w:rsid w:val="008F4428"/>
    <w:rsid w:val="008F7B92"/>
    <w:rsid w:val="00902F99"/>
    <w:rsid w:val="00925DFC"/>
    <w:rsid w:val="00925FB3"/>
    <w:rsid w:val="0093393B"/>
    <w:rsid w:val="00941B80"/>
    <w:rsid w:val="00944A90"/>
    <w:rsid w:val="00955405"/>
    <w:rsid w:val="00967A90"/>
    <w:rsid w:val="00976138"/>
    <w:rsid w:val="0098016C"/>
    <w:rsid w:val="00981E14"/>
    <w:rsid w:val="0098476D"/>
    <w:rsid w:val="00986EF4"/>
    <w:rsid w:val="009A02D3"/>
    <w:rsid w:val="009B31FD"/>
    <w:rsid w:val="009B72E0"/>
    <w:rsid w:val="009B77DC"/>
    <w:rsid w:val="009C0F60"/>
    <w:rsid w:val="009C584D"/>
    <w:rsid w:val="009C79BB"/>
    <w:rsid w:val="009C7D76"/>
    <w:rsid w:val="009E35E9"/>
    <w:rsid w:val="009E4383"/>
    <w:rsid w:val="00A133A2"/>
    <w:rsid w:val="00A13F66"/>
    <w:rsid w:val="00A21F8D"/>
    <w:rsid w:val="00A3403D"/>
    <w:rsid w:val="00A37AF9"/>
    <w:rsid w:val="00A37D47"/>
    <w:rsid w:val="00A43C63"/>
    <w:rsid w:val="00A52FB8"/>
    <w:rsid w:val="00A5327E"/>
    <w:rsid w:val="00A656CD"/>
    <w:rsid w:val="00A7291A"/>
    <w:rsid w:val="00A85A4E"/>
    <w:rsid w:val="00A90066"/>
    <w:rsid w:val="00A939CB"/>
    <w:rsid w:val="00AA2C48"/>
    <w:rsid w:val="00AB77F9"/>
    <w:rsid w:val="00AC60D4"/>
    <w:rsid w:val="00AD4635"/>
    <w:rsid w:val="00AD649A"/>
    <w:rsid w:val="00AE63E3"/>
    <w:rsid w:val="00AF1775"/>
    <w:rsid w:val="00B13030"/>
    <w:rsid w:val="00B13C54"/>
    <w:rsid w:val="00B14467"/>
    <w:rsid w:val="00B1698A"/>
    <w:rsid w:val="00B23957"/>
    <w:rsid w:val="00B25387"/>
    <w:rsid w:val="00B27B0A"/>
    <w:rsid w:val="00B33F51"/>
    <w:rsid w:val="00B44894"/>
    <w:rsid w:val="00B55805"/>
    <w:rsid w:val="00B63586"/>
    <w:rsid w:val="00B725F6"/>
    <w:rsid w:val="00B760CE"/>
    <w:rsid w:val="00B80AB0"/>
    <w:rsid w:val="00B822C3"/>
    <w:rsid w:val="00B85279"/>
    <w:rsid w:val="00BA515F"/>
    <w:rsid w:val="00BA586C"/>
    <w:rsid w:val="00BB0458"/>
    <w:rsid w:val="00BB07D5"/>
    <w:rsid w:val="00BB27ED"/>
    <w:rsid w:val="00BB31CE"/>
    <w:rsid w:val="00BB75C6"/>
    <w:rsid w:val="00BD632D"/>
    <w:rsid w:val="00BF12E2"/>
    <w:rsid w:val="00C041FE"/>
    <w:rsid w:val="00C11115"/>
    <w:rsid w:val="00C15542"/>
    <w:rsid w:val="00C24289"/>
    <w:rsid w:val="00C255AF"/>
    <w:rsid w:val="00C27E21"/>
    <w:rsid w:val="00C3554D"/>
    <w:rsid w:val="00C7012B"/>
    <w:rsid w:val="00C72B4B"/>
    <w:rsid w:val="00C85F4D"/>
    <w:rsid w:val="00C939FE"/>
    <w:rsid w:val="00C951DD"/>
    <w:rsid w:val="00C957F5"/>
    <w:rsid w:val="00CA3280"/>
    <w:rsid w:val="00CB1841"/>
    <w:rsid w:val="00CC135A"/>
    <w:rsid w:val="00CC3240"/>
    <w:rsid w:val="00CD67CE"/>
    <w:rsid w:val="00CE049E"/>
    <w:rsid w:val="00CE12F7"/>
    <w:rsid w:val="00CE55B9"/>
    <w:rsid w:val="00CE73DA"/>
    <w:rsid w:val="00CE7F50"/>
    <w:rsid w:val="00CF06BB"/>
    <w:rsid w:val="00CF2A46"/>
    <w:rsid w:val="00CF34BA"/>
    <w:rsid w:val="00CF61FF"/>
    <w:rsid w:val="00CF671C"/>
    <w:rsid w:val="00D17044"/>
    <w:rsid w:val="00D2080B"/>
    <w:rsid w:val="00D321A6"/>
    <w:rsid w:val="00D34533"/>
    <w:rsid w:val="00D41658"/>
    <w:rsid w:val="00D4788E"/>
    <w:rsid w:val="00D64622"/>
    <w:rsid w:val="00D7692E"/>
    <w:rsid w:val="00D846A8"/>
    <w:rsid w:val="00DA250E"/>
    <w:rsid w:val="00DA3107"/>
    <w:rsid w:val="00DB069A"/>
    <w:rsid w:val="00DB7C7F"/>
    <w:rsid w:val="00DC0155"/>
    <w:rsid w:val="00DC04B6"/>
    <w:rsid w:val="00DC7003"/>
    <w:rsid w:val="00DC7FD1"/>
    <w:rsid w:val="00DD175C"/>
    <w:rsid w:val="00DE6F46"/>
    <w:rsid w:val="00DF1045"/>
    <w:rsid w:val="00DF349B"/>
    <w:rsid w:val="00E065C2"/>
    <w:rsid w:val="00E100A8"/>
    <w:rsid w:val="00E11C98"/>
    <w:rsid w:val="00E175F6"/>
    <w:rsid w:val="00E20649"/>
    <w:rsid w:val="00E2150B"/>
    <w:rsid w:val="00E30382"/>
    <w:rsid w:val="00E328A9"/>
    <w:rsid w:val="00E33D1B"/>
    <w:rsid w:val="00E356F0"/>
    <w:rsid w:val="00E54B0C"/>
    <w:rsid w:val="00E57F6A"/>
    <w:rsid w:val="00E72456"/>
    <w:rsid w:val="00E837F6"/>
    <w:rsid w:val="00E90213"/>
    <w:rsid w:val="00E92627"/>
    <w:rsid w:val="00E95BDC"/>
    <w:rsid w:val="00EA4630"/>
    <w:rsid w:val="00EA60E4"/>
    <w:rsid w:val="00EA6E44"/>
    <w:rsid w:val="00EB3799"/>
    <w:rsid w:val="00EC0108"/>
    <w:rsid w:val="00EC29D1"/>
    <w:rsid w:val="00EC3E09"/>
    <w:rsid w:val="00ED2EBD"/>
    <w:rsid w:val="00ED5A98"/>
    <w:rsid w:val="00EE7162"/>
    <w:rsid w:val="00EF68A2"/>
    <w:rsid w:val="00EF7658"/>
    <w:rsid w:val="00F01F8D"/>
    <w:rsid w:val="00F02E86"/>
    <w:rsid w:val="00F04119"/>
    <w:rsid w:val="00F12B3D"/>
    <w:rsid w:val="00F14640"/>
    <w:rsid w:val="00F17144"/>
    <w:rsid w:val="00F26EE0"/>
    <w:rsid w:val="00F329F3"/>
    <w:rsid w:val="00F4366A"/>
    <w:rsid w:val="00F51A7B"/>
    <w:rsid w:val="00F60E22"/>
    <w:rsid w:val="00F67922"/>
    <w:rsid w:val="00F70B33"/>
    <w:rsid w:val="00F90735"/>
    <w:rsid w:val="00F93020"/>
    <w:rsid w:val="00F958C4"/>
    <w:rsid w:val="00FA04BD"/>
    <w:rsid w:val="00FA26CC"/>
    <w:rsid w:val="00FA638D"/>
    <w:rsid w:val="00FA698E"/>
    <w:rsid w:val="00FA7B38"/>
    <w:rsid w:val="00FB3924"/>
    <w:rsid w:val="00FC2C2C"/>
    <w:rsid w:val="00FD23F3"/>
    <w:rsid w:val="00FD2C4C"/>
    <w:rsid w:val="00FD5F3B"/>
    <w:rsid w:val="00FD774D"/>
    <w:rsid w:val="00FE1745"/>
    <w:rsid w:val="00FE268A"/>
    <w:rsid w:val="00FE5E0C"/>
    <w:rsid w:val="00FF422E"/>
    <w:rsid w:val="00FF4B54"/>
    <w:rsid w:val="00FF6E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59337-A6D0-4FA2-AF1F-6F70F22F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B0F"/>
    <w:pPr>
      <w:ind w:left="720"/>
      <w:contextualSpacing/>
    </w:pPr>
  </w:style>
  <w:style w:type="paragraph" w:customStyle="1" w:styleId="Default">
    <w:name w:val="Default"/>
    <w:rsid w:val="002847A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11C1D"/>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rsid w:val="00343DA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343DA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43DAA"/>
    <w:rPr>
      <w:rFonts w:cs="Times New Roman"/>
      <w:vertAlign w:val="superscript"/>
    </w:rPr>
  </w:style>
  <w:style w:type="paragraph" w:styleId="Header">
    <w:name w:val="header"/>
    <w:basedOn w:val="Normal"/>
    <w:link w:val="HeaderChar"/>
    <w:uiPriority w:val="99"/>
    <w:unhideWhenUsed/>
    <w:rsid w:val="00B3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F51"/>
  </w:style>
  <w:style w:type="paragraph" w:styleId="Footer">
    <w:name w:val="footer"/>
    <w:basedOn w:val="Normal"/>
    <w:link w:val="FooterChar"/>
    <w:uiPriority w:val="99"/>
    <w:unhideWhenUsed/>
    <w:rsid w:val="00B3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F51"/>
  </w:style>
  <w:style w:type="paragraph" w:styleId="BalloonText">
    <w:name w:val="Balloon Text"/>
    <w:basedOn w:val="Normal"/>
    <w:link w:val="BalloonTextChar"/>
    <w:uiPriority w:val="99"/>
    <w:semiHidden/>
    <w:unhideWhenUsed/>
    <w:rsid w:val="00B3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11</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49</cp:revision>
  <cp:lastPrinted>2022-02-23T12:28:00Z</cp:lastPrinted>
  <dcterms:created xsi:type="dcterms:W3CDTF">2022-02-16T14:56:00Z</dcterms:created>
  <dcterms:modified xsi:type="dcterms:W3CDTF">2022-02-23T12:31:00Z</dcterms:modified>
</cp:coreProperties>
</file>