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3CAF" w14:textId="77777777" w:rsidR="00A94DB2" w:rsidRDefault="002D0974">
      <w:pPr>
        <w:pStyle w:val="Heading1"/>
        <w:tabs>
          <w:tab w:val="left" w:pos="5558"/>
        </w:tabs>
        <w:spacing w:line="408" w:lineRule="auto"/>
        <w:ind w:right="964"/>
      </w:pPr>
      <w:r>
        <w:t>]IN THE LABOUR COURT OF ZIMBABWE</w:t>
      </w:r>
      <w:r>
        <w:tab/>
        <w:t>JUDGMENT</w:t>
      </w:r>
      <w:r>
        <w:rPr>
          <w:spacing w:val="-15"/>
        </w:rPr>
        <w:t xml:space="preserve"> </w:t>
      </w:r>
      <w:r>
        <w:t>NO.</w:t>
      </w:r>
      <w:r>
        <w:rPr>
          <w:spacing w:val="-15"/>
        </w:rPr>
        <w:t xml:space="preserve"> </w:t>
      </w:r>
      <w:r>
        <w:t>LC/H/38/25 HARARE, 16</w:t>
      </w:r>
      <w:r>
        <w:rPr>
          <w:position w:val="8"/>
          <w:sz w:val="16"/>
        </w:rPr>
        <w:t>TH</w:t>
      </w:r>
      <w:r>
        <w:rPr>
          <w:spacing w:val="40"/>
          <w:position w:val="8"/>
          <w:sz w:val="16"/>
        </w:rPr>
        <w:t xml:space="preserve"> </w:t>
      </w:r>
      <w:r>
        <w:t>FEBRUAY,2024</w:t>
      </w:r>
    </w:p>
    <w:p w14:paraId="3BA7C856" w14:textId="77777777" w:rsidR="00A94DB2" w:rsidRDefault="002D0974">
      <w:pPr>
        <w:tabs>
          <w:tab w:val="left" w:pos="5649"/>
        </w:tabs>
        <w:spacing w:before="4"/>
        <w:ind w:left="23"/>
        <w:rPr>
          <w:b/>
          <w:sz w:val="24"/>
        </w:rPr>
      </w:pPr>
      <w:r>
        <w:rPr>
          <w:b/>
          <w:sz w:val="24"/>
        </w:rPr>
        <w:t>AND</w:t>
      </w:r>
      <w:r>
        <w:rPr>
          <w:b/>
          <w:spacing w:val="-3"/>
          <w:sz w:val="24"/>
        </w:rPr>
        <w:t xml:space="preserve"> </w:t>
      </w:r>
      <w:r>
        <w:rPr>
          <w:b/>
          <w:sz w:val="24"/>
        </w:rPr>
        <w:t>3</w:t>
      </w:r>
      <w:r>
        <w:rPr>
          <w:b/>
          <w:position w:val="8"/>
          <w:sz w:val="16"/>
        </w:rPr>
        <w:t>RD</w:t>
      </w:r>
      <w:r>
        <w:rPr>
          <w:b/>
          <w:spacing w:val="19"/>
          <w:position w:val="8"/>
          <w:sz w:val="16"/>
        </w:rPr>
        <w:t xml:space="preserve"> </w:t>
      </w:r>
      <w:r>
        <w:rPr>
          <w:b/>
          <w:spacing w:val="-2"/>
          <w:sz w:val="24"/>
        </w:rPr>
        <w:t>FEBRUARY,2025</w:t>
      </w:r>
      <w:r>
        <w:rPr>
          <w:b/>
          <w:sz w:val="24"/>
        </w:rPr>
        <w:tab/>
        <w:t>CASE</w:t>
      </w:r>
      <w:r>
        <w:rPr>
          <w:b/>
          <w:spacing w:val="-3"/>
          <w:sz w:val="24"/>
        </w:rPr>
        <w:t xml:space="preserve"> </w:t>
      </w:r>
      <w:r>
        <w:rPr>
          <w:b/>
          <w:sz w:val="24"/>
        </w:rPr>
        <w:t xml:space="preserve">NO. </w:t>
      </w:r>
      <w:r>
        <w:rPr>
          <w:b/>
          <w:spacing w:val="-2"/>
          <w:sz w:val="24"/>
        </w:rPr>
        <w:t>LC/H/704/23</w:t>
      </w:r>
    </w:p>
    <w:p w14:paraId="2EBD5F03" w14:textId="77777777" w:rsidR="00A94DB2" w:rsidRDefault="00A94DB2">
      <w:pPr>
        <w:pStyle w:val="BodyText"/>
        <w:rPr>
          <w:b/>
        </w:rPr>
      </w:pPr>
    </w:p>
    <w:p w14:paraId="31F2D2C7" w14:textId="77777777" w:rsidR="00A94DB2" w:rsidRDefault="00A94DB2">
      <w:pPr>
        <w:pStyle w:val="BodyText"/>
        <w:rPr>
          <w:b/>
        </w:rPr>
      </w:pPr>
    </w:p>
    <w:p w14:paraId="4B8CEA38" w14:textId="77777777" w:rsidR="00A94DB2" w:rsidRDefault="00A94DB2">
      <w:pPr>
        <w:pStyle w:val="BodyText"/>
        <w:rPr>
          <w:b/>
        </w:rPr>
      </w:pPr>
    </w:p>
    <w:p w14:paraId="78023C95" w14:textId="77777777" w:rsidR="00A94DB2" w:rsidRDefault="00A94DB2">
      <w:pPr>
        <w:pStyle w:val="BodyText"/>
        <w:spacing w:before="43"/>
        <w:rPr>
          <w:b/>
        </w:rPr>
      </w:pPr>
    </w:p>
    <w:p w14:paraId="08DB22F5" w14:textId="77777777" w:rsidR="00A94DB2" w:rsidRDefault="002D0974">
      <w:pPr>
        <w:pStyle w:val="BodyText"/>
        <w:ind w:left="23"/>
      </w:pPr>
      <w:r>
        <w:t>In</w:t>
      </w:r>
      <w:r>
        <w:rPr>
          <w:spacing w:val="-2"/>
        </w:rPr>
        <w:t xml:space="preserve"> </w:t>
      </w:r>
      <w:r>
        <w:t>the</w:t>
      </w:r>
      <w:r>
        <w:rPr>
          <w:spacing w:val="-1"/>
        </w:rPr>
        <w:t xml:space="preserve"> </w:t>
      </w:r>
      <w:r>
        <w:t>matter</w:t>
      </w:r>
      <w:r>
        <w:rPr>
          <w:spacing w:val="-1"/>
        </w:rPr>
        <w:t xml:space="preserve"> </w:t>
      </w:r>
      <w:r>
        <w:rPr>
          <w:spacing w:val="-2"/>
        </w:rPr>
        <w:t>between-</w:t>
      </w:r>
    </w:p>
    <w:p w14:paraId="59D8CA2C" w14:textId="77777777" w:rsidR="00A94DB2" w:rsidRDefault="00A94DB2">
      <w:pPr>
        <w:pStyle w:val="BodyText"/>
        <w:spacing w:before="65"/>
      </w:pPr>
    </w:p>
    <w:p w14:paraId="6CD0EA86" w14:textId="77777777" w:rsidR="00A94DB2" w:rsidRDefault="002D0974">
      <w:pPr>
        <w:pStyle w:val="Heading1"/>
        <w:tabs>
          <w:tab w:val="left" w:pos="6692"/>
        </w:tabs>
        <w:spacing w:before="1"/>
      </w:pPr>
      <w:r>
        <w:t>TAWANDA</w:t>
      </w:r>
      <w:r>
        <w:rPr>
          <w:spacing w:val="-3"/>
        </w:rPr>
        <w:t xml:space="preserve"> </w:t>
      </w:r>
      <w:r>
        <w:rPr>
          <w:spacing w:val="-2"/>
        </w:rPr>
        <w:t>MANDUDZO</w:t>
      </w:r>
      <w:r>
        <w:tab/>
      </w:r>
      <w:r>
        <w:rPr>
          <w:spacing w:val="-2"/>
        </w:rPr>
        <w:t>APPELLANT</w:t>
      </w:r>
    </w:p>
    <w:p w14:paraId="25C21024" w14:textId="77777777" w:rsidR="00A94DB2" w:rsidRDefault="00A94DB2">
      <w:pPr>
        <w:pStyle w:val="BodyText"/>
        <w:spacing w:before="57"/>
        <w:rPr>
          <w:b/>
        </w:rPr>
      </w:pPr>
    </w:p>
    <w:p w14:paraId="20F1F97D" w14:textId="77777777" w:rsidR="00A94DB2" w:rsidRDefault="002D0974">
      <w:pPr>
        <w:pStyle w:val="BodyText"/>
        <w:ind w:left="23"/>
      </w:pPr>
      <w:r>
        <w:rPr>
          <w:spacing w:val="-5"/>
        </w:rPr>
        <w:t>And</w:t>
      </w:r>
    </w:p>
    <w:p w14:paraId="7DFD0407" w14:textId="77777777" w:rsidR="00A94DB2" w:rsidRDefault="00A94DB2">
      <w:pPr>
        <w:pStyle w:val="BodyText"/>
        <w:spacing w:before="67"/>
      </w:pPr>
    </w:p>
    <w:p w14:paraId="6E9075A7" w14:textId="77777777" w:rsidR="00A94DB2" w:rsidRDefault="002D0974">
      <w:pPr>
        <w:pStyle w:val="Heading1"/>
        <w:tabs>
          <w:tab w:val="left" w:pos="6684"/>
        </w:tabs>
      </w:pPr>
      <w:r>
        <w:t>BULLION LEAF</w:t>
      </w:r>
      <w:r>
        <w:rPr>
          <w:spacing w:val="-4"/>
        </w:rPr>
        <w:t xml:space="preserve"> </w:t>
      </w:r>
      <w:r>
        <w:rPr>
          <w:spacing w:val="-2"/>
        </w:rPr>
        <w:t>ZIMBABWE</w:t>
      </w:r>
      <w:r>
        <w:tab/>
      </w:r>
      <w:r>
        <w:rPr>
          <w:spacing w:val="-2"/>
        </w:rPr>
        <w:t>RESPONDENT</w:t>
      </w:r>
    </w:p>
    <w:p w14:paraId="36FE8446" w14:textId="77777777" w:rsidR="00A94DB2" w:rsidRDefault="00A94DB2">
      <w:pPr>
        <w:pStyle w:val="BodyText"/>
        <w:rPr>
          <w:b/>
        </w:rPr>
      </w:pPr>
    </w:p>
    <w:p w14:paraId="5D254DF7" w14:textId="77777777" w:rsidR="00A94DB2" w:rsidRDefault="00A94DB2">
      <w:pPr>
        <w:pStyle w:val="BodyText"/>
        <w:rPr>
          <w:b/>
        </w:rPr>
      </w:pPr>
    </w:p>
    <w:p w14:paraId="7B2CE314" w14:textId="77777777" w:rsidR="00A94DB2" w:rsidRDefault="00A94DB2">
      <w:pPr>
        <w:pStyle w:val="BodyText"/>
        <w:spacing w:before="125"/>
        <w:rPr>
          <w:b/>
        </w:rPr>
      </w:pPr>
    </w:p>
    <w:p w14:paraId="04107B1E" w14:textId="77777777" w:rsidR="00A94DB2" w:rsidRDefault="002D0974">
      <w:pPr>
        <w:ind w:left="23"/>
        <w:rPr>
          <w:b/>
          <w:sz w:val="24"/>
        </w:rPr>
      </w:pPr>
      <w:r>
        <w:rPr>
          <w:b/>
          <w:sz w:val="24"/>
        </w:rPr>
        <w:t>Before</w:t>
      </w:r>
      <w:r>
        <w:rPr>
          <w:b/>
          <w:spacing w:val="-3"/>
          <w:sz w:val="24"/>
        </w:rPr>
        <w:t xml:space="preserve"> </w:t>
      </w:r>
      <w:r>
        <w:rPr>
          <w:b/>
          <w:sz w:val="24"/>
        </w:rPr>
        <w:t>Honourable</w:t>
      </w:r>
      <w:r>
        <w:rPr>
          <w:b/>
          <w:spacing w:val="-1"/>
          <w:sz w:val="24"/>
        </w:rPr>
        <w:t xml:space="preserve"> </w:t>
      </w:r>
      <w:proofErr w:type="spellStart"/>
      <w:r>
        <w:rPr>
          <w:b/>
          <w:sz w:val="24"/>
        </w:rPr>
        <w:t>Chivizhe</w:t>
      </w:r>
      <w:proofErr w:type="spellEnd"/>
      <w:r>
        <w:rPr>
          <w:b/>
          <w:sz w:val="24"/>
        </w:rPr>
        <w:t>,</w:t>
      </w:r>
      <w:r>
        <w:rPr>
          <w:b/>
          <w:spacing w:val="-1"/>
          <w:sz w:val="24"/>
        </w:rPr>
        <w:t xml:space="preserve"> </w:t>
      </w:r>
      <w:r>
        <w:rPr>
          <w:b/>
          <w:spacing w:val="-5"/>
          <w:sz w:val="24"/>
        </w:rPr>
        <w:t>J:</w:t>
      </w:r>
    </w:p>
    <w:p w14:paraId="074FE353" w14:textId="77777777" w:rsidR="00A94DB2" w:rsidRDefault="00A94DB2">
      <w:pPr>
        <w:pStyle w:val="BodyText"/>
        <w:rPr>
          <w:b/>
        </w:rPr>
      </w:pPr>
    </w:p>
    <w:p w14:paraId="1ED0AE30" w14:textId="77777777" w:rsidR="00A94DB2" w:rsidRDefault="00A94DB2">
      <w:pPr>
        <w:pStyle w:val="BodyText"/>
        <w:rPr>
          <w:b/>
        </w:rPr>
      </w:pPr>
    </w:p>
    <w:p w14:paraId="46B72268" w14:textId="77777777" w:rsidR="00A94DB2" w:rsidRDefault="00A94DB2">
      <w:pPr>
        <w:pStyle w:val="BodyText"/>
        <w:spacing w:before="118"/>
        <w:rPr>
          <w:b/>
        </w:rPr>
      </w:pPr>
    </w:p>
    <w:p w14:paraId="7AAFC7BE" w14:textId="77777777" w:rsidR="00A94DB2" w:rsidRDefault="002D0974">
      <w:pPr>
        <w:pStyle w:val="BodyText"/>
        <w:tabs>
          <w:tab w:val="left" w:pos="1789"/>
          <w:tab w:val="left" w:pos="1927"/>
        </w:tabs>
        <w:spacing w:line="535" w:lineRule="auto"/>
        <w:ind w:left="23" w:right="4231"/>
      </w:pPr>
      <w:r>
        <w:t>For Appellant:</w:t>
      </w:r>
      <w:r>
        <w:tab/>
      </w:r>
      <w:proofErr w:type="spellStart"/>
      <w:r>
        <w:t>Mr</w:t>
      </w:r>
      <w:proofErr w:type="spellEnd"/>
      <w:r>
        <w:rPr>
          <w:spacing w:val="-10"/>
        </w:rPr>
        <w:t xml:space="preserve"> </w:t>
      </w:r>
      <w:r>
        <w:t>C.</w:t>
      </w:r>
      <w:r>
        <w:rPr>
          <w:spacing w:val="-10"/>
        </w:rPr>
        <w:t xml:space="preserve"> </w:t>
      </w:r>
      <w:proofErr w:type="spellStart"/>
      <w:r>
        <w:t>Mavhondo</w:t>
      </w:r>
      <w:proofErr w:type="spellEnd"/>
      <w:r>
        <w:rPr>
          <w:spacing w:val="-10"/>
        </w:rPr>
        <w:t xml:space="preserve"> </w:t>
      </w:r>
      <w:r>
        <w:t>(Legal</w:t>
      </w:r>
      <w:r>
        <w:rPr>
          <w:spacing w:val="-10"/>
        </w:rPr>
        <w:t xml:space="preserve"> </w:t>
      </w:r>
      <w:r>
        <w:t>Practitioner) For Respondent</w:t>
      </w:r>
      <w:r>
        <w:rPr>
          <w:b/>
        </w:rPr>
        <w:t>:</w:t>
      </w:r>
      <w:r>
        <w:rPr>
          <w:b/>
        </w:rPr>
        <w:tab/>
      </w:r>
      <w:r>
        <w:rPr>
          <w:b/>
        </w:rPr>
        <w:tab/>
      </w:r>
      <w:proofErr w:type="spellStart"/>
      <w:r>
        <w:t>Mr</w:t>
      </w:r>
      <w:proofErr w:type="spellEnd"/>
      <w:r>
        <w:t xml:space="preserve"> C. </w:t>
      </w:r>
      <w:proofErr w:type="spellStart"/>
      <w:r>
        <w:t>Zimudzi</w:t>
      </w:r>
      <w:proofErr w:type="spellEnd"/>
      <w:r>
        <w:t xml:space="preserve"> (Legal Practitioner)</w:t>
      </w:r>
    </w:p>
    <w:p w14:paraId="448ECDAB" w14:textId="77777777" w:rsidR="00A94DB2" w:rsidRDefault="00A94DB2">
      <w:pPr>
        <w:pStyle w:val="BodyText"/>
      </w:pPr>
    </w:p>
    <w:p w14:paraId="3574E686" w14:textId="77777777" w:rsidR="00A94DB2" w:rsidRDefault="00A94DB2">
      <w:pPr>
        <w:pStyle w:val="BodyText"/>
        <w:spacing w:before="65"/>
      </w:pPr>
    </w:p>
    <w:p w14:paraId="60BC6E81" w14:textId="77777777" w:rsidR="00A94DB2" w:rsidRDefault="002D0974">
      <w:pPr>
        <w:pStyle w:val="Heading1"/>
        <w:spacing w:before="1"/>
      </w:pPr>
      <w:r>
        <w:t>CHIVIZHE,</w:t>
      </w:r>
      <w:r>
        <w:rPr>
          <w:spacing w:val="-2"/>
        </w:rPr>
        <w:t xml:space="preserve"> </w:t>
      </w:r>
      <w:r>
        <w:rPr>
          <w:spacing w:val="-5"/>
        </w:rPr>
        <w:t>J:</w:t>
      </w:r>
    </w:p>
    <w:p w14:paraId="37E8442C" w14:textId="77777777" w:rsidR="00A94DB2" w:rsidRDefault="00A94DB2">
      <w:pPr>
        <w:pStyle w:val="BodyText"/>
        <w:rPr>
          <w:b/>
        </w:rPr>
      </w:pPr>
    </w:p>
    <w:p w14:paraId="648C28BE" w14:textId="77777777" w:rsidR="00A94DB2" w:rsidRDefault="00A94DB2">
      <w:pPr>
        <w:pStyle w:val="BodyText"/>
        <w:spacing w:before="57"/>
        <w:rPr>
          <w:b/>
        </w:rPr>
      </w:pPr>
    </w:p>
    <w:p w14:paraId="7003FC47" w14:textId="77777777" w:rsidR="00A94DB2" w:rsidRDefault="002D0974">
      <w:pPr>
        <w:pStyle w:val="BodyText"/>
        <w:spacing w:line="360" w:lineRule="auto"/>
        <w:ind w:left="23" w:right="161"/>
      </w:pPr>
      <w:r>
        <w:t>On</w:t>
      </w:r>
      <w:r>
        <w:rPr>
          <w:spacing w:val="-3"/>
        </w:rPr>
        <w:t xml:space="preserve"> </w:t>
      </w:r>
      <w:r>
        <w:t>the</w:t>
      </w:r>
      <w:r>
        <w:rPr>
          <w:spacing w:val="-3"/>
        </w:rPr>
        <w:t xml:space="preserve"> </w:t>
      </w:r>
      <w:r>
        <w:t>2</w:t>
      </w:r>
      <w:r>
        <w:rPr>
          <w:vertAlign w:val="superscript"/>
        </w:rPr>
        <w:t>nd</w:t>
      </w:r>
      <w:r>
        <w:rPr>
          <w:spacing w:val="-18"/>
        </w:rPr>
        <w:t xml:space="preserve"> </w:t>
      </w:r>
      <w:r>
        <w:t>of</w:t>
      </w:r>
      <w:r>
        <w:rPr>
          <w:spacing w:val="-2"/>
        </w:rPr>
        <w:t xml:space="preserve"> </w:t>
      </w:r>
      <w:r>
        <w:t>December 2024</w:t>
      </w:r>
      <w:r>
        <w:rPr>
          <w:spacing w:val="-2"/>
        </w:rPr>
        <w:t xml:space="preserve"> </w:t>
      </w:r>
      <w:r>
        <w:t>after</w:t>
      </w:r>
      <w:r>
        <w:rPr>
          <w:spacing w:val="-2"/>
        </w:rPr>
        <w:t xml:space="preserve"> </w:t>
      </w:r>
      <w:r>
        <w:t>reading</w:t>
      </w:r>
      <w:r>
        <w:rPr>
          <w:spacing w:val="-5"/>
        </w:rPr>
        <w:t xml:space="preserve"> </w:t>
      </w:r>
      <w:r>
        <w:t>documents</w:t>
      </w:r>
      <w:r>
        <w:rPr>
          <w:spacing w:val="-3"/>
        </w:rPr>
        <w:t xml:space="preserve"> </w:t>
      </w:r>
      <w:r>
        <w:t>filed</w:t>
      </w:r>
      <w:r>
        <w:rPr>
          <w:spacing w:val="-2"/>
        </w:rPr>
        <w:t xml:space="preserve"> </w:t>
      </w:r>
      <w:r>
        <w:t>of</w:t>
      </w:r>
      <w:r>
        <w:rPr>
          <w:spacing w:val="-2"/>
        </w:rPr>
        <w:t xml:space="preserve"> </w:t>
      </w:r>
      <w:r>
        <w:t>record</w:t>
      </w:r>
      <w:r>
        <w:rPr>
          <w:spacing w:val="-1"/>
        </w:rPr>
        <w:t xml:space="preserve"> </w:t>
      </w:r>
      <w:r>
        <w:t>and hearing</w:t>
      </w:r>
      <w:r>
        <w:rPr>
          <w:spacing w:val="-2"/>
        </w:rPr>
        <w:t xml:space="preserve"> </w:t>
      </w:r>
      <w:r>
        <w:t xml:space="preserve">counsel this court issued an order under Order Number </w:t>
      </w:r>
      <w:r>
        <w:rPr>
          <w:b/>
        </w:rPr>
        <w:t xml:space="preserve">LCHORD1278/24 </w:t>
      </w:r>
      <w:r>
        <w:t>in the following terms</w:t>
      </w:r>
    </w:p>
    <w:p w14:paraId="63F22847" w14:textId="77777777" w:rsidR="00A94DB2" w:rsidRDefault="002D0974">
      <w:pPr>
        <w:pStyle w:val="BodyText"/>
        <w:spacing w:before="200"/>
        <w:ind w:left="23"/>
      </w:pPr>
      <w:r>
        <w:t>W</w:t>
      </w:r>
      <w:r>
        <w:rPr>
          <w:b/>
        </w:rPr>
        <w:t>HEREUPON</w:t>
      </w:r>
      <w:r>
        <w:t>,</w:t>
      </w:r>
      <w:r>
        <w:rPr>
          <w:spacing w:val="-3"/>
        </w:rPr>
        <w:t xml:space="preserve"> </w:t>
      </w:r>
      <w:r>
        <w:t>after reading</w:t>
      </w:r>
      <w:r>
        <w:rPr>
          <w:spacing w:val="-2"/>
        </w:rPr>
        <w:t xml:space="preserve"> </w:t>
      </w:r>
      <w:r>
        <w:t>documents filed</w:t>
      </w:r>
      <w:r>
        <w:rPr>
          <w:spacing w:val="-1"/>
        </w:rPr>
        <w:t xml:space="preserve"> </w:t>
      </w:r>
      <w:r>
        <w:t>of</w:t>
      </w:r>
      <w:r>
        <w:rPr>
          <w:spacing w:val="-1"/>
        </w:rPr>
        <w:t xml:space="preserve"> </w:t>
      </w:r>
      <w:r>
        <w:t>record and</w:t>
      </w:r>
      <w:r>
        <w:rPr>
          <w:spacing w:val="-1"/>
        </w:rPr>
        <w:t xml:space="preserve"> </w:t>
      </w:r>
      <w:r>
        <w:t>hearing</w:t>
      </w:r>
      <w:r>
        <w:rPr>
          <w:spacing w:val="-2"/>
        </w:rPr>
        <w:t xml:space="preserve"> counsel</w:t>
      </w:r>
    </w:p>
    <w:p w14:paraId="5C0008A1" w14:textId="77777777" w:rsidR="00A94DB2" w:rsidRDefault="00A94DB2">
      <w:pPr>
        <w:pStyle w:val="BodyText"/>
        <w:spacing w:before="62"/>
      </w:pPr>
    </w:p>
    <w:p w14:paraId="0857E45B" w14:textId="77777777" w:rsidR="00A94DB2" w:rsidRDefault="002D0974">
      <w:pPr>
        <w:pStyle w:val="Heading1"/>
        <w:spacing w:before="1"/>
        <w:ind w:left="83"/>
        <w:rPr>
          <w:b w:val="0"/>
        </w:rPr>
      </w:pPr>
      <w:r>
        <w:t xml:space="preserve">IT IS ORDERED </w:t>
      </w:r>
      <w:r>
        <w:rPr>
          <w:spacing w:val="-2"/>
        </w:rPr>
        <w:t>THAT</w:t>
      </w:r>
      <w:r>
        <w:rPr>
          <w:b w:val="0"/>
          <w:spacing w:val="-2"/>
        </w:rPr>
        <w:t>:</w:t>
      </w:r>
    </w:p>
    <w:p w14:paraId="2EE01EB2" w14:textId="77777777" w:rsidR="00A94DB2" w:rsidRDefault="00A94DB2">
      <w:pPr>
        <w:pStyle w:val="BodyText"/>
        <w:spacing w:before="62"/>
      </w:pPr>
    </w:p>
    <w:p w14:paraId="67066FDF" w14:textId="77777777" w:rsidR="00A94DB2" w:rsidRDefault="002D0974">
      <w:pPr>
        <w:pStyle w:val="ListParagraph"/>
        <w:numPr>
          <w:ilvl w:val="0"/>
          <w:numId w:val="4"/>
        </w:numPr>
        <w:tabs>
          <w:tab w:val="left" w:pos="742"/>
        </w:tabs>
        <w:ind w:left="742" w:hanging="359"/>
        <w:rPr>
          <w:sz w:val="24"/>
        </w:rPr>
      </w:pPr>
      <w:r>
        <w:rPr>
          <w:sz w:val="24"/>
        </w:rPr>
        <w:t>The</w:t>
      </w:r>
      <w:r>
        <w:rPr>
          <w:spacing w:val="-2"/>
          <w:sz w:val="24"/>
        </w:rPr>
        <w:t xml:space="preserve"> </w:t>
      </w:r>
      <w:r>
        <w:rPr>
          <w:sz w:val="24"/>
        </w:rPr>
        <w:t>point</w:t>
      </w:r>
      <w:r>
        <w:rPr>
          <w:spacing w:val="1"/>
          <w:sz w:val="24"/>
        </w:rPr>
        <w:t xml:space="preserve"> </w:t>
      </w:r>
      <w:r>
        <w:rPr>
          <w:sz w:val="24"/>
        </w:rPr>
        <w:t xml:space="preserve">in </w:t>
      </w:r>
      <w:proofErr w:type="spellStart"/>
      <w:r>
        <w:rPr>
          <w:sz w:val="24"/>
        </w:rPr>
        <w:t>limine</w:t>
      </w:r>
      <w:proofErr w:type="spellEnd"/>
      <w:r>
        <w:rPr>
          <w:spacing w:val="-1"/>
          <w:sz w:val="24"/>
        </w:rPr>
        <w:t xml:space="preserve"> </w:t>
      </w:r>
      <w:r>
        <w:rPr>
          <w:sz w:val="24"/>
        </w:rPr>
        <w:t>be</w:t>
      </w:r>
      <w:r>
        <w:rPr>
          <w:spacing w:val="-1"/>
          <w:sz w:val="24"/>
        </w:rPr>
        <w:t xml:space="preserve"> </w:t>
      </w:r>
      <w:r>
        <w:rPr>
          <w:sz w:val="24"/>
        </w:rPr>
        <w:t>and is hereby</w:t>
      </w:r>
      <w:r>
        <w:rPr>
          <w:spacing w:val="-5"/>
          <w:sz w:val="24"/>
        </w:rPr>
        <w:t xml:space="preserve"> </w:t>
      </w:r>
      <w:r>
        <w:rPr>
          <w:spacing w:val="-2"/>
          <w:sz w:val="24"/>
        </w:rPr>
        <w:t>abandoned.</w:t>
      </w:r>
    </w:p>
    <w:p w14:paraId="7CFEBCB6" w14:textId="77777777" w:rsidR="00A94DB2" w:rsidRDefault="00A94DB2">
      <w:pPr>
        <w:pStyle w:val="ListParagraph"/>
        <w:jc w:val="left"/>
        <w:rPr>
          <w:sz w:val="24"/>
        </w:rPr>
        <w:sectPr w:rsidR="00A94DB2">
          <w:type w:val="continuous"/>
          <w:pgSz w:w="11910" w:h="16840"/>
          <w:pgMar w:top="1920" w:right="850" w:bottom="280" w:left="1417" w:header="720" w:footer="720" w:gutter="0"/>
          <w:cols w:space="720"/>
        </w:sectPr>
      </w:pPr>
    </w:p>
    <w:p w14:paraId="539A983D" w14:textId="77777777" w:rsidR="00A94DB2" w:rsidRDefault="002D0974">
      <w:pPr>
        <w:pStyle w:val="Heading2"/>
        <w:ind w:left="7079" w:right="92"/>
      </w:pPr>
      <w:r>
        <w:lastRenderedPageBreak/>
        <w:t>JUDGMENT</w:t>
      </w:r>
      <w:r>
        <w:rPr>
          <w:spacing w:val="-17"/>
        </w:rPr>
        <w:t xml:space="preserve"> </w:t>
      </w:r>
      <w:r>
        <w:t>NO.</w:t>
      </w:r>
      <w:r>
        <w:rPr>
          <w:spacing w:val="-18"/>
        </w:rPr>
        <w:t xml:space="preserve"> </w:t>
      </w:r>
      <w:r>
        <w:t>LC/H/38/25 CASE NO.</w:t>
      </w:r>
      <w:r>
        <w:rPr>
          <w:spacing w:val="-1"/>
        </w:rPr>
        <w:t xml:space="preserve"> </w:t>
      </w:r>
      <w:r>
        <w:rPr>
          <w:spacing w:val="-2"/>
        </w:rPr>
        <w:t>LC/H/704/23</w:t>
      </w:r>
    </w:p>
    <w:p w14:paraId="6CCF3B64" w14:textId="77777777" w:rsidR="00A94DB2" w:rsidRDefault="002D0974">
      <w:pPr>
        <w:pStyle w:val="ListParagraph"/>
        <w:numPr>
          <w:ilvl w:val="0"/>
          <w:numId w:val="4"/>
        </w:numPr>
        <w:tabs>
          <w:tab w:val="left" w:pos="803"/>
        </w:tabs>
        <w:spacing w:before="139" w:line="360" w:lineRule="auto"/>
        <w:ind w:left="803" w:right="586" w:hanging="420"/>
        <w:rPr>
          <w:sz w:val="24"/>
        </w:rPr>
      </w:pPr>
      <w:r>
        <w:rPr>
          <w:sz w:val="24"/>
        </w:rPr>
        <w:t>The</w:t>
      </w:r>
      <w:r>
        <w:rPr>
          <w:spacing w:val="-5"/>
          <w:sz w:val="24"/>
        </w:rPr>
        <w:t xml:space="preserve"> </w:t>
      </w:r>
      <w:r>
        <w:rPr>
          <w:sz w:val="24"/>
        </w:rPr>
        <w:t>appeal,</w:t>
      </w:r>
      <w:r>
        <w:rPr>
          <w:spacing w:val="-2"/>
          <w:sz w:val="24"/>
        </w:rPr>
        <w:t xml:space="preserve"> </w:t>
      </w:r>
      <w:r>
        <w:rPr>
          <w:sz w:val="24"/>
        </w:rPr>
        <w:t>however,</w:t>
      </w:r>
      <w:r>
        <w:rPr>
          <w:spacing w:val="-4"/>
          <w:sz w:val="24"/>
        </w:rPr>
        <w:t xml:space="preserve"> </w:t>
      </w:r>
      <w:r>
        <w:rPr>
          <w:sz w:val="24"/>
        </w:rPr>
        <w:t>having</w:t>
      </w:r>
      <w:r>
        <w:rPr>
          <w:spacing w:val="-5"/>
          <w:sz w:val="24"/>
        </w:rPr>
        <w:t xml:space="preserve"> </w:t>
      </w:r>
      <w:r>
        <w:rPr>
          <w:sz w:val="24"/>
        </w:rPr>
        <w:t>been</w:t>
      </w:r>
      <w:r>
        <w:rPr>
          <w:spacing w:val="-3"/>
          <w:sz w:val="24"/>
        </w:rPr>
        <w:t xml:space="preserve"> </w:t>
      </w:r>
      <w:r>
        <w:rPr>
          <w:sz w:val="24"/>
        </w:rPr>
        <w:t>premised</w:t>
      </w:r>
      <w:r>
        <w:rPr>
          <w:spacing w:val="-3"/>
          <w:sz w:val="24"/>
        </w:rPr>
        <w:t xml:space="preserve"> </w:t>
      </w:r>
      <w:r>
        <w:rPr>
          <w:sz w:val="24"/>
        </w:rPr>
        <w:t>upon</w:t>
      </w:r>
      <w:r>
        <w:rPr>
          <w:spacing w:val="-1"/>
          <w:sz w:val="24"/>
        </w:rPr>
        <w:t xml:space="preserve"> </w:t>
      </w:r>
      <w:r>
        <w:rPr>
          <w:sz w:val="24"/>
        </w:rPr>
        <w:t>a</w:t>
      </w:r>
      <w:r>
        <w:rPr>
          <w:spacing w:val="40"/>
          <w:sz w:val="24"/>
        </w:rPr>
        <w:t xml:space="preserve"> </w:t>
      </w:r>
      <w:r>
        <w:rPr>
          <w:sz w:val="24"/>
        </w:rPr>
        <w:t>repealed</w:t>
      </w:r>
      <w:r>
        <w:rPr>
          <w:spacing w:val="-3"/>
          <w:sz w:val="24"/>
        </w:rPr>
        <w:t xml:space="preserve"> </w:t>
      </w:r>
      <w:r>
        <w:rPr>
          <w:sz w:val="24"/>
        </w:rPr>
        <w:t>provision,</w:t>
      </w:r>
      <w:r>
        <w:rPr>
          <w:spacing w:val="-3"/>
          <w:sz w:val="24"/>
        </w:rPr>
        <w:t xml:space="preserve"> </w:t>
      </w:r>
      <w:r>
        <w:rPr>
          <w:sz w:val="24"/>
        </w:rPr>
        <w:t>is</w:t>
      </w:r>
      <w:r>
        <w:rPr>
          <w:spacing w:val="-3"/>
          <w:sz w:val="24"/>
        </w:rPr>
        <w:t xml:space="preserve"> </w:t>
      </w:r>
      <w:r>
        <w:rPr>
          <w:sz w:val="24"/>
        </w:rPr>
        <w:t>improperly before the court and is accordingly struck off the roll with costs.</w:t>
      </w:r>
    </w:p>
    <w:p w14:paraId="6526665C" w14:textId="77777777" w:rsidR="00A94DB2" w:rsidRDefault="002D0974">
      <w:pPr>
        <w:pStyle w:val="BodyText"/>
        <w:spacing w:before="200" w:line="360" w:lineRule="auto"/>
        <w:ind w:left="23" w:right="964"/>
      </w:pPr>
      <w:r>
        <w:t>The</w:t>
      </w:r>
      <w:r>
        <w:rPr>
          <w:spacing w:val="-3"/>
        </w:rPr>
        <w:t xml:space="preserve"> </w:t>
      </w:r>
      <w:r>
        <w:t>Appellant</w:t>
      </w:r>
      <w:r>
        <w:rPr>
          <w:spacing w:val="-2"/>
        </w:rPr>
        <w:t xml:space="preserve"> </w:t>
      </w:r>
      <w:r>
        <w:t>having</w:t>
      </w:r>
      <w:r>
        <w:rPr>
          <w:spacing w:val="-5"/>
        </w:rPr>
        <w:t xml:space="preserve"> </w:t>
      </w:r>
      <w:r>
        <w:t>written</w:t>
      </w:r>
      <w:r>
        <w:rPr>
          <w:spacing w:val="-2"/>
        </w:rPr>
        <w:t xml:space="preserve"> </w:t>
      </w:r>
      <w:r>
        <w:t>requesting</w:t>
      </w:r>
      <w:r>
        <w:rPr>
          <w:spacing w:val="-3"/>
        </w:rPr>
        <w:t xml:space="preserve"> </w:t>
      </w:r>
      <w:r>
        <w:t>for</w:t>
      </w:r>
      <w:r>
        <w:rPr>
          <w:spacing w:val="-4"/>
        </w:rPr>
        <w:t xml:space="preserve"> </w:t>
      </w:r>
      <w:r>
        <w:t>reasons for</w:t>
      </w:r>
      <w:r>
        <w:rPr>
          <w:spacing w:val="-4"/>
        </w:rPr>
        <w:t xml:space="preserve"> </w:t>
      </w:r>
      <w:r>
        <w:t>judgement</w:t>
      </w:r>
      <w:r>
        <w:rPr>
          <w:spacing w:val="-2"/>
        </w:rPr>
        <w:t xml:space="preserve"> </w:t>
      </w:r>
      <w:r>
        <w:t>the</w:t>
      </w:r>
      <w:r>
        <w:rPr>
          <w:spacing w:val="-2"/>
        </w:rPr>
        <w:t xml:space="preserve"> </w:t>
      </w:r>
      <w:r>
        <w:t>following</w:t>
      </w:r>
      <w:r>
        <w:rPr>
          <w:spacing w:val="-5"/>
        </w:rPr>
        <w:t xml:space="preserve"> </w:t>
      </w:r>
      <w:r>
        <w:t>are</w:t>
      </w:r>
      <w:r>
        <w:rPr>
          <w:spacing w:val="-4"/>
        </w:rPr>
        <w:t xml:space="preserve"> </w:t>
      </w:r>
      <w:r>
        <w:t xml:space="preserve">the </w:t>
      </w:r>
      <w:r>
        <w:rPr>
          <w:spacing w:val="-2"/>
        </w:rPr>
        <w:t>reasons.</w:t>
      </w:r>
    </w:p>
    <w:p w14:paraId="0D31BB28" w14:textId="77777777" w:rsidR="00A94DB2" w:rsidRDefault="00A94DB2">
      <w:pPr>
        <w:pStyle w:val="BodyText"/>
      </w:pPr>
    </w:p>
    <w:p w14:paraId="47E597F1" w14:textId="77777777" w:rsidR="00A94DB2" w:rsidRDefault="00A94DB2">
      <w:pPr>
        <w:pStyle w:val="BodyText"/>
        <w:spacing w:before="170"/>
      </w:pPr>
    </w:p>
    <w:p w14:paraId="4E02CB0C" w14:textId="77777777" w:rsidR="00A94DB2" w:rsidRDefault="002D0974">
      <w:pPr>
        <w:pStyle w:val="Heading1"/>
      </w:pPr>
      <w:r>
        <w:rPr>
          <w:spacing w:val="-2"/>
        </w:rPr>
        <w:t>REASONS</w:t>
      </w:r>
    </w:p>
    <w:p w14:paraId="5C3464AC" w14:textId="77777777" w:rsidR="00A94DB2" w:rsidRDefault="002D0974">
      <w:pPr>
        <w:pStyle w:val="BodyText"/>
        <w:spacing w:before="238" w:line="360" w:lineRule="auto"/>
        <w:ind w:left="23" w:right="586" w:firstLine="719"/>
        <w:jc w:val="both"/>
      </w:pPr>
      <w:r>
        <w:t>The</w:t>
      </w:r>
      <w:r>
        <w:rPr>
          <w:spacing w:val="-9"/>
        </w:rPr>
        <w:t xml:space="preserve"> </w:t>
      </w:r>
      <w:r>
        <w:t>matter</w:t>
      </w:r>
      <w:r>
        <w:rPr>
          <w:spacing w:val="-9"/>
        </w:rPr>
        <w:t xml:space="preserve"> </w:t>
      </w:r>
      <w:r>
        <w:t>was</w:t>
      </w:r>
      <w:r>
        <w:rPr>
          <w:spacing w:val="-8"/>
        </w:rPr>
        <w:t xml:space="preserve"> </w:t>
      </w:r>
      <w:r>
        <w:t>filed</w:t>
      </w:r>
      <w:r>
        <w:rPr>
          <w:spacing w:val="-8"/>
        </w:rPr>
        <w:t xml:space="preserve"> </w:t>
      </w:r>
      <w:r>
        <w:t>as</w:t>
      </w:r>
      <w:r>
        <w:rPr>
          <w:spacing w:val="-7"/>
        </w:rPr>
        <w:t xml:space="preserve"> </w:t>
      </w:r>
      <w:r>
        <w:t>an</w:t>
      </w:r>
      <w:r>
        <w:rPr>
          <w:spacing w:val="-8"/>
        </w:rPr>
        <w:t xml:space="preserve"> </w:t>
      </w:r>
      <w:r>
        <w:t>appeal</w:t>
      </w:r>
      <w:r>
        <w:rPr>
          <w:spacing w:val="-8"/>
        </w:rPr>
        <w:t xml:space="preserve"> </w:t>
      </w:r>
      <w:r>
        <w:t>against</w:t>
      </w:r>
      <w:r>
        <w:rPr>
          <w:spacing w:val="-7"/>
        </w:rPr>
        <w:t xml:space="preserve"> </w:t>
      </w:r>
      <w:r>
        <w:t>part</w:t>
      </w:r>
      <w:r>
        <w:rPr>
          <w:spacing w:val="-9"/>
        </w:rPr>
        <w:t xml:space="preserve"> </w:t>
      </w:r>
      <w:r>
        <w:t>of</w:t>
      </w:r>
      <w:r>
        <w:rPr>
          <w:spacing w:val="-9"/>
        </w:rPr>
        <w:t xml:space="preserve"> </w:t>
      </w:r>
      <w:r>
        <w:t>the</w:t>
      </w:r>
      <w:r>
        <w:rPr>
          <w:spacing w:val="-9"/>
        </w:rPr>
        <w:t xml:space="preserve"> </w:t>
      </w:r>
      <w:r>
        <w:t>determination</w:t>
      </w:r>
      <w:r>
        <w:rPr>
          <w:spacing w:val="-8"/>
        </w:rPr>
        <w:t xml:space="preserve"> </w:t>
      </w:r>
      <w:r>
        <w:t>handed</w:t>
      </w:r>
      <w:r>
        <w:rPr>
          <w:spacing w:val="-6"/>
        </w:rPr>
        <w:t xml:space="preserve"> </w:t>
      </w:r>
      <w:r>
        <w:t>down</w:t>
      </w:r>
      <w:r>
        <w:rPr>
          <w:spacing w:val="-9"/>
        </w:rPr>
        <w:t xml:space="preserve"> </w:t>
      </w:r>
      <w:r>
        <w:t>by</w:t>
      </w:r>
      <w:r>
        <w:rPr>
          <w:spacing w:val="-13"/>
        </w:rPr>
        <w:t xml:space="preserve"> </w:t>
      </w:r>
      <w:r>
        <w:t>the Labour Officer on the 16</w:t>
      </w:r>
      <w:r>
        <w:rPr>
          <w:vertAlign w:val="superscript"/>
        </w:rPr>
        <w:t>th</w:t>
      </w:r>
      <w:r>
        <w:t xml:space="preserve"> of August 2023. The appeal was purportedly filed in terms of </w:t>
      </w:r>
      <w:r>
        <w:rPr>
          <w:b/>
        </w:rPr>
        <w:t xml:space="preserve">Section 89 </w:t>
      </w:r>
      <w:r>
        <w:t xml:space="preserve">as read with </w:t>
      </w:r>
      <w:r>
        <w:rPr>
          <w:b/>
        </w:rPr>
        <w:t xml:space="preserve">Section 128 </w:t>
      </w:r>
      <w:r>
        <w:t>of</w:t>
      </w:r>
      <w:r>
        <w:rPr>
          <w:spacing w:val="-1"/>
        </w:rPr>
        <w:t xml:space="preserve"> </w:t>
      </w:r>
      <w:r>
        <w:t>the</w:t>
      </w:r>
      <w:r>
        <w:rPr>
          <w:spacing w:val="-1"/>
        </w:rPr>
        <w:t xml:space="preserve"> </w:t>
      </w:r>
      <w:r>
        <w:t>Act as amended by</w:t>
      </w:r>
      <w:r>
        <w:rPr>
          <w:spacing w:val="-5"/>
        </w:rPr>
        <w:t xml:space="preserve"> </w:t>
      </w:r>
      <w:r>
        <w:t xml:space="preserve">the </w:t>
      </w:r>
      <w:r>
        <w:rPr>
          <w:b/>
        </w:rPr>
        <w:t>Labour Amendment</w:t>
      </w:r>
      <w:r>
        <w:rPr>
          <w:b/>
          <w:spacing w:val="-1"/>
        </w:rPr>
        <w:t xml:space="preserve"> </w:t>
      </w:r>
      <w:r>
        <w:rPr>
          <w:b/>
        </w:rPr>
        <w:t xml:space="preserve">Act, 2023 </w:t>
      </w:r>
      <w:r>
        <w:t>herein referred to as “the Amendment Act.”</w:t>
      </w:r>
    </w:p>
    <w:p w14:paraId="6107081A" w14:textId="77777777" w:rsidR="00A94DB2" w:rsidRDefault="002D0974">
      <w:pPr>
        <w:pStyle w:val="Heading1"/>
        <w:spacing w:before="205"/>
      </w:pPr>
      <w:r>
        <w:t>BACKGROUND</w:t>
      </w:r>
      <w:r>
        <w:rPr>
          <w:spacing w:val="-4"/>
        </w:rPr>
        <w:t xml:space="preserve"> FACTS</w:t>
      </w:r>
    </w:p>
    <w:p w14:paraId="65CEC3AE" w14:textId="77777777" w:rsidR="00A94DB2" w:rsidRDefault="00A94DB2">
      <w:pPr>
        <w:pStyle w:val="BodyText"/>
        <w:spacing w:before="57"/>
        <w:rPr>
          <w:b/>
        </w:rPr>
      </w:pPr>
    </w:p>
    <w:p w14:paraId="4835DC2D" w14:textId="77777777" w:rsidR="00A94DB2" w:rsidRDefault="002D0974">
      <w:pPr>
        <w:pStyle w:val="BodyText"/>
        <w:spacing w:line="360" w:lineRule="auto"/>
        <w:ind w:left="23" w:right="584" w:firstLine="719"/>
        <w:jc w:val="both"/>
      </w:pPr>
      <w:r>
        <w:t>On the 10</w:t>
      </w:r>
      <w:r>
        <w:rPr>
          <w:vertAlign w:val="superscript"/>
        </w:rPr>
        <w:t>th</w:t>
      </w:r>
      <w:r>
        <w:t xml:space="preserve"> of October 2020, the Appellant entered into a 5-year employment contract with the Respondent as an Assistant Project Manager. The contract was supposed to subsist from 10</w:t>
      </w:r>
      <w:r>
        <w:rPr>
          <w:vertAlign w:val="superscript"/>
        </w:rPr>
        <w:t>th</w:t>
      </w:r>
      <w:r>
        <w:t xml:space="preserve"> October 2020 to 30</w:t>
      </w:r>
      <w:r>
        <w:rPr>
          <w:vertAlign w:val="superscript"/>
        </w:rPr>
        <w:t>th</w:t>
      </w:r>
      <w:r>
        <w:t xml:space="preserve"> September 2025. On the 6</w:t>
      </w:r>
      <w:r>
        <w:rPr>
          <w:vertAlign w:val="superscript"/>
        </w:rPr>
        <w:t>th</w:t>
      </w:r>
      <w:r>
        <w:t xml:space="preserve"> of February 2023, the Appellant received a letter of termination of his employment contract from the Respondent. The letter gave the Appellant only two weeks’ notice. On 23</w:t>
      </w:r>
      <w:r>
        <w:rPr>
          <w:vertAlign w:val="superscript"/>
        </w:rPr>
        <w:t>rd</w:t>
      </w:r>
      <w:r>
        <w:t xml:space="preserve"> March 2023, the Appellant through his legal practitioners, wrote in response to the Respondent. He indicated that</w:t>
      </w:r>
      <w:r>
        <w:t xml:space="preserve"> the notice period was</w:t>
      </w:r>
      <w:r>
        <w:rPr>
          <w:spacing w:val="-13"/>
        </w:rPr>
        <w:t xml:space="preserve"> </w:t>
      </w:r>
      <w:r>
        <w:t>unlawful</w:t>
      </w:r>
      <w:r>
        <w:rPr>
          <w:spacing w:val="-12"/>
        </w:rPr>
        <w:t xml:space="preserve"> </w:t>
      </w:r>
      <w:r>
        <w:t>as</w:t>
      </w:r>
      <w:r>
        <w:rPr>
          <w:spacing w:val="-12"/>
        </w:rPr>
        <w:t xml:space="preserve"> </w:t>
      </w:r>
      <w:r>
        <w:t>it</w:t>
      </w:r>
      <w:r>
        <w:rPr>
          <w:spacing w:val="-11"/>
        </w:rPr>
        <w:t xml:space="preserve"> </w:t>
      </w:r>
      <w:r>
        <w:t>fell</w:t>
      </w:r>
      <w:r>
        <w:rPr>
          <w:spacing w:val="-11"/>
        </w:rPr>
        <w:t xml:space="preserve"> </w:t>
      </w:r>
      <w:r>
        <w:t>short</w:t>
      </w:r>
      <w:r>
        <w:rPr>
          <w:spacing w:val="-12"/>
        </w:rPr>
        <w:t xml:space="preserve"> </w:t>
      </w:r>
      <w:r>
        <w:t>of</w:t>
      </w:r>
      <w:r>
        <w:rPr>
          <w:spacing w:val="-13"/>
        </w:rPr>
        <w:t xml:space="preserve"> </w:t>
      </w:r>
      <w:r>
        <w:t>the</w:t>
      </w:r>
      <w:r>
        <w:rPr>
          <w:spacing w:val="-13"/>
        </w:rPr>
        <w:t xml:space="preserve"> </w:t>
      </w:r>
      <w:r>
        <w:t>3</w:t>
      </w:r>
      <w:r>
        <w:rPr>
          <w:spacing w:val="-12"/>
        </w:rPr>
        <w:t xml:space="preserve"> </w:t>
      </w:r>
      <w:r>
        <w:t>months</w:t>
      </w:r>
      <w:r>
        <w:rPr>
          <w:spacing w:val="-12"/>
        </w:rPr>
        <w:t xml:space="preserve"> </w:t>
      </w:r>
      <w:r>
        <w:t>demanded</w:t>
      </w:r>
      <w:r>
        <w:rPr>
          <w:spacing w:val="-12"/>
        </w:rPr>
        <w:t xml:space="preserve"> </w:t>
      </w:r>
      <w:r>
        <w:t>by</w:t>
      </w:r>
      <w:r>
        <w:rPr>
          <w:spacing w:val="-15"/>
        </w:rPr>
        <w:t xml:space="preserve"> </w:t>
      </w:r>
      <w:r>
        <w:t>the</w:t>
      </w:r>
      <w:r>
        <w:rPr>
          <w:spacing w:val="-13"/>
        </w:rPr>
        <w:t xml:space="preserve"> </w:t>
      </w:r>
      <w:r>
        <w:t>law.</w:t>
      </w:r>
      <w:r>
        <w:rPr>
          <w:spacing w:val="-13"/>
        </w:rPr>
        <w:t xml:space="preserve"> </w:t>
      </w:r>
      <w:r>
        <w:t>Consequently,</w:t>
      </w:r>
      <w:r>
        <w:rPr>
          <w:spacing w:val="-12"/>
        </w:rPr>
        <w:t xml:space="preserve"> </w:t>
      </w:r>
      <w:r>
        <w:t>the</w:t>
      </w:r>
      <w:r>
        <w:rPr>
          <w:spacing w:val="-13"/>
        </w:rPr>
        <w:t xml:space="preserve"> </w:t>
      </w:r>
      <w:r>
        <w:t xml:space="preserve">Appellant was demanding reinstatement within 7 days failure of which would result in the Respondent paying him terminal benefits including damages. The Respondent neither reinstated the Appellant nor paid the terminal benefits within the seven days. The Appellant, on the assumption that he was not to be reinstated by the Respondent, secured another contract of employment with </w:t>
      </w:r>
      <w:proofErr w:type="spellStart"/>
      <w:r>
        <w:t>Whitecard</w:t>
      </w:r>
      <w:proofErr w:type="spellEnd"/>
      <w:r>
        <w:t xml:space="preserve"> Incorporated P/L on the 6th of April 2023. On the 13th of April 2023,</w:t>
      </w:r>
      <w:r>
        <w:rPr>
          <w:spacing w:val="-7"/>
        </w:rPr>
        <w:t xml:space="preserve"> </w:t>
      </w:r>
      <w:r>
        <w:t>the</w:t>
      </w:r>
      <w:r>
        <w:rPr>
          <w:spacing w:val="-8"/>
        </w:rPr>
        <w:t xml:space="preserve"> </w:t>
      </w:r>
      <w:r>
        <w:t>Appellant</w:t>
      </w:r>
      <w:r>
        <w:rPr>
          <w:spacing w:val="-7"/>
        </w:rPr>
        <w:t xml:space="preserve"> </w:t>
      </w:r>
      <w:r>
        <w:t>was</w:t>
      </w:r>
      <w:r>
        <w:rPr>
          <w:spacing w:val="-7"/>
        </w:rPr>
        <w:t xml:space="preserve"> </w:t>
      </w:r>
      <w:r>
        <w:t>served</w:t>
      </w:r>
      <w:r>
        <w:rPr>
          <w:spacing w:val="-7"/>
        </w:rPr>
        <w:t xml:space="preserve"> </w:t>
      </w:r>
      <w:r>
        <w:t>with</w:t>
      </w:r>
      <w:r>
        <w:rPr>
          <w:spacing w:val="-7"/>
        </w:rPr>
        <w:t xml:space="preserve"> </w:t>
      </w:r>
      <w:r>
        <w:t>a</w:t>
      </w:r>
      <w:r>
        <w:rPr>
          <w:spacing w:val="-8"/>
        </w:rPr>
        <w:t xml:space="preserve"> </w:t>
      </w:r>
      <w:r>
        <w:t>letter</w:t>
      </w:r>
      <w:r>
        <w:rPr>
          <w:spacing w:val="-8"/>
        </w:rPr>
        <w:t xml:space="preserve"> </w:t>
      </w:r>
      <w:r>
        <w:t>of</w:t>
      </w:r>
      <w:r>
        <w:rPr>
          <w:spacing w:val="-8"/>
        </w:rPr>
        <w:t xml:space="preserve"> </w:t>
      </w:r>
      <w:r>
        <w:t>reinstateme</w:t>
      </w:r>
      <w:r>
        <w:t>nt</w:t>
      </w:r>
      <w:r>
        <w:rPr>
          <w:spacing w:val="-7"/>
        </w:rPr>
        <w:t xml:space="preserve"> </w:t>
      </w:r>
      <w:r>
        <w:t>by</w:t>
      </w:r>
      <w:r>
        <w:rPr>
          <w:spacing w:val="-12"/>
        </w:rPr>
        <w:t xml:space="preserve"> </w:t>
      </w:r>
      <w:r>
        <w:t>the</w:t>
      </w:r>
      <w:r>
        <w:rPr>
          <w:spacing w:val="-8"/>
        </w:rPr>
        <w:t xml:space="preserve"> </w:t>
      </w:r>
      <w:r>
        <w:t>Respondent</w:t>
      </w:r>
      <w:r>
        <w:rPr>
          <w:spacing w:val="-7"/>
        </w:rPr>
        <w:t xml:space="preserve"> </w:t>
      </w:r>
      <w:r>
        <w:t>but</w:t>
      </w:r>
      <w:r>
        <w:rPr>
          <w:spacing w:val="-7"/>
        </w:rPr>
        <w:t xml:space="preserve"> </w:t>
      </w:r>
      <w:r>
        <w:t>by</w:t>
      </w:r>
      <w:r>
        <w:rPr>
          <w:spacing w:val="-14"/>
        </w:rPr>
        <w:t xml:space="preserve"> </w:t>
      </w:r>
      <w:r>
        <w:t>then</w:t>
      </w:r>
      <w:r>
        <w:rPr>
          <w:spacing w:val="-7"/>
        </w:rPr>
        <w:t xml:space="preserve"> </w:t>
      </w:r>
      <w:r>
        <w:t xml:space="preserve">he was already under contract elsewhere. The Appellant made it clear to the Respondent that he was no longer able to accept reinstatement because the offer came when he was already employed elsewhere. As a result, the only outstanding issue was the payment of damages/ terminal benefits due to him for the remaining part of the </w:t>
      </w:r>
      <w:proofErr w:type="gramStart"/>
      <w:r>
        <w:t>five year</w:t>
      </w:r>
      <w:proofErr w:type="gramEnd"/>
      <w:r>
        <w:t xml:space="preserve"> contract. When the Respondent made it clear same was not due to him as he had rejected reinstatement, the Appellant</w:t>
      </w:r>
      <w:r>
        <w:rPr>
          <w:spacing w:val="-3"/>
        </w:rPr>
        <w:t xml:space="preserve"> </w:t>
      </w:r>
      <w:r>
        <w:t>referred</w:t>
      </w:r>
      <w:r>
        <w:rPr>
          <w:spacing w:val="-3"/>
        </w:rPr>
        <w:t xml:space="preserve"> </w:t>
      </w:r>
      <w:r>
        <w:t>a</w:t>
      </w:r>
      <w:r>
        <w:rPr>
          <w:spacing w:val="-2"/>
        </w:rPr>
        <w:t xml:space="preserve"> </w:t>
      </w:r>
      <w:r>
        <w:t>complaint</w:t>
      </w:r>
      <w:r>
        <w:rPr>
          <w:spacing w:val="-3"/>
        </w:rPr>
        <w:t xml:space="preserve"> </w:t>
      </w:r>
      <w:r>
        <w:t>of</w:t>
      </w:r>
      <w:r>
        <w:rPr>
          <w:spacing w:val="-3"/>
        </w:rPr>
        <w:t xml:space="preserve"> </w:t>
      </w:r>
      <w:r>
        <w:t>u</w:t>
      </w:r>
      <w:r>
        <w:t>nfair</w:t>
      </w:r>
      <w:r>
        <w:rPr>
          <w:spacing w:val="-3"/>
        </w:rPr>
        <w:t xml:space="preserve"> </w:t>
      </w:r>
      <w:r>
        <w:t>dismissal</w:t>
      </w:r>
      <w:r>
        <w:rPr>
          <w:spacing w:val="-1"/>
        </w:rPr>
        <w:t xml:space="preserve"> </w:t>
      </w:r>
      <w:r>
        <w:t>to</w:t>
      </w:r>
      <w:r>
        <w:rPr>
          <w:spacing w:val="-3"/>
        </w:rPr>
        <w:t xml:space="preserve"> </w:t>
      </w:r>
      <w:r>
        <w:t>the Labour</w:t>
      </w:r>
      <w:r>
        <w:rPr>
          <w:spacing w:val="-4"/>
        </w:rPr>
        <w:t xml:space="preserve"> </w:t>
      </w:r>
      <w:r>
        <w:t>Officer.</w:t>
      </w:r>
      <w:r>
        <w:rPr>
          <w:spacing w:val="-4"/>
        </w:rPr>
        <w:t xml:space="preserve"> </w:t>
      </w:r>
      <w:r>
        <w:t>The</w:t>
      </w:r>
      <w:r>
        <w:rPr>
          <w:spacing w:val="-4"/>
        </w:rPr>
        <w:t xml:space="preserve"> </w:t>
      </w:r>
      <w:r>
        <w:t>parties</w:t>
      </w:r>
      <w:r>
        <w:rPr>
          <w:spacing w:val="-1"/>
        </w:rPr>
        <w:t xml:space="preserve"> </w:t>
      </w:r>
      <w:r>
        <w:t>appeared before</w:t>
      </w:r>
      <w:r>
        <w:rPr>
          <w:spacing w:val="-7"/>
        </w:rPr>
        <w:t xml:space="preserve"> </w:t>
      </w:r>
      <w:r>
        <w:t>the</w:t>
      </w:r>
      <w:r>
        <w:rPr>
          <w:spacing w:val="-5"/>
        </w:rPr>
        <w:t xml:space="preserve"> </w:t>
      </w:r>
      <w:r>
        <w:t>Labour</w:t>
      </w:r>
      <w:r>
        <w:rPr>
          <w:spacing w:val="-6"/>
        </w:rPr>
        <w:t xml:space="preserve"> </w:t>
      </w:r>
      <w:r>
        <w:t>Officer</w:t>
      </w:r>
      <w:r>
        <w:rPr>
          <w:spacing w:val="-7"/>
        </w:rPr>
        <w:t xml:space="preserve"> </w:t>
      </w:r>
      <w:r>
        <w:t>P.</w:t>
      </w:r>
      <w:r>
        <w:rPr>
          <w:spacing w:val="-5"/>
        </w:rPr>
        <w:t xml:space="preserve"> </w:t>
      </w:r>
      <w:proofErr w:type="spellStart"/>
      <w:r>
        <w:t>Mgazi</w:t>
      </w:r>
      <w:proofErr w:type="spellEnd"/>
      <w:r>
        <w:rPr>
          <w:spacing w:val="-6"/>
        </w:rPr>
        <w:t xml:space="preserve"> </w:t>
      </w:r>
      <w:r>
        <w:t>for</w:t>
      </w:r>
      <w:r>
        <w:rPr>
          <w:spacing w:val="-5"/>
        </w:rPr>
        <w:t xml:space="preserve"> </w:t>
      </w:r>
      <w:r>
        <w:t>conciliation.</w:t>
      </w:r>
      <w:r>
        <w:rPr>
          <w:spacing w:val="-5"/>
        </w:rPr>
        <w:t xml:space="preserve"> </w:t>
      </w:r>
      <w:r>
        <w:t>A</w:t>
      </w:r>
      <w:r>
        <w:rPr>
          <w:spacing w:val="-7"/>
        </w:rPr>
        <w:t xml:space="preserve"> </w:t>
      </w:r>
      <w:r>
        <w:t>Certificate</w:t>
      </w:r>
      <w:r>
        <w:rPr>
          <w:spacing w:val="-6"/>
        </w:rPr>
        <w:t xml:space="preserve"> </w:t>
      </w:r>
      <w:r>
        <w:t>of</w:t>
      </w:r>
      <w:r>
        <w:rPr>
          <w:spacing w:val="-7"/>
        </w:rPr>
        <w:t xml:space="preserve"> </w:t>
      </w:r>
      <w:r>
        <w:t>No</w:t>
      </w:r>
      <w:r>
        <w:rPr>
          <w:spacing w:val="-6"/>
        </w:rPr>
        <w:t xml:space="preserve"> </w:t>
      </w:r>
      <w:r>
        <w:t>Settlement</w:t>
      </w:r>
      <w:r>
        <w:rPr>
          <w:spacing w:val="-6"/>
        </w:rPr>
        <w:t xml:space="preserve"> </w:t>
      </w:r>
      <w:r>
        <w:t>was</w:t>
      </w:r>
      <w:r>
        <w:rPr>
          <w:spacing w:val="-5"/>
        </w:rPr>
        <w:t xml:space="preserve"> </w:t>
      </w:r>
      <w:r>
        <w:rPr>
          <w:spacing w:val="-2"/>
        </w:rPr>
        <w:t>issued</w:t>
      </w:r>
    </w:p>
    <w:p w14:paraId="554C8EC0" w14:textId="77777777" w:rsidR="00A94DB2" w:rsidRDefault="00A94DB2">
      <w:pPr>
        <w:pStyle w:val="BodyText"/>
        <w:spacing w:line="360" w:lineRule="auto"/>
        <w:jc w:val="both"/>
        <w:sectPr w:rsidR="00A94DB2">
          <w:footerReference w:type="even" r:id="rId7"/>
          <w:footerReference w:type="default" r:id="rId8"/>
          <w:pgSz w:w="11910" w:h="16840"/>
          <w:pgMar w:top="620" w:right="850" w:bottom="1200" w:left="1417" w:header="0" w:footer="1015" w:gutter="0"/>
          <w:pgNumType w:start="2"/>
          <w:cols w:space="720"/>
        </w:sectPr>
      </w:pPr>
    </w:p>
    <w:p w14:paraId="750D44DF" w14:textId="77777777" w:rsidR="00A94DB2" w:rsidRDefault="002D0974">
      <w:pPr>
        <w:pStyle w:val="Heading2"/>
        <w:ind w:left="7087"/>
      </w:pPr>
      <w:r>
        <w:lastRenderedPageBreak/>
        <w:t>JUDGMENT</w:t>
      </w:r>
      <w:r>
        <w:rPr>
          <w:spacing w:val="-18"/>
        </w:rPr>
        <w:t xml:space="preserve"> </w:t>
      </w:r>
      <w:r>
        <w:t>NO.</w:t>
      </w:r>
      <w:r>
        <w:rPr>
          <w:spacing w:val="-19"/>
        </w:rPr>
        <w:t xml:space="preserve"> </w:t>
      </w:r>
      <w:r>
        <w:t>LC/H/38/25 CASE NO.</w:t>
      </w:r>
      <w:r>
        <w:rPr>
          <w:spacing w:val="-1"/>
        </w:rPr>
        <w:t xml:space="preserve"> </w:t>
      </w:r>
      <w:r>
        <w:rPr>
          <w:spacing w:val="-2"/>
        </w:rPr>
        <w:t>LC/H/704/23</w:t>
      </w:r>
    </w:p>
    <w:p w14:paraId="19181926" w14:textId="77777777" w:rsidR="00A94DB2" w:rsidRDefault="002D0974">
      <w:pPr>
        <w:pStyle w:val="BodyText"/>
        <w:spacing w:before="139" w:line="360" w:lineRule="auto"/>
        <w:ind w:left="23" w:right="586"/>
        <w:jc w:val="both"/>
      </w:pPr>
      <w:r>
        <w:t>on</w:t>
      </w:r>
      <w:r>
        <w:rPr>
          <w:spacing w:val="-9"/>
        </w:rPr>
        <w:t xml:space="preserve"> </w:t>
      </w:r>
      <w:r>
        <w:t>the</w:t>
      </w:r>
      <w:r>
        <w:rPr>
          <w:spacing w:val="-9"/>
        </w:rPr>
        <w:t xml:space="preserve"> </w:t>
      </w:r>
      <w:r>
        <w:t>22</w:t>
      </w:r>
      <w:r>
        <w:rPr>
          <w:vertAlign w:val="superscript"/>
        </w:rPr>
        <w:t>nd</w:t>
      </w:r>
      <w:r>
        <w:rPr>
          <w:spacing w:val="-7"/>
        </w:rPr>
        <w:t xml:space="preserve"> </w:t>
      </w:r>
      <w:r>
        <w:t>of</w:t>
      </w:r>
      <w:r>
        <w:rPr>
          <w:spacing w:val="-9"/>
        </w:rPr>
        <w:t xml:space="preserve"> </w:t>
      </w:r>
      <w:r>
        <w:t>June</w:t>
      </w:r>
      <w:r>
        <w:rPr>
          <w:spacing w:val="-10"/>
        </w:rPr>
        <w:t xml:space="preserve"> </w:t>
      </w:r>
      <w:r>
        <w:t>2023</w:t>
      </w:r>
      <w:r>
        <w:rPr>
          <w:spacing w:val="-9"/>
        </w:rPr>
        <w:t xml:space="preserve"> </w:t>
      </w:r>
      <w:r>
        <w:t>and</w:t>
      </w:r>
      <w:r>
        <w:rPr>
          <w:spacing w:val="-8"/>
        </w:rPr>
        <w:t xml:space="preserve"> </w:t>
      </w:r>
      <w:r>
        <w:t>the</w:t>
      </w:r>
      <w:r>
        <w:rPr>
          <w:spacing w:val="-9"/>
        </w:rPr>
        <w:t xml:space="preserve"> </w:t>
      </w:r>
      <w:r>
        <w:t>parties</w:t>
      </w:r>
      <w:r>
        <w:rPr>
          <w:spacing w:val="-8"/>
        </w:rPr>
        <w:t xml:space="preserve"> </w:t>
      </w:r>
      <w:r>
        <w:t>subsequently</w:t>
      </w:r>
      <w:r>
        <w:rPr>
          <w:spacing w:val="-13"/>
        </w:rPr>
        <w:t xml:space="preserve"> </w:t>
      </w:r>
      <w:r>
        <w:t>filed</w:t>
      </w:r>
      <w:r>
        <w:rPr>
          <w:spacing w:val="-9"/>
        </w:rPr>
        <w:t xml:space="preserve"> </w:t>
      </w:r>
      <w:r>
        <w:t>their</w:t>
      </w:r>
      <w:r>
        <w:rPr>
          <w:spacing w:val="-9"/>
        </w:rPr>
        <w:t xml:space="preserve"> </w:t>
      </w:r>
      <w:r>
        <w:t>written</w:t>
      </w:r>
      <w:r>
        <w:rPr>
          <w:spacing w:val="-9"/>
        </w:rPr>
        <w:t xml:space="preserve"> </w:t>
      </w:r>
      <w:r>
        <w:t>submissions</w:t>
      </w:r>
      <w:r>
        <w:rPr>
          <w:spacing w:val="-8"/>
        </w:rPr>
        <w:t xml:space="preserve"> </w:t>
      </w:r>
      <w:r>
        <w:t>before</w:t>
      </w:r>
      <w:r>
        <w:rPr>
          <w:spacing w:val="-10"/>
        </w:rPr>
        <w:t xml:space="preserve"> </w:t>
      </w:r>
      <w:r>
        <w:t xml:space="preserve">the </w:t>
      </w:r>
      <w:proofErr w:type="spellStart"/>
      <w:r>
        <w:t>labour</w:t>
      </w:r>
      <w:proofErr w:type="spellEnd"/>
      <w:r>
        <w:rPr>
          <w:spacing w:val="-11"/>
        </w:rPr>
        <w:t xml:space="preserve"> </w:t>
      </w:r>
      <w:r>
        <w:t>officer</w:t>
      </w:r>
      <w:r>
        <w:rPr>
          <w:spacing w:val="-8"/>
        </w:rPr>
        <w:t xml:space="preserve"> </w:t>
      </w:r>
      <w:r>
        <w:t>and</w:t>
      </w:r>
      <w:r>
        <w:rPr>
          <w:spacing w:val="-8"/>
        </w:rPr>
        <w:t xml:space="preserve"> </w:t>
      </w:r>
      <w:r>
        <w:t>waited</w:t>
      </w:r>
      <w:r>
        <w:rPr>
          <w:spacing w:val="-5"/>
        </w:rPr>
        <w:t xml:space="preserve"> </w:t>
      </w:r>
      <w:r>
        <w:t>for</w:t>
      </w:r>
      <w:r>
        <w:rPr>
          <w:spacing w:val="-11"/>
        </w:rPr>
        <w:t xml:space="preserve"> </w:t>
      </w:r>
      <w:r>
        <w:t>the</w:t>
      </w:r>
      <w:r>
        <w:rPr>
          <w:spacing w:val="-8"/>
        </w:rPr>
        <w:t xml:space="preserve"> </w:t>
      </w:r>
      <w:proofErr w:type="spellStart"/>
      <w:r>
        <w:t>labour</w:t>
      </w:r>
      <w:proofErr w:type="spellEnd"/>
      <w:r>
        <w:rPr>
          <w:spacing w:val="-9"/>
        </w:rPr>
        <w:t xml:space="preserve"> </w:t>
      </w:r>
      <w:r>
        <w:t>officer’s</w:t>
      </w:r>
      <w:r>
        <w:rPr>
          <w:spacing w:val="-10"/>
        </w:rPr>
        <w:t xml:space="preserve"> </w:t>
      </w:r>
      <w:r>
        <w:t>ruling.</w:t>
      </w:r>
      <w:r>
        <w:rPr>
          <w:spacing w:val="-10"/>
        </w:rPr>
        <w:t xml:space="preserve"> </w:t>
      </w:r>
      <w:r>
        <w:t>The</w:t>
      </w:r>
      <w:r>
        <w:rPr>
          <w:spacing w:val="-8"/>
        </w:rPr>
        <w:t xml:space="preserve"> </w:t>
      </w:r>
      <w:r>
        <w:t>Labour</w:t>
      </w:r>
      <w:r>
        <w:rPr>
          <w:spacing w:val="-8"/>
        </w:rPr>
        <w:t xml:space="preserve"> </w:t>
      </w:r>
      <w:r>
        <w:t>Officer</w:t>
      </w:r>
      <w:r>
        <w:rPr>
          <w:spacing w:val="-6"/>
        </w:rPr>
        <w:t xml:space="preserve"> </w:t>
      </w:r>
      <w:r>
        <w:t>then</w:t>
      </w:r>
      <w:r>
        <w:rPr>
          <w:spacing w:val="-10"/>
        </w:rPr>
        <w:t xml:space="preserve"> </w:t>
      </w:r>
      <w:r>
        <w:t>came</w:t>
      </w:r>
      <w:r>
        <w:rPr>
          <w:spacing w:val="-11"/>
        </w:rPr>
        <w:t xml:space="preserve"> </w:t>
      </w:r>
      <w:r>
        <w:t>up</w:t>
      </w:r>
      <w:r>
        <w:rPr>
          <w:spacing w:val="-8"/>
        </w:rPr>
        <w:t xml:space="preserve"> </w:t>
      </w:r>
      <w:r>
        <w:t xml:space="preserve">with the draft ruling on 16th August 2023 in which she found that Applicant was not entitled to claim damages in relation to the balance of the </w:t>
      </w:r>
      <w:proofErr w:type="gramStart"/>
      <w:r>
        <w:t>five year</w:t>
      </w:r>
      <w:proofErr w:type="gramEnd"/>
      <w:r>
        <w:t xml:space="preserve"> contract. He was however entitled to the amount of USD 3460 in outstanding benefits. The Appellant was aggrieved and noted his appeal in this court against the draft ruling. The appeal was opposed.</w:t>
      </w:r>
    </w:p>
    <w:p w14:paraId="4C897D47" w14:textId="77777777" w:rsidR="00A94DB2" w:rsidRDefault="002D0974">
      <w:pPr>
        <w:pStyle w:val="Heading1"/>
        <w:spacing w:before="205"/>
        <w:jc w:val="both"/>
      </w:pPr>
      <w:r>
        <w:t>GROUNDS OF</w:t>
      </w:r>
      <w:r>
        <w:rPr>
          <w:spacing w:val="-3"/>
        </w:rPr>
        <w:t xml:space="preserve"> </w:t>
      </w:r>
      <w:r>
        <w:rPr>
          <w:spacing w:val="-2"/>
        </w:rPr>
        <w:t>APPEAL</w:t>
      </w:r>
    </w:p>
    <w:p w14:paraId="5197E8A8" w14:textId="77777777" w:rsidR="00A94DB2" w:rsidRDefault="00A94DB2">
      <w:pPr>
        <w:pStyle w:val="BodyText"/>
        <w:spacing w:before="56"/>
        <w:rPr>
          <w:b/>
        </w:rPr>
      </w:pPr>
    </w:p>
    <w:p w14:paraId="4BC54308" w14:textId="77777777" w:rsidR="00A94DB2" w:rsidRDefault="002D0974">
      <w:pPr>
        <w:pStyle w:val="ListParagraph"/>
        <w:numPr>
          <w:ilvl w:val="1"/>
          <w:numId w:val="4"/>
        </w:numPr>
        <w:tabs>
          <w:tab w:val="left" w:pos="949"/>
        </w:tabs>
        <w:spacing w:line="360" w:lineRule="auto"/>
        <w:ind w:right="592" w:firstLine="0"/>
        <w:jc w:val="both"/>
        <w:rPr>
          <w:sz w:val="20"/>
        </w:rPr>
      </w:pPr>
      <w:r>
        <w:rPr>
          <w:sz w:val="20"/>
        </w:rPr>
        <w:t>The Labour Officer grossly misdirected herself on the facts and law</w:t>
      </w:r>
      <w:r>
        <w:rPr>
          <w:spacing w:val="-1"/>
          <w:sz w:val="20"/>
        </w:rPr>
        <w:t xml:space="preserve"> </w:t>
      </w:r>
      <w:r>
        <w:rPr>
          <w:sz w:val="20"/>
        </w:rPr>
        <w:t>in failing to make a finding that the Appellant's contract had been unlawfully terminated despite the Respondent's admission that it had unlawfully terminated the five-year contract of employment. In so doing, the Labour Officer's finding that the employment contract was not terminated was outrageous in its defiance of logic.</w:t>
      </w:r>
    </w:p>
    <w:p w14:paraId="69A9671D" w14:textId="77777777" w:rsidR="00A94DB2" w:rsidRDefault="002D0974">
      <w:pPr>
        <w:pStyle w:val="ListParagraph"/>
        <w:numPr>
          <w:ilvl w:val="1"/>
          <w:numId w:val="4"/>
        </w:numPr>
        <w:tabs>
          <w:tab w:val="left" w:pos="936"/>
        </w:tabs>
        <w:spacing w:before="200" w:line="362" w:lineRule="auto"/>
        <w:ind w:right="588" w:firstLine="0"/>
        <w:jc w:val="both"/>
        <w:rPr>
          <w:sz w:val="20"/>
        </w:rPr>
      </w:pPr>
      <w:r>
        <w:rPr>
          <w:sz w:val="20"/>
        </w:rPr>
        <w:t>The</w:t>
      </w:r>
      <w:r>
        <w:rPr>
          <w:spacing w:val="-7"/>
          <w:sz w:val="20"/>
        </w:rPr>
        <w:t xml:space="preserve"> </w:t>
      </w:r>
      <w:r>
        <w:rPr>
          <w:sz w:val="20"/>
        </w:rPr>
        <w:t>Labour</w:t>
      </w:r>
      <w:r>
        <w:rPr>
          <w:spacing w:val="-7"/>
          <w:sz w:val="20"/>
        </w:rPr>
        <w:t xml:space="preserve"> </w:t>
      </w:r>
      <w:r>
        <w:rPr>
          <w:sz w:val="20"/>
        </w:rPr>
        <w:t>Officer</w:t>
      </w:r>
      <w:r>
        <w:rPr>
          <w:spacing w:val="-7"/>
          <w:sz w:val="20"/>
        </w:rPr>
        <w:t xml:space="preserve"> </w:t>
      </w:r>
      <w:r>
        <w:rPr>
          <w:sz w:val="20"/>
        </w:rPr>
        <w:t>grossly</w:t>
      </w:r>
      <w:r>
        <w:rPr>
          <w:spacing w:val="-9"/>
          <w:sz w:val="20"/>
        </w:rPr>
        <w:t xml:space="preserve"> </w:t>
      </w:r>
      <w:r>
        <w:rPr>
          <w:sz w:val="20"/>
        </w:rPr>
        <w:t>misdirected</w:t>
      </w:r>
      <w:r>
        <w:rPr>
          <w:spacing w:val="-7"/>
          <w:sz w:val="20"/>
        </w:rPr>
        <w:t xml:space="preserve"> </w:t>
      </w:r>
      <w:r>
        <w:rPr>
          <w:sz w:val="20"/>
        </w:rPr>
        <w:t>herself</w:t>
      </w:r>
      <w:r>
        <w:rPr>
          <w:spacing w:val="-9"/>
          <w:sz w:val="20"/>
        </w:rPr>
        <w:t xml:space="preserve"> </w:t>
      </w:r>
      <w:r>
        <w:rPr>
          <w:sz w:val="20"/>
        </w:rPr>
        <w:t>at</w:t>
      </w:r>
      <w:r>
        <w:rPr>
          <w:spacing w:val="-8"/>
          <w:sz w:val="20"/>
        </w:rPr>
        <w:t xml:space="preserve"> </w:t>
      </w:r>
      <w:r>
        <w:rPr>
          <w:sz w:val="20"/>
        </w:rPr>
        <w:t>law</w:t>
      </w:r>
      <w:r>
        <w:rPr>
          <w:spacing w:val="-10"/>
          <w:sz w:val="20"/>
        </w:rPr>
        <w:t xml:space="preserve"> </w:t>
      </w:r>
      <w:r>
        <w:rPr>
          <w:sz w:val="20"/>
        </w:rPr>
        <w:t>in</w:t>
      </w:r>
      <w:r>
        <w:rPr>
          <w:spacing w:val="-9"/>
          <w:sz w:val="20"/>
        </w:rPr>
        <w:t xml:space="preserve"> </w:t>
      </w:r>
      <w:r>
        <w:rPr>
          <w:sz w:val="20"/>
        </w:rPr>
        <w:t>concluding</w:t>
      </w:r>
      <w:r>
        <w:rPr>
          <w:spacing w:val="-9"/>
          <w:sz w:val="20"/>
        </w:rPr>
        <w:t xml:space="preserve"> </w:t>
      </w:r>
      <w:r>
        <w:rPr>
          <w:sz w:val="20"/>
        </w:rPr>
        <w:t>that</w:t>
      </w:r>
      <w:r>
        <w:rPr>
          <w:spacing w:val="-8"/>
          <w:sz w:val="20"/>
        </w:rPr>
        <w:t xml:space="preserve"> </w:t>
      </w:r>
      <w:r>
        <w:rPr>
          <w:sz w:val="20"/>
        </w:rPr>
        <w:t>the</w:t>
      </w:r>
      <w:r>
        <w:rPr>
          <w:spacing w:val="-5"/>
          <w:sz w:val="20"/>
        </w:rPr>
        <w:t xml:space="preserve"> </w:t>
      </w:r>
      <w:r>
        <w:rPr>
          <w:sz w:val="20"/>
        </w:rPr>
        <w:t>Appellant</w:t>
      </w:r>
      <w:r>
        <w:rPr>
          <w:spacing w:val="-6"/>
          <w:sz w:val="20"/>
        </w:rPr>
        <w:t xml:space="preserve"> </w:t>
      </w:r>
      <w:r>
        <w:rPr>
          <w:sz w:val="20"/>
        </w:rPr>
        <w:t>was</w:t>
      </w:r>
      <w:r>
        <w:rPr>
          <w:spacing w:val="-8"/>
          <w:sz w:val="20"/>
        </w:rPr>
        <w:t xml:space="preserve"> </w:t>
      </w:r>
      <w:r>
        <w:rPr>
          <w:sz w:val="20"/>
        </w:rPr>
        <w:t>not</w:t>
      </w:r>
      <w:r>
        <w:rPr>
          <w:spacing w:val="-8"/>
          <w:sz w:val="20"/>
        </w:rPr>
        <w:t xml:space="preserve"> </w:t>
      </w:r>
      <w:r>
        <w:rPr>
          <w:sz w:val="20"/>
        </w:rPr>
        <w:t>legally entitled to claim damages in the sum of USD 16 800.00 despite that the Appellant's five-year contract had been unlawfully terminated.</w:t>
      </w:r>
    </w:p>
    <w:p w14:paraId="22E5C23E" w14:textId="77777777" w:rsidR="00A94DB2" w:rsidRDefault="002D0974">
      <w:pPr>
        <w:pStyle w:val="Heading1"/>
        <w:spacing w:before="200"/>
        <w:jc w:val="both"/>
      </w:pPr>
      <w:r>
        <w:t>POINT</w:t>
      </w:r>
      <w:r>
        <w:rPr>
          <w:spacing w:val="-2"/>
        </w:rPr>
        <w:t xml:space="preserve"> </w:t>
      </w:r>
      <w:r>
        <w:t>IN</w:t>
      </w:r>
      <w:r>
        <w:rPr>
          <w:spacing w:val="-1"/>
        </w:rPr>
        <w:t xml:space="preserve"> </w:t>
      </w:r>
      <w:r>
        <w:rPr>
          <w:spacing w:val="-2"/>
        </w:rPr>
        <w:t>LIMINE</w:t>
      </w:r>
    </w:p>
    <w:p w14:paraId="63597DEB" w14:textId="77777777" w:rsidR="00A94DB2" w:rsidRDefault="00A94DB2">
      <w:pPr>
        <w:pStyle w:val="BodyText"/>
        <w:spacing w:before="58"/>
        <w:rPr>
          <w:b/>
        </w:rPr>
      </w:pPr>
    </w:p>
    <w:p w14:paraId="7B407F74" w14:textId="77777777" w:rsidR="00A94DB2" w:rsidRDefault="002D0974">
      <w:pPr>
        <w:pStyle w:val="BodyText"/>
        <w:spacing w:line="360" w:lineRule="auto"/>
        <w:ind w:left="23" w:right="582" w:firstLine="1439"/>
        <w:jc w:val="both"/>
      </w:pPr>
      <w:r>
        <w:t>The</w:t>
      </w:r>
      <w:r>
        <w:rPr>
          <w:spacing w:val="-15"/>
        </w:rPr>
        <w:t xml:space="preserve"> </w:t>
      </w:r>
      <w:r>
        <w:t>Respondent</w:t>
      </w:r>
      <w:r>
        <w:rPr>
          <w:spacing w:val="-15"/>
        </w:rPr>
        <w:t xml:space="preserve"> </w:t>
      </w:r>
      <w:r>
        <w:t>had</w:t>
      </w:r>
      <w:r>
        <w:rPr>
          <w:spacing w:val="-15"/>
        </w:rPr>
        <w:t xml:space="preserve"> </w:t>
      </w:r>
      <w:r>
        <w:t>raised</w:t>
      </w:r>
      <w:r>
        <w:rPr>
          <w:spacing w:val="-15"/>
        </w:rPr>
        <w:t xml:space="preserve"> </w:t>
      </w:r>
      <w:r>
        <w:t>a</w:t>
      </w:r>
      <w:r>
        <w:rPr>
          <w:spacing w:val="-15"/>
        </w:rPr>
        <w:t xml:space="preserve"> </w:t>
      </w:r>
      <w:r>
        <w:t>point</w:t>
      </w:r>
      <w:r>
        <w:rPr>
          <w:spacing w:val="-15"/>
        </w:rPr>
        <w:t xml:space="preserve"> </w:t>
      </w:r>
      <w:r>
        <w:rPr>
          <w:i/>
        </w:rPr>
        <w:t>in</w:t>
      </w:r>
      <w:r>
        <w:rPr>
          <w:i/>
          <w:spacing w:val="-15"/>
        </w:rPr>
        <w:t xml:space="preserve"> </w:t>
      </w:r>
      <w:proofErr w:type="spellStart"/>
      <w:r>
        <w:rPr>
          <w:i/>
        </w:rPr>
        <w:t>limine</w:t>
      </w:r>
      <w:proofErr w:type="spellEnd"/>
      <w:r>
        <w:t>,</w:t>
      </w:r>
      <w:r>
        <w:rPr>
          <w:spacing w:val="-15"/>
        </w:rPr>
        <w:t xml:space="preserve"> </w:t>
      </w:r>
      <w:r>
        <w:t>which</w:t>
      </w:r>
      <w:r>
        <w:rPr>
          <w:spacing w:val="-15"/>
        </w:rPr>
        <w:t xml:space="preserve"> </w:t>
      </w:r>
      <w:r>
        <w:t>it</w:t>
      </w:r>
      <w:r>
        <w:rPr>
          <w:spacing w:val="-15"/>
        </w:rPr>
        <w:t xml:space="preserve"> </w:t>
      </w:r>
      <w:r>
        <w:t>believed</w:t>
      </w:r>
      <w:r>
        <w:rPr>
          <w:spacing w:val="-15"/>
        </w:rPr>
        <w:t xml:space="preserve"> </w:t>
      </w:r>
      <w:r>
        <w:t>would</w:t>
      </w:r>
      <w:r>
        <w:rPr>
          <w:spacing w:val="-15"/>
        </w:rPr>
        <w:t xml:space="preserve"> </w:t>
      </w:r>
      <w:r>
        <w:t>effectively dispose</w:t>
      </w:r>
      <w:r>
        <w:rPr>
          <w:spacing w:val="-2"/>
        </w:rPr>
        <w:t xml:space="preserve"> </w:t>
      </w:r>
      <w:r>
        <w:t>of</w:t>
      </w:r>
      <w:r>
        <w:rPr>
          <w:spacing w:val="-2"/>
        </w:rPr>
        <w:t xml:space="preserve"> </w:t>
      </w:r>
      <w:r>
        <w:t>the</w:t>
      </w:r>
      <w:r>
        <w:rPr>
          <w:spacing w:val="-1"/>
        </w:rPr>
        <w:t xml:space="preserve"> </w:t>
      </w:r>
      <w:r>
        <w:t>appeal</w:t>
      </w:r>
      <w:r>
        <w:rPr>
          <w:spacing w:val="-1"/>
        </w:rPr>
        <w:t xml:space="preserve"> </w:t>
      </w:r>
      <w:r>
        <w:t>without</w:t>
      </w:r>
      <w:r>
        <w:rPr>
          <w:spacing w:val="-1"/>
        </w:rPr>
        <w:t xml:space="preserve"> </w:t>
      </w:r>
      <w:r>
        <w:t>delving</w:t>
      </w:r>
      <w:r>
        <w:rPr>
          <w:spacing w:val="-4"/>
        </w:rPr>
        <w:t xml:space="preserve"> </w:t>
      </w:r>
      <w:r>
        <w:t>into</w:t>
      </w:r>
      <w:r>
        <w:rPr>
          <w:spacing w:val="-1"/>
        </w:rPr>
        <w:t xml:space="preserve"> </w:t>
      </w:r>
      <w:r>
        <w:t>the</w:t>
      </w:r>
      <w:r>
        <w:rPr>
          <w:spacing w:val="-3"/>
        </w:rPr>
        <w:t xml:space="preserve"> </w:t>
      </w:r>
      <w:r>
        <w:t>merits.</w:t>
      </w:r>
      <w:r>
        <w:rPr>
          <w:spacing w:val="-1"/>
        </w:rPr>
        <w:t xml:space="preserve"> </w:t>
      </w:r>
      <w:r>
        <w:t>It was</w:t>
      </w:r>
      <w:r>
        <w:rPr>
          <w:spacing w:val="-1"/>
        </w:rPr>
        <w:t xml:space="preserve"> </w:t>
      </w:r>
      <w:r>
        <w:t>Respondent’s</w:t>
      </w:r>
      <w:r>
        <w:rPr>
          <w:spacing w:val="-1"/>
        </w:rPr>
        <w:t xml:space="preserve"> </w:t>
      </w:r>
      <w:r>
        <w:t>submission</w:t>
      </w:r>
      <w:r>
        <w:rPr>
          <w:spacing w:val="-1"/>
        </w:rPr>
        <w:t xml:space="preserve"> </w:t>
      </w:r>
      <w:r>
        <w:t>that</w:t>
      </w:r>
      <w:r>
        <w:rPr>
          <w:spacing w:val="-11"/>
        </w:rPr>
        <w:t xml:space="preserve"> </w:t>
      </w:r>
      <w:r>
        <w:t>the appeal</w:t>
      </w:r>
      <w:r>
        <w:rPr>
          <w:spacing w:val="-6"/>
        </w:rPr>
        <w:t xml:space="preserve"> </w:t>
      </w:r>
      <w:r>
        <w:t>was</w:t>
      </w:r>
      <w:r>
        <w:rPr>
          <w:spacing w:val="-6"/>
        </w:rPr>
        <w:t xml:space="preserve"> </w:t>
      </w:r>
      <w:r>
        <w:t>improperly</w:t>
      </w:r>
      <w:r>
        <w:rPr>
          <w:spacing w:val="-9"/>
        </w:rPr>
        <w:t xml:space="preserve"> </w:t>
      </w:r>
      <w:r>
        <w:t>before</w:t>
      </w:r>
      <w:r>
        <w:rPr>
          <w:spacing w:val="-5"/>
        </w:rPr>
        <w:t xml:space="preserve"> </w:t>
      </w:r>
      <w:r>
        <w:t>the</w:t>
      </w:r>
      <w:r>
        <w:rPr>
          <w:spacing w:val="-7"/>
        </w:rPr>
        <w:t xml:space="preserve"> </w:t>
      </w:r>
      <w:r>
        <w:t>court</w:t>
      </w:r>
      <w:r>
        <w:rPr>
          <w:spacing w:val="-7"/>
        </w:rPr>
        <w:t xml:space="preserve"> </w:t>
      </w:r>
      <w:r>
        <w:t>in</w:t>
      </w:r>
      <w:r>
        <w:rPr>
          <w:spacing w:val="-6"/>
        </w:rPr>
        <w:t xml:space="preserve"> </w:t>
      </w:r>
      <w:r>
        <w:t>that</w:t>
      </w:r>
      <w:r>
        <w:rPr>
          <w:spacing w:val="-6"/>
        </w:rPr>
        <w:t xml:space="preserve"> </w:t>
      </w:r>
      <w:r>
        <w:t>the</w:t>
      </w:r>
      <w:r>
        <w:rPr>
          <w:spacing w:val="-2"/>
        </w:rPr>
        <w:t xml:space="preserve"> </w:t>
      </w:r>
      <w:r>
        <w:t>appeal</w:t>
      </w:r>
      <w:r>
        <w:rPr>
          <w:spacing w:val="-4"/>
        </w:rPr>
        <w:t xml:space="preserve"> </w:t>
      </w:r>
      <w:r>
        <w:t>was</w:t>
      </w:r>
      <w:r>
        <w:rPr>
          <w:spacing w:val="-6"/>
        </w:rPr>
        <w:t xml:space="preserve"> </w:t>
      </w:r>
      <w:r>
        <w:t>not</w:t>
      </w:r>
      <w:r>
        <w:rPr>
          <w:spacing w:val="-6"/>
        </w:rPr>
        <w:t xml:space="preserve"> </w:t>
      </w:r>
      <w:r>
        <w:t>supported</w:t>
      </w:r>
      <w:r>
        <w:rPr>
          <w:spacing w:val="-4"/>
        </w:rPr>
        <w:t xml:space="preserve"> </w:t>
      </w:r>
      <w:r>
        <w:t>by</w:t>
      </w:r>
      <w:r>
        <w:rPr>
          <w:spacing w:val="-11"/>
        </w:rPr>
        <w:t xml:space="preserve"> </w:t>
      </w:r>
      <w:r>
        <w:t>the</w:t>
      </w:r>
      <w:r>
        <w:rPr>
          <w:spacing w:val="-7"/>
        </w:rPr>
        <w:t xml:space="preserve"> </w:t>
      </w:r>
      <w:r>
        <w:t>Act</w:t>
      </w:r>
      <w:r>
        <w:rPr>
          <w:spacing w:val="-6"/>
        </w:rPr>
        <w:t xml:space="preserve"> </w:t>
      </w:r>
      <w:r>
        <w:t>and</w:t>
      </w:r>
      <w:r>
        <w:rPr>
          <w:spacing w:val="-6"/>
        </w:rPr>
        <w:t xml:space="preserve"> </w:t>
      </w:r>
      <w:r>
        <w:t>the rules</w:t>
      </w:r>
      <w:r>
        <w:rPr>
          <w:spacing w:val="-13"/>
        </w:rPr>
        <w:t xml:space="preserve"> </w:t>
      </w:r>
      <w:r>
        <w:t>or</w:t>
      </w:r>
      <w:r>
        <w:rPr>
          <w:spacing w:val="-10"/>
        </w:rPr>
        <w:t xml:space="preserve"> </w:t>
      </w:r>
      <w:r>
        <w:t>any</w:t>
      </w:r>
      <w:r>
        <w:rPr>
          <w:spacing w:val="-15"/>
        </w:rPr>
        <w:t xml:space="preserve"> </w:t>
      </w:r>
      <w:r>
        <w:t>other</w:t>
      </w:r>
      <w:r>
        <w:rPr>
          <w:spacing w:val="-13"/>
        </w:rPr>
        <w:t xml:space="preserve"> </w:t>
      </w:r>
      <w:r>
        <w:t>law</w:t>
      </w:r>
      <w:r>
        <w:rPr>
          <w:spacing w:val="-11"/>
        </w:rPr>
        <w:t xml:space="preserve"> </w:t>
      </w:r>
      <w:r>
        <w:t>in</w:t>
      </w:r>
      <w:r>
        <w:rPr>
          <w:spacing w:val="-9"/>
        </w:rPr>
        <w:t xml:space="preserve"> </w:t>
      </w:r>
      <w:r>
        <w:t>Zimbabwe.</w:t>
      </w:r>
      <w:r>
        <w:rPr>
          <w:spacing w:val="-12"/>
        </w:rPr>
        <w:t xml:space="preserve"> </w:t>
      </w:r>
      <w:r>
        <w:t>There</w:t>
      </w:r>
      <w:r>
        <w:rPr>
          <w:spacing w:val="-12"/>
        </w:rPr>
        <w:t xml:space="preserve"> </w:t>
      </w:r>
      <w:r>
        <w:t>was</w:t>
      </w:r>
      <w:r>
        <w:rPr>
          <w:spacing w:val="-12"/>
        </w:rPr>
        <w:t xml:space="preserve"> </w:t>
      </w:r>
      <w:r>
        <w:t>no</w:t>
      </w:r>
      <w:r>
        <w:rPr>
          <w:spacing w:val="-10"/>
        </w:rPr>
        <w:t xml:space="preserve"> </w:t>
      </w:r>
      <w:r>
        <w:t>specific</w:t>
      </w:r>
      <w:r>
        <w:rPr>
          <w:spacing w:val="-11"/>
        </w:rPr>
        <w:t xml:space="preserve"> </w:t>
      </w:r>
      <w:r>
        <w:t>provision</w:t>
      </w:r>
      <w:r>
        <w:rPr>
          <w:spacing w:val="-12"/>
        </w:rPr>
        <w:t xml:space="preserve"> </w:t>
      </w:r>
      <w:r>
        <w:t>upon</w:t>
      </w:r>
      <w:r>
        <w:rPr>
          <w:spacing w:val="-10"/>
        </w:rPr>
        <w:t xml:space="preserve"> </w:t>
      </w:r>
      <w:r>
        <w:t>which</w:t>
      </w:r>
      <w:r>
        <w:rPr>
          <w:spacing w:val="-12"/>
        </w:rPr>
        <w:t xml:space="preserve"> </w:t>
      </w:r>
      <w:r>
        <w:t>the</w:t>
      </w:r>
      <w:r>
        <w:rPr>
          <w:spacing w:val="-10"/>
        </w:rPr>
        <w:t xml:space="preserve"> </w:t>
      </w:r>
      <w:r>
        <w:t>Appellant could have brought an appeal against the decision of a Labour officer, the decision of which was</w:t>
      </w:r>
      <w:r>
        <w:rPr>
          <w:spacing w:val="-5"/>
        </w:rPr>
        <w:t xml:space="preserve"> </w:t>
      </w:r>
      <w:r>
        <w:t>in</w:t>
      </w:r>
      <w:r>
        <w:rPr>
          <w:spacing w:val="-4"/>
        </w:rPr>
        <w:t xml:space="preserve"> </w:t>
      </w:r>
      <w:r>
        <w:t>his</w:t>
      </w:r>
      <w:r>
        <w:rPr>
          <w:spacing w:val="-4"/>
        </w:rPr>
        <w:t xml:space="preserve"> </w:t>
      </w:r>
      <w:proofErr w:type="spellStart"/>
      <w:r>
        <w:t>favour</w:t>
      </w:r>
      <w:proofErr w:type="spellEnd"/>
      <w:r>
        <w:t>.</w:t>
      </w:r>
      <w:r>
        <w:rPr>
          <w:spacing w:val="-3"/>
        </w:rPr>
        <w:t xml:space="preserve"> </w:t>
      </w:r>
      <w:r>
        <w:t>The</w:t>
      </w:r>
      <w:r>
        <w:rPr>
          <w:spacing w:val="-4"/>
        </w:rPr>
        <w:t xml:space="preserve"> </w:t>
      </w:r>
      <w:r>
        <w:t>appeal</w:t>
      </w:r>
      <w:r>
        <w:rPr>
          <w:spacing w:val="-3"/>
        </w:rPr>
        <w:t xml:space="preserve"> </w:t>
      </w:r>
      <w:r>
        <w:t>thus</w:t>
      </w:r>
      <w:r>
        <w:rPr>
          <w:spacing w:val="-4"/>
        </w:rPr>
        <w:t xml:space="preserve"> </w:t>
      </w:r>
      <w:r>
        <w:t>had</w:t>
      </w:r>
      <w:r>
        <w:rPr>
          <w:spacing w:val="-5"/>
        </w:rPr>
        <w:t xml:space="preserve"> </w:t>
      </w:r>
      <w:r>
        <w:t>no</w:t>
      </w:r>
      <w:r>
        <w:rPr>
          <w:spacing w:val="-5"/>
        </w:rPr>
        <w:t xml:space="preserve"> </w:t>
      </w:r>
      <w:r>
        <w:t>standing</w:t>
      </w:r>
      <w:r>
        <w:rPr>
          <w:spacing w:val="-5"/>
        </w:rPr>
        <w:t xml:space="preserve"> </w:t>
      </w:r>
      <w:r>
        <w:t>base.</w:t>
      </w:r>
      <w:r>
        <w:rPr>
          <w:spacing w:val="-5"/>
        </w:rPr>
        <w:t xml:space="preserve"> </w:t>
      </w:r>
      <w:r>
        <w:t>As</w:t>
      </w:r>
      <w:r>
        <w:rPr>
          <w:spacing w:val="-2"/>
        </w:rPr>
        <w:t xml:space="preserve"> </w:t>
      </w:r>
      <w:r>
        <w:t>a</w:t>
      </w:r>
      <w:r>
        <w:rPr>
          <w:spacing w:val="-6"/>
        </w:rPr>
        <w:t xml:space="preserve"> </w:t>
      </w:r>
      <w:r>
        <w:t>result,</w:t>
      </w:r>
      <w:r>
        <w:rPr>
          <w:spacing w:val="-5"/>
        </w:rPr>
        <w:t xml:space="preserve"> </w:t>
      </w:r>
      <w:r>
        <w:t>it</w:t>
      </w:r>
      <w:r>
        <w:rPr>
          <w:spacing w:val="-4"/>
        </w:rPr>
        <w:t xml:space="preserve"> </w:t>
      </w:r>
      <w:r>
        <w:t>was</w:t>
      </w:r>
      <w:r>
        <w:rPr>
          <w:spacing w:val="-2"/>
        </w:rPr>
        <w:t xml:space="preserve"> </w:t>
      </w:r>
      <w:r>
        <w:t>supposed</w:t>
      </w:r>
      <w:r>
        <w:rPr>
          <w:spacing w:val="-5"/>
        </w:rPr>
        <w:t xml:space="preserve"> </w:t>
      </w:r>
      <w:r>
        <w:t>to</w:t>
      </w:r>
      <w:r>
        <w:rPr>
          <w:spacing w:val="-2"/>
        </w:rPr>
        <w:t xml:space="preserve"> </w:t>
      </w:r>
      <w:r>
        <w:t>fail</w:t>
      </w:r>
      <w:r>
        <w:rPr>
          <w:spacing w:val="-4"/>
        </w:rPr>
        <w:t xml:space="preserve"> </w:t>
      </w:r>
      <w:r>
        <w:t xml:space="preserve">on that basis. On the date of the hearing, the Respondent through Counsel indicated that Respondent was no longer pursuing the point </w:t>
      </w:r>
      <w:r>
        <w:rPr>
          <w:i/>
        </w:rPr>
        <w:t xml:space="preserve">in </w:t>
      </w:r>
      <w:proofErr w:type="spellStart"/>
      <w:r>
        <w:rPr>
          <w:i/>
        </w:rPr>
        <w:t>limine</w:t>
      </w:r>
      <w:proofErr w:type="spellEnd"/>
      <w:r>
        <w:t>.</w:t>
      </w:r>
    </w:p>
    <w:p w14:paraId="7466723C" w14:textId="77777777" w:rsidR="00A94DB2" w:rsidRDefault="002D0974">
      <w:pPr>
        <w:pStyle w:val="BodyText"/>
        <w:spacing w:before="200" w:line="360" w:lineRule="auto"/>
        <w:ind w:left="23" w:right="585" w:firstLine="719"/>
        <w:jc w:val="both"/>
      </w:pPr>
      <w:r>
        <w:t>After hearing submissions by</w:t>
      </w:r>
      <w:r>
        <w:rPr>
          <w:spacing w:val="-5"/>
        </w:rPr>
        <w:t xml:space="preserve"> </w:t>
      </w:r>
      <w:r>
        <w:t xml:space="preserve">the parties, the court reserved judgment on the merits of the appeal. It was during the period that the court was preparing the judgment that the court raised a point </w:t>
      </w:r>
      <w:proofErr w:type="spellStart"/>
      <w:r>
        <w:rPr>
          <w:i/>
        </w:rPr>
        <w:t>mero</w:t>
      </w:r>
      <w:proofErr w:type="spellEnd"/>
      <w:r>
        <w:rPr>
          <w:i/>
        </w:rPr>
        <w:t xml:space="preserve"> motu </w:t>
      </w:r>
      <w:r>
        <w:t xml:space="preserve">as to whether or not the </w:t>
      </w:r>
      <w:proofErr w:type="spellStart"/>
      <w:r>
        <w:t>labour</w:t>
      </w:r>
      <w:proofErr w:type="spellEnd"/>
      <w:r>
        <w:t xml:space="preserve"> officer had the authority to issue a draft ruling on 16</w:t>
      </w:r>
      <w:r>
        <w:rPr>
          <w:vertAlign w:val="superscript"/>
        </w:rPr>
        <w:t>th</w:t>
      </w:r>
      <w:r>
        <w:t xml:space="preserve"> August 2023 considering that </w:t>
      </w:r>
      <w:r>
        <w:rPr>
          <w:b/>
        </w:rPr>
        <w:t xml:space="preserve">section 95(5) </w:t>
      </w:r>
      <w:r>
        <w:t xml:space="preserve">(sic) that previously gave the </w:t>
      </w:r>
      <w:proofErr w:type="spellStart"/>
      <w:r>
        <w:t>labour</w:t>
      </w:r>
      <w:proofErr w:type="spellEnd"/>
      <w:r>
        <w:t xml:space="preserve"> officers power to issue draft rulings had been repealed under the </w:t>
      </w:r>
      <w:r>
        <w:rPr>
          <w:b/>
        </w:rPr>
        <w:t xml:space="preserve">Amendment Act </w:t>
      </w:r>
      <w:r>
        <w:t>which</w:t>
      </w:r>
      <w:r>
        <w:rPr>
          <w:spacing w:val="-15"/>
        </w:rPr>
        <w:t xml:space="preserve"> </w:t>
      </w:r>
      <w:r>
        <w:t>came</w:t>
      </w:r>
      <w:r>
        <w:rPr>
          <w:spacing w:val="-15"/>
        </w:rPr>
        <w:t xml:space="preserve"> </w:t>
      </w:r>
      <w:r>
        <w:t>into</w:t>
      </w:r>
      <w:r>
        <w:rPr>
          <w:spacing w:val="-13"/>
        </w:rPr>
        <w:t xml:space="preserve"> </w:t>
      </w:r>
      <w:r>
        <w:t>force</w:t>
      </w:r>
      <w:r>
        <w:rPr>
          <w:spacing w:val="-14"/>
        </w:rPr>
        <w:t xml:space="preserve"> </w:t>
      </w:r>
      <w:r>
        <w:t>on</w:t>
      </w:r>
      <w:r>
        <w:rPr>
          <w:spacing w:val="-7"/>
        </w:rPr>
        <w:t xml:space="preserve"> </w:t>
      </w:r>
      <w:r>
        <w:t>14</w:t>
      </w:r>
      <w:r>
        <w:rPr>
          <w:vertAlign w:val="superscript"/>
        </w:rPr>
        <w:t>th</w:t>
      </w:r>
      <w:r>
        <w:rPr>
          <w:spacing w:val="-15"/>
        </w:rPr>
        <w:t xml:space="preserve"> </w:t>
      </w:r>
      <w:r>
        <w:t>July</w:t>
      </w:r>
      <w:r>
        <w:rPr>
          <w:spacing w:val="-15"/>
        </w:rPr>
        <w:t xml:space="preserve"> </w:t>
      </w:r>
      <w:r>
        <w:t>2023.</w:t>
      </w:r>
      <w:r>
        <w:rPr>
          <w:spacing w:val="-13"/>
        </w:rPr>
        <w:t xml:space="preserve"> </w:t>
      </w:r>
      <w:r>
        <w:t>The</w:t>
      </w:r>
      <w:r>
        <w:rPr>
          <w:spacing w:val="-13"/>
        </w:rPr>
        <w:t xml:space="preserve"> </w:t>
      </w:r>
      <w:r>
        <w:t>issue</w:t>
      </w:r>
      <w:r>
        <w:rPr>
          <w:spacing w:val="-10"/>
        </w:rPr>
        <w:t xml:space="preserve"> </w:t>
      </w:r>
      <w:r>
        <w:t>was</w:t>
      </w:r>
      <w:r>
        <w:rPr>
          <w:spacing w:val="-13"/>
        </w:rPr>
        <w:t xml:space="preserve"> </w:t>
      </w:r>
      <w:r>
        <w:t>whether</w:t>
      </w:r>
      <w:r>
        <w:rPr>
          <w:spacing w:val="-13"/>
        </w:rPr>
        <w:t xml:space="preserve"> </w:t>
      </w:r>
      <w:r>
        <w:t>or</w:t>
      </w:r>
      <w:r>
        <w:rPr>
          <w:spacing w:val="-14"/>
        </w:rPr>
        <w:t xml:space="preserve"> </w:t>
      </w:r>
      <w:r>
        <w:t>not</w:t>
      </w:r>
      <w:r>
        <w:rPr>
          <w:spacing w:val="-11"/>
        </w:rPr>
        <w:t xml:space="preserve"> </w:t>
      </w:r>
      <w:r>
        <w:t>the</w:t>
      </w:r>
      <w:r>
        <w:rPr>
          <w:spacing w:val="-14"/>
        </w:rPr>
        <w:t xml:space="preserve"> </w:t>
      </w:r>
      <w:r>
        <w:t>draft</w:t>
      </w:r>
      <w:r>
        <w:rPr>
          <w:spacing w:val="-14"/>
        </w:rPr>
        <w:t xml:space="preserve"> </w:t>
      </w:r>
      <w:r>
        <w:t>rul</w:t>
      </w:r>
      <w:r>
        <w:t>ing</w:t>
      </w:r>
      <w:r>
        <w:rPr>
          <w:spacing w:val="-15"/>
        </w:rPr>
        <w:t xml:space="preserve"> </w:t>
      </w:r>
      <w:r>
        <w:t>so</w:t>
      </w:r>
      <w:r>
        <w:rPr>
          <w:spacing w:val="-11"/>
        </w:rPr>
        <w:t xml:space="preserve"> </w:t>
      </w:r>
      <w:r>
        <w:t>issued was</w:t>
      </w:r>
      <w:r>
        <w:rPr>
          <w:spacing w:val="-12"/>
        </w:rPr>
        <w:t xml:space="preserve"> </w:t>
      </w:r>
      <w:r>
        <w:t>ultra</w:t>
      </w:r>
      <w:r>
        <w:rPr>
          <w:spacing w:val="-14"/>
        </w:rPr>
        <w:t xml:space="preserve"> </w:t>
      </w:r>
      <w:r>
        <w:t>vires</w:t>
      </w:r>
      <w:r>
        <w:rPr>
          <w:spacing w:val="-12"/>
        </w:rPr>
        <w:t xml:space="preserve"> </w:t>
      </w:r>
      <w:r>
        <w:t>the</w:t>
      </w:r>
      <w:r>
        <w:rPr>
          <w:spacing w:val="-13"/>
        </w:rPr>
        <w:t xml:space="preserve"> </w:t>
      </w:r>
      <w:r>
        <w:t>Act</w:t>
      </w:r>
      <w:r>
        <w:rPr>
          <w:spacing w:val="-12"/>
        </w:rPr>
        <w:t xml:space="preserve"> </w:t>
      </w:r>
      <w:r>
        <w:t>and</w:t>
      </w:r>
      <w:r>
        <w:rPr>
          <w:spacing w:val="-12"/>
        </w:rPr>
        <w:t xml:space="preserve"> </w:t>
      </w:r>
      <w:r>
        <w:t>therefore</w:t>
      </w:r>
      <w:r>
        <w:rPr>
          <w:spacing w:val="-13"/>
        </w:rPr>
        <w:t xml:space="preserve"> </w:t>
      </w:r>
      <w:r>
        <w:t>a</w:t>
      </w:r>
      <w:r>
        <w:rPr>
          <w:spacing w:val="-13"/>
        </w:rPr>
        <w:t xml:space="preserve"> </w:t>
      </w:r>
      <w:r>
        <w:t>nullity.</w:t>
      </w:r>
      <w:r>
        <w:rPr>
          <w:spacing w:val="-10"/>
        </w:rPr>
        <w:t xml:space="preserve"> </w:t>
      </w:r>
      <w:r>
        <w:t>This</w:t>
      </w:r>
      <w:r>
        <w:rPr>
          <w:spacing w:val="-9"/>
        </w:rPr>
        <w:t xml:space="preserve"> </w:t>
      </w:r>
      <w:r>
        <w:t>was</w:t>
      </w:r>
      <w:r>
        <w:rPr>
          <w:spacing w:val="-12"/>
        </w:rPr>
        <w:t xml:space="preserve"> </w:t>
      </w:r>
      <w:r>
        <w:t>in</w:t>
      </w:r>
      <w:r>
        <w:rPr>
          <w:spacing w:val="-12"/>
        </w:rPr>
        <w:t xml:space="preserve"> </w:t>
      </w:r>
      <w:r>
        <w:t>light</w:t>
      </w:r>
      <w:r>
        <w:rPr>
          <w:spacing w:val="-12"/>
        </w:rPr>
        <w:t xml:space="preserve"> </w:t>
      </w:r>
      <w:r>
        <w:t>of</w:t>
      </w:r>
      <w:r>
        <w:rPr>
          <w:spacing w:val="-13"/>
        </w:rPr>
        <w:t xml:space="preserve"> </w:t>
      </w:r>
      <w:r>
        <w:t>the</w:t>
      </w:r>
      <w:r>
        <w:rPr>
          <w:spacing w:val="-13"/>
        </w:rPr>
        <w:t xml:space="preserve"> </w:t>
      </w:r>
      <w:r>
        <w:t>fact</w:t>
      </w:r>
      <w:r>
        <w:rPr>
          <w:spacing w:val="-12"/>
        </w:rPr>
        <w:t xml:space="preserve"> </w:t>
      </w:r>
      <w:r>
        <w:t>that</w:t>
      </w:r>
      <w:r>
        <w:rPr>
          <w:spacing w:val="-12"/>
        </w:rPr>
        <w:t xml:space="preserve"> </w:t>
      </w:r>
      <w:r>
        <w:t>before</w:t>
      </w:r>
      <w:r>
        <w:rPr>
          <w:spacing w:val="-13"/>
        </w:rPr>
        <w:t xml:space="preserve"> </w:t>
      </w:r>
      <w:r>
        <w:t>the</w:t>
      </w:r>
      <w:r>
        <w:rPr>
          <w:spacing w:val="-13"/>
        </w:rPr>
        <w:t xml:space="preserve"> </w:t>
      </w:r>
      <w:proofErr w:type="spellStart"/>
      <w:r>
        <w:t>labour</w:t>
      </w:r>
      <w:proofErr w:type="spellEnd"/>
      <w:r>
        <w:t xml:space="preserve"> officer had made the ruling, specifically on 14th July 2023, </w:t>
      </w:r>
      <w:r>
        <w:rPr>
          <w:b/>
        </w:rPr>
        <w:t xml:space="preserve">Section 30 </w:t>
      </w:r>
      <w:r>
        <w:t xml:space="preserve">of the </w:t>
      </w:r>
      <w:r>
        <w:rPr>
          <w:b/>
        </w:rPr>
        <w:t>Labour Amendment</w:t>
      </w:r>
      <w:r>
        <w:rPr>
          <w:b/>
          <w:spacing w:val="26"/>
        </w:rPr>
        <w:t xml:space="preserve"> </w:t>
      </w:r>
      <w:r>
        <w:rPr>
          <w:b/>
        </w:rPr>
        <w:t>Act,</w:t>
      </w:r>
      <w:r>
        <w:rPr>
          <w:b/>
          <w:spacing w:val="26"/>
        </w:rPr>
        <w:t xml:space="preserve"> </w:t>
      </w:r>
      <w:r>
        <w:rPr>
          <w:b/>
        </w:rPr>
        <w:t>2023</w:t>
      </w:r>
      <w:r>
        <w:rPr>
          <w:b/>
          <w:spacing w:val="34"/>
        </w:rPr>
        <w:t xml:space="preserve"> </w:t>
      </w:r>
      <w:r>
        <w:t>repealed</w:t>
      </w:r>
      <w:r>
        <w:rPr>
          <w:spacing w:val="28"/>
        </w:rPr>
        <w:t xml:space="preserve"> </w:t>
      </w:r>
      <w:r>
        <w:t>the</w:t>
      </w:r>
      <w:r>
        <w:rPr>
          <w:spacing w:val="29"/>
        </w:rPr>
        <w:t xml:space="preserve"> </w:t>
      </w:r>
      <w:r>
        <w:t>old</w:t>
      </w:r>
      <w:r>
        <w:rPr>
          <w:spacing w:val="29"/>
        </w:rPr>
        <w:t xml:space="preserve"> </w:t>
      </w:r>
      <w:r>
        <w:rPr>
          <w:b/>
        </w:rPr>
        <w:t>section</w:t>
      </w:r>
      <w:r>
        <w:rPr>
          <w:b/>
          <w:spacing w:val="29"/>
        </w:rPr>
        <w:t xml:space="preserve"> </w:t>
      </w:r>
      <w:r>
        <w:rPr>
          <w:b/>
        </w:rPr>
        <w:t>93</w:t>
      </w:r>
      <w:r>
        <w:rPr>
          <w:b/>
          <w:spacing w:val="28"/>
        </w:rPr>
        <w:t xml:space="preserve"> </w:t>
      </w:r>
      <w:r>
        <w:t>of</w:t>
      </w:r>
      <w:r>
        <w:rPr>
          <w:spacing w:val="26"/>
        </w:rPr>
        <w:t xml:space="preserve"> </w:t>
      </w:r>
      <w:r>
        <w:t>the</w:t>
      </w:r>
      <w:r>
        <w:rPr>
          <w:spacing w:val="27"/>
        </w:rPr>
        <w:t xml:space="preserve"> </w:t>
      </w:r>
      <w:r>
        <w:t>Act</w:t>
      </w:r>
      <w:r>
        <w:rPr>
          <w:spacing w:val="28"/>
        </w:rPr>
        <w:t xml:space="preserve"> </w:t>
      </w:r>
      <w:r>
        <w:t>and</w:t>
      </w:r>
      <w:r>
        <w:rPr>
          <w:spacing w:val="29"/>
        </w:rPr>
        <w:t xml:space="preserve"> </w:t>
      </w:r>
      <w:r>
        <w:t>replaced</w:t>
      </w:r>
      <w:r>
        <w:rPr>
          <w:spacing w:val="28"/>
        </w:rPr>
        <w:t xml:space="preserve"> </w:t>
      </w:r>
      <w:r>
        <w:t>it</w:t>
      </w:r>
      <w:r>
        <w:rPr>
          <w:spacing w:val="28"/>
        </w:rPr>
        <w:t xml:space="preserve"> </w:t>
      </w:r>
      <w:r>
        <w:t>with</w:t>
      </w:r>
      <w:r>
        <w:rPr>
          <w:spacing w:val="30"/>
        </w:rPr>
        <w:t xml:space="preserve"> </w:t>
      </w:r>
      <w:r>
        <w:t>a</w:t>
      </w:r>
      <w:r>
        <w:rPr>
          <w:spacing w:val="27"/>
        </w:rPr>
        <w:t xml:space="preserve"> </w:t>
      </w:r>
      <w:r>
        <w:rPr>
          <w:spacing w:val="-5"/>
        </w:rPr>
        <w:t>new</w:t>
      </w:r>
    </w:p>
    <w:p w14:paraId="1939539F" w14:textId="77777777" w:rsidR="00A94DB2" w:rsidRDefault="00A94DB2">
      <w:pPr>
        <w:pStyle w:val="BodyText"/>
        <w:spacing w:line="360" w:lineRule="auto"/>
        <w:jc w:val="both"/>
        <w:sectPr w:rsidR="00A94DB2">
          <w:pgSz w:w="11910" w:h="16840"/>
          <w:pgMar w:top="620" w:right="850" w:bottom="1200" w:left="1417" w:header="0" w:footer="1015" w:gutter="0"/>
          <w:cols w:space="720"/>
        </w:sectPr>
      </w:pPr>
    </w:p>
    <w:p w14:paraId="4749BCEC" w14:textId="77777777" w:rsidR="00A94DB2" w:rsidRDefault="002D0974">
      <w:pPr>
        <w:pStyle w:val="Heading2"/>
        <w:ind w:left="6889" w:right="283"/>
      </w:pPr>
      <w:r>
        <w:lastRenderedPageBreak/>
        <w:t>JUDGMENT</w:t>
      </w:r>
      <w:r>
        <w:rPr>
          <w:spacing w:val="-18"/>
        </w:rPr>
        <w:t xml:space="preserve"> </w:t>
      </w:r>
      <w:r>
        <w:t>NO.</w:t>
      </w:r>
      <w:r>
        <w:rPr>
          <w:spacing w:val="-18"/>
        </w:rPr>
        <w:t xml:space="preserve"> </w:t>
      </w:r>
      <w:r>
        <w:t>LC/H/38/25 CASE NO.</w:t>
      </w:r>
      <w:r>
        <w:rPr>
          <w:spacing w:val="-1"/>
        </w:rPr>
        <w:t xml:space="preserve"> </w:t>
      </w:r>
      <w:r>
        <w:rPr>
          <w:spacing w:val="-2"/>
        </w:rPr>
        <w:t>LC/H/704/23</w:t>
      </w:r>
    </w:p>
    <w:p w14:paraId="72E1927B" w14:textId="77777777" w:rsidR="00A94DB2" w:rsidRDefault="002D0974">
      <w:pPr>
        <w:pStyle w:val="BodyText"/>
        <w:spacing w:before="139" w:line="360" w:lineRule="auto"/>
        <w:ind w:left="23" w:right="589"/>
        <w:jc w:val="both"/>
      </w:pPr>
      <w:r>
        <w:rPr>
          <w:b/>
        </w:rPr>
        <w:t>section 93</w:t>
      </w:r>
      <w:r>
        <w:t xml:space="preserve">. The new </w:t>
      </w:r>
      <w:r>
        <w:rPr>
          <w:b/>
        </w:rPr>
        <w:t xml:space="preserve">section 93 </w:t>
      </w:r>
      <w:r>
        <w:t xml:space="preserve">did not provide for the making of draft rulings by the </w:t>
      </w:r>
      <w:proofErr w:type="spellStart"/>
      <w:r>
        <w:t>labour</w:t>
      </w:r>
      <w:proofErr w:type="spellEnd"/>
      <w:r>
        <w:t xml:space="preserve"> officers.</w:t>
      </w:r>
      <w:r>
        <w:rPr>
          <w:spacing w:val="-1"/>
        </w:rPr>
        <w:t xml:space="preserve"> </w:t>
      </w:r>
      <w:r>
        <w:t>The</w:t>
      </w:r>
      <w:r>
        <w:rPr>
          <w:spacing w:val="-2"/>
        </w:rPr>
        <w:t xml:space="preserve"> </w:t>
      </w:r>
      <w:r>
        <w:t>Labour</w:t>
      </w:r>
      <w:r>
        <w:rPr>
          <w:spacing w:val="-1"/>
        </w:rPr>
        <w:t xml:space="preserve"> </w:t>
      </w:r>
      <w:r>
        <w:t>Officer,</w:t>
      </w:r>
      <w:r>
        <w:rPr>
          <w:spacing w:val="-2"/>
        </w:rPr>
        <w:t xml:space="preserve"> </w:t>
      </w:r>
      <w:r>
        <w:t xml:space="preserve">in </w:t>
      </w:r>
      <w:proofErr w:type="spellStart"/>
      <w:r>
        <w:rPr>
          <w:i/>
        </w:rPr>
        <w:t>casu</w:t>
      </w:r>
      <w:proofErr w:type="spellEnd"/>
      <w:r>
        <w:t>,</w:t>
      </w:r>
      <w:r>
        <w:rPr>
          <w:spacing w:val="-2"/>
        </w:rPr>
        <w:t xml:space="preserve"> </w:t>
      </w:r>
      <w:r>
        <w:t>only</w:t>
      </w:r>
      <w:r>
        <w:rPr>
          <w:spacing w:val="-7"/>
        </w:rPr>
        <w:t xml:space="preserve"> </w:t>
      </w:r>
      <w:r>
        <w:t>came</w:t>
      </w:r>
      <w:r>
        <w:rPr>
          <w:spacing w:val="-2"/>
        </w:rPr>
        <w:t xml:space="preserve"> </w:t>
      </w:r>
      <w:r>
        <w:t>up</w:t>
      </w:r>
      <w:r>
        <w:rPr>
          <w:spacing w:val="-1"/>
        </w:rPr>
        <w:t xml:space="preserve"> </w:t>
      </w:r>
      <w:r>
        <w:t>with</w:t>
      </w:r>
      <w:r>
        <w:rPr>
          <w:spacing w:val="-2"/>
        </w:rPr>
        <w:t xml:space="preserve"> </w:t>
      </w:r>
      <w:r>
        <w:t>the</w:t>
      </w:r>
      <w:r>
        <w:rPr>
          <w:spacing w:val="-3"/>
        </w:rPr>
        <w:t xml:space="preserve"> </w:t>
      </w:r>
      <w:r>
        <w:t>draft</w:t>
      </w:r>
      <w:r>
        <w:rPr>
          <w:spacing w:val="-2"/>
        </w:rPr>
        <w:t xml:space="preserve"> </w:t>
      </w:r>
      <w:r>
        <w:t>ruling</w:t>
      </w:r>
      <w:r>
        <w:rPr>
          <w:spacing w:val="-5"/>
        </w:rPr>
        <w:t xml:space="preserve"> </w:t>
      </w:r>
      <w:r>
        <w:t>on 16th</w:t>
      </w:r>
      <w:r>
        <w:rPr>
          <w:spacing w:val="-2"/>
        </w:rPr>
        <w:t xml:space="preserve"> </w:t>
      </w:r>
      <w:r>
        <w:t>August</w:t>
      </w:r>
      <w:r>
        <w:rPr>
          <w:spacing w:val="-2"/>
        </w:rPr>
        <w:t xml:space="preserve"> </w:t>
      </w:r>
      <w:r>
        <w:t xml:space="preserve">2023 which ruling was being appealed against in this court. The parties were requested to respond to the point raised </w:t>
      </w:r>
      <w:proofErr w:type="spellStart"/>
      <w:r>
        <w:t>mero</w:t>
      </w:r>
      <w:proofErr w:type="spellEnd"/>
      <w:r>
        <w:t xml:space="preserve"> motu within 10 days.</w:t>
      </w:r>
    </w:p>
    <w:p w14:paraId="52BD7656" w14:textId="77777777" w:rsidR="00A94DB2" w:rsidRDefault="002D0974">
      <w:pPr>
        <w:pStyle w:val="Heading1"/>
        <w:spacing w:before="205"/>
        <w:jc w:val="both"/>
      </w:pPr>
      <w:r>
        <w:t>RESPONDENT’S</w:t>
      </w:r>
      <w:r>
        <w:rPr>
          <w:spacing w:val="-7"/>
        </w:rPr>
        <w:t xml:space="preserve"> </w:t>
      </w:r>
      <w:r>
        <w:rPr>
          <w:spacing w:val="-2"/>
        </w:rPr>
        <w:t>SUBMISSIONS</w:t>
      </w:r>
    </w:p>
    <w:p w14:paraId="4971B29C" w14:textId="77777777" w:rsidR="00A94DB2" w:rsidRDefault="00A94DB2">
      <w:pPr>
        <w:pStyle w:val="BodyText"/>
        <w:spacing w:before="57"/>
        <w:rPr>
          <w:b/>
        </w:rPr>
      </w:pPr>
    </w:p>
    <w:p w14:paraId="29DDDDB2" w14:textId="77777777" w:rsidR="00A94DB2" w:rsidRDefault="002D0974">
      <w:pPr>
        <w:pStyle w:val="BodyText"/>
        <w:spacing w:line="360" w:lineRule="auto"/>
        <w:ind w:left="23" w:right="581" w:firstLine="719"/>
        <w:jc w:val="both"/>
      </w:pPr>
      <w:r>
        <w:t xml:space="preserve">It was the Respondent's submission that the Labour officer lacked the requisite power to issue a draft ruling as the power to do so was taken away by the </w:t>
      </w:r>
      <w:r>
        <w:rPr>
          <w:b/>
        </w:rPr>
        <w:t xml:space="preserve">Amendment Act. </w:t>
      </w:r>
      <w:r>
        <w:t>Respondent</w:t>
      </w:r>
      <w:r>
        <w:rPr>
          <w:spacing w:val="-5"/>
        </w:rPr>
        <w:t xml:space="preserve"> </w:t>
      </w:r>
      <w:r>
        <w:t>submitted</w:t>
      </w:r>
      <w:r>
        <w:rPr>
          <w:spacing w:val="-6"/>
        </w:rPr>
        <w:t xml:space="preserve"> </w:t>
      </w:r>
      <w:r>
        <w:t>that</w:t>
      </w:r>
      <w:r>
        <w:rPr>
          <w:spacing w:val="-4"/>
        </w:rPr>
        <w:t xml:space="preserve"> </w:t>
      </w:r>
      <w:r>
        <w:t>prior</w:t>
      </w:r>
      <w:r>
        <w:rPr>
          <w:spacing w:val="-7"/>
        </w:rPr>
        <w:t xml:space="preserve"> </w:t>
      </w:r>
      <w:r>
        <w:t>to</w:t>
      </w:r>
      <w:r>
        <w:rPr>
          <w:spacing w:val="-5"/>
        </w:rPr>
        <w:t xml:space="preserve"> </w:t>
      </w:r>
      <w:r>
        <w:t>its</w:t>
      </w:r>
      <w:r>
        <w:rPr>
          <w:spacing w:val="-6"/>
        </w:rPr>
        <w:t xml:space="preserve"> </w:t>
      </w:r>
      <w:r>
        <w:t>amendment,</w:t>
      </w:r>
      <w:r>
        <w:rPr>
          <w:spacing w:val="-5"/>
        </w:rPr>
        <w:t xml:space="preserve"> </w:t>
      </w:r>
      <w:r>
        <w:rPr>
          <w:b/>
        </w:rPr>
        <w:t>section</w:t>
      </w:r>
      <w:r>
        <w:rPr>
          <w:b/>
          <w:spacing w:val="-5"/>
        </w:rPr>
        <w:t xml:space="preserve"> </w:t>
      </w:r>
      <w:r>
        <w:rPr>
          <w:b/>
        </w:rPr>
        <w:t>93(5)</w:t>
      </w:r>
      <w:r>
        <w:rPr>
          <w:b/>
          <w:spacing w:val="-6"/>
        </w:rPr>
        <w:t xml:space="preserve"> </w:t>
      </w:r>
      <w:r>
        <w:t>of</w:t>
      </w:r>
      <w:r>
        <w:rPr>
          <w:spacing w:val="-7"/>
        </w:rPr>
        <w:t xml:space="preserve"> </w:t>
      </w:r>
      <w:r>
        <w:t>the</w:t>
      </w:r>
      <w:r>
        <w:rPr>
          <w:spacing w:val="-6"/>
        </w:rPr>
        <w:t xml:space="preserve"> </w:t>
      </w:r>
      <w:r>
        <w:rPr>
          <w:b/>
        </w:rPr>
        <w:t>Labour</w:t>
      </w:r>
      <w:r>
        <w:rPr>
          <w:b/>
          <w:spacing w:val="-7"/>
        </w:rPr>
        <w:t xml:space="preserve"> </w:t>
      </w:r>
      <w:r>
        <w:rPr>
          <w:b/>
        </w:rPr>
        <w:t>Act</w:t>
      </w:r>
      <w:r>
        <w:rPr>
          <w:b/>
          <w:spacing w:val="-7"/>
        </w:rPr>
        <w:t xml:space="preserve"> </w:t>
      </w:r>
      <w:r>
        <w:rPr>
          <w:b/>
        </w:rPr>
        <w:t>[Chapter 28:01]</w:t>
      </w:r>
      <w:r>
        <w:rPr>
          <w:b/>
          <w:spacing w:val="-9"/>
        </w:rPr>
        <w:t xml:space="preserve"> </w:t>
      </w:r>
      <w:r>
        <w:t>herein</w:t>
      </w:r>
      <w:r>
        <w:rPr>
          <w:spacing w:val="-7"/>
        </w:rPr>
        <w:t xml:space="preserve"> </w:t>
      </w:r>
      <w:r>
        <w:t>referred</w:t>
      </w:r>
      <w:r>
        <w:rPr>
          <w:spacing w:val="-6"/>
        </w:rPr>
        <w:t xml:space="preserve"> </w:t>
      </w:r>
      <w:r>
        <w:t>to</w:t>
      </w:r>
      <w:r>
        <w:rPr>
          <w:spacing w:val="-4"/>
        </w:rPr>
        <w:t xml:space="preserve"> </w:t>
      </w:r>
      <w:r>
        <w:t>as</w:t>
      </w:r>
      <w:r>
        <w:rPr>
          <w:spacing w:val="-7"/>
        </w:rPr>
        <w:t xml:space="preserve"> </w:t>
      </w:r>
      <w:r>
        <w:rPr>
          <w:b/>
        </w:rPr>
        <w:t>“the</w:t>
      </w:r>
      <w:r>
        <w:rPr>
          <w:b/>
          <w:spacing w:val="-8"/>
        </w:rPr>
        <w:t xml:space="preserve"> </w:t>
      </w:r>
      <w:r>
        <w:rPr>
          <w:b/>
        </w:rPr>
        <w:t>Act”</w:t>
      </w:r>
      <w:r>
        <w:rPr>
          <w:b/>
          <w:spacing w:val="-8"/>
        </w:rPr>
        <w:t xml:space="preserve"> </w:t>
      </w:r>
      <w:r>
        <w:t>empowered</w:t>
      </w:r>
      <w:r>
        <w:rPr>
          <w:spacing w:val="-5"/>
        </w:rPr>
        <w:t xml:space="preserve"> </w:t>
      </w:r>
      <w:r>
        <w:t>the</w:t>
      </w:r>
      <w:r>
        <w:rPr>
          <w:spacing w:val="-5"/>
        </w:rPr>
        <w:t xml:space="preserve"> </w:t>
      </w:r>
      <w:r>
        <w:t>Labour</w:t>
      </w:r>
      <w:r>
        <w:rPr>
          <w:spacing w:val="-8"/>
        </w:rPr>
        <w:t xml:space="preserve"> </w:t>
      </w:r>
      <w:r>
        <w:t>Officer</w:t>
      </w:r>
      <w:r>
        <w:rPr>
          <w:spacing w:val="-8"/>
        </w:rPr>
        <w:t xml:space="preserve"> </w:t>
      </w:r>
      <w:r>
        <w:t>to</w:t>
      </w:r>
      <w:r>
        <w:rPr>
          <w:spacing w:val="-7"/>
        </w:rPr>
        <w:t xml:space="preserve"> </w:t>
      </w:r>
      <w:r>
        <w:t>issue</w:t>
      </w:r>
      <w:r>
        <w:rPr>
          <w:spacing w:val="-8"/>
        </w:rPr>
        <w:t xml:space="preserve"> </w:t>
      </w:r>
      <w:r>
        <w:t>a</w:t>
      </w:r>
      <w:r>
        <w:rPr>
          <w:spacing w:val="-8"/>
        </w:rPr>
        <w:t xml:space="preserve"> </w:t>
      </w:r>
      <w:r>
        <w:t>draft</w:t>
      </w:r>
      <w:r>
        <w:rPr>
          <w:spacing w:val="-8"/>
        </w:rPr>
        <w:t xml:space="preserve"> </w:t>
      </w:r>
      <w:r>
        <w:t>ruling</w:t>
      </w:r>
      <w:r>
        <w:rPr>
          <w:spacing w:val="-9"/>
        </w:rPr>
        <w:t xml:space="preserve"> </w:t>
      </w:r>
      <w:r>
        <w:t>on the</w:t>
      </w:r>
      <w:r>
        <w:rPr>
          <w:spacing w:val="-15"/>
        </w:rPr>
        <w:t xml:space="preserve"> </w:t>
      </w:r>
      <w:r>
        <w:t>dispute</w:t>
      </w:r>
      <w:r>
        <w:rPr>
          <w:spacing w:val="-15"/>
        </w:rPr>
        <w:t xml:space="preserve"> </w:t>
      </w:r>
      <w:r>
        <w:t>brought</w:t>
      </w:r>
      <w:r>
        <w:rPr>
          <w:spacing w:val="-15"/>
        </w:rPr>
        <w:t xml:space="preserve"> </w:t>
      </w:r>
      <w:r>
        <w:t>before</w:t>
      </w:r>
      <w:r>
        <w:rPr>
          <w:spacing w:val="-15"/>
        </w:rPr>
        <w:t xml:space="preserve"> </w:t>
      </w:r>
      <w:r>
        <w:t>them</w:t>
      </w:r>
      <w:r>
        <w:rPr>
          <w:spacing w:val="-15"/>
        </w:rPr>
        <w:t xml:space="preserve"> </w:t>
      </w:r>
      <w:r>
        <w:t>if</w:t>
      </w:r>
      <w:r>
        <w:rPr>
          <w:spacing w:val="-15"/>
        </w:rPr>
        <w:t xml:space="preserve"> </w:t>
      </w:r>
      <w:r>
        <w:t>no</w:t>
      </w:r>
      <w:r>
        <w:rPr>
          <w:spacing w:val="-15"/>
        </w:rPr>
        <w:t xml:space="preserve"> </w:t>
      </w:r>
      <w:r>
        <w:t>settlement</w:t>
      </w:r>
      <w:r>
        <w:rPr>
          <w:spacing w:val="-14"/>
        </w:rPr>
        <w:t xml:space="preserve"> </w:t>
      </w:r>
      <w:r>
        <w:t>had</w:t>
      </w:r>
      <w:r>
        <w:rPr>
          <w:spacing w:val="-15"/>
        </w:rPr>
        <w:t xml:space="preserve"> </w:t>
      </w:r>
      <w:r>
        <w:t>been</w:t>
      </w:r>
      <w:r>
        <w:rPr>
          <w:spacing w:val="-15"/>
        </w:rPr>
        <w:t xml:space="preserve"> </w:t>
      </w:r>
      <w:r>
        <w:t>reached</w:t>
      </w:r>
      <w:r>
        <w:rPr>
          <w:spacing w:val="-14"/>
        </w:rPr>
        <w:t xml:space="preserve"> </w:t>
      </w:r>
      <w:r>
        <w:t>between</w:t>
      </w:r>
      <w:r>
        <w:rPr>
          <w:spacing w:val="-15"/>
        </w:rPr>
        <w:t xml:space="preserve"> </w:t>
      </w:r>
      <w:r>
        <w:t>parties.</w:t>
      </w:r>
      <w:r>
        <w:rPr>
          <w:spacing w:val="-15"/>
        </w:rPr>
        <w:t xml:space="preserve"> </w:t>
      </w:r>
      <w:r>
        <w:t>That</w:t>
      </w:r>
      <w:r>
        <w:rPr>
          <w:spacing w:val="-14"/>
        </w:rPr>
        <w:t xml:space="preserve"> </w:t>
      </w:r>
      <w:r>
        <w:t>section was</w:t>
      </w:r>
      <w:r>
        <w:rPr>
          <w:spacing w:val="-7"/>
        </w:rPr>
        <w:t xml:space="preserve"> </w:t>
      </w:r>
      <w:r>
        <w:t>however</w:t>
      </w:r>
      <w:r>
        <w:rPr>
          <w:spacing w:val="-8"/>
        </w:rPr>
        <w:t xml:space="preserve"> </w:t>
      </w:r>
      <w:r>
        <w:t>repealed</w:t>
      </w:r>
      <w:r>
        <w:rPr>
          <w:spacing w:val="-8"/>
        </w:rPr>
        <w:t xml:space="preserve"> </w:t>
      </w:r>
      <w:r>
        <w:t>by</w:t>
      </w:r>
      <w:r>
        <w:rPr>
          <w:spacing w:val="-10"/>
        </w:rPr>
        <w:t xml:space="preserve"> </w:t>
      </w:r>
      <w:r>
        <w:t>the</w:t>
      </w:r>
      <w:r>
        <w:rPr>
          <w:spacing w:val="-8"/>
        </w:rPr>
        <w:t xml:space="preserve"> </w:t>
      </w:r>
      <w:r>
        <w:t>new</w:t>
      </w:r>
      <w:r>
        <w:rPr>
          <w:spacing w:val="-6"/>
        </w:rPr>
        <w:t xml:space="preserve"> </w:t>
      </w:r>
      <w:r>
        <w:rPr>
          <w:b/>
        </w:rPr>
        <w:t>Amendment</w:t>
      </w:r>
      <w:r>
        <w:rPr>
          <w:b/>
          <w:spacing w:val="-8"/>
        </w:rPr>
        <w:t xml:space="preserve"> </w:t>
      </w:r>
      <w:r>
        <w:rPr>
          <w:b/>
        </w:rPr>
        <w:t>Act</w:t>
      </w:r>
      <w:r>
        <w:rPr>
          <w:b/>
          <w:spacing w:val="-6"/>
        </w:rPr>
        <w:t xml:space="preserve"> </w:t>
      </w:r>
      <w:r>
        <w:t>which</w:t>
      </w:r>
      <w:r>
        <w:rPr>
          <w:spacing w:val="-7"/>
        </w:rPr>
        <w:t xml:space="preserve"> </w:t>
      </w:r>
      <w:r>
        <w:t>came</w:t>
      </w:r>
      <w:r>
        <w:rPr>
          <w:spacing w:val="-8"/>
        </w:rPr>
        <w:t xml:space="preserve"> </w:t>
      </w:r>
      <w:r>
        <w:t>into</w:t>
      </w:r>
      <w:r>
        <w:rPr>
          <w:spacing w:val="-6"/>
        </w:rPr>
        <w:t xml:space="preserve"> </w:t>
      </w:r>
      <w:r>
        <w:t>effect</w:t>
      </w:r>
      <w:r>
        <w:rPr>
          <w:spacing w:val="-5"/>
        </w:rPr>
        <w:t xml:space="preserve"> </w:t>
      </w:r>
      <w:r>
        <w:t>on</w:t>
      </w:r>
      <w:r>
        <w:rPr>
          <w:spacing w:val="-7"/>
        </w:rPr>
        <w:t xml:space="preserve"> </w:t>
      </w:r>
      <w:r>
        <w:t>the</w:t>
      </w:r>
      <w:r>
        <w:rPr>
          <w:spacing w:val="-8"/>
        </w:rPr>
        <w:t xml:space="preserve"> </w:t>
      </w:r>
      <w:r>
        <w:t>14th</w:t>
      </w:r>
      <w:r>
        <w:rPr>
          <w:spacing w:val="-7"/>
        </w:rPr>
        <w:t xml:space="preserve"> </w:t>
      </w:r>
      <w:r>
        <w:t>of</w:t>
      </w:r>
      <w:r>
        <w:rPr>
          <w:spacing w:val="-8"/>
        </w:rPr>
        <w:t xml:space="preserve"> </w:t>
      </w:r>
      <w:r>
        <w:t>July 2023. In terms of</w:t>
      </w:r>
      <w:r>
        <w:rPr>
          <w:spacing w:val="-1"/>
        </w:rPr>
        <w:t xml:space="preserve"> </w:t>
      </w:r>
      <w:r>
        <w:t>the</w:t>
      </w:r>
      <w:r>
        <w:rPr>
          <w:spacing w:val="-1"/>
        </w:rPr>
        <w:t xml:space="preserve"> </w:t>
      </w:r>
      <w:r>
        <w:t>newly</w:t>
      </w:r>
      <w:r>
        <w:rPr>
          <w:spacing w:val="-5"/>
        </w:rPr>
        <w:t xml:space="preserve"> </w:t>
      </w:r>
      <w:r>
        <w:t xml:space="preserve">enacted </w:t>
      </w:r>
      <w:r>
        <w:rPr>
          <w:b/>
        </w:rPr>
        <w:t>section 93</w:t>
      </w:r>
      <w:r>
        <w:t>, the</w:t>
      </w:r>
      <w:r>
        <w:rPr>
          <w:spacing w:val="-1"/>
        </w:rPr>
        <w:t xml:space="preserve"> </w:t>
      </w:r>
      <w:r>
        <w:t>power</w:t>
      </w:r>
      <w:r>
        <w:rPr>
          <w:spacing w:val="-1"/>
        </w:rPr>
        <w:t xml:space="preserve"> </w:t>
      </w:r>
      <w:r>
        <w:t>of</w:t>
      </w:r>
      <w:r>
        <w:rPr>
          <w:spacing w:val="-1"/>
        </w:rPr>
        <w:t xml:space="preserve"> </w:t>
      </w:r>
      <w:r>
        <w:t>the Labour</w:t>
      </w:r>
      <w:r>
        <w:rPr>
          <w:spacing w:val="-1"/>
        </w:rPr>
        <w:t xml:space="preserve"> </w:t>
      </w:r>
      <w:r>
        <w:t>Officer</w:t>
      </w:r>
      <w:r>
        <w:rPr>
          <w:spacing w:val="-1"/>
        </w:rPr>
        <w:t xml:space="preserve"> </w:t>
      </w:r>
      <w:r>
        <w:t>to issue</w:t>
      </w:r>
      <w:r>
        <w:rPr>
          <w:spacing w:val="-1"/>
        </w:rPr>
        <w:t xml:space="preserve"> </w:t>
      </w:r>
      <w:r>
        <w:t>draft rulings was effectively taken away, with the introduction instead of compulsory arbitration following</w:t>
      </w:r>
      <w:r>
        <w:rPr>
          <w:spacing w:val="-6"/>
        </w:rPr>
        <w:t xml:space="preserve"> </w:t>
      </w:r>
      <w:r>
        <w:t>the</w:t>
      </w:r>
      <w:r>
        <w:rPr>
          <w:spacing w:val="-3"/>
        </w:rPr>
        <w:t xml:space="preserve"> </w:t>
      </w:r>
      <w:r>
        <w:t>issuance</w:t>
      </w:r>
      <w:r>
        <w:rPr>
          <w:spacing w:val="-4"/>
        </w:rPr>
        <w:t xml:space="preserve"> </w:t>
      </w:r>
      <w:r>
        <w:t>of</w:t>
      </w:r>
      <w:r>
        <w:rPr>
          <w:spacing w:val="-1"/>
        </w:rPr>
        <w:t xml:space="preserve"> </w:t>
      </w:r>
      <w:r>
        <w:t>a</w:t>
      </w:r>
      <w:r>
        <w:rPr>
          <w:spacing w:val="-4"/>
        </w:rPr>
        <w:t xml:space="preserve"> </w:t>
      </w:r>
      <w:r>
        <w:t>certificate</w:t>
      </w:r>
      <w:r>
        <w:rPr>
          <w:spacing w:val="-3"/>
        </w:rPr>
        <w:t xml:space="preserve"> </w:t>
      </w:r>
      <w:r>
        <w:t>of</w:t>
      </w:r>
      <w:r>
        <w:rPr>
          <w:spacing w:val="-4"/>
        </w:rPr>
        <w:t xml:space="preserve"> </w:t>
      </w:r>
      <w:r>
        <w:t>no</w:t>
      </w:r>
      <w:r>
        <w:rPr>
          <w:spacing w:val="-3"/>
        </w:rPr>
        <w:t xml:space="preserve"> </w:t>
      </w:r>
      <w:r>
        <w:t>settlement.</w:t>
      </w:r>
      <w:r>
        <w:rPr>
          <w:spacing w:val="-2"/>
        </w:rPr>
        <w:t xml:space="preserve"> </w:t>
      </w:r>
      <w:r>
        <w:t>The</w:t>
      </w:r>
      <w:r>
        <w:rPr>
          <w:spacing w:val="-5"/>
        </w:rPr>
        <w:t xml:space="preserve"> </w:t>
      </w:r>
      <w:r>
        <w:t>Respondent</w:t>
      </w:r>
      <w:r>
        <w:rPr>
          <w:spacing w:val="-3"/>
        </w:rPr>
        <w:t xml:space="preserve"> </w:t>
      </w:r>
      <w:r>
        <w:t>further</w:t>
      </w:r>
      <w:r>
        <w:rPr>
          <w:spacing w:val="-5"/>
        </w:rPr>
        <w:t xml:space="preserve"> </w:t>
      </w:r>
      <w:r>
        <w:t>submitted</w:t>
      </w:r>
      <w:r>
        <w:rPr>
          <w:spacing w:val="-3"/>
        </w:rPr>
        <w:t xml:space="preserve"> </w:t>
      </w:r>
      <w:r>
        <w:t xml:space="preserve">that the draft ruling was issued on the </w:t>
      </w:r>
      <w:r>
        <w:rPr>
          <w:b/>
        </w:rPr>
        <w:t>16</w:t>
      </w:r>
      <w:proofErr w:type="spellStart"/>
      <w:r>
        <w:rPr>
          <w:b/>
          <w:position w:val="8"/>
          <w:sz w:val="16"/>
        </w:rPr>
        <w:t>th</w:t>
      </w:r>
      <w:proofErr w:type="spellEnd"/>
      <w:r>
        <w:rPr>
          <w:b/>
          <w:spacing w:val="25"/>
          <w:position w:val="8"/>
          <w:sz w:val="16"/>
        </w:rPr>
        <w:t xml:space="preserve"> </w:t>
      </w:r>
      <w:r>
        <w:rPr>
          <w:b/>
        </w:rPr>
        <w:t>of August 2023</w:t>
      </w:r>
      <w:r>
        <w:t xml:space="preserve">, way after the </w:t>
      </w:r>
      <w:r>
        <w:rPr>
          <w:b/>
        </w:rPr>
        <w:t xml:space="preserve">Amendment Act </w:t>
      </w:r>
      <w:r>
        <w:t>came into</w:t>
      </w:r>
      <w:r>
        <w:rPr>
          <w:spacing w:val="-15"/>
        </w:rPr>
        <w:t xml:space="preserve"> </w:t>
      </w:r>
      <w:r>
        <w:t>effect.</w:t>
      </w:r>
      <w:r>
        <w:rPr>
          <w:spacing w:val="-15"/>
        </w:rPr>
        <w:t xml:space="preserve"> </w:t>
      </w:r>
      <w:r>
        <w:t>It</w:t>
      </w:r>
      <w:r>
        <w:rPr>
          <w:spacing w:val="-15"/>
        </w:rPr>
        <w:t xml:space="preserve"> </w:t>
      </w:r>
      <w:r>
        <w:t>was</w:t>
      </w:r>
      <w:r>
        <w:rPr>
          <w:spacing w:val="-15"/>
        </w:rPr>
        <w:t xml:space="preserve"> </w:t>
      </w:r>
      <w:r>
        <w:t>also</w:t>
      </w:r>
      <w:r>
        <w:rPr>
          <w:spacing w:val="-15"/>
        </w:rPr>
        <w:t xml:space="preserve"> </w:t>
      </w:r>
      <w:r>
        <w:t>clear</w:t>
      </w:r>
      <w:r>
        <w:rPr>
          <w:spacing w:val="-15"/>
        </w:rPr>
        <w:t xml:space="preserve"> </w:t>
      </w:r>
      <w:r>
        <w:t>from</w:t>
      </w:r>
      <w:r>
        <w:rPr>
          <w:spacing w:val="-15"/>
        </w:rPr>
        <w:t xml:space="preserve"> </w:t>
      </w:r>
      <w:r>
        <w:t>the</w:t>
      </w:r>
      <w:r>
        <w:rPr>
          <w:spacing w:val="-15"/>
        </w:rPr>
        <w:t xml:space="preserve"> </w:t>
      </w:r>
      <w:r>
        <w:t>newly</w:t>
      </w:r>
      <w:r>
        <w:rPr>
          <w:spacing w:val="-15"/>
        </w:rPr>
        <w:t xml:space="preserve"> </w:t>
      </w:r>
      <w:r>
        <w:t>enacted</w:t>
      </w:r>
      <w:r>
        <w:rPr>
          <w:spacing w:val="-15"/>
        </w:rPr>
        <w:t xml:space="preserve"> </w:t>
      </w:r>
      <w:r>
        <w:rPr>
          <w:b/>
        </w:rPr>
        <w:t>section</w:t>
      </w:r>
      <w:r>
        <w:rPr>
          <w:b/>
          <w:spacing w:val="-15"/>
        </w:rPr>
        <w:t xml:space="preserve"> </w:t>
      </w:r>
      <w:r>
        <w:rPr>
          <w:b/>
        </w:rPr>
        <w:t>93</w:t>
      </w:r>
      <w:r>
        <w:rPr>
          <w:b/>
          <w:spacing w:val="-15"/>
        </w:rPr>
        <w:t xml:space="preserve"> </w:t>
      </w:r>
      <w:r>
        <w:t>that</w:t>
      </w:r>
      <w:r>
        <w:rPr>
          <w:spacing w:val="-15"/>
        </w:rPr>
        <w:t xml:space="preserve"> </w:t>
      </w:r>
      <w:r>
        <w:t>the</w:t>
      </w:r>
      <w:r>
        <w:rPr>
          <w:spacing w:val="-15"/>
        </w:rPr>
        <w:t xml:space="preserve"> </w:t>
      </w:r>
      <w:r>
        <w:t>provision</w:t>
      </w:r>
      <w:r>
        <w:rPr>
          <w:spacing w:val="-15"/>
        </w:rPr>
        <w:t xml:space="preserve"> </w:t>
      </w:r>
      <w:r>
        <w:t>which</w:t>
      </w:r>
      <w:r>
        <w:rPr>
          <w:spacing w:val="-15"/>
        </w:rPr>
        <w:t xml:space="preserve"> </w:t>
      </w:r>
      <w:r>
        <w:t>allowed the Labour Officer to issue draft rulings prior to the amendment having been r</w:t>
      </w:r>
      <w:r>
        <w:t>emoved or repealed</w:t>
      </w:r>
      <w:r>
        <w:rPr>
          <w:spacing w:val="-7"/>
        </w:rPr>
        <w:t xml:space="preserve"> </w:t>
      </w:r>
      <w:r>
        <w:t>therefore</w:t>
      </w:r>
      <w:r>
        <w:rPr>
          <w:spacing w:val="-8"/>
        </w:rPr>
        <w:t xml:space="preserve"> </w:t>
      </w:r>
      <w:r>
        <w:t>the</w:t>
      </w:r>
      <w:r>
        <w:rPr>
          <w:spacing w:val="-8"/>
        </w:rPr>
        <w:t xml:space="preserve"> </w:t>
      </w:r>
      <w:r>
        <w:t>issuance</w:t>
      </w:r>
      <w:r>
        <w:rPr>
          <w:spacing w:val="-8"/>
        </w:rPr>
        <w:t xml:space="preserve"> </w:t>
      </w:r>
      <w:r>
        <w:t>of</w:t>
      </w:r>
      <w:r>
        <w:rPr>
          <w:spacing w:val="-8"/>
        </w:rPr>
        <w:t xml:space="preserve"> </w:t>
      </w:r>
      <w:r>
        <w:t>the</w:t>
      </w:r>
      <w:r>
        <w:rPr>
          <w:spacing w:val="-8"/>
        </w:rPr>
        <w:t xml:space="preserve"> </w:t>
      </w:r>
      <w:r>
        <w:t>draft</w:t>
      </w:r>
      <w:r>
        <w:rPr>
          <w:spacing w:val="-8"/>
        </w:rPr>
        <w:t xml:space="preserve"> </w:t>
      </w:r>
      <w:r>
        <w:t>ruling</w:t>
      </w:r>
      <w:r>
        <w:rPr>
          <w:spacing w:val="-7"/>
        </w:rPr>
        <w:t xml:space="preserve"> </w:t>
      </w:r>
      <w:r>
        <w:t>by</w:t>
      </w:r>
      <w:r>
        <w:rPr>
          <w:spacing w:val="-11"/>
        </w:rPr>
        <w:t xml:space="preserve"> </w:t>
      </w:r>
      <w:r>
        <w:t>the</w:t>
      </w:r>
      <w:r>
        <w:rPr>
          <w:spacing w:val="-5"/>
        </w:rPr>
        <w:t xml:space="preserve"> </w:t>
      </w:r>
      <w:r>
        <w:t>Labour</w:t>
      </w:r>
      <w:r>
        <w:rPr>
          <w:spacing w:val="-8"/>
        </w:rPr>
        <w:t xml:space="preserve"> </w:t>
      </w:r>
      <w:r>
        <w:t>Officer,</w:t>
      </w:r>
      <w:r>
        <w:rPr>
          <w:spacing w:val="-6"/>
        </w:rPr>
        <w:t xml:space="preserve"> </w:t>
      </w:r>
      <w:r>
        <w:t>in</w:t>
      </w:r>
      <w:r>
        <w:rPr>
          <w:spacing w:val="-4"/>
        </w:rPr>
        <w:t xml:space="preserve"> </w:t>
      </w:r>
      <w:proofErr w:type="spellStart"/>
      <w:r>
        <w:t>casu</w:t>
      </w:r>
      <w:proofErr w:type="spellEnd"/>
      <w:r>
        <w:t>,</w:t>
      </w:r>
      <w:r>
        <w:rPr>
          <w:spacing w:val="-7"/>
        </w:rPr>
        <w:t xml:space="preserve"> </w:t>
      </w:r>
      <w:r>
        <w:t>was</w:t>
      </w:r>
      <w:r>
        <w:rPr>
          <w:spacing w:val="-7"/>
        </w:rPr>
        <w:t xml:space="preserve"> </w:t>
      </w:r>
      <w:r>
        <w:t>therefore ultra vires the Act, the draft ruling was consequently a nullity.</w:t>
      </w:r>
    </w:p>
    <w:p w14:paraId="3F8EB308" w14:textId="77777777" w:rsidR="00A94DB2" w:rsidRDefault="002D0974">
      <w:pPr>
        <w:pStyle w:val="BodyText"/>
        <w:spacing w:before="196" w:line="360" w:lineRule="auto"/>
        <w:ind w:left="23" w:right="583" w:firstLine="719"/>
        <w:jc w:val="both"/>
      </w:pPr>
      <w:r>
        <w:t xml:space="preserve">It was Respondent’s further submission that the transitional provisions in the </w:t>
      </w:r>
      <w:r>
        <w:rPr>
          <w:b/>
        </w:rPr>
        <w:t>Labour Amendment Act No. 11 of 2023</w:t>
      </w:r>
      <w:r>
        <w:t>, upon which the Appellant's appeal was premised, were not applicable and therefore of no assistance to him. They were not applicable in the sense that they</w:t>
      </w:r>
      <w:r>
        <w:rPr>
          <w:spacing w:val="-5"/>
        </w:rPr>
        <w:t xml:space="preserve"> </w:t>
      </w:r>
      <w:r>
        <w:t>related to</w:t>
      </w:r>
      <w:r>
        <w:rPr>
          <w:spacing w:val="-2"/>
        </w:rPr>
        <w:t xml:space="preserve"> </w:t>
      </w:r>
      <w:r>
        <w:t>a</w:t>
      </w:r>
      <w:r>
        <w:rPr>
          <w:spacing w:val="-2"/>
        </w:rPr>
        <w:t xml:space="preserve"> </w:t>
      </w:r>
      <w:r>
        <w:t>scenario</w:t>
      </w:r>
      <w:r>
        <w:rPr>
          <w:spacing w:val="-1"/>
        </w:rPr>
        <w:t xml:space="preserve"> </w:t>
      </w:r>
      <w:r>
        <w:t>where</w:t>
      </w:r>
      <w:r>
        <w:rPr>
          <w:spacing w:val="-3"/>
        </w:rPr>
        <w:t xml:space="preserve"> </w:t>
      </w:r>
      <w:r>
        <w:t>a</w:t>
      </w:r>
      <w:r>
        <w:rPr>
          <w:spacing w:val="-1"/>
        </w:rPr>
        <w:t xml:space="preserve"> </w:t>
      </w:r>
      <w:r>
        <w:t>Draft</w:t>
      </w:r>
      <w:r>
        <w:rPr>
          <w:spacing w:val="-2"/>
        </w:rPr>
        <w:t xml:space="preserve"> </w:t>
      </w:r>
      <w:r>
        <w:t>ruling</w:t>
      </w:r>
      <w:r>
        <w:rPr>
          <w:spacing w:val="-2"/>
        </w:rPr>
        <w:t xml:space="preserve"> </w:t>
      </w:r>
      <w:r>
        <w:t>had been</w:t>
      </w:r>
      <w:r>
        <w:rPr>
          <w:spacing w:val="-2"/>
        </w:rPr>
        <w:t xml:space="preserve"> </w:t>
      </w:r>
      <w:r>
        <w:t>made</w:t>
      </w:r>
      <w:r>
        <w:rPr>
          <w:spacing w:val="-3"/>
        </w:rPr>
        <w:t xml:space="preserve"> </w:t>
      </w:r>
      <w:r>
        <w:t>before</w:t>
      </w:r>
      <w:r>
        <w:rPr>
          <w:spacing w:val="-1"/>
        </w:rPr>
        <w:t xml:space="preserve"> </w:t>
      </w:r>
      <w:r>
        <w:t>the</w:t>
      </w:r>
      <w:r>
        <w:rPr>
          <w:spacing w:val="-1"/>
        </w:rPr>
        <w:t xml:space="preserve"> </w:t>
      </w:r>
      <w:r>
        <w:t>coming</w:t>
      </w:r>
      <w:r>
        <w:rPr>
          <w:spacing w:val="-5"/>
        </w:rPr>
        <w:t xml:space="preserve"> </w:t>
      </w:r>
      <w:r>
        <w:t>into</w:t>
      </w:r>
      <w:r>
        <w:rPr>
          <w:spacing w:val="-2"/>
        </w:rPr>
        <w:t xml:space="preserve"> </w:t>
      </w:r>
      <w:r>
        <w:t>effect</w:t>
      </w:r>
      <w:r>
        <w:rPr>
          <w:spacing w:val="-2"/>
        </w:rPr>
        <w:t xml:space="preserve"> </w:t>
      </w:r>
      <w:r>
        <w:t xml:space="preserve">of the </w:t>
      </w:r>
      <w:r>
        <w:rPr>
          <w:b/>
        </w:rPr>
        <w:t xml:space="preserve">Amendment Act </w:t>
      </w:r>
      <w:r>
        <w:t>on the 14</w:t>
      </w:r>
      <w:r>
        <w:rPr>
          <w:vertAlign w:val="superscript"/>
        </w:rPr>
        <w:t>th</w:t>
      </w:r>
      <w:r>
        <w:t xml:space="preserve"> of July 2023. Thus, </w:t>
      </w:r>
      <w:r>
        <w:rPr>
          <w:b/>
        </w:rPr>
        <w:t xml:space="preserve">section 128 </w:t>
      </w:r>
      <w:r>
        <w:t>(the transitional provision) presupposed the existence of a draft ruling which was made prior to the coming into effect of the</w:t>
      </w:r>
      <w:r>
        <w:rPr>
          <w:spacing w:val="-10"/>
        </w:rPr>
        <w:t xml:space="preserve"> </w:t>
      </w:r>
      <w:r>
        <w:t>new</w:t>
      </w:r>
      <w:r>
        <w:rPr>
          <w:spacing w:val="-10"/>
        </w:rPr>
        <w:t xml:space="preserve"> </w:t>
      </w:r>
      <w:r>
        <w:rPr>
          <w:b/>
        </w:rPr>
        <w:t>Amendment</w:t>
      </w:r>
      <w:r>
        <w:rPr>
          <w:b/>
          <w:spacing w:val="-9"/>
        </w:rPr>
        <w:t xml:space="preserve"> </w:t>
      </w:r>
      <w:r>
        <w:rPr>
          <w:b/>
        </w:rPr>
        <w:t>Act</w:t>
      </w:r>
      <w:r>
        <w:t>.</w:t>
      </w:r>
      <w:r>
        <w:rPr>
          <w:spacing w:val="-10"/>
        </w:rPr>
        <w:t xml:space="preserve"> </w:t>
      </w:r>
      <w:r>
        <w:t>The</w:t>
      </w:r>
      <w:r>
        <w:rPr>
          <w:spacing w:val="-11"/>
        </w:rPr>
        <w:t xml:space="preserve"> </w:t>
      </w:r>
      <w:r>
        <w:t>provision</w:t>
      </w:r>
      <w:r>
        <w:rPr>
          <w:spacing w:val="-9"/>
        </w:rPr>
        <w:t xml:space="preserve"> </w:t>
      </w:r>
      <w:r>
        <w:t>was</w:t>
      </w:r>
      <w:r>
        <w:rPr>
          <w:spacing w:val="-10"/>
        </w:rPr>
        <w:t xml:space="preserve"> </w:t>
      </w:r>
      <w:r>
        <w:t>not</w:t>
      </w:r>
      <w:r>
        <w:rPr>
          <w:spacing w:val="-7"/>
        </w:rPr>
        <w:t xml:space="preserve"> </w:t>
      </w:r>
      <w:r>
        <w:t>applicable,</w:t>
      </w:r>
      <w:r>
        <w:rPr>
          <w:spacing w:val="-9"/>
        </w:rPr>
        <w:t xml:space="preserve"> </w:t>
      </w:r>
      <w:r>
        <w:t>in</w:t>
      </w:r>
      <w:r>
        <w:rPr>
          <w:spacing w:val="-9"/>
        </w:rPr>
        <w:t xml:space="preserve"> </w:t>
      </w:r>
      <w:proofErr w:type="spellStart"/>
      <w:r>
        <w:rPr>
          <w:i/>
        </w:rPr>
        <w:t>casu</w:t>
      </w:r>
      <w:proofErr w:type="spellEnd"/>
      <w:r>
        <w:t>,</w:t>
      </w:r>
      <w:r>
        <w:rPr>
          <w:spacing w:val="-7"/>
        </w:rPr>
        <w:t xml:space="preserve"> </w:t>
      </w:r>
      <w:r>
        <w:t>as</w:t>
      </w:r>
      <w:r>
        <w:rPr>
          <w:spacing w:val="-9"/>
        </w:rPr>
        <w:t xml:space="preserve"> </w:t>
      </w:r>
      <w:r>
        <w:t>the</w:t>
      </w:r>
      <w:r>
        <w:rPr>
          <w:spacing w:val="-8"/>
        </w:rPr>
        <w:t xml:space="preserve"> </w:t>
      </w:r>
      <w:r>
        <w:t>Draft</w:t>
      </w:r>
      <w:r>
        <w:rPr>
          <w:spacing w:val="-10"/>
        </w:rPr>
        <w:t xml:space="preserve"> </w:t>
      </w:r>
      <w:r>
        <w:t>ruling</w:t>
      </w:r>
      <w:r>
        <w:rPr>
          <w:spacing w:val="-12"/>
        </w:rPr>
        <w:t xml:space="preserve"> </w:t>
      </w:r>
      <w:r>
        <w:t xml:space="preserve">which was the subject of the appeal was made after the coming into effect of the </w:t>
      </w:r>
      <w:r>
        <w:rPr>
          <w:b/>
        </w:rPr>
        <w:t>Amendment Act</w:t>
      </w:r>
      <w:r>
        <w:t>. Respondent</w:t>
      </w:r>
      <w:r>
        <w:rPr>
          <w:spacing w:val="-8"/>
        </w:rPr>
        <w:t xml:space="preserve"> </w:t>
      </w:r>
      <w:r>
        <w:t>contended</w:t>
      </w:r>
      <w:r>
        <w:rPr>
          <w:spacing w:val="-9"/>
        </w:rPr>
        <w:t xml:space="preserve"> </w:t>
      </w:r>
      <w:r>
        <w:t>that</w:t>
      </w:r>
      <w:r>
        <w:rPr>
          <w:spacing w:val="-8"/>
        </w:rPr>
        <w:t xml:space="preserve"> </w:t>
      </w:r>
      <w:r>
        <w:t>indeed,</w:t>
      </w:r>
      <w:r>
        <w:rPr>
          <w:spacing w:val="-7"/>
        </w:rPr>
        <w:t xml:space="preserve"> </w:t>
      </w:r>
      <w:r>
        <w:t>there</w:t>
      </w:r>
      <w:r>
        <w:rPr>
          <w:spacing w:val="-9"/>
        </w:rPr>
        <w:t xml:space="preserve"> </w:t>
      </w:r>
      <w:r>
        <w:t>was</w:t>
      </w:r>
      <w:r>
        <w:rPr>
          <w:spacing w:val="-8"/>
        </w:rPr>
        <w:t xml:space="preserve"> </w:t>
      </w:r>
      <w:r>
        <w:t>no</w:t>
      </w:r>
      <w:r>
        <w:rPr>
          <w:spacing w:val="-9"/>
        </w:rPr>
        <w:t xml:space="preserve"> </w:t>
      </w:r>
      <w:r>
        <w:t>doubt</w:t>
      </w:r>
      <w:r>
        <w:rPr>
          <w:spacing w:val="-8"/>
        </w:rPr>
        <w:t xml:space="preserve"> </w:t>
      </w:r>
      <w:r>
        <w:t>that</w:t>
      </w:r>
      <w:r>
        <w:rPr>
          <w:spacing w:val="-9"/>
        </w:rPr>
        <w:t xml:space="preserve"> </w:t>
      </w:r>
      <w:r>
        <w:t>the</w:t>
      </w:r>
      <w:r>
        <w:rPr>
          <w:spacing w:val="-7"/>
        </w:rPr>
        <w:t xml:space="preserve"> </w:t>
      </w:r>
      <w:r>
        <w:t>Draft</w:t>
      </w:r>
      <w:r>
        <w:rPr>
          <w:spacing w:val="-9"/>
        </w:rPr>
        <w:t xml:space="preserve"> </w:t>
      </w:r>
      <w:r>
        <w:t>Ruling</w:t>
      </w:r>
      <w:r>
        <w:rPr>
          <w:spacing w:val="-9"/>
        </w:rPr>
        <w:t xml:space="preserve"> </w:t>
      </w:r>
      <w:r>
        <w:t>was</w:t>
      </w:r>
      <w:r>
        <w:rPr>
          <w:spacing w:val="-8"/>
        </w:rPr>
        <w:t xml:space="preserve"> </w:t>
      </w:r>
      <w:r>
        <w:t>indeed</w:t>
      </w:r>
      <w:r>
        <w:rPr>
          <w:spacing w:val="-6"/>
        </w:rPr>
        <w:t xml:space="preserve"> </w:t>
      </w:r>
      <w:r>
        <w:t>a</w:t>
      </w:r>
      <w:r>
        <w:rPr>
          <w:spacing w:val="-10"/>
        </w:rPr>
        <w:t xml:space="preserve"> </w:t>
      </w:r>
      <w:r>
        <w:t>legal nullity as it was granted after the Labour Officer had ceased to have authority at law to issue Draft Rulings. The position of the law was clear that only Draft Rulings handed down before 14</w:t>
      </w:r>
      <w:r>
        <w:rPr>
          <w:vertAlign w:val="superscript"/>
        </w:rPr>
        <w:t>th</w:t>
      </w:r>
      <w:r>
        <w:t xml:space="preserve"> July 2023 could be registered and appealed against. even if the matter had been heard before 14</w:t>
      </w:r>
      <w:r>
        <w:rPr>
          <w:vertAlign w:val="superscript"/>
        </w:rPr>
        <w:t>th</w:t>
      </w:r>
      <w:r>
        <w:t xml:space="preserve"> July 2023 and judgment reserved</w:t>
      </w:r>
      <w:r>
        <w:t xml:space="preserve"> by the Labour Officer.</w:t>
      </w:r>
    </w:p>
    <w:p w14:paraId="60770AAD" w14:textId="77777777" w:rsidR="00A94DB2" w:rsidRDefault="00A94DB2">
      <w:pPr>
        <w:pStyle w:val="BodyText"/>
        <w:spacing w:line="360" w:lineRule="auto"/>
        <w:jc w:val="both"/>
        <w:sectPr w:rsidR="00A94DB2">
          <w:pgSz w:w="11910" w:h="16840"/>
          <w:pgMar w:top="620" w:right="850" w:bottom="1200" w:left="1417" w:header="0" w:footer="1015" w:gutter="0"/>
          <w:cols w:space="720"/>
        </w:sectPr>
      </w:pPr>
    </w:p>
    <w:p w14:paraId="51E187B5" w14:textId="77777777" w:rsidR="00A94DB2" w:rsidRDefault="002D0974">
      <w:pPr>
        <w:pStyle w:val="Heading2"/>
        <w:ind w:left="7048" w:right="124"/>
      </w:pPr>
      <w:r>
        <w:lastRenderedPageBreak/>
        <w:t>JUDGMENT</w:t>
      </w:r>
      <w:r>
        <w:rPr>
          <w:spacing w:val="-18"/>
        </w:rPr>
        <w:t xml:space="preserve"> </w:t>
      </w:r>
      <w:r>
        <w:t>NO.</w:t>
      </w:r>
      <w:r>
        <w:rPr>
          <w:spacing w:val="-18"/>
        </w:rPr>
        <w:t xml:space="preserve"> </w:t>
      </w:r>
      <w:r>
        <w:t>LC/H/38/25 CASE NO.</w:t>
      </w:r>
      <w:r>
        <w:rPr>
          <w:spacing w:val="-1"/>
        </w:rPr>
        <w:t xml:space="preserve"> </w:t>
      </w:r>
      <w:r>
        <w:rPr>
          <w:spacing w:val="-2"/>
        </w:rPr>
        <w:t>LC/H/704/23</w:t>
      </w:r>
    </w:p>
    <w:p w14:paraId="54200411" w14:textId="77777777" w:rsidR="00A94DB2" w:rsidRDefault="002D0974">
      <w:pPr>
        <w:pStyle w:val="BodyText"/>
        <w:spacing w:before="139" w:line="360" w:lineRule="auto"/>
        <w:ind w:left="23" w:right="584" w:firstLine="719"/>
        <w:jc w:val="both"/>
      </w:pPr>
      <w:r>
        <w:t>The</w:t>
      </w:r>
      <w:r>
        <w:rPr>
          <w:spacing w:val="-7"/>
        </w:rPr>
        <w:t xml:space="preserve"> </w:t>
      </w:r>
      <w:r>
        <w:t>Respondent</w:t>
      </w:r>
      <w:r>
        <w:rPr>
          <w:spacing w:val="-5"/>
        </w:rPr>
        <w:t xml:space="preserve"> </w:t>
      </w:r>
      <w:r>
        <w:t>further</w:t>
      </w:r>
      <w:r>
        <w:rPr>
          <w:spacing w:val="-6"/>
        </w:rPr>
        <w:t xml:space="preserve"> </w:t>
      </w:r>
      <w:r>
        <w:t>submitted</w:t>
      </w:r>
      <w:r>
        <w:rPr>
          <w:spacing w:val="-6"/>
        </w:rPr>
        <w:t xml:space="preserve"> </w:t>
      </w:r>
      <w:r>
        <w:t>that</w:t>
      </w:r>
      <w:r>
        <w:rPr>
          <w:spacing w:val="-5"/>
        </w:rPr>
        <w:t xml:space="preserve"> </w:t>
      </w:r>
      <w:r>
        <w:t>the</w:t>
      </w:r>
      <w:r>
        <w:rPr>
          <w:spacing w:val="-3"/>
        </w:rPr>
        <w:t xml:space="preserve"> </w:t>
      </w:r>
      <w:r>
        <w:t>Labour</w:t>
      </w:r>
      <w:r>
        <w:rPr>
          <w:spacing w:val="-4"/>
        </w:rPr>
        <w:t xml:space="preserve"> </w:t>
      </w:r>
      <w:r>
        <w:t>Officers</w:t>
      </w:r>
      <w:r>
        <w:rPr>
          <w:spacing w:val="-6"/>
        </w:rPr>
        <w:t xml:space="preserve"> </w:t>
      </w:r>
      <w:r>
        <w:t>as</w:t>
      </w:r>
      <w:r>
        <w:rPr>
          <w:spacing w:val="-6"/>
        </w:rPr>
        <w:t xml:space="preserve"> </w:t>
      </w:r>
      <w:r>
        <w:t>indeed</w:t>
      </w:r>
      <w:r>
        <w:rPr>
          <w:spacing w:val="-6"/>
        </w:rPr>
        <w:t xml:space="preserve"> </w:t>
      </w:r>
      <w:r>
        <w:t>the</w:t>
      </w:r>
      <w:r>
        <w:rPr>
          <w:spacing w:val="-3"/>
        </w:rPr>
        <w:t xml:space="preserve"> </w:t>
      </w:r>
      <w:r>
        <w:t>Labour</w:t>
      </w:r>
      <w:r>
        <w:rPr>
          <w:spacing w:val="-7"/>
        </w:rPr>
        <w:t xml:space="preserve"> </w:t>
      </w:r>
      <w:r>
        <w:t>Court are both creatures of statute, the exercise of their power is derived only</w:t>
      </w:r>
      <w:r>
        <w:rPr>
          <w:spacing w:val="-1"/>
        </w:rPr>
        <w:t xml:space="preserve"> </w:t>
      </w:r>
      <w:r>
        <w:t xml:space="preserve">from the Labour </w:t>
      </w:r>
      <w:r>
        <w:rPr>
          <w:b/>
        </w:rPr>
        <w:t>Act</w:t>
      </w:r>
      <w:r>
        <w:t>. The nature, content and scope of the Labour Officer’s power are exclusively determined by reference to the specific provisions of the statute creating his office. The Respondent placed reliance</w:t>
      </w:r>
      <w:r>
        <w:rPr>
          <w:spacing w:val="-15"/>
        </w:rPr>
        <w:t xml:space="preserve"> </w:t>
      </w:r>
      <w:r>
        <w:t>on</w:t>
      </w:r>
      <w:r>
        <w:rPr>
          <w:spacing w:val="-15"/>
        </w:rPr>
        <w:t xml:space="preserve"> </w:t>
      </w:r>
      <w:r>
        <w:t>the</w:t>
      </w:r>
      <w:r>
        <w:rPr>
          <w:spacing w:val="-15"/>
        </w:rPr>
        <w:t xml:space="preserve"> </w:t>
      </w:r>
      <w:r>
        <w:t>authorities</w:t>
      </w:r>
      <w:r>
        <w:rPr>
          <w:spacing w:val="-15"/>
        </w:rPr>
        <w:t xml:space="preserve"> </w:t>
      </w:r>
      <w:r>
        <w:t>in</w:t>
      </w:r>
      <w:r>
        <w:rPr>
          <w:spacing w:val="-15"/>
        </w:rPr>
        <w:t xml:space="preserve"> </w:t>
      </w:r>
      <w:r>
        <w:rPr>
          <w:b/>
        </w:rPr>
        <w:t>Isoquant</w:t>
      </w:r>
      <w:r>
        <w:rPr>
          <w:b/>
          <w:spacing w:val="-15"/>
        </w:rPr>
        <w:t xml:space="preserve"> </w:t>
      </w:r>
      <w:r>
        <w:rPr>
          <w:b/>
        </w:rPr>
        <w:t>Investments</w:t>
      </w:r>
      <w:r>
        <w:rPr>
          <w:b/>
          <w:spacing w:val="-15"/>
        </w:rPr>
        <w:t xml:space="preserve"> </w:t>
      </w:r>
      <w:r>
        <w:rPr>
          <w:b/>
        </w:rPr>
        <w:t>(Pvt)</w:t>
      </w:r>
      <w:r>
        <w:rPr>
          <w:b/>
          <w:spacing w:val="-15"/>
        </w:rPr>
        <w:t xml:space="preserve"> </w:t>
      </w:r>
      <w:r>
        <w:rPr>
          <w:b/>
        </w:rPr>
        <w:t>Ltd</w:t>
      </w:r>
      <w:r>
        <w:rPr>
          <w:b/>
          <w:spacing w:val="-15"/>
        </w:rPr>
        <w:t xml:space="preserve"> </w:t>
      </w:r>
      <w:r>
        <w:rPr>
          <w:b/>
        </w:rPr>
        <w:t>ta</w:t>
      </w:r>
      <w:r>
        <w:rPr>
          <w:b/>
          <w:spacing w:val="-15"/>
        </w:rPr>
        <w:t xml:space="preserve"> </w:t>
      </w:r>
      <w:proofErr w:type="spellStart"/>
      <w:r>
        <w:rPr>
          <w:b/>
        </w:rPr>
        <w:t>Zimoco</w:t>
      </w:r>
      <w:proofErr w:type="spellEnd"/>
      <w:r>
        <w:rPr>
          <w:b/>
          <w:spacing w:val="-15"/>
        </w:rPr>
        <w:t xml:space="preserve"> </w:t>
      </w:r>
      <w:r>
        <w:rPr>
          <w:b/>
        </w:rPr>
        <w:t>v</w:t>
      </w:r>
      <w:r>
        <w:rPr>
          <w:b/>
          <w:spacing w:val="-15"/>
        </w:rPr>
        <w:t xml:space="preserve"> </w:t>
      </w:r>
      <w:r>
        <w:rPr>
          <w:b/>
        </w:rPr>
        <w:t>Darikwa</w:t>
      </w:r>
      <w:r>
        <w:rPr>
          <w:b/>
          <w:spacing w:val="-15"/>
        </w:rPr>
        <w:t xml:space="preserve"> </w:t>
      </w:r>
      <w:r>
        <w:rPr>
          <w:b/>
        </w:rPr>
        <w:t xml:space="preserve">CCZ6/20 and Gutu Rural District Council V Jason </w:t>
      </w:r>
      <w:proofErr w:type="spellStart"/>
      <w:r>
        <w:rPr>
          <w:b/>
        </w:rPr>
        <w:t>Paradzal</w:t>
      </w:r>
      <w:proofErr w:type="spellEnd"/>
      <w:r>
        <w:rPr>
          <w:b/>
        </w:rPr>
        <w:t xml:space="preserve"> </w:t>
      </w:r>
      <w:proofErr w:type="spellStart"/>
      <w:r>
        <w:rPr>
          <w:b/>
        </w:rPr>
        <w:t>Mugayo</w:t>
      </w:r>
      <w:proofErr w:type="spellEnd"/>
      <w:r>
        <w:rPr>
          <w:b/>
        </w:rPr>
        <w:t xml:space="preserve"> SC 86/23 </w:t>
      </w:r>
      <w:r>
        <w:t>where it was held that the Labour Act provisions must specifically con</w:t>
      </w:r>
      <w:r>
        <w:t xml:space="preserve">fer on the Labour Officer the necessary powers to hear and determine the class of matters brought before him and/or to issue draft rulings in accordance with the prescribed procedures. The repeal of the provision which gave the Labour Officer the power to issue out a draft ruling was in itself clear evidence of the legislature's intention to remove that power from him. The Respondent also cited the case of </w:t>
      </w:r>
      <w:r>
        <w:rPr>
          <w:b/>
        </w:rPr>
        <w:t>Mukarati</w:t>
      </w:r>
      <w:r>
        <w:rPr>
          <w:b/>
          <w:spacing w:val="-4"/>
        </w:rPr>
        <w:t xml:space="preserve"> </w:t>
      </w:r>
      <w:r>
        <w:rPr>
          <w:b/>
        </w:rPr>
        <w:t>v</w:t>
      </w:r>
      <w:r>
        <w:rPr>
          <w:b/>
          <w:spacing w:val="-1"/>
        </w:rPr>
        <w:t xml:space="preserve"> </w:t>
      </w:r>
      <w:r>
        <w:rPr>
          <w:b/>
        </w:rPr>
        <w:t>Pioneer</w:t>
      </w:r>
      <w:r>
        <w:rPr>
          <w:b/>
          <w:spacing w:val="-2"/>
        </w:rPr>
        <w:t xml:space="preserve"> </w:t>
      </w:r>
      <w:r>
        <w:rPr>
          <w:b/>
        </w:rPr>
        <w:t>Coaches</w:t>
      </w:r>
      <w:r>
        <w:rPr>
          <w:b/>
          <w:spacing w:val="-1"/>
        </w:rPr>
        <w:t xml:space="preserve"> </w:t>
      </w:r>
      <w:r>
        <w:rPr>
          <w:b/>
        </w:rPr>
        <w:t>(Private)</w:t>
      </w:r>
      <w:r>
        <w:rPr>
          <w:b/>
          <w:spacing w:val="-1"/>
        </w:rPr>
        <w:t xml:space="preserve"> </w:t>
      </w:r>
      <w:r>
        <w:rPr>
          <w:b/>
        </w:rPr>
        <w:t>Limited</w:t>
      </w:r>
      <w:r>
        <w:rPr>
          <w:b/>
          <w:spacing w:val="2"/>
        </w:rPr>
        <w:t xml:space="preserve"> </w:t>
      </w:r>
      <w:r>
        <w:rPr>
          <w:b/>
        </w:rPr>
        <w:t>SC</w:t>
      </w:r>
      <w:r>
        <w:rPr>
          <w:b/>
          <w:spacing w:val="-1"/>
        </w:rPr>
        <w:t xml:space="preserve"> </w:t>
      </w:r>
      <w:r>
        <w:rPr>
          <w:b/>
        </w:rPr>
        <w:t>34/22,</w:t>
      </w:r>
      <w:r>
        <w:rPr>
          <w:b/>
          <w:spacing w:val="-1"/>
        </w:rPr>
        <w:t xml:space="preserve"> </w:t>
      </w:r>
      <w:r>
        <w:t>where</w:t>
      </w:r>
      <w:r>
        <w:rPr>
          <w:spacing w:val="-3"/>
        </w:rPr>
        <w:t xml:space="preserve"> </w:t>
      </w:r>
      <w:r>
        <w:t>the court ruled</w:t>
      </w:r>
      <w:r>
        <w:rPr>
          <w:spacing w:val="-1"/>
        </w:rPr>
        <w:t xml:space="preserve"> </w:t>
      </w:r>
      <w:r>
        <w:t>as</w:t>
      </w:r>
      <w:r>
        <w:rPr>
          <w:spacing w:val="-1"/>
        </w:rPr>
        <w:t xml:space="preserve"> </w:t>
      </w:r>
      <w:r>
        <w:rPr>
          <w:spacing w:val="-2"/>
        </w:rPr>
        <w:t>follows;</w:t>
      </w:r>
    </w:p>
    <w:p w14:paraId="6B48EDCB" w14:textId="77777777" w:rsidR="00A94DB2" w:rsidRDefault="002D0974">
      <w:pPr>
        <w:spacing w:before="201" w:line="360" w:lineRule="auto"/>
        <w:ind w:left="743" w:right="589"/>
        <w:jc w:val="both"/>
        <w:rPr>
          <w:i/>
          <w:sz w:val="24"/>
        </w:rPr>
      </w:pPr>
      <w:r>
        <w:rPr>
          <w:i/>
          <w:sz w:val="24"/>
        </w:rPr>
        <w:t>“It follows</w:t>
      </w:r>
      <w:r>
        <w:rPr>
          <w:i/>
          <w:spacing w:val="-1"/>
          <w:sz w:val="24"/>
        </w:rPr>
        <w:t xml:space="preserve"> </w:t>
      </w:r>
      <w:r>
        <w:rPr>
          <w:i/>
          <w:sz w:val="24"/>
        </w:rPr>
        <w:t>that the proceedings before the Labour Officer who referred the dispute to arbitration</w:t>
      </w:r>
      <w:r>
        <w:rPr>
          <w:i/>
          <w:spacing w:val="-10"/>
          <w:sz w:val="24"/>
        </w:rPr>
        <w:t xml:space="preserve"> </w:t>
      </w:r>
      <w:r>
        <w:rPr>
          <w:i/>
          <w:sz w:val="24"/>
        </w:rPr>
        <w:t>were</w:t>
      </w:r>
      <w:r>
        <w:rPr>
          <w:i/>
          <w:spacing w:val="-11"/>
          <w:sz w:val="24"/>
        </w:rPr>
        <w:t xml:space="preserve"> </w:t>
      </w:r>
      <w:r>
        <w:rPr>
          <w:i/>
          <w:sz w:val="24"/>
        </w:rPr>
        <w:t>irregular,</w:t>
      </w:r>
      <w:r>
        <w:rPr>
          <w:i/>
          <w:spacing w:val="-11"/>
          <w:sz w:val="24"/>
        </w:rPr>
        <w:t xml:space="preserve"> </w:t>
      </w:r>
      <w:r>
        <w:rPr>
          <w:i/>
          <w:sz w:val="24"/>
        </w:rPr>
        <w:t>the</w:t>
      </w:r>
      <w:r>
        <w:rPr>
          <w:i/>
          <w:spacing w:val="-11"/>
          <w:sz w:val="24"/>
        </w:rPr>
        <w:t xml:space="preserve"> </w:t>
      </w:r>
      <w:r>
        <w:rPr>
          <w:i/>
          <w:sz w:val="24"/>
        </w:rPr>
        <w:t>Labour</w:t>
      </w:r>
      <w:r>
        <w:rPr>
          <w:i/>
          <w:spacing w:val="-10"/>
          <w:sz w:val="24"/>
        </w:rPr>
        <w:t xml:space="preserve"> </w:t>
      </w:r>
      <w:r>
        <w:rPr>
          <w:i/>
          <w:sz w:val="24"/>
        </w:rPr>
        <w:t>Officer</w:t>
      </w:r>
      <w:r>
        <w:rPr>
          <w:i/>
          <w:spacing w:val="-10"/>
          <w:sz w:val="24"/>
        </w:rPr>
        <w:t xml:space="preserve"> </w:t>
      </w:r>
      <w:r>
        <w:rPr>
          <w:i/>
          <w:sz w:val="24"/>
        </w:rPr>
        <w:t>not</w:t>
      </w:r>
      <w:r>
        <w:rPr>
          <w:i/>
          <w:spacing w:val="-8"/>
          <w:sz w:val="24"/>
        </w:rPr>
        <w:t xml:space="preserve"> </w:t>
      </w:r>
      <w:r>
        <w:rPr>
          <w:i/>
          <w:sz w:val="24"/>
        </w:rPr>
        <w:t>having</w:t>
      </w:r>
      <w:r>
        <w:rPr>
          <w:i/>
          <w:spacing w:val="-10"/>
          <w:sz w:val="24"/>
        </w:rPr>
        <w:t xml:space="preserve"> </w:t>
      </w:r>
      <w:r>
        <w:rPr>
          <w:i/>
          <w:sz w:val="24"/>
        </w:rPr>
        <w:t>had</w:t>
      </w:r>
      <w:r>
        <w:rPr>
          <w:i/>
          <w:spacing w:val="-11"/>
          <w:sz w:val="24"/>
        </w:rPr>
        <w:t xml:space="preserve"> </w:t>
      </w:r>
      <w:r>
        <w:rPr>
          <w:i/>
          <w:sz w:val="24"/>
        </w:rPr>
        <w:t>jurisdiction.</w:t>
      </w:r>
      <w:r>
        <w:rPr>
          <w:i/>
          <w:spacing w:val="-10"/>
          <w:sz w:val="24"/>
        </w:rPr>
        <w:t xml:space="preserve"> </w:t>
      </w:r>
      <w:r>
        <w:rPr>
          <w:i/>
          <w:sz w:val="24"/>
        </w:rPr>
        <w:t>By</w:t>
      </w:r>
      <w:r>
        <w:rPr>
          <w:i/>
          <w:spacing w:val="-12"/>
          <w:sz w:val="24"/>
        </w:rPr>
        <w:t xml:space="preserve"> </w:t>
      </w:r>
      <w:r>
        <w:rPr>
          <w:i/>
          <w:sz w:val="24"/>
        </w:rPr>
        <w:t>the</w:t>
      </w:r>
      <w:r>
        <w:rPr>
          <w:i/>
          <w:spacing w:val="-11"/>
          <w:sz w:val="24"/>
        </w:rPr>
        <w:t xml:space="preserve"> </w:t>
      </w:r>
      <w:r>
        <w:rPr>
          <w:i/>
          <w:sz w:val="24"/>
        </w:rPr>
        <w:t>same taken the arbitration</w:t>
      </w:r>
      <w:r>
        <w:rPr>
          <w:i/>
          <w:spacing w:val="-1"/>
          <w:sz w:val="24"/>
        </w:rPr>
        <w:t xml:space="preserve"> </w:t>
      </w:r>
      <w:r>
        <w:rPr>
          <w:i/>
          <w:sz w:val="24"/>
        </w:rPr>
        <w:t>yielded by an irregular conciliation</w:t>
      </w:r>
      <w:r>
        <w:rPr>
          <w:i/>
          <w:spacing w:val="-1"/>
          <w:sz w:val="24"/>
        </w:rPr>
        <w:t xml:space="preserve"> </w:t>
      </w:r>
      <w:r>
        <w:rPr>
          <w:i/>
          <w:sz w:val="24"/>
        </w:rPr>
        <w:t>and indeed the appeal to the Labour Court that followed, were also irregular. Nothing lawful could result from an invalidity. It follows that this appeal could not have been properly before this Court.”</w:t>
      </w:r>
    </w:p>
    <w:p w14:paraId="67D77AFB" w14:textId="77777777" w:rsidR="00A94DB2" w:rsidRDefault="002D0974">
      <w:pPr>
        <w:pStyle w:val="BodyText"/>
        <w:spacing w:before="200" w:line="360" w:lineRule="auto"/>
        <w:ind w:left="23" w:right="585"/>
        <w:jc w:val="both"/>
        <w:rPr>
          <w:b/>
        </w:rPr>
      </w:pPr>
      <w:r>
        <w:t xml:space="preserve">It was therefore Respondent’s contention that the issuance of the draft ruling by the Labour officer in </w:t>
      </w:r>
      <w:proofErr w:type="spellStart"/>
      <w:r>
        <w:t>casu</w:t>
      </w:r>
      <w:proofErr w:type="spellEnd"/>
      <w:r>
        <w:t xml:space="preserve"> was irregular</w:t>
      </w:r>
      <w:r>
        <w:rPr>
          <w:spacing w:val="-2"/>
        </w:rPr>
        <w:t xml:space="preserve"> </w:t>
      </w:r>
      <w:r>
        <w:t>as it was not contemplated by</w:t>
      </w:r>
      <w:r>
        <w:rPr>
          <w:spacing w:val="-5"/>
        </w:rPr>
        <w:t xml:space="preserve"> </w:t>
      </w:r>
      <w:r>
        <w:t xml:space="preserve">the </w:t>
      </w:r>
      <w:r>
        <w:rPr>
          <w:b/>
        </w:rPr>
        <w:t>Act</w:t>
      </w:r>
      <w:r>
        <w:t>, the</w:t>
      </w:r>
      <w:r>
        <w:rPr>
          <w:spacing w:val="-1"/>
        </w:rPr>
        <w:t xml:space="preserve"> </w:t>
      </w:r>
      <w:r>
        <w:t>power</w:t>
      </w:r>
      <w:r>
        <w:rPr>
          <w:spacing w:val="-1"/>
        </w:rPr>
        <w:t xml:space="preserve"> </w:t>
      </w:r>
      <w:r>
        <w:t xml:space="preserve">to do so having been taken away by the </w:t>
      </w:r>
      <w:r>
        <w:rPr>
          <w:b/>
        </w:rPr>
        <w:t>Amendment Act.</w:t>
      </w:r>
    </w:p>
    <w:p w14:paraId="5095E14C" w14:textId="77777777" w:rsidR="00A94DB2" w:rsidRDefault="00A94DB2">
      <w:pPr>
        <w:pStyle w:val="BodyText"/>
        <w:rPr>
          <w:b/>
        </w:rPr>
      </w:pPr>
    </w:p>
    <w:p w14:paraId="20F112F4" w14:textId="77777777" w:rsidR="00A94DB2" w:rsidRDefault="00A94DB2">
      <w:pPr>
        <w:pStyle w:val="BodyText"/>
        <w:spacing w:before="268"/>
        <w:rPr>
          <w:b/>
        </w:rPr>
      </w:pPr>
    </w:p>
    <w:p w14:paraId="5B70D529" w14:textId="77777777" w:rsidR="00A94DB2" w:rsidRDefault="002D0974">
      <w:pPr>
        <w:pStyle w:val="Heading1"/>
        <w:spacing w:before="1"/>
        <w:jc w:val="both"/>
      </w:pPr>
      <w:r>
        <w:t>APPELLANT’S</w:t>
      </w:r>
      <w:r>
        <w:rPr>
          <w:spacing w:val="-8"/>
        </w:rPr>
        <w:t xml:space="preserve"> </w:t>
      </w:r>
      <w:r>
        <w:rPr>
          <w:spacing w:val="-2"/>
        </w:rPr>
        <w:t>SUBMISSIONS</w:t>
      </w:r>
    </w:p>
    <w:p w14:paraId="12AE5A6B" w14:textId="77777777" w:rsidR="00A94DB2" w:rsidRDefault="00A94DB2">
      <w:pPr>
        <w:pStyle w:val="BodyText"/>
        <w:spacing w:before="55"/>
        <w:rPr>
          <w:b/>
        </w:rPr>
      </w:pPr>
    </w:p>
    <w:p w14:paraId="45CF6A27" w14:textId="77777777" w:rsidR="00A94DB2" w:rsidRDefault="002D0974">
      <w:pPr>
        <w:spacing w:line="360" w:lineRule="auto"/>
        <w:ind w:left="23" w:right="582" w:firstLine="719"/>
        <w:jc w:val="both"/>
        <w:rPr>
          <w:sz w:val="24"/>
        </w:rPr>
      </w:pPr>
      <w:r>
        <w:rPr>
          <w:sz w:val="24"/>
        </w:rPr>
        <w:t xml:space="preserve">The Appellant submitted that this Honourable Court indeed had the jurisdiction to adjudicate over this matter. Fundamentally, </w:t>
      </w:r>
      <w:r>
        <w:rPr>
          <w:b/>
          <w:sz w:val="24"/>
        </w:rPr>
        <w:t xml:space="preserve">section 89 </w:t>
      </w:r>
      <w:r>
        <w:rPr>
          <w:sz w:val="24"/>
        </w:rPr>
        <w:t xml:space="preserve">of the </w:t>
      </w:r>
      <w:r>
        <w:rPr>
          <w:b/>
          <w:sz w:val="24"/>
        </w:rPr>
        <w:t xml:space="preserve">Act </w:t>
      </w:r>
      <w:r>
        <w:rPr>
          <w:sz w:val="24"/>
        </w:rPr>
        <w:t>prescribed that the Labour Court</w:t>
      </w:r>
      <w:r>
        <w:rPr>
          <w:spacing w:val="-1"/>
          <w:sz w:val="24"/>
        </w:rPr>
        <w:t xml:space="preserve"> </w:t>
      </w:r>
      <w:r>
        <w:rPr>
          <w:sz w:val="24"/>
        </w:rPr>
        <w:t>has</w:t>
      </w:r>
      <w:r>
        <w:rPr>
          <w:spacing w:val="-2"/>
          <w:sz w:val="24"/>
        </w:rPr>
        <w:t xml:space="preserve"> </w:t>
      </w:r>
      <w:r>
        <w:rPr>
          <w:sz w:val="24"/>
        </w:rPr>
        <w:t>jurisdiction</w:t>
      </w:r>
      <w:r>
        <w:rPr>
          <w:spacing w:val="-1"/>
          <w:sz w:val="24"/>
        </w:rPr>
        <w:t xml:space="preserve"> </w:t>
      </w:r>
      <w:r>
        <w:rPr>
          <w:sz w:val="24"/>
        </w:rPr>
        <w:t>to determine appeals in</w:t>
      </w:r>
      <w:r>
        <w:rPr>
          <w:spacing w:val="-1"/>
          <w:sz w:val="24"/>
        </w:rPr>
        <w:t xml:space="preserve"> </w:t>
      </w:r>
      <w:r>
        <w:rPr>
          <w:sz w:val="24"/>
        </w:rPr>
        <w:t>“terms</w:t>
      </w:r>
      <w:r>
        <w:rPr>
          <w:spacing w:val="-2"/>
          <w:sz w:val="24"/>
        </w:rPr>
        <w:t xml:space="preserve"> </w:t>
      </w:r>
      <w:r>
        <w:rPr>
          <w:sz w:val="24"/>
        </w:rPr>
        <w:t>of</w:t>
      </w:r>
      <w:r>
        <w:rPr>
          <w:spacing w:val="-1"/>
          <w:sz w:val="24"/>
        </w:rPr>
        <w:t xml:space="preserve"> </w:t>
      </w:r>
      <w:r>
        <w:rPr>
          <w:sz w:val="24"/>
        </w:rPr>
        <w:t>this</w:t>
      </w:r>
      <w:r>
        <w:rPr>
          <w:spacing w:val="-2"/>
          <w:sz w:val="24"/>
        </w:rPr>
        <w:t xml:space="preserve"> </w:t>
      </w:r>
      <w:r>
        <w:rPr>
          <w:sz w:val="24"/>
        </w:rPr>
        <w:t>Act or any</w:t>
      </w:r>
      <w:r>
        <w:rPr>
          <w:spacing w:val="-6"/>
          <w:sz w:val="24"/>
        </w:rPr>
        <w:t xml:space="preserve"> </w:t>
      </w:r>
      <w:r>
        <w:rPr>
          <w:sz w:val="24"/>
        </w:rPr>
        <w:t>other enactment”.</w:t>
      </w:r>
      <w:r>
        <w:rPr>
          <w:spacing w:val="-1"/>
          <w:sz w:val="24"/>
        </w:rPr>
        <w:t xml:space="preserve"> </w:t>
      </w:r>
      <w:r>
        <w:rPr>
          <w:sz w:val="24"/>
        </w:rPr>
        <w:t xml:space="preserve">The phrase “this Act” means the Labour Act and any subsidiary legislation passed under it. This was said to be in line with </w:t>
      </w:r>
      <w:r>
        <w:rPr>
          <w:b/>
          <w:sz w:val="24"/>
        </w:rPr>
        <w:t xml:space="preserve">section 3(1) </w:t>
      </w:r>
      <w:r>
        <w:rPr>
          <w:sz w:val="24"/>
        </w:rPr>
        <w:t xml:space="preserve">of the </w:t>
      </w:r>
      <w:r>
        <w:rPr>
          <w:b/>
          <w:sz w:val="24"/>
        </w:rPr>
        <w:t xml:space="preserve">Interpretation Act [Chapter 1:01]. </w:t>
      </w:r>
      <w:r>
        <w:rPr>
          <w:sz w:val="24"/>
        </w:rPr>
        <w:t>It was Appellant’s</w:t>
      </w:r>
      <w:r>
        <w:rPr>
          <w:spacing w:val="-15"/>
          <w:sz w:val="24"/>
        </w:rPr>
        <w:t xml:space="preserve"> </w:t>
      </w:r>
      <w:r>
        <w:rPr>
          <w:sz w:val="24"/>
        </w:rPr>
        <w:t>further</w:t>
      </w:r>
      <w:r>
        <w:rPr>
          <w:spacing w:val="-15"/>
          <w:sz w:val="24"/>
        </w:rPr>
        <w:t xml:space="preserve"> </w:t>
      </w:r>
      <w:r>
        <w:rPr>
          <w:sz w:val="24"/>
        </w:rPr>
        <w:t>submission</w:t>
      </w:r>
      <w:r>
        <w:rPr>
          <w:spacing w:val="-15"/>
          <w:sz w:val="24"/>
        </w:rPr>
        <w:t xml:space="preserve"> </w:t>
      </w:r>
      <w:r>
        <w:rPr>
          <w:sz w:val="24"/>
        </w:rPr>
        <w:t>that</w:t>
      </w:r>
      <w:r>
        <w:rPr>
          <w:spacing w:val="-15"/>
          <w:sz w:val="24"/>
        </w:rPr>
        <w:t xml:space="preserve"> </w:t>
      </w:r>
      <w:r>
        <w:rPr>
          <w:sz w:val="24"/>
        </w:rPr>
        <w:t>this</w:t>
      </w:r>
      <w:r>
        <w:rPr>
          <w:spacing w:val="-15"/>
          <w:sz w:val="24"/>
        </w:rPr>
        <w:t xml:space="preserve"> </w:t>
      </w:r>
      <w:r>
        <w:rPr>
          <w:sz w:val="24"/>
        </w:rPr>
        <w:t>appeal</w:t>
      </w:r>
      <w:r>
        <w:rPr>
          <w:spacing w:val="-15"/>
          <w:sz w:val="24"/>
        </w:rPr>
        <w:t xml:space="preserve"> </w:t>
      </w:r>
      <w:r>
        <w:rPr>
          <w:sz w:val="24"/>
        </w:rPr>
        <w:t>was</w:t>
      </w:r>
      <w:r>
        <w:rPr>
          <w:spacing w:val="-15"/>
          <w:sz w:val="24"/>
        </w:rPr>
        <w:t xml:space="preserve"> </w:t>
      </w:r>
      <w:r>
        <w:rPr>
          <w:sz w:val="24"/>
        </w:rPr>
        <w:t>filed</w:t>
      </w:r>
      <w:r>
        <w:rPr>
          <w:spacing w:val="-15"/>
          <w:sz w:val="24"/>
        </w:rPr>
        <w:t xml:space="preserve"> </w:t>
      </w:r>
      <w:r>
        <w:rPr>
          <w:sz w:val="24"/>
        </w:rPr>
        <w:t>in</w:t>
      </w:r>
      <w:r>
        <w:rPr>
          <w:spacing w:val="-15"/>
          <w:sz w:val="24"/>
        </w:rPr>
        <w:t xml:space="preserve"> </w:t>
      </w:r>
      <w:r>
        <w:rPr>
          <w:sz w:val="24"/>
        </w:rPr>
        <w:t>terms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Labour</w:t>
      </w:r>
      <w:r>
        <w:rPr>
          <w:spacing w:val="-15"/>
          <w:sz w:val="24"/>
        </w:rPr>
        <w:t xml:space="preserve"> </w:t>
      </w:r>
      <w:r>
        <w:rPr>
          <w:sz w:val="24"/>
        </w:rPr>
        <w:t>Act.</w:t>
      </w:r>
      <w:r>
        <w:rPr>
          <w:spacing w:val="-15"/>
          <w:sz w:val="24"/>
        </w:rPr>
        <w:t xml:space="preserve"> </w:t>
      </w:r>
      <w:r>
        <w:rPr>
          <w:b/>
          <w:sz w:val="24"/>
        </w:rPr>
        <w:t>As</w:t>
      </w:r>
      <w:r>
        <w:rPr>
          <w:b/>
          <w:spacing w:val="-15"/>
          <w:sz w:val="24"/>
        </w:rPr>
        <w:t xml:space="preserve"> </w:t>
      </w:r>
      <w:r>
        <w:rPr>
          <w:b/>
          <w:sz w:val="24"/>
        </w:rPr>
        <w:t>alluded to before, the phrase “this Act” means the Labour Act and any subsidiary legislation passed under it. This appeal was filed in terms of the rules of the Labour Court Rules which</w:t>
      </w:r>
      <w:r>
        <w:rPr>
          <w:b/>
          <w:spacing w:val="8"/>
          <w:sz w:val="24"/>
        </w:rPr>
        <w:t xml:space="preserve"> </w:t>
      </w:r>
      <w:r>
        <w:rPr>
          <w:b/>
          <w:sz w:val="24"/>
        </w:rPr>
        <w:t>are</w:t>
      </w:r>
      <w:r>
        <w:rPr>
          <w:b/>
          <w:spacing w:val="9"/>
          <w:sz w:val="24"/>
        </w:rPr>
        <w:t xml:space="preserve"> </w:t>
      </w:r>
      <w:r>
        <w:rPr>
          <w:b/>
          <w:sz w:val="24"/>
        </w:rPr>
        <w:t>part</w:t>
      </w:r>
      <w:r>
        <w:rPr>
          <w:b/>
          <w:spacing w:val="11"/>
          <w:sz w:val="24"/>
        </w:rPr>
        <w:t xml:space="preserve"> </w:t>
      </w:r>
      <w:r>
        <w:rPr>
          <w:b/>
          <w:sz w:val="24"/>
        </w:rPr>
        <w:t>and</w:t>
      </w:r>
      <w:r>
        <w:rPr>
          <w:b/>
          <w:spacing w:val="9"/>
          <w:sz w:val="24"/>
        </w:rPr>
        <w:t xml:space="preserve"> </w:t>
      </w:r>
      <w:r>
        <w:rPr>
          <w:b/>
          <w:sz w:val="24"/>
        </w:rPr>
        <w:t>parcel</w:t>
      </w:r>
      <w:r>
        <w:rPr>
          <w:b/>
          <w:spacing w:val="12"/>
          <w:sz w:val="24"/>
        </w:rPr>
        <w:t xml:space="preserve"> </w:t>
      </w:r>
      <w:r>
        <w:rPr>
          <w:b/>
          <w:sz w:val="24"/>
        </w:rPr>
        <w:t>of</w:t>
      </w:r>
      <w:r>
        <w:rPr>
          <w:b/>
          <w:spacing w:val="12"/>
          <w:sz w:val="24"/>
        </w:rPr>
        <w:t xml:space="preserve"> </w:t>
      </w:r>
      <w:r>
        <w:rPr>
          <w:b/>
          <w:sz w:val="24"/>
        </w:rPr>
        <w:t>the</w:t>
      </w:r>
      <w:r>
        <w:rPr>
          <w:b/>
          <w:spacing w:val="10"/>
          <w:sz w:val="24"/>
        </w:rPr>
        <w:t xml:space="preserve"> </w:t>
      </w:r>
      <w:r>
        <w:rPr>
          <w:b/>
          <w:sz w:val="24"/>
        </w:rPr>
        <w:t>Labour</w:t>
      </w:r>
      <w:r>
        <w:rPr>
          <w:b/>
          <w:spacing w:val="10"/>
          <w:sz w:val="24"/>
        </w:rPr>
        <w:t xml:space="preserve"> </w:t>
      </w:r>
      <w:r>
        <w:rPr>
          <w:b/>
          <w:sz w:val="24"/>
        </w:rPr>
        <w:t>Act</w:t>
      </w:r>
      <w:r>
        <w:rPr>
          <w:b/>
          <w:spacing w:val="15"/>
          <w:sz w:val="24"/>
        </w:rPr>
        <w:t xml:space="preserve"> </w:t>
      </w:r>
      <w:r>
        <w:rPr>
          <w:sz w:val="24"/>
        </w:rPr>
        <w:t>specifically</w:t>
      </w:r>
      <w:r>
        <w:rPr>
          <w:spacing w:val="7"/>
          <w:sz w:val="24"/>
        </w:rPr>
        <w:t xml:space="preserve"> </w:t>
      </w:r>
      <w:r>
        <w:rPr>
          <w:b/>
          <w:sz w:val="24"/>
        </w:rPr>
        <w:t>rule</w:t>
      </w:r>
      <w:r>
        <w:rPr>
          <w:b/>
          <w:spacing w:val="10"/>
          <w:sz w:val="24"/>
        </w:rPr>
        <w:t xml:space="preserve"> </w:t>
      </w:r>
      <w:r>
        <w:rPr>
          <w:b/>
          <w:sz w:val="24"/>
        </w:rPr>
        <w:t>19</w:t>
      </w:r>
      <w:r>
        <w:rPr>
          <w:b/>
          <w:spacing w:val="12"/>
          <w:sz w:val="24"/>
        </w:rPr>
        <w:t xml:space="preserve"> </w:t>
      </w:r>
      <w:r>
        <w:rPr>
          <w:sz w:val="24"/>
        </w:rPr>
        <w:t>which</w:t>
      </w:r>
      <w:r>
        <w:rPr>
          <w:spacing w:val="11"/>
          <w:sz w:val="24"/>
        </w:rPr>
        <w:t xml:space="preserve"> </w:t>
      </w:r>
      <w:r>
        <w:rPr>
          <w:sz w:val="24"/>
        </w:rPr>
        <w:t>stipulates</w:t>
      </w:r>
      <w:r>
        <w:rPr>
          <w:spacing w:val="11"/>
          <w:sz w:val="24"/>
        </w:rPr>
        <w:t xml:space="preserve"> </w:t>
      </w:r>
      <w:r>
        <w:rPr>
          <w:sz w:val="24"/>
        </w:rPr>
        <w:t>that</w:t>
      </w:r>
      <w:r>
        <w:rPr>
          <w:spacing w:val="13"/>
          <w:sz w:val="24"/>
        </w:rPr>
        <w:t xml:space="preserve"> </w:t>
      </w:r>
      <w:r>
        <w:rPr>
          <w:spacing w:val="-5"/>
          <w:sz w:val="24"/>
        </w:rPr>
        <w:t>“A</w:t>
      </w:r>
    </w:p>
    <w:p w14:paraId="4128253F" w14:textId="77777777" w:rsidR="00A94DB2" w:rsidRDefault="00A94DB2">
      <w:pPr>
        <w:spacing w:line="360" w:lineRule="auto"/>
        <w:jc w:val="both"/>
        <w:rPr>
          <w:sz w:val="24"/>
        </w:rPr>
        <w:sectPr w:rsidR="00A94DB2">
          <w:pgSz w:w="11910" w:h="16840"/>
          <w:pgMar w:top="620" w:right="850" w:bottom="1200" w:left="1417" w:header="0" w:footer="1015" w:gutter="0"/>
          <w:cols w:space="720"/>
        </w:sectPr>
      </w:pPr>
    </w:p>
    <w:p w14:paraId="3C29BBE0" w14:textId="77777777" w:rsidR="00A94DB2" w:rsidRDefault="002D0974">
      <w:pPr>
        <w:pStyle w:val="Heading2"/>
        <w:ind w:right="355"/>
      </w:pPr>
      <w:r>
        <w:lastRenderedPageBreak/>
        <w:t>JUDGMENT</w:t>
      </w:r>
      <w:r>
        <w:rPr>
          <w:spacing w:val="-18"/>
        </w:rPr>
        <w:t xml:space="preserve"> </w:t>
      </w:r>
      <w:r>
        <w:t>NO.</w:t>
      </w:r>
      <w:r>
        <w:rPr>
          <w:spacing w:val="-18"/>
        </w:rPr>
        <w:t xml:space="preserve"> </w:t>
      </w:r>
      <w:r>
        <w:t>LC/H/38/25 CASE NO.</w:t>
      </w:r>
      <w:r>
        <w:rPr>
          <w:spacing w:val="-1"/>
        </w:rPr>
        <w:t xml:space="preserve"> </w:t>
      </w:r>
      <w:r>
        <w:rPr>
          <w:spacing w:val="-2"/>
        </w:rPr>
        <w:t>LC/H/704/23</w:t>
      </w:r>
    </w:p>
    <w:p w14:paraId="28195FFC" w14:textId="77777777" w:rsidR="00A94DB2" w:rsidRDefault="002D0974">
      <w:pPr>
        <w:pStyle w:val="BodyText"/>
        <w:spacing w:before="139" w:line="360" w:lineRule="auto"/>
        <w:ind w:left="23" w:right="582"/>
        <w:jc w:val="both"/>
      </w:pPr>
      <w:r>
        <w:t>person wishing to appeal against any decision, determination, or direction referred to in the Act, shall, within twenty-one days from the date when the appellant receives the decision, determination or</w:t>
      </w:r>
      <w:r>
        <w:rPr>
          <w:spacing w:val="-1"/>
        </w:rPr>
        <w:t xml:space="preserve"> </w:t>
      </w:r>
      <w:r>
        <w:t>direction or</w:t>
      </w:r>
      <w:r>
        <w:rPr>
          <w:spacing w:val="-1"/>
        </w:rPr>
        <w:t xml:space="preserve"> </w:t>
      </w:r>
      <w:r>
        <w:t>award,</w:t>
      </w:r>
      <w:r>
        <w:rPr>
          <w:spacing w:val="-1"/>
        </w:rPr>
        <w:t xml:space="preserve"> </w:t>
      </w:r>
      <w:r>
        <w:t>do the</w:t>
      </w:r>
      <w:r>
        <w:rPr>
          <w:spacing w:val="-1"/>
        </w:rPr>
        <w:t xml:space="preserve"> </w:t>
      </w:r>
      <w:r>
        <w:t>following</w:t>
      </w:r>
      <w:proofErr w:type="gramStart"/>
      <w:r>
        <w:t>…..</w:t>
      </w:r>
      <w:proofErr w:type="gramEnd"/>
      <w:r>
        <w:t>”</w:t>
      </w:r>
      <w:r>
        <w:rPr>
          <w:spacing w:val="-1"/>
        </w:rPr>
        <w:t xml:space="preserve"> </w:t>
      </w:r>
      <w:proofErr w:type="gramStart"/>
      <w:r>
        <w:t>Thus</w:t>
      </w:r>
      <w:proofErr w:type="gramEnd"/>
      <w:r>
        <w:t xml:space="preserve"> it was Appellants submission that, from this provision in the Labour Court Rules, there are two fundamental requirements for appealing in the Labour Court, namely that the appeal must be against any decision or determination</w:t>
      </w:r>
      <w:r>
        <w:rPr>
          <w:spacing w:val="-1"/>
        </w:rPr>
        <w:t xml:space="preserve"> </w:t>
      </w:r>
      <w:r>
        <w:t>or</w:t>
      </w:r>
      <w:r>
        <w:rPr>
          <w:spacing w:val="-2"/>
        </w:rPr>
        <w:t xml:space="preserve"> </w:t>
      </w:r>
      <w:r>
        <w:t>direction and</w:t>
      </w:r>
      <w:r>
        <w:rPr>
          <w:spacing w:val="-1"/>
        </w:rPr>
        <w:t xml:space="preserve"> </w:t>
      </w:r>
      <w:r>
        <w:t>that</w:t>
      </w:r>
      <w:r>
        <w:rPr>
          <w:spacing w:val="-1"/>
        </w:rPr>
        <w:t xml:space="preserve"> </w:t>
      </w:r>
      <w:r>
        <w:t>the direction</w:t>
      </w:r>
      <w:r>
        <w:rPr>
          <w:spacing w:val="-1"/>
        </w:rPr>
        <w:t xml:space="preserve"> </w:t>
      </w:r>
      <w:r>
        <w:t>or</w:t>
      </w:r>
      <w:r>
        <w:rPr>
          <w:spacing w:val="-2"/>
        </w:rPr>
        <w:t xml:space="preserve"> </w:t>
      </w:r>
      <w:r>
        <w:t>determination</w:t>
      </w:r>
      <w:r>
        <w:rPr>
          <w:spacing w:val="-1"/>
        </w:rPr>
        <w:t xml:space="preserve"> </w:t>
      </w:r>
      <w:r>
        <w:t>or</w:t>
      </w:r>
      <w:r>
        <w:rPr>
          <w:spacing w:val="-2"/>
        </w:rPr>
        <w:t xml:space="preserve"> </w:t>
      </w:r>
      <w:r>
        <w:t>decision</w:t>
      </w:r>
      <w:r>
        <w:rPr>
          <w:spacing w:val="-1"/>
        </w:rPr>
        <w:t xml:space="preserve"> </w:t>
      </w:r>
      <w:r>
        <w:t>must be</w:t>
      </w:r>
      <w:r>
        <w:rPr>
          <w:spacing w:val="-2"/>
        </w:rPr>
        <w:t xml:space="preserve"> </w:t>
      </w:r>
      <w:r>
        <w:t>referred to in “</w:t>
      </w:r>
      <w:r>
        <w:rPr>
          <w:b/>
        </w:rPr>
        <w:t>the</w:t>
      </w:r>
      <w:r>
        <w:rPr>
          <w:b/>
          <w:spacing w:val="-1"/>
        </w:rPr>
        <w:t xml:space="preserve"> </w:t>
      </w:r>
      <w:r>
        <w:rPr>
          <w:b/>
        </w:rPr>
        <w:t>Act</w:t>
      </w:r>
      <w:r>
        <w:t>” and as such,</w:t>
      </w:r>
      <w:r>
        <w:rPr>
          <w:spacing w:val="-8"/>
        </w:rPr>
        <w:t xml:space="preserve"> </w:t>
      </w:r>
      <w:r>
        <w:t>the</w:t>
      </w:r>
      <w:r>
        <w:rPr>
          <w:spacing w:val="-1"/>
        </w:rPr>
        <w:t xml:space="preserve"> </w:t>
      </w:r>
      <w:r>
        <w:t>determination or decision of the Labour Officer</w:t>
      </w:r>
      <w:r>
        <w:rPr>
          <w:spacing w:val="-1"/>
        </w:rPr>
        <w:t xml:space="preserve"> </w:t>
      </w:r>
      <w:r>
        <w:t xml:space="preserve">in question is “referred to” in </w:t>
      </w:r>
      <w:r>
        <w:rPr>
          <w:b/>
        </w:rPr>
        <w:t>the Act</w:t>
      </w:r>
      <w:r>
        <w:t>. It was the Appellants further submis</w:t>
      </w:r>
      <w:r>
        <w:t xml:space="preserve">sion that </w:t>
      </w:r>
      <w:r>
        <w:rPr>
          <w:b/>
        </w:rPr>
        <w:t xml:space="preserve">section 128 </w:t>
      </w:r>
      <w:r>
        <w:t xml:space="preserve">of the </w:t>
      </w:r>
      <w:r>
        <w:rPr>
          <w:b/>
        </w:rPr>
        <w:t xml:space="preserve">Amendment Act </w:t>
      </w:r>
      <w:r>
        <w:t xml:space="preserve">in any event provides for the transitional provisions in which a draft ruling made by a Labour Officer converts to a judgment. In this provision, a Labour Officer’s draft ruling is referred to in </w:t>
      </w:r>
      <w:r>
        <w:rPr>
          <w:b/>
        </w:rPr>
        <w:t xml:space="preserve">the Act </w:t>
      </w:r>
      <w:r>
        <w:t xml:space="preserve">as a judgment or ruling, thus applying </w:t>
      </w:r>
      <w:r>
        <w:rPr>
          <w:b/>
        </w:rPr>
        <w:t xml:space="preserve">Rule 19 </w:t>
      </w:r>
      <w:r>
        <w:t xml:space="preserve">of the </w:t>
      </w:r>
      <w:r>
        <w:rPr>
          <w:b/>
        </w:rPr>
        <w:t xml:space="preserve">Labour Court Rules </w:t>
      </w:r>
      <w:r>
        <w:t>referred to above that this court therefore has jurisdiction over this matter as the Appellant</w:t>
      </w:r>
      <w:r>
        <w:rPr>
          <w:spacing w:val="-2"/>
        </w:rPr>
        <w:t xml:space="preserve"> </w:t>
      </w:r>
      <w:r>
        <w:t>wishes</w:t>
      </w:r>
      <w:r>
        <w:rPr>
          <w:spacing w:val="-3"/>
        </w:rPr>
        <w:t xml:space="preserve"> </w:t>
      </w:r>
      <w:r>
        <w:t>to appeal</w:t>
      </w:r>
      <w:r>
        <w:rPr>
          <w:spacing w:val="-2"/>
        </w:rPr>
        <w:t xml:space="preserve"> </w:t>
      </w:r>
      <w:r>
        <w:t>against</w:t>
      </w:r>
      <w:r>
        <w:rPr>
          <w:spacing w:val="-1"/>
        </w:rPr>
        <w:t xml:space="preserve"> </w:t>
      </w:r>
      <w:r>
        <w:t>a Labour</w:t>
      </w:r>
      <w:r>
        <w:rPr>
          <w:spacing w:val="-1"/>
        </w:rPr>
        <w:t xml:space="preserve"> </w:t>
      </w:r>
      <w:r>
        <w:t>Officer’s</w:t>
      </w:r>
      <w:r>
        <w:rPr>
          <w:spacing w:val="-3"/>
        </w:rPr>
        <w:t xml:space="preserve"> </w:t>
      </w:r>
      <w:r>
        <w:t>ruling</w:t>
      </w:r>
      <w:r>
        <w:rPr>
          <w:spacing w:val="-3"/>
        </w:rPr>
        <w:t xml:space="preserve"> </w:t>
      </w:r>
      <w:r>
        <w:t>which</w:t>
      </w:r>
      <w:r>
        <w:rPr>
          <w:spacing w:val="-2"/>
        </w:rPr>
        <w:t xml:space="preserve"> </w:t>
      </w:r>
      <w:r>
        <w:t>is</w:t>
      </w:r>
      <w:r>
        <w:rPr>
          <w:spacing w:val="-3"/>
        </w:rPr>
        <w:t xml:space="preserve"> </w:t>
      </w:r>
      <w:r>
        <w:t>a</w:t>
      </w:r>
      <w:r>
        <w:rPr>
          <w:spacing w:val="-1"/>
        </w:rPr>
        <w:t xml:space="preserve"> </w:t>
      </w:r>
      <w:r>
        <w:t>decision</w:t>
      </w:r>
      <w:r>
        <w:rPr>
          <w:spacing w:val="-2"/>
        </w:rPr>
        <w:t xml:space="preserve"> </w:t>
      </w:r>
      <w:r>
        <w:t>referred</w:t>
      </w:r>
      <w:r>
        <w:rPr>
          <w:spacing w:val="-2"/>
        </w:rPr>
        <w:t xml:space="preserve"> </w:t>
      </w:r>
      <w:r>
        <w:t>to</w:t>
      </w:r>
      <w:r>
        <w:rPr>
          <w:spacing w:val="-2"/>
        </w:rPr>
        <w:t xml:space="preserve"> </w:t>
      </w:r>
      <w:r>
        <w:t xml:space="preserve">in </w:t>
      </w:r>
      <w:r>
        <w:rPr>
          <w:b/>
        </w:rPr>
        <w:t>section</w:t>
      </w:r>
      <w:r>
        <w:rPr>
          <w:b/>
          <w:spacing w:val="-5"/>
        </w:rPr>
        <w:t xml:space="preserve"> </w:t>
      </w:r>
      <w:r>
        <w:rPr>
          <w:b/>
        </w:rPr>
        <w:t>128</w:t>
      </w:r>
      <w:r>
        <w:rPr>
          <w:b/>
          <w:spacing w:val="-6"/>
        </w:rPr>
        <w:t xml:space="preserve"> </w:t>
      </w:r>
      <w:r>
        <w:t>of</w:t>
      </w:r>
      <w:r>
        <w:rPr>
          <w:spacing w:val="-7"/>
        </w:rPr>
        <w:t xml:space="preserve"> </w:t>
      </w:r>
      <w:r>
        <w:t>the</w:t>
      </w:r>
      <w:r>
        <w:rPr>
          <w:spacing w:val="-6"/>
        </w:rPr>
        <w:t xml:space="preserve"> </w:t>
      </w:r>
      <w:r>
        <w:rPr>
          <w:b/>
        </w:rPr>
        <w:t>Labour</w:t>
      </w:r>
      <w:r>
        <w:rPr>
          <w:b/>
          <w:spacing w:val="-6"/>
        </w:rPr>
        <w:t xml:space="preserve"> </w:t>
      </w:r>
      <w:r>
        <w:rPr>
          <w:b/>
        </w:rPr>
        <w:t>Act.</w:t>
      </w:r>
      <w:r>
        <w:rPr>
          <w:b/>
          <w:spacing w:val="-4"/>
        </w:rPr>
        <w:t xml:space="preserve"> </w:t>
      </w:r>
      <w:r>
        <w:t>In</w:t>
      </w:r>
      <w:r>
        <w:rPr>
          <w:spacing w:val="-6"/>
        </w:rPr>
        <w:t xml:space="preserve"> </w:t>
      </w:r>
      <w:r>
        <w:t>view</w:t>
      </w:r>
      <w:r>
        <w:rPr>
          <w:spacing w:val="-7"/>
        </w:rPr>
        <w:t xml:space="preserve"> </w:t>
      </w:r>
      <w:r>
        <w:t>of</w:t>
      </w:r>
      <w:r>
        <w:rPr>
          <w:spacing w:val="-6"/>
        </w:rPr>
        <w:t xml:space="preserve"> </w:t>
      </w:r>
      <w:r>
        <w:t>the</w:t>
      </w:r>
      <w:r>
        <w:rPr>
          <w:spacing w:val="-6"/>
        </w:rPr>
        <w:t xml:space="preserve"> </w:t>
      </w:r>
      <w:r>
        <w:t>foregoing,</w:t>
      </w:r>
      <w:r>
        <w:rPr>
          <w:spacing w:val="-5"/>
        </w:rPr>
        <w:t xml:space="preserve"> </w:t>
      </w:r>
      <w:r>
        <w:t>it</w:t>
      </w:r>
      <w:r>
        <w:rPr>
          <w:spacing w:val="-5"/>
        </w:rPr>
        <w:t xml:space="preserve"> </w:t>
      </w:r>
      <w:r>
        <w:t>was</w:t>
      </w:r>
      <w:r>
        <w:rPr>
          <w:spacing w:val="-6"/>
        </w:rPr>
        <w:t xml:space="preserve"> </w:t>
      </w:r>
      <w:r>
        <w:t>Appellants</w:t>
      </w:r>
      <w:r>
        <w:rPr>
          <w:spacing w:val="-5"/>
        </w:rPr>
        <w:t xml:space="preserve"> </w:t>
      </w:r>
      <w:r>
        <w:t>contention</w:t>
      </w:r>
      <w:r>
        <w:rPr>
          <w:spacing w:val="-5"/>
        </w:rPr>
        <w:t xml:space="preserve"> </w:t>
      </w:r>
      <w:r>
        <w:t>that</w:t>
      </w:r>
      <w:r>
        <w:rPr>
          <w:spacing w:val="-5"/>
        </w:rPr>
        <w:t xml:space="preserve"> </w:t>
      </w:r>
      <w:r>
        <w:t>the Respondent’s</w:t>
      </w:r>
      <w:r>
        <w:rPr>
          <w:spacing w:val="-15"/>
        </w:rPr>
        <w:t xml:space="preserve"> </w:t>
      </w:r>
      <w:r>
        <w:t>preliminary</w:t>
      </w:r>
      <w:r>
        <w:rPr>
          <w:spacing w:val="-15"/>
        </w:rPr>
        <w:t xml:space="preserve"> </w:t>
      </w:r>
      <w:r>
        <w:t>submission</w:t>
      </w:r>
      <w:r>
        <w:rPr>
          <w:spacing w:val="-14"/>
        </w:rPr>
        <w:t xml:space="preserve"> </w:t>
      </w:r>
      <w:r>
        <w:t>that</w:t>
      </w:r>
      <w:r>
        <w:rPr>
          <w:spacing w:val="-12"/>
        </w:rPr>
        <w:t xml:space="preserve"> </w:t>
      </w:r>
      <w:r>
        <w:t>the</w:t>
      </w:r>
      <w:r>
        <w:rPr>
          <w:spacing w:val="-13"/>
        </w:rPr>
        <w:t xml:space="preserve"> </w:t>
      </w:r>
      <w:r>
        <w:t>appeal</w:t>
      </w:r>
      <w:r>
        <w:rPr>
          <w:spacing w:val="-12"/>
        </w:rPr>
        <w:t xml:space="preserve"> </w:t>
      </w:r>
      <w:r>
        <w:t>was</w:t>
      </w:r>
      <w:r>
        <w:rPr>
          <w:spacing w:val="-12"/>
        </w:rPr>
        <w:t xml:space="preserve"> </w:t>
      </w:r>
      <w:r>
        <w:t>improperly</w:t>
      </w:r>
      <w:r>
        <w:rPr>
          <w:spacing w:val="-15"/>
        </w:rPr>
        <w:t xml:space="preserve"> </w:t>
      </w:r>
      <w:r>
        <w:t>before</w:t>
      </w:r>
      <w:r>
        <w:rPr>
          <w:spacing w:val="-13"/>
        </w:rPr>
        <w:t xml:space="preserve"> </w:t>
      </w:r>
      <w:r>
        <w:t>this</w:t>
      </w:r>
      <w:r>
        <w:rPr>
          <w:spacing w:val="-12"/>
        </w:rPr>
        <w:t xml:space="preserve"> </w:t>
      </w:r>
      <w:r>
        <w:t>court</w:t>
      </w:r>
      <w:r>
        <w:rPr>
          <w:spacing w:val="-12"/>
        </w:rPr>
        <w:t xml:space="preserve"> </w:t>
      </w:r>
      <w:r>
        <w:t>as</w:t>
      </w:r>
      <w:r>
        <w:rPr>
          <w:spacing w:val="-12"/>
        </w:rPr>
        <w:t xml:space="preserve"> </w:t>
      </w:r>
      <w:r>
        <w:t>it</w:t>
      </w:r>
      <w:r>
        <w:rPr>
          <w:spacing w:val="-12"/>
        </w:rPr>
        <w:t xml:space="preserve"> </w:t>
      </w:r>
      <w:r>
        <w:t>was not supported by the Act, the rules, or any other law in Zimbabwe was clearly unmerited.</w:t>
      </w:r>
    </w:p>
    <w:p w14:paraId="708417B1" w14:textId="77777777" w:rsidR="00A94DB2" w:rsidRDefault="002D0974">
      <w:pPr>
        <w:pStyle w:val="BodyText"/>
        <w:spacing w:before="201" w:line="360" w:lineRule="auto"/>
        <w:ind w:left="23" w:right="584" w:firstLine="719"/>
        <w:jc w:val="both"/>
        <w:rPr>
          <w:b/>
        </w:rPr>
      </w:pPr>
      <w:r>
        <w:t xml:space="preserve">The Appellant further contended that a purposive interpretation of </w:t>
      </w:r>
      <w:r>
        <w:rPr>
          <w:b/>
        </w:rPr>
        <w:t xml:space="preserve">section 128 (1) </w:t>
      </w:r>
      <w:r>
        <w:t xml:space="preserve">of the </w:t>
      </w:r>
      <w:r>
        <w:rPr>
          <w:b/>
        </w:rPr>
        <w:t xml:space="preserve">Labour Amendment Act </w:t>
      </w:r>
      <w:r>
        <w:t xml:space="preserve">also supported the Appellant’s position that this court had jurisdiction to determine this Appeal. The Appellant submitted that </w:t>
      </w:r>
      <w:r>
        <w:rPr>
          <w:b/>
        </w:rPr>
        <w:t xml:space="preserve">section 2A </w:t>
      </w:r>
      <w:r>
        <w:t xml:space="preserve">of the </w:t>
      </w:r>
      <w:r>
        <w:rPr>
          <w:b/>
        </w:rPr>
        <w:t xml:space="preserve">Act </w:t>
      </w:r>
      <w:r>
        <w:t xml:space="preserve">stipulated that the purpose of the Act is to advance social justice and democracy in the workplace by giving effect to the fundamental rights of employees provided for under Part II and that </w:t>
      </w:r>
      <w:r>
        <w:rPr>
          <w:b/>
        </w:rPr>
        <w:t xml:space="preserve">the Act </w:t>
      </w:r>
      <w:r>
        <w:t>should be construed in such manner as best ensures the attainment of its purpose referred to in subsection (1). Therefo</w:t>
      </w:r>
      <w:r>
        <w:t xml:space="preserve">re, it was crucial for the court to note that the purpose of </w:t>
      </w:r>
      <w:r>
        <w:rPr>
          <w:b/>
        </w:rPr>
        <w:t>the Act</w:t>
      </w:r>
      <w:r>
        <w:t>, amongst others, is to secure just, effective, and expeditious resolution of disputes</w:t>
      </w:r>
      <w:r>
        <w:rPr>
          <w:spacing w:val="-1"/>
        </w:rPr>
        <w:t xml:space="preserve"> </w:t>
      </w:r>
      <w:r>
        <w:t>and unfair</w:t>
      </w:r>
      <w:r>
        <w:rPr>
          <w:spacing w:val="-1"/>
        </w:rPr>
        <w:t xml:space="preserve"> </w:t>
      </w:r>
      <w:proofErr w:type="spellStart"/>
      <w:r>
        <w:t>labour</w:t>
      </w:r>
      <w:proofErr w:type="spellEnd"/>
      <w:r>
        <w:rPr>
          <w:spacing w:val="-1"/>
        </w:rPr>
        <w:t xml:space="preserve"> </w:t>
      </w:r>
      <w:r>
        <w:t xml:space="preserve">practices. It further demanded that all provisions in the Labour Act be interpreted in a way that ensures the realization of the purpose of </w:t>
      </w:r>
      <w:r>
        <w:rPr>
          <w:b/>
        </w:rPr>
        <w:t>the Act</w:t>
      </w:r>
      <w:r>
        <w:t xml:space="preserve">. The Appellant also contended that </w:t>
      </w:r>
      <w:r>
        <w:rPr>
          <w:b/>
        </w:rPr>
        <w:t xml:space="preserve">section 128 (1) </w:t>
      </w:r>
      <w:r>
        <w:t xml:space="preserve">of </w:t>
      </w:r>
      <w:r>
        <w:rPr>
          <w:b/>
        </w:rPr>
        <w:t>the Act</w:t>
      </w:r>
      <w:r>
        <w:t>, in any event only gives an employer the right to appeal to the Labour Court</w:t>
      </w:r>
      <w:r>
        <w:rPr>
          <w:spacing w:val="-1"/>
        </w:rPr>
        <w:t xml:space="preserve"> </w:t>
      </w:r>
      <w:r>
        <w:t>against a decision of</w:t>
      </w:r>
      <w:r>
        <w:rPr>
          <w:spacing w:val="-1"/>
        </w:rPr>
        <w:t xml:space="preserve"> </w:t>
      </w:r>
      <w:r>
        <w:t xml:space="preserve">a Labour Officer. Denial of the same right of appeal to an employee will be at variance with the purpose of </w:t>
      </w:r>
      <w:r>
        <w:rPr>
          <w:b/>
        </w:rPr>
        <w:t xml:space="preserve">the Act </w:t>
      </w:r>
      <w:r>
        <w:t>that is to advance social</w:t>
      </w:r>
      <w:r>
        <w:rPr>
          <w:spacing w:val="-2"/>
        </w:rPr>
        <w:t xml:space="preserve"> </w:t>
      </w:r>
      <w:r>
        <w:t>justice</w:t>
      </w:r>
      <w:r>
        <w:rPr>
          <w:spacing w:val="-1"/>
        </w:rPr>
        <w:t xml:space="preserve"> </w:t>
      </w:r>
      <w:r>
        <w:t>and</w:t>
      </w:r>
      <w:r>
        <w:rPr>
          <w:spacing w:val="-2"/>
        </w:rPr>
        <w:t xml:space="preserve"> </w:t>
      </w:r>
      <w:r>
        <w:t>democracy</w:t>
      </w:r>
      <w:r>
        <w:rPr>
          <w:spacing w:val="-7"/>
        </w:rPr>
        <w:t xml:space="preserve"> </w:t>
      </w:r>
      <w:r>
        <w:t>in the</w:t>
      </w:r>
      <w:r>
        <w:rPr>
          <w:spacing w:val="-1"/>
        </w:rPr>
        <w:t xml:space="preserve"> </w:t>
      </w:r>
      <w:r>
        <w:t>workplace</w:t>
      </w:r>
      <w:r>
        <w:rPr>
          <w:spacing w:val="-1"/>
        </w:rPr>
        <w:t xml:space="preserve"> </w:t>
      </w:r>
      <w:r>
        <w:t>amongst</w:t>
      </w:r>
      <w:r>
        <w:rPr>
          <w:spacing w:val="-2"/>
        </w:rPr>
        <w:t xml:space="preserve"> </w:t>
      </w:r>
      <w:r>
        <w:t>other</w:t>
      </w:r>
      <w:r>
        <w:rPr>
          <w:spacing w:val="-2"/>
        </w:rPr>
        <w:t xml:space="preserve"> </w:t>
      </w:r>
      <w:r>
        <w:t>things. It was Appellants further submission</w:t>
      </w:r>
      <w:r>
        <w:rPr>
          <w:spacing w:val="6"/>
        </w:rPr>
        <w:t xml:space="preserve"> </w:t>
      </w:r>
      <w:r>
        <w:t>that</w:t>
      </w:r>
      <w:r>
        <w:rPr>
          <w:spacing w:val="8"/>
        </w:rPr>
        <w:t xml:space="preserve"> </w:t>
      </w:r>
      <w:r>
        <w:t>this</w:t>
      </w:r>
      <w:r>
        <w:rPr>
          <w:spacing w:val="10"/>
        </w:rPr>
        <w:t xml:space="preserve"> </w:t>
      </w:r>
      <w:r>
        <w:t>was</w:t>
      </w:r>
      <w:r>
        <w:rPr>
          <w:spacing w:val="8"/>
        </w:rPr>
        <w:t xml:space="preserve"> </w:t>
      </w:r>
      <w:r>
        <w:t>the</w:t>
      </w:r>
      <w:r>
        <w:rPr>
          <w:spacing w:val="8"/>
        </w:rPr>
        <w:t xml:space="preserve"> </w:t>
      </w:r>
      <w:r>
        <w:t>approach</w:t>
      </w:r>
      <w:r>
        <w:rPr>
          <w:spacing w:val="9"/>
        </w:rPr>
        <w:t xml:space="preserve"> </w:t>
      </w:r>
      <w:r>
        <w:t>that</w:t>
      </w:r>
      <w:r>
        <w:rPr>
          <w:spacing w:val="8"/>
        </w:rPr>
        <w:t xml:space="preserve"> </w:t>
      </w:r>
      <w:r>
        <w:t>the</w:t>
      </w:r>
      <w:r>
        <w:rPr>
          <w:spacing w:val="8"/>
        </w:rPr>
        <w:t xml:space="preserve"> </w:t>
      </w:r>
      <w:r>
        <w:t>court</w:t>
      </w:r>
      <w:r>
        <w:rPr>
          <w:spacing w:val="8"/>
        </w:rPr>
        <w:t xml:space="preserve"> </w:t>
      </w:r>
      <w:r>
        <w:t>ought</w:t>
      </w:r>
      <w:r>
        <w:rPr>
          <w:spacing w:val="9"/>
        </w:rPr>
        <w:t xml:space="preserve"> </w:t>
      </w:r>
      <w:r>
        <w:t>to</w:t>
      </w:r>
      <w:r>
        <w:rPr>
          <w:spacing w:val="8"/>
        </w:rPr>
        <w:t xml:space="preserve"> </w:t>
      </w:r>
      <w:r>
        <w:t>take</w:t>
      </w:r>
      <w:r>
        <w:rPr>
          <w:spacing w:val="9"/>
        </w:rPr>
        <w:t xml:space="preserve"> </w:t>
      </w:r>
      <w:r>
        <w:t>in</w:t>
      </w:r>
      <w:r>
        <w:rPr>
          <w:spacing w:val="9"/>
        </w:rPr>
        <w:t xml:space="preserve"> </w:t>
      </w:r>
      <w:r>
        <w:t>interpreting</w:t>
      </w:r>
      <w:r>
        <w:rPr>
          <w:spacing w:val="8"/>
        </w:rPr>
        <w:t xml:space="preserve"> </w:t>
      </w:r>
      <w:r>
        <w:rPr>
          <w:b/>
        </w:rPr>
        <w:t>section</w:t>
      </w:r>
      <w:r>
        <w:rPr>
          <w:b/>
          <w:spacing w:val="9"/>
        </w:rPr>
        <w:t xml:space="preserve"> </w:t>
      </w:r>
      <w:r>
        <w:rPr>
          <w:b/>
          <w:spacing w:val="-5"/>
        </w:rPr>
        <w:t>128</w:t>
      </w:r>
    </w:p>
    <w:p w14:paraId="168DD6A4" w14:textId="77777777" w:rsidR="00A94DB2" w:rsidRDefault="002D0974">
      <w:pPr>
        <w:spacing w:line="360" w:lineRule="auto"/>
        <w:ind w:left="23" w:right="589"/>
        <w:jc w:val="both"/>
        <w:rPr>
          <w:sz w:val="24"/>
        </w:rPr>
      </w:pPr>
      <w:r>
        <w:rPr>
          <w:b/>
          <w:sz w:val="24"/>
        </w:rPr>
        <w:t>(1) of the Act. This was also i</w:t>
      </w:r>
      <w:r>
        <w:rPr>
          <w:sz w:val="24"/>
        </w:rPr>
        <w:t xml:space="preserve">n light of </w:t>
      </w:r>
      <w:r>
        <w:rPr>
          <w:b/>
          <w:sz w:val="24"/>
        </w:rPr>
        <w:t xml:space="preserve">section 56 </w:t>
      </w:r>
      <w:r>
        <w:rPr>
          <w:sz w:val="24"/>
        </w:rPr>
        <w:t xml:space="preserve">of the </w:t>
      </w:r>
      <w:r>
        <w:rPr>
          <w:b/>
          <w:sz w:val="24"/>
        </w:rPr>
        <w:t xml:space="preserve">Constitution </w:t>
      </w:r>
      <w:r>
        <w:rPr>
          <w:sz w:val="24"/>
        </w:rPr>
        <w:t xml:space="preserve">as read with </w:t>
      </w:r>
      <w:r>
        <w:rPr>
          <w:b/>
          <w:sz w:val="24"/>
        </w:rPr>
        <w:t>section 46</w:t>
      </w:r>
      <w:r>
        <w:rPr>
          <w:b/>
          <w:spacing w:val="8"/>
          <w:sz w:val="24"/>
        </w:rPr>
        <w:t xml:space="preserve"> </w:t>
      </w:r>
      <w:r>
        <w:rPr>
          <w:sz w:val="24"/>
        </w:rPr>
        <w:t>of</w:t>
      </w:r>
      <w:r>
        <w:rPr>
          <w:spacing w:val="8"/>
          <w:sz w:val="24"/>
        </w:rPr>
        <w:t xml:space="preserve"> </w:t>
      </w:r>
      <w:r>
        <w:rPr>
          <w:sz w:val="24"/>
        </w:rPr>
        <w:t>the</w:t>
      </w:r>
      <w:r>
        <w:rPr>
          <w:spacing w:val="11"/>
          <w:sz w:val="24"/>
        </w:rPr>
        <w:t xml:space="preserve"> </w:t>
      </w:r>
      <w:r>
        <w:rPr>
          <w:b/>
          <w:sz w:val="24"/>
        </w:rPr>
        <w:t>Constitution,</w:t>
      </w:r>
      <w:r>
        <w:rPr>
          <w:b/>
          <w:spacing w:val="13"/>
          <w:sz w:val="24"/>
        </w:rPr>
        <w:t xml:space="preserve"> </w:t>
      </w:r>
      <w:r>
        <w:rPr>
          <w:sz w:val="24"/>
        </w:rPr>
        <w:t>which</w:t>
      </w:r>
      <w:r>
        <w:rPr>
          <w:spacing w:val="9"/>
          <w:sz w:val="24"/>
        </w:rPr>
        <w:t xml:space="preserve"> </w:t>
      </w:r>
      <w:r>
        <w:rPr>
          <w:sz w:val="24"/>
        </w:rPr>
        <w:t>provides</w:t>
      </w:r>
      <w:r>
        <w:rPr>
          <w:spacing w:val="11"/>
          <w:sz w:val="24"/>
        </w:rPr>
        <w:t xml:space="preserve"> </w:t>
      </w:r>
      <w:r>
        <w:rPr>
          <w:sz w:val="24"/>
        </w:rPr>
        <w:t>that</w:t>
      </w:r>
      <w:r>
        <w:rPr>
          <w:spacing w:val="11"/>
          <w:sz w:val="24"/>
        </w:rPr>
        <w:t xml:space="preserve"> </w:t>
      </w:r>
      <w:r>
        <w:rPr>
          <w:sz w:val="24"/>
        </w:rPr>
        <w:t>every</w:t>
      </w:r>
      <w:r>
        <w:rPr>
          <w:spacing w:val="6"/>
          <w:sz w:val="24"/>
        </w:rPr>
        <w:t xml:space="preserve"> </w:t>
      </w:r>
      <w:r>
        <w:rPr>
          <w:sz w:val="24"/>
        </w:rPr>
        <w:t>court</w:t>
      </w:r>
      <w:r>
        <w:rPr>
          <w:spacing w:val="9"/>
          <w:sz w:val="24"/>
        </w:rPr>
        <w:t xml:space="preserve"> </w:t>
      </w:r>
      <w:r>
        <w:rPr>
          <w:sz w:val="24"/>
        </w:rPr>
        <w:t>is</w:t>
      </w:r>
      <w:r>
        <w:rPr>
          <w:spacing w:val="12"/>
          <w:sz w:val="24"/>
        </w:rPr>
        <w:t xml:space="preserve"> </w:t>
      </w:r>
      <w:r>
        <w:rPr>
          <w:sz w:val="24"/>
        </w:rPr>
        <w:t>obliged</w:t>
      </w:r>
      <w:r>
        <w:rPr>
          <w:spacing w:val="9"/>
          <w:sz w:val="24"/>
        </w:rPr>
        <w:t xml:space="preserve"> </w:t>
      </w:r>
      <w:r>
        <w:rPr>
          <w:sz w:val="24"/>
        </w:rPr>
        <w:t>to</w:t>
      </w:r>
      <w:r>
        <w:rPr>
          <w:spacing w:val="9"/>
          <w:sz w:val="24"/>
        </w:rPr>
        <w:t xml:space="preserve"> </w:t>
      </w:r>
      <w:r>
        <w:rPr>
          <w:sz w:val="24"/>
        </w:rPr>
        <w:t>promote</w:t>
      </w:r>
      <w:r>
        <w:rPr>
          <w:spacing w:val="8"/>
          <w:sz w:val="24"/>
        </w:rPr>
        <w:t xml:space="preserve"> </w:t>
      </w:r>
      <w:r>
        <w:rPr>
          <w:sz w:val="24"/>
        </w:rPr>
        <w:t>and</w:t>
      </w:r>
      <w:r>
        <w:rPr>
          <w:spacing w:val="9"/>
          <w:sz w:val="24"/>
        </w:rPr>
        <w:t xml:space="preserve"> </w:t>
      </w:r>
      <w:r>
        <w:rPr>
          <w:sz w:val="24"/>
        </w:rPr>
        <w:t>be</w:t>
      </w:r>
      <w:r>
        <w:rPr>
          <w:spacing w:val="10"/>
          <w:sz w:val="24"/>
        </w:rPr>
        <w:t xml:space="preserve"> </w:t>
      </w:r>
      <w:r>
        <w:rPr>
          <w:spacing w:val="-2"/>
          <w:sz w:val="24"/>
        </w:rPr>
        <w:t>guided</w:t>
      </w:r>
    </w:p>
    <w:p w14:paraId="5A701670" w14:textId="77777777" w:rsidR="00A94DB2" w:rsidRDefault="00A94DB2">
      <w:pPr>
        <w:spacing w:line="360" w:lineRule="auto"/>
        <w:jc w:val="both"/>
        <w:rPr>
          <w:sz w:val="24"/>
        </w:rPr>
        <w:sectPr w:rsidR="00A94DB2">
          <w:pgSz w:w="11910" w:h="16840"/>
          <w:pgMar w:top="620" w:right="850" w:bottom="1200" w:left="1417" w:header="0" w:footer="1015" w:gutter="0"/>
          <w:cols w:space="720"/>
        </w:sectPr>
      </w:pPr>
    </w:p>
    <w:p w14:paraId="19199DC2" w14:textId="77777777" w:rsidR="00A94DB2" w:rsidRDefault="002D0974">
      <w:pPr>
        <w:pStyle w:val="Heading2"/>
        <w:ind w:left="6897" w:right="275"/>
      </w:pPr>
      <w:r>
        <w:lastRenderedPageBreak/>
        <w:t>JUDGMENT</w:t>
      </w:r>
      <w:r>
        <w:rPr>
          <w:spacing w:val="-18"/>
        </w:rPr>
        <w:t xml:space="preserve"> </w:t>
      </w:r>
      <w:r>
        <w:t>NO.</w:t>
      </w:r>
      <w:r>
        <w:rPr>
          <w:spacing w:val="-18"/>
        </w:rPr>
        <w:t xml:space="preserve"> </w:t>
      </w:r>
      <w:r>
        <w:t>LC/H/38/25 CASE NO.</w:t>
      </w:r>
      <w:r>
        <w:rPr>
          <w:spacing w:val="-1"/>
        </w:rPr>
        <w:t xml:space="preserve"> </w:t>
      </w:r>
      <w:r>
        <w:rPr>
          <w:spacing w:val="-2"/>
        </w:rPr>
        <w:t>LC/H/704/23</w:t>
      </w:r>
    </w:p>
    <w:p w14:paraId="06C5D181" w14:textId="77777777" w:rsidR="00A94DB2" w:rsidRDefault="002D0974">
      <w:pPr>
        <w:pStyle w:val="BodyText"/>
        <w:spacing w:before="139" w:line="360" w:lineRule="auto"/>
        <w:ind w:left="23" w:right="586"/>
        <w:jc w:val="both"/>
      </w:pPr>
      <w:r>
        <w:t xml:space="preserve">by the spirit and objective of the declaration of rights </w:t>
      </w:r>
      <w:r>
        <w:rPr>
          <w:b/>
        </w:rPr>
        <w:t xml:space="preserve">(Chapter 4 of the Constitution) </w:t>
      </w:r>
      <w:r>
        <w:t xml:space="preserve">in interpreting any enactment. It was the Appellant submission that by adopting a purposive interpretation to </w:t>
      </w:r>
      <w:r>
        <w:rPr>
          <w:b/>
        </w:rPr>
        <w:t>section 128</w:t>
      </w:r>
      <w:r>
        <w:t>, the court would find that both the employer and the employee have the right to appeal to the court against the decision of the Labour Officer. In summation it was Appellants’ contention that this court had jurisdiction to hear and determine the appeal as placed before it.</w:t>
      </w:r>
    </w:p>
    <w:p w14:paraId="6E02F3EA" w14:textId="77777777" w:rsidR="00A94DB2" w:rsidRDefault="002D0974">
      <w:pPr>
        <w:pStyle w:val="BodyText"/>
        <w:spacing w:before="200" w:line="360" w:lineRule="auto"/>
        <w:ind w:left="23" w:right="584" w:firstLine="719"/>
        <w:jc w:val="both"/>
      </w:pPr>
      <w:r>
        <w:t xml:space="preserve">In response to the point raised </w:t>
      </w:r>
      <w:proofErr w:type="spellStart"/>
      <w:r>
        <w:rPr>
          <w:i/>
        </w:rPr>
        <w:t>mero</w:t>
      </w:r>
      <w:proofErr w:type="spellEnd"/>
      <w:r>
        <w:rPr>
          <w:i/>
        </w:rPr>
        <w:t xml:space="preserve"> motu </w:t>
      </w:r>
      <w:r>
        <w:t>by the court as to whether or not the draft ruling</w:t>
      </w:r>
      <w:r>
        <w:rPr>
          <w:spacing w:val="-9"/>
        </w:rPr>
        <w:t xml:space="preserve"> </w:t>
      </w:r>
      <w:r>
        <w:t>so</w:t>
      </w:r>
      <w:r>
        <w:rPr>
          <w:spacing w:val="-7"/>
        </w:rPr>
        <w:t xml:space="preserve"> </w:t>
      </w:r>
      <w:r>
        <w:t>issued</w:t>
      </w:r>
      <w:r>
        <w:rPr>
          <w:spacing w:val="-7"/>
        </w:rPr>
        <w:t xml:space="preserve"> </w:t>
      </w:r>
      <w:r>
        <w:t>was</w:t>
      </w:r>
      <w:r>
        <w:rPr>
          <w:spacing w:val="-7"/>
        </w:rPr>
        <w:t xml:space="preserve"> </w:t>
      </w:r>
      <w:r>
        <w:t>ultra</w:t>
      </w:r>
      <w:r>
        <w:rPr>
          <w:spacing w:val="-7"/>
        </w:rPr>
        <w:t xml:space="preserve"> </w:t>
      </w:r>
      <w:r>
        <w:t>vires</w:t>
      </w:r>
      <w:r>
        <w:rPr>
          <w:spacing w:val="-7"/>
        </w:rPr>
        <w:t xml:space="preserve"> </w:t>
      </w:r>
      <w:r>
        <w:t>the</w:t>
      </w:r>
      <w:r>
        <w:rPr>
          <w:spacing w:val="-8"/>
        </w:rPr>
        <w:t xml:space="preserve"> </w:t>
      </w:r>
      <w:r>
        <w:t>Act</w:t>
      </w:r>
      <w:r>
        <w:rPr>
          <w:spacing w:val="-7"/>
        </w:rPr>
        <w:t xml:space="preserve"> </w:t>
      </w:r>
      <w:r>
        <w:t>and</w:t>
      </w:r>
      <w:r>
        <w:rPr>
          <w:spacing w:val="-7"/>
        </w:rPr>
        <w:t xml:space="preserve"> </w:t>
      </w:r>
      <w:r>
        <w:t>therefore</w:t>
      </w:r>
      <w:r>
        <w:rPr>
          <w:spacing w:val="-9"/>
        </w:rPr>
        <w:t xml:space="preserve"> </w:t>
      </w:r>
      <w:r>
        <w:t>a</w:t>
      </w:r>
      <w:r>
        <w:rPr>
          <w:spacing w:val="-8"/>
        </w:rPr>
        <w:t xml:space="preserve"> </w:t>
      </w:r>
      <w:r>
        <w:t>nullity,</w:t>
      </w:r>
      <w:r>
        <w:rPr>
          <w:spacing w:val="-7"/>
        </w:rPr>
        <w:t xml:space="preserve"> </w:t>
      </w:r>
      <w:r>
        <w:t>the</w:t>
      </w:r>
      <w:r>
        <w:rPr>
          <w:spacing w:val="-8"/>
        </w:rPr>
        <w:t xml:space="preserve"> </w:t>
      </w:r>
      <w:r>
        <w:t>Appellant</w:t>
      </w:r>
      <w:r>
        <w:rPr>
          <w:spacing w:val="-6"/>
        </w:rPr>
        <w:t xml:space="preserve"> </w:t>
      </w:r>
      <w:r>
        <w:t>submitted</w:t>
      </w:r>
      <w:r>
        <w:rPr>
          <w:spacing w:val="-8"/>
        </w:rPr>
        <w:t xml:space="preserve"> </w:t>
      </w:r>
      <w:r>
        <w:t>that</w:t>
      </w:r>
      <w:r>
        <w:rPr>
          <w:spacing w:val="-6"/>
        </w:rPr>
        <w:t xml:space="preserve"> </w:t>
      </w:r>
      <w:r>
        <w:t>the draft</w:t>
      </w:r>
      <w:r>
        <w:rPr>
          <w:spacing w:val="-10"/>
        </w:rPr>
        <w:t xml:space="preserve"> </w:t>
      </w:r>
      <w:r>
        <w:t>ruling</w:t>
      </w:r>
      <w:r>
        <w:rPr>
          <w:spacing w:val="-12"/>
        </w:rPr>
        <w:t xml:space="preserve"> </w:t>
      </w:r>
      <w:r>
        <w:t>was</w:t>
      </w:r>
      <w:r>
        <w:rPr>
          <w:spacing w:val="-9"/>
        </w:rPr>
        <w:t xml:space="preserve"> </w:t>
      </w:r>
      <w:r>
        <w:t>lawfully</w:t>
      </w:r>
      <w:r>
        <w:rPr>
          <w:spacing w:val="-10"/>
        </w:rPr>
        <w:t xml:space="preserve"> </w:t>
      </w:r>
      <w:r>
        <w:t>issued</w:t>
      </w:r>
      <w:r>
        <w:rPr>
          <w:spacing w:val="-10"/>
        </w:rPr>
        <w:t xml:space="preserve"> </w:t>
      </w:r>
      <w:r>
        <w:t>hence</w:t>
      </w:r>
      <w:r>
        <w:rPr>
          <w:spacing w:val="-8"/>
        </w:rPr>
        <w:t xml:space="preserve"> </w:t>
      </w:r>
      <w:r>
        <w:t>it</w:t>
      </w:r>
      <w:r>
        <w:rPr>
          <w:spacing w:val="-6"/>
        </w:rPr>
        <w:t xml:space="preserve"> </w:t>
      </w:r>
      <w:r>
        <w:t>was</w:t>
      </w:r>
      <w:r>
        <w:rPr>
          <w:spacing w:val="-9"/>
        </w:rPr>
        <w:t xml:space="preserve"> </w:t>
      </w:r>
      <w:r>
        <w:t>not</w:t>
      </w:r>
      <w:r>
        <w:rPr>
          <w:spacing w:val="-7"/>
        </w:rPr>
        <w:t xml:space="preserve"> </w:t>
      </w:r>
      <w:r>
        <w:t>a</w:t>
      </w:r>
      <w:r>
        <w:rPr>
          <w:spacing w:val="-8"/>
        </w:rPr>
        <w:t xml:space="preserve"> </w:t>
      </w:r>
      <w:r>
        <w:t>nullity.</w:t>
      </w:r>
      <w:r>
        <w:rPr>
          <w:spacing w:val="-7"/>
        </w:rPr>
        <w:t xml:space="preserve"> </w:t>
      </w:r>
      <w:r>
        <w:t>Appellant</w:t>
      </w:r>
      <w:r>
        <w:rPr>
          <w:spacing w:val="-9"/>
        </w:rPr>
        <w:t xml:space="preserve"> </w:t>
      </w:r>
      <w:r>
        <w:t>further</w:t>
      </w:r>
      <w:r>
        <w:rPr>
          <w:spacing w:val="-8"/>
        </w:rPr>
        <w:t xml:space="preserve"> </w:t>
      </w:r>
      <w:r>
        <w:t>submitted,</w:t>
      </w:r>
      <w:r>
        <w:rPr>
          <w:spacing w:val="-10"/>
        </w:rPr>
        <w:t xml:space="preserve"> </w:t>
      </w:r>
      <w:r>
        <w:t>that</w:t>
      </w:r>
      <w:r>
        <w:rPr>
          <w:spacing w:val="-9"/>
        </w:rPr>
        <w:t xml:space="preserve"> </w:t>
      </w:r>
      <w:r>
        <w:t xml:space="preserve">the legal effect of the repeal of the old </w:t>
      </w:r>
      <w:r>
        <w:rPr>
          <w:b/>
        </w:rPr>
        <w:t xml:space="preserve">section 93 (5) </w:t>
      </w:r>
      <w:r>
        <w:t xml:space="preserve">of the Act to the proceedings that were pending before the </w:t>
      </w:r>
      <w:proofErr w:type="spellStart"/>
      <w:r>
        <w:t>labour</w:t>
      </w:r>
      <w:proofErr w:type="spellEnd"/>
      <w:r>
        <w:t xml:space="preserve"> officer was that, in light of </w:t>
      </w:r>
      <w:r>
        <w:rPr>
          <w:b/>
        </w:rPr>
        <w:t xml:space="preserve">section 17 </w:t>
      </w:r>
      <w:r>
        <w:t xml:space="preserve">of the </w:t>
      </w:r>
      <w:r>
        <w:rPr>
          <w:b/>
        </w:rPr>
        <w:t xml:space="preserve">Interpretation Act [Chapter 1:01], </w:t>
      </w:r>
      <w:r>
        <w:t xml:space="preserve">the effect of the operation of the repealed old </w:t>
      </w:r>
      <w:r>
        <w:rPr>
          <w:b/>
        </w:rPr>
        <w:t xml:space="preserve">section 93 (5) </w:t>
      </w:r>
      <w:r>
        <w:t>of the Act was preserved. Accordingly, the</w:t>
      </w:r>
      <w:r>
        <w:rPr>
          <w:spacing w:val="-1"/>
        </w:rPr>
        <w:t xml:space="preserve"> </w:t>
      </w:r>
      <w:proofErr w:type="spellStart"/>
      <w:r>
        <w:t>labour</w:t>
      </w:r>
      <w:proofErr w:type="spellEnd"/>
      <w:r>
        <w:rPr>
          <w:spacing w:val="-2"/>
        </w:rPr>
        <w:t xml:space="preserve"> </w:t>
      </w:r>
      <w:r>
        <w:t>officer was authorized to continue</w:t>
      </w:r>
      <w:r>
        <w:rPr>
          <w:spacing w:val="-1"/>
        </w:rPr>
        <w:t xml:space="preserve"> </w:t>
      </w:r>
      <w:r>
        <w:t>with the</w:t>
      </w:r>
      <w:r>
        <w:rPr>
          <w:spacing w:val="-1"/>
        </w:rPr>
        <w:t xml:space="preserve"> </w:t>
      </w:r>
      <w:r>
        <w:t xml:space="preserve">proceedings as if the old </w:t>
      </w:r>
      <w:r>
        <w:rPr>
          <w:b/>
        </w:rPr>
        <w:t xml:space="preserve">section 93(5) </w:t>
      </w:r>
      <w:r>
        <w:t xml:space="preserve">of </w:t>
      </w:r>
      <w:r>
        <w:rPr>
          <w:b/>
        </w:rPr>
        <w:t xml:space="preserve">the Act </w:t>
      </w:r>
      <w:r>
        <w:t>had not been repealed. The dr</w:t>
      </w:r>
      <w:r>
        <w:t>aft ruling was therefore not ultra</w:t>
      </w:r>
      <w:r>
        <w:rPr>
          <w:spacing w:val="-14"/>
        </w:rPr>
        <w:t xml:space="preserve"> </w:t>
      </w:r>
      <w:r>
        <w:t>vires</w:t>
      </w:r>
      <w:r>
        <w:rPr>
          <w:spacing w:val="-9"/>
        </w:rPr>
        <w:t xml:space="preserve"> </w:t>
      </w:r>
      <w:r>
        <w:rPr>
          <w:b/>
        </w:rPr>
        <w:t>the</w:t>
      </w:r>
      <w:r>
        <w:rPr>
          <w:b/>
          <w:spacing w:val="-10"/>
        </w:rPr>
        <w:t xml:space="preserve"> </w:t>
      </w:r>
      <w:r>
        <w:rPr>
          <w:b/>
        </w:rPr>
        <w:t>Act</w:t>
      </w:r>
      <w:r>
        <w:rPr>
          <w:b/>
          <w:spacing w:val="-10"/>
        </w:rPr>
        <w:t xml:space="preserve"> </w:t>
      </w:r>
      <w:r>
        <w:t>and</w:t>
      </w:r>
      <w:r>
        <w:rPr>
          <w:spacing w:val="-10"/>
        </w:rPr>
        <w:t xml:space="preserve"> </w:t>
      </w:r>
      <w:r>
        <w:t>was</w:t>
      </w:r>
      <w:r>
        <w:rPr>
          <w:spacing w:val="-9"/>
        </w:rPr>
        <w:t xml:space="preserve"> </w:t>
      </w:r>
      <w:r>
        <w:t>not</w:t>
      </w:r>
      <w:r>
        <w:rPr>
          <w:spacing w:val="-9"/>
        </w:rPr>
        <w:t xml:space="preserve"> </w:t>
      </w:r>
      <w:r>
        <w:t>a</w:t>
      </w:r>
      <w:r>
        <w:rPr>
          <w:spacing w:val="-11"/>
        </w:rPr>
        <w:t xml:space="preserve"> </w:t>
      </w:r>
      <w:r>
        <w:t>nullity.</w:t>
      </w:r>
      <w:r>
        <w:rPr>
          <w:spacing w:val="-15"/>
        </w:rPr>
        <w:t xml:space="preserve"> </w:t>
      </w:r>
      <w:r>
        <w:t>The</w:t>
      </w:r>
      <w:r>
        <w:rPr>
          <w:spacing w:val="-11"/>
        </w:rPr>
        <w:t xml:space="preserve"> </w:t>
      </w:r>
      <w:r>
        <w:t>Appellant</w:t>
      </w:r>
      <w:r>
        <w:rPr>
          <w:spacing w:val="-9"/>
        </w:rPr>
        <w:t xml:space="preserve"> </w:t>
      </w:r>
      <w:r>
        <w:t>further</w:t>
      </w:r>
      <w:r>
        <w:rPr>
          <w:spacing w:val="-11"/>
        </w:rPr>
        <w:t xml:space="preserve"> </w:t>
      </w:r>
      <w:r>
        <w:t>submitted</w:t>
      </w:r>
      <w:r>
        <w:rPr>
          <w:spacing w:val="-10"/>
        </w:rPr>
        <w:t xml:space="preserve"> </w:t>
      </w:r>
      <w:r>
        <w:t>that</w:t>
      </w:r>
      <w:r>
        <w:rPr>
          <w:spacing w:val="-10"/>
        </w:rPr>
        <w:t xml:space="preserve"> </w:t>
      </w:r>
      <w:r>
        <w:t>the</w:t>
      </w:r>
      <w:r>
        <w:rPr>
          <w:spacing w:val="-10"/>
        </w:rPr>
        <w:t xml:space="preserve"> </w:t>
      </w:r>
      <w:r>
        <w:rPr>
          <w:b/>
        </w:rPr>
        <w:t xml:space="preserve">Amendment Act </w:t>
      </w:r>
      <w:r>
        <w:t xml:space="preserve">did not provide for a transitional provision dealing with what was going to happen to the legal proceedings that were pending in terms of the old </w:t>
      </w:r>
      <w:r>
        <w:rPr>
          <w:b/>
        </w:rPr>
        <w:t xml:space="preserve">section 93 </w:t>
      </w:r>
      <w:r>
        <w:t xml:space="preserve">of </w:t>
      </w:r>
      <w:r>
        <w:rPr>
          <w:b/>
        </w:rPr>
        <w:t>the Act</w:t>
      </w:r>
      <w:r>
        <w:t>. This was a legislative</w:t>
      </w:r>
      <w:r>
        <w:rPr>
          <w:spacing w:val="-2"/>
        </w:rPr>
        <w:t xml:space="preserve"> </w:t>
      </w:r>
      <w:r>
        <w:t>gap</w:t>
      </w:r>
      <w:r>
        <w:rPr>
          <w:spacing w:val="-3"/>
        </w:rPr>
        <w:t xml:space="preserve"> </w:t>
      </w:r>
      <w:r>
        <w:t>in</w:t>
      </w:r>
      <w:r>
        <w:rPr>
          <w:spacing w:val="-3"/>
        </w:rPr>
        <w:t xml:space="preserve"> </w:t>
      </w:r>
      <w:r>
        <w:t>the</w:t>
      </w:r>
      <w:r>
        <w:rPr>
          <w:spacing w:val="-2"/>
        </w:rPr>
        <w:t xml:space="preserve"> </w:t>
      </w:r>
      <w:r>
        <w:t>amendment.</w:t>
      </w:r>
      <w:r>
        <w:rPr>
          <w:spacing w:val="-10"/>
        </w:rPr>
        <w:t xml:space="preserve"> </w:t>
      </w:r>
      <w:r>
        <w:t>The</w:t>
      </w:r>
      <w:r>
        <w:rPr>
          <w:spacing w:val="-5"/>
        </w:rPr>
        <w:t xml:space="preserve"> </w:t>
      </w:r>
      <w:r>
        <w:t>only</w:t>
      </w:r>
      <w:r>
        <w:rPr>
          <w:spacing w:val="-8"/>
        </w:rPr>
        <w:t xml:space="preserve"> </w:t>
      </w:r>
      <w:r>
        <w:t>transitional</w:t>
      </w:r>
      <w:r>
        <w:rPr>
          <w:spacing w:val="-3"/>
        </w:rPr>
        <w:t xml:space="preserve"> </w:t>
      </w:r>
      <w:r>
        <w:t>provision</w:t>
      </w:r>
      <w:r>
        <w:rPr>
          <w:spacing w:val="-3"/>
        </w:rPr>
        <w:t xml:space="preserve"> </w:t>
      </w:r>
      <w:r>
        <w:t>in</w:t>
      </w:r>
      <w:r>
        <w:rPr>
          <w:spacing w:val="-3"/>
        </w:rPr>
        <w:t xml:space="preserve"> </w:t>
      </w:r>
      <w:r>
        <w:t>the</w:t>
      </w:r>
      <w:r>
        <w:rPr>
          <w:spacing w:val="-2"/>
        </w:rPr>
        <w:t xml:space="preserve"> </w:t>
      </w:r>
      <w:r>
        <w:rPr>
          <w:b/>
        </w:rPr>
        <w:t>Amendment</w:t>
      </w:r>
      <w:r>
        <w:rPr>
          <w:b/>
          <w:spacing w:val="-3"/>
        </w:rPr>
        <w:t xml:space="preserve"> </w:t>
      </w:r>
      <w:r>
        <w:rPr>
          <w:b/>
        </w:rPr>
        <w:t>Act</w:t>
      </w:r>
      <w:r>
        <w:rPr>
          <w:b/>
          <w:spacing w:val="-3"/>
        </w:rPr>
        <w:t xml:space="preserve"> </w:t>
      </w:r>
      <w:r>
        <w:t xml:space="preserve">was </w:t>
      </w:r>
      <w:r>
        <w:rPr>
          <w:b/>
        </w:rPr>
        <w:t>section</w:t>
      </w:r>
      <w:r>
        <w:rPr>
          <w:b/>
          <w:spacing w:val="-9"/>
        </w:rPr>
        <w:t xml:space="preserve"> </w:t>
      </w:r>
      <w:r>
        <w:rPr>
          <w:b/>
        </w:rPr>
        <w:t>36</w:t>
      </w:r>
      <w:r>
        <w:rPr>
          <w:b/>
          <w:spacing w:val="-9"/>
        </w:rPr>
        <w:t xml:space="preserve"> </w:t>
      </w:r>
      <w:r>
        <w:t>of</w:t>
      </w:r>
      <w:r>
        <w:rPr>
          <w:spacing w:val="-10"/>
        </w:rPr>
        <w:t xml:space="preserve"> </w:t>
      </w:r>
      <w:r>
        <w:t>the</w:t>
      </w:r>
      <w:r>
        <w:rPr>
          <w:spacing w:val="-10"/>
        </w:rPr>
        <w:t xml:space="preserve"> </w:t>
      </w:r>
      <w:r>
        <w:rPr>
          <w:b/>
        </w:rPr>
        <w:t>Amendment</w:t>
      </w:r>
      <w:r>
        <w:rPr>
          <w:b/>
          <w:spacing w:val="-9"/>
        </w:rPr>
        <w:t xml:space="preserve"> </w:t>
      </w:r>
      <w:r>
        <w:rPr>
          <w:b/>
        </w:rPr>
        <w:t>Act</w:t>
      </w:r>
      <w:r>
        <w:rPr>
          <w:b/>
          <w:spacing w:val="-10"/>
        </w:rPr>
        <w:t xml:space="preserve"> </w:t>
      </w:r>
      <w:r>
        <w:t>which</w:t>
      </w:r>
      <w:r>
        <w:rPr>
          <w:spacing w:val="-8"/>
        </w:rPr>
        <w:t xml:space="preserve"> </w:t>
      </w:r>
      <w:r>
        <w:t>introduced</w:t>
      </w:r>
      <w:r>
        <w:rPr>
          <w:spacing w:val="-8"/>
        </w:rPr>
        <w:t xml:space="preserve"> </w:t>
      </w:r>
      <w:r>
        <w:rPr>
          <w:b/>
        </w:rPr>
        <w:t>section</w:t>
      </w:r>
      <w:r>
        <w:rPr>
          <w:b/>
          <w:spacing w:val="-9"/>
        </w:rPr>
        <w:t xml:space="preserve"> </w:t>
      </w:r>
      <w:r>
        <w:rPr>
          <w:b/>
        </w:rPr>
        <w:t>128</w:t>
      </w:r>
      <w:r>
        <w:rPr>
          <w:b/>
          <w:spacing w:val="-9"/>
        </w:rPr>
        <w:t xml:space="preserve"> </w:t>
      </w:r>
      <w:r>
        <w:t>to</w:t>
      </w:r>
      <w:r>
        <w:rPr>
          <w:spacing w:val="-9"/>
        </w:rPr>
        <w:t xml:space="preserve"> </w:t>
      </w:r>
      <w:r>
        <w:t>the</w:t>
      </w:r>
      <w:r>
        <w:rPr>
          <w:spacing w:val="-10"/>
        </w:rPr>
        <w:t xml:space="preserve"> </w:t>
      </w:r>
      <w:r>
        <w:t>Act</w:t>
      </w:r>
      <w:r>
        <w:rPr>
          <w:spacing w:val="-6"/>
        </w:rPr>
        <w:t xml:space="preserve"> </w:t>
      </w:r>
      <w:r>
        <w:rPr>
          <w:b/>
        </w:rPr>
        <w:t>section</w:t>
      </w:r>
      <w:r>
        <w:rPr>
          <w:b/>
          <w:spacing w:val="-9"/>
        </w:rPr>
        <w:t xml:space="preserve"> </w:t>
      </w:r>
      <w:r>
        <w:rPr>
          <w:b/>
        </w:rPr>
        <w:t>128</w:t>
      </w:r>
      <w:r>
        <w:rPr>
          <w:b/>
          <w:spacing w:val="-9"/>
        </w:rPr>
        <w:t xml:space="preserve"> </w:t>
      </w:r>
      <w:r>
        <w:t xml:space="preserve">which provided that with effect from 14th July 2023, a draft ruling rendered by a </w:t>
      </w:r>
      <w:proofErr w:type="spellStart"/>
      <w:r>
        <w:t>labour</w:t>
      </w:r>
      <w:proofErr w:type="spellEnd"/>
      <w:r>
        <w:t xml:space="preserve"> </w:t>
      </w:r>
      <w:proofErr w:type="gramStart"/>
      <w:r>
        <w:t>officer ,</w:t>
      </w:r>
      <w:proofErr w:type="gramEnd"/>
      <w:r>
        <w:t xml:space="preserve"> would be deemed to be a judgment or ruling of the </w:t>
      </w:r>
      <w:proofErr w:type="spellStart"/>
      <w:r>
        <w:t>labour</w:t>
      </w:r>
      <w:proofErr w:type="spellEnd"/>
      <w:r>
        <w:t xml:space="preserve"> officer for enforcement purposes. </w:t>
      </w:r>
      <w:r>
        <w:rPr>
          <w:b/>
        </w:rPr>
        <w:t xml:space="preserve">Section 128 </w:t>
      </w:r>
      <w:r>
        <w:t xml:space="preserve">however did not expressly address what was going to happen to the proceedings that remained pending before the Labour Officer after the repeal of the old </w:t>
      </w:r>
      <w:r>
        <w:rPr>
          <w:b/>
        </w:rPr>
        <w:t>section 93</w:t>
      </w:r>
      <w:r>
        <w:t>. It was the</w:t>
      </w:r>
      <w:r>
        <w:rPr>
          <w:spacing w:val="-8"/>
        </w:rPr>
        <w:t xml:space="preserve"> </w:t>
      </w:r>
      <w:r>
        <w:t>Appellant’s</w:t>
      </w:r>
      <w:r>
        <w:rPr>
          <w:spacing w:val="-7"/>
        </w:rPr>
        <w:t xml:space="preserve"> </w:t>
      </w:r>
      <w:r>
        <w:t>contention</w:t>
      </w:r>
      <w:r>
        <w:rPr>
          <w:spacing w:val="-7"/>
        </w:rPr>
        <w:t xml:space="preserve"> </w:t>
      </w:r>
      <w:r>
        <w:t>that</w:t>
      </w:r>
      <w:r>
        <w:rPr>
          <w:spacing w:val="-7"/>
        </w:rPr>
        <w:t xml:space="preserve"> </w:t>
      </w:r>
      <w:r>
        <w:t>where</w:t>
      </w:r>
      <w:r>
        <w:rPr>
          <w:spacing w:val="-8"/>
        </w:rPr>
        <w:t xml:space="preserve"> </w:t>
      </w:r>
      <w:r>
        <w:t>a</w:t>
      </w:r>
      <w:r>
        <w:rPr>
          <w:spacing w:val="-6"/>
        </w:rPr>
        <w:t xml:space="preserve"> </w:t>
      </w:r>
      <w:r>
        <w:t>repealing</w:t>
      </w:r>
      <w:r>
        <w:rPr>
          <w:spacing w:val="-7"/>
        </w:rPr>
        <w:t xml:space="preserve"> </w:t>
      </w:r>
      <w:r>
        <w:t>enactment</w:t>
      </w:r>
      <w:r>
        <w:rPr>
          <w:spacing w:val="-7"/>
        </w:rPr>
        <w:t xml:space="preserve"> </w:t>
      </w:r>
      <w:r>
        <w:t>does</w:t>
      </w:r>
      <w:r>
        <w:rPr>
          <w:spacing w:val="-7"/>
        </w:rPr>
        <w:t xml:space="preserve"> </w:t>
      </w:r>
      <w:r>
        <w:t>not</w:t>
      </w:r>
      <w:r>
        <w:rPr>
          <w:spacing w:val="-7"/>
        </w:rPr>
        <w:t xml:space="preserve"> </w:t>
      </w:r>
      <w:r>
        <w:t>provide</w:t>
      </w:r>
      <w:r>
        <w:rPr>
          <w:spacing w:val="-8"/>
        </w:rPr>
        <w:t xml:space="preserve"> </w:t>
      </w:r>
      <w:r>
        <w:t>for</w:t>
      </w:r>
      <w:r>
        <w:rPr>
          <w:spacing w:val="-6"/>
        </w:rPr>
        <w:t xml:space="preserve"> </w:t>
      </w:r>
      <w:r>
        <w:t>a</w:t>
      </w:r>
      <w:r>
        <w:rPr>
          <w:spacing w:val="-8"/>
        </w:rPr>
        <w:t xml:space="preserve"> </w:t>
      </w:r>
      <w:r>
        <w:t xml:space="preserve">transitional measure to close the gap, the provisions </w:t>
      </w:r>
      <w:r>
        <w:t xml:space="preserve">of the </w:t>
      </w:r>
      <w:r>
        <w:rPr>
          <w:b/>
        </w:rPr>
        <w:t xml:space="preserve">Interpretation Act [Chapter 1:01] </w:t>
      </w:r>
      <w:r>
        <w:t xml:space="preserve">can be summoned. </w:t>
      </w:r>
      <w:r>
        <w:rPr>
          <w:b/>
        </w:rPr>
        <w:t xml:space="preserve">Section 17 </w:t>
      </w:r>
      <w:r>
        <w:t xml:space="preserve">of the </w:t>
      </w:r>
      <w:r>
        <w:rPr>
          <w:b/>
        </w:rPr>
        <w:t xml:space="preserve">Interpretation Act (Chapter 1:01) </w:t>
      </w:r>
      <w:r>
        <w:t xml:space="preserve">in particular provides as </w:t>
      </w:r>
      <w:r>
        <w:rPr>
          <w:spacing w:val="-2"/>
        </w:rPr>
        <w:t>below;</w:t>
      </w:r>
    </w:p>
    <w:p w14:paraId="02543EBD" w14:textId="77777777" w:rsidR="00A94DB2" w:rsidRDefault="002D0974">
      <w:pPr>
        <w:spacing w:before="204"/>
        <w:ind w:left="793"/>
        <w:rPr>
          <w:b/>
          <w:sz w:val="20"/>
        </w:rPr>
      </w:pPr>
      <w:r>
        <w:rPr>
          <w:sz w:val="20"/>
        </w:rPr>
        <w:t>“17</w:t>
      </w:r>
      <w:r>
        <w:rPr>
          <w:spacing w:val="-3"/>
          <w:sz w:val="20"/>
        </w:rPr>
        <w:t xml:space="preserve"> </w:t>
      </w:r>
      <w:r>
        <w:rPr>
          <w:b/>
          <w:sz w:val="20"/>
        </w:rPr>
        <w:t>Effect</w:t>
      </w:r>
      <w:r>
        <w:rPr>
          <w:b/>
          <w:spacing w:val="-4"/>
          <w:sz w:val="20"/>
        </w:rPr>
        <w:t xml:space="preserve"> </w:t>
      </w:r>
      <w:r>
        <w:rPr>
          <w:b/>
          <w:sz w:val="20"/>
        </w:rPr>
        <w:t>of</w:t>
      </w:r>
      <w:r>
        <w:rPr>
          <w:b/>
          <w:spacing w:val="-3"/>
          <w:sz w:val="20"/>
        </w:rPr>
        <w:t xml:space="preserve"> </w:t>
      </w:r>
      <w:r>
        <w:rPr>
          <w:b/>
          <w:sz w:val="20"/>
        </w:rPr>
        <w:t>repeal</w:t>
      </w:r>
      <w:r>
        <w:rPr>
          <w:b/>
          <w:spacing w:val="-5"/>
          <w:sz w:val="20"/>
        </w:rPr>
        <w:t xml:space="preserve"> </w:t>
      </w:r>
      <w:r>
        <w:rPr>
          <w:b/>
          <w:sz w:val="20"/>
        </w:rPr>
        <w:t>of</w:t>
      </w:r>
      <w:r>
        <w:rPr>
          <w:b/>
          <w:spacing w:val="-3"/>
          <w:sz w:val="20"/>
        </w:rPr>
        <w:t xml:space="preserve"> </w:t>
      </w:r>
      <w:r>
        <w:rPr>
          <w:b/>
          <w:spacing w:val="-2"/>
          <w:sz w:val="20"/>
        </w:rPr>
        <w:t>enactment</w:t>
      </w:r>
    </w:p>
    <w:p w14:paraId="74F78D55" w14:textId="77777777" w:rsidR="00A94DB2" w:rsidRDefault="00A94DB2">
      <w:pPr>
        <w:pStyle w:val="BodyText"/>
        <w:spacing w:before="85"/>
        <w:rPr>
          <w:b/>
          <w:sz w:val="20"/>
        </w:rPr>
      </w:pPr>
    </w:p>
    <w:p w14:paraId="57F5EA52" w14:textId="77777777" w:rsidR="00A94DB2" w:rsidRDefault="002D0974">
      <w:pPr>
        <w:pStyle w:val="ListParagraph"/>
        <w:numPr>
          <w:ilvl w:val="0"/>
          <w:numId w:val="3"/>
        </w:numPr>
        <w:tabs>
          <w:tab w:val="left" w:pos="1026"/>
        </w:tabs>
        <w:ind w:left="1026" w:hanging="283"/>
        <w:jc w:val="both"/>
        <w:rPr>
          <w:sz w:val="20"/>
        </w:rPr>
      </w:pPr>
      <w:r>
        <w:rPr>
          <w:sz w:val="20"/>
        </w:rPr>
        <w:t>Where</w:t>
      </w:r>
      <w:r>
        <w:rPr>
          <w:spacing w:val="-6"/>
          <w:sz w:val="20"/>
        </w:rPr>
        <w:t xml:space="preserve"> </w:t>
      </w:r>
      <w:r>
        <w:rPr>
          <w:sz w:val="20"/>
        </w:rPr>
        <w:t>an</w:t>
      </w:r>
      <w:r>
        <w:rPr>
          <w:spacing w:val="-7"/>
          <w:sz w:val="20"/>
        </w:rPr>
        <w:t xml:space="preserve"> </w:t>
      </w:r>
      <w:r>
        <w:rPr>
          <w:sz w:val="20"/>
        </w:rPr>
        <w:t>enactment</w:t>
      </w:r>
      <w:r>
        <w:rPr>
          <w:spacing w:val="-6"/>
          <w:sz w:val="20"/>
        </w:rPr>
        <w:t xml:space="preserve"> </w:t>
      </w:r>
      <w:r>
        <w:rPr>
          <w:sz w:val="20"/>
        </w:rPr>
        <w:t>repeals</w:t>
      </w:r>
      <w:r>
        <w:rPr>
          <w:spacing w:val="-7"/>
          <w:sz w:val="20"/>
        </w:rPr>
        <w:t xml:space="preserve"> </w:t>
      </w:r>
      <w:r>
        <w:rPr>
          <w:sz w:val="20"/>
        </w:rPr>
        <w:t>another</w:t>
      </w:r>
      <w:r>
        <w:rPr>
          <w:spacing w:val="-5"/>
          <w:sz w:val="20"/>
        </w:rPr>
        <w:t xml:space="preserve"> </w:t>
      </w:r>
      <w:r>
        <w:rPr>
          <w:sz w:val="20"/>
        </w:rPr>
        <w:t>enactment,</w:t>
      </w:r>
      <w:r>
        <w:rPr>
          <w:spacing w:val="-5"/>
          <w:sz w:val="20"/>
        </w:rPr>
        <w:t xml:space="preserve"> </w:t>
      </w:r>
      <w:r>
        <w:rPr>
          <w:sz w:val="20"/>
        </w:rPr>
        <w:t>the</w:t>
      </w:r>
      <w:r>
        <w:rPr>
          <w:spacing w:val="-6"/>
          <w:sz w:val="20"/>
        </w:rPr>
        <w:t xml:space="preserve"> </w:t>
      </w:r>
      <w:r>
        <w:rPr>
          <w:sz w:val="20"/>
        </w:rPr>
        <w:t>repeal</w:t>
      </w:r>
      <w:r>
        <w:rPr>
          <w:spacing w:val="-7"/>
          <w:sz w:val="20"/>
        </w:rPr>
        <w:t xml:space="preserve"> </w:t>
      </w:r>
      <w:r>
        <w:rPr>
          <w:sz w:val="20"/>
        </w:rPr>
        <w:t>shall</w:t>
      </w:r>
      <w:r>
        <w:rPr>
          <w:spacing w:val="-3"/>
          <w:sz w:val="20"/>
        </w:rPr>
        <w:t xml:space="preserve"> </w:t>
      </w:r>
      <w:r>
        <w:rPr>
          <w:spacing w:val="-4"/>
          <w:sz w:val="20"/>
        </w:rPr>
        <w:t>not—</w:t>
      </w:r>
    </w:p>
    <w:p w14:paraId="102B20B0" w14:textId="77777777" w:rsidR="00A94DB2" w:rsidRDefault="00A94DB2">
      <w:pPr>
        <w:pStyle w:val="BodyText"/>
        <w:spacing w:before="82"/>
        <w:rPr>
          <w:sz w:val="20"/>
        </w:rPr>
      </w:pPr>
    </w:p>
    <w:p w14:paraId="6191ABB2" w14:textId="77777777" w:rsidR="00A94DB2" w:rsidRDefault="002D0974">
      <w:pPr>
        <w:spacing w:line="360" w:lineRule="auto"/>
        <w:ind w:left="743" w:right="590"/>
        <w:jc w:val="both"/>
        <w:rPr>
          <w:sz w:val="20"/>
        </w:rPr>
      </w:pPr>
      <w:r>
        <w:rPr>
          <w:sz w:val="20"/>
        </w:rPr>
        <w:t xml:space="preserve">(a) revive anything not in force or existing at the time at which the repeal takes </w:t>
      </w:r>
      <w:proofErr w:type="spellStart"/>
      <w:proofErr w:type="gramStart"/>
      <w:r>
        <w:rPr>
          <w:sz w:val="20"/>
        </w:rPr>
        <w:t>effect;or</w:t>
      </w:r>
      <w:proofErr w:type="spellEnd"/>
      <w:proofErr w:type="gramEnd"/>
      <w:r>
        <w:rPr>
          <w:sz w:val="20"/>
        </w:rPr>
        <w:t xml:space="preserve"> (b) affect the previous</w:t>
      </w:r>
      <w:r>
        <w:rPr>
          <w:spacing w:val="-6"/>
          <w:sz w:val="20"/>
        </w:rPr>
        <w:t xml:space="preserve"> </w:t>
      </w:r>
      <w:r>
        <w:rPr>
          <w:sz w:val="20"/>
        </w:rPr>
        <w:t>operation</w:t>
      </w:r>
      <w:r>
        <w:rPr>
          <w:spacing w:val="-7"/>
          <w:sz w:val="20"/>
        </w:rPr>
        <w:t xml:space="preserve"> </w:t>
      </w:r>
      <w:r>
        <w:rPr>
          <w:sz w:val="20"/>
        </w:rPr>
        <w:t>of</w:t>
      </w:r>
      <w:r>
        <w:rPr>
          <w:spacing w:val="-7"/>
          <w:sz w:val="20"/>
        </w:rPr>
        <w:t xml:space="preserve"> </w:t>
      </w:r>
      <w:r>
        <w:rPr>
          <w:sz w:val="20"/>
        </w:rPr>
        <w:t>any</w:t>
      </w:r>
      <w:r>
        <w:rPr>
          <w:spacing w:val="-9"/>
          <w:sz w:val="20"/>
        </w:rPr>
        <w:t xml:space="preserve"> </w:t>
      </w:r>
      <w:r>
        <w:rPr>
          <w:sz w:val="20"/>
        </w:rPr>
        <w:t>enactment</w:t>
      </w:r>
      <w:r>
        <w:rPr>
          <w:spacing w:val="-6"/>
          <w:sz w:val="20"/>
        </w:rPr>
        <w:t xml:space="preserve"> </w:t>
      </w:r>
      <w:r>
        <w:rPr>
          <w:sz w:val="20"/>
        </w:rPr>
        <w:t>repealed or</w:t>
      </w:r>
      <w:r>
        <w:rPr>
          <w:spacing w:val="-5"/>
          <w:sz w:val="20"/>
        </w:rPr>
        <w:t xml:space="preserve"> </w:t>
      </w:r>
      <w:r>
        <w:rPr>
          <w:sz w:val="20"/>
        </w:rPr>
        <w:t>anything</w:t>
      </w:r>
      <w:r>
        <w:rPr>
          <w:spacing w:val="-7"/>
          <w:sz w:val="20"/>
        </w:rPr>
        <w:t xml:space="preserve"> </w:t>
      </w:r>
      <w:r>
        <w:rPr>
          <w:sz w:val="20"/>
        </w:rPr>
        <w:t>duly</w:t>
      </w:r>
      <w:r>
        <w:rPr>
          <w:spacing w:val="-9"/>
          <w:sz w:val="20"/>
        </w:rPr>
        <w:t xml:space="preserve"> </w:t>
      </w:r>
      <w:r>
        <w:rPr>
          <w:sz w:val="20"/>
        </w:rPr>
        <w:t>done</w:t>
      </w:r>
      <w:r>
        <w:rPr>
          <w:spacing w:val="-5"/>
          <w:sz w:val="20"/>
        </w:rPr>
        <w:t xml:space="preserve"> </w:t>
      </w:r>
      <w:r>
        <w:rPr>
          <w:sz w:val="20"/>
        </w:rPr>
        <w:t>or</w:t>
      </w:r>
      <w:r>
        <w:rPr>
          <w:spacing w:val="-5"/>
          <w:sz w:val="20"/>
        </w:rPr>
        <w:t xml:space="preserve"> </w:t>
      </w:r>
      <w:r>
        <w:rPr>
          <w:sz w:val="20"/>
        </w:rPr>
        <w:t>suffered</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enact-</w:t>
      </w:r>
      <w:proofErr w:type="spellStart"/>
      <w:r>
        <w:rPr>
          <w:sz w:val="20"/>
        </w:rPr>
        <w:t>ment</w:t>
      </w:r>
      <w:proofErr w:type="spellEnd"/>
      <w:r>
        <w:rPr>
          <w:spacing w:val="-6"/>
          <w:sz w:val="20"/>
        </w:rPr>
        <w:t xml:space="preserve"> </w:t>
      </w:r>
      <w:r>
        <w:rPr>
          <w:sz w:val="20"/>
        </w:rPr>
        <w:t>so repealed; or</w:t>
      </w:r>
    </w:p>
    <w:p w14:paraId="2C74A880" w14:textId="77777777" w:rsidR="00A94DB2" w:rsidRDefault="00A94DB2">
      <w:pPr>
        <w:spacing w:line="360" w:lineRule="auto"/>
        <w:jc w:val="both"/>
        <w:rPr>
          <w:sz w:val="20"/>
        </w:rPr>
        <w:sectPr w:rsidR="00A94DB2">
          <w:pgSz w:w="11910" w:h="16840"/>
          <w:pgMar w:top="620" w:right="850" w:bottom="1200" w:left="1417" w:header="0" w:footer="1015" w:gutter="0"/>
          <w:cols w:space="720"/>
        </w:sectPr>
      </w:pPr>
    </w:p>
    <w:p w14:paraId="1271125D" w14:textId="77777777" w:rsidR="00A94DB2" w:rsidRDefault="002D0974">
      <w:pPr>
        <w:pStyle w:val="Heading2"/>
        <w:ind w:left="6921" w:right="251"/>
      </w:pPr>
      <w:r>
        <w:lastRenderedPageBreak/>
        <w:t>JUDGMENT</w:t>
      </w:r>
      <w:r>
        <w:rPr>
          <w:spacing w:val="-18"/>
        </w:rPr>
        <w:t xml:space="preserve"> </w:t>
      </w:r>
      <w:r>
        <w:t>NO.</w:t>
      </w:r>
      <w:r>
        <w:rPr>
          <w:spacing w:val="-18"/>
        </w:rPr>
        <w:t xml:space="preserve"> </w:t>
      </w:r>
      <w:r>
        <w:t>LC/H/38/25 CASE NO.</w:t>
      </w:r>
      <w:r>
        <w:rPr>
          <w:spacing w:val="-1"/>
        </w:rPr>
        <w:t xml:space="preserve"> </w:t>
      </w:r>
      <w:r>
        <w:rPr>
          <w:spacing w:val="-2"/>
        </w:rPr>
        <w:t>LC/H/704/23</w:t>
      </w:r>
    </w:p>
    <w:p w14:paraId="16DA47CA" w14:textId="77777777" w:rsidR="00A94DB2" w:rsidRDefault="002D0974">
      <w:pPr>
        <w:pStyle w:val="ListParagraph"/>
        <w:numPr>
          <w:ilvl w:val="0"/>
          <w:numId w:val="2"/>
        </w:numPr>
        <w:tabs>
          <w:tab w:val="left" w:pos="1024"/>
        </w:tabs>
        <w:spacing w:before="138" w:line="362" w:lineRule="auto"/>
        <w:ind w:right="602" w:firstLine="0"/>
        <w:jc w:val="both"/>
        <w:rPr>
          <w:sz w:val="20"/>
        </w:rPr>
      </w:pPr>
      <w:r>
        <w:rPr>
          <w:sz w:val="20"/>
        </w:rPr>
        <w:t>affect any right, privilege, obligation or liability acquired, accrued or incurred under the enactment so repealed; or</w:t>
      </w:r>
    </w:p>
    <w:p w14:paraId="4F00C73B" w14:textId="77777777" w:rsidR="00A94DB2" w:rsidRDefault="002D0974">
      <w:pPr>
        <w:pStyle w:val="ListParagraph"/>
        <w:numPr>
          <w:ilvl w:val="0"/>
          <w:numId w:val="2"/>
        </w:numPr>
        <w:tabs>
          <w:tab w:val="left" w:pos="1070"/>
        </w:tabs>
        <w:spacing w:before="196" w:line="362" w:lineRule="auto"/>
        <w:ind w:right="594" w:firstLine="0"/>
        <w:jc w:val="both"/>
        <w:rPr>
          <w:sz w:val="20"/>
        </w:rPr>
      </w:pPr>
      <w:r>
        <w:rPr>
          <w:sz w:val="20"/>
        </w:rPr>
        <w:t>affect any offence committed against the enactment so repealed, or any penalty, forfeiture or punishment incurred in respect thereof; or</w:t>
      </w:r>
    </w:p>
    <w:p w14:paraId="6BE7FAC6" w14:textId="77777777" w:rsidR="00A94DB2" w:rsidRDefault="002D0974">
      <w:pPr>
        <w:pStyle w:val="ListParagraph"/>
        <w:numPr>
          <w:ilvl w:val="0"/>
          <w:numId w:val="2"/>
        </w:numPr>
        <w:tabs>
          <w:tab w:val="left" w:pos="1005"/>
        </w:tabs>
        <w:spacing w:before="196" w:line="360" w:lineRule="auto"/>
        <w:ind w:right="592" w:firstLine="0"/>
        <w:jc w:val="both"/>
        <w:rPr>
          <w:sz w:val="20"/>
        </w:rPr>
      </w:pPr>
      <w:r>
        <w:rPr>
          <w:sz w:val="20"/>
        </w:rPr>
        <w:t>affect</w:t>
      </w:r>
      <w:r>
        <w:rPr>
          <w:spacing w:val="-12"/>
          <w:sz w:val="20"/>
        </w:rPr>
        <w:t xml:space="preserve"> </w:t>
      </w:r>
      <w:r>
        <w:rPr>
          <w:sz w:val="20"/>
        </w:rPr>
        <w:t>any</w:t>
      </w:r>
      <w:r>
        <w:rPr>
          <w:spacing w:val="-12"/>
          <w:sz w:val="20"/>
        </w:rPr>
        <w:t xml:space="preserve"> </w:t>
      </w:r>
      <w:r>
        <w:rPr>
          <w:sz w:val="20"/>
        </w:rPr>
        <w:t>investigation,</w:t>
      </w:r>
      <w:r>
        <w:rPr>
          <w:spacing w:val="-11"/>
          <w:sz w:val="20"/>
        </w:rPr>
        <w:t xml:space="preserve"> </w:t>
      </w:r>
      <w:r>
        <w:rPr>
          <w:sz w:val="20"/>
        </w:rPr>
        <w:t>legal</w:t>
      </w:r>
      <w:r>
        <w:rPr>
          <w:spacing w:val="-11"/>
          <w:sz w:val="20"/>
        </w:rPr>
        <w:t xml:space="preserve"> </w:t>
      </w:r>
      <w:r>
        <w:rPr>
          <w:sz w:val="20"/>
        </w:rPr>
        <w:t>proceeding</w:t>
      </w:r>
      <w:r>
        <w:rPr>
          <w:spacing w:val="-13"/>
          <w:sz w:val="20"/>
        </w:rPr>
        <w:t xml:space="preserve"> </w:t>
      </w:r>
      <w:r>
        <w:rPr>
          <w:sz w:val="20"/>
        </w:rPr>
        <w:t>or</w:t>
      </w:r>
      <w:r>
        <w:rPr>
          <w:spacing w:val="-10"/>
          <w:sz w:val="20"/>
        </w:rPr>
        <w:t xml:space="preserve"> </w:t>
      </w:r>
      <w:r>
        <w:rPr>
          <w:sz w:val="20"/>
        </w:rPr>
        <w:t>remedy</w:t>
      </w:r>
      <w:r>
        <w:rPr>
          <w:spacing w:val="-13"/>
          <w:sz w:val="20"/>
        </w:rPr>
        <w:t xml:space="preserve"> </w:t>
      </w:r>
      <w:r>
        <w:rPr>
          <w:sz w:val="20"/>
        </w:rPr>
        <w:t>in</w:t>
      </w:r>
      <w:r>
        <w:rPr>
          <w:spacing w:val="-12"/>
          <w:sz w:val="20"/>
        </w:rPr>
        <w:t xml:space="preserve"> </w:t>
      </w:r>
      <w:r>
        <w:rPr>
          <w:sz w:val="20"/>
        </w:rPr>
        <w:t>respect</w:t>
      </w:r>
      <w:r>
        <w:rPr>
          <w:spacing w:val="-12"/>
          <w:sz w:val="20"/>
        </w:rPr>
        <w:t xml:space="preserve"> </w:t>
      </w:r>
      <w:r>
        <w:rPr>
          <w:sz w:val="20"/>
        </w:rPr>
        <w:t>of</w:t>
      </w:r>
      <w:r>
        <w:rPr>
          <w:spacing w:val="-13"/>
          <w:sz w:val="20"/>
        </w:rPr>
        <w:t xml:space="preserve"> </w:t>
      </w:r>
      <w:r>
        <w:rPr>
          <w:sz w:val="20"/>
        </w:rPr>
        <w:t>any</w:t>
      </w:r>
      <w:r>
        <w:rPr>
          <w:spacing w:val="-12"/>
          <w:sz w:val="20"/>
        </w:rPr>
        <w:t xml:space="preserve"> </w:t>
      </w:r>
      <w:r>
        <w:rPr>
          <w:sz w:val="20"/>
        </w:rPr>
        <w:t>such</w:t>
      </w:r>
      <w:r>
        <w:rPr>
          <w:spacing w:val="-10"/>
          <w:sz w:val="20"/>
        </w:rPr>
        <w:t xml:space="preserve"> </w:t>
      </w:r>
      <w:r>
        <w:rPr>
          <w:sz w:val="20"/>
        </w:rPr>
        <w:t>right,</w:t>
      </w:r>
      <w:r>
        <w:rPr>
          <w:spacing w:val="-11"/>
          <w:sz w:val="20"/>
        </w:rPr>
        <w:t xml:space="preserve"> </w:t>
      </w:r>
      <w:r>
        <w:rPr>
          <w:sz w:val="20"/>
        </w:rPr>
        <w:t>privilege,</w:t>
      </w:r>
      <w:r>
        <w:rPr>
          <w:spacing w:val="-11"/>
          <w:sz w:val="20"/>
        </w:rPr>
        <w:t xml:space="preserve"> </w:t>
      </w:r>
      <w:r>
        <w:rPr>
          <w:sz w:val="20"/>
        </w:rPr>
        <w:t>obligation, liability, penalty, forfeiture or punishment as aforesaid and any such investigation, legal proceeding or remedy</w:t>
      </w:r>
      <w:r>
        <w:rPr>
          <w:spacing w:val="-3"/>
          <w:sz w:val="20"/>
        </w:rPr>
        <w:t xml:space="preserve"> </w:t>
      </w:r>
      <w:r>
        <w:rPr>
          <w:sz w:val="20"/>
        </w:rPr>
        <w:t>shall be exercisable, continued or enforced and any</w:t>
      </w:r>
      <w:r>
        <w:rPr>
          <w:spacing w:val="-3"/>
          <w:sz w:val="20"/>
        </w:rPr>
        <w:t xml:space="preserve"> </w:t>
      </w:r>
      <w:r>
        <w:rPr>
          <w:sz w:val="20"/>
        </w:rPr>
        <w:t>such</w:t>
      </w:r>
      <w:r>
        <w:rPr>
          <w:spacing w:val="-1"/>
          <w:sz w:val="20"/>
        </w:rPr>
        <w:t xml:space="preserve"> </w:t>
      </w:r>
      <w:r>
        <w:rPr>
          <w:sz w:val="20"/>
        </w:rPr>
        <w:t>penalty, forfeiture or</w:t>
      </w:r>
      <w:r>
        <w:rPr>
          <w:spacing w:val="-1"/>
          <w:sz w:val="20"/>
        </w:rPr>
        <w:t xml:space="preserve"> </w:t>
      </w:r>
      <w:r>
        <w:rPr>
          <w:sz w:val="20"/>
        </w:rPr>
        <w:t>punishment may be imposed as if the enactment had not been so repealed.</w:t>
      </w:r>
    </w:p>
    <w:p w14:paraId="3D8C5DB0" w14:textId="77777777" w:rsidR="00A94DB2" w:rsidRDefault="002D0974">
      <w:pPr>
        <w:pStyle w:val="ListParagraph"/>
        <w:numPr>
          <w:ilvl w:val="0"/>
          <w:numId w:val="3"/>
        </w:numPr>
        <w:tabs>
          <w:tab w:val="left" w:pos="1031"/>
        </w:tabs>
        <w:spacing w:before="200" w:line="362" w:lineRule="auto"/>
        <w:ind w:left="743" w:right="594" w:firstLine="0"/>
        <w:jc w:val="both"/>
        <w:rPr>
          <w:sz w:val="20"/>
        </w:rPr>
      </w:pPr>
      <w:r>
        <w:rPr>
          <w:sz w:val="20"/>
        </w:rPr>
        <w:t>Nothing in subsection (1) shall be taken to authorize the continuance in force, after the repeal of an enact-</w:t>
      </w:r>
      <w:proofErr w:type="spellStart"/>
      <w:r>
        <w:rPr>
          <w:sz w:val="20"/>
        </w:rPr>
        <w:t>ment</w:t>
      </w:r>
      <w:proofErr w:type="spellEnd"/>
      <w:r>
        <w:rPr>
          <w:sz w:val="20"/>
        </w:rPr>
        <w:t>, of any statutory instrument made under that enactment.</w:t>
      </w:r>
    </w:p>
    <w:p w14:paraId="4CF3082C" w14:textId="77777777" w:rsidR="00A94DB2" w:rsidRDefault="002D0974">
      <w:pPr>
        <w:pStyle w:val="ListParagraph"/>
        <w:numPr>
          <w:ilvl w:val="0"/>
          <w:numId w:val="3"/>
        </w:numPr>
        <w:tabs>
          <w:tab w:val="left" w:pos="1029"/>
        </w:tabs>
        <w:spacing w:before="196" w:line="360" w:lineRule="auto"/>
        <w:ind w:left="743" w:right="592" w:firstLine="0"/>
        <w:jc w:val="both"/>
        <w:rPr>
          <w:sz w:val="20"/>
        </w:rPr>
      </w:pPr>
      <w:r>
        <w:rPr>
          <w:sz w:val="20"/>
        </w:rPr>
        <w:t>Where</w:t>
      </w:r>
      <w:r>
        <w:rPr>
          <w:spacing w:val="-1"/>
          <w:sz w:val="20"/>
        </w:rPr>
        <w:t xml:space="preserve"> </w:t>
      </w:r>
      <w:r>
        <w:rPr>
          <w:sz w:val="20"/>
        </w:rPr>
        <w:t>an</w:t>
      </w:r>
      <w:r>
        <w:rPr>
          <w:spacing w:val="-2"/>
          <w:sz w:val="20"/>
        </w:rPr>
        <w:t xml:space="preserve"> </w:t>
      </w:r>
      <w:r>
        <w:rPr>
          <w:sz w:val="20"/>
        </w:rPr>
        <w:t>enactment</w:t>
      </w:r>
      <w:r>
        <w:rPr>
          <w:spacing w:val="-1"/>
          <w:sz w:val="20"/>
        </w:rPr>
        <w:t xml:space="preserve"> </w:t>
      </w:r>
      <w:r>
        <w:rPr>
          <w:sz w:val="20"/>
        </w:rPr>
        <w:t>repeals</w:t>
      </w:r>
      <w:r>
        <w:rPr>
          <w:spacing w:val="-2"/>
          <w:sz w:val="20"/>
        </w:rPr>
        <w:t xml:space="preserve"> </w:t>
      </w:r>
      <w:r>
        <w:rPr>
          <w:sz w:val="20"/>
        </w:rPr>
        <w:t>and re-enacts, with</w:t>
      </w:r>
      <w:r>
        <w:rPr>
          <w:spacing w:val="-2"/>
          <w:sz w:val="20"/>
        </w:rPr>
        <w:t xml:space="preserve"> </w:t>
      </w:r>
      <w:r>
        <w:rPr>
          <w:sz w:val="20"/>
        </w:rPr>
        <w:t>or without modification,</w:t>
      </w:r>
      <w:r>
        <w:rPr>
          <w:spacing w:val="-1"/>
          <w:sz w:val="20"/>
        </w:rPr>
        <w:t xml:space="preserve"> </w:t>
      </w:r>
      <w:r>
        <w:rPr>
          <w:sz w:val="20"/>
        </w:rPr>
        <w:t>any</w:t>
      </w:r>
      <w:r>
        <w:rPr>
          <w:spacing w:val="-4"/>
          <w:sz w:val="20"/>
        </w:rPr>
        <w:t xml:space="preserve"> </w:t>
      </w:r>
      <w:r>
        <w:rPr>
          <w:sz w:val="20"/>
        </w:rPr>
        <w:t>provision of</w:t>
      </w:r>
      <w:r>
        <w:rPr>
          <w:spacing w:val="-2"/>
          <w:sz w:val="20"/>
        </w:rPr>
        <w:t xml:space="preserve"> </w:t>
      </w:r>
      <w:r>
        <w:rPr>
          <w:sz w:val="20"/>
        </w:rPr>
        <w:t>any</w:t>
      </w:r>
      <w:r>
        <w:rPr>
          <w:spacing w:val="-4"/>
          <w:sz w:val="20"/>
        </w:rPr>
        <w:t xml:space="preserve"> </w:t>
      </w:r>
      <w:r>
        <w:rPr>
          <w:sz w:val="20"/>
        </w:rPr>
        <w:t>other enactment,</w:t>
      </w:r>
      <w:r>
        <w:rPr>
          <w:spacing w:val="-4"/>
          <w:sz w:val="20"/>
        </w:rPr>
        <w:t xml:space="preserve"> </w:t>
      </w:r>
      <w:r>
        <w:rPr>
          <w:sz w:val="20"/>
        </w:rPr>
        <w:t>all</w:t>
      </w:r>
      <w:r>
        <w:rPr>
          <w:spacing w:val="-4"/>
          <w:sz w:val="20"/>
        </w:rPr>
        <w:t xml:space="preserve"> </w:t>
      </w:r>
      <w:r>
        <w:rPr>
          <w:sz w:val="20"/>
        </w:rPr>
        <w:t>proceedings</w:t>
      </w:r>
      <w:r>
        <w:rPr>
          <w:spacing w:val="-5"/>
          <w:sz w:val="20"/>
        </w:rPr>
        <w:t xml:space="preserve"> </w:t>
      </w:r>
      <w:r>
        <w:rPr>
          <w:sz w:val="20"/>
        </w:rPr>
        <w:t>commenced</w:t>
      </w:r>
      <w:r>
        <w:rPr>
          <w:spacing w:val="-3"/>
          <w:sz w:val="20"/>
        </w:rPr>
        <w:t xml:space="preserve"> </w:t>
      </w:r>
      <w:r>
        <w:rPr>
          <w:sz w:val="20"/>
        </w:rPr>
        <w:t>under</w:t>
      </w:r>
      <w:r>
        <w:rPr>
          <w:spacing w:val="-3"/>
          <w:sz w:val="20"/>
        </w:rPr>
        <w:t xml:space="preserve"> </w:t>
      </w:r>
      <w:r>
        <w:rPr>
          <w:sz w:val="20"/>
        </w:rPr>
        <w:t>any</w:t>
      </w:r>
      <w:r>
        <w:rPr>
          <w:spacing w:val="-8"/>
          <w:sz w:val="20"/>
        </w:rPr>
        <w:t xml:space="preserve"> </w:t>
      </w:r>
      <w:r>
        <w:rPr>
          <w:sz w:val="20"/>
        </w:rPr>
        <w:t>provision</w:t>
      </w:r>
      <w:r>
        <w:rPr>
          <w:spacing w:val="-3"/>
          <w:sz w:val="20"/>
        </w:rPr>
        <w:t xml:space="preserve"> </w:t>
      </w:r>
      <w:r>
        <w:rPr>
          <w:sz w:val="20"/>
        </w:rPr>
        <w:t>so</w:t>
      </w:r>
      <w:r>
        <w:rPr>
          <w:spacing w:val="-3"/>
          <w:sz w:val="20"/>
        </w:rPr>
        <w:t xml:space="preserve"> </w:t>
      </w:r>
      <w:r>
        <w:rPr>
          <w:sz w:val="20"/>
        </w:rPr>
        <w:t>repealed</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continued</w:t>
      </w:r>
      <w:r>
        <w:rPr>
          <w:spacing w:val="-3"/>
          <w:sz w:val="20"/>
        </w:rPr>
        <w:t xml:space="preserve"> </w:t>
      </w:r>
      <w:r>
        <w:rPr>
          <w:sz w:val="20"/>
        </w:rPr>
        <w:t>under</w:t>
      </w:r>
      <w:r>
        <w:rPr>
          <w:spacing w:val="-3"/>
          <w:sz w:val="20"/>
        </w:rPr>
        <w:t xml:space="preserve"> </w:t>
      </w:r>
      <w:r>
        <w:rPr>
          <w:sz w:val="20"/>
        </w:rPr>
        <w:t>and</w:t>
      </w:r>
      <w:r>
        <w:rPr>
          <w:spacing w:val="-3"/>
          <w:sz w:val="20"/>
        </w:rPr>
        <w:t xml:space="preserve"> </w:t>
      </w:r>
      <w:r>
        <w:rPr>
          <w:sz w:val="20"/>
        </w:rPr>
        <w:t>in conformity with the provision so repealed.”</w:t>
      </w:r>
    </w:p>
    <w:p w14:paraId="228D54A8" w14:textId="77777777" w:rsidR="00A94DB2" w:rsidRDefault="002D0974">
      <w:pPr>
        <w:spacing w:before="200" w:line="360" w:lineRule="auto"/>
        <w:ind w:left="23" w:right="585" w:firstLine="719"/>
        <w:jc w:val="both"/>
        <w:rPr>
          <w:sz w:val="24"/>
        </w:rPr>
      </w:pPr>
      <w:r>
        <w:rPr>
          <w:sz w:val="24"/>
        </w:rPr>
        <w:t xml:space="preserve">The Appellant placed reliance on the authority in </w:t>
      </w:r>
      <w:r>
        <w:rPr>
          <w:b/>
          <w:sz w:val="24"/>
        </w:rPr>
        <w:t xml:space="preserve">Curtis v Johannesburg Municipality 1906 TS </w:t>
      </w:r>
      <w:r>
        <w:rPr>
          <w:sz w:val="24"/>
        </w:rPr>
        <w:t>and</w:t>
      </w:r>
      <w:r>
        <w:rPr>
          <w:spacing w:val="-2"/>
          <w:sz w:val="24"/>
        </w:rPr>
        <w:t xml:space="preserve"> </w:t>
      </w:r>
      <w:proofErr w:type="spellStart"/>
      <w:r>
        <w:rPr>
          <w:b/>
          <w:sz w:val="24"/>
        </w:rPr>
        <w:t>Gudza</w:t>
      </w:r>
      <w:proofErr w:type="spellEnd"/>
      <w:r>
        <w:rPr>
          <w:b/>
          <w:sz w:val="24"/>
        </w:rPr>
        <w:t xml:space="preserve"> v City of Harare SC 17/20</w:t>
      </w:r>
      <w:r>
        <w:rPr>
          <w:sz w:val="24"/>
        </w:rPr>
        <w:t xml:space="preserve">, where the Supreme court in interpreting </w:t>
      </w:r>
      <w:r>
        <w:rPr>
          <w:b/>
          <w:sz w:val="24"/>
        </w:rPr>
        <w:t xml:space="preserve">section 17 </w:t>
      </w:r>
      <w:r>
        <w:rPr>
          <w:sz w:val="24"/>
        </w:rPr>
        <w:t xml:space="preserve">of the </w:t>
      </w:r>
      <w:r>
        <w:rPr>
          <w:b/>
          <w:sz w:val="24"/>
        </w:rPr>
        <w:t xml:space="preserve">Interpretation Act </w:t>
      </w:r>
      <w:r>
        <w:rPr>
          <w:sz w:val="24"/>
        </w:rPr>
        <w:t>stated as follows;</w:t>
      </w:r>
    </w:p>
    <w:p w14:paraId="22F56E40" w14:textId="77777777" w:rsidR="00A94DB2" w:rsidRDefault="002D0974">
      <w:pPr>
        <w:spacing w:before="200" w:line="360" w:lineRule="auto"/>
        <w:ind w:left="743" w:right="587"/>
        <w:jc w:val="both"/>
        <w:rPr>
          <w:i/>
          <w:sz w:val="24"/>
        </w:rPr>
      </w:pPr>
      <w:r>
        <w:rPr>
          <w:i/>
          <w:sz w:val="24"/>
        </w:rPr>
        <w:t>“It</w:t>
      </w:r>
      <w:r>
        <w:rPr>
          <w:i/>
          <w:spacing w:val="-2"/>
          <w:sz w:val="24"/>
        </w:rPr>
        <w:t xml:space="preserve"> </w:t>
      </w:r>
      <w:r>
        <w:rPr>
          <w:i/>
          <w:sz w:val="24"/>
        </w:rPr>
        <w:t>is</w:t>
      </w:r>
      <w:r>
        <w:rPr>
          <w:i/>
          <w:spacing w:val="-1"/>
          <w:sz w:val="24"/>
        </w:rPr>
        <w:t xml:space="preserve"> </w:t>
      </w:r>
      <w:r>
        <w:rPr>
          <w:i/>
          <w:sz w:val="24"/>
        </w:rPr>
        <w:t>the</w:t>
      </w:r>
      <w:r>
        <w:rPr>
          <w:i/>
          <w:spacing w:val="-2"/>
          <w:sz w:val="24"/>
        </w:rPr>
        <w:t xml:space="preserve"> </w:t>
      </w:r>
      <w:r>
        <w:rPr>
          <w:i/>
          <w:sz w:val="24"/>
        </w:rPr>
        <w:t>appellant’s</w:t>
      </w:r>
      <w:r>
        <w:rPr>
          <w:i/>
          <w:spacing w:val="-1"/>
          <w:sz w:val="24"/>
        </w:rPr>
        <w:t xml:space="preserve"> </w:t>
      </w:r>
      <w:r>
        <w:rPr>
          <w:i/>
          <w:sz w:val="24"/>
        </w:rPr>
        <w:t>contention</w:t>
      </w:r>
      <w:r>
        <w:rPr>
          <w:i/>
          <w:spacing w:val="-1"/>
          <w:sz w:val="24"/>
        </w:rPr>
        <w:t xml:space="preserve"> </w:t>
      </w:r>
      <w:r>
        <w:rPr>
          <w:i/>
          <w:sz w:val="24"/>
        </w:rPr>
        <w:t>that</w:t>
      </w:r>
      <w:r>
        <w:rPr>
          <w:i/>
          <w:spacing w:val="-1"/>
          <w:sz w:val="24"/>
        </w:rPr>
        <w:t xml:space="preserve"> </w:t>
      </w:r>
      <w:r>
        <w:rPr>
          <w:i/>
          <w:sz w:val="24"/>
        </w:rPr>
        <w:t>S.I.</w:t>
      </w:r>
      <w:r>
        <w:rPr>
          <w:i/>
          <w:spacing w:val="-2"/>
          <w:sz w:val="24"/>
        </w:rPr>
        <w:t xml:space="preserve"> </w:t>
      </w:r>
      <w:r>
        <w:rPr>
          <w:i/>
          <w:sz w:val="24"/>
        </w:rPr>
        <w:t>171/2010</w:t>
      </w:r>
      <w:r>
        <w:rPr>
          <w:i/>
          <w:spacing w:val="-3"/>
          <w:sz w:val="24"/>
        </w:rPr>
        <w:t xml:space="preserve"> </w:t>
      </w:r>
      <w:r>
        <w:rPr>
          <w:i/>
          <w:sz w:val="24"/>
        </w:rPr>
        <w:t>was</w:t>
      </w:r>
      <w:r>
        <w:rPr>
          <w:i/>
          <w:spacing w:val="-1"/>
          <w:sz w:val="24"/>
        </w:rPr>
        <w:t xml:space="preserve"> </w:t>
      </w:r>
      <w:r>
        <w:rPr>
          <w:i/>
          <w:sz w:val="24"/>
        </w:rPr>
        <w:t>the</w:t>
      </w:r>
      <w:r>
        <w:rPr>
          <w:i/>
          <w:spacing w:val="-2"/>
          <w:sz w:val="24"/>
        </w:rPr>
        <w:t xml:space="preserve"> </w:t>
      </w:r>
      <w:r>
        <w:rPr>
          <w:i/>
          <w:sz w:val="24"/>
        </w:rPr>
        <w:t>applicable</w:t>
      </w:r>
      <w:r>
        <w:rPr>
          <w:i/>
          <w:spacing w:val="-2"/>
          <w:sz w:val="24"/>
        </w:rPr>
        <w:t xml:space="preserve"> </w:t>
      </w:r>
      <w:r>
        <w:rPr>
          <w:i/>
          <w:sz w:val="24"/>
        </w:rPr>
        <w:t>code</w:t>
      </w:r>
      <w:r>
        <w:rPr>
          <w:i/>
          <w:spacing w:val="-2"/>
          <w:sz w:val="24"/>
        </w:rPr>
        <w:t xml:space="preserve"> </w:t>
      </w:r>
      <w:r>
        <w:rPr>
          <w:i/>
          <w:sz w:val="24"/>
        </w:rPr>
        <w:t>of</w:t>
      </w:r>
      <w:r>
        <w:rPr>
          <w:i/>
          <w:spacing w:val="-1"/>
          <w:sz w:val="24"/>
        </w:rPr>
        <w:t xml:space="preserve"> </w:t>
      </w:r>
      <w:r>
        <w:rPr>
          <w:i/>
          <w:sz w:val="24"/>
        </w:rPr>
        <w:t>conduct to the disciplinary proceedings brought against him. However, the correct position of law</w:t>
      </w:r>
      <w:r>
        <w:rPr>
          <w:i/>
          <w:spacing w:val="-4"/>
          <w:sz w:val="24"/>
        </w:rPr>
        <w:t xml:space="preserve"> </w:t>
      </w:r>
      <w:r>
        <w:rPr>
          <w:i/>
          <w:sz w:val="24"/>
        </w:rPr>
        <w:t>in</w:t>
      </w:r>
      <w:r>
        <w:rPr>
          <w:i/>
          <w:spacing w:val="-4"/>
          <w:sz w:val="24"/>
        </w:rPr>
        <w:t xml:space="preserve"> </w:t>
      </w:r>
      <w:r>
        <w:rPr>
          <w:i/>
          <w:sz w:val="24"/>
        </w:rPr>
        <w:t>instances</w:t>
      </w:r>
      <w:r>
        <w:rPr>
          <w:i/>
          <w:spacing w:val="-4"/>
          <w:sz w:val="24"/>
        </w:rPr>
        <w:t xml:space="preserve"> </w:t>
      </w:r>
      <w:r>
        <w:rPr>
          <w:i/>
          <w:sz w:val="24"/>
        </w:rPr>
        <w:t>where</w:t>
      </w:r>
      <w:r>
        <w:rPr>
          <w:i/>
          <w:spacing w:val="-5"/>
          <w:sz w:val="24"/>
        </w:rPr>
        <w:t xml:space="preserve"> </w:t>
      </w:r>
      <w:r>
        <w:rPr>
          <w:i/>
          <w:sz w:val="24"/>
        </w:rPr>
        <w:t>an</w:t>
      </w:r>
      <w:r>
        <w:rPr>
          <w:i/>
          <w:spacing w:val="-4"/>
          <w:sz w:val="24"/>
        </w:rPr>
        <w:t xml:space="preserve"> </w:t>
      </w:r>
      <w:r>
        <w:rPr>
          <w:i/>
          <w:sz w:val="24"/>
        </w:rPr>
        <w:t>earlier</w:t>
      </w:r>
      <w:r>
        <w:rPr>
          <w:i/>
          <w:spacing w:val="-4"/>
          <w:sz w:val="24"/>
        </w:rPr>
        <w:t xml:space="preserve"> </w:t>
      </w:r>
      <w:r>
        <w:rPr>
          <w:i/>
          <w:sz w:val="24"/>
        </w:rPr>
        <w:t>statutory</w:t>
      </w:r>
      <w:r>
        <w:rPr>
          <w:i/>
          <w:spacing w:val="-5"/>
          <w:sz w:val="24"/>
        </w:rPr>
        <w:t xml:space="preserve"> </w:t>
      </w:r>
      <w:r>
        <w:rPr>
          <w:i/>
          <w:sz w:val="24"/>
        </w:rPr>
        <w:t>instrument</w:t>
      </w:r>
      <w:r>
        <w:rPr>
          <w:i/>
          <w:spacing w:val="-4"/>
          <w:sz w:val="24"/>
        </w:rPr>
        <w:t xml:space="preserve"> </w:t>
      </w:r>
      <w:r>
        <w:rPr>
          <w:i/>
          <w:sz w:val="24"/>
        </w:rPr>
        <w:t>has</w:t>
      </w:r>
      <w:r>
        <w:rPr>
          <w:i/>
          <w:spacing w:val="-4"/>
          <w:sz w:val="24"/>
        </w:rPr>
        <w:t xml:space="preserve"> </w:t>
      </w:r>
      <w:r>
        <w:rPr>
          <w:i/>
          <w:sz w:val="24"/>
        </w:rPr>
        <w:t>been</w:t>
      </w:r>
      <w:r>
        <w:rPr>
          <w:i/>
          <w:spacing w:val="-4"/>
          <w:sz w:val="24"/>
        </w:rPr>
        <w:t xml:space="preserve"> </w:t>
      </w:r>
      <w:r>
        <w:rPr>
          <w:i/>
          <w:sz w:val="24"/>
        </w:rPr>
        <w:t>subsequently</w:t>
      </w:r>
      <w:r>
        <w:rPr>
          <w:i/>
          <w:spacing w:val="-5"/>
          <w:sz w:val="24"/>
        </w:rPr>
        <w:t xml:space="preserve"> </w:t>
      </w:r>
      <w:r>
        <w:rPr>
          <w:i/>
          <w:sz w:val="24"/>
        </w:rPr>
        <w:t>repealed by</w:t>
      </w:r>
      <w:r>
        <w:rPr>
          <w:i/>
          <w:spacing w:val="-3"/>
          <w:sz w:val="24"/>
        </w:rPr>
        <w:t xml:space="preserve"> </w:t>
      </w:r>
      <w:r>
        <w:rPr>
          <w:i/>
          <w:sz w:val="24"/>
        </w:rPr>
        <w:t>another</w:t>
      </w:r>
      <w:r>
        <w:rPr>
          <w:i/>
          <w:spacing w:val="-2"/>
          <w:sz w:val="24"/>
        </w:rPr>
        <w:t xml:space="preserve"> </w:t>
      </w:r>
      <w:r>
        <w:rPr>
          <w:i/>
          <w:sz w:val="24"/>
        </w:rPr>
        <w:t>is clearly</w:t>
      </w:r>
      <w:r>
        <w:rPr>
          <w:i/>
          <w:spacing w:val="-1"/>
          <w:sz w:val="24"/>
        </w:rPr>
        <w:t xml:space="preserve"> </w:t>
      </w:r>
      <w:r>
        <w:rPr>
          <w:i/>
          <w:sz w:val="24"/>
        </w:rPr>
        <w:t>and plainly</w:t>
      </w:r>
      <w:r>
        <w:rPr>
          <w:i/>
          <w:spacing w:val="-2"/>
          <w:sz w:val="24"/>
        </w:rPr>
        <w:t xml:space="preserve"> </w:t>
      </w:r>
      <w:r>
        <w:rPr>
          <w:i/>
          <w:sz w:val="24"/>
        </w:rPr>
        <w:t>established</w:t>
      </w:r>
      <w:r>
        <w:rPr>
          <w:i/>
          <w:spacing w:val="-2"/>
          <w:sz w:val="24"/>
        </w:rPr>
        <w:t xml:space="preserve"> </w:t>
      </w:r>
      <w:r>
        <w:rPr>
          <w:i/>
          <w:sz w:val="24"/>
        </w:rPr>
        <w:t>in</w:t>
      </w:r>
      <w:r>
        <w:rPr>
          <w:i/>
          <w:spacing w:val="-2"/>
          <w:sz w:val="24"/>
        </w:rPr>
        <w:t xml:space="preserve"> </w:t>
      </w:r>
      <w:r>
        <w:rPr>
          <w:i/>
          <w:sz w:val="24"/>
        </w:rPr>
        <w:t>s 17</w:t>
      </w:r>
      <w:r>
        <w:rPr>
          <w:i/>
          <w:spacing w:val="-2"/>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Interpretation</w:t>
      </w:r>
      <w:r>
        <w:rPr>
          <w:i/>
          <w:spacing w:val="-2"/>
          <w:sz w:val="24"/>
        </w:rPr>
        <w:t xml:space="preserve"> </w:t>
      </w:r>
      <w:r>
        <w:rPr>
          <w:i/>
          <w:sz w:val="24"/>
        </w:rPr>
        <w:t>Act</w:t>
      </w:r>
      <w:r>
        <w:rPr>
          <w:i/>
          <w:spacing w:val="-2"/>
          <w:sz w:val="24"/>
        </w:rPr>
        <w:t xml:space="preserve"> </w:t>
      </w:r>
      <w:r>
        <w:rPr>
          <w:i/>
          <w:sz w:val="24"/>
        </w:rPr>
        <w:t xml:space="preserve">[Chapter </w:t>
      </w:r>
      <w:r>
        <w:rPr>
          <w:i/>
          <w:spacing w:val="-4"/>
          <w:sz w:val="24"/>
        </w:rPr>
        <w:t>1:01</w:t>
      </w:r>
    </w:p>
    <w:p w14:paraId="3C935016" w14:textId="77777777" w:rsidR="00A94DB2" w:rsidRDefault="002D0974">
      <w:pPr>
        <w:spacing w:before="201"/>
        <w:ind w:left="743"/>
        <w:jc w:val="both"/>
        <w:rPr>
          <w:i/>
          <w:sz w:val="24"/>
        </w:rPr>
      </w:pPr>
      <w:r>
        <w:rPr>
          <w:i/>
          <w:sz w:val="24"/>
        </w:rPr>
        <w:t>[Chapter</w:t>
      </w:r>
      <w:r>
        <w:rPr>
          <w:i/>
          <w:spacing w:val="-5"/>
          <w:sz w:val="24"/>
        </w:rPr>
        <w:t xml:space="preserve"> </w:t>
      </w:r>
      <w:r>
        <w:rPr>
          <w:i/>
          <w:sz w:val="24"/>
        </w:rPr>
        <w:t>1:01]</w:t>
      </w:r>
      <w:r>
        <w:rPr>
          <w:i/>
          <w:spacing w:val="5"/>
          <w:sz w:val="24"/>
        </w:rPr>
        <w:t xml:space="preserve"> </w:t>
      </w:r>
      <w:r>
        <w:rPr>
          <w:i/>
          <w:sz w:val="24"/>
        </w:rPr>
        <w:t>which</w:t>
      </w:r>
      <w:r>
        <w:rPr>
          <w:i/>
          <w:spacing w:val="-2"/>
          <w:sz w:val="24"/>
        </w:rPr>
        <w:t xml:space="preserve"> </w:t>
      </w:r>
      <w:r>
        <w:rPr>
          <w:i/>
          <w:sz w:val="24"/>
        </w:rPr>
        <w:t>provides</w:t>
      </w:r>
      <w:r>
        <w:rPr>
          <w:i/>
          <w:spacing w:val="-2"/>
          <w:sz w:val="24"/>
        </w:rPr>
        <w:t xml:space="preserve"> </w:t>
      </w:r>
      <w:r>
        <w:rPr>
          <w:i/>
          <w:sz w:val="24"/>
        </w:rPr>
        <w:t>as</w:t>
      </w:r>
      <w:r>
        <w:rPr>
          <w:i/>
          <w:spacing w:val="-2"/>
          <w:sz w:val="24"/>
        </w:rPr>
        <w:t xml:space="preserve"> follows:</w:t>
      </w:r>
    </w:p>
    <w:p w14:paraId="7A7436BA" w14:textId="77777777" w:rsidR="00A94DB2" w:rsidRDefault="00A94DB2">
      <w:pPr>
        <w:pStyle w:val="BodyText"/>
        <w:spacing w:before="63"/>
        <w:rPr>
          <w:i/>
        </w:rPr>
      </w:pPr>
    </w:p>
    <w:p w14:paraId="57647C7F" w14:textId="77777777" w:rsidR="00A94DB2" w:rsidRDefault="002D0974">
      <w:pPr>
        <w:ind w:left="743"/>
        <w:jc w:val="both"/>
        <w:rPr>
          <w:i/>
          <w:sz w:val="24"/>
        </w:rPr>
      </w:pPr>
      <w:r>
        <w:rPr>
          <w:i/>
          <w:sz w:val="24"/>
        </w:rPr>
        <w:t>“17.</w:t>
      </w:r>
      <w:r>
        <w:rPr>
          <w:i/>
          <w:spacing w:val="-1"/>
          <w:sz w:val="24"/>
        </w:rPr>
        <w:t xml:space="preserve"> </w:t>
      </w:r>
      <w:r>
        <w:rPr>
          <w:i/>
          <w:sz w:val="24"/>
        </w:rPr>
        <w:t>Effect</w:t>
      </w:r>
      <w:r>
        <w:rPr>
          <w:i/>
          <w:spacing w:val="-1"/>
          <w:sz w:val="24"/>
        </w:rPr>
        <w:t xml:space="preserve"> </w:t>
      </w:r>
      <w:r>
        <w:rPr>
          <w:i/>
          <w:sz w:val="24"/>
        </w:rPr>
        <w:t>of</w:t>
      </w:r>
      <w:r>
        <w:rPr>
          <w:i/>
          <w:spacing w:val="-1"/>
          <w:sz w:val="24"/>
        </w:rPr>
        <w:t xml:space="preserve"> </w:t>
      </w:r>
      <w:r>
        <w:rPr>
          <w:i/>
          <w:sz w:val="24"/>
        </w:rPr>
        <w:t>repeal</w:t>
      </w:r>
      <w:r>
        <w:rPr>
          <w:i/>
          <w:spacing w:val="-1"/>
          <w:sz w:val="24"/>
        </w:rPr>
        <w:t xml:space="preserve"> </w:t>
      </w:r>
      <w:r>
        <w:rPr>
          <w:i/>
          <w:sz w:val="24"/>
        </w:rPr>
        <w:t xml:space="preserve">of </w:t>
      </w:r>
      <w:r>
        <w:rPr>
          <w:i/>
          <w:spacing w:val="-2"/>
          <w:sz w:val="24"/>
        </w:rPr>
        <w:t>enactment</w:t>
      </w:r>
    </w:p>
    <w:p w14:paraId="450908F3" w14:textId="77777777" w:rsidR="00A94DB2" w:rsidRDefault="00A94DB2">
      <w:pPr>
        <w:pStyle w:val="BodyText"/>
        <w:spacing w:before="60"/>
        <w:rPr>
          <w:i/>
        </w:rPr>
      </w:pPr>
    </w:p>
    <w:p w14:paraId="06A932F0" w14:textId="77777777" w:rsidR="00A94DB2" w:rsidRDefault="002D0974">
      <w:pPr>
        <w:pStyle w:val="ListParagraph"/>
        <w:numPr>
          <w:ilvl w:val="0"/>
          <w:numId w:val="1"/>
        </w:numPr>
        <w:tabs>
          <w:tab w:val="left" w:pos="1081"/>
        </w:tabs>
        <w:ind w:left="1081" w:hanging="338"/>
        <w:rPr>
          <w:i/>
          <w:sz w:val="24"/>
        </w:rPr>
      </w:pPr>
      <w:r>
        <w:rPr>
          <w:i/>
          <w:sz w:val="24"/>
        </w:rPr>
        <w:t>Where</w:t>
      </w:r>
      <w:r>
        <w:rPr>
          <w:i/>
          <w:spacing w:val="-3"/>
          <w:sz w:val="24"/>
        </w:rPr>
        <w:t xml:space="preserve"> </w:t>
      </w:r>
      <w:r>
        <w:rPr>
          <w:i/>
          <w:sz w:val="24"/>
        </w:rPr>
        <w:t>an</w:t>
      </w:r>
      <w:r>
        <w:rPr>
          <w:i/>
          <w:spacing w:val="-2"/>
          <w:sz w:val="24"/>
        </w:rPr>
        <w:t xml:space="preserve"> </w:t>
      </w:r>
      <w:r>
        <w:rPr>
          <w:i/>
          <w:sz w:val="24"/>
        </w:rPr>
        <w:t>enactment repeals</w:t>
      </w:r>
      <w:r>
        <w:rPr>
          <w:i/>
          <w:spacing w:val="-3"/>
          <w:sz w:val="24"/>
        </w:rPr>
        <w:t xml:space="preserve"> </w:t>
      </w:r>
      <w:r>
        <w:rPr>
          <w:i/>
          <w:sz w:val="24"/>
        </w:rPr>
        <w:t>another</w:t>
      </w:r>
      <w:r>
        <w:rPr>
          <w:i/>
          <w:spacing w:val="-2"/>
          <w:sz w:val="24"/>
        </w:rPr>
        <w:t xml:space="preserve"> </w:t>
      </w:r>
      <w:r>
        <w:rPr>
          <w:i/>
          <w:sz w:val="24"/>
        </w:rPr>
        <w:t>enactment,</w:t>
      </w:r>
      <w:r>
        <w:rPr>
          <w:i/>
          <w:spacing w:val="-2"/>
          <w:sz w:val="24"/>
        </w:rPr>
        <w:t xml:space="preserve"> </w:t>
      </w:r>
      <w:r>
        <w:rPr>
          <w:i/>
          <w:sz w:val="24"/>
        </w:rPr>
        <w:t>the</w:t>
      </w:r>
      <w:r>
        <w:rPr>
          <w:i/>
          <w:spacing w:val="-3"/>
          <w:sz w:val="24"/>
        </w:rPr>
        <w:t xml:space="preserve"> </w:t>
      </w:r>
      <w:r>
        <w:rPr>
          <w:i/>
          <w:sz w:val="24"/>
        </w:rPr>
        <w:t>repeal</w:t>
      </w:r>
      <w:r>
        <w:rPr>
          <w:i/>
          <w:spacing w:val="-2"/>
          <w:sz w:val="24"/>
        </w:rPr>
        <w:t xml:space="preserve"> </w:t>
      </w:r>
      <w:r>
        <w:rPr>
          <w:i/>
          <w:sz w:val="24"/>
        </w:rPr>
        <w:t>shall</w:t>
      </w:r>
      <w:r>
        <w:rPr>
          <w:i/>
          <w:spacing w:val="-1"/>
          <w:sz w:val="24"/>
        </w:rPr>
        <w:t xml:space="preserve"> </w:t>
      </w:r>
      <w:r>
        <w:rPr>
          <w:i/>
          <w:spacing w:val="-4"/>
          <w:sz w:val="24"/>
        </w:rPr>
        <w:t>not…</w:t>
      </w:r>
    </w:p>
    <w:p w14:paraId="2413E0CE" w14:textId="77777777" w:rsidR="00A94DB2" w:rsidRDefault="00A94DB2">
      <w:pPr>
        <w:pStyle w:val="BodyText"/>
        <w:spacing w:before="62"/>
        <w:rPr>
          <w:i/>
        </w:rPr>
      </w:pPr>
    </w:p>
    <w:p w14:paraId="29A3FA7B" w14:textId="77777777" w:rsidR="00A94DB2" w:rsidRDefault="002D0974">
      <w:pPr>
        <w:pStyle w:val="ListParagraph"/>
        <w:numPr>
          <w:ilvl w:val="1"/>
          <w:numId w:val="1"/>
        </w:numPr>
        <w:tabs>
          <w:tab w:val="left" w:pos="1080"/>
        </w:tabs>
        <w:ind w:left="1080" w:hanging="337"/>
        <w:rPr>
          <w:i/>
          <w:sz w:val="24"/>
        </w:rPr>
      </w:pPr>
      <w:r>
        <w:rPr>
          <w:i/>
          <w:spacing w:val="-5"/>
          <w:sz w:val="24"/>
        </w:rPr>
        <w:t>…or</w:t>
      </w:r>
    </w:p>
    <w:p w14:paraId="12CD0AA4" w14:textId="77777777" w:rsidR="00A94DB2" w:rsidRDefault="00A94DB2">
      <w:pPr>
        <w:pStyle w:val="BodyText"/>
        <w:spacing w:before="63"/>
        <w:rPr>
          <w:i/>
        </w:rPr>
      </w:pPr>
    </w:p>
    <w:p w14:paraId="5F1DF3C4" w14:textId="77777777" w:rsidR="00A94DB2" w:rsidRDefault="002D0974">
      <w:pPr>
        <w:pStyle w:val="ListParagraph"/>
        <w:numPr>
          <w:ilvl w:val="1"/>
          <w:numId w:val="1"/>
        </w:numPr>
        <w:tabs>
          <w:tab w:val="left" w:pos="1088"/>
        </w:tabs>
        <w:spacing w:line="360" w:lineRule="auto"/>
        <w:ind w:left="743" w:right="593" w:firstLine="0"/>
        <w:rPr>
          <w:i/>
          <w:sz w:val="24"/>
        </w:rPr>
      </w:pPr>
      <w:r>
        <w:rPr>
          <w:i/>
          <w:sz w:val="24"/>
        </w:rPr>
        <w:t>Affect the previous operation of any enactment repealed or anything duly done or suffered under the enactment so repealed; or …</w:t>
      </w:r>
    </w:p>
    <w:p w14:paraId="1B1D9D44" w14:textId="77777777" w:rsidR="00A94DB2" w:rsidRDefault="002D0974">
      <w:pPr>
        <w:pStyle w:val="ListParagraph"/>
        <w:numPr>
          <w:ilvl w:val="1"/>
          <w:numId w:val="1"/>
        </w:numPr>
        <w:tabs>
          <w:tab w:val="left" w:pos="1065"/>
        </w:tabs>
        <w:spacing w:before="200"/>
        <w:ind w:left="1065" w:hanging="322"/>
        <w:rPr>
          <w:i/>
          <w:sz w:val="24"/>
        </w:rPr>
      </w:pPr>
      <w:r>
        <w:rPr>
          <w:i/>
          <w:sz w:val="24"/>
        </w:rPr>
        <w:t>…</w:t>
      </w:r>
      <w:r>
        <w:rPr>
          <w:i/>
          <w:spacing w:val="-1"/>
          <w:sz w:val="24"/>
        </w:rPr>
        <w:t xml:space="preserve"> </w:t>
      </w:r>
      <w:r>
        <w:rPr>
          <w:i/>
          <w:spacing w:val="-5"/>
          <w:sz w:val="24"/>
        </w:rPr>
        <w:t>or</w:t>
      </w:r>
    </w:p>
    <w:p w14:paraId="5A27053B" w14:textId="77777777" w:rsidR="00A94DB2" w:rsidRDefault="00A94DB2">
      <w:pPr>
        <w:pStyle w:val="BodyText"/>
        <w:spacing w:before="62"/>
        <w:rPr>
          <w:i/>
        </w:rPr>
      </w:pPr>
    </w:p>
    <w:p w14:paraId="260085DF" w14:textId="77777777" w:rsidR="00A94DB2" w:rsidRDefault="002D0974">
      <w:pPr>
        <w:pStyle w:val="ListParagraph"/>
        <w:numPr>
          <w:ilvl w:val="1"/>
          <w:numId w:val="1"/>
        </w:numPr>
        <w:tabs>
          <w:tab w:val="left" w:pos="1080"/>
        </w:tabs>
        <w:ind w:left="1080" w:hanging="337"/>
        <w:rPr>
          <w:i/>
          <w:sz w:val="24"/>
        </w:rPr>
      </w:pPr>
      <w:r>
        <w:rPr>
          <w:i/>
          <w:sz w:val="24"/>
        </w:rPr>
        <w:t>…</w:t>
      </w:r>
      <w:r>
        <w:rPr>
          <w:i/>
          <w:spacing w:val="-1"/>
          <w:sz w:val="24"/>
        </w:rPr>
        <w:t xml:space="preserve"> </w:t>
      </w:r>
      <w:r>
        <w:rPr>
          <w:i/>
          <w:spacing w:val="-5"/>
          <w:sz w:val="24"/>
        </w:rPr>
        <w:t>or</w:t>
      </w:r>
    </w:p>
    <w:p w14:paraId="7D1C82E4" w14:textId="77777777" w:rsidR="00A94DB2" w:rsidRDefault="00A94DB2">
      <w:pPr>
        <w:pStyle w:val="ListParagraph"/>
        <w:jc w:val="left"/>
        <w:rPr>
          <w:i/>
          <w:sz w:val="24"/>
        </w:rPr>
        <w:sectPr w:rsidR="00A94DB2">
          <w:pgSz w:w="11910" w:h="16840"/>
          <w:pgMar w:top="620" w:right="850" w:bottom="1200" w:left="1417" w:header="0" w:footer="1015" w:gutter="0"/>
          <w:cols w:space="720"/>
        </w:sectPr>
      </w:pPr>
    </w:p>
    <w:p w14:paraId="49D65E96" w14:textId="77777777" w:rsidR="00A94DB2" w:rsidRDefault="002D0974">
      <w:pPr>
        <w:pStyle w:val="Heading2"/>
        <w:ind w:left="7032" w:right="140"/>
      </w:pPr>
      <w:r>
        <w:lastRenderedPageBreak/>
        <w:t>JUDGMENT</w:t>
      </w:r>
      <w:r>
        <w:rPr>
          <w:spacing w:val="-18"/>
        </w:rPr>
        <w:t xml:space="preserve"> </w:t>
      </w:r>
      <w:r>
        <w:t>NO.</w:t>
      </w:r>
      <w:r>
        <w:rPr>
          <w:spacing w:val="-18"/>
        </w:rPr>
        <w:t xml:space="preserve"> </w:t>
      </w:r>
      <w:r>
        <w:t>LC/H/38/25 CASE NO.</w:t>
      </w:r>
      <w:r>
        <w:rPr>
          <w:spacing w:val="-1"/>
        </w:rPr>
        <w:t xml:space="preserve"> </w:t>
      </w:r>
      <w:r>
        <w:rPr>
          <w:spacing w:val="-2"/>
        </w:rPr>
        <w:t>LC/H/704/23</w:t>
      </w:r>
    </w:p>
    <w:p w14:paraId="3FF780C6" w14:textId="77777777" w:rsidR="00A94DB2" w:rsidRDefault="002D0974">
      <w:pPr>
        <w:pStyle w:val="ListParagraph"/>
        <w:numPr>
          <w:ilvl w:val="1"/>
          <w:numId w:val="1"/>
        </w:numPr>
        <w:tabs>
          <w:tab w:val="left" w:pos="1080"/>
        </w:tabs>
        <w:spacing w:before="139" w:line="360" w:lineRule="auto"/>
        <w:ind w:left="743" w:right="587" w:firstLine="0"/>
        <w:jc w:val="both"/>
        <w:rPr>
          <w:i/>
          <w:sz w:val="24"/>
        </w:rPr>
      </w:pPr>
      <w:r>
        <w:rPr>
          <w:i/>
          <w:sz w:val="24"/>
        </w:rPr>
        <w:t>Affect any investigation, legal proceeding or remedy in respect of any such right, privilege,</w:t>
      </w:r>
      <w:r>
        <w:rPr>
          <w:i/>
          <w:spacing w:val="-2"/>
          <w:sz w:val="24"/>
        </w:rPr>
        <w:t xml:space="preserve"> </w:t>
      </w:r>
      <w:r>
        <w:rPr>
          <w:i/>
          <w:sz w:val="24"/>
        </w:rPr>
        <w:t>obligation,</w:t>
      </w:r>
      <w:r>
        <w:rPr>
          <w:i/>
          <w:spacing w:val="-2"/>
          <w:sz w:val="24"/>
        </w:rPr>
        <w:t xml:space="preserve"> </w:t>
      </w:r>
      <w:r>
        <w:rPr>
          <w:i/>
          <w:sz w:val="24"/>
        </w:rPr>
        <w:t>liability,</w:t>
      </w:r>
      <w:r>
        <w:rPr>
          <w:i/>
          <w:spacing w:val="-2"/>
          <w:sz w:val="24"/>
        </w:rPr>
        <w:t xml:space="preserve"> </w:t>
      </w:r>
      <w:r>
        <w:rPr>
          <w:i/>
          <w:sz w:val="24"/>
        </w:rPr>
        <w:t>penalty</w:t>
      </w:r>
      <w:r>
        <w:rPr>
          <w:i/>
          <w:spacing w:val="-3"/>
          <w:sz w:val="24"/>
        </w:rPr>
        <w:t xml:space="preserve"> </w:t>
      </w:r>
      <w:r>
        <w:rPr>
          <w:i/>
          <w:sz w:val="24"/>
        </w:rPr>
        <w:t>…</w:t>
      </w:r>
      <w:r>
        <w:rPr>
          <w:i/>
          <w:spacing w:val="-2"/>
          <w:sz w:val="24"/>
        </w:rPr>
        <w:t xml:space="preserve"> </w:t>
      </w:r>
      <w:r>
        <w:rPr>
          <w:i/>
          <w:sz w:val="24"/>
        </w:rPr>
        <w:t>and</w:t>
      </w:r>
      <w:r>
        <w:rPr>
          <w:i/>
          <w:spacing w:val="-4"/>
          <w:sz w:val="24"/>
        </w:rPr>
        <w:t xml:space="preserve"> </w:t>
      </w:r>
      <w:r>
        <w:rPr>
          <w:i/>
          <w:sz w:val="24"/>
        </w:rPr>
        <w:t>any</w:t>
      </w:r>
      <w:r>
        <w:rPr>
          <w:i/>
          <w:spacing w:val="-4"/>
          <w:sz w:val="24"/>
        </w:rPr>
        <w:t xml:space="preserve"> </w:t>
      </w:r>
      <w:r>
        <w:rPr>
          <w:i/>
          <w:sz w:val="24"/>
        </w:rPr>
        <w:t>such</w:t>
      </w:r>
      <w:r>
        <w:rPr>
          <w:i/>
          <w:spacing w:val="-2"/>
          <w:sz w:val="24"/>
        </w:rPr>
        <w:t xml:space="preserve"> </w:t>
      </w:r>
      <w:r>
        <w:rPr>
          <w:i/>
          <w:sz w:val="24"/>
        </w:rPr>
        <w:t>investigation,</w:t>
      </w:r>
      <w:r>
        <w:rPr>
          <w:i/>
          <w:spacing w:val="-2"/>
          <w:sz w:val="24"/>
        </w:rPr>
        <w:t xml:space="preserve"> </w:t>
      </w:r>
      <w:r>
        <w:rPr>
          <w:i/>
          <w:sz w:val="24"/>
        </w:rPr>
        <w:t>legal</w:t>
      </w:r>
      <w:r>
        <w:rPr>
          <w:i/>
          <w:spacing w:val="-3"/>
          <w:sz w:val="24"/>
        </w:rPr>
        <w:t xml:space="preserve"> </w:t>
      </w:r>
      <w:r>
        <w:rPr>
          <w:i/>
          <w:sz w:val="24"/>
        </w:rPr>
        <w:t>proceeding or remedy shall be exercisable, continued or enforced… as if the enactment had not been so repealed.”</w:t>
      </w:r>
    </w:p>
    <w:p w14:paraId="1514156F" w14:textId="77777777" w:rsidR="00A94DB2" w:rsidRDefault="002D0974">
      <w:pPr>
        <w:pStyle w:val="BodyText"/>
        <w:spacing w:before="200" w:line="360" w:lineRule="auto"/>
        <w:ind w:left="23" w:right="583"/>
        <w:jc w:val="both"/>
      </w:pPr>
      <w:r>
        <w:t xml:space="preserve">The Appellant also cited the case of </w:t>
      </w:r>
      <w:proofErr w:type="spellStart"/>
      <w:r>
        <w:rPr>
          <w:b/>
        </w:rPr>
        <w:t>Chigovanyika</w:t>
      </w:r>
      <w:proofErr w:type="spellEnd"/>
      <w:r>
        <w:rPr>
          <w:b/>
        </w:rPr>
        <w:t xml:space="preserve"> v Minister of Energy and Another SC 115/21 </w:t>
      </w:r>
      <w:r>
        <w:t xml:space="preserve">in which the Supreme Court on the last page of its cyclostyled judgment, </w:t>
      </w:r>
      <w:proofErr w:type="spellStart"/>
      <w:r>
        <w:t>summarised</w:t>
      </w:r>
      <w:proofErr w:type="spellEnd"/>
      <w:r>
        <w:t xml:space="preserve"> the</w:t>
      </w:r>
      <w:r>
        <w:rPr>
          <w:spacing w:val="-15"/>
        </w:rPr>
        <w:t xml:space="preserve"> </w:t>
      </w:r>
      <w:r>
        <w:t>position</w:t>
      </w:r>
      <w:r>
        <w:rPr>
          <w:spacing w:val="-15"/>
        </w:rPr>
        <w:t xml:space="preserve"> </w:t>
      </w:r>
      <w:r>
        <w:t>of</w:t>
      </w:r>
      <w:r>
        <w:rPr>
          <w:spacing w:val="-15"/>
        </w:rPr>
        <w:t xml:space="preserve"> </w:t>
      </w:r>
      <w:r>
        <w:t>the</w:t>
      </w:r>
      <w:r>
        <w:rPr>
          <w:spacing w:val="-15"/>
        </w:rPr>
        <w:t xml:space="preserve"> </w:t>
      </w:r>
      <w:r>
        <w:t>law</w:t>
      </w:r>
      <w:r>
        <w:rPr>
          <w:spacing w:val="-15"/>
        </w:rPr>
        <w:t xml:space="preserve"> </w:t>
      </w:r>
      <w:r>
        <w:t>particularly</w:t>
      </w:r>
      <w:r>
        <w:rPr>
          <w:spacing w:val="-15"/>
        </w:rPr>
        <w:t xml:space="preserve"> </w:t>
      </w:r>
      <w:r>
        <w:t>in</w:t>
      </w:r>
      <w:r>
        <w:rPr>
          <w:spacing w:val="-15"/>
        </w:rPr>
        <w:t xml:space="preserve"> </w:t>
      </w:r>
      <w:r>
        <w:t>respect</w:t>
      </w:r>
      <w:r>
        <w:rPr>
          <w:spacing w:val="-15"/>
        </w:rPr>
        <w:t xml:space="preserve"> </w:t>
      </w:r>
      <w:r>
        <w:t>to</w:t>
      </w:r>
      <w:r>
        <w:rPr>
          <w:spacing w:val="-11"/>
        </w:rPr>
        <w:t xml:space="preserve"> </w:t>
      </w:r>
      <w:r>
        <w:rPr>
          <w:b/>
        </w:rPr>
        <w:t>section</w:t>
      </w:r>
      <w:r>
        <w:rPr>
          <w:b/>
          <w:spacing w:val="-13"/>
        </w:rPr>
        <w:t xml:space="preserve"> </w:t>
      </w:r>
      <w:r>
        <w:rPr>
          <w:b/>
        </w:rPr>
        <w:t>17</w:t>
      </w:r>
      <w:r>
        <w:rPr>
          <w:b/>
          <w:spacing w:val="-14"/>
        </w:rPr>
        <w:t xml:space="preserve"> </w:t>
      </w:r>
      <w:r>
        <w:rPr>
          <w:b/>
        </w:rPr>
        <w:t>(c)</w:t>
      </w:r>
      <w:r>
        <w:rPr>
          <w:b/>
          <w:spacing w:val="-15"/>
        </w:rPr>
        <w:t xml:space="preserve"> </w:t>
      </w:r>
      <w:r>
        <w:t>of</w:t>
      </w:r>
      <w:r>
        <w:rPr>
          <w:spacing w:val="-15"/>
        </w:rPr>
        <w:t xml:space="preserve"> </w:t>
      </w:r>
      <w:r>
        <w:t>the</w:t>
      </w:r>
      <w:r>
        <w:rPr>
          <w:spacing w:val="-14"/>
        </w:rPr>
        <w:t xml:space="preserve"> </w:t>
      </w:r>
      <w:r>
        <w:rPr>
          <w:b/>
        </w:rPr>
        <w:t>Interpretation</w:t>
      </w:r>
      <w:r>
        <w:rPr>
          <w:b/>
          <w:spacing w:val="-13"/>
        </w:rPr>
        <w:t xml:space="preserve"> </w:t>
      </w:r>
      <w:r>
        <w:rPr>
          <w:b/>
        </w:rPr>
        <w:t>Act</w:t>
      </w:r>
      <w:r>
        <w:rPr>
          <w:b/>
          <w:spacing w:val="-14"/>
        </w:rPr>
        <w:t xml:space="preserve"> </w:t>
      </w:r>
      <w:r>
        <w:t xml:space="preserve">(which section provides that the repeal shall not affect any right, privilege, obligation or liability acquired, accrued or incurred under the enactment so repealed) and stated that the right or obligation in question accrues only when the beneficiary takes active steps to assert the right or obligation before the repeal of the repealed enactment and is preserved if the repealing enactment does not in context oust the provisions of </w:t>
      </w:r>
      <w:r>
        <w:rPr>
          <w:b/>
        </w:rPr>
        <w:t xml:space="preserve">section 17 </w:t>
      </w:r>
      <w:r>
        <w:t xml:space="preserve">of the </w:t>
      </w:r>
      <w:r>
        <w:rPr>
          <w:b/>
        </w:rPr>
        <w:t xml:space="preserve">Interpretation Act [Chapter 1:01]. </w:t>
      </w:r>
      <w:r>
        <w:t>It is therefore Appella</w:t>
      </w:r>
      <w:r>
        <w:t xml:space="preserve">nt’s submission that he acquired rights in terms of the old </w:t>
      </w:r>
      <w:r>
        <w:rPr>
          <w:b/>
        </w:rPr>
        <w:t xml:space="preserve">section 93 </w:t>
      </w:r>
      <w:r>
        <w:t xml:space="preserve">of </w:t>
      </w:r>
      <w:r>
        <w:rPr>
          <w:b/>
        </w:rPr>
        <w:t xml:space="preserve">the Act </w:t>
      </w:r>
      <w:r>
        <w:t>when he instituted legal proceedings that remained pending before the</w:t>
      </w:r>
      <w:r>
        <w:rPr>
          <w:spacing w:val="-2"/>
        </w:rPr>
        <w:t xml:space="preserve"> </w:t>
      </w:r>
      <w:proofErr w:type="spellStart"/>
      <w:r>
        <w:t>labour</w:t>
      </w:r>
      <w:proofErr w:type="spellEnd"/>
      <w:r>
        <w:rPr>
          <w:spacing w:val="-3"/>
        </w:rPr>
        <w:t xml:space="preserve"> </w:t>
      </w:r>
      <w:r>
        <w:t>officer</w:t>
      </w:r>
      <w:r>
        <w:rPr>
          <w:spacing w:val="-2"/>
        </w:rPr>
        <w:t xml:space="preserve"> </w:t>
      </w:r>
      <w:r>
        <w:t>until</w:t>
      </w:r>
      <w:r>
        <w:rPr>
          <w:spacing w:val="-2"/>
        </w:rPr>
        <w:t xml:space="preserve"> </w:t>
      </w:r>
      <w:r>
        <w:t>the</w:t>
      </w:r>
      <w:r>
        <w:rPr>
          <w:spacing w:val="-2"/>
        </w:rPr>
        <w:t xml:space="preserve"> </w:t>
      </w:r>
      <w:r>
        <w:t>old</w:t>
      </w:r>
      <w:r>
        <w:rPr>
          <w:spacing w:val="-1"/>
        </w:rPr>
        <w:t xml:space="preserve"> </w:t>
      </w:r>
      <w:r>
        <w:rPr>
          <w:b/>
        </w:rPr>
        <w:t>section</w:t>
      </w:r>
      <w:r>
        <w:rPr>
          <w:b/>
          <w:spacing w:val="-2"/>
        </w:rPr>
        <w:t xml:space="preserve"> </w:t>
      </w:r>
      <w:r>
        <w:rPr>
          <w:b/>
        </w:rPr>
        <w:t>93</w:t>
      </w:r>
      <w:r>
        <w:rPr>
          <w:b/>
          <w:spacing w:val="-2"/>
        </w:rPr>
        <w:t xml:space="preserve"> </w:t>
      </w:r>
      <w:r>
        <w:t>was</w:t>
      </w:r>
      <w:r>
        <w:rPr>
          <w:spacing w:val="-2"/>
        </w:rPr>
        <w:t xml:space="preserve"> </w:t>
      </w:r>
      <w:r>
        <w:t>repealed.</w:t>
      </w:r>
      <w:r>
        <w:rPr>
          <w:spacing w:val="-2"/>
        </w:rPr>
        <w:t xml:space="preserve"> </w:t>
      </w:r>
      <w:r>
        <w:t>Clearly</w:t>
      </w:r>
      <w:r>
        <w:rPr>
          <w:spacing w:val="-7"/>
        </w:rPr>
        <w:t xml:space="preserve"> </w:t>
      </w:r>
      <w:r>
        <w:t>the</w:t>
      </w:r>
      <w:r>
        <w:rPr>
          <w:spacing w:val="-2"/>
        </w:rPr>
        <w:t xml:space="preserve"> </w:t>
      </w:r>
      <w:r>
        <w:t>right</w:t>
      </w:r>
      <w:r>
        <w:rPr>
          <w:spacing w:val="-2"/>
        </w:rPr>
        <w:t xml:space="preserve"> </w:t>
      </w:r>
      <w:r>
        <w:t>to</w:t>
      </w:r>
      <w:r>
        <w:rPr>
          <w:spacing w:val="-2"/>
        </w:rPr>
        <w:t xml:space="preserve"> </w:t>
      </w:r>
      <w:r>
        <w:t>pursue</w:t>
      </w:r>
      <w:r>
        <w:rPr>
          <w:spacing w:val="-3"/>
        </w:rPr>
        <w:t xml:space="preserve"> </w:t>
      </w:r>
      <w:r>
        <w:t>the</w:t>
      </w:r>
      <w:r>
        <w:rPr>
          <w:spacing w:val="-2"/>
        </w:rPr>
        <w:t xml:space="preserve"> </w:t>
      </w:r>
      <w:r>
        <w:t xml:space="preserve">remedy that the Appellant sought remained preserved despite the repeal of old </w:t>
      </w:r>
      <w:r>
        <w:rPr>
          <w:b/>
        </w:rPr>
        <w:t xml:space="preserve">section 93 </w:t>
      </w:r>
      <w:r>
        <w:t xml:space="preserve">of </w:t>
      </w:r>
      <w:r>
        <w:rPr>
          <w:b/>
        </w:rPr>
        <w:t>the Act</w:t>
      </w:r>
      <w:r>
        <w:t>. Equally</w:t>
      </w:r>
      <w:r>
        <w:rPr>
          <w:spacing w:val="-5"/>
        </w:rPr>
        <w:t xml:space="preserve"> </w:t>
      </w:r>
      <w:r>
        <w:t>the</w:t>
      </w:r>
      <w:r>
        <w:rPr>
          <w:spacing w:val="-1"/>
        </w:rPr>
        <w:t xml:space="preserve"> </w:t>
      </w:r>
      <w:r>
        <w:t>proceedings that remained pending</w:t>
      </w:r>
      <w:r>
        <w:rPr>
          <w:spacing w:val="-3"/>
        </w:rPr>
        <w:t xml:space="preserve"> </w:t>
      </w:r>
      <w:r>
        <w:t>before</w:t>
      </w:r>
      <w:r>
        <w:rPr>
          <w:spacing w:val="-2"/>
        </w:rPr>
        <w:t xml:space="preserve"> </w:t>
      </w:r>
      <w:r>
        <w:t>the Labour Officer</w:t>
      </w:r>
      <w:r>
        <w:rPr>
          <w:spacing w:val="-1"/>
        </w:rPr>
        <w:t xml:space="preserve"> </w:t>
      </w:r>
      <w:r>
        <w:t xml:space="preserve">remained preserved despite the repeal of old </w:t>
      </w:r>
      <w:r>
        <w:rPr>
          <w:b/>
        </w:rPr>
        <w:t xml:space="preserve">section 93 </w:t>
      </w:r>
      <w:r>
        <w:t xml:space="preserve">of </w:t>
      </w:r>
      <w:r>
        <w:rPr>
          <w:b/>
        </w:rPr>
        <w:t>the Act</w:t>
      </w:r>
      <w:r>
        <w:t>. The Appellant made reference to t</w:t>
      </w:r>
      <w:r>
        <w:t xml:space="preserve">he South African case of </w:t>
      </w:r>
      <w:proofErr w:type="spellStart"/>
      <w:r>
        <w:rPr>
          <w:b/>
        </w:rPr>
        <w:t>Garydale</w:t>
      </w:r>
      <w:proofErr w:type="spellEnd"/>
      <w:r>
        <w:rPr>
          <w:b/>
        </w:rPr>
        <w:t xml:space="preserve"> Estate and Investment Co (Pty) Ltd v Johannesburg Western Rent Board 1957 (2) SA 466 (T) </w:t>
      </w:r>
      <w:r>
        <w:t>in which the court held that actions executed legally and properly</w:t>
      </w:r>
      <w:r>
        <w:rPr>
          <w:spacing w:val="-7"/>
        </w:rPr>
        <w:t xml:space="preserve"> </w:t>
      </w:r>
      <w:r>
        <w:t>in</w:t>
      </w:r>
      <w:r>
        <w:rPr>
          <w:spacing w:val="-3"/>
        </w:rPr>
        <w:t xml:space="preserve"> </w:t>
      </w:r>
      <w:r>
        <w:t>accordance</w:t>
      </w:r>
      <w:r>
        <w:rPr>
          <w:spacing w:val="-4"/>
        </w:rPr>
        <w:t xml:space="preserve"> </w:t>
      </w:r>
      <w:r>
        <w:t>with</w:t>
      </w:r>
      <w:r>
        <w:rPr>
          <w:spacing w:val="-3"/>
        </w:rPr>
        <w:t xml:space="preserve"> </w:t>
      </w:r>
      <w:r>
        <w:t>legislation,</w:t>
      </w:r>
      <w:r>
        <w:rPr>
          <w:spacing w:val="-3"/>
        </w:rPr>
        <w:t xml:space="preserve"> </w:t>
      </w:r>
      <w:r>
        <w:t>before</w:t>
      </w:r>
      <w:r>
        <w:rPr>
          <w:spacing w:val="-4"/>
        </w:rPr>
        <w:t xml:space="preserve"> </w:t>
      </w:r>
      <w:r>
        <w:t>that</w:t>
      </w:r>
      <w:r>
        <w:rPr>
          <w:spacing w:val="-3"/>
        </w:rPr>
        <w:t xml:space="preserve"> </w:t>
      </w:r>
      <w:r>
        <w:t>legislation</w:t>
      </w:r>
      <w:r>
        <w:rPr>
          <w:spacing w:val="-3"/>
        </w:rPr>
        <w:t xml:space="preserve"> </w:t>
      </w:r>
      <w:r>
        <w:t>is</w:t>
      </w:r>
      <w:r>
        <w:rPr>
          <w:spacing w:val="-3"/>
        </w:rPr>
        <w:t xml:space="preserve"> </w:t>
      </w:r>
      <w:r>
        <w:t>repealed,</w:t>
      </w:r>
      <w:r>
        <w:rPr>
          <w:spacing w:val="-2"/>
        </w:rPr>
        <w:t xml:space="preserve"> </w:t>
      </w:r>
      <w:r>
        <w:t>remain</w:t>
      </w:r>
      <w:r>
        <w:rPr>
          <w:spacing w:val="-3"/>
        </w:rPr>
        <w:t xml:space="preserve"> </w:t>
      </w:r>
      <w:r>
        <w:t>valid</w:t>
      </w:r>
      <w:r>
        <w:rPr>
          <w:spacing w:val="-3"/>
        </w:rPr>
        <w:t xml:space="preserve"> </w:t>
      </w:r>
      <w:r>
        <w:t>and</w:t>
      </w:r>
      <w:r>
        <w:rPr>
          <w:spacing w:val="-3"/>
        </w:rPr>
        <w:t xml:space="preserve"> </w:t>
      </w:r>
      <w:r>
        <w:t>in force after the repeal. This provision deals with rights derived from legislation only, and not with those</w:t>
      </w:r>
      <w:r>
        <w:rPr>
          <w:spacing w:val="-1"/>
        </w:rPr>
        <w:t xml:space="preserve"> </w:t>
      </w:r>
      <w:r>
        <w:t>stemming</w:t>
      </w:r>
      <w:r>
        <w:rPr>
          <w:spacing w:val="-3"/>
        </w:rPr>
        <w:t xml:space="preserve"> </w:t>
      </w:r>
      <w:r>
        <w:t>from common law. It was therefore</w:t>
      </w:r>
      <w:r>
        <w:rPr>
          <w:spacing w:val="-2"/>
        </w:rPr>
        <w:t xml:space="preserve"> </w:t>
      </w:r>
      <w:r>
        <w:t>Appellant’s contention that the</w:t>
      </w:r>
      <w:r>
        <w:rPr>
          <w:spacing w:val="-1"/>
        </w:rPr>
        <w:t xml:space="preserve"> </w:t>
      </w:r>
      <w:r>
        <w:t>draft ruling was not ultra vires the Act and therefore it was not a nullity.</w:t>
      </w:r>
    </w:p>
    <w:p w14:paraId="3E86ED36" w14:textId="77777777" w:rsidR="00A94DB2" w:rsidRDefault="002D0974">
      <w:pPr>
        <w:pStyle w:val="Heading1"/>
        <w:spacing w:before="206"/>
      </w:pPr>
      <w:r>
        <w:rPr>
          <w:spacing w:val="-2"/>
        </w:rPr>
        <w:t>EVALUATION</w:t>
      </w:r>
    </w:p>
    <w:p w14:paraId="5946F8B2" w14:textId="77777777" w:rsidR="00A94DB2" w:rsidRDefault="00A94DB2">
      <w:pPr>
        <w:pStyle w:val="BodyText"/>
        <w:spacing w:before="57"/>
        <w:rPr>
          <w:b/>
        </w:rPr>
      </w:pPr>
    </w:p>
    <w:p w14:paraId="12BFBAD4" w14:textId="77777777" w:rsidR="00A94DB2" w:rsidRDefault="002D0974">
      <w:pPr>
        <w:pStyle w:val="BodyText"/>
        <w:spacing w:line="360" w:lineRule="auto"/>
        <w:ind w:left="23" w:right="583" w:firstLine="719"/>
        <w:jc w:val="both"/>
      </w:pPr>
      <w:r>
        <w:t xml:space="preserve">Prior to the ushering in of the new </w:t>
      </w:r>
      <w:r>
        <w:rPr>
          <w:b/>
        </w:rPr>
        <w:t>Amendment Act</w:t>
      </w:r>
      <w:r>
        <w:t xml:space="preserve">, </w:t>
      </w:r>
      <w:r>
        <w:rPr>
          <w:b/>
        </w:rPr>
        <w:t xml:space="preserve">section 93(5) </w:t>
      </w:r>
      <w:r>
        <w:t xml:space="preserve">of </w:t>
      </w:r>
      <w:r>
        <w:rPr>
          <w:b/>
        </w:rPr>
        <w:t xml:space="preserve">the Act </w:t>
      </w:r>
      <w:r>
        <w:t xml:space="preserve">empowered the Labour Officer to issue a draft ruling on the dispute brought before him if no settlement had ensued between parties. That section was repealed by the new </w:t>
      </w:r>
      <w:r>
        <w:rPr>
          <w:b/>
        </w:rPr>
        <w:t xml:space="preserve">Labour Amendment Act no. 11 of 2023 </w:t>
      </w:r>
      <w:r>
        <w:t>which came into effect on the 14</w:t>
      </w:r>
      <w:r>
        <w:rPr>
          <w:vertAlign w:val="superscript"/>
        </w:rPr>
        <w:t>th</w:t>
      </w:r>
      <w:r>
        <w:t xml:space="preserve"> of July 2023. In terms of the newly enacted </w:t>
      </w:r>
      <w:r>
        <w:rPr>
          <w:b/>
        </w:rPr>
        <w:t xml:space="preserve">section 93 </w:t>
      </w:r>
      <w:r>
        <w:t>brought about by this amendment, the power of the Labour Officer to issue draft rulings was effectively</w:t>
      </w:r>
      <w:r>
        <w:rPr>
          <w:spacing w:val="-5"/>
        </w:rPr>
        <w:t xml:space="preserve"> </w:t>
      </w:r>
      <w:r>
        <w:t>taken away, with the introduction of compulsory arbitration where a certi</w:t>
      </w:r>
      <w:r>
        <w:t>ficate of no settlement has been issued.</w:t>
      </w:r>
    </w:p>
    <w:p w14:paraId="606F1BA6" w14:textId="77777777" w:rsidR="00A94DB2" w:rsidRDefault="00A94DB2">
      <w:pPr>
        <w:pStyle w:val="BodyText"/>
        <w:spacing w:line="360" w:lineRule="auto"/>
        <w:jc w:val="both"/>
        <w:sectPr w:rsidR="00A94DB2">
          <w:pgSz w:w="11910" w:h="16840"/>
          <w:pgMar w:top="620" w:right="850" w:bottom="1200" w:left="1417" w:header="0" w:footer="1015" w:gutter="0"/>
          <w:cols w:space="720"/>
        </w:sectPr>
      </w:pPr>
    </w:p>
    <w:p w14:paraId="218497D5" w14:textId="21A9374F" w:rsidR="00A94DB2" w:rsidRDefault="002D0974">
      <w:pPr>
        <w:pStyle w:val="Heading2"/>
        <w:ind w:left="7056" w:right="116" w:hanging="510"/>
      </w:pPr>
      <w:r>
        <w:lastRenderedPageBreak/>
        <w:t>JUDGMENT</w:t>
      </w:r>
      <w:r>
        <w:rPr>
          <w:spacing w:val="-19"/>
        </w:rPr>
        <w:t xml:space="preserve"> </w:t>
      </w:r>
      <w:r>
        <w:t>NO.</w:t>
      </w:r>
      <w:r>
        <w:rPr>
          <w:spacing w:val="-19"/>
        </w:rPr>
        <w:t xml:space="preserve"> </w:t>
      </w:r>
      <w:r>
        <w:t>LC/H/38/25 CASE NO.</w:t>
      </w:r>
      <w:r>
        <w:rPr>
          <w:spacing w:val="-1"/>
        </w:rPr>
        <w:t xml:space="preserve"> </w:t>
      </w:r>
      <w:r>
        <w:rPr>
          <w:spacing w:val="-2"/>
        </w:rPr>
        <w:t>LC/H/704/23</w:t>
      </w:r>
    </w:p>
    <w:p w14:paraId="76C188C3" w14:textId="77777777" w:rsidR="00A94DB2" w:rsidRDefault="002D0974">
      <w:pPr>
        <w:pStyle w:val="BodyText"/>
        <w:spacing w:before="139" w:line="360" w:lineRule="auto"/>
        <w:ind w:left="23" w:right="587" w:firstLine="719"/>
        <w:jc w:val="both"/>
      </w:pPr>
      <w:r>
        <w:t>It was common cause that the draft ruling which was subject of the appeal was issued on the 16</w:t>
      </w:r>
      <w:r>
        <w:rPr>
          <w:vertAlign w:val="superscript"/>
        </w:rPr>
        <w:t>th</w:t>
      </w:r>
      <w:r>
        <w:t xml:space="preserve"> of August 2023, that is, way after the Labour Amendment Act came into effect. It was</w:t>
      </w:r>
      <w:r>
        <w:rPr>
          <w:spacing w:val="-4"/>
        </w:rPr>
        <w:t xml:space="preserve"> </w:t>
      </w:r>
      <w:r>
        <w:t>also</w:t>
      </w:r>
      <w:r>
        <w:rPr>
          <w:spacing w:val="-4"/>
        </w:rPr>
        <w:t xml:space="preserve"> </w:t>
      </w:r>
      <w:r>
        <w:t>clear</w:t>
      </w:r>
      <w:r>
        <w:rPr>
          <w:spacing w:val="-4"/>
        </w:rPr>
        <w:t xml:space="preserve"> </w:t>
      </w:r>
      <w:r>
        <w:t>from</w:t>
      </w:r>
      <w:r>
        <w:rPr>
          <w:spacing w:val="-4"/>
        </w:rPr>
        <w:t xml:space="preserve"> </w:t>
      </w:r>
      <w:r>
        <w:t>the</w:t>
      </w:r>
      <w:r>
        <w:rPr>
          <w:spacing w:val="-4"/>
        </w:rPr>
        <w:t xml:space="preserve"> </w:t>
      </w:r>
      <w:r>
        <w:t>newly</w:t>
      </w:r>
      <w:r>
        <w:rPr>
          <w:spacing w:val="-8"/>
        </w:rPr>
        <w:t xml:space="preserve"> </w:t>
      </w:r>
      <w:r>
        <w:t>enacted</w:t>
      </w:r>
      <w:r>
        <w:rPr>
          <w:spacing w:val="-3"/>
        </w:rPr>
        <w:t xml:space="preserve"> </w:t>
      </w:r>
      <w:r>
        <w:rPr>
          <w:b/>
        </w:rPr>
        <w:t>section</w:t>
      </w:r>
      <w:r>
        <w:rPr>
          <w:b/>
          <w:spacing w:val="-4"/>
        </w:rPr>
        <w:t xml:space="preserve"> </w:t>
      </w:r>
      <w:r>
        <w:rPr>
          <w:b/>
        </w:rPr>
        <w:t>93</w:t>
      </w:r>
      <w:r>
        <w:rPr>
          <w:b/>
          <w:spacing w:val="-4"/>
        </w:rPr>
        <w:t xml:space="preserve"> </w:t>
      </w:r>
      <w:r>
        <w:t>that</w:t>
      </w:r>
      <w:r>
        <w:rPr>
          <w:spacing w:val="-4"/>
        </w:rPr>
        <w:t xml:space="preserve"> </w:t>
      </w:r>
      <w:r>
        <w:t>the</w:t>
      </w:r>
      <w:r>
        <w:rPr>
          <w:spacing w:val="-5"/>
        </w:rPr>
        <w:t xml:space="preserve"> </w:t>
      </w:r>
      <w:r>
        <w:t>provision</w:t>
      </w:r>
      <w:r>
        <w:rPr>
          <w:spacing w:val="-4"/>
        </w:rPr>
        <w:t xml:space="preserve"> </w:t>
      </w:r>
      <w:r>
        <w:t>which</w:t>
      </w:r>
      <w:r>
        <w:rPr>
          <w:spacing w:val="-4"/>
        </w:rPr>
        <w:t xml:space="preserve"> </w:t>
      </w:r>
      <w:r>
        <w:t>allowed</w:t>
      </w:r>
      <w:r>
        <w:rPr>
          <w:spacing w:val="-4"/>
        </w:rPr>
        <w:t xml:space="preserve"> </w:t>
      </w:r>
      <w:r>
        <w:t>the</w:t>
      </w:r>
      <w:r>
        <w:rPr>
          <w:spacing w:val="-4"/>
        </w:rPr>
        <w:t xml:space="preserve"> </w:t>
      </w:r>
      <w:r>
        <w:t>Labour Officer</w:t>
      </w:r>
      <w:r>
        <w:rPr>
          <w:spacing w:val="-6"/>
        </w:rPr>
        <w:t xml:space="preserve"> </w:t>
      </w:r>
      <w:r>
        <w:t>to</w:t>
      </w:r>
      <w:r>
        <w:rPr>
          <w:spacing w:val="-4"/>
        </w:rPr>
        <w:t xml:space="preserve"> </w:t>
      </w:r>
      <w:r>
        <w:t>issue</w:t>
      </w:r>
      <w:r>
        <w:rPr>
          <w:spacing w:val="-6"/>
        </w:rPr>
        <w:t xml:space="preserve"> </w:t>
      </w:r>
      <w:r>
        <w:t>draft</w:t>
      </w:r>
      <w:r>
        <w:rPr>
          <w:spacing w:val="-5"/>
        </w:rPr>
        <w:t xml:space="preserve"> </w:t>
      </w:r>
      <w:r>
        <w:t>rulings</w:t>
      </w:r>
      <w:r>
        <w:rPr>
          <w:spacing w:val="-5"/>
        </w:rPr>
        <w:t xml:space="preserve"> </w:t>
      </w:r>
      <w:r>
        <w:t>prior</w:t>
      </w:r>
      <w:r>
        <w:rPr>
          <w:spacing w:val="-6"/>
        </w:rPr>
        <w:t xml:space="preserve"> </w:t>
      </w:r>
      <w:r>
        <w:t>to</w:t>
      </w:r>
      <w:r>
        <w:rPr>
          <w:spacing w:val="-4"/>
        </w:rPr>
        <w:t xml:space="preserve"> </w:t>
      </w:r>
      <w:r>
        <w:t>the</w:t>
      </w:r>
      <w:r>
        <w:rPr>
          <w:spacing w:val="-5"/>
        </w:rPr>
        <w:t xml:space="preserve"> </w:t>
      </w:r>
      <w:r>
        <w:t>amendment</w:t>
      </w:r>
      <w:r>
        <w:rPr>
          <w:spacing w:val="-4"/>
        </w:rPr>
        <w:t xml:space="preserve"> </w:t>
      </w:r>
      <w:r>
        <w:t>was</w:t>
      </w:r>
      <w:r>
        <w:rPr>
          <w:spacing w:val="-5"/>
        </w:rPr>
        <w:t xml:space="preserve"> </w:t>
      </w:r>
      <w:r>
        <w:t>repealed.</w:t>
      </w:r>
      <w:r>
        <w:rPr>
          <w:spacing w:val="-2"/>
        </w:rPr>
        <w:t xml:space="preserve"> </w:t>
      </w:r>
      <w:r>
        <w:t>It</w:t>
      </w:r>
      <w:r>
        <w:rPr>
          <w:spacing w:val="-4"/>
        </w:rPr>
        <w:t xml:space="preserve"> </w:t>
      </w:r>
      <w:r>
        <w:t>naturally</w:t>
      </w:r>
      <w:r>
        <w:rPr>
          <w:spacing w:val="-10"/>
        </w:rPr>
        <w:t xml:space="preserve"> </w:t>
      </w:r>
      <w:r>
        <w:t>follows</w:t>
      </w:r>
      <w:r>
        <w:rPr>
          <w:spacing w:val="-5"/>
        </w:rPr>
        <w:t xml:space="preserve"> </w:t>
      </w:r>
      <w:r>
        <w:t>that</w:t>
      </w:r>
      <w:r>
        <w:rPr>
          <w:spacing w:val="-5"/>
        </w:rPr>
        <w:t xml:space="preserve"> </w:t>
      </w:r>
      <w:r>
        <w:t xml:space="preserve">the issuing of the draft ruling by the Labour Officer in </w:t>
      </w:r>
      <w:proofErr w:type="spellStart"/>
      <w:r>
        <w:t>casu</w:t>
      </w:r>
      <w:proofErr w:type="spellEnd"/>
      <w:r>
        <w:t xml:space="preserve"> was therefore ultra vires the Act and therefore a nullity.</w:t>
      </w:r>
    </w:p>
    <w:p w14:paraId="79A89E7E" w14:textId="77777777" w:rsidR="00A94DB2" w:rsidRDefault="002D0974">
      <w:pPr>
        <w:pStyle w:val="BodyText"/>
        <w:spacing w:before="200" w:line="360" w:lineRule="auto"/>
        <w:ind w:left="23" w:right="583" w:firstLine="719"/>
        <w:jc w:val="both"/>
      </w:pPr>
      <w:r>
        <w:t>The court did consider the submissions as made by the Appellant in support of the appeal</w:t>
      </w:r>
      <w:r>
        <w:rPr>
          <w:spacing w:val="-15"/>
        </w:rPr>
        <w:t xml:space="preserve"> </w:t>
      </w:r>
      <w:r>
        <w:t>being</w:t>
      </w:r>
      <w:r>
        <w:rPr>
          <w:spacing w:val="-15"/>
        </w:rPr>
        <w:t xml:space="preserve"> </w:t>
      </w:r>
      <w:r>
        <w:t>properly</w:t>
      </w:r>
      <w:r>
        <w:rPr>
          <w:spacing w:val="-15"/>
        </w:rPr>
        <w:t xml:space="preserve"> </w:t>
      </w:r>
      <w:r>
        <w:t>before</w:t>
      </w:r>
      <w:r>
        <w:rPr>
          <w:spacing w:val="-15"/>
        </w:rPr>
        <w:t xml:space="preserve"> </w:t>
      </w:r>
      <w:r>
        <w:t>the</w:t>
      </w:r>
      <w:r>
        <w:rPr>
          <w:spacing w:val="-15"/>
        </w:rPr>
        <w:t xml:space="preserve"> </w:t>
      </w:r>
      <w:r>
        <w:t>court.</w:t>
      </w:r>
      <w:r>
        <w:rPr>
          <w:spacing w:val="-15"/>
        </w:rPr>
        <w:t xml:space="preserve"> </w:t>
      </w:r>
      <w:r>
        <w:t>The</w:t>
      </w:r>
      <w:r>
        <w:rPr>
          <w:spacing w:val="-15"/>
        </w:rPr>
        <w:t xml:space="preserve"> </w:t>
      </w:r>
      <w:r>
        <w:t>court</w:t>
      </w:r>
      <w:r>
        <w:rPr>
          <w:spacing w:val="-15"/>
        </w:rPr>
        <w:t xml:space="preserve"> </w:t>
      </w:r>
      <w:r>
        <w:t>was</w:t>
      </w:r>
      <w:r>
        <w:rPr>
          <w:spacing w:val="-15"/>
        </w:rPr>
        <w:t xml:space="preserve"> </w:t>
      </w:r>
      <w:r>
        <w:t>not</w:t>
      </w:r>
      <w:r>
        <w:rPr>
          <w:spacing w:val="-15"/>
        </w:rPr>
        <w:t xml:space="preserve"> </w:t>
      </w:r>
      <w:r>
        <w:t>persuaded</w:t>
      </w:r>
      <w:r>
        <w:rPr>
          <w:spacing w:val="-15"/>
        </w:rPr>
        <w:t xml:space="preserve"> </w:t>
      </w:r>
      <w:r>
        <w:t>by</w:t>
      </w:r>
      <w:r>
        <w:rPr>
          <w:spacing w:val="-15"/>
        </w:rPr>
        <w:t xml:space="preserve"> </w:t>
      </w:r>
      <w:r>
        <w:t>the</w:t>
      </w:r>
      <w:r>
        <w:rPr>
          <w:spacing w:val="-15"/>
        </w:rPr>
        <w:t xml:space="preserve"> </w:t>
      </w:r>
      <w:r>
        <w:t>arguments</w:t>
      </w:r>
      <w:r>
        <w:rPr>
          <w:spacing w:val="-15"/>
        </w:rPr>
        <w:t xml:space="preserve"> </w:t>
      </w:r>
      <w:r>
        <w:t>proffered by</w:t>
      </w:r>
      <w:r>
        <w:rPr>
          <w:spacing w:val="-9"/>
        </w:rPr>
        <w:t xml:space="preserve"> </w:t>
      </w:r>
      <w:r>
        <w:t>the</w:t>
      </w:r>
      <w:r>
        <w:rPr>
          <w:spacing w:val="-5"/>
        </w:rPr>
        <w:t xml:space="preserve"> </w:t>
      </w:r>
      <w:r>
        <w:t>Appellant.</w:t>
      </w:r>
      <w:r>
        <w:rPr>
          <w:spacing w:val="-3"/>
        </w:rPr>
        <w:t xml:space="preserve"> </w:t>
      </w:r>
      <w:r>
        <w:t>This</w:t>
      </w:r>
      <w:r>
        <w:rPr>
          <w:spacing w:val="-3"/>
        </w:rPr>
        <w:t xml:space="preserve"> </w:t>
      </w:r>
      <w:r>
        <w:t>was</w:t>
      </w:r>
      <w:r>
        <w:rPr>
          <w:spacing w:val="-4"/>
        </w:rPr>
        <w:t xml:space="preserve"> </w:t>
      </w:r>
      <w:r>
        <w:t>in</w:t>
      </w:r>
      <w:r>
        <w:rPr>
          <w:spacing w:val="-1"/>
        </w:rPr>
        <w:t xml:space="preserve"> </w:t>
      </w:r>
      <w:r>
        <w:t>light</w:t>
      </w:r>
      <w:r>
        <w:rPr>
          <w:spacing w:val="-1"/>
        </w:rPr>
        <w:t xml:space="preserve"> </w:t>
      </w:r>
      <w:r>
        <w:t>of</w:t>
      </w:r>
      <w:r>
        <w:rPr>
          <w:spacing w:val="-5"/>
        </w:rPr>
        <w:t xml:space="preserve"> </w:t>
      </w:r>
      <w:r>
        <w:t>the</w:t>
      </w:r>
      <w:r>
        <w:rPr>
          <w:spacing w:val="-5"/>
        </w:rPr>
        <w:t xml:space="preserve"> </w:t>
      </w:r>
      <w:r>
        <w:t>issue</w:t>
      </w:r>
      <w:r>
        <w:rPr>
          <w:spacing w:val="-2"/>
        </w:rPr>
        <w:t xml:space="preserve"> </w:t>
      </w:r>
      <w:r>
        <w:t>raised</w:t>
      </w:r>
      <w:r>
        <w:rPr>
          <w:spacing w:val="-4"/>
        </w:rPr>
        <w:t xml:space="preserve"> </w:t>
      </w:r>
      <w:r>
        <w:t>being</w:t>
      </w:r>
      <w:r>
        <w:rPr>
          <w:spacing w:val="-6"/>
        </w:rPr>
        <w:t xml:space="preserve"> </w:t>
      </w:r>
      <w:r>
        <w:t>one</w:t>
      </w:r>
      <w:r>
        <w:rPr>
          <w:spacing w:val="-5"/>
        </w:rPr>
        <w:t xml:space="preserve"> </w:t>
      </w:r>
      <w:r>
        <w:t>based</w:t>
      </w:r>
      <w:r>
        <w:rPr>
          <w:spacing w:val="-4"/>
        </w:rPr>
        <w:t xml:space="preserve"> </w:t>
      </w:r>
      <w:r>
        <w:t>on</w:t>
      </w:r>
      <w:r>
        <w:rPr>
          <w:spacing w:val="-2"/>
        </w:rPr>
        <w:t xml:space="preserve"> </w:t>
      </w:r>
      <w:r>
        <w:t>the</w:t>
      </w:r>
      <w:r>
        <w:rPr>
          <w:spacing w:val="-1"/>
        </w:rPr>
        <w:t xml:space="preserve"> </w:t>
      </w:r>
      <w:r>
        <w:t>Labour</w:t>
      </w:r>
      <w:r>
        <w:rPr>
          <w:spacing w:val="-5"/>
        </w:rPr>
        <w:t xml:space="preserve"> </w:t>
      </w:r>
      <w:r>
        <w:t>Officer’s jurisdiction to issue</w:t>
      </w:r>
      <w:r>
        <w:rPr>
          <w:spacing w:val="-1"/>
        </w:rPr>
        <w:t xml:space="preserve"> </w:t>
      </w:r>
      <w:r>
        <w:t>the</w:t>
      </w:r>
      <w:r>
        <w:rPr>
          <w:spacing w:val="-1"/>
        </w:rPr>
        <w:t xml:space="preserve"> </w:t>
      </w:r>
      <w:r>
        <w:t>draft</w:t>
      </w:r>
      <w:r>
        <w:rPr>
          <w:spacing w:val="-1"/>
        </w:rPr>
        <w:t xml:space="preserve"> </w:t>
      </w:r>
      <w:r>
        <w:t>ruling. It was clear</w:t>
      </w:r>
      <w:r>
        <w:rPr>
          <w:spacing w:val="-1"/>
        </w:rPr>
        <w:t xml:space="preserve"> </w:t>
      </w:r>
      <w:r>
        <w:t>that the</w:t>
      </w:r>
      <w:r>
        <w:rPr>
          <w:spacing w:val="-1"/>
        </w:rPr>
        <w:t xml:space="preserve"> </w:t>
      </w:r>
      <w:r>
        <w:t>issue</w:t>
      </w:r>
      <w:r>
        <w:rPr>
          <w:spacing w:val="-1"/>
        </w:rPr>
        <w:t xml:space="preserve"> </w:t>
      </w:r>
      <w:r>
        <w:t>was whether the Labour</w:t>
      </w:r>
      <w:r>
        <w:rPr>
          <w:spacing w:val="-1"/>
        </w:rPr>
        <w:t xml:space="preserve"> </w:t>
      </w:r>
      <w:r>
        <w:t>officer had legal authority to issue a draft ruling as at the date he issued the draft ruling i.e. 16</w:t>
      </w:r>
      <w:r>
        <w:rPr>
          <w:vertAlign w:val="superscript"/>
        </w:rPr>
        <w:t>th</w:t>
      </w:r>
      <w:r>
        <w:t xml:space="preserve"> August,2023. Jurisdiction as defined in authorities simply refers to the power or competence of</w:t>
      </w:r>
      <w:r>
        <w:rPr>
          <w:spacing w:val="-13"/>
        </w:rPr>
        <w:t xml:space="preserve"> </w:t>
      </w:r>
      <w:r>
        <w:t>a</w:t>
      </w:r>
      <w:r>
        <w:rPr>
          <w:spacing w:val="-13"/>
        </w:rPr>
        <w:t xml:space="preserve"> </w:t>
      </w:r>
      <w:r>
        <w:t>particular</w:t>
      </w:r>
      <w:r>
        <w:rPr>
          <w:spacing w:val="-13"/>
        </w:rPr>
        <w:t xml:space="preserve"> </w:t>
      </w:r>
      <w:r>
        <w:t>court</w:t>
      </w:r>
      <w:r>
        <w:rPr>
          <w:spacing w:val="-12"/>
        </w:rPr>
        <w:t xml:space="preserve"> </w:t>
      </w:r>
      <w:r>
        <w:t>or</w:t>
      </w:r>
      <w:r>
        <w:rPr>
          <w:spacing w:val="-13"/>
        </w:rPr>
        <w:t xml:space="preserve"> </w:t>
      </w:r>
      <w:r>
        <w:t>tribunal</w:t>
      </w:r>
      <w:r>
        <w:rPr>
          <w:spacing w:val="-12"/>
        </w:rPr>
        <w:t xml:space="preserve"> </w:t>
      </w:r>
      <w:r>
        <w:t>to</w:t>
      </w:r>
      <w:r>
        <w:rPr>
          <w:spacing w:val="-12"/>
        </w:rPr>
        <w:t xml:space="preserve"> </w:t>
      </w:r>
      <w:r>
        <w:t>hear</w:t>
      </w:r>
      <w:r>
        <w:rPr>
          <w:spacing w:val="-10"/>
        </w:rPr>
        <w:t xml:space="preserve"> </w:t>
      </w:r>
      <w:r>
        <w:t>and</w:t>
      </w:r>
      <w:r>
        <w:rPr>
          <w:spacing w:val="-12"/>
        </w:rPr>
        <w:t xml:space="preserve"> </w:t>
      </w:r>
      <w:r>
        <w:t>determine</w:t>
      </w:r>
      <w:r>
        <w:rPr>
          <w:spacing w:val="-13"/>
        </w:rPr>
        <w:t xml:space="preserve"> </w:t>
      </w:r>
      <w:r>
        <w:t>an</w:t>
      </w:r>
      <w:r>
        <w:rPr>
          <w:spacing w:val="-12"/>
        </w:rPr>
        <w:t xml:space="preserve"> </w:t>
      </w:r>
      <w:r>
        <w:t>issue</w:t>
      </w:r>
      <w:r>
        <w:rPr>
          <w:spacing w:val="-13"/>
        </w:rPr>
        <w:t xml:space="preserve"> </w:t>
      </w:r>
      <w:r>
        <w:t>brought</w:t>
      </w:r>
      <w:r>
        <w:rPr>
          <w:spacing w:val="-12"/>
        </w:rPr>
        <w:t xml:space="preserve"> </w:t>
      </w:r>
      <w:r>
        <w:t>before</w:t>
      </w:r>
      <w:r>
        <w:rPr>
          <w:spacing w:val="-13"/>
        </w:rPr>
        <w:t xml:space="preserve"> </w:t>
      </w:r>
      <w:r>
        <w:t>it.</w:t>
      </w:r>
      <w:r>
        <w:rPr>
          <w:spacing w:val="-12"/>
        </w:rPr>
        <w:t xml:space="preserve"> </w:t>
      </w:r>
      <w:r>
        <w:t>See</w:t>
      </w:r>
      <w:r>
        <w:rPr>
          <w:spacing w:val="-8"/>
        </w:rPr>
        <w:t xml:space="preserve"> </w:t>
      </w:r>
      <w:r>
        <w:rPr>
          <w:b/>
        </w:rPr>
        <w:t xml:space="preserve">Medicines Control Authority vs Nathan </w:t>
      </w:r>
      <w:proofErr w:type="spellStart"/>
      <w:r>
        <w:rPr>
          <w:b/>
        </w:rPr>
        <w:t>Toronga</w:t>
      </w:r>
      <w:proofErr w:type="spellEnd"/>
      <w:r>
        <w:rPr>
          <w:b/>
        </w:rPr>
        <w:t xml:space="preserve"> and 3others</w:t>
      </w:r>
      <w:r>
        <w:t>. It was clear that whilst the matter had been properly placed before</w:t>
      </w:r>
      <w:r>
        <w:t xml:space="preserve"> the Labour Officer, the law had then been altered as at 14</w:t>
      </w:r>
      <w:r>
        <w:rPr>
          <w:vertAlign w:val="superscript"/>
        </w:rPr>
        <w:t>th</w:t>
      </w:r>
      <w:r>
        <w:t xml:space="preserve"> July, 2023 to take away the Labour Officer’s power to issue draft rulings. On the 16</w:t>
      </w:r>
      <w:r>
        <w:rPr>
          <w:vertAlign w:val="superscript"/>
        </w:rPr>
        <w:t>th</w:t>
      </w:r>
      <w:r>
        <w:t xml:space="preserve"> of August 2023</w:t>
      </w:r>
      <w:r>
        <w:rPr>
          <w:spacing w:val="-10"/>
        </w:rPr>
        <w:t xml:space="preserve"> </w:t>
      </w:r>
      <w:r>
        <w:t>when</w:t>
      </w:r>
      <w:r>
        <w:rPr>
          <w:spacing w:val="-10"/>
        </w:rPr>
        <w:t xml:space="preserve"> </w:t>
      </w:r>
      <w:r>
        <w:t>he</w:t>
      </w:r>
      <w:r>
        <w:rPr>
          <w:spacing w:val="-11"/>
        </w:rPr>
        <w:t xml:space="preserve"> </w:t>
      </w:r>
      <w:r>
        <w:t>rendered</w:t>
      </w:r>
      <w:r>
        <w:rPr>
          <w:spacing w:val="-10"/>
        </w:rPr>
        <w:t xml:space="preserve"> </w:t>
      </w:r>
      <w:r>
        <w:t>his</w:t>
      </w:r>
      <w:r>
        <w:rPr>
          <w:spacing w:val="-10"/>
        </w:rPr>
        <w:t xml:space="preserve"> </w:t>
      </w:r>
      <w:r>
        <w:t>draft</w:t>
      </w:r>
      <w:r>
        <w:rPr>
          <w:spacing w:val="-10"/>
        </w:rPr>
        <w:t xml:space="preserve"> </w:t>
      </w:r>
      <w:r>
        <w:t>ruling</w:t>
      </w:r>
      <w:r>
        <w:rPr>
          <w:spacing w:val="-12"/>
        </w:rPr>
        <w:t xml:space="preserve"> </w:t>
      </w:r>
      <w:r>
        <w:t>the</w:t>
      </w:r>
      <w:r>
        <w:rPr>
          <w:spacing w:val="-9"/>
        </w:rPr>
        <w:t xml:space="preserve"> </w:t>
      </w:r>
      <w:r>
        <w:t>Labour</w:t>
      </w:r>
      <w:r>
        <w:rPr>
          <w:spacing w:val="-10"/>
        </w:rPr>
        <w:t xml:space="preserve"> </w:t>
      </w:r>
      <w:r>
        <w:t>officer</w:t>
      </w:r>
      <w:r>
        <w:rPr>
          <w:spacing w:val="-10"/>
        </w:rPr>
        <w:t xml:space="preserve"> </w:t>
      </w:r>
      <w:r>
        <w:t>had</w:t>
      </w:r>
      <w:r>
        <w:rPr>
          <w:spacing w:val="-10"/>
        </w:rPr>
        <w:t xml:space="preserve"> </w:t>
      </w:r>
      <w:r>
        <w:t>no</w:t>
      </w:r>
      <w:r>
        <w:rPr>
          <w:spacing w:val="-10"/>
        </w:rPr>
        <w:t xml:space="preserve"> </w:t>
      </w:r>
      <w:r>
        <w:t>power</w:t>
      </w:r>
      <w:r>
        <w:rPr>
          <w:spacing w:val="-10"/>
        </w:rPr>
        <w:t xml:space="preserve"> </w:t>
      </w:r>
      <w:r>
        <w:t>or</w:t>
      </w:r>
      <w:r>
        <w:rPr>
          <w:spacing w:val="-10"/>
        </w:rPr>
        <w:t xml:space="preserve"> </w:t>
      </w:r>
      <w:r>
        <w:t>competence</w:t>
      </w:r>
      <w:r>
        <w:rPr>
          <w:spacing w:val="-11"/>
        </w:rPr>
        <w:t xml:space="preserve"> </w:t>
      </w:r>
      <w:r>
        <w:t>to</w:t>
      </w:r>
      <w:r>
        <w:rPr>
          <w:spacing w:val="-10"/>
        </w:rPr>
        <w:t xml:space="preserve"> </w:t>
      </w:r>
      <w:r>
        <w:t>issue that draft ruling. The argument about preservation of process which was based on the Interpretation Act was in the court’s view not relevant to the issue.</w:t>
      </w:r>
    </w:p>
    <w:p w14:paraId="54D53924" w14:textId="77777777" w:rsidR="00A94DB2" w:rsidRDefault="002D0974">
      <w:pPr>
        <w:pStyle w:val="BodyText"/>
        <w:spacing w:before="202" w:line="360" w:lineRule="auto"/>
        <w:ind w:left="23" w:right="586" w:firstLine="782"/>
        <w:jc w:val="both"/>
      </w:pPr>
      <w:r>
        <w:t>It was on this basis the</w:t>
      </w:r>
      <w:r>
        <w:rPr>
          <w:spacing w:val="-1"/>
        </w:rPr>
        <w:t xml:space="preserve"> </w:t>
      </w:r>
      <w:r>
        <w:t>court</w:t>
      </w:r>
      <w:r>
        <w:rPr>
          <w:spacing w:val="-1"/>
        </w:rPr>
        <w:t xml:space="preserve"> </w:t>
      </w:r>
      <w:r>
        <w:t>came</w:t>
      </w:r>
      <w:r>
        <w:rPr>
          <w:spacing w:val="-1"/>
        </w:rPr>
        <w:t xml:space="preserve"> </w:t>
      </w:r>
      <w:r>
        <w:t>to the</w:t>
      </w:r>
      <w:r>
        <w:rPr>
          <w:spacing w:val="-1"/>
        </w:rPr>
        <w:t xml:space="preserve"> </w:t>
      </w:r>
      <w:r>
        <w:t>conclusion that the coming</w:t>
      </w:r>
      <w:r>
        <w:rPr>
          <w:spacing w:val="-3"/>
        </w:rPr>
        <w:t xml:space="preserve"> </w:t>
      </w:r>
      <w:r>
        <w:t xml:space="preserve">into effect of the </w:t>
      </w:r>
      <w:r>
        <w:rPr>
          <w:b/>
        </w:rPr>
        <w:t>Amendment</w:t>
      </w:r>
      <w:r>
        <w:rPr>
          <w:b/>
          <w:spacing w:val="-5"/>
        </w:rPr>
        <w:t xml:space="preserve"> </w:t>
      </w:r>
      <w:r>
        <w:rPr>
          <w:b/>
        </w:rPr>
        <w:t>Act</w:t>
      </w:r>
      <w:r>
        <w:rPr>
          <w:b/>
          <w:spacing w:val="-6"/>
        </w:rPr>
        <w:t xml:space="preserve"> </w:t>
      </w:r>
      <w:r>
        <w:rPr>
          <w:b/>
        </w:rPr>
        <w:t>on</w:t>
      </w:r>
      <w:r>
        <w:rPr>
          <w:b/>
          <w:spacing w:val="-4"/>
        </w:rPr>
        <w:t xml:space="preserve"> </w:t>
      </w:r>
      <w:r>
        <w:rPr>
          <w:b/>
        </w:rPr>
        <w:t>14</w:t>
      </w:r>
      <w:proofErr w:type="spellStart"/>
      <w:r>
        <w:rPr>
          <w:b/>
          <w:position w:val="8"/>
          <w:sz w:val="16"/>
        </w:rPr>
        <w:t>th</w:t>
      </w:r>
      <w:proofErr w:type="spellEnd"/>
      <w:r>
        <w:rPr>
          <w:b/>
          <w:spacing w:val="17"/>
          <w:position w:val="8"/>
          <w:sz w:val="16"/>
        </w:rPr>
        <w:t xml:space="preserve"> </w:t>
      </w:r>
      <w:r>
        <w:rPr>
          <w:b/>
        </w:rPr>
        <w:t>July,</w:t>
      </w:r>
      <w:r>
        <w:rPr>
          <w:b/>
          <w:spacing w:val="-4"/>
        </w:rPr>
        <w:t xml:space="preserve"> </w:t>
      </w:r>
      <w:r>
        <w:rPr>
          <w:b/>
        </w:rPr>
        <w:t>2023</w:t>
      </w:r>
      <w:r>
        <w:rPr>
          <w:b/>
          <w:spacing w:val="-5"/>
        </w:rPr>
        <w:t xml:space="preserve"> </w:t>
      </w:r>
      <w:r>
        <w:t>effectively</w:t>
      </w:r>
      <w:r>
        <w:rPr>
          <w:spacing w:val="-10"/>
        </w:rPr>
        <w:t xml:space="preserve"> </w:t>
      </w:r>
      <w:r>
        <w:t>took</w:t>
      </w:r>
      <w:r>
        <w:rPr>
          <w:spacing w:val="-5"/>
        </w:rPr>
        <w:t xml:space="preserve"> </w:t>
      </w:r>
      <w:r>
        <w:t>away</w:t>
      </w:r>
      <w:r>
        <w:rPr>
          <w:spacing w:val="-12"/>
        </w:rPr>
        <w:t xml:space="preserve"> </w:t>
      </w:r>
      <w:r>
        <w:t>the</w:t>
      </w:r>
      <w:r>
        <w:rPr>
          <w:spacing w:val="-3"/>
        </w:rPr>
        <w:t xml:space="preserve"> </w:t>
      </w:r>
      <w:r>
        <w:t>Labour</w:t>
      </w:r>
      <w:r>
        <w:rPr>
          <w:spacing w:val="-6"/>
        </w:rPr>
        <w:t xml:space="preserve"> </w:t>
      </w:r>
      <w:r>
        <w:t>officer's</w:t>
      </w:r>
      <w:r>
        <w:rPr>
          <w:spacing w:val="-5"/>
        </w:rPr>
        <w:t xml:space="preserve"> </w:t>
      </w:r>
      <w:r>
        <w:t>power</w:t>
      </w:r>
      <w:r>
        <w:rPr>
          <w:spacing w:val="-6"/>
        </w:rPr>
        <w:t xml:space="preserve"> </w:t>
      </w:r>
      <w:r>
        <w:t>to</w:t>
      </w:r>
      <w:r>
        <w:rPr>
          <w:spacing w:val="-4"/>
        </w:rPr>
        <w:t xml:space="preserve"> </w:t>
      </w:r>
      <w:r>
        <w:t>issue draft rulings. The draft ruling issued by the Labour Officer on the 16</w:t>
      </w:r>
      <w:r>
        <w:rPr>
          <w:vertAlign w:val="superscript"/>
        </w:rPr>
        <w:t>th</w:t>
      </w:r>
      <w:r>
        <w:t xml:space="preserve"> of August 2023 amounted to a legal nullity. It was of no legal use or force.</w:t>
      </w:r>
      <w:r>
        <w:rPr>
          <w:spacing w:val="40"/>
        </w:rPr>
        <w:t xml:space="preserve"> </w:t>
      </w:r>
      <w:r>
        <w:t xml:space="preserve">It followed consequently that the appeal placed before the court, being premised on that nullity, also amounted to a nullity. In the case of </w:t>
      </w:r>
      <w:proofErr w:type="spellStart"/>
      <w:r>
        <w:rPr>
          <w:b/>
        </w:rPr>
        <w:t>MacFoy</w:t>
      </w:r>
      <w:proofErr w:type="spellEnd"/>
      <w:r>
        <w:rPr>
          <w:b/>
        </w:rPr>
        <w:t xml:space="preserve"> v United Africa Co Ltd [1961] 3 All ER 1169 (PC)</w:t>
      </w:r>
      <w:r>
        <w:t>, the cour</w:t>
      </w:r>
      <w:r>
        <w:t xml:space="preserve">t had held </w:t>
      </w:r>
      <w:r>
        <w:rPr>
          <w:spacing w:val="-2"/>
        </w:rPr>
        <w:t>that;</w:t>
      </w:r>
    </w:p>
    <w:p w14:paraId="12FDED2D" w14:textId="77777777" w:rsidR="00A94DB2" w:rsidRDefault="002D0974">
      <w:pPr>
        <w:spacing w:before="196" w:line="360" w:lineRule="auto"/>
        <w:ind w:left="743" w:right="587"/>
        <w:jc w:val="both"/>
        <w:rPr>
          <w:i/>
          <w:sz w:val="24"/>
        </w:rPr>
      </w:pPr>
      <w:r>
        <w:rPr>
          <w:i/>
          <w:sz w:val="24"/>
        </w:rPr>
        <w:t>"If</w:t>
      </w:r>
      <w:r>
        <w:rPr>
          <w:i/>
          <w:spacing w:val="-2"/>
          <w:sz w:val="24"/>
        </w:rPr>
        <w:t xml:space="preserve"> </w:t>
      </w:r>
      <w:r>
        <w:rPr>
          <w:i/>
          <w:sz w:val="24"/>
        </w:rPr>
        <w:t>an</w:t>
      </w:r>
      <w:r>
        <w:rPr>
          <w:i/>
          <w:spacing w:val="-2"/>
          <w:sz w:val="24"/>
        </w:rPr>
        <w:t xml:space="preserve"> </w:t>
      </w:r>
      <w:r>
        <w:rPr>
          <w:i/>
          <w:sz w:val="24"/>
        </w:rPr>
        <w:t>act</w:t>
      </w:r>
      <w:r>
        <w:rPr>
          <w:i/>
          <w:spacing w:val="-2"/>
          <w:sz w:val="24"/>
        </w:rPr>
        <w:t xml:space="preserve"> </w:t>
      </w:r>
      <w:r>
        <w:rPr>
          <w:i/>
          <w:sz w:val="24"/>
        </w:rPr>
        <w:t>is</w:t>
      </w:r>
      <w:r>
        <w:rPr>
          <w:i/>
          <w:spacing w:val="-2"/>
          <w:sz w:val="24"/>
        </w:rPr>
        <w:t xml:space="preserve"> </w:t>
      </w:r>
      <w:r>
        <w:rPr>
          <w:i/>
          <w:sz w:val="24"/>
        </w:rPr>
        <w:t>void,</w:t>
      </w:r>
      <w:r>
        <w:rPr>
          <w:i/>
          <w:spacing w:val="-2"/>
          <w:sz w:val="24"/>
        </w:rPr>
        <w:t xml:space="preserve"> </w:t>
      </w:r>
      <w:r>
        <w:rPr>
          <w:i/>
          <w:sz w:val="24"/>
        </w:rPr>
        <w:t>then</w:t>
      </w:r>
      <w:r>
        <w:rPr>
          <w:i/>
          <w:spacing w:val="-2"/>
          <w:sz w:val="24"/>
        </w:rPr>
        <w:t xml:space="preserve"> </w:t>
      </w:r>
      <w:r>
        <w:rPr>
          <w:i/>
          <w:sz w:val="24"/>
        </w:rPr>
        <w:t>it</w:t>
      </w:r>
      <w:r>
        <w:rPr>
          <w:i/>
          <w:spacing w:val="-2"/>
          <w:sz w:val="24"/>
        </w:rPr>
        <w:t xml:space="preserve"> </w:t>
      </w:r>
      <w:r>
        <w:rPr>
          <w:i/>
          <w:sz w:val="24"/>
        </w:rPr>
        <w:t>is</w:t>
      </w:r>
      <w:r>
        <w:rPr>
          <w:i/>
          <w:spacing w:val="-2"/>
          <w:sz w:val="24"/>
        </w:rPr>
        <w:t xml:space="preserve"> </w:t>
      </w:r>
      <w:r>
        <w:rPr>
          <w:i/>
          <w:sz w:val="24"/>
        </w:rPr>
        <w:t>in</w:t>
      </w:r>
      <w:r>
        <w:rPr>
          <w:i/>
          <w:spacing w:val="-2"/>
          <w:sz w:val="24"/>
        </w:rPr>
        <w:t xml:space="preserve"> </w:t>
      </w:r>
      <w:r>
        <w:rPr>
          <w:i/>
          <w:sz w:val="24"/>
        </w:rPr>
        <w:t>law</w:t>
      </w:r>
      <w:r>
        <w:rPr>
          <w:i/>
          <w:spacing w:val="-2"/>
          <w:sz w:val="24"/>
        </w:rPr>
        <w:t xml:space="preserve"> </w:t>
      </w:r>
      <w:r>
        <w:rPr>
          <w:i/>
          <w:sz w:val="24"/>
        </w:rPr>
        <w:t>a</w:t>
      </w:r>
      <w:r>
        <w:rPr>
          <w:i/>
          <w:spacing w:val="-2"/>
          <w:sz w:val="24"/>
        </w:rPr>
        <w:t xml:space="preserve"> </w:t>
      </w:r>
      <w:r>
        <w:rPr>
          <w:i/>
          <w:sz w:val="24"/>
        </w:rPr>
        <w:t>nullity.</w:t>
      </w:r>
      <w:r>
        <w:rPr>
          <w:i/>
          <w:spacing w:val="-2"/>
          <w:sz w:val="24"/>
        </w:rPr>
        <w:t xml:space="preserve"> </w:t>
      </w:r>
      <w:r>
        <w:rPr>
          <w:i/>
          <w:sz w:val="24"/>
        </w:rPr>
        <w:t>It</w:t>
      </w:r>
      <w:r>
        <w:rPr>
          <w:i/>
          <w:spacing w:val="-2"/>
          <w:sz w:val="24"/>
        </w:rPr>
        <w:t xml:space="preserve"> </w:t>
      </w:r>
      <w:r>
        <w:rPr>
          <w:i/>
          <w:sz w:val="24"/>
        </w:rPr>
        <w:t>is</w:t>
      </w:r>
      <w:r>
        <w:rPr>
          <w:i/>
          <w:spacing w:val="-2"/>
          <w:sz w:val="24"/>
        </w:rPr>
        <w:t xml:space="preserve"> </w:t>
      </w:r>
      <w:r>
        <w:rPr>
          <w:i/>
          <w:sz w:val="24"/>
        </w:rPr>
        <w:t>not</w:t>
      </w:r>
      <w:r>
        <w:rPr>
          <w:i/>
          <w:spacing w:val="-4"/>
          <w:sz w:val="24"/>
        </w:rPr>
        <w:t xml:space="preserve"> </w:t>
      </w:r>
      <w:r>
        <w:rPr>
          <w:i/>
          <w:sz w:val="24"/>
        </w:rPr>
        <w:t>only</w:t>
      </w:r>
      <w:r>
        <w:rPr>
          <w:i/>
          <w:spacing w:val="-2"/>
          <w:sz w:val="24"/>
        </w:rPr>
        <w:t xml:space="preserve"> </w:t>
      </w:r>
      <w:r>
        <w:rPr>
          <w:i/>
          <w:sz w:val="24"/>
        </w:rPr>
        <w:t>bad,</w:t>
      </w:r>
      <w:r>
        <w:rPr>
          <w:i/>
          <w:spacing w:val="-2"/>
          <w:sz w:val="24"/>
        </w:rPr>
        <w:t xml:space="preserve"> </w:t>
      </w:r>
      <w:r>
        <w:rPr>
          <w:i/>
          <w:sz w:val="24"/>
        </w:rPr>
        <w:t>but</w:t>
      </w:r>
      <w:r>
        <w:rPr>
          <w:i/>
          <w:spacing w:val="-2"/>
          <w:sz w:val="24"/>
        </w:rPr>
        <w:t xml:space="preserve"> </w:t>
      </w:r>
      <w:r>
        <w:rPr>
          <w:i/>
          <w:sz w:val="24"/>
        </w:rPr>
        <w:t>incurably</w:t>
      </w:r>
      <w:r>
        <w:rPr>
          <w:i/>
          <w:spacing w:val="-1"/>
          <w:sz w:val="24"/>
        </w:rPr>
        <w:t xml:space="preserve"> </w:t>
      </w:r>
      <w:r>
        <w:rPr>
          <w:i/>
          <w:sz w:val="24"/>
        </w:rPr>
        <w:t>bad.</w:t>
      </w:r>
      <w:r>
        <w:rPr>
          <w:i/>
          <w:spacing w:val="-2"/>
          <w:sz w:val="24"/>
        </w:rPr>
        <w:t xml:space="preserve"> </w:t>
      </w:r>
      <w:r>
        <w:rPr>
          <w:i/>
          <w:sz w:val="24"/>
        </w:rPr>
        <w:t>There is no need for an order of the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14:paraId="32809BAF" w14:textId="77777777" w:rsidR="00A94DB2" w:rsidRDefault="002D0974">
      <w:pPr>
        <w:pStyle w:val="BodyText"/>
        <w:spacing w:before="198"/>
        <w:ind w:left="23"/>
        <w:jc w:val="both"/>
      </w:pPr>
      <w:r>
        <w:t>These</w:t>
      </w:r>
      <w:r>
        <w:rPr>
          <w:spacing w:val="-2"/>
        </w:rPr>
        <w:t xml:space="preserve"> </w:t>
      </w:r>
      <w:r>
        <w:t>are</w:t>
      </w:r>
      <w:r>
        <w:rPr>
          <w:spacing w:val="-1"/>
        </w:rPr>
        <w:t xml:space="preserve"> </w:t>
      </w:r>
      <w:r>
        <w:t>the reasons</w:t>
      </w:r>
      <w:r>
        <w:rPr>
          <w:spacing w:val="-1"/>
        </w:rPr>
        <w:t xml:space="preserve"> </w:t>
      </w:r>
      <w:r>
        <w:t>for</w:t>
      </w:r>
      <w:r>
        <w:rPr>
          <w:spacing w:val="1"/>
        </w:rPr>
        <w:t xml:space="preserve"> </w:t>
      </w:r>
      <w:r>
        <w:t>the order</w:t>
      </w:r>
      <w:r>
        <w:rPr>
          <w:spacing w:val="-1"/>
        </w:rPr>
        <w:t xml:space="preserve"> </w:t>
      </w:r>
      <w:r>
        <w:t>issued by</w:t>
      </w:r>
      <w:r>
        <w:rPr>
          <w:spacing w:val="-5"/>
        </w:rPr>
        <w:t xml:space="preserve"> </w:t>
      </w:r>
      <w:r>
        <w:t>the</w:t>
      </w:r>
      <w:r>
        <w:rPr>
          <w:spacing w:val="1"/>
        </w:rPr>
        <w:t xml:space="preserve"> </w:t>
      </w:r>
      <w:r>
        <w:rPr>
          <w:spacing w:val="-2"/>
        </w:rPr>
        <w:t>court.</w:t>
      </w:r>
    </w:p>
    <w:sectPr w:rsidR="00A94DB2">
      <w:pgSz w:w="11910" w:h="16840"/>
      <w:pgMar w:top="620" w:right="850" w:bottom="1200" w:left="1417"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BCC0" w14:textId="77777777" w:rsidR="002D0974" w:rsidRDefault="002D0974">
      <w:r>
        <w:separator/>
      </w:r>
    </w:p>
  </w:endnote>
  <w:endnote w:type="continuationSeparator" w:id="0">
    <w:p w14:paraId="61B0D5B8" w14:textId="77777777" w:rsidR="002D0974" w:rsidRDefault="002D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2925" w14:textId="77777777" w:rsidR="00A94DB2" w:rsidRDefault="002D0974">
    <w:pPr>
      <w:pStyle w:val="BodyText"/>
      <w:spacing w:line="14" w:lineRule="auto"/>
      <w:rPr>
        <w:sz w:val="20"/>
      </w:rPr>
    </w:pPr>
    <w:r>
      <w:rPr>
        <w:noProof/>
        <w:sz w:val="20"/>
      </w:rPr>
      <mc:AlternateContent>
        <mc:Choice Requires="wps">
          <w:drawing>
            <wp:anchor distT="0" distB="0" distL="0" distR="0" simplePos="0" relativeHeight="487494656" behindDoc="1" locked="0" layoutInCell="1" allowOverlap="1" wp14:anchorId="518CBED0" wp14:editId="1F810FD3">
              <wp:simplePos x="0" y="0"/>
              <wp:positionH relativeFrom="page">
                <wp:posOffset>3697604</wp:posOffset>
              </wp:positionH>
              <wp:positionV relativeFrom="page">
                <wp:posOffset>9908234</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1166893" w14:textId="77777777" w:rsidR="00A94DB2" w:rsidRDefault="002D097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8CBED0" id="_x0000_t202" coordsize="21600,21600" o:spt="202" path="m,l,21600r21600,l21600,xe">
              <v:stroke joinstyle="miter"/>
              <v:path gradientshapeok="t" o:connecttype="rect"/>
            </v:shapetype>
            <v:shape id="Textbox 1" o:spid="_x0000_s1026" type="#_x0000_t202" style="position:absolute;margin-left:291.15pt;margin-top:780.2pt;width:13.3pt;height:13.0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" filled="f" stroked="f">
              <v:textbox inset="0,0,0,0">
                <w:txbxContent>
                  <w:p w14:paraId="41166893" w14:textId="77777777" w:rsidR="00A94DB2" w:rsidRDefault="002D097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24AF" w14:textId="77777777" w:rsidR="00A94DB2" w:rsidRDefault="002D0974">
    <w:pPr>
      <w:pStyle w:val="BodyText"/>
      <w:spacing w:line="14" w:lineRule="auto"/>
      <w:rPr>
        <w:sz w:val="20"/>
      </w:rPr>
    </w:pPr>
    <w:r>
      <w:rPr>
        <w:noProof/>
        <w:sz w:val="20"/>
      </w:rPr>
      <mc:AlternateContent>
        <mc:Choice Requires="wps">
          <w:drawing>
            <wp:anchor distT="0" distB="0" distL="0" distR="0" simplePos="0" relativeHeight="487495168" behindDoc="1" locked="0" layoutInCell="1" allowOverlap="1" wp14:anchorId="3548D876" wp14:editId="46A4F34B">
              <wp:simplePos x="0" y="0"/>
              <wp:positionH relativeFrom="page">
                <wp:posOffset>3707257</wp:posOffset>
              </wp:positionH>
              <wp:positionV relativeFrom="page">
                <wp:posOffset>9908234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C692D7" w14:textId="77777777" w:rsidR="00A94DB2" w:rsidRDefault="002D097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548D876" id="_x0000_t202" coordsize="21600,21600" o:spt="202" path="m,l,21600r21600,l21600,xe">
              <v:stroke joinstyle="miter"/>
              <v:path gradientshapeok="t" o:connecttype="rect"/>
            </v:shapetype>
            <v:shape id="Textbox 2" o:spid="_x0000_s1027" type="#_x0000_t202" style="position:absolute;margin-left:291.9pt;margin-top:780.2pt;width:12.6pt;height:13.0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" filled="f" stroked="f">
              <v:textbox inset="0,0,0,0">
                <w:txbxContent>
                  <w:p w14:paraId="62C692D7" w14:textId="77777777" w:rsidR="00A94DB2" w:rsidRDefault="002D097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D3FB" w14:textId="77777777" w:rsidR="002D0974" w:rsidRDefault="002D0974">
      <w:r>
        <w:separator/>
      </w:r>
    </w:p>
  </w:footnote>
  <w:footnote w:type="continuationSeparator" w:id="0">
    <w:p w14:paraId="7DC295C2" w14:textId="77777777" w:rsidR="002D0974" w:rsidRDefault="002D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76C8"/>
    <w:multiLevelType w:val="hybridMultilevel"/>
    <w:tmpl w:val="5684A022"/>
    <w:lvl w:ilvl="0" w:tplc="B358E4FA">
      <w:start w:val="3"/>
      <w:numFmt w:val="lowerLetter"/>
      <w:lvlText w:val="(%1)"/>
      <w:lvlJc w:val="left"/>
      <w:pPr>
        <w:ind w:left="743" w:hanging="28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E086A76">
      <w:numFmt w:val="bullet"/>
      <w:lvlText w:val="•"/>
      <w:lvlJc w:val="left"/>
      <w:pPr>
        <w:ind w:left="1629" w:hanging="283"/>
      </w:pPr>
      <w:rPr>
        <w:rFonts w:hint="default"/>
        <w:lang w:val="en-US" w:eastAsia="en-US" w:bidi="ar-SA"/>
      </w:rPr>
    </w:lvl>
    <w:lvl w:ilvl="2" w:tplc="B516AB02">
      <w:numFmt w:val="bullet"/>
      <w:lvlText w:val="•"/>
      <w:lvlJc w:val="left"/>
      <w:pPr>
        <w:ind w:left="2519" w:hanging="283"/>
      </w:pPr>
      <w:rPr>
        <w:rFonts w:hint="default"/>
        <w:lang w:val="en-US" w:eastAsia="en-US" w:bidi="ar-SA"/>
      </w:rPr>
    </w:lvl>
    <w:lvl w:ilvl="3" w:tplc="189696D2">
      <w:numFmt w:val="bullet"/>
      <w:lvlText w:val="•"/>
      <w:lvlJc w:val="left"/>
      <w:pPr>
        <w:ind w:left="3409" w:hanging="283"/>
      </w:pPr>
      <w:rPr>
        <w:rFonts w:hint="default"/>
        <w:lang w:val="en-US" w:eastAsia="en-US" w:bidi="ar-SA"/>
      </w:rPr>
    </w:lvl>
    <w:lvl w:ilvl="4" w:tplc="76A895BC">
      <w:numFmt w:val="bullet"/>
      <w:lvlText w:val="•"/>
      <w:lvlJc w:val="left"/>
      <w:pPr>
        <w:ind w:left="4299" w:hanging="283"/>
      </w:pPr>
      <w:rPr>
        <w:rFonts w:hint="default"/>
        <w:lang w:val="en-US" w:eastAsia="en-US" w:bidi="ar-SA"/>
      </w:rPr>
    </w:lvl>
    <w:lvl w:ilvl="5" w:tplc="EEA82784">
      <w:numFmt w:val="bullet"/>
      <w:lvlText w:val="•"/>
      <w:lvlJc w:val="left"/>
      <w:pPr>
        <w:ind w:left="5189" w:hanging="283"/>
      </w:pPr>
      <w:rPr>
        <w:rFonts w:hint="default"/>
        <w:lang w:val="en-US" w:eastAsia="en-US" w:bidi="ar-SA"/>
      </w:rPr>
    </w:lvl>
    <w:lvl w:ilvl="6" w:tplc="4880A8F0">
      <w:numFmt w:val="bullet"/>
      <w:lvlText w:val="•"/>
      <w:lvlJc w:val="left"/>
      <w:pPr>
        <w:ind w:left="6079" w:hanging="283"/>
      </w:pPr>
      <w:rPr>
        <w:rFonts w:hint="default"/>
        <w:lang w:val="en-US" w:eastAsia="en-US" w:bidi="ar-SA"/>
      </w:rPr>
    </w:lvl>
    <w:lvl w:ilvl="7" w:tplc="9C68D67A">
      <w:numFmt w:val="bullet"/>
      <w:lvlText w:val="•"/>
      <w:lvlJc w:val="left"/>
      <w:pPr>
        <w:ind w:left="6969" w:hanging="283"/>
      </w:pPr>
      <w:rPr>
        <w:rFonts w:hint="default"/>
        <w:lang w:val="en-US" w:eastAsia="en-US" w:bidi="ar-SA"/>
      </w:rPr>
    </w:lvl>
    <w:lvl w:ilvl="8" w:tplc="A1E41F70">
      <w:numFmt w:val="bullet"/>
      <w:lvlText w:val="•"/>
      <w:lvlJc w:val="left"/>
      <w:pPr>
        <w:ind w:left="7859" w:hanging="283"/>
      </w:pPr>
      <w:rPr>
        <w:rFonts w:hint="default"/>
        <w:lang w:val="en-US" w:eastAsia="en-US" w:bidi="ar-SA"/>
      </w:rPr>
    </w:lvl>
  </w:abstractNum>
  <w:abstractNum w:abstractNumId="1" w15:restartNumberingAfterBreak="0">
    <w:nsid w:val="107768FF"/>
    <w:multiLevelType w:val="hybridMultilevel"/>
    <w:tmpl w:val="82FC6EEE"/>
    <w:lvl w:ilvl="0" w:tplc="243202E0">
      <w:start w:val="1"/>
      <w:numFmt w:val="decimal"/>
      <w:lvlText w:val="(%1)"/>
      <w:lvlJc w:val="left"/>
      <w:pPr>
        <w:ind w:left="1028"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44C73B8">
      <w:numFmt w:val="bullet"/>
      <w:lvlText w:val="•"/>
      <w:lvlJc w:val="left"/>
      <w:pPr>
        <w:ind w:left="1881" w:hanging="285"/>
      </w:pPr>
      <w:rPr>
        <w:rFonts w:hint="default"/>
        <w:lang w:val="en-US" w:eastAsia="en-US" w:bidi="ar-SA"/>
      </w:rPr>
    </w:lvl>
    <w:lvl w:ilvl="2" w:tplc="FB7A3AEE">
      <w:numFmt w:val="bullet"/>
      <w:lvlText w:val="•"/>
      <w:lvlJc w:val="left"/>
      <w:pPr>
        <w:ind w:left="2743" w:hanging="285"/>
      </w:pPr>
      <w:rPr>
        <w:rFonts w:hint="default"/>
        <w:lang w:val="en-US" w:eastAsia="en-US" w:bidi="ar-SA"/>
      </w:rPr>
    </w:lvl>
    <w:lvl w:ilvl="3" w:tplc="1F0EE17C">
      <w:numFmt w:val="bullet"/>
      <w:lvlText w:val="•"/>
      <w:lvlJc w:val="left"/>
      <w:pPr>
        <w:ind w:left="3605" w:hanging="285"/>
      </w:pPr>
      <w:rPr>
        <w:rFonts w:hint="default"/>
        <w:lang w:val="en-US" w:eastAsia="en-US" w:bidi="ar-SA"/>
      </w:rPr>
    </w:lvl>
    <w:lvl w:ilvl="4" w:tplc="1122B91E">
      <w:numFmt w:val="bullet"/>
      <w:lvlText w:val="•"/>
      <w:lvlJc w:val="left"/>
      <w:pPr>
        <w:ind w:left="4467" w:hanging="285"/>
      </w:pPr>
      <w:rPr>
        <w:rFonts w:hint="default"/>
        <w:lang w:val="en-US" w:eastAsia="en-US" w:bidi="ar-SA"/>
      </w:rPr>
    </w:lvl>
    <w:lvl w:ilvl="5" w:tplc="2D0ED42A">
      <w:numFmt w:val="bullet"/>
      <w:lvlText w:val="•"/>
      <w:lvlJc w:val="left"/>
      <w:pPr>
        <w:ind w:left="5329" w:hanging="285"/>
      </w:pPr>
      <w:rPr>
        <w:rFonts w:hint="default"/>
        <w:lang w:val="en-US" w:eastAsia="en-US" w:bidi="ar-SA"/>
      </w:rPr>
    </w:lvl>
    <w:lvl w:ilvl="6" w:tplc="0DF838D0">
      <w:numFmt w:val="bullet"/>
      <w:lvlText w:val="•"/>
      <w:lvlJc w:val="left"/>
      <w:pPr>
        <w:ind w:left="6191" w:hanging="285"/>
      </w:pPr>
      <w:rPr>
        <w:rFonts w:hint="default"/>
        <w:lang w:val="en-US" w:eastAsia="en-US" w:bidi="ar-SA"/>
      </w:rPr>
    </w:lvl>
    <w:lvl w:ilvl="7" w:tplc="CE90035A">
      <w:numFmt w:val="bullet"/>
      <w:lvlText w:val="•"/>
      <w:lvlJc w:val="left"/>
      <w:pPr>
        <w:ind w:left="7053" w:hanging="285"/>
      </w:pPr>
      <w:rPr>
        <w:rFonts w:hint="default"/>
        <w:lang w:val="en-US" w:eastAsia="en-US" w:bidi="ar-SA"/>
      </w:rPr>
    </w:lvl>
    <w:lvl w:ilvl="8" w:tplc="DB0855A2">
      <w:numFmt w:val="bullet"/>
      <w:lvlText w:val="•"/>
      <w:lvlJc w:val="left"/>
      <w:pPr>
        <w:ind w:left="7915" w:hanging="285"/>
      </w:pPr>
      <w:rPr>
        <w:rFonts w:hint="default"/>
        <w:lang w:val="en-US" w:eastAsia="en-US" w:bidi="ar-SA"/>
      </w:rPr>
    </w:lvl>
  </w:abstractNum>
  <w:abstractNum w:abstractNumId="2" w15:restartNumberingAfterBreak="0">
    <w:nsid w:val="436078DF"/>
    <w:multiLevelType w:val="hybridMultilevel"/>
    <w:tmpl w:val="AF5A8228"/>
    <w:lvl w:ilvl="0" w:tplc="BF36EB0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F0CA00">
      <w:start w:val="1"/>
      <w:numFmt w:val="decimal"/>
      <w:lvlText w:val="%2."/>
      <w:lvlJc w:val="left"/>
      <w:pPr>
        <w:ind w:left="743" w:hanging="20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368C9C6">
      <w:numFmt w:val="bullet"/>
      <w:lvlText w:val="•"/>
      <w:lvlJc w:val="left"/>
      <w:pPr>
        <w:ind w:left="2519" w:hanging="207"/>
      </w:pPr>
      <w:rPr>
        <w:rFonts w:hint="default"/>
        <w:lang w:val="en-US" w:eastAsia="en-US" w:bidi="ar-SA"/>
      </w:rPr>
    </w:lvl>
    <w:lvl w:ilvl="3" w:tplc="270E97EE">
      <w:numFmt w:val="bullet"/>
      <w:lvlText w:val="•"/>
      <w:lvlJc w:val="left"/>
      <w:pPr>
        <w:ind w:left="3409" w:hanging="207"/>
      </w:pPr>
      <w:rPr>
        <w:rFonts w:hint="default"/>
        <w:lang w:val="en-US" w:eastAsia="en-US" w:bidi="ar-SA"/>
      </w:rPr>
    </w:lvl>
    <w:lvl w:ilvl="4" w:tplc="14B81600">
      <w:numFmt w:val="bullet"/>
      <w:lvlText w:val="•"/>
      <w:lvlJc w:val="left"/>
      <w:pPr>
        <w:ind w:left="4299" w:hanging="207"/>
      </w:pPr>
      <w:rPr>
        <w:rFonts w:hint="default"/>
        <w:lang w:val="en-US" w:eastAsia="en-US" w:bidi="ar-SA"/>
      </w:rPr>
    </w:lvl>
    <w:lvl w:ilvl="5" w:tplc="755A7458">
      <w:numFmt w:val="bullet"/>
      <w:lvlText w:val="•"/>
      <w:lvlJc w:val="left"/>
      <w:pPr>
        <w:ind w:left="5189" w:hanging="207"/>
      </w:pPr>
      <w:rPr>
        <w:rFonts w:hint="default"/>
        <w:lang w:val="en-US" w:eastAsia="en-US" w:bidi="ar-SA"/>
      </w:rPr>
    </w:lvl>
    <w:lvl w:ilvl="6" w:tplc="CEF2D76C">
      <w:numFmt w:val="bullet"/>
      <w:lvlText w:val="•"/>
      <w:lvlJc w:val="left"/>
      <w:pPr>
        <w:ind w:left="6079" w:hanging="207"/>
      </w:pPr>
      <w:rPr>
        <w:rFonts w:hint="default"/>
        <w:lang w:val="en-US" w:eastAsia="en-US" w:bidi="ar-SA"/>
      </w:rPr>
    </w:lvl>
    <w:lvl w:ilvl="7" w:tplc="DBC81C1C">
      <w:numFmt w:val="bullet"/>
      <w:lvlText w:val="•"/>
      <w:lvlJc w:val="left"/>
      <w:pPr>
        <w:ind w:left="6969" w:hanging="207"/>
      </w:pPr>
      <w:rPr>
        <w:rFonts w:hint="default"/>
        <w:lang w:val="en-US" w:eastAsia="en-US" w:bidi="ar-SA"/>
      </w:rPr>
    </w:lvl>
    <w:lvl w:ilvl="8" w:tplc="B7FA8516">
      <w:numFmt w:val="bullet"/>
      <w:lvlText w:val="•"/>
      <w:lvlJc w:val="left"/>
      <w:pPr>
        <w:ind w:left="7859" w:hanging="207"/>
      </w:pPr>
      <w:rPr>
        <w:rFonts w:hint="default"/>
        <w:lang w:val="en-US" w:eastAsia="en-US" w:bidi="ar-SA"/>
      </w:rPr>
    </w:lvl>
  </w:abstractNum>
  <w:abstractNum w:abstractNumId="3" w15:restartNumberingAfterBreak="0">
    <w:nsid w:val="5E720D15"/>
    <w:multiLevelType w:val="hybridMultilevel"/>
    <w:tmpl w:val="2384E7EA"/>
    <w:lvl w:ilvl="0" w:tplc="83502E66">
      <w:start w:val="1"/>
      <w:numFmt w:val="decimal"/>
      <w:lvlText w:val="(%1)"/>
      <w:lvlJc w:val="left"/>
      <w:pPr>
        <w:ind w:left="1083" w:hanging="341"/>
        <w:jc w:val="left"/>
      </w:pPr>
      <w:rPr>
        <w:rFonts w:ascii="Times New Roman" w:eastAsia="Times New Roman" w:hAnsi="Times New Roman" w:cs="Times New Roman" w:hint="default"/>
        <w:b w:val="0"/>
        <w:bCs w:val="0"/>
        <w:i/>
        <w:iCs/>
        <w:spacing w:val="-4"/>
        <w:w w:val="100"/>
        <w:sz w:val="24"/>
        <w:szCs w:val="24"/>
        <w:lang w:val="en-US" w:eastAsia="en-US" w:bidi="ar-SA"/>
      </w:rPr>
    </w:lvl>
    <w:lvl w:ilvl="1" w:tplc="6DBEAD62">
      <w:start w:val="1"/>
      <w:numFmt w:val="lowerLetter"/>
      <w:lvlText w:val="(%2)"/>
      <w:lvlJc w:val="left"/>
      <w:pPr>
        <w:ind w:left="1082" w:hanging="339"/>
        <w:jc w:val="left"/>
      </w:pPr>
      <w:rPr>
        <w:rFonts w:ascii="Times New Roman" w:eastAsia="Times New Roman" w:hAnsi="Times New Roman" w:cs="Times New Roman" w:hint="default"/>
        <w:b w:val="0"/>
        <w:bCs w:val="0"/>
        <w:i/>
        <w:iCs/>
        <w:spacing w:val="-4"/>
        <w:w w:val="100"/>
        <w:sz w:val="24"/>
        <w:szCs w:val="24"/>
        <w:lang w:val="en-US" w:eastAsia="en-US" w:bidi="ar-SA"/>
      </w:rPr>
    </w:lvl>
    <w:lvl w:ilvl="2" w:tplc="113ECAD4">
      <w:numFmt w:val="bullet"/>
      <w:lvlText w:val="•"/>
      <w:lvlJc w:val="left"/>
      <w:pPr>
        <w:ind w:left="2791" w:hanging="339"/>
      </w:pPr>
      <w:rPr>
        <w:rFonts w:hint="default"/>
        <w:lang w:val="en-US" w:eastAsia="en-US" w:bidi="ar-SA"/>
      </w:rPr>
    </w:lvl>
    <w:lvl w:ilvl="3" w:tplc="DECA6878">
      <w:numFmt w:val="bullet"/>
      <w:lvlText w:val="•"/>
      <w:lvlJc w:val="left"/>
      <w:pPr>
        <w:ind w:left="3647" w:hanging="339"/>
      </w:pPr>
      <w:rPr>
        <w:rFonts w:hint="default"/>
        <w:lang w:val="en-US" w:eastAsia="en-US" w:bidi="ar-SA"/>
      </w:rPr>
    </w:lvl>
    <w:lvl w:ilvl="4" w:tplc="257A3AF8">
      <w:numFmt w:val="bullet"/>
      <w:lvlText w:val="•"/>
      <w:lvlJc w:val="left"/>
      <w:pPr>
        <w:ind w:left="4503" w:hanging="339"/>
      </w:pPr>
      <w:rPr>
        <w:rFonts w:hint="default"/>
        <w:lang w:val="en-US" w:eastAsia="en-US" w:bidi="ar-SA"/>
      </w:rPr>
    </w:lvl>
    <w:lvl w:ilvl="5" w:tplc="A6CA10D4">
      <w:numFmt w:val="bullet"/>
      <w:lvlText w:val="•"/>
      <w:lvlJc w:val="left"/>
      <w:pPr>
        <w:ind w:left="5359" w:hanging="339"/>
      </w:pPr>
      <w:rPr>
        <w:rFonts w:hint="default"/>
        <w:lang w:val="en-US" w:eastAsia="en-US" w:bidi="ar-SA"/>
      </w:rPr>
    </w:lvl>
    <w:lvl w:ilvl="6" w:tplc="F9B65CA6">
      <w:numFmt w:val="bullet"/>
      <w:lvlText w:val="•"/>
      <w:lvlJc w:val="left"/>
      <w:pPr>
        <w:ind w:left="6215" w:hanging="339"/>
      </w:pPr>
      <w:rPr>
        <w:rFonts w:hint="default"/>
        <w:lang w:val="en-US" w:eastAsia="en-US" w:bidi="ar-SA"/>
      </w:rPr>
    </w:lvl>
    <w:lvl w:ilvl="7" w:tplc="D7902B46">
      <w:numFmt w:val="bullet"/>
      <w:lvlText w:val="•"/>
      <w:lvlJc w:val="left"/>
      <w:pPr>
        <w:ind w:left="7071" w:hanging="339"/>
      </w:pPr>
      <w:rPr>
        <w:rFonts w:hint="default"/>
        <w:lang w:val="en-US" w:eastAsia="en-US" w:bidi="ar-SA"/>
      </w:rPr>
    </w:lvl>
    <w:lvl w:ilvl="8" w:tplc="614AB4A8">
      <w:numFmt w:val="bullet"/>
      <w:lvlText w:val="•"/>
      <w:lvlJc w:val="left"/>
      <w:pPr>
        <w:ind w:left="7927" w:hanging="339"/>
      </w:pPr>
      <w:rPr>
        <w:rFonts w:hint="default"/>
        <w:lang w:val="en-US" w:eastAsia="en-US" w:bidi="ar-SA"/>
      </w:rPr>
    </w:lvl>
  </w:abstractNum>
  <w:num w:numId="1" w16cid:durableId="1035695286">
    <w:abstractNumId w:val="3"/>
  </w:num>
  <w:num w:numId="2" w16cid:durableId="37243713">
    <w:abstractNumId w:val="0"/>
  </w:num>
  <w:num w:numId="3" w16cid:durableId="708919025">
    <w:abstractNumId w:val="1"/>
  </w:num>
  <w:num w:numId="4" w16cid:durableId="1433472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B2"/>
    <w:rsid w:val="002D0974"/>
    <w:rsid w:val="0065757F"/>
    <w:rsid w:val="00835BC1"/>
    <w:rsid w:val="00A94D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0DE3"/>
  <w15:docId w15:val="{AF8A2B57-E2E5-46E5-8C26-3FACB3A1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spacing w:before="77"/>
      <w:ind w:left="6817" w:right="86" w:hanging="512"/>
      <w:jc w:val="right"/>
      <w:outlineLvl w:val="1"/>
    </w:pPr>
    <w:rPr>
      <w:rFonts w:ascii="Tahoma" w:eastAsia="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3681</Words>
  <Characters>20984</Characters>
  <Application>Microsoft Office Word</Application>
  <DocSecurity>0</DocSecurity>
  <Lines>174</Lines>
  <Paragraphs>49</Paragraphs>
  <ScaleCrop>false</ScaleCrop>
  <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Ophiliah Tokowoyo</cp:lastModifiedBy>
  <cp:revision>3</cp:revision>
  <dcterms:created xsi:type="dcterms:W3CDTF">2025-02-07T09:18:00Z</dcterms:created>
  <dcterms:modified xsi:type="dcterms:W3CDTF">2025-02-07T09:18:00Z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2013</vt:lpwstr>
  </property>
  <property fmtid="{D5CDD505-2E9C-101B-9397-08002B2CF9AE}" pid="4" name="LastSaved">
    <vt:filetime>2025-02-07T00:00:00Z</vt:filetime>
  </property>
  <property fmtid="{D5CDD505-2E9C-101B-9397-08002B2CF9AE}" pid="5" name="Producer">
    <vt:lpwstr>䵩捲潳潦璮⁗潲搠㈰ㄳ㬠浯摩晩敤⁵獩湧⁩呥硴′⸱⸷⁢礠ㅔ㍘吀</vt:lpwstr>
  </property>
</Properties>
</file>