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CDD79" w14:textId="4F3D358B" w:rsidR="00ED3A8F" w:rsidRDefault="00000000">
      <w:pPr>
        <w:tabs>
          <w:tab w:val="left" w:pos="5761"/>
        </w:tabs>
        <w:spacing w:before="79" w:line="535" w:lineRule="auto"/>
        <w:ind w:right="782"/>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LC/H/205/25 HARARE, 22 MAY, 2025 AND</w:t>
      </w:r>
    </w:p>
    <w:p w14:paraId="5BD95ECB" w14:textId="77777777" w:rsidR="00ED3A8F" w:rsidRDefault="00000000">
      <w:pPr>
        <w:tabs>
          <w:tab w:val="left" w:pos="5761"/>
        </w:tabs>
        <w:spacing w:line="274" w:lineRule="exact"/>
        <w:rPr>
          <w:b/>
          <w:sz w:val="24"/>
        </w:rPr>
      </w:pPr>
      <w:r>
        <w:rPr>
          <w:b/>
          <w:sz w:val="24"/>
        </w:rPr>
        <w:t>6</w:t>
      </w:r>
      <w:r>
        <w:rPr>
          <w:b/>
          <w:spacing w:val="-2"/>
          <w:sz w:val="24"/>
        </w:rPr>
        <w:t xml:space="preserve"> </w:t>
      </w:r>
      <w:r>
        <w:rPr>
          <w:b/>
          <w:sz w:val="24"/>
        </w:rPr>
        <w:t>JUNE</w:t>
      </w:r>
      <w:r>
        <w:rPr>
          <w:b/>
          <w:spacing w:val="-1"/>
          <w:sz w:val="24"/>
        </w:rPr>
        <w:t xml:space="preserve"> </w:t>
      </w:r>
      <w:r>
        <w:rPr>
          <w:b/>
          <w:spacing w:val="-4"/>
          <w:sz w:val="24"/>
        </w:rPr>
        <w:t>2025</w:t>
      </w:r>
      <w:r>
        <w:rPr>
          <w:b/>
          <w:sz w:val="24"/>
        </w:rPr>
        <w:tab/>
        <w:t>CASE</w:t>
      </w:r>
      <w:r>
        <w:rPr>
          <w:b/>
          <w:spacing w:val="-2"/>
          <w:sz w:val="24"/>
        </w:rPr>
        <w:t xml:space="preserve"> </w:t>
      </w:r>
      <w:r>
        <w:rPr>
          <w:b/>
          <w:sz w:val="24"/>
        </w:rPr>
        <w:t xml:space="preserve">NO </w:t>
      </w:r>
      <w:r>
        <w:rPr>
          <w:b/>
          <w:spacing w:val="-2"/>
          <w:sz w:val="24"/>
        </w:rPr>
        <w:t>LC/H/127/25</w:t>
      </w:r>
    </w:p>
    <w:p w14:paraId="3D168B0E" w14:textId="77777777" w:rsidR="00ED3A8F" w:rsidRDefault="00ED3A8F">
      <w:pPr>
        <w:pStyle w:val="BodyText"/>
        <w:rPr>
          <w:b/>
        </w:rPr>
      </w:pPr>
    </w:p>
    <w:p w14:paraId="24E174D9" w14:textId="77777777" w:rsidR="00ED3A8F" w:rsidRDefault="00ED3A8F">
      <w:pPr>
        <w:pStyle w:val="BodyText"/>
        <w:rPr>
          <w:b/>
        </w:rPr>
      </w:pPr>
    </w:p>
    <w:p w14:paraId="784C7DB9" w14:textId="77777777" w:rsidR="00ED3A8F" w:rsidRDefault="00ED3A8F">
      <w:pPr>
        <w:pStyle w:val="BodyText"/>
        <w:spacing w:before="123"/>
        <w:rPr>
          <w:b/>
        </w:rPr>
      </w:pPr>
    </w:p>
    <w:p w14:paraId="29801AB2" w14:textId="77777777" w:rsidR="00ED3A8F" w:rsidRDefault="00000000">
      <w:pPr>
        <w:tabs>
          <w:tab w:val="left" w:pos="6481"/>
        </w:tabs>
        <w:rPr>
          <w:b/>
          <w:sz w:val="24"/>
        </w:rPr>
      </w:pPr>
      <w:r>
        <w:rPr>
          <w:b/>
          <w:sz w:val="24"/>
        </w:rPr>
        <w:t>TANAKA</w:t>
      </w:r>
      <w:r>
        <w:rPr>
          <w:b/>
          <w:spacing w:val="-5"/>
          <w:sz w:val="24"/>
        </w:rPr>
        <w:t xml:space="preserve"> MAC</w:t>
      </w:r>
      <w:r>
        <w:rPr>
          <w:b/>
          <w:sz w:val="24"/>
        </w:rPr>
        <w:tab/>
      </w:r>
      <w:r>
        <w:rPr>
          <w:b/>
          <w:spacing w:val="-2"/>
          <w:sz w:val="24"/>
        </w:rPr>
        <w:t>APPLICANT</w:t>
      </w:r>
    </w:p>
    <w:p w14:paraId="328CD523" w14:textId="77777777" w:rsidR="00ED3A8F" w:rsidRDefault="00ED3A8F">
      <w:pPr>
        <w:pStyle w:val="BodyText"/>
        <w:rPr>
          <w:b/>
        </w:rPr>
      </w:pPr>
    </w:p>
    <w:p w14:paraId="5FD97B93" w14:textId="77777777" w:rsidR="00ED3A8F" w:rsidRDefault="00ED3A8F">
      <w:pPr>
        <w:pStyle w:val="BodyText"/>
        <w:rPr>
          <w:b/>
        </w:rPr>
      </w:pPr>
    </w:p>
    <w:p w14:paraId="3566AAC4" w14:textId="77777777" w:rsidR="00ED3A8F" w:rsidRDefault="00ED3A8F">
      <w:pPr>
        <w:pStyle w:val="BodyText"/>
        <w:rPr>
          <w:b/>
        </w:rPr>
      </w:pPr>
    </w:p>
    <w:p w14:paraId="3EB1FE6A" w14:textId="77777777" w:rsidR="00ED3A8F" w:rsidRDefault="00ED3A8F">
      <w:pPr>
        <w:pStyle w:val="BodyText"/>
        <w:spacing w:before="262"/>
        <w:rPr>
          <w:b/>
        </w:rPr>
      </w:pPr>
    </w:p>
    <w:p w14:paraId="4D7A00D9" w14:textId="77777777" w:rsidR="00ED3A8F" w:rsidRDefault="00000000">
      <w:pPr>
        <w:tabs>
          <w:tab w:val="left" w:pos="6481"/>
        </w:tabs>
        <w:rPr>
          <w:b/>
          <w:sz w:val="24"/>
        </w:rPr>
      </w:pPr>
      <w:r>
        <w:rPr>
          <w:b/>
          <w:sz w:val="24"/>
        </w:rPr>
        <w:t>POWERLINE</w:t>
      </w:r>
      <w:r>
        <w:rPr>
          <w:b/>
          <w:spacing w:val="-3"/>
          <w:sz w:val="24"/>
        </w:rPr>
        <w:t xml:space="preserve"> </w:t>
      </w:r>
      <w:r>
        <w:rPr>
          <w:b/>
          <w:sz w:val="24"/>
        </w:rPr>
        <w:t>AND</w:t>
      </w:r>
      <w:r>
        <w:rPr>
          <w:b/>
          <w:spacing w:val="-4"/>
          <w:sz w:val="24"/>
        </w:rPr>
        <w:t xml:space="preserve"> </w:t>
      </w:r>
      <w:r>
        <w:rPr>
          <w:b/>
          <w:sz w:val="24"/>
        </w:rPr>
        <w:t>HARDWARE</w:t>
      </w:r>
      <w:r>
        <w:rPr>
          <w:b/>
          <w:spacing w:val="-2"/>
          <w:sz w:val="24"/>
        </w:rPr>
        <w:t xml:space="preserve"> SOLUTIONS</w:t>
      </w:r>
      <w:r>
        <w:rPr>
          <w:b/>
          <w:sz w:val="24"/>
        </w:rPr>
        <w:tab/>
      </w:r>
      <w:r>
        <w:rPr>
          <w:b/>
          <w:spacing w:val="-2"/>
          <w:sz w:val="24"/>
        </w:rPr>
        <w:t>RESPONDENT</w:t>
      </w:r>
    </w:p>
    <w:p w14:paraId="5C7F6497" w14:textId="77777777" w:rsidR="00ED3A8F" w:rsidRDefault="00ED3A8F">
      <w:pPr>
        <w:pStyle w:val="BodyText"/>
        <w:rPr>
          <w:b/>
        </w:rPr>
      </w:pPr>
    </w:p>
    <w:p w14:paraId="1E42D3F1" w14:textId="77777777" w:rsidR="00ED3A8F" w:rsidRDefault="00ED3A8F">
      <w:pPr>
        <w:pStyle w:val="BodyText"/>
        <w:rPr>
          <w:b/>
        </w:rPr>
      </w:pPr>
    </w:p>
    <w:p w14:paraId="04C98B49" w14:textId="77777777" w:rsidR="00ED3A8F" w:rsidRDefault="00ED3A8F">
      <w:pPr>
        <w:pStyle w:val="BodyText"/>
        <w:spacing w:before="125"/>
        <w:rPr>
          <w:b/>
        </w:rPr>
      </w:pPr>
    </w:p>
    <w:p w14:paraId="42F134FA" w14:textId="77777777" w:rsidR="00ED3A8F" w:rsidRDefault="00000000">
      <w:pPr>
        <w:pStyle w:val="BodyText"/>
      </w:pPr>
      <w:r>
        <w:t>Before</w:t>
      </w:r>
      <w:r>
        <w:rPr>
          <w:spacing w:val="-2"/>
        </w:rPr>
        <w:t xml:space="preserve"> </w:t>
      </w:r>
      <w:r>
        <w:t>the</w:t>
      </w:r>
      <w:r>
        <w:rPr>
          <w:spacing w:val="-1"/>
        </w:rPr>
        <w:t xml:space="preserve"> </w:t>
      </w:r>
      <w:proofErr w:type="spellStart"/>
      <w:r>
        <w:t>Honourable</w:t>
      </w:r>
      <w:proofErr w:type="spellEnd"/>
      <w:r>
        <w:t xml:space="preserve"> G.</w:t>
      </w:r>
      <w:r>
        <w:rPr>
          <w:spacing w:val="-1"/>
        </w:rPr>
        <w:t xml:space="preserve"> </w:t>
      </w:r>
      <w:r>
        <w:t>Musariri,</w:t>
      </w:r>
      <w:r>
        <w:rPr>
          <w:spacing w:val="-1"/>
        </w:rPr>
        <w:t xml:space="preserve"> </w:t>
      </w:r>
      <w:r>
        <w:rPr>
          <w:spacing w:val="-2"/>
        </w:rPr>
        <w:t>Judge:</w:t>
      </w:r>
    </w:p>
    <w:p w14:paraId="3A8A4345" w14:textId="77777777" w:rsidR="00ED3A8F" w:rsidRDefault="00ED3A8F">
      <w:pPr>
        <w:pStyle w:val="BodyText"/>
        <w:spacing w:before="62"/>
      </w:pPr>
    </w:p>
    <w:p w14:paraId="65438FD9" w14:textId="77777777" w:rsidR="00ED3A8F" w:rsidRDefault="00000000">
      <w:pPr>
        <w:pStyle w:val="BodyText"/>
        <w:tabs>
          <w:tab w:val="left" w:pos="2880"/>
        </w:tabs>
      </w:pPr>
      <w:r>
        <w:t>For</w:t>
      </w:r>
      <w:r>
        <w:rPr>
          <w:spacing w:val="-2"/>
        </w:rPr>
        <w:t xml:space="preserve"> Applicant</w:t>
      </w:r>
      <w:r>
        <w:tab/>
        <w:t>-</w:t>
      </w:r>
      <w:r>
        <w:rPr>
          <w:spacing w:val="-2"/>
        </w:rPr>
        <w:t xml:space="preserve"> </w:t>
      </w:r>
      <w:r>
        <w:t xml:space="preserve">T. Marimo, </w:t>
      </w:r>
      <w:r>
        <w:rPr>
          <w:spacing w:val="-2"/>
        </w:rPr>
        <w:t>Attorney</w:t>
      </w:r>
    </w:p>
    <w:p w14:paraId="6BF2533E" w14:textId="77777777" w:rsidR="00ED3A8F" w:rsidRDefault="00ED3A8F">
      <w:pPr>
        <w:pStyle w:val="BodyText"/>
        <w:spacing w:before="63"/>
      </w:pPr>
    </w:p>
    <w:p w14:paraId="4A706271" w14:textId="77777777" w:rsidR="00ED3A8F" w:rsidRDefault="00000000">
      <w:pPr>
        <w:pStyle w:val="BodyText"/>
        <w:tabs>
          <w:tab w:val="left" w:pos="2880"/>
        </w:tabs>
      </w:pPr>
      <w:r>
        <w:t>For</w:t>
      </w:r>
      <w:r>
        <w:rPr>
          <w:spacing w:val="-2"/>
        </w:rPr>
        <w:t xml:space="preserve"> Respondent</w:t>
      </w:r>
      <w:r>
        <w:tab/>
        <w:t>-</w:t>
      </w:r>
      <w:r>
        <w:rPr>
          <w:spacing w:val="-4"/>
        </w:rPr>
        <w:t xml:space="preserve"> </w:t>
      </w:r>
      <w:r>
        <w:t>M.</w:t>
      </w:r>
      <w:r>
        <w:rPr>
          <w:spacing w:val="-1"/>
        </w:rPr>
        <w:t xml:space="preserve"> </w:t>
      </w:r>
      <w:r>
        <w:t>Mtetwa-Muzembe,</w:t>
      </w:r>
      <w:r>
        <w:rPr>
          <w:spacing w:val="1"/>
        </w:rPr>
        <w:t xml:space="preserve"> </w:t>
      </w:r>
      <w:r>
        <w:rPr>
          <w:spacing w:val="-2"/>
        </w:rPr>
        <w:t>Attorney</w:t>
      </w:r>
    </w:p>
    <w:p w14:paraId="547D58B3" w14:textId="77777777" w:rsidR="00ED3A8F" w:rsidRDefault="00ED3A8F">
      <w:pPr>
        <w:pStyle w:val="BodyText"/>
      </w:pPr>
    </w:p>
    <w:p w14:paraId="67C0A816" w14:textId="77777777" w:rsidR="00ED3A8F" w:rsidRDefault="00ED3A8F">
      <w:pPr>
        <w:pStyle w:val="BodyText"/>
        <w:spacing w:before="199"/>
      </w:pPr>
    </w:p>
    <w:p w14:paraId="64FD44C2" w14:textId="77777777" w:rsidR="00ED3A8F" w:rsidRDefault="00000000">
      <w:pPr>
        <w:spacing w:before="1"/>
        <w:rPr>
          <w:b/>
          <w:sz w:val="24"/>
        </w:rPr>
      </w:pPr>
      <w:r>
        <w:rPr>
          <w:b/>
          <w:sz w:val="24"/>
        </w:rPr>
        <w:t>MUSARIRI,</w:t>
      </w:r>
      <w:r>
        <w:rPr>
          <w:b/>
          <w:spacing w:val="-7"/>
          <w:sz w:val="24"/>
        </w:rPr>
        <w:t xml:space="preserve"> </w:t>
      </w:r>
      <w:r>
        <w:rPr>
          <w:b/>
          <w:spacing w:val="-5"/>
          <w:sz w:val="24"/>
        </w:rPr>
        <w:t>J:</w:t>
      </w:r>
    </w:p>
    <w:p w14:paraId="6343AE7A" w14:textId="77777777" w:rsidR="00ED3A8F" w:rsidRDefault="00ED3A8F">
      <w:pPr>
        <w:pStyle w:val="BodyText"/>
        <w:rPr>
          <w:b/>
        </w:rPr>
      </w:pPr>
    </w:p>
    <w:p w14:paraId="36895CA8" w14:textId="77777777" w:rsidR="00ED3A8F" w:rsidRDefault="00ED3A8F">
      <w:pPr>
        <w:pStyle w:val="BodyText"/>
        <w:rPr>
          <w:b/>
        </w:rPr>
      </w:pPr>
    </w:p>
    <w:p w14:paraId="4EB466CE" w14:textId="77777777" w:rsidR="00ED3A8F" w:rsidRDefault="00ED3A8F">
      <w:pPr>
        <w:pStyle w:val="BodyText"/>
        <w:spacing w:before="124"/>
        <w:rPr>
          <w:b/>
        </w:rPr>
      </w:pPr>
    </w:p>
    <w:p w14:paraId="79D8DB80" w14:textId="77777777" w:rsidR="00ED3A8F" w:rsidRDefault="00000000">
      <w:pPr>
        <w:pStyle w:val="BodyText"/>
        <w:spacing w:line="360" w:lineRule="auto"/>
        <w:ind w:right="355" w:firstLine="719"/>
        <w:jc w:val="both"/>
      </w:pPr>
      <w:r>
        <w:t xml:space="preserve">On 13 February 2025 Applicant applied to this Court for the </w:t>
      </w:r>
      <w:r>
        <w:rPr>
          <w:u w:val="single"/>
        </w:rPr>
        <w:t>reinstatement</w:t>
      </w:r>
      <w:r>
        <w:t xml:space="preserve"> of the abandoned</w:t>
      </w:r>
      <w:r>
        <w:rPr>
          <w:spacing w:val="-13"/>
        </w:rPr>
        <w:t xml:space="preserve"> </w:t>
      </w:r>
      <w:r>
        <w:t>and</w:t>
      </w:r>
      <w:r>
        <w:rPr>
          <w:spacing w:val="-13"/>
        </w:rPr>
        <w:t xml:space="preserve"> </w:t>
      </w:r>
      <w:r>
        <w:t>dismissed</w:t>
      </w:r>
      <w:r>
        <w:rPr>
          <w:spacing w:val="-11"/>
        </w:rPr>
        <w:t xml:space="preserve"> </w:t>
      </w:r>
      <w:r>
        <w:t>matter</w:t>
      </w:r>
      <w:r>
        <w:rPr>
          <w:spacing w:val="-14"/>
        </w:rPr>
        <w:t xml:space="preserve"> </w:t>
      </w:r>
      <w:r>
        <w:t>referenced</w:t>
      </w:r>
      <w:r>
        <w:rPr>
          <w:spacing w:val="-13"/>
        </w:rPr>
        <w:t xml:space="preserve"> </w:t>
      </w:r>
      <w:r>
        <w:t>LCH</w:t>
      </w:r>
      <w:r>
        <w:rPr>
          <w:spacing w:val="-13"/>
        </w:rPr>
        <w:t xml:space="preserve"> </w:t>
      </w:r>
      <w:r>
        <w:t>1099/24.</w:t>
      </w:r>
      <w:r>
        <w:rPr>
          <w:spacing w:val="-13"/>
        </w:rPr>
        <w:t xml:space="preserve"> </w:t>
      </w:r>
      <w:r>
        <w:t>The</w:t>
      </w:r>
      <w:r>
        <w:rPr>
          <w:spacing w:val="-14"/>
        </w:rPr>
        <w:t xml:space="preserve"> </w:t>
      </w:r>
      <w:r>
        <w:t>application</w:t>
      </w:r>
      <w:r>
        <w:rPr>
          <w:spacing w:val="-13"/>
        </w:rPr>
        <w:t xml:space="preserve"> </w:t>
      </w:r>
      <w:r>
        <w:t>is</w:t>
      </w:r>
      <w:r>
        <w:rPr>
          <w:spacing w:val="-12"/>
        </w:rPr>
        <w:t xml:space="preserve"> </w:t>
      </w:r>
      <w:r>
        <w:t>provided</w:t>
      </w:r>
      <w:r>
        <w:rPr>
          <w:spacing w:val="-13"/>
        </w:rPr>
        <w:t xml:space="preserve"> </w:t>
      </w:r>
      <w:r>
        <w:t>for</w:t>
      </w:r>
      <w:r>
        <w:rPr>
          <w:spacing w:val="-15"/>
        </w:rPr>
        <w:t xml:space="preserve"> </w:t>
      </w:r>
      <w:r>
        <w:t>by</w:t>
      </w:r>
      <w:r>
        <w:rPr>
          <w:spacing w:val="-13"/>
        </w:rPr>
        <w:t xml:space="preserve"> </w:t>
      </w:r>
      <w:r>
        <w:t xml:space="preserve">Rule 46 of the </w:t>
      </w:r>
      <w:proofErr w:type="spellStart"/>
      <w:r>
        <w:rPr>
          <w:u w:val="single"/>
        </w:rPr>
        <w:t>Labour</w:t>
      </w:r>
      <w:proofErr w:type="spellEnd"/>
      <w:r>
        <w:rPr>
          <w:u w:val="single"/>
        </w:rPr>
        <w:t xml:space="preserve"> Court Rules</w:t>
      </w:r>
      <w:r>
        <w:t>, 2017. Respondent opposed the application.</w:t>
      </w:r>
    </w:p>
    <w:p w14:paraId="0F69C892" w14:textId="77777777" w:rsidR="00ED3A8F" w:rsidRDefault="00000000">
      <w:pPr>
        <w:pStyle w:val="BodyText"/>
        <w:spacing w:line="275" w:lineRule="exact"/>
        <w:jc w:val="both"/>
      </w:pPr>
      <w:r>
        <w:rPr>
          <w:u w:val="single"/>
        </w:rPr>
        <w:t>Applicant’s</w:t>
      </w:r>
      <w:r>
        <w:rPr>
          <w:spacing w:val="-4"/>
        </w:rPr>
        <w:t xml:space="preserve"> </w:t>
      </w:r>
      <w:r>
        <w:t>founding</w:t>
      </w:r>
      <w:r>
        <w:rPr>
          <w:spacing w:val="-2"/>
        </w:rPr>
        <w:t xml:space="preserve"> </w:t>
      </w:r>
      <w:r>
        <w:t>affidavit</w:t>
      </w:r>
      <w:r>
        <w:rPr>
          <w:spacing w:val="-2"/>
        </w:rPr>
        <w:t xml:space="preserve"> </w:t>
      </w:r>
      <w:r>
        <w:t>stated</w:t>
      </w:r>
      <w:r>
        <w:rPr>
          <w:spacing w:val="-2"/>
        </w:rPr>
        <w:t xml:space="preserve"> that;</w:t>
      </w:r>
    </w:p>
    <w:p w14:paraId="6840414F" w14:textId="77777777" w:rsidR="00ED3A8F" w:rsidRDefault="00ED3A8F">
      <w:pPr>
        <w:pStyle w:val="BodyText"/>
      </w:pPr>
    </w:p>
    <w:p w14:paraId="04165D5A" w14:textId="77777777" w:rsidR="00ED3A8F" w:rsidRDefault="00ED3A8F">
      <w:pPr>
        <w:pStyle w:val="BodyText"/>
        <w:spacing w:before="1"/>
      </w:pPr>
    </w:p>
    <w:p w14:paraId="6907FD84" w14:textId="77777777" w:rsidR="00ED3A8F" w:rsidRDefault="00000000">
      <w:pPr>
        <w:pStyle w:val="BodyText"/>
        <w:ind w:left="720"/>
      </w:pPr>
      <w:r>
        <w:t>“3.</w:t>
      </w:r>
      <w:r>
        <w:rPr>
          <w:spacing w:val="56"/>
        </w:rPr>
        <w:t xml:space="preserve"> </w:t>
      </w:r>
      <w:r>
        <w:t>The</w:t>
      </w:r>
      <w:r>
        <w:rPr>
          <w:spacing w:val="57"/>
        </w:rPr>
        <w:t xml:space="preserve"> </w:t>
      </w:r>
      <w:r>
        <w:t>present</w:t>
      </w:r>
      <w:r>
        <w:rPr>
          <w:spacing w:val="59"/>
        </w:rPr>
        <w:t xml:space="preserve"> </w:t>
      </w:r>
      <w:r>
        <w:t>application</w:t>
      </w:r>
      <w:r>
        <w:rPr>
          <w:spacing w:val="58"/>
        </w:rPr>
        <w:t xml:space="preserve"> </w:t>
      </w:r>
      <w:r>
        <w:t>seeks</w:t>
      </w:r>
      <w:r>
        <w:rPr>
          <w:spacing w:val="58"/>
        </w:rPr>
        <w:t xml:space="preserve"> </w:t>
      </w:r>
      <w:r>
        <w:t>reinstatement</w:t>
      </w:r>
      <w:r>
        <w:rPr>
          <w:spacing w:val="61"/>
        </w:rPr>
        <w:t xml:space="preserve"> </w:t>
      </w:r>
      <w:r>
        <w:t>of</w:t>
      </w:r>
      <w:r>
        <w:rPr>
          <w:spacing w:val="59"/>
        </w:rPr>
        <w:t xml:space="preserve"> </w:t>
      </w:r>
      <w:r>
        <w:t>an</w:t>
      </w:r>
      <w:r>
        <w:rPr>
          <w:spacing w:val="58"/>
        </w:rPr>
        <w:t xml:space="preserve"> </w:t>
      </w:r>
      <w:r>
        <w:t>appeal</w:t>
      </w:r>
      <w:r>
        <w:rPr>
          <w:spacing w:val="59"/>
        </w:rPr>
        <w:t xml:space="preserve"> </w:t>
      </w:r>
      <w:r>
        <w:t>as</w:t>
      </w:r>
      <w:r>
        <w:rPr>
          <w:spacing w:val="58"/>
        </w:rPr>
        <w:t xml:space="preserve"> </w:t>
      </w:r>
      <w:r>
        <w:t>a</w:t>
      </w:r>
      <w:r>
        <w:rPr>
          <w:spacing w:val="57"/>
        </w:rPr>
        <w:t xml:space="preserve"> </w:t>
      </w:r>
      <w:r>
        <w:t>result</w:t>
      </w:r>
      <w:r>
        <w:rPr>
          <w:spacing w:val="59"/>
        </w:rPr>
        <w:t xml:space="preserve"> </w:t>
      </w:r>
      <w:r>
        <w:t>of</w:t>
      </w:r>
      <w:r>
        <w:rPr>
          <w:spacing w:val="58"/>
        </w:rPr>
        <w:t xml:space="preserve"> </w:t>
      </w:r>
      <w:r>
        <w:t>the</w:t>
      </w:r>
      <w:r>
        <w:rPr>
          <w:spacing w:val="59"/>
        </w:rPr>
        <w:t xml:space="preserve"> </w:t>
      </w:r>
      <w:r>
        <w:rPr>
          <w:spacing w:val="-4"/>
        </w:rPr>
        <w:t>late</w:t>
      </w:r>
    </w:p>
    <w:p w14:paraId="72959727" w14:textId="77777777" w:rsidR="00ED3A8F" w:rsidRDefault="00000000">
      <w:pPr>
        <w:pStyle w:val="BodyText"/>
        <w:spacing w:before="139"/>
        <w:ind w:left="720"/>
      </w:pPr>
      <w:r>
        <w:t>submission</w:t>
      </w:r>
      <w:r>
        <w:rPr>
          <w:spacing w:val="-1"/>
        </w:rPr>
        <w:t xml:space="preserve"> </w:t>
      </w:r>
      <w:r>
        <w:t>of</w:t>
      </w:r>
      <w:r>
        <w:rPr>
          <w:spacing w:val="-1"/>
        </w:rPr>
        <w:t xml:space="preserve"> </w:t>
      </w:r>
      <w:r>
        <w:t>the</w:t>
      </w:r>
      <w:r>
        <w:rPr>
          <w:spacing w:val="-1"/>
        </w:rPr>
        <w:t xml:space="preserve"> </w:t>
      </w:r>
      <w:r>
        <w:t>heads</w:t>
      </w:r>
      <w:r>
        <w:rPr>
          <w:spacing w:val="-2"/>
        </w:rPr>
        <w:t xml:space="preserve"> </w:t>
      </w:r>
      <w:r>
        <w:t>resulting</w:t>
      </w:r>
      <w:r>
        <w:rPr>
          <w:spacing w:val="-1"/>
        </w:rPr>
        <w:t xml:space="preserve"> </w:t>
      </w:r>
      <w:r>
        <w:t>in the</w:t>
      </w:r>
      <w:r>
        <w:rPr>
          <w:spacing w:val="-1"/>
        </w:rPr>
        <w:t xml:space="preserve"> </w:t>
      </w:r>
      <w:r>
        <w:t>appeal</w:t>
      </w:r>
      <w:r>
        <w:rPr>
          <w:spacing w:val="-1"/>
        </w:rPr>
        <w:t xml:space="preserve"> </w:t>
      </w:r>
      <w:r>
        <w:t>being struck</w:t>
      </w:r>
      <w:r>
        <w:rPr>
          <w:spacing w:val="-1"/>
        </w:rPr>
        <w:t xml:space="preserve"> </w:t>
      </w:r>
      <w:r>
        <w:t>off</w:t>
      </w:r>
      <w:r>
        <w:rPr>
          <w:spacing w:val="-3"/>
        </w:rPr>
        <w:t xml:space="preserve"> </w:t>
      </w:r>
      <w:r>
        <w:t>the</w:t>
      </w:r>
      <w:r>
        <w:rPr>
          <w:spacing w:val="1"/>
        </w:rPr>
        <w:t xml:space="preserve"> </w:t>
      </w:r>
      <w:r>
        <w:rPr>
          <w:spacing w:val="-2"/>
        </w:rPr>
        <w:t>roll.</w:t>
      </w:r>
    </w:p>
    <w:p w14:paraId="6FD4AA14" w14:textId="77777777" w:rsidR="00ED3A8F" w:rsidRDefault="00ED3A8F">
      <w:pPr>
        <w:pStyle w:val="BodyText"/>
        <w:spacing w:before="274"/>
      </w:pPr>
    </w:p>
    <w:p w14:paraId="4C8DA54B" w14:textId="77777777" w:rsidR="00ED3A8F" w:rsidRDefault="00000000">
      <w:pPr>
        <w:pStyle w:val="ListParagraph"/>
        <w:numPr>
          <w:ilvl w:val="0"/>
          <w:numId w:val="5"/>
        </w:numPr>
        <w:tabs>
          <w:tab w:val="left" w:pos="1000"/>
        </w:tabs>
        <w:spacing w:line="360" w:lineRule="auto"/>
        <w:ind w:right="365" w:firstLine="0"/>
        <w:rPr>
          <w:sz w:val="24"/>
        </w:rPr>
      </w:pPr>
      <w:r>
        <w:rPr>
          <w:sz w:val="24"/>
        </w:rPr>
        <w:t>The</w:t>
      </w:r>
      <w:r>
        <w:rPr>
          <w:spacing w:val="37"/>
          <w:sz w:val="24"/>
        </w:rPr>
        <w:t xml:space="preserve"> </w:t>
      </w:r>
      <w:r>
        <w:rPr>
          <w:sz w:val="24"/>
        </w:rPr>
        <w:t>appeal</w:t>
      </w:r>
      <w:r>
        <w:rPr>
          <w:spacing w:val="39"/>
          <w:sz w:val="24"/>
        </w:rPr>
        <w:t xml:space="preserve"> </w:t>
      </w:r>
      <w:r>
        <w:rPr>
          <w:sz w:val="24"/>
        </w:rPr>
        <w:t>was</w:t>
      </w:r>
      <w:r>
        <w:rPr>
          <w:spacing w:val="38"/>
          <w:sz w:val="24"/>
        </w:rPr>
        <w:t xml:space="preserve"> </w:t>
      </w:r>
      <w:r>
        <w:rPr>
          <w:sz w:val="24"/>
        </w:rPr>
        <w:t>struck</w:t>
      </w:r>
      <w:r>
        <w:rPr>
          <w:spacing w:val="38"/>
          <w:sz w:val="24"/>
        </w:rPr>
        <w:t xml:space="preserve"> </w:t>
      </w:r>
      <w:r>
        <w:rPr>
          <w:sz w:val="24"/>
        </w:rPr>
        <w:t>off</w:t>
      </w:r>
      <w:r>
        <w:rPr>
          <w:spacing w:val="37"/>
          <w:sz w:val="24"/>
        </w:rPr>
        <w:t xml:space="preserve"> </w:t>
      </w:r>
      <w:r>
        <w:rPr>
          <w:sz w:val="24"/>
        </w:rPr>
        <w:t>on</w:t>
      </w:r>
      <w:r>
        <w:rPr>
          <w:spacing w:val="38"/>
          <w:sz w:val="24"/>
        </w:rPr>
        <w:t xml:space="preserve"> </w:t>
      </w:r>
      <w:r>
        <w:rPr>
          <w:sz w:val="24"/>
        </w:rPr>
        <w:t>the</w:t>
      </w:r>
      <w:r>
        <w:rPr>
          <w:spacing w:val="37"/>
          <w:sz w:val="24"/>
        </w:rPr>
        <w:t xml:space="preserve"> </w:t>
      </w:r>
      <w:r>
        <w:rPr>
          <w:sz w:val="24"/>
        </w:rPr>
        <w:t>basis</w:t>
      </w:r>
      <w:r>
        <w:rPr>
          <w:spacing w:val="39"/>
          <w:sz w:val="24"/>
        </w:rPr>
        <w:t xml:space="preserve"> </w:t>
      </w:r>
      <w:r>
        <w:rPr>
          <w:sz w:val="24"/>
        </w:rPr>
        <w:t>that</w:t>
      </w:r>
      <w:r>
        <w:rPr>
          <w:spacing w:val="38"/>
          <w:sz w:val="24"/>
        </w:rPr>
        <w:t xml:space="preserve"> </w:t>
      </w:r>
      <w:r>
        <w:rPr>
          <w:sz w:val="24"/>
        </w:rPr>
        <w:t>there</w:t>
      </w:r>
      <w:r>
        <w:rPr>
          <w:spacing w:val="39"/>
          <w:sz w:val="24"/>
        </w:rPr>
        <w:t xml:space="preserve"> </w:t>
      </w:r>
      <w:r>
        <w:rPr>
          <w:sz w:val="24"/>
        </w:rPr>
        <w:t>was</w:t>
      </w:r>
      <w:r>
        <w:rPr>
          <w:spacing w:val="38"/>
          <w:sz w:val="24"/>
        </w:rPr>
        <w:t xml:space="preserve"> </w:t>
      </w:r>
      <w:r>
        <w:rPr>
          <w:sz w:val="24"/>
        </w:rPr>
        <w:t>late</w:t>
      </w:r>
      <w:r>
        <w:rPr>
          <w:spacing w:val="39"/>
          <w:sz w:val="24"/>
        </w:rPr>
        <w:t xml:space="preserve"> </w:t>
      </w:r>
      <w:r>
        <w:rPr>
          <w:sz w:val="24"/>
        </w:rPr>
        <w:t>submission</w:t>
      </w:r>
      <w:r>
        <w:rPr>
          <w:spacing w:val="39"/>
          <w:sz w:val="24"/>
        </w:rPr>
        <w:t xml:space="preserve"> </w:t>
      </w:r>
      <w:r>
        <w:rPr>
          <w:sz w:val="24"/>
        </w:rPr>
        <w:t>of</w:t>
      </w:r>
      <w:r>
        <w:rPr>
          <w:spacing w:val="37"/>
          <w:sz w:val="24"/>
        </w:rPr>
        <w:t xml:space="preserve"> </w:t>
      </w:r>
      <w:r>
        <w:rPr>
          <w:sz w:val="24"/>
        </w:rPr>
        <w:t>heads</w:t>
      </w:r>
      <w:r>
        <w:rPr>
          <w:spacing w:val="38"/>
          <w:sz w:val="24"/>
        </w:rPr>
        <w:t xml:space="preserve"> </w:t>
      </w:r>
      <w:r>
        <w:rPr>
          <w:sz w:val="24"/>
        </w:rPr>
        <w:t xml:space="preserve">of argument. As the legal practitioner handling this </w:t>
      </w:r>
      <w:proofErr w:type="gramStart"/>
      <w:r>
        <w:rPr>
          <w:sz w:val="24"/>
        </w:rPr>
        <w:t>case</w:t>
      </w:r>
      <w:proofErr w:type="gramEnd"/>
      <w:r>
        <w:rPr>
          <w:sz w:val="24"/>
        </w:rPr>
        <w:t xml:space="preserve"> I had delegated the file to </w:t>
      </w:r>
      <w:proofErr w:type="gramStart"/>
      <w:r>
        <w:rPr>
          <w:sz w:val="24"/>
        </w:rPr>
        <w:t>my</w:t>
      </w:r>
      <w:proofErr w:type="gramEnd"/>
    </w:p>
    <w:p w14:paraId="710B1AF7" w14:textId="77777777" w:rsidR="00ED3A8F" w:rsidRDefault="00ED3A8F">
      <w:pPr>
        <w:pStyle w:val="ListParagraph"/>
        <w:spacing w:line="360" w:lineRule="auto"/>
        <w:rPr>
          <w:sz w:val="24"/>
        </w:rPr>
        <w:sectPr w:rsidR="00ED3A8F">
          <w:footerReference w:type="default" r:id="rId7"/>
          <w:type w:val="continuous"/>
          <w:pgSz w:w="12240" w:h="15840"/>
          <w:pgMar w:top="1360" w:right="1080" w:bottom="980" w:left="1440" w:header="0" w:footer="785" w:gutter="0"/>
          <w:pgNumType w:start="1"/>
          <w:cols w:space="720"/>
        </w:sectPr>
      </w:pPr>
    </w:p>
    <w:p w14:paraId="52166513" w14:textId="77777777" w:rsidR="00ED3A8F" w:rsidRDefault="00ED3A8F">
      <w:pPr>
        <w:pStyle w:val="BodyText"/>
        <w:spacing w:before="171"/>
      </w:pPr>
    </w:p>
    <w:p w14:paraId="403060BF" w14:textId="77777777" w:rsidR="00ED3A8F" w:rsidRDefault="00000000">
      <w:pPr>
        <w:pStyle w:val="BodyText"/>
        <w:spacing w:line="360" w:lineRule="auto"/>
        <w:ind w:left="720" w:right="321"/>
      </w:pPr>
      <w:r>
        <w:t>Junior</w:t>
      </w:r>
      <w:r>
        <w:rPr>
          <w:spacing w:val="-7"/>
        </w:rPr>
        <w:t xml:space="preserve"> </w:t>
      </w:r>
      <w:r>
        <w:t>Counsel</w:t>
      </w:r>
      <w:r>
        <w:rPr>
          <w:spacing w:val="-5"/>
        </w:rPr>
        <w:t xml:space="preserve"> </w:t>
      </w:r>
      <w:proofErr w:type="spellStart"/>
      <w:r>
        <w:t>Mr</w:t>
      </w:r>
      <w:proofErr w:type="spellEnd"/>
      <w:r>
        <w:rPr>
          <w:spacing w:val="-6"/>
        </w:rPr>
        <w:t xml:space="preserve"> </w:t>
      </w:r>
      <w:proofErr w:type="spellStart"/>
      <w:r>
        <w:t>Mututu</w:t>
      </w:r>
      <w:proofErr w:type="spellEnd"/>
      <w:r>
        <w:rPr>
          <w:spacing w:val="-5"/>
        </w:rPr>
        <w:t xml:space="preserve"> </w:t>
      </w:r>
      <w:r>
        <w:t>who</w:t>
      </w:r>
      <w:r>
        <w:rPr>
          <w:spacing w:val="-6"/>
        </w:rPr>
        <w:t xml:space="preserve"> </w:t>
      </w:r>
      <w:r>
        <w:t>I</w:t>
      </w:r>
      <w:r>
        <w:rPr>
          <w:spacing w:val="-9"/>
        </w:rPr>
        <w:t xml:space="preserve"> </w:t>
      </w:r>
      <w:r>
        <w:t>instructed</w:t>
      </w:r>
      <w:r>
        <w:rPr>
          <w:spacing w:val="-6"/>
        </w:rPr>
        <w:t xml:space="preserve"> </w:t>
      </w:r>
      <w:r>
        <w:t>in</w:t>
      </w:r>
      <w:r>
        <w:rPr>
          <w:spacing w:val="-5"/>
        </w:rPr>
        <w:t xml:space="preserve"> </w:t>
      </w:r>
      <w:r>
        <w:t>due</w:t>
      </w:r>
      <w:r>
        <w:rPr>
          <w:spacing w:val="-7"/>
        </w:rPr>
        <w:t xml:space="preserve"> </w:t>
      </w:r>
      <w:r>
        <w:t>time</w:t>
      </w:r>
      <w:r>
        <w:rPr>
          <w:spacing w:val="-6"/>
        </w:rPr>
        <w:t xml:space="preserve"> </w:t>
      </w:r>
      <w:r>
        <w:t>to</w:t>
      </w:r>
      <w:r>
        <w:rPr>
          <w:spacing w:val="-8"/>
        </w:rPr>
        <w:t xml:space="preserve"> </w:t>
      </w:r>
      <w:r>
        <w:t>make</w:t>
      </w:r>
      <w:r>
        <w:rPr>
          <w:spacing w:val="-7"/>
        </w:rPr>
        <w:t xml:space="preserve"> </w:t>
      </w:r>
      <w:r>
        <w:t>the</w:t>
      </w:r>
      <w:r>
        <w:rPr>
          <w:spacing w:val="-6"/>
        </w:rPr>
        <w:t xml:space="preserve"> </w:t>
      </w:r>
      <w:r>
        <w:t>heads</w:t>
      </w:r>
      <w:r>
        <w:rPr>
          <w:spacing w:val="-6"/>
        </w:rPr>
        <w:t xml:space="preserve"> </w:t>
      </w:r>
      <w:r>
        <w:t>on</w:t>
      </w:r>
      <w:r>
        <w:rPr>
          <w:spacing w:val="-6"/>
        </w:rPr>
        <w:t xml:space="preserve"> </w:t>
      </w:r>
      <w:r>
        <w:t>my</w:t>
      </w:r>
      <w:r>
        <w:rPr>
          <w:spacing w:val="-5"/>
        </w:rPr>
        <w:t xml:space="preserve"> </w:t>
      </w:r>
      <w:r>
        <w:t>behalf</w:t>
      </w:r>
      <w:r>
        <w:rPr>
          <w:spacing w:val="-6"/>
        </w:rPr>
        <w:t xml:space="preserve"> </w:t>
      </w:r>
      <w:r>
        <w:t>as a result of the pressure I had making it impossible for me to file the heads myself.</w:t>
      </w:r>
    </w:p>
    <w:p w14:paraId="1AFC46DF" w14:textId="77777777" w:rsidR="00ED3A8F" w:rsidRDefault="00ED3A8F">
      <w:pPr>
        <w:pStyle w:val="BodyText"/>
        <w:spacing w:before="137"/>
      </w:pPr>
    </w:p>
    <w:p w14:paraId="5B37976D" w14:textId="77777777" w:rsidR="00ED3A8F" w:rsidRDefault="00000000">
      <w:pPr>
        <w:pStyle w:val="ListParagraph"/>
        <w:numPr>
          <w:ilvl w:val="0"/>
          <w:numId w:val="5"/>
        </w:numPr>
        <w:tabs>
          <w:tab w:val="left" w:pos="969"/>
        </w:tabs>
        <w:spacing w:line="360" w:lineRule="auto"/>
        <w:ind w:right="359" w:firstLine="0"/>
        <w:jc w:val="both"/>
        <w:rPr>
          <w:sz w:val="24"/>
        </w:rPr>
      </w:pPr>
      <w:r>
        <w:rPr>
          <w:sz w:val="24"/>
        </w:rPr>
        <w:t xml:space="preserve">It however came to my attention that </w:t>
      </w:r>
      <w:proofErr w:type="spellStart"/>
      <w:r>
        <w:rPr>
          <w:sz w:val="24"/>
        </w:rPr>
        <w:t>Mr</w:t>
      </w:r>
      <w:proofErr w:type="spellEnd"/>
      <w:r>
        <w:rPr>
          <w:sz w:val="24"/>
        </w:rPr>
        <w:t xml:space="preserve"> </w:t>
      </w:r>
      <w:proofErr w:type="spellStart"/>
      <w:r>
        <w:rPr>
          <w:sz w:val="24"/>
        </w:rPr>
        <w:t>Mututu</w:t>
      </w:r>
      <w:proofErr w:type="spellEnd"/>
      <w:r>
        <w:rPr>
          <w:sz w:val="24"/>
        </w:rPr>
        <w:t xml:space="preserve"> did not file the heads on time, he did not</w:t>
      </w:r>
      <w:r>
        <w:rPr>
          <w:spacing w:val="-12"/>
          <w:sz w:val="24"/>
        </w:rPr>
        <w:t xml:space="preserve"> </w:t>
      </w:r>
      <w:r>
        <w:rPr>
          <w:sz w:val="24"/>
        </w:rPr>
        <w:t>take</w:t>
      </w:r>
      <w:r>
        <w:rPr>
          <w:spacing w:val="-13"/>
          <w:sz w:val="24"/>
        </w:rPr>
        <w:t xml:space="preserve"> </w:t>
      </w:r>
      <w:r>
        <w:rPr>
          <w:sz w:val="24"/>
        </w:rPr>
        <w:t>notice</w:t>
      </w:r>
      <w:r>
        <w:rPr>
          <w:spacing w:val="-13"/>
          <w:sz w:val="24"/>
        </w:rPr>
        <w:t xml:space="preserve"> </w:t>
      </w:r>
      <w:r>
        <w:rPr>
          <w:sz w:val="24"/>
        </w:rPr>
        <w:t>of</w:t>
      </w:r>
      <w:r>
        <w:rPr>
          <w:spacing w:val="-11"/>
          <w:sz w:val="24"/>
        </w:rPr>
        <w:t xml:space="preserve"> </w:t>
      </w:r>
      <w:r>
        <w:rPr>
          <w:sz w:val="24"/>
        </w:rPr>
        <w:t>the</w:t>
      </w:r>
      <w:r>
        <w:rPr>
          <w:spacing w:val="-13"/>
          <w:sz w:val="24"/>
        </w:rPr>
        <w:t xml:space="preserve"> </w:t>
      </w:r>
      <w:r>
        <w:rPr>
          <w:sz w:val="24"/>
        </w:rPr>
        <w:t>date</w:t>
      </w:r>
      <w:r>
        <w:rPr>
          <w:spacing w:val="-11"/>
          <w:sz w:val="24"/>
        </w:rPr>
        <w:t xml:space="preserve"> </w:t>
      </w:r>
      <w:r>
        <w:rPr>
          <w:sz w:val="24"/>
        </w:rPr>
        <w:t>when</w:t>
      </w:r>
      <w:r>
        <w:rPr>
          <w:spacing w:val="-12"/>
          <w:sz w:val="24"/>
        </w:rPr>
        <w:t xml:space="preserve"> </w:t>
      </w:r>
      <w:r>
        <w:rPr>
          <w:sz w:val="24"/>
        </w:rPr>
        <w:t>the</w:t>
      </w:r>
      <w:r>
        <w:rPr>
          <w:spacing w:val="-13"/>
          <w:sz w:val="24"/>
        </w:rPr>
        <w:t xml:space="preserve"> </w:t>
      </w:r>
      <w:r>
        <w:rPr>
          <w:sz w:val="24"/>
        </w:rPr>
        <w:t>Notice</w:t>
      </w:r>
      <w:r>
        <w:rPr>
          <w:spacing w:val="-13"/>
          <w:sz w:val="24"/>
        </w:rPr>
        <w:t xml:space="preserve"> </w:t>
      </w:r>
      <w:r>
        <w:rPr>
          <w:sz w:val="24"/>
        </w:rPr>
        <w:t>of</w:t>
      </w:r>
      <w:r>
        <w:rPr>
          <w:spacing w:val="-13"/>
          <w:sz w:val="24"/>
        </w:rPr>
        <w:t xml:space="preserve"> </w:t>
      </w:r>
      <w:r>
        <w:rPr>
          <w:sz w:val="24"/>
        </w:rPr>
        <w:t>Response</w:t>
      </w:r>
      <w:r>
        <w:rPr>
          <w:spacing w:val="-13"/>
          <w:sz w:val="24"/>
        </w:rPr>
        <w:t xml:space="preserve"> </w:t>
      </w:r>
      <w:r>
        <w:rPr>
          <w:sz w:val="24"/>
        </w:rPr>
        <w:t>was</w:t>
      </w:r>
      <w:r>
        <w:rPr>
          <w:spacing w:val="-12"/>
          <w:sz w:val="24"/>
        </w:rPr>
        <w:t xml:space="preserve"> </w:t>
      </w:r>
      <w:r>
        <w:rPr>
          <w:sz w:val="24"/>
        </w:rPr>
        <w:t>filed.</w:t>
      </w:r>
      <w:r>
        <w:rPr>
          <w:spacing w:val="-10"/>
          <w:sz w:val="24"/>
        </w:rPr>
        <w:t xml:space="preserve"> </w:t>
      </w:r>
      <w:r>
        <w:rPr>
          <w:sz w:val="24"/>
        </w:rPr>
        <w:t>The</w:t>
      </w:r>
      <w:r>
        <w:rPr>
          <w:spacing w:val="-13"/>
          <w:sz w:val="24"/>
        </w:rPr>
        <w:t xml:space="preserve"> </w:t>
      </w:r>
      <w:r>
        <w:rPr>
          <w:sz w:val="24"/>
        </w:rPr>
        <w:t>heads</w:t>
      </w:r>
      <w:r>
        <w:rPr>
          <w:spacing w:val="-10"/>
          <w:sz w:val="24"/>
        </w:rPr>
        <w:t xml:space="preserve"> </w:t>
      </w:r>
      <w:r>
        <w:rPr>
          <w:sz w:val="24"/>
        </w:rPr>
        <w:t>had</w:t>
      </w:r>
      <w:r>
        <w:rPr>
          <w:spacing w:val="-12"/>
          <w:sz w:val="24"/>
        </w:rPr>
        <w:t xml:space="preserve"> </w:t>
      </w:r>
      <w:r>
        <w:rPr>
          <w:sz w:val="24"/>
        </w:rPr>
        <w:t>been</w:t>
      </w:r>
      <w:r>
        <w:rPr>
          <w:spacing w:val="-10"/>
          <w:sz w:val="24"/>
        </w:rPr>
        <w:t xml:space="preserve"> </w:t>
      </w:r>
      <w:r>
        <w:rPr>
          <w:sz w:val="24"/>
        </w:rPr>
        <w:t xml:space="preserve">duly prepared before the date lapsed, but were not filed in due time as a result of the minor mishap by the Counsel </w:t>
      </w:r>
      <w:proofErr w:type="spellStart"/>
      <w:r>
        <w:rPr>
          <w:sz w:val="24"/>
        </w:rPr>
        <w:t>Mr</w:t>
      </w:r>
      <w:proofErr w:type="spellEnd"/>
      <w:r>
        <w:rPr>
          <w:sz w:val="24"/>
        </w:rPr>
        <w:t xml:space="preserve"> </w:t>
      </w:r>
      <w:proofErr w:type="spellStart"/>
      <w:r>
        <w:rPr>
          <w:sz w:val="24"/>
        </w:rPr>
        <w:t>Mututu</w:t>
      </w:r>
      <w:proofErr w:type="spellEnd"/>
      <w:r>
        <w:rPr>
          <w:sz w:val="24"/>
        </w:rPr>
        <w:t>. See Annexture B being the heads of argument.</w:t>
      </w:r>
    </w:p>
    <w:p w14:paraId="7EB91632" w14:textId="77777777" w:rsidR="00ED3A8F" w:rsidRDefault="00ED3A8F">
      <w:pPr>
        <w:pStyle w:val="BodyText"/>
        <w:spacing w:before="140"/>
      </w:pPr>
    </w:p>
    <w:p w14:paraId="1D95880F" w14:textId="77777777" w:rsidR="00ED3A8F" w:rsidRDefault="00000000">
      <w:pPr>
        <w:pStyle w:val="ListParagraph"/>
        <w:numPr>
          <w:ilvl w:val="0"/>
          <w:numId w:val="5"/>
        </w:numPr>
        <w:tabs>
          <w:tab w:val="left" w:pos="1000"/>
        </w:tabs>
        <w:spacing w:line="360" w:lineRule="auto"/>
        <w:ind w:right="365" w:firstLine="0"/>
        <w:jc w:val="both"/>
        <w:rPr>
          <w:sz w:val="24"/>
        </w:rPr>
      </w:pPr>
      <w:r>
        <w:rPr>
          <w:sz w:val="24"/>
        </w:rPr>
        <w:t>In view of the foregoing, it is clear that the delay in filing the heads on time was unintentional and minor. It was a mere oversight on the part of the legal practitioners.</w:t>
      </w:r>
    </w:p>
    <w:p w14:paraId="0C915FB9" w14:textId="77777777" w:rsidR="00ED3A8F" w:rsidRDefault="00ED3A8F">
      <w:pPr>
        <w:pStyle w:val="BodyText"/>
        <w:spacing w:before="137"/>
      </w:pPr>
    </w:p>
    <w:p w14:paraId="4011FF7E" w14:textId="77777777" w:rsidR="00ED3A8F" w:rsidRDefault="00000000">
      <w:pPr>
        <w:pStyle w:val="ListParagraph"/>
        <w:numPr>
          <w:ilvl w:val="0"/>
          <w:numId w:val="4"/>
        </w:numPr>
        <w:tabs>
          <w:tab w:val="left" w:pos="1075"/>
        </w:tabs>
        <w:spacing w:line="360" w:lineRule="auto"/>
        <w:ind w:right="360" w:firstLine="0"/>
        <w:rPr>
          <w:sz w:val="24"/>
        </w:rPr>
      </w:pPr>
      <w:r>
        <w:rPr>
          <w:sz w:val="24"/>
        </w:rPr>
        <w:t>We</w:t>
      </w:r>
      <w:r>
        <w:rPr>
          <w:spacing w:val="-10"/>
          <w:sz w:val="24"/>
        </w:rPr>
        <w:t xml:space="preserve"> </w:t>
      </w:r>
      <w:r>
        <w:rPr>
          <w:sz w:val="24"/>
        </w:rPr>
        <w:t>have</w:t>
      </w:r>
      <w:r>
        <w:rPr>
          <w:spacing w:val="-10"/>
          <w:sz w:val="24"/>
        </w:rPr>
        <w:t xml:space="preserve"> </w:t>
      </w:r>
      <w:r>
        <w:rPr>
          <w:sz w:val="24"/>
        </w:rPr>
        <w:t>strong</w:t>
      </w:r>
      <w:r>
        <w:rPr>
          <w:spacing w:val="-9"/>
          <w:sz w:val="24"/>
        </w:rPr>
        <w:t xml:space="preserve"> </w:t>
      </w:r>
      <w:r>
        <w:rPr>
          <w:sz w:val="24"/>
        </w:rPr>
        <w:t>prospects</w:t>
      </w:r>
      <w:r>
        <w:rPr>
          <w:spacing w:val="-9"/>
          <w:sz w:val="24"/>
        </w:rPr>
        <w:t xml:space="preserve"> </w:t>
      </w:r>
      <w:r>
        <w:rPr>
          <w:sz w:val="24"/>
        </w:rPr>
        <w:t>of</w:t>
      </w:r>
      <w:r>
        <w:rPr>
          <w:spacing w:val="-10"/>
          <w:sz w:val="24"/>
        </w:rPr>
        <w:t xml:space="preserve"> </w:t>
      </w:r>
      <w:r>
        <w:rPr>
          <w:sz w:val="24"/>
        </w:rPr>
        <w:t>success</w:t>
      </w:r>
      <w:r>
        <w:rPr>
          <w:spacing w:val="-9"/>
          <w:sz w:val="24"/>
        </w:rPr>
        <w:t xml:space="preserve"> </w:t>
      </w:r>
      <w:r>
        <w:rPr>
          <w:sz w:val="24"/>
        </w:rPr>
        <w:t>in</w:t>
      </w:r>
      <w:r>
        <w:rPr>
          <w:spacing w:val="-9"/>
          <w:sz w:val="24"/>
        </w:rPr>
        <w:t xml:space="preserve"> </w:t>
      </w:r>
      <w:r>
        <w:rPr>
          <w:sz w:val="24"/>
        </w:rPr>
        <w:t>the</w:t>
      </w:r>
      <w:r>
        <w:rPr>
          <w:spacing w:val="-10"/>
          <w:sz w:val="24"/>
        </w:rPr>
        <w:t xml:space="preserve"> </w:t>
      </w:r>
      <w:r>
        <w:rPr>
          <w:sz w:val="24"/>
        </w:rPr>
        <w:t>main</w:t>
      </w:r>
      <w:r>
        <w:rPr>
          <w:spacing w:val="-9"/>
          <w:sz w:val="24"/>
        </w:rPr>
        <w:t xml:space="preserve"> </w:t>
      </w:r>
      <w:r>
        <w:rPr>
          <w:sz w:val="24"/>
        </w:rPr>
        <w:t>matter,</w:t>
      </w:r>
      <w:r>
        <w:rPr>
          <w:spacing w:val="-9"/>
          <w:sz w:val="24"/>
        </w:rPr>
        <w:t xml:space="preserve"> </w:t>
      </w:r>
      <w:r>
        <w:rPr>
          <w:sz w:val="24"/>
        </w:rPr>
        <w:t>which</w:t>
      </w:r>
      <w:r>
        <w:rPr>
          <w:spacing w:val="-9"/>
          <w:sz w:val="24"/>
        </w:rPr>
        <w:t xml:space="preserve"> </w:t>
      </w:r>
      <w:r>
        <w:rPr>
          <w:sz w:val="24"/>
        </w:rPr>
        <w:t>should</w:t>
      </w:r>
      <w:r>
        <w:rPr>
          <w:spacing w:val="-9"/>
          <w:sz w:val="24"/>
        </w:rPr>
        <w:t xml:space="preserve"> </w:t>
      </w:r>
      <w:r>
        <w:rPr>
          <w:sz w:val="24"/>
        </w:rPr>
        <w:t>be</w:t>
      </w:r>
      <w:r>
        <w:rPr>
          <w:spacing w:val="-10"/>
          <w:sz w:val="24"/>
        </w:rPr>
        <w:t xml:space="preserve"> </w:t>
      </w:r>
      <w:r>
        <w:rPr>
          <w:sz w:val="24"/>
        </w:rPr>
        <w:t>considered</w:t>
      </w:r>
      <w:r>
        <w:rPr>
          <w:spacing w:val="-9"/>
          <w:sz w:val="24"/>
        </w:rPr>
        <w:t xml:space="preserve"> </w:t>
      </w:r>
      <w:r>
        <w:rPr>
          <w:sz w:val="24"/>
        </w:rPr>
        <w:t>in favor of reinstating the appeal for the following reasons;</w:t>
      </w:r>
    </w:p>
    <w:p w14:paraId="0D8362F6" w14:textId="77777777" w:rsidR="00ED3A8F" w:rsidRDefault="00000000">
      <w:pPr>
        <w:pStyle w:val="ListParagraph"/>
        <w:numPr>
          <w:ilvl w:val="1"/>
          <w:numId w:val="4"/>
        </w:numPr>
        <w:tabs>
          <w:tab w:val="left" w:pos="1025"/>
        </w:tabs>
        <w:spacing w:line="360" w:lineRule="auto"/>
        <w:ind w:right="362" w:firstLine="0"/>
        <w:rPr>
          <w:sz w:val="24"/>
        </w:rPr>
      </w:pPr>
      <w:r>
        <w:rPr>
          <w:sz w:val="24"/>
        </w:rPr>
        <w:t>The</w:t>
      </w:r>
      <w:r>
        <w:rPr>
          <w:spacing w:val="-4"/>
          <w:sz w:val="24"/>
        </w:rPr>
        <w:t xml:space="preserve"> </w:t>
      </w:r>
      <w:r>
        <w:rPr>
          <w:sz w:val="24"/>
        </w:rPr>
        <w:t>Designated</w:t>
      </w:r>
      <w:r>
        <w:rPr>
          <w:spacing w:val="-1"/>
          <w:sz w:val="24"/>
        </w:rPr>
        <w:t xml:space="preserve"> </w:t>
      </w:r>
      <w:r>
        <w:rPr>
          <w:sz w:val="24"/>
        </w:rPr>
        <w:t>Agent</w:t>
      </w:r>
      <w:r>
        <w:rPr>
          <w:spacing w:val="-3"/>
          <w:sz w:val="24"/>
        </w:rPr>
        <w:t xml:space="preserve"> </w:t>
      </w:r>
      <w:r>
        <w:rPr>
          <w:sz w:val="24"/>
        </w:rPr>
        <w:t>erred</w:t>
      </w:r>
      <w:r>
        <w:rPr>
          <w:spacing w:val="-3"/>
          <w:sz w:val="24"/>
        </w:rPr>
        <w:t xml:space="preserve"> </w:t>
      </w:r>
      <w:r>
        <w:rPr>
          <w:sz w:val="24"/>
        </w:rPr>
        <w:t>in</w:t>
      </w:r>
      <w:r>
        <w:rPr>
          <w:spacing w:val="-1"/>
          <w:sz w:val="24"/>
        </w:rPr>
        <w:t xml:space="preserve"> </w:t>
      </w:r>
      <w:r>
        <w:rPr>
          <w:sz w:val="24"/>
        </w:rPr>
        <w:t>finding</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Appellant</w:t>
      </w:r>
      <w:r>
        <w:rPr>
          <w:spacing w:val="-3"/>
          <w:sz w:val="24"/>
        </w:rPr>
        <w:t xml:space="preserve"> </w:t>
      </w:r>
      <w:r>
        <w:rPr>
          <w:sz w:val="24"/>
        </w:rPr>
        <w:t>was</w:t>
      </w:r>
      <w:r>
        <w:rPr>
          <w:spacing w:val="-4"/>
          <w:sz w:val="24"/>
        </w:rPr>
        <w:t xml:space="preserve"> </w:t>
      </w:r>
      <w:r>
        <w:rPr>
          <w:sz w:val="24"/>
        </w:rPr>
        <w:t>only</w:t>
      </w:r>
      <w:r>
        <w:rPr>
          <w:spacing w:val="-3"/>
          <w:sz w:val="24"/>
        </w:rPr>
        <w:t xml:space="preserve"> </w:t>
      </w:r>
      <w:r>
        <w:rPr>
          <w:sz w:val="24"/>
        </w:rPr>
        <w:t>underpaid</w:t>
      </w:r>
      <w:r>
        <w:rPr>
          <w:spacing w:val="-3"/>
          <w:sz w:val="24"/>
        </w:rPr>
        <w:t xml:space="preserve"> </w:t>
      </w:r>
      <w:r>
        <w:rPr>
          <w:sz w:val="24"/>
        </w:rPr>
        <w:t>to</w:t>
      </w:r>
      <w:r>
        <w:rPr>
          <w:spacing w:val="-1"/>
          <w:sz w:val="24"/>
        </w:rPr>
        <w:t xml:space="preserve"> </w:t>
      </w:r>
      <w:r>
        <w:rPr>
          <w:sz w:val="24"/>
        </w:rPr>
        <w:t>a</w:t>
      </w:r>
      <w:r>
        <w:rPr>
          <w:spacing w:val="-4"/>
          <w:sz w:val="24"/>
        </w:rPr>
        <w:t xml:space="preserve"> </w:t>
      </w:r>
      <w:r>
        <w:rPr>
          <w:sz w:val="24"/>
        </w:rPr>
        <w:t>tune of USD$1,905-00.</w:t>
      </w:r>
    </w:p>
    <w:p w14:paraId="04783736" w14:textId="77777777" w:rsidR="00ED3A8F" w:rsidRDefault="00000000">
      <w:pPr>
        <w:pStyle w:val="ListParagraph"/>
        <w:numPr>
          <w:ilvl w:val="1"/>
          <w:numId w:val="4"/>
        </w:numPr>
        <w:tabs>
          <w:tab w:val="left" w:pos="1028"/>
        </w:tabs>
        <w:spacing w:before="1" w:line="360" w:lineRule="auto"/>
        <w:ind w:right="359" w:firstLine="0"/>
        <w:rPr>
          <w:sz w:val="24"/>
        </w:rPr>
      </w:pPr>
      <w:r>
        <w:rPr>
          <w:sz w:val="24"/>
        </w:rPr>
        <w:t>The</w:t>
      </w:r>
      <w:r>
        <w:rPr>
          <w:spacing w:val="-12"/>
          <w:sz w:val="24"/>
        </w:rPr>
        <w:t xml:space="preserve"> </w:t>
      </w:r>
      <w:r>
        <w:rPr>
          <w:sz w:val="24"/>
        </w:rPr>
        <w:t>Designated</w:t>
      </w:r>
      <w:r>
        <w:rPr>
          <w:spacing w:val="-11"/>
          <w:sz w:val="24"/>
        </w:rPr>
        <w:t xml:space="preserve"> </w:t>
      </w:r>
      <w:r>
        <w:rPr>
          <w:sz w:val="24"/>
        </w:rPr>
        <w:t>Agent</w:t>
      </w:r>
      <w:r>
        <w:rPr>
          <w:spacing w:val="-10"/>
          <w:sz w:val="24"/>
        </w:rPr>
        <w:t xml:space="preserve"> </w:t>
      </w:r>
      <w:r>
        <w:rPr>
          <w:sz w:val="24"/>
        </w:rPr>
        <w:t>erred</w:t>
      </w:r>
      <w:r>
        <w:rPr>
          <w:spacing w:val="-13"/>
          <w:sz w:val="24"/>
        </w:rPr>
        <w:t xml:space="preserve"> </w:t>
      </w:r>
      <w:r>
        <w:rPr>
          <w:sz w:val="24"/>
        </w:rPr>
        <w:t>in</w:t>
      </w:r>
      <w:r>
        <w:rPr>
          <w:spacing w:val="-10"/>
          <w:sz w:val="24"/>
        </w:rPr>
        <w:t xml:space="preserve"> </w:t>
      </w:r>
      <w:r>
        <w:rPr>
          <w:sz w:val="24"/>
        </w:rPr>
        <w:t>considering</w:t>
      </w:r>
      <w:r>
        <w:rPr>
          <w:spacing w:val="-13"/>
          <w:sz w:val="24"/>
        </w:rPr>
        <w:t xml:space="preserve"> </w:t>
      </w:r>
      <w:r>
        <w:rPr>
          <w:sz w:val="24"/>
        </w:rPr>
        <w:t>the</w:t>
      </w:r>
      <w:r>
        <w:rPr>
          <w:spacing w:val="-11"/>
          <w:sz w:val="24"/>
        </w:rPr>
        <w:t xml:space="preserve"> </w:t>
      </w:r>
      <w:r>
        <w:rPr>
          <w:sz w:val="24"/>
        </w:rPr>
        <w:t>issue</w:t>
      </w:r>
      <w:r>
        <w:rPr>
          <w:spacing w:val="-14"/>
          <w:sz w:val="24"/>
        </w:rPr>
        <w:t xml:space="preserve"> </w:t>
      </w:r>
      <w:r>
        <w:rPr>
          <w:sz w:val="24"/>
        </w:rPr>
        <w:t>of</w:t>
      </w:r>
      <w:r>
        <w:rPr>
          <w:spacing w:val="-14"/>
          <w:sz w:val="24"/>
        </w:rPr>
        <w:t xml:space="preserve"> </w:t>
      </w:r>
      <w:r>
        <w:rPr>
          <w:sz w:val="24"/>
        </w:rPr>
        <w:t>underpayments</w:t>
      </w:r>
      <w:r>
        <w:rPr>
          <w:spacing w:val="-12"/>
          <w:sz w:val="24"/>
        </w:rPr>
        <w:t xml:space="preserve"> </w:t>
      </w:r>
      <w:r>
        <w:rPr>
          <w:sz w:val="24"/>
        </w:rPr>
        <w:t>as</w:t>
      </w:r>
      <w:r>
        <w:rPr>
          <w:spacing w:val="-11"/>
          <w:sz w:val="24"/>
        </w:rPr>
        <w:t xml:space="preserve"> </w:t>
      </w:r>
      <w:r>
        <w:rPr>
          <w:sz w:val="24"/>
        </w:rPr>
        <w:t>a</w:t>
      </w:r>
      <w:r>
        <w:rPr>
          <w:spacing w:val="-14"/>
          <w:sz w:val="24"/>
        </w:rPr>
        <w:t xml:space="preserve"> </w:t>
      </w:r>
      <w:r>
        <w:rPr>
          <w:sz w:val="24"/>
        </w:rPr>
        <w:t>fact</w:t>
      </w:r>
      <w:r>
        <w:rPr>
          <w:spacing w:val="-13"/>
          <w:sz w:val="24"/>
        </w:rPr>
        <w:t xml:space="preserve"> </w:t>
      </w:r>
      <w:r>
        <w:rPr>
          <w:sz w:val="24"/>
        </w:rPr>
        <w:t>in</w:t>
      </w:r>
      <w:r>
        <w:rPr>
          <w:spacing w:val="-10"/>
          <w:sz w:val="24"/>
        </w:rPr>
        <w:t xml:space="preserve"> </w:t>
      </w:r>
      <w:r>
        <w:rPr>
          <w:sz w:val="24"/>
        </w:rPr>
        <w:t>issue when in fact the figures were not contested.</w:t>
      </w:r>
    </w:p>
    <w:p w14:paraId="12EABCCE" w14:textId="77777777" w:rsidR="00ED3A8F" w:rsidRDefault="00ED3A8F">
      <w:pPr>
        <w:pStyle w:val="BodyText"/>
        <w:spacing w:before="139"/>
      </w:pPr>
    </w:p>
    <w:p w14:paraId="5259E86D" w14:textId="77777777" w:rsidR="00ED3A8F" w:rsidRDefault="00000000">
      <w:pPr>
        <w:pStyle w:val="ListParagraph"/>
        <w:numPr>
          <w:ilvl w:val="0"/>
          <w:numId w:val="4"/>
        </w:numPr>
        <w:tabs>
          <w:tab w:val="left" w:pos="1080"/>
        </w:tabs>
        <w:ind w:left="1080" w:hanging="360"/>
        <w:rPr>
          <w:sz w:val="24"/>
        </w:rPr>
      </w:pPr>
      <w:r>
        <w:rPr>
          <w:sz w:val="24"/>
        </w:rPr>
        <w:t>In</w:t>
      </w:r>
      <w:r>
        <w:rPr>
          <w:spacing w:val="-1"/>
          <w:sz w:val="24"/>
        </w:rPr>
        <w:t xml:space="preserve"> </w:t>
      </w:r>
      <w:r>
        <w:rPr>
          <w:sz w:val="24"/>
        </w:rPr>
        <w:t>view</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foregoing…”</w:t>
      </w:r>
    </w:p>
    <w:p w14:paraId="5E368346" w14:textId="77777777" w:rsidR="00ED3A8F" w:rsidRDefault="00000000">
      <w:pPr>
        <w:pStyle w:val="BodyText"/>
        <w:spacing w:before="137"/>
      </w:pPr>
      <w:r>
        <w:t>On</w:t>
      </w:r>
      <w:r>
        <w:rPr>
          <w:spacing w:val="-1"/>
        </w:rPr>
        <w:t xml:space="preserve"> </w:t>
      </w:r>
      <w:r>
        <w:t>the</w:t>
      </w:r>
      <w:r>
        <w:rPr>
          <w:spacing w:val="-2"/>
        </w:rPr>
        <w:t xml:space="preserve"> </w:t>
      </w:r>
      <w:r>
        <w:t>other</w:t>
      </w:r>
      <w:r>
        <w:rPr>
          <w:spacing w:val="-3"/>
        </w:rPr>
        <w:t xml:space="preserve"> </w:t>
      </w:r>
      <w:proofErr w:type="gramStart"/>
      <w:r>
        <w:t>hand</w:t>
      </w:r>
      <w:proofErr w:type="gramEnd"/>
      <w:r>
        <w:rPr>
          <w:spacing w:val="1"/>
        </w:rPr>
        <w:t xml:space="preserve"> </w:t>
      </w:r>
      <w:r>
        <w:rPr>
          <w:u w:val="single"/>
        </w:rPr>
        <w:t>respondent’s</w:t>
      </w:r>
      <w:r>
        <w:rPr>
          <w:spacing w:val="-1"/>
        </w:rPr>
        <w:t xml:space="preserve"> </w:t>
      </w:r>
      <w:r>
        <w:t>opposition</w:t>
      </w:r>
      <w:r>
        <w:rPr>
          <w:spacing w:val="-1"/>
        </w:rPr>
        <w:t xml:space="preserve"> </w:t>
      </w:r>
      <w:r>
        <w:t>countered</w:t>
      </w:r>
      <w:r>
        <w:rPr>
          <w:spacing w:val="-1"/>
        </w:rPr>
        <w:t xml:space="preserve"> </w:t>
      </w:r>
      <w:r>
        <w:rPr>
          <w:spacing w:val="-2"/>
        </w:rPr>
        <w:t>that,</w:t>
      </w:r>
    </w:p>
    <w:p w14:paraId="6C5700EC" w14:textId="77777777" w:rsidR="00ED3A8F" w:rsidRDefault="00ED3A8F">
      <w:pPr>
        <w:pStyle w:val="BodyText"/>
        <w:spacing w:before="62"/>
      </w:pPr>
    </w:p>
    <w:p w14:paraId="60CB5E89" w14:textId="77777777" w:rsidR="00ED3A8F" w:rsidRDefault="00000000">
      <w:pPr>
        <w:pStyle w:val="BodyText"/>
        <w:ind w:left="720"/>
      </w:pPr>
      <w:r>
        <w:t>“A.</w:t>
      </w:r>
      <w:r>
        <w:rPr>
          <w:spacing w:val="-2"/>
        </w:rPr>
        <w:t xml:space="preserve"> </w:t>
      </w:r>
      <w:r>
        <w:t>Point</w:t>
      </w:r>
      <w:r>
        <w:rPr>
          <w:spacing w:val="-1"/>
        </w:rPr>
        <w:t xml:space="preserve"> </w:t>
      </w:r>
      <w:proofErr w:type="gramStart"/>
      <w:r>
        <w:t>In</w:t>
      </w:r>
      <w:proofErr w:type="gramEnd"/>
      <w:r>
        <w:rPr>
          <w:spacing w:val="-1"/>
        </w:rPr>
        <w:t xml:space="preserve"> </w:t>
      </w:r>
      <w:proofErr w:type="spellStart"/>
      <w:r>
        <w:rPr>
          <w:spacing w:val="-2"/>
        </w:rPr>
        <w:t>Limine</w:t>
      </w:r>
      <w:proofErr w:type="spellEnd"/>
    </w:p>
    <w:p w14:paraId="74F690E6" w14:textId="77777777" w:rsidR="00ED3A8F" w:rsidRDefault="00000000">
      <w:pPr>
        <w:pStyle w:val="BodyText"/>
        <w:spacing w:before="137" w:line="360" w:lineRule="auto"/>
        <w:ind w:left="720"/>
      </w:pPr>
      <w:r>
        <w:t xml:space="preserve">The application is fatally defective as the deponent to the founding affidavit has no </w:t>
      </w:r>
      <w:r>
        <w:rPr>
          <w:i/>
        </w:rPr>
        <w:t xml:space="preserve">locus standi </w:t>
      </w:r>
      <w:r>
        <w:t>to depose the affidavit in the stead of the Applicant.</w:t>
      </w:r>
    </w:p>
    <w:p w14:paraId="3221AD4F" w14:textId="77777777" w:rsidR="00ED3A8F" w:rsidRDefault="00ED3A8F">
      <w:pPr>
        <w:pStyle w:val="BodyText"/>
        <w:spacing w:before="140"/>
      </w:pPr>
    </w:p>
    <w:p w14:paraId="51027CF3" w14:textId="77777777" w:rsidR="00ED3A8F" w:rsidRDefault="00000000">
      <w:pPr>
        <w:pStyle w:val="BodyText"/>
        <w:spacing w:line="360" w:lineRule="auto"/>
        <w:ind w:left="720" w:right="358"/>
        <w:jc w:val="both"/>
      </w:pPr>
      <w:r>
        <w:t>2.</w:t>
      </w:r>
      <w:r>
        <w:rPr>
          <w:spacing w:val="-8"/>
        </w:rPr>
        <w:t xml:space="preserve"> </w:t>
      </w:r>
      <w:r>
        <w:t>…</w:t>
      </w:r>
      <w:r>
        <w:rPr>
          <w:spacing w:val="-8"/>
        </w:rPr>
        <w:t xml:space="preserve"> </w:t>
      </w:r>
      <w:r>
        <w:t>The</w:t>
      </w:r>
      <w:r>
        <w:rPr>
          <w:spacing w:val="-9"/>
        </w:rPr>
        <w:t xml:space="preserve"> </w:t>
      </w:r>
      <w:r>
        <w:t>legal</w:t>
      </w:r>
      <w:r>
        <w:rPr>
          <w:spacing w:val="-8"/>
        </w:rPr>
        <w:t xml:space="preserve"> </w:t>
      </w:r>
      <w:r>
        <w:t>practitioner</w:t>
      </w:r>
      <w:r>
        <w:rPr>
          <w:spacing w:val="-9"/>
        </w:rPr>
        <w:t xml:space="preserve"> </w:t>
      </w:r>
      <w:r>
        <w:t>in</w:t>
      </w:r>
      <w:r>
        <w:rPr>
          <w:spacing w:val="-8"/>
        </w:rPr>
        <w:t xml:space="preserve"> </w:t>
      </w:r>
      <w:r>
        <w:t>question</w:t>
      </w:r>
      <w:r>
        <w:rPr>
          <w:spacing w:val="-8"/>
        </w:rPr>
        <w:t xml:space="preserve"> </w:t>
      </w:r>
      <w:r>
        <w:t>has</w:t>
      </w:r>
      <w:r>
        <w:rPr>
          <w:spacing w:val="-8"/>
        </w:rPr>
        <w:t xml:space="preserve"> </w:t>
      </w:r>
      <w:r>
        <w:t>not</w:t>
      </w:r>
      <w:r>
        <w:rPr>
          <w:spacing w:val="-8"/>
        </w:rPr>
        <w:t xml:space="preserve"> </w:t>
      </w:r>
      <w:r>
        <w:t>filed</w:t>
      </w:r>
      <w:r>
        <w:rPr>
          <w:spacing w:val="-8"/>
        </w:rPr>
        <w:t xml:space="preserve"> </w:t>
      </w:r>
      <w:r>
        <w:t>any</w:t>
      </w:r>
      <w:r>
        <w:rPr>
          <w:spacing w:val="-8"/>
        </w:rPr>
        <w:t xml:space="preserve"> </w:t>
      </w:r>
      <w:r>
        <w:t>affidavit</w:t>
      </w:r>
      <w:r>
        <w:rPr>
          <w:spacing w:val="-8"/>
        </w:rPr>
        <w:t xml:space="preserve"> </w:t>
      </w:r>
      <w:r>
        <w:t>to</w:t>
      </w:r>
      <w:r>
        <w:rPr>
          <w:spacing w:val="-8"/>
        </w:rPr>
        <w:t xml:space="preserve"> </w:t>
      </w:r>
      <w:r>
        <w:t>assert</w:t>
      </w:r>
      <w:r>
        <w:rPr>
          <w:spacing w:val="-8"/>
        </w:rPr>
        <w:t xml:space="preserve"> </w:t>
      </w:r>
      <w:r>
        <w:t>the</w:t>
      </w:r>
      <w:r>
        <w:rPr>
          <w:spacing w:val="-9"/>
        </w:rPr>
        <w:t xml:space="preserve"> </w:t>
      </w:r>
      <w:r>
        <w:t>facts</w:t>
      </w:r>
      <w:r>
        <w:rPr>
          <w:spacing w:val="-8"/>
        </w:rPr>
        <w:t xml:space="preserve"> </w:t>
      </w:r>
      <w:r>
        <w:t xml:space="preserve">alleged by the applicant. This therefore </w:t>
      </w:r>
      <w:proofErr w:type="spellStart"/>
      <w:r>
        <w:t>heresay</w:t>
      </w:r>
      <w:proofErr w:type="spellEnd"/>
      <w:r>
        <w:t xml:space="preserve"> evidence. Nothing has been put forward by the applicant to show that his default was not intentional.</w:t>
      </w:r>
    </w:p>
    <w:p w14:paraId="67805A88" w14:textId="77777777" w:rsidR="00ED3A8F" w:rsidRDefault="00ED3A8F">
      <w:pPr>
        <w:pStyle w:val="BodyText"/>
        <w:spacing w:line="360" w:lineRule="auto"/>
        <w:jc w:val="both"/>
        <w:sectPr w:rsidR="00ED3A8F">
          <w:footerReference w:type="default" r:id="rId8"/>
          <w:pgSz w:w="12240" w:h="15840"/>
          <w:pgMar w:top="1820" w:right="1080" w:bottom="980" w:left="1440" w:header="0" w:footer="785" w:gutter="0"/>
          <w:pgNumType w:start="2"/>
          <w:cols w:space="720"/>
        </w:sectPr>
      </w:pPr>
    </w:p>
    <w:p w14:paraId="421DEE98" w14:textId="77777777" w:rsidR="00ED3A8F" w:rsidRDefault="00000000">
      <w:pPr>
        <w:pStyle w:val="ListParagraph"/>
        <w:numPr>
          <w:ilvl w:val="1"/>
          <w:numId w:val="3"/>
        </w:numPr>
        <w:tabs>
          <w:tab w:val="left" w:pos="1089"/>
        </w:tabs>
        <w:spacing w:before="79"/>
        <w:ind w:hanging="369"/>
        <w:jc w:val="both"/>
        <w:rPr>
          <w:sz w:val="24"/>
        </w:rPr>
      </w:pPr>
      <w:r>
        <w:rPr>
          <w:sz w:val="24"/>
        </w:rPr>
        <w:lastRenderedPageBreak/>
        <w:t>…</w:t>
      </w:r>
      <w:r>
        <w:rPr>
          <w:spacing w:val="8"/>
          <w:sz w:val="24"/>
        </w:rPr>
        <w:t xml:space="preserve"> </w:t>
      </w:r>
      <w:r>
        <w:rPr>
          <w:sz w:val="24"/>
        </w:rPr>
        <w:t>The</w:t>
      </w:r>
      <w:r>
        <w:rPr>
          <w:spacing w:val="9"/>
          <w:sz w:val="24"/>
        </w:rPr>
        <w:t xml:space="preserve"> </w:t>
      </w:r>
      <w:r>
        <w:rPr>
          <w:sz w:val="24"/>
        </w:rPr>
        <w:t>applicant’s</w:t>
      </w:r>
      <w:r>
        <w:rPr>
          <w:spacing w:val="10"/>
          <w:sz w:val="24"/>
        </w:rPr>
        <w:t xml:space="preserve"> </w:t>
      </w:r>
      <w:r>
        <w:rPr>
          <w:sz w:val="24"/>
        </w:rPr>
        <w:t>case</w:t>
      </w:r>
      <w:r>
        <w:rPr>
          <w:spacing w:val="7"/>
          <w:sz w:val="24"/>
        </w:rPr>
        <w:t xml:space="preserve"> </w:t>
      </w:r>
      <w:r>
        <w:rPr>
          <w:sz w:val="24"/>
        </w:rPr>
        <w:t>has</w:t>
      </w:r>
      <w:r>
        <w:rPr>
          <w:spacing w:val="10"/>
          <w:sz w:val="24"/>
        </w:rPr>
        <w:t xml:space="preserve"> </w:t>
      </w:r>
      <w:r>
        <w:rPr>
          <w:sz w:val="24"/>
        </w:rPr>
        <w:t>no</w:t>
      </w:r>
      <w:r>
        <w:rPr>
          <w:spacing w:val="8"/>
          <w:sz w:val="24"/>
        </w:rPr>
        <w:t xml:space="preserve"> </w:t>
      </w:r>
      <w:r>
        <w:rPr>
          <w:sz w:val="24"/>
        </w:rPr>
        <w:t>prospects</w:t>
      </w:r>
      <w:r>
        <w:rPr>
          <w:spacing w:val="9"/>
          <w:sz w:val="24"/>
        </w:rPr>
        <w:t xml:space="preserve"> </w:t>
      </w:r>
      <w:r>
        <w:rPr>
          <w:sz w:val="24"/>
        </w:rPr>
        <w:t>of</w:t>
      </w:r>
      <w:r>
        <w:rPr>
          <w:spacing w:val="9"/>
          <w:sz w:val="24"/>
        </w:rPr>
        <w:t xml:space="preserve"> </w:t>
      </w:r>
      <w:r>
        <w:rPr>
          <w:sz w:val="24"/>
        </w:rPr>
        <w:t>success.</w:t>
      </w:r>
      <w:r>
        <w:rPr>
          <w:spacing w:val="8"/>
          <w:sz w:val="24"/>
        </w:rPr>
        <w:t xml:space="preserve"> </w:t>
      </w:r>
      <w:r>
        <w:rPr>
          <w:sz w:val="24"/>
        </w:rPr>
        <w:t>The</w:t>
      </w:r>
      <w:r>
        <w:rPr>
          <w:spacing w:val="7"/>
          <w:sz w:val="24"/>
        </w:rPr>
        <w:t xml:space="preserve"> </w:t>
      </w:r>
      <w:r>
        <w:rPr>
          <w:sz w:val="24"/>
        </w:rPr>
        <w:t>grounds</w:t>
      </w:r>
      <w:r>
        <w:rPr>
          <w:spacing w:val="10"/>
          <w:sz w:val="24"/>
        </w:rPr>
        <w:t xml:space="preserve"> </w:t>
      </w:r>
      <w:r>
        <w:rPr>
          <w:sz w:val="24"/>
        </w:rPr>
        <w:t>of</w:t>
      </w:r>
      <w:r>
        <w:rPr>
          <w:spacing w:val="10"/>
          <w:sz w:val="24"/>
        </w:rPr>
        <w:t xml:space="preserve"> </w:t>
      </w:r>
      <w:r>
        <w:rPr>
          <w:sz w:val="24"/>
        </w:rPr>
        <w:t>appeal</w:t>
      </w:r>
      <w:r>
        <w:rPr>
          <w:spacing w:val="8"/>
          <w:sz w:val="24"/>
        </w:rPr>
        <w:t xml:space="preserve"> </w:t>
      </w:r>
      <w:r>
        <w:rPr>
          <w:sz w:val="24"/>
        </w:rPr>
        <w:t>relied</w:t>
      </w:r>
      <w:r>
        <w:rPr>
          <w:spacing w:val="9"/>
          <w:sz w:val="24"/>
        </w:rPr>
        <w:t xml:space="preserve"> </w:t>
      </w:r>
      <w:r>
        <w:rPr>
          <w:spacing w:val="-5"/>
          <w:sz w:val="24"/>
        </w:rPr>
        <w:t>on</w:t>
      </w:r>
    </w:p>
    <w:p w14:paraId="1157193C" w14:textId="77777777" w:rsidR="00ED3A8F" w:rsidRDefault="00000000">
      <w:pPr>
        <w:pStyle w:val="BodyText"/>
        <w:spacing w:before="137"/>
        <w:ind w:left="720"/>
        <w:jc w:val="both"/>
      </w:pPr>
      <w:r>
        <w:t>by</w:t>
      </w:r>
      <w:r>
        <w:rPr>
          <w:spacing w:val="-2"/>
        </w:rPr>
        <w:t xml:space="preserve"> </w:t>
      </w:r>
      <w:r>
        <w:t>the</w:t>
      </w:r>
      <w:r>
        <w:rPr>
          <w:spacing w:val="-1"/>
        </w:rPr>
        <w:t xml:space="preserve"> </w:t>
      </w:r>
      <w:r>
        <w:t>applicant</w:t>
      </w:r>
      <w:r>
        <w:rPr>
          <w:spacing w:val="-1"/>
        </w:rPr>
        <w:t xml:space="preserve"> </w:t>
      </w:r>
      <w:r>
        <w:t>in</w:t>
      </w:r>
      <w:r>
        <w:rPr>
          <w:spacing w:val="-1"/>
        </w:rPr>
        <w:t xml:space="preserve"> </w:t>
      </w:r>
      <w:r>
        <w:t>the</w:t>
      </w:r>
      <w:r>
        <w:rPr>
          <w:spacing w:val="-1"/>
        </w:rPr>
        <w:t xml:space="preserve"> </w:t>
      </w:r>
      <w:r>
        <w:t>main</w:t>
      </w:r>
      <w:r>
        <w:rPr>
          <w:spacing w:val="-1"/>
        </w:rPr>
        <w:t xml:space="preserve"> </w:t>
      </w:r>
      <w:r>
        <w:t>matter</w:t>
      </w:r>
      <w:r>
        <w:rPr>
          <w:spacing w:val="-1"/>
        </w:rPr>
        <w:t xml:space="preserve"> </w:t>
      </w:r>
      <w:r>
        <w:t>fall</w:t>
      </w:r>
      <w:r>
        <w:rPr>
          <w:spacing w:val="-1"/>
        </w:rPr>
        <w:t xml:space="preserve"> </w:t>
      </w:r>
      <w:r>
        <w:t>far</w:t>
      </w:r>
      <w:r>
        <w:rPr>
          <w:spacing w:val="-1"/>
        </w:rPr>
        <w:t xml:space="preserve"> </w:t>
      </w:r>
      <w:r>
        <w:t>short</w:t>
      </w:r>
      <w:r>
        <w:rPr>
          <w:spacing w:val="-1"/>
        </w:rPr>
        <w:t xml:space="preserve"> </w:t>
      </w:r>
      <w:r>
        <w:t>of</w:t>
      </w:r>
      <w:r>
        <w:rPr>
          <w:spacing w:val="-1"/>
        </w:rPr>
        <w:t xml:space="preserve"> </w:t>
      </w:r>
      <w:r>
        <w:t>requirements</w:t>
      </w:r>
      <w:r>
        <w:rPr>
          <w:spacing w:val="-2"/>
        </w:rPr>
        <w:t xml:space="preserve"> </w:t>
      </w:r>
      <w:r>
        <w:t>of</w:t>
      </w:r>
      <w:r>
        <w:rPr>
          <w:spacing w:val="-1"/>
        </w:rPr>
        <w:t xml:space="preserve"> </w:t>
      </w:r>
      <w:r>
        <w:t>the</w:t>
      </w:r>
      <w:r>
        <w:rPr>
          <w:spacing w:val="-1"/>
        </w:rPr>
        <w:t xml:space="preserve"> </w:t>
      </w:r>
      <w:r>
        <w:t>rules</w:t>
      </w:r>
      <w:r>
        <w:rPr>
          <w:spacing w:val="-2"/>
        </w:rPr>
        <w:t xml:space="preserve"> </w:t>
      </w:r>
      <w:r>
        <w:t>as</w:t>
      </w:r>
      <w:r>
        <w:rPr>
          <w:spacing w:val="-2"/>
        </w:rPr>
        <w:t xml:space="preserve"> </w:t>
      </w:r>
      <w:r>
        <w:t>they</w:t>
      </w:r>
      <w:r>
        <w:rPr>
          <w:spacing w:val="-1"/>
        </w:rPr>
        <w:t xml:space="preserve"> </w:t>
      </w:r>
      <w:r>
        <w:rPr>
          <w:spacing w:val="-5"/>
        </w:rPr>
        <w:t>are</w:t>
      </w:r>
    </w:p>
    <w:p w14:paraId="556FC85F" w14:textId="77777777" w:rsidR="00ED3A8F" w:rsidRDefault="00ED3A8F">
      <w:pPr>
        <w:pStyle w:val="BodyText"/>
      </w:pPr>
    </w:p>
    <w:p w14:paraId="3C66B97B" w14:textId="77777777" w:rsidR="00ED3A8F" w:rsidRDefault="00ED3A8F">
      <w:pPr>
        <w:pStyle w:val="BodyText"/>
      </w:pPr>
    </w:p>
    <w:p w14:paraId="4BE67CC6" w14:textId="77777777" w:rsidR="00ED3A8F" w:rsidRDefault="00ED3A8F">
      <w:pPr>
        <w:pStyle w:val="BodyText"/>
        <w:spacing w:before="139"/>
      </w:pPr>
    </w:p>
    <w:p w14:paraId="644D90A5" w14:textId="77777777" w:rsidR="00ED3A8F" w:rsidRDefault="00000000">
      <w:pPr>
        <w:pStyle w:val="BodyText"/>
        <w:spacing w:line="360" w:lineRule="auto"/>
        <w:ind w:left="720" w:right="357"/>
        <w:jc w:val="both"/>
      </w:pPr>
      <w:r>
        <w:t>vague</w:t>
      </w:r>
      <w:r>
        <w:rPr>
          <w:spacing w:val="-7"/>
        </w:rPr>
        <w:t xml:space="preserve"> </w:t>
      </w:r>
      <w:r>
        <w:t>and</w:t>
      </w:r>
      <w:r>
        <w:rPr>
          <w:spacing w:val="-6"/>
        </w:rPr>
        <w:t xml:space="preserve"> </w:t>
      </w:r>
      <w:r>
        <w:t>embarrassing</w:t>
      </w:r>
      <w:r>
        <w:rPr>
          <w:spacing w:val="-6"/>
        </w:rPr>
        <w:t xml:space="preserve"> </w:t>
      </w:r>
      <w:r>
        <w:t>to</w:t>
      </w:r>
      <w:r>
        <w:rPr>
          <w:spacing w:val="-5"/>
        </w:rPr>
        <w:t xml:space="preserve"> </w:t>
      </w:r>
      <w:r>
        <w:t>the</w:t>
      </w:r>
      <w:r>
        <w:rPr>
          <w:spacing w:val="-6"/>
        </w:rPr>
        <w:t xml:space="preserve"> </w:t>
      </w:r>
      <w:r>
        <w:t>extent</w:t>
      </w:r>
      <w:r>
        <w:rPr>
          <w:spacing w:val="-6"/>
        </w:rPr>
        <w:t xml:space="preserve"> </w:t>
      </w:r>
      <w:r>
        <w:t>that</w:t>
      </w:r>
      <w:r>
        <w:rPr>
          <w:spacing w:val="-6"/>
        </w:rPr>
        <w:t xml:space="preserve"> </w:t>
      </w:r>
      <w:r>
        <w:t>they</w:t>
      </w:r>
      <w:r>
        <w:rPr>
          <w:spacing w:val="-6"/>
        </w:rPr>
        <w:t xml:space="preserve"> </w:t>
      </w:r>
      <w:r>
        <w:t>do</w:t>
      </w:r>
      <w:r>
        <w:rPr>
          <w:spacing w:val="-6"/>
        </w:rPr>
        <w:t xml:space="preserve"> </w:t>
      </w:r>
      <w:r>
        <w:t>not</w:t>
      </w:r>
      <w:r>
        <w:rPr>
          <w:spacing w:val="-5"/>
        </w:rPr>
        <w:t xml:space="preserve"> </w:t>
      </w:r>
      <w:r>
        <w:t>reveal</w:t>
      </w:r>
      <w:r>
        <w:rPr>
          <w:spacing w:val="-5"/>
        </w:rPr>
        <w:t xml:space="preserve"> </w:t>
      </w:r>
      <w:r>
        <w:t>with</w:t>
      </w:r>
      <w:r>
        <w:rPr>
          <w:spacing w:val="-5"/>
        </w:rPr>
        <w:t xml:space="preserve"> </w:t>
      </w:r>
      <w:r>
        <w:t>exactness</w:t>
      </w:r>
      <w:r>
        <w:rPr>
          <w:spacing w:val="-4"/>
        </w:rPr>
        <w:t xml:space="preserve"> </w:t>
      </w:r>
      <w:r>
        <w:t>what</w:t>
      </w:r>
      <w:r>
        <w:rPr>
          <w:spacing w:val="-5"/>
        </w:rPr>
        <w:t xml:space="preserve"> </w:t>
      </w:r>
      <w:r>
        <w:t>evidence the Designated Agent did not consider. The court is left to guess.</w:t>
      </w:r>
    </w:p>
    <w:p w14:paraId="0EB2E62E" w14:textId="77777777" w:rsidR="00ED3A8F" w:rsidRDefault="00ED3A8F">
      <w:pPr>
        <w:pStyle w:val="BodyText"/>
        <w:spacing w:before="137"/>
      </w:pPr>
    </w:p>
    <w:p w14:paraId="00353D32" w14:textId="77777777" w:rsidR="00ED3A8F" w:rsidRDefault="00000000">
      <w:pPr>
        <w:pStyle w:val="ListParagraph"/>
        <w:numPr>
          <w:ilvl w:val="1"/>
          <w:numId w:val="3"/>
        </w:numPr>
        <w:tabs>
          <w:tab w:val="left" w:pos="1089"/>
        </w:tabs>
        <w:spacing w:line="360" w:lineRule="auto"/>
        <w:ind w:left="720" w:right="358" w:firstLine="0"/>
        <w:jc w:val="both"/>
        <w:rPr>
          <w:sz w:val="24"/>
        </w:rPr>
      </w:pPr>
      <w:r>
        <w:rPr>
          <w:sz w:val="24"/>
        </w:rPr>
        <w:t>The second ground of appeal is not only vague but confusing as it is premised on the erroneous</w:t>
      </w:r>
      <w:r>
        <w:rPr>
          <w:spacing w:val="-4"/>
          <w:sz w:val="24"/>
        </w:rPr>
        <w:t xml:space="preserve"> </w:t>
      </w:r>
      <w:r>
        <w:rPr>
          <w:sz w:val="24"/>
        </w:rPr>
        <w:t>allegation</w:t>
      </w:r>
      <w:r>
        <w:rPr>
          <w:spacing w:val="-6"/>
          <w:sz w:val="24"/>
        </w:rPr>
        <w:t xml:space="preserve"> </w:t>
      </w:r>
      <w:r>
        <w:rPr>
          <w:sz w:val="24"/>
        </w:rPr>
        <w:t>that</w:t>
      </w:r>
      <w:r>
        <w:rPr>
          <w:spacing w:val="-3"/>
          <w:sz w:val="24"/>
        </w:rPr>
        <w:t xml:space="preserve"> </w:t>
      </w:r>
      <w:r>
        <w:rPr>
          <w:sz w:val="24"/>
        </w:rPr>
        <w:t>the</w:t>
      </w:r>
      <w:r>
        <w:rPr>
          <w:spacing w:val="-6"/>
          <w:sz w:val="24"/>
        </w:rPr>
        <w:t xml:space="preserve"> </w:t>
      </w:r>
      <w:r>
        <w:rPr>
          <w:sz w:val="24"/>
        </w:rPr>
        <w:t>issue</w:t>
      </w:r>
      <w:r>
        <w:rPr>
          <w:spacing w:val="-7"/>
          <w:sz w:val="24"/>
        </w:rPr>
        <w:t xml:space="preserve"> </w:t>
      </w:r>
      <w:r>
        <w:rPr>
          <w:sz w:val="24"/>
        </w:rPr>
        <w:t>of</w:t>
      </w:r>
      <w:r>
        <w:rPr>
          <w:spacing w:val="-7"/>
          <w:sz w:val="24"/>
        </w:rPr>
        <w:t xml:space="preserve"> </w:t>
      </w:r>
      <w:r>
        <w:rPr>
          <w:sz w:val="24"/>
        </w:rPr>
        <w:t>underpayment</w:t>
      </w:r>
      <w:r>
        <w:rPr>
          <w:spacing w:val="-5"/>
          <w:sz w:val="24"/>
        </w:rPr>
        <w:t xml:space="preserve"> </w:t>
      </w:r>
      <w:r>
        <w:rPr>
          <w:sz w:val="24"/>
        </w:rPr>
        <w:t>was</w:t>
      </w:r>
      <w:r>
        <w:rPr>
          <w:spacing w:val="-6"/>
          <w:sz w:val="24"/>
        </w:rPr>
        <w:t xml:space="preserve"> </w:t>
      </w:r>
      <w:r>
        <w:rPr>
          <w:sz w:val="24"/>
        </w:rPr>
        <w:t>not</w:t>
      </w:r>
      <w:r>
        <w:rPr>
          <w:spacing w:val="-5"/>
          <w:sz w:val="24"/>
        </w:rPr>
        <w:t xml:space="preserve"> </w:t>
      </w:r>
      <w:r>
        <w:rPr>
          <w:sz w:val="24"/>
        </w:rPr>
        <w:t>challenged</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court</w:t>
      </w:r>
      <w:r>
        <w:rPr>
          <w:spacing w:val="-3"/>
          <w:sz w:val="24"/>
        </w:rPr>
        <w:t xml:space="preserve"> </w:t>
      </w:r>
      <w:r>
        <w:rPr>
          <w:i/>
          <w:sz w:val="24"/>
          <w:u w:val="single"/>
        </w:rPr>
        <w:t>a</w:t>
      </w:r>
      <w:r>
        <w:rPr>
          <w:i/>
          <w:spacing w:val="-6"/>
          <w:sz w:val="24"/>
          <w:u w:val="single"/>
        </w:rPr>
        <w:t xml:space="preserve"> </w:t>
      </w:r>
      <w:r>
        <w:rPr>
          <w:i/>
          <w:sz w:val="24"/>
          <w:u w:val="single"/>
        </w:rPr>
        <w:t>quo</w:t>
      </w:r>
      <w:r>
        <w:rPr>
          <w:sz w:val="24"/>
        </w:rPr>
        <w:t>. Clearly, the Applicant’s case has no legs to stand on.</w:t>
      </w:r>
    </w:p>
    <w:p w14:paraId="15794969" w14:textId="77777777" w:rsidR="00ED3A8F" w:rsidRDefault="00000000">
      <w:pPr>
        <w:pStyle w:val="BodyText"/>
        <w:spacing w:before="2"/>
        <w:ind w:left="720"/>
        <w:jc w:val="both"/>
      </w:pPr>
      <w:r>
        <w:t>Wherefore</w:t>
      </w:r>
      <w:r>
        <w:rPr>
          <w:spacing w:val="-5"/>
        </w:rPr>
        <w:t xml:space="preserve"> …”</w:t>
      </w:r>
    </w:p>
    <w:p w14:paraId="6901F4FF" w14:textId="77777777" w:rsidR="00ED3A8F" w:rsidRDefault="00ED3A8F">
      <w:pPr>
        <w:pStyle w:val="BodyText"/>
      </w:pPr>
    </w:p>
    <w:p w14:paraId="0B20B728" w14:textId="77777777" w:rsidR="00ED3A8F" w:rsidRDefault="00ED3A8F">
      <w:pPr>
        <w:pStyle w:val="BodyText"/>
      </w:pPr>
    </w:p>
    <w:p w14:paraId="011F4164" w14:textId="77777777" w:rsidR="00ED3A8F" w:rsidRDefault="00000000">
      <w:pPr>
        <w:rPr>
          <w:b/>
          <w:sz w:val="24"/>
        </w:rPr>
      </w:pPr>
      <w:r>
        <w:rPr>
          <w:b/>
          <w:sz w:val="24"/>
          <w:u w:val="single"/>
        </w:rPr>
        <w:t>Point</w:t>
      </w:r>
      <w:r>
        <w:rPr>
          <w:b/>
          <w:spacing w:val="-3"/>
          <w:sz w:val="24"/>
          <w:u w:val="single"/>
        </w:rPr>
        <w:t xml:space="preserve"> </w:t>
      </w:r>
      <w:r>
        <w:rPr>
          <w:b/>
          <w:sz w:val="24"/>
          <w:u w:val="single"/>
        </w:rPr>
        <w:t>In</w:t>
      </w:r>
      <w:r>
        <w:rPr>
          <w:b/>
          <w:spacing w:val="-2"/>
          <w:sz w:val="24"/>
          <w:u w:val="single"/>
        </w:rPr>
        <w:t xml:space="preserve"> </w:t>
      </w:r>
      <w:proofErr w:type="spellStart"/>
      <w:r>
        <w:rPr>
          <w:b/>
          <w:spacing w:val="-2"/>
          <w:sz w:val="24"/>
          <w:u w:val="single"/>
        </w:rPr>
        <w:t>Limine</w:t>
      </w:r>
      <w:proofErr w:type="spellEnd"/>
    </w:p>
    <w:p w14:paraId="271C5439" w14:textId="77777777" w:rsidR="00ED3A8F" w:rsidRDefault="00ED3A8F">
      <w:pPr>
        <w:pStyle w:val="BodyText"/>
        <w:spacing w:before="62"/>
        <w:rPr>
          <w:b/>
        </w:rPr>
      </w:pPr>
    </w:p>
    <w:p w14:paraId="04D7DFB6" w14:textId="77777777" w:rsidR="00ED3A8F" w:rsidRDefault="00000000">
      <w:pPr>
        <w:pStyle w:val="BodyText"/>
        <w:spacing w:before="1" w:line="360" w:lineRule="auto"/>
        <w:ind w:right="357"/>
        <w:jc w:val="both"/>
      </w:pPr>
      <w:r>
        <w:t xml:space="preserve">Respondent took the point that the founding affidavit should have been deposed by the applicant in person. The Court agrees that in the normal course an applicant should depose the founding affidavit. It is his application and so he should get ball rolling so to speak. </w:t>
      </w:r>
      <w:proofErr w:type="gramStart"/>
      <w:r>
        <w:t>However</w:t>
      </w:r>
      <w:proofErr w:type="gramEnd"/>
      <w:r>
        <w:t xml:space="preserve"> </w:t>
      </w:r>
      <w:r>
        <w:rPr>
          <w:i/>
          <w:u w:val="single"/>
        </w:rPr>
        <w:t>in</w:t>
      </w:r>
      <w:r>
        <w:rPr>
          <w:i/>
        </w:rPr>
        <w:t xml:space="preserve"> </w:t>
      </w:r>
      <w:proofErr w:type="spellStart"/>
      <w:r>
        <w:rPr>
          <w:i/>
          <w:u w:val="single"/>
        </w:rPr>
        <w:t>casu</w:t>
      </w:r>
      <w:proofErr w:type="spellEnd"/>
      <w:r>
        <w:rPr>
          <w:i/>
        </w:rPr>
        <w:t xml:space="preserve"> </w:t>
      </w:r>
      <w:r>
        <w:t>the situation</w:t>
      </w:r>
      <w:r>
        <w:rPr>
          <w:spacing w:val="-10"/>
        </w:rPr>
        <w:t xml:space="preserve"> </w:t>
      </w:r>
      <w:r>
        <w:t>is</w:t>
      </w:r>
      <w:r>
        <w:rPr>
          <w:spacing w:val="-9"/>
        </w:rPr>
        <w:t xml:space="preserve"> </w:t>
      </w:r>
      <w:r>
        <w:t>saved</w:t>
      </w:r>
      <w:r>
        <w:rPr>
          <w:spacing w:val="-10"/>
        </w:rPr>
        <w:t xml:space="preserve"> </w:t>
      </w:r>
      <w:r>
        <w:t>by</w:t>
      </w:r>
      <w:r>
        <w:rPr>
          <w:spacing w:val="-10"/>
        </w:rPr>
        <w:t xml:space="preserve"> </w:t>
      </w:r>
      <w:r>
        <w:t>the</w:t>
      </w:r>
      <w:r>
        <w:rPr>
          <w:spacing w:val="-10"/>
        </w:rPr>
        <w:t xml:space="preserve"> </w:t>
      </w:r>
      <w:r>
        <w:t>fact</w:t>
      </w:r>
      <w:r>
        <w:rPr>
          <w:spacing w:val="-9"/>
        </w:rPr>
        <w:t xml:space="preserve"> </w:t>
      </w:r>
      <w:r>
        <w:t>that</w:t>
      </w:r>
      <w:r>
        <w:rPr>
          <w:spacing w:val="-10"/>
        </w:rPr>
        <w:t xml:space="preserve"> </w:t>
      </w:r>
      <w:r>
        <w:t>the</w:t>
      </w:r>
      <w:r>
        <w:rPr>
          <w:spacing w:val="-10"/>
        </w:rPr>
        <w:t xml:space="preserve"> </w:t>
      </w:r>
      <w:r>
        <w:t>applicant</w:t>
      </w:r>
      <w:r>
        <w:rPr>
          <w:spacing w:val="-9"/>
        </w:rPr>
        <w:t xml:space="preserve"> </w:t>
      </w:r>
      <w:r>
        <w:t>deposed</w:t>
      </w:r>
      <w:r>
        <w:rPr>
          <w:spacing w:val="-10"/>
        </w:rPr>
        <w:t xml:space="preserve"> </w:t>
      </w:r>
      <w:r>
        <w:t>an</w:t>
      </w:r>
      <w:r>
        <w:rPr>
          <w:spacing w:val="-10"/>
        </w:rPr>
        <w:t xml:space="preserve"> </w:t>
      </w:r>
      <w:r>
        <w:t>affidavit</w:t>
      </w:r>
      <w:r>
        <w:rPr>
          <w:spacing w:val="-9"/>
        </w:rPr>
        <w:t xml:space="preserve"> </w:t>
      </w:r>
      <w:r>
        <w:t>in</w:t>
      </w:r>
      <w:r>
        <w:rPr>
          <w:spacing w:val="-9"/>
        </w:rPr>
        <w:t xml:space="preserve"> </w:t>
      </w:r>
      <w:r>
        <w:t>which</w:t>
      </w:r>
      <w:r>
        <w:rPr>
          <w:spacing w:val="-10"/>
        </w:rPr>
        <w:t xml:space="preserve"> </w:t>
      </w:r>
      <w:r>
        <w:t>he</w:t>
      </w:r>
      <w:r>
        <w:rPr>
          <w:spacing w:val="-11"/>
        </w:rPr>
        <w:t xml:space="preserve"> </w:t>
      </w:r>
      <w:r>
        <w:t>acknowledged</w:t>
      </w:r>
      <w:r>
        <w:rPr>
          <w:spacing w:val="-10"/>
        </w:rPr>
        <w:t xml:space="preserve"> </w:t>
      </w:r>
      <w:r>
        <w:t xml:space="preserve">and adopted the founding affidavit. On that basis the point </w:t>
      </w:r>
      <w:r>
        <w:rPr>
          <w:i/>
          <w:u w:val="single"/>
        </w:rPr>
        <w:t xml:space="preserve">in </w:t>
      </w:r>
      <w:proofErr w:type="spellStart"/>
      <w:r>
        <w:rPr>
          <w:i/>
          <w:u w:val="single"/>
        </w:rPr>
        <w:t>limine</w:t>
      </w:r>
      <w:proofErr w:type="spellEnd"/>
      <w:r>
        <w:rPr>
          <w:i/>
        </w:rPr>
        <w:t xml:space="preserve"> </w:t>
      </w:r>
      <w:r>
        <w:t>is hereby dismissed.</w:t>
      </w:r>
    </w:p>
    <w:p w14:paraId="68ADEF4A" w14:textId="77777777" w:rsidR="00ED3A8F" w:rsidRDefault="00000000">
      <w:pPr>
        <w:spacing w:before="198"/>
        <w:rPr>
          <w:b/>
          <w:sz w:val="24"/>
        </w:rPr>
      </w:pPr>
      <w:r>
        <w:rPr>
          <w:b/>
          <w:sz w:val="24"/>
          <w:u w:val="single"/>
        </w:rPr>
        <w:t>Explanation</w:t>
      </w:r>
      <w:r>
        <w:rPr>
          <w:b/>
          <w:spacing w:val="-3"/>
          <w:sz w:val="24"/>
          <w:u w:val="single"/>
        </w:rPr>
        <w:t xml:space="preserve"> </w:t>
      </w:r>
      <w:r>
        <w:rPr>
          <w:b/>
          <w:sz w:val="24"/>
          <w:u w:val="single"/>
        </w:rPr>
        <w:t>for</w:t>
      </w:r>
      <w:r>
        <w:rPr>
          <w:b/>
          <w:spacing w:val="-4"/>
          <w:sz w:val="24"/>
          <w:u w:val="single"/>
        </w:rPr>
        <w:t xml:space="preserve"> </w:t>
      </w:r>
      <w:r>
        <w:rPr>
          <w:b/>
          <w:spacing w:val="-2"/>
          <w:sz w:val="24"/>
          <w:u w:val="single"/>
        </w:rPr>
        <w:t>Default</w:t>
      </w:r>
    </w:p>
    <w:p w14:paraId="73C1EBD8" w14:textId="77777777" w:rsidR="00ED3A8F" w:rsidRDefault="00ED3A8F">
      <w:pPr>
        <w:pStyle w:val="BodyText"/>
        <w:spacing w:before="63"/>
        <w:rPr>
          <w:b/>
        </w:rPr>
      </w:pPr>
    </w:p>
    <w:p w14:paraId="7181ACA9" w14:textId="77777777" w:rsidR="00ED3A8F" w:rsidRDefault="00000000">
      <w:pPr>
        <w:pStyle w:val="BodyText"/>
        <w:spacing w:line="360" w:lineRule="auto"/>
        <w:ind w:right="359"/>
        <w:jc w:val="both"/>
      </w:pPr>
      <w:r>
        <w:t>The</w:t>
      </w:r>
      <w:r>
        <w:rPr>
          <w:spacing w:val="-13"/>
        </w:rPr>
        <w:t xml:space="preserve"> </w:t>
      </w:r>
      <w:r>
        <w:t>explanation</w:t>
      </w:r>
      <w:r>
        <w:rPr>
          <w:spacing w:val="-12"/>
        </w:rPr>
        <w:t xml:space="preserve"> </w:t>
      </w:r>
      <w:r>
        <w:t>for</w:t>
      </w:r>
      <w:r>
        <w:rPr>
          <w:spacing w:val="-14"/>
        </w:rPr>
        <w:t xml:space="preserve"> </w:t>
      </w:r>
      <w:r>
        <w:t>the</w:t>
      </w:r>
      <w:r>
        <w:rPr>
          <w:spacing w:val="-10"/>
        </w:rPr>
        <w:t xml:space="preserve"> </w:t>
      </w:r>
      <w:r>
        <w:t>failure</w:t>
      </w:r>
      <w:r>
        <w:rPr>
          <w:spacing w:val="-14"/>
        </w:rPr>
        <w:t xml:space="preserve"> </w:t>
      </w:r>
      <w:r>
        <w:t>to</w:t>
      </w:r>
      <w:r>
        <w:rPr>
          <w:spacing w:val="-12"/>
        </w:rPr>
        <w:t xml:space="preserve"> </w:t>
      </w:r>
      <w:r>
        <w:t>file</w:t>
      </w:r>
      <w:r>
        <w:rPr>
          <w:spacing w:val="-13"/>
        </w:rPr>
        <w:t xml:space="preserve"> </w:t>
      </w:r>
      <w:r>
        <w:t>heads</w:t>
      </w:r>
      <w:r>
        <w:rPr>
          <w:spacing w:val="-12"/>
        </w:rPr>
        <w:t xml:space="preserve"> </w:t>
      </w:r>
      <w:r>
        <w:t>of</w:t>
      </w:r>
      <w:r>
        <w:rPr>
          <w:spacing w:val="-10"/>
        </w:rPr>
        <w:t xml:space="preserve"> </w:t>
      </w:r>
      <w:r>
        <w:t>argument</w:t>
      </w:r>
      <w:r>
        <w:rPr>
          <w:spacing w:val="-12"/>
        </w:rPr>
        <w:t xml:space="preserve"> </w:t>
      </w:r>
      <w:r>
        <w:t>timeously</w:t>
      </w:r>
      <w:r>
        <w:rPr>
          <w:spacing w:val="-12"/>
        </w:rPr>
        <w:t xml:space="preserve"> </w:t>
      </w:r>
      <w:r>
        <w:t>is</w:t>
      </w:r>
      <w:r>
        <w:rPr>
          <w:spacing w:val="-11"/>
        </w:rPr>
        <w:t xml:space="preserve"> </w:t>
      </w:r>
      <w:r>
        <w:t>unsatisfactory</w:t>
      </w:r>
      <w:r>
        <w:rPr>
          <w:spacing w:val="-10"/>
        </w:rPr>
        <w:t xml:space="preserve"> </w:t>
      </w:r>
      <w:r>
        <w:t>for</w:t>
      </w:r>
      <w:r>
        <w:rPr>
          <w:spacing w:val="-14"/>
        </w:rPr>
        <w:t xml:space="preserve"> </w:t>
      </w:r>
      <w:r>
        <w:t>the</w:t>
      </w:r>
      <w:r>
        <w:rPr>
          <w:spacing w:val="-10"/>
        </w:rPr>
        <w:t xml:space="preserve"> </w:t>
      </w:r>
      <w:r>
        <w:t>reasons highlighted</w:t>
      </w:r>
      <w:r>
        <w:rPr>
          <w:spacing w:val="-8"/>
        </w:rPr>
        <w:t xml:space="preserve"> </w:t>
      </w:r>
      <w:r>
        <w:t>by</w:t>
      </w:r>
      <w:r>
        <w:rPr>
          <w:spacing w:val="-8"/>
        </w:rPr>
        <w:t xml:space="preserve"> </w:t>
      </w:r>
      <w:r>
        <w:t>respondent.</w:t>
      </w:r>
      <w:r>
        <w:rPr>
          <w:spacing w:val="-8"/>
        </w:rPr>
        <w:t xml:space="preserve"> </w:t>
      </w:r>
      <w:r>
        <w:t>The</w:t>
      </w:r>
      <w:r>
        <w:rPr>
          <w:spacing w:val="-9"/>
        </w:rPr>
        <w:t xml:space="preserve"> </w:t>
      </w:r>
      <w:r>
        <w:t>attorney</w:t>
      </w:r>
      <w:r>
        <w:rPr>
          <w:spacing w:val="-6"/>
        </w:rPr>
        <w:t xml:space="preserve"> </w:t>
      </w:r>
      <w:r>
        <w:t>(</w:t>
      </w:r>
      <w:proofErr w:type="spellStart"/>
      <w:r>
        <w:t>Mr</w:t>
      </w:r>
      <w:proofErr w:type="spellEnd"/>
      <w:r>
        <w:rPr>
          <w:spacing w:val="-7"/>
        </w:rPr>
        <w:t xml:space="preserve"> </w:t>
      </w:r>
      <w:proofErr w:type="spellStart"/>
      <w:r>
        <w:t>Mututu</w:t>
      </w:r>
      <w:proofErr w:type="spellEnd"/>
      <w:r>
        <w:t>)</w:t>
      </w:r>
      <w:r>
        <w:rPr>
          <w:spacing w:val="-9"/>
        </w:rPr>
        <w:t xml:space="preserve"> </w:t>
      </w:r>
      <w:r>
        <w:t>tasked</w:t>
      </w:r>
      <w:r>
        <w:rPr>
          <w:spacing w:val="-8"/>
        </w:rPr>
        <w:t xml:space="preserve"> </w:t>
      </w:r>
      <w:r>
        <w:t>with</w:t>
      </w:r>
      <w:r>
        <w:rPr>
          <w:spacing w:val="-8"/>
        </w:rPr>
        <w:t xml:space="preserve"> </w:t>
      </w:r>
      <w:r>
        <w:t>filing</w:t>
      </w:r>
      <w:r>
        <w:rPr>
          <w:spacing w:val="-8"/>
        </w:rPr>
        <w:t xml:space="preserve"> </w:t>
      </w:r>
      <w:r>
        <w:t>the</w:t>
      </w:r>
      <w:r>
        <w:rPr>
          <w:spacing w:val="-4"/>
        </w:rPr>
        <w:t xml:space="preserve"> </w:t>
      </w:r>
      <w:r>
        <w:t>heads</w:t>
      </w:r>
      <w:r>
        <w:rPr>
          <w:spacing w:val="-8"/>
        </w:rPr>
        <w:t xml:space="preserve"> </w:t>
      </w:r>
      <w:r>
        <w:t>has</w:t>
      </w:r>
      <w:r>
        <w:rPr>
          <w:spacing w:val="-6"/>
        </w:rPr>
        <w:t xml:space="preserve"> </w:t>
      </w:r>
      <w:r>
        <w:t>not</w:t>
      </w:r>
      <w:r>
        <w:rPr>
          <w:spacing w:val="-8"/>
        </w:rPr>
        <w:t xml:space="preserve"> </w:t>
      </w:r>
      <w:r>
        <w:t>deposed an</w:t>
      </w:r>
      <w:r>
        <w:rPr>
          <w:spacing w:val="-13"/>
        </w:rPr>
        <w:t xml:space="preserve"> </w:t>
      </w:r>
      <w:r>
        <w:t>affidavit</w:t>
      </w:r>
      <w:r>
        <w:rPr>
          <w:spacing w:val="-12"/>
        </w:rPr>
        <w:t xml:space="preserve"> </w:t>
      </w:r>
      <w:r>
        <w:t>explaining</w:t>
      </w:r>
      <w:r>
        <w:rPr>
          <w:spacing w:val="-13"/>
        </w:rPr>
        <w:t xml:space="preserve"> </w:t>
      </w:r>
      <w:r>
        <w:t>what</w:t>
      </w:r>
      <w:r>
        <w:rPr>
          <w:spacing w:val="-13"/>
        </w:rPr>
        <w:t xml:space="preserve"> </w:t>
      </w:r>
      <w:r>
        <w:t>happened.</w:t>
      </w:r>
      <w:r>
        <w:rPr>
          <w:spacing w:val="-11"/>
        </w:rPr>
        <w:t xml:space="preserve"> </w:t>
      </w:r>
      <w:r>
        <w:t>No</w:t>
      </w:r>
      <w:r>
        <w:rPr>
          <w:spacing w:val="-14"/>
        </w:rPr>
        <w:t xml:space="preserve"> </w:t>
      </w:r>
      <w:r>
        <w:t>explanation</w:t>
      </w:r>
      <w:r>
        <w:rPr>
          <w:spacing w:val="-13"/>
        </w:rPr>
        <w:t xml:space="preserve"> </w:t>
      </w:r>
      <w:r>
        <w:t>was</w:t>
      </w:r>
      <w:r>
        <w:rPr>
          <w:spacing w:val="-13"/>
        </w:rPr>
        <w:t xml:space="preserve"> </w:t>
      </w:r>
      <w:r>
        <w:t>given</w:t>
      </w:r>
      <w:r>
        <w:rPr>
          <w:spacing w:val="-14"/>
        </w:rPr>
        <w:t xml:space="preserve"> </w:t>
      </w:r>
      <w:r>
        <w:t>why</w:t>
      </w:r>
      <w:r>
        <w:rPr>
          <w:spacing w:val="-14"/>
        </w:rPr>
        <w:t xml:space="preserve"> </w:t>
      </w:r>
      <w:proofErr w:type="spellStart"/>
      <w:r>
        <w:t>Mututu</w:t>
      </w:r>
      <w:proofErr w:type="spellEnd"/>
      <w:r>
        <w:rPr>
          <w:spacing w:val="-13"/>
        </w:rPr>
        <w:t xml:space="preserve"> </w:t>
      </w:r>
      <w:r>
        <w:t>did</w:t>
      </w:r>
      <w:r>
        <w:rPr>
          <w:spacing w:val="-13"/>
        </w:rPr>
        <w:t xml:space="preserve"> </w:t>
      </w:r>
      <w:r>
        <w:t>not</w:t>
      </w:r>
      <w:r>
        <w:rPr>
          <w:spacing w:val="-13"/>
        </w:rPr>
        <w:t xml:space="preserve"> </w:t>
      </w:r>
      <w:r>
        <w:t>depose.</w:t>
      </w:r>
      <w:r>
        <w:rPr>
          <w:spacing w:val="-13"/>
        </w:rPr>
        <w:t xml:space="preserve"> </w:t>
      </w:r>
      <w:r>
        <w:t xml:space="preserve">The Court is left with the </w:t>
      </w:r>
      <w:proofErr w:type="spellStart"/>
      <w:r>
        <w:t>heresay</w:t>
      </w:r>
      <w:proofErr w:type="spellEnd"/>
      <w:r>
        <w:t xml:space="preserve"> account by his fellow attorney (</w:t>
      </w:r>
      <w:proofErr w:type="spellStart"/>
      <w:r>
        <w:t>Mr</w:t>
      </w:r>
      <w:proofErr w:type="spellEnd"/>
      <w:r>
        <w:t xml:space="preserve"> </w:t>
      </w:r>
      <w:proofErr w:type="spellStart"/>
      <w:r>
        <w:t>Mabundu</w:t>
      </w:r>
      <w:proofErr w:type="spellEnd"/>
      <w:r>
        <w:t xml:space="preserve">). The explanation by </w:t>
      </w:r>
      <w:proofErr w:type="spellStart"/>
      <w:r>
        <w:t>Mabundu</w:t>
      </w:r>
      <w:proofErr w:type="spellEnd"/>
      <w:r>
        <w:t xml:space="preserve"> though plausible would sound better coming from </w:t>
      </w:r>
      <w:proofErr w:type="spellStart"/>
      <w:r>
        <w:t>Mututu</w:t>
      </w:r>
      <w:proofErr w:type="spellEnd"/>
      <w:r>
        <w:t>.</w:t>
      </w:r>
    </w:p>
    <w:p w14:paraId="16C9BE84" w14:textId="77777777" w:rsidR="00ED3A8F" w:rsidRDefault="00ED3A8F">
      <w:pPr>
        <w:pStyle w:val="BodyText"/>
        <w:spacing w:before="138"/>
      </w:pPr>
    </w:p>
    <w:p w14:paraId="549E8FD0" w14:textId="77777777" w:rsidR="00ED3A8F" w:rsidRDefault="00000000">
      <w:pPr>
        <w:rPr>
          <w:b/>
          <w:sz w:val="24"/>
        </w:rPr>
      </w:pPr>
      <w:r>
        <w:rPr>
          <w:b/>
          <w:sz w:val="24"/>
          <w:u w:val="single"/>
        </w:rPr>
        <w:t>Prospects</w:t>
      </w:r>
      <w:r>
        <w:rPr>
          <w:b/>
          <w:spacing w:val="-5"/>
          <w:sz w:val="24"/>
          <w:u w:val="single"/>
        </w:rPr>
        <w:t xml:space="preserve"> </w:t>
      </w:r>
      <w:r>
        <w:rPr>
          <w:b/>
          <w:sz w:val="24"/>
          <w:u w:val="single"/>
        </w:rPr>
        <w:t>of</w:t>
      </w:r>
      <w:r>
        <w:rPr>
          <w:b/>
          <w:spacing w:val="-5"/>
          <w:sz w:val="24"/>
          <w:u w:val="single"/>
        </w:rPr>
        <w:t xml:space="preserve"> </w:t>
      </w:r>
      <w:r>
        <w:rPr>
          <w:b/>
          <w:spacing w:val="-2"/>
          <w:sz w:val="24"/>
          <w:u w:val="single"/>
        </w:rPr>
        <w:t>success</w:t>
      </w:r>
    </w:p>
    <w:p w14:paraId="620011CD" w14:textId="77777777" w:rsidR="00ED3A8F" w:rsidRDefault="00000000">
      <w:pPr>
        <w:pStyle w:val="BodyText"/>
        <w:spacing w:before="140"/>
      </w:pPr>
      <w:r>
        <w:t>The</w:t>
      </w:r>
      <w:r>
        <w:rPr>
          <w:spacing w:val="4"/>
        </w:rPr>
        <w:t xml:space="preserve"> </w:t>
      </w:r>
      <w:r>
        <w:t>impugned</w:t>
      </w:r>
      <w:r>
        <w:rPr>
          <w:spacing w:val="8"/>
        </w:rPr>
        <w:t xml:space="preserve"> </w:t>
      </w:r>
      <w:r>
        <w:t>determination</w:t>
      </w:r>
      <w:r>
        <w:rPr>
          <w:spacing w:val="8"/>
        </w:rPr>
        <w:t xml:space="preserve"> </w:t>
      </w:r>
      <w:r>
        <w:t>issued</w:t>
      </w:r>
      <w:r>
        <w:rPr>
          <w:spacing w:val="8"/>
        </w:rPr>
        <w:t xml:space="preserve"> </w:t>
      </w:r>
      <w:r>
        <w:t>by</w:t>
      </w:r>
      <w:r>
        <w:rPr>
          <w:spacing w:val="8"/>
        </w:rPr>
        <w:t xml:space="preserve"> </w:t>
      </w:r>
      <w:r>
        <w:t>the</w:t>
      </w:r>
      <w:r>
        <w:rPr>
          <w:spacing w:val="5"/>
        </w:rPr>
        <w:t xml:space="preserve"> </w:t>
      </w:r>
      <w:r>
        <w:t>Senior</w:t>
      </w:r>
      <w:r>
        <w:rPr>
          <w:spacing w:val="8"/>
        </w:rPr>
        <w:t xml:space="preserve"> </w:t>
      </w:r>
      <w:r>
        <w:t>Designated</w:t>
      </w:r>
      <w:r>
        <w:rPr>
          <w:spacing w:val="8"/>
        </w:rPr>
        <w:t xml:space="preserve"> </w:t>
      </w:r>
      <w:r>
        <w:t>Agent</w:t>
      </w:r>
      <w:r>
        <w:rPr>
          <w:spacing w:val="8"/>
        </w:rPr>
        <w:t xml:space="preserve"> </w:t>
      </w:r>
      <w:r>
        <w:t>(NECCS)</w:t>
      </w:r>
      <w:r>
        <w:rPr>
          <w:spacing w:val="7"/>
        </w:rPr>
        <w:t xml:space="preserve"> </w:t>
      </w:r>
      <w:r>
        <w:t>on</w:t>
      </w:r>
      <w:r>
        <w:rPr>
          <w:spacing w:val="8"/>
        </w:rPr>
        <w:t xml:space="preserve"> </w:t>
      </w:r>
      <w:r>
        <w:t>19</w:t>
      </w:r>
      <w:r>
        <w:rPr>
          <w:spacing w:val="8"/>
        </w:rPr>
        <w:t xml:space="preserve"> </w:t>
      </w:r>
      <w:r>
        <w:rPr>
          <w:spacing w:val="-2"/>
        </w:rPr>
        <w:t>September</w:t>
      </w:r>
    </w:p>
    <w:p w14:paraId="37B7CD40" w14:textId="77777777" w:rsidR="00ED3A8F" w:rsidRDefault="00000000">
      <w:pPr>
        <w:pStyle w:val="BodyText"/>
        <w:spacing w:before="137"/>
      </w:pPr>
      <w:r>
        <w:t>2024</w:t>
      </w:r>
      <w:r>
        <w:rPr>
          <w:spacing w:val="-4"/>
        </w:rPr>
        <w:t xml:space="preserve"> </w:t>
      </w:r>
      <w:r>
        <w:t>is</w:t>
      </w:r>
      <w:r>
        <w:rPr>
          <w:spacing w:val="-1"/>
        </w:rPr>
        <w:t xml:space="preserve"> </w:t>
      </w:r>
      <w:r>
        <w:t>filed</w:t>
      </w:r>
      <w:r>
        <w:rPr>
          <w:spacing w:val="-2"/>
        </w:rPr>
        <w:t xml:space="preserve"> </w:t>
      </w:r>
      <w:r>
        <w:t>of</w:t>
      </w:r>
      <w:r>
        <w:rPr>
          <w:spacing w:val="-1"/>
        </w:rPr>
        <w:t xml:space="preserve"> </w:t>
      </w:r>
      <w:r>
        <w:t>record.</w:t>
      </w:r>
      <w:r>
        <w:rPr>
          <w:spacing w:val="-1"/>
        </w:rPr>
        <w:t xml:space="preserve"> </w:t>
      </w:r>
      <w:r>
        <w:t>The</w:t>
      </w:r>
      <w:r>
        <w:rPr>
          <w:spacing w:val="-3"/>
        </w:rPr>
        <w:t xml:space="preserve"> </w:t>
      </w:r>
      <w:r>
        <w:t>appellant’s</w:t>
      </w:r>
      <w:r>
        <w:rPr>
          <w:spacing w:val="1"/>
        </w:rPr>
        <w:t xml:space="preserve"> </w:t>
      </w:r>
      <w:r>
        <w:t>claim</w:t>
      </w:r>
      <w:r>
        <w:rPr>
          <w:spacing w:val="-2"/>
        </w:rPr>
        <w:t xml:space="preserve"> </w:t>
      </w:r>
      <w:r>
        <w:t>was</w:t>
      </w:r>
      <w:r>
        <w:rPr>
          <w:spacing w:val="1"/>
        </w:rPr>
        <w:t xml:space="preserve"> </w:t>
      </w:r>
      <w:r>
        <w:t>summarized</w:t>
      </w:r>
      <w:r>
        <w:rPr>
          <w:spacing w:val="-1"/>
        </w:rPr>
        <w:t xml:space="preserve"> </w:t>
      </w:r>
      <w:r>
        <w:rPr>
          <w:spacing w:val="-2"/>
        </w:rPr>
        <w:t>thus,</w:t>
      </w:r>
    </w:p>
    <w:p w14:paraId="2149D9AF" w14:textId="77777777" w:rsidR="00ED3A8F" w:rsidRDefault="00000000">
      <w:pPr>
        <w:pStyle w:val="BodyText"/>
        <w:spacing w:before="139" w:line="360" w:lineRule="auto"/>
        <w:ind w:left="720" w:right="321"/>
      </w:pPr>
      <w:r>
        <w:t>“The</w:t>
      </w:r>
      <w:r>
        <w:rPr>
          <w:spacing w:val="-11"/>
        </w:rPr>
        <w:t xml:space="preserve"> </w:t>
      </w:r>
      <w:r>
        <w:t>total</w:t>
      </w:r>
      <w:r>
        <w:rPr>
          <w:spacing w:val="-9"/>
        </w:rPr>
        <w:t xml:space="preserve"> </w:t>
      </w:r>
      <w:r>
        <w:t>amount</w:t>
      </w:r>
      <w:r>
        <w:rPr>
          <w:spacing w:val="-9"/>
        </w:rPr>
        <w:t xml:space="preserve"> </w:t>
      </w:r>
      <w:r>
        <w:t>to</w:t>
      </w:r>
      <w:r>
        <w:rPr>
          <w:spacing w:val="-9"/>
        </w:rPr>
        <w:t xml:space="preserve"> </w:t>
      </w:r>
      <w:r>
        <w:t>be</w:t>
      </w:r>
      <w:r>
        <w:rPr>
          <w:spacing w:val="-11"/>
        </w:rPr>
        <w:t xml:space="preserve"> </w:t>
      </w:r>
      <w:r>
        <w:t>paid</w:t>
      </w:r>
      <w:r>
        <w:rPr>
          <w:spacing w:val="-9"/>
        </w:rPr>
        <w:t xml:space="preserve"> </w:t>
      </w:r>
      <w:r>
        <w:t>to</w:t>
      </w:r>
      <w:r>
        <w:rPr>
          <w:spacing w:val="-9"/>
        </w:rPr>
        <w:t xml:space="preserve"> </w:t>
      </w:r>
      <w:r>
        <w:t>Claimant</w:t>
      </w:r>
      <w:r>
        <w:rPr>
          <w:spacing w:val="-10"/>
        </w:rPr>
        <w:t xml:space="preserve"> </w:t>
      </w:r>
      <w:r>
        <w:t>for</w:t>
      </w:r>
      <w:r>
        <w:rPr>
          <w:spacing w:val="-11"/>
        </w:rPr>
        <w:t xml:space="preserve"> </w:t>
      </w:r>
      <w:r>
        <w:t>the</w:t>
      </w:r>
      <w:r>
        <w:rPr>
          <w:spacing w:val="-10"/>
        </w:rPr>
        <w:t xml:space="preserve"> </w:t>
      </w:r>
      <w:r>
        <w:t>period</w:t>
      </w:r>
      <w:r>
        <w:rPr>
          <w:spacing w:val="-10"/>
        </w:rPr>
        <w:t xml:space="preserve"> </w:t>
      </w:r>
      <w:r>
        <w:t>March</w:t>
      </w:r>
      <w:r>
        <w:rPr>
          <w:spacing w:val="-10"/>
        </w:rPr>
        <w:t xml:space="preserve"> </w:t>
      </w:r>
      <w:r>
        <w:t>2023</w:t>
      </w:r>
      <w:r>
        <w:rPr>
          <w:spacing w:val="-10"/>
        </w:rPr>
        <w:t xml:space="preserve"> </w:t>
      </w:r>
      <w:r>
        <w:t>to</w:t>
      </w:r>
      <w:r>
        <w:rPr>
          <w:spacing w:val="-9"/>
        </w:rPr>
        <w:t xml:space="preserve"> </w:t>
      </w:r>
      <w:r>
        <w:t>March</w:t>
      </w:r>
      <w:r>
        <w:rPr>
          <w:spacing w:val="-10"/>
        </w:rPr>
        <w:t xml:space="preserve"> </w:t>
      </w:r>
      <w:r>
        <w:t>2024</w:t>
      </w:r>
      <w:r>
        <w:rPr>
          <w:spacing w:val="-10"/>
        </w:rPr>
        <w:t xml:space="preserve"> </w:t>
      </w:r>
      <w:r>
        <w:t>is</w:t>
      </w:r>
      <w:r>
        <w:rPr>
          <w:spacing w:val="-9"/>
        </w:rPr>
        <w:t xml:space="preserve"> </w:t>
      </w:r>
      <w:r>
        <w:t>USD 1, 905.00.”</w:t>
      </w:r>
    </w:p>
    <w:p w14:paraId="2930C25A" w14:textId="77777777" w:rsidR="00ED3A8F" w:rsidRDefault="00ED3A8F">
      <w:pPr>
        <w:pStyle w:val="BodyText"/>
        <w:spacing w:line="360" w:lineRule="auto"/>
        <w:sectPr w:rsidR="00ED3A8F">
          <w:pgSz w:w="12240" w:h="15840"/>
          <w:pgMar w:top="1360" w:right="1080" w:bottom="980" w:left="1440" w:header="0" w:footer="785" w:gutter="0"/>
          <w:cols w:space="720"/>
        </w:sectPr>
      </w:pPr>
    </w:p>
    <w:p w14:paraId="4E9CBDE0" w14:textId="77777777" w:rsidR="00ED3A8F" w:rsidRDefault="00ED3A8F">
      <w:pPr>
        <w:pStyle w:val="BodyText"/>
      </w:pPr>
    </w:p>
    <w:p w14:paraId="6E2D29A4" w14:textId="77777777" w:rsidR="00ED3A8F" w:rsidRDefault="00ED3A8F">
      <w:pPr>
        <w:pStyle w:val="BodyText"/>
      </w:pPr>
    </w:p>
    <w:p w14:paraId="55A36EAA" w14:textId="77777777" w:rsidR="00ED3A8F" w:rsidRDefault="00ED3A8F">
      <w:pPr>
        <w:pStyle w:val="BodyText"/>
        <w:spacing w:before="32"/>
      </w:pPr>
    </w:p>
    <w:p w14:paraId="79D953C9" w14:textId="77777777" w:rsidR="00ED3A8F" w:rsidRDefault="00000000">
      <w:pPr>
        <w:pStyle w:val="BodyText"/>
      </w:pPr>
      <w:r>
        <w:t>The</w:t>
      </w:r>
      <w:r>
        <w:rPr>
          <w:spacing w:val="-4"/>
        </w:rPr>
        <w:t xml:space="preserve"> </w:t>
      </w:r>
      <w:r>
        <w:t>analysis</w:t>
      </w:r>
      <w:r>
        <w:rPr>
          <w:spacing w:val="-2"/>
        </w:rPr>
        <w:t xml:space="preserve"> </w:t>
      </w:r>
      <w:r>
        <w:t>of</w:t>
      </w:r>
      <w:r>
        <w:rPr>
          <w:spacing w:val="-1"/>
        </w:rPr>
        <w:t xml:space="preserve"> </w:t>
      </w:r>
      <w:r>
        <w:t>the evidence</w:t>
      </w:r>
      <w:r>
        <w:rPr>
          <w:spacing w:val="-2"/>
        </w:rPr>
        <w:t xml:space="preserve"> </w:t>
      </w:r>
      <w:r>
        <w:t>and</w:t>
      </w:r>
      <w:r>
        <w:rPr>
          <w:spacing w:val="1"/>
        </w:rPr>
        <w:t xml:space="preserve"> </w:t>
      </w:r>
      <w:r>
        <w:t>arguments</w:t>
      </w:r>
      <w:r>
        <w:rPr>
          <w:spacing w:val="-2"/>
        </w:rPr>
        <w:t xml:space="preserve"> </w:t>
      </w:r>
      <w:r>
        <w:rPr>
          <w:spacing w:val="-4"/>
        </w:rPr>
        <w:t>read</w:t>
      </w:r>
    </w:p>
    <w:p w14:paraId="217032AB" w14:textId="77777777" w:rsidR="00ED3A8F" w:rsidRDefault="00ED3A8F">
      <w:pPr>
        <w:pStyle w:val="BodyText"/>
        <w:spacing w:before="62"/>
      </w:pPr>
    </w:p>
    <w:p w14:paraId="68548C48" w14:textId="77777777" w:rsidR="00ED3A8F" w:rsidRDefault="00000000">
      <w:pPr>
        <w:pStyle w:val="BodyText"/>
        <w:spacing w:before="1"/>
        <w:ind w:left="720"/>
      </w:pPr>
      <w:r>
        <w:t>“For</w:t>
      </w:r>
      <w:r>
        <w:rPr>
          <w:spacing w:val="19"/>
        </w:rPr>
        <w:t xml:space="preserve"> </w:t>
      </w:r>
      <w:r>
        <w:t>the</w:t>
      </w:r>
      <w:r>
        <w:rPr>
          <w:spacing w:val="19"/>
        </w:rPr>
        <w:t xml:space="preserve"> </w:t>
      </w:r>
      <w:r>
        <w:t>months</w:t>
      </w:r>
      <w:r>
        <w:rPr>
          <w:spacing w:val="20"/>
        </w:rPr>
        <w:t xml:space="preserve"> </w:t>
      </w:r>
      <w:r>
        <w:t>where</w:t>
      </w:r>
      <w:r>
        <w:rPr>
          <w:spacing w:val="22"/>
        </w:rPr>
        <w:t xml:space="preserve"> </w:t>
      </w:r>
      <w:proofErr w:type="spellStart"/>
      <w:r>
        <w:t>payslips</w:t>
      </w:r>
      <w:proofErr w:type="spellEnd"/>
      <w:r>
        <w:rPr>
          <w:spacing w:val="20"/>
        </w:rPr>
        <w:t xml:space="preserve"> </w:t>
      </w:r>
      <w:r>
        <w:t>were</w:t>
      </w:r>
      <w:r>
        <w:rPr>
          <w:spacing w:val="18"/>
        </w:rPr>
        <w:t xml:space="preserve"> </w:t>
      </w:r>
      <w:r>
        <w:t>not</w:t>
      </w:r>
      <w:r>
        <w:rPr>
          <w:spacing w:val="20"/>
        </w:rPr>
        <w:t xml:space="preserve"> </w:t>
      </w:r>
      <w:r>
        <w:t>provided,</w:t>
      </w:r>
      <w:r>
        <w:rPr>
          <w:spacing w:val="21"/>
        </w:rPr>
        <w:t xml:space="preserve"> </w:t>
      </w:r>
      <w:r>
        <w:t>there</w:t>
      </w:r>
      <w:r>
        <w:rPr>
          <w:spacing w:val="19"/>
        </w:rPr>
        <w:t xml:space="preserve"> </w:t>
      </w:r>
      <w:r>
        <w:t>shall</w:t>
      </w:r>
      <w:r>
        <w:rPr>
          <w:spacing w:val="21"/>
        </w:rPr>
        <w:t xml:space="preserve"> </w:t>
      </w:r>
      <w:r>
        <w:t>be</w:t>
      </w:r>
      <w:r>
        <w:rPr>
          <w:spacing w:val="19"/>
        </w:rPr>
        <w:t xml:space="preserve"> </w:t>
      </w:r>
      <w:r>
        <w:t>no</w:t>
      </w:r>
      <w:r>
        <w:rPr>
          <w:spacing w:val="23"/>
        </w:rPr>
        <w:t xml:space="preserve"> </w:t>
      </w:r>
      <w:r>
        <w:t>award</w:t>
      </w:r>
      <w:r>
        <w:rPr>
          <w:spacing w:val="19"/>
        </w:rPr>
        <w:t xml:space="preserve"> </w:t>
      </w:r>
      <w:r>
        <w:t>to</w:t>
      </w:r>
      <w:r>
        <w:rPr>
          <w:spacing w:val="20"/>
        </w:rPr>
        <w:t xml:space="preserve"> </w:t>
      </w:r>
      <w:r>
        <w:t>be</w:t>
      </w:r>
      <w:r>
        <w:rPr>
          <w:spacing w:val="20"/>
        </w:rPr>
        <w:t xml:space="preserve"> </w:t>
      </w:r>
      <w:r>
        <w:rPr>
          <w:spacing w:val="-4"/>
        </w:rPr>
        <w:t>made</w:t>
      </w:r>
    </w:p>
    <w:p w14:paraId="0E968EE9" w14:textId="77777777" w:rsidR="00ED3A8F" w:rsidRDefault="00000000">
      <w:pPr>
        <w:pStyle w:val="BodyText"/>
        <w:spacing w:before="139"/>
        <w:ind w:left="720"/>
      </w:pPr>
      <w:r>
        <w:t>since</w:t>
      </w:r>
      <w:r>
        <w:rPr>
          <w:spacing w:val="-3"/>
        </w:rPr>
        <w:t xml:space="preserve"> </w:t>
      </w:r>
      <w:r>
        <w:t>the</w:t>
      </w:r>
      <w:r>
        <w:rPr>
          <w:spacing w:val="-1"/>
        </w:rPr>
        <w:t xml:space="preserve"> </w:t>
      </w:r>
      <w:r>
        <w:t>period</w:t>
      </w:r>
      <w:r>
        <w:rPr>
          <w:spacing w:val="-1"/>
        </w:rPr>
        <w:t xml:space="preserve"> </w:t>
      </w:r>
      <w:r>
        <w:t>of claim</w:t>
      </w:r>
      <w:r>
        <w:rPr>
          <w:spacing w:val="2"/>
        </w:rPr>
        <w:t xml:space="preserve"> </w:t>
      </w:r>
      <w:r>
        <w:t>is</w:t>
      </w:r>
      <w:r>
        <w:rPr>
          <w:spacing w:val="-2"/>
        </w:rPr>
        <w:t xml:space="preserve"> </w:t>
      </w:r>
      <w:r>
        <w:t>not backed</w:t>
      </w:r>
      <w:r>
        <w:rPr>
          <w:spacing w:val="-1"/>
        </w:rPr>
        <w:t xml:space="preserve"> </w:t>
      </w:r>
      <w:r>
        <w:t xml:space="preserve">by </w:t>
      </w:r>
      <w:r>
        <w:rPr>
          <w:spacing w:val="-2"/>
        </w:rPr>
        <w:t>evidence.</w:t>
      </w:r>
    </w:p>
    <w:p w14:paraId="40F53193" w14:textId="77777777" w:rsidR="00ED3A8F" w:rsidRDefault="00ED3A8F">
      <w:pPr>
        <w:pStyle w:val="BodyText"/>
        <w:spacing w:before="62"/>
      </w:pPr>
    </w:p>
    <w:p w14:paraId="197B9F55" w14:textId="77777777" w:rsidR="00ED3A8F" w:rsidRDefault="00000000">
      <w:pPr>
        <w:pStyle w:val="BodyText"/>
        <w:spacing w:line="360" w:lineRule="auto"/>
        <w:ind w:left="720" w:right="358"/>
        <w:jc w:val="both"/>
      </w:pPr>
      <w:r>
        <w:t>For</w:t>
      </w:r>
      <w:r>
        <w:rPr>
          <w:spacing w:val="-8"/>
        </w:rPr>
        <w:t xml:space="preserve"> </w:t>
      </w:r>
      <w:r>
        <w:t>the</w:t>
      </w:r>
      <w:r>
        <w:rPr>
          <w:spacing w:val="-8"/>
        </w:rPr>
        <w:t xml:space="preserve"> </w:t>
      </w:r>
      <w:r>
        <w:t>months</w:t>
      </w:r>
      <w:r>
        <w:rPr>
          <w:spacing w:val="-7"/>
        </w:rPr>
        <w:t xml:space="preserve"> </w:t>
      </w:r>
      <w:r>
        <w:t>of</w:t>
      </w:r>
      <w:r>
        <w:rPr>
          <w:spacing w:val="-6"/>
        </w:rPr>
        <w:t xml:space="preserve"> </w:t>
      </w:r>
      <w:r>
        <w:t>August</w:t>
      </w:r>
      <w:r>
        <w:rPr>
          <w:spacing w:val="-5"/>
        </w:rPr>
        <w:t xml:space="preserve"> </w:t>
      </w:r>
      <w:r>
        <w:t>2021,</w:t>
      </w:r>
      <w:r>
        <w:rPr>
          <w:spacing w:val="-7"/>
        </w:rPr>
        <w:t xml:space="preserve"> </w:t>
      </w:r>
      <w:r>
        <w:t>October</w:t>
      </w:r>
      <w:r>
        <w:rPr>
          <w:spacing w:val="-8"/>
        </w:rPr>
        <w:t xml:space="preserve"> </w:t>
      </w:r>
      <w:r>
        <w:t>2021,</w:t>
      </w:r>
      <w:r>
        <w:rPr>
          <w:spacing w:val="-7"/>
        </w:rPr>
        <w:t xml:space="preserve"> </w:t>
      </w:r>
      <w:r>
        <w:t>November</w:t>
      </w:r>
      <w:r>
        <w:rPr>
          <w:spacing w:val="-8"/>
        </w:rPr>
        <w:t xml:space="preserve"> </w:t>
      </w:r>
      <w:r>
        <w:t>2022</w:t>
      </w:r>
      <w:r>
        <w:rPr>
          <w:spacing w:val="-5"/>
        </w:rPr>
        <w:t xml:space="preserve"> </w:t>
      </w:r>
      <w:r>
        <w:t>and</w:t>
      </w:r>
      <w:r>
        <w:rPr>
          <w:spacing w:val="-5"/>
        </w:rPr>
        <w:t xml:space="preserve"> </w:t>
      </w:r>
      <w:r>
        <w:t>March</w:t>
      </w:r>
      <w:r>
        <w:rPr>
          <w:spacing w:val="-5"/>
        </w:rPr>
        <w:t xml:space="preserve"> </w:t>
      </w:r>
      <w:r>
        <w:t>2022</w:t>
      </w:r>
      <w:r>
        <w:rPr>
          <w:spacing w:val="-7"/>
        </w:rPr>
        <w:t xml:space="preserve"> </w:t>
      </w:r>
      <w:r>
        <w:t>the</w:t>
      </w:r>
      <w:r>
        <w:rPr>
          <w:spacing w:val="-5"/>
        </w:rPr>
        <w:t xml:space="preserve"> </w:t>
      </w:r>
      <w:r>
        <w:t xml:space="preserve">claim prescribed because it is a claim beyond two years. Section 94 of the </w:t>
      </w:r>
      <w:proofErr w:type="spellStart"/>
      <w:r>
        <w:t>Labour</w:t>
      </w:r>
      <w:proofErr w:type="spellEnd"/>
      <w:r>
        <w:t xml:space="preserve"> Act Chapter </w:t>
      </w:r>
      <w:r>
        <w:rPr>
          <w:spacing w:val="-2"/>
        </w:rPr>
        <w:t>28:01…</w:t>
      </w:r>
    </w:p>
    <w:p w14:paraId="369C4BEF" w14:textId="77777777" w:rsidR="00ED3A8F" w:rsidRDefault="00000000">
      <w:pPr>
        <w:pStyle w:val="BodyText"/>
        <w:spacing w:line="360" w:lineRule="auto"/>
        <w:ind w:left="720" w:right="358"/>
        <w:jc w:val="both"/>
      </w:pPr>
      <w:r>
        <w:t xml:space="preserve">According to the </w:t>
      </w:r>
      <w:proofErr w:type="spellStart"/>
      <w:r>
        <w:t>payslip</w:t>
      </w:r>
      <w:proofErr w:type="spellEnd"/>
      <w:r>
        <w:t xml:space="preserve"> submitted Claimant in January and February 2024, she received a monthly salary of USD160 respectively. She was employed as a sales representative which is grade 2 </w:t>
      </w:r>
      <w:proofErr w:type="gramStart"/>
      <w:r>
        <w:t>occupation</w:t>
      </w:r>
      <w:proofErr w:type="gramEnd"/>
      <w:r>
        <w:t xml:space="preserve"> in terms of the NEC CBA. The NEC salary rate for January and</w:t>
      </w:r>
      <w:r>
        <w:rPr>
          <w:spacing w:val="-13"/>
        </w:rPr>
        <w:t xml:space="preserve"> </w:t>
      </w:r>
      <w:r>
        <w:t>February</w:t>
      </w:r>
      <w:r>
        <w:rPr>
          <w:spacing w:val="-14"/>
        </w:rPr>
        <w:t xml:space="preserve"> </w:t>
      </w:r>
      <w:r>
        <w:t>2024</w:t>
      </w:r>
      <w:r>
        <w:rPr>
          <w:spacing w:val="-13"/>
        </w:rPr>
        <w:t xml:space="preserve"> </w:t>
      </w:r>
      <w:r>
        <w:t>was</w:t>
      </w:r>
      <w:r>
        <w:rPr>
          <w:spacing w:val="-13"/>
        </w:rPr>
        <w:t xml:space="preserve"> </w:t>
      </w:r>
      <w:r>
        <w:t>USD$281.00</w:t>
      </w:r>
      <w:r>
        <w:rPr>
          <w:spacing w:val="-14"/>
        </w:rPr>
        <w:t xml:space="preserve"> </w:t>
      </w:r>
      <w:r>
        <w:t>per</w:t>
      </w:r>
      <w:r>
        <w:rPr>
          <w:spacing w:val="-14"/>
        </w:rPr>
        <w:t xml:space="preserve"> </w:t>
      </w:r>
      <w:r>
        <w:t>month.</w:t>
      </w:r>
      <w:r>
        <w:rPr>
          <w:spacing w:val="-13"/>
        </w:rPr>
        <w:t xml:space="preserve"> </w:t>
      </w:r>
      <w:r>
        <w:t>There</w:t>
      </w:r>
      <w:r>
        <w:rPr>
          <w:spacing w:val="-15"/>
        </w:rPr>
        <w:t xml:space="preserve"> </w:t>
      </w:r>
      <w:r>
        <w:t>was</w:t>
      </w:r>
      <w:r>
        <w:rPr>
          <w:spacing w:val="-13"/>
        </w:rPr>
        <w:t xml:space="preserve"> </w:t>
      </w:r>
      <w:r>
        <w:t>therefore</w:t>
      </w:r>
      <w:r>
        <w:rPr>
          <w:spacing w:val="-15"/>
        </w:rPr>
        <w:t xml:space="preserve"> </w:t>
      </w:r>
      <w:r>
        <w:t>a</w:t>
      </w:r>
      <w:r>
        <w:rPr>
          <w:spacing w:val="-14"/>
        </w:rPr>
        <w:t xml:space="preserve"> </w:t>
      </w:r>
      <w:r>
        <w:t>shortfall</w:t>
      </w:r>
      <w:r>
        <w:rPr>
          <w:spacing w:val="-12"/>
        </w:rPr>
        <w:t xml:space="preserve"> </w:t>
      </w:r>
      <w:r>
        <w:t>of</w:t>
      </w:r>
      <w:r>
        <w:rPr>
          <w:spacing w:val="-14"/>
        </w:rPr>
        <w:t xml:space="preserve"> </w:t>
      </w:r>
      <w:r>
        <w:t>$242.00 for the two months.</w:t>
      </w:r>
    </w:p>
    <w:p w14:paraId="2519D150" w14:textId="77777777" w:rsidR="00ED3A8F" w:rsidRDefault="00000000">
      <w:pPr>
        <w:pStyle w:val="BodyText"/>
        <w:spacing w:line="360" w:lineRule="auto"/>
        <w:ind w:left="720" w:right="357"/>
        <w:jc w:val="both"/>
        <w:rPr>
          <w:position w:val="2"/>
        </w:rPr>
      </w:pPr>
      <w:r>
        <w:t>In</w:t>
      </w:r>
      <w:r>
        <w:rPr>
          <w:spacing w:val="-3"/>
        </w:rPr>
        <w:t xml:space="preserve"> </w:t>
      </w:r>
      <w:r>
        <w:t>March</w:t>
      </w:r>
      <w:r>
        <w:rPr>
          <w:spacing w:val="-3"/>
        </w:rPr>
        <w:t xml:space="preserve"> </w:t>
      </w:r>
      <w:r>
        <w:t>2024</w:t>
      </w:r>
      <w:r>
        <w:rPr>
          <w:spacing w:val="-3"/>
        </w:rPr>
        <w:t xml:space="preserve"> </w:t>
      </w:r>
      <w:r>
        <w:t>the</w:t>
      </w:r>
      <w:r>
        <w:rPr>
          <w:spacing w:val="-3"/>
        </w:rPr>
        <w:t xml:space="preserve"> </w:t>
      </w:r>
      <w:r>
        <w:t>salary</w:t>
      </w:r>
      <w:r>
        <w:rPr>
          <w:spacing w:val="-3"/>
        </w:rPr>
        <w:t xml:space="preserve"> </w:t>
      </w:r>
      <w:r>
        <w:t>went</w:t>
      </w:r>
      <w:r>
        <w:rPr>
          <w:spacing w:val="-3"/>
        </w:rPr>
        <w:t xml:space="preserve"> </w:t>
      </w:r>
      <w:r>
        <w:t>up</w:t>
      </w:r>
      <w:r>
        <w:rPr>
          <w:spacing w:val="-3"/>
        </w:rPr>
        <w:t xml:space="preserve"> </w:t>
      </w:r>
      <w:r>
        <w:t>from</w:t>
      </w:r>
      <w:r>
        <w:rPr>
          <w:spacing w:val="-3"/>
        </w:rPr>
        <w:t xml:space="preserve"> </w:t>
      </w:r>
      <w:r>
        <w:t>$281.00</w:t>
      </w:r>
      <w:r>
        <w:rPr>
          <w:spacing w:val="-5"/>
        </w:rPr>
        <w:t xml:space="preserve"> </w:t>
      </w:r>
      <w:r>
        <w:t>to</w:t>
      </w:r>
      <w:r>
        <w:rPr>
          <w:spacing w:val="-5"/>
        </w:rPr>
        <w:t xml:space="preserve"> </w:t>
      </w:r>
      <w:r>
        <w:t>$313.00.</w:t>
      </w:r>
      <w:r>
        <w:rPr>
          <w:spacing w:val="-3"/>
        </w:rPr>
        <w:t xml:space="preserve"> </w:t>
      </w:r>
      <w:r>
        <w:t>Claimant</w:t>
      </w:r>
      <w:r>
        <w:rPr>
          <w:spacing w:val="-6"/>
        </w:rPr>
        <w:t xml:space="preserve"> </w:t>
      </w:r>
      <w:r>
        <w:t>was</w:t>
      </w:r>
      <w:r>
        <w:rPr>
          <w:spacing w:val="-4"/>
        </w:rPr>
        <w:t xml:space="preserve"> </w:t>
      </w:r>
      <w:r>
        <w:t>paid</w:t>
      </w:r>
      <w:r>
        <w:rPr>
          <w:spacing w:val="-3"/>
        </w:rPr>
        <w:t xml:space="preserve"> </w:t>
      </w:r>
      <w:r>
        <w:t>a</w:t>
      </w:r>
      <w:r>
        <w:rPr>
          <w:spacing w:val="-3"/>
        </w:rPr>
        <w:t xml:space="preserve"> </w:t>
      </w:r>
      <w:r>
        <w:t>salary</w:t>
      </w:r>
      <w:r>
        <w:rPr>
          <w:spacing w:val="-3"/>
        </w:rPr>
        <w:t xml:space="preserve"> </w:t>
      </w:r>
      <w:r>
        <w:t xml:space="preserve">of 105 in March 2024. The variance for March was therefore $208.00. The total amount in </w:t>
      </w:r>
      <w:r>
        <w:rPr>
          <w:position w:val="2"/>
        </w:rPr>
        <w:t xml:space="preserve">underpaid wages is $208.00 + $242.00 </w:t>
      </w:r>
      <w:r>
        <w:rPr>
          <w:sz w:val="16"/>
        </w:rPr>
        <w:t>˭</w:t>
      </w:r>
      <w:r>
        <w:rPr>
          <w:spacing w:val="40"/>
          <w:sz w:val="16"/>
        </w:rPr>
        <w:t xml:space="preserve"> </w:t>
      </w:r>
      <w:r>
        <w:rPr>
          <w:position w:val="2"/>
        </w:rPr>
        <w:t>$450.00</w:t>
      </w:r>
    </w:p>
    <w:p w14:paraId="6A7FBA75" w14:textId="77777777" w:rsidR="00ED3A8F" w:rsidRDefault="00000000">
      <w:pPr>
        <w:spacing w:line="275" w:lineRule="exact"/>
        <w:ind w:left="720"/>
        <w:rPr>
          <w:b/>
          <w:sz w:val="24"/>
        </w:rPr>
      </w:pPr>
      <w:r>
        <w:rPr>
          <w:b/>
          <w:spacing w:val="-2"/>
          <w:sz w:val="24"/>
          <w:u w:val="single"/>
        </w:rPr>
        <w:t>Determination</w:t>
      </w:r>
    </w:p>
    <w:p w14:paraId="412116E3" w14:textId="77777777" w:rsidR="00ED3A8F" w:rsidRDefault="00000000">
      <w:pPr>
        <w:pStyle w:val="BodyText"/>
        <w:spacing w:before="136" w:line="360" w:lineRule="auto"/>
        <w:ind w:left="720" w:right="321"/>
      </w:pPr>
      <w:r>
        <w:t>Respondent is ordered to pay USD$450.00 to Tanaka Mac being salary arrears within 21 days of receiving this determination.</w:t>
      </w:r>
    </w:p>
    <w:p w14:paraId="2D77CA06" w14:textId="77777777" w:rsidR="00ED3A8F" w:rsidRDefault="00000000">
      <w:pPr>
        <w:pStyle w:val="BodyText"/>
        <w:ind w:left="720"/>
      </w:pPr>
      <w:r>
        <w:t>The</w:t>
      </w:r>
      <w:r>
        <w:rPr>
          <w:spacing w:val="-3"/>
        </w:rPr>
        <w:t xml:space="preserve"> </w:t>
      </w:r>
      <w:r>
        <w:t>claim</w:t>
      </w:r>
      <w:r>
        <w:rPr>
          <w:spacing w:val="-1"/>
        </w:rPr>
        <w:t xml:space="preserve"> </w:t>
      </w:r>
      <w:r>
        <w:t>of</w:t>
      </w:r>
      <w:r>
        <w:rPr>
          <w:spacing w:val="-1"/>
        </w:rPr>
        <w:t xml:space="preserve"> </w:t>
      </w:r>
      <w:r>
        <w:t>unlawful</w:t>
      </w:r>
      <w:r>
        <w:rPr>
          <w:spacing w:val="-1"/>
        </w:rPr>
        <w:t xml:space="preserve"> </w:t>
      </w:r>
      <w:r>
        <w:t>dismissal</w:t>
      </w:r>
      <w:r>
        <w:rPr>
          <w:spacing w:val="-1"/>
        </w:rPr>
        <w:t xml:space="preserve"> </w:t>
      </w:r>
      <w:r>
        <w:t>is</w:t>
      </w:r>
      <w:r>
        <w:rPr>
          <w:spacing w:val="-2"/>
        </w:rPr>
        <w:t xml:space="preserve"> </w:t>
      </w:r>
      <w:r>
        <w:t>hereby dismissed</w:t>
      </w:r>
      <w:r>
        <w:rPr>
          <w:spacing w:val="-2"/>
        </w:rPr>
        <w:t xml:space="preserve"> </w:t>
      </w:r>
      <w:r>
        <w:t>for</w:t>
      </w:r>
      <w:r>
        <w:rPr>
          <w:spacing w:val="-2"/>
        </w:rPr>
        <w:t xml:space="preserve"> </w:t>
      </w:r>
      <w:r>
        <w:t>lack</w:t>
      </w:r>
      <w:r>
        <w:rPr>
          <w:spacing w:val="-1"/>
        </w:rPr>
        <w:t xml:space="preserve"> </w:t>
      </w:r>
      <w:r>
        <w:t>of</w:t>
      </w:r>
      <w:r>
        <w:rPr>
          <w:spacing w:val="-1"/>
        </w:rPr>
        <w:t xml:space="preserve"> </w:t>
      </w:r>
      <w:r>
        <w:rPr>
          <w:spacing w:val="-2"/>
        </w:rPr>
        <w:t>merit.”</w:t>
      </w:r>
    </w:p>
    <w:p w14:paraId="678E0D90" w14:textId="77777777" w:rsidR="00ED3A8F" w:rsidRDefault="00ED3A8F">
      <w:pPr>
        <w:pStyle w:val="BodyText"/>
        <w:spacing w:before="275"/>
      </w:pPr>
    </w:p>
    <w:p w14:paraId="4FAB2ECB" w14:textId="77777777" w:rsidR="00ED3A8F" w:rsidRDefault="00000000">
      <w:pPr>
        <w:pStyle w:val="BodyText"/>
        <w:spacing w:before="1"/>
      </w:pPr>
      <w:r>
        <w:t>The</w:t>
      </w:r>
      <w:r>
        <w:rPr>
          <w:spacing w:val="-4"/>
        </w:rPr>
        <w:t xml:space="preserve"> </w:t>
      </w:r>
      <w:r>
        <w:t>abandoned</w:t>
      </w:r>
      <w:r>
        <w:rPr>
          <w:spacing w:val="-1"/>
        </w:rPr>
        <w:t xml:space="preserve"> </w:t>
      </w:r>
      <w:r>
        <w:t>appeal</w:t>
      </w:r>
      <w:r>
        <w:rPr>
          <w:spacing w:val="-1"/>
        </w:rPr>
        <w:t xml:space="preserve"> </w:t>
      </w:r>
      <w:r>
        <w:t>set</w:t>
      </w:r>
      <w:r>
        <w:rPr>
          <w:spacing w:val="-1"/>
        </w:rPr>
        <w:t xml:space="preserve"> </w:t>
      </w:r>
      <w:r>
        <w:t>out</w:t>
      </w:r>
      <w:r>
        <w:rPr>
          <w:spacing w:val="-1"/>
        </w:rPr>
        <w:t xml:space="preserve"> </w:t>
      </w:r>
      <w:r>
        <w:t>2</w:t>
      </w:r>
      <w:r>
        <w:rPr>
          <w:spacing w:val="-2"/>
        </w:rPr>
        <w:t xml:space="preserve"> </w:t>
      </w:r>
      <w:r>
        <w:t>(two)</w:t>
      </w:r>
      <w:r>
        <w:rPr>
          <w:spacing w:val="-1"/>
        </w:rPr>
        <w:t xml:space="preserve"> </w:t>
      </w:r>
      <w:r>
        <w:t>grounds</w:t>
      </w:r>
      <w:r>
        <w:rPr>
          <w:spacing w:val="-2"/>
        </w:rPr>
        <w:t xml:space="preserve"> </w:t>
      </w:r>
      <w:r>
        <w:t>of</w:t>
      </w:r>
      <w:r>
        <w:rPr>
          <w:spacing w:val="-1"/>
        </w:rPr>
        <w:t xml:space="preserve"> </w:t>
      </w:r>
      <w:r>
        <w:t>appeal</w:t>
      </w:r>
      <w:r>
        <w:rPr>
          <w:spacing w:val="-1"/>
        </w:rPr>
        <w:t xml:space="preserve"> </w:t>
      </w:r>
      <w:r>
        <w:t>as</w:t>
      </w:r>
      <w:r>
        <w:rPr>
          <w:spacing w:val="-2"/>
        </w:rPr>
        <w:t xml:space="preserve"> follows;</w:t>
      </w:r>
    </w:p>
    <w:p w14:paraId="752F07A5" w14:textId="77777777" w:rsidR="00ED3A8F" w:rsidRDefault="00ED3A8F">
      <w:pPr>
        <w:pStyle w:val="BodyText"/>
        <w:spacing w:before="62"/>
      </w:pPr>
    </w:p>
    <w:p w14:paraId="28454658" w14:textId="77777777" w:rsidR="00ED3A8F" w:rsidRDefault="00000000">
      <w:pPr>
        <w:pStyle w:val="BodyText"/>
        <w:spacing w:line="360" w:lineRule="auto"/>
        <w:ind w:left="720" w:right="360"/>
        <w:jc w:val="both"/>
      </w:pPr>
      <w:r>
        <w:t>“1. The Designated Agent erred in finding that the Appellant was only underpaid to the tune</w:t>
      </w:r>
      <w:r>
        <w:rPr>
          <w:spacing w:val="-1"/>
        </w:rPr>
        <w:t xml:space="preserve"> </w:t>
      </w:r>
      <w:r>
        <w:t>of</w:t>
      </w:r>
      <w:r>
        <w:rPr>
          <w:spacing w:val="-1"/>
        </w:rPr>
        <w:t xml:space="preserve"> </w:t>
      </w:r>
      <w:r>
        <w:t>USD$450-00 when there</w:t>
      </w:r>
      <w:r>
        <w:rPr>
          <w:spacing w:val="-1"/>
        </w:rPr>
        <w:t xml:space="preserve"> </w:t>
      </w:r>
      <w:r>
        <w:t>was clear evidence</w:t>
      </w:r>
      <w:r>
        <w:rPr>
          <w:spacing w:val="-1"/>
        </w:rPr>
        <w:t xml:space="preserve"> </w:t>
      </w:r>
      <w:r>
        <w:t>that she</w:t>
      </w:r>
      <w:r>
        <w:rPr>
          <w:spacing w:val="-1"/>
        </w:rPr>
        <w:t xml:space="preserve"> </w:t>
      </w:r>
      <w:r>
        <w:t>was underpaid to the</w:t>
      </w:r>
      <w:r>
        <w:rPr>
          <w:spacing w:val="-1"/>
        </w:rPr>
        <w:t xml:space="preserve"> </w:t>
      </w:r>
      <w:r>
        <w:t>tune of USD$1 905-00.</w:t>
      </w:r>
    </w:p>
    <w:p w14:paraId="04A86C1F" w14:textId="77777777" w:rsidR="00ED3A8F" w:rsidRDefault="00000000">
      <w:pPr>
        <w:pStyle w:val="BodyText"/>
        <w:spacing w:before="201"/>
        <w:ind w:left="720"/>
        <w:jc w:val="both"/>
      </w:pPr>
      <w:r>
        <w:t>2.</w:t>
      </w:r>
      <w:r>
        <w:rPr>
          <w:spacing w:val="-11"/>
        </w:rPr>
        <w:t xml:space="preserve"> </w:t>
      </w:r>
      <w:r>
        <w:t>The</w:t>
      </w:r>
      <w:r>
        <w:rPr>
          <w:spacing w:val="-12"/>
        </w:rPr>
        <w:t xml:space="preserve"> </w:t>
      </w:r>
      <w:r>
        <w:t>Designated</w:t>
      </w:r>
      <w:r>
        <w:rPr>
          <w:spacing w:val="-8"/>
        </w:rPr>
        <w:t xml:space="preserve"> </w:t>
      </w:r>
      <w:r>
        <w:t>Agent</w:t>
      </w:r>
      <w:r>
        <w:rPr>
          <w:spacing w:val="-8"/>
        </w:rPr>
        <w:t xml:space="preserve"> </w:t>
      </w:r>
      <w:r>
        <w:t>erred</w:t>
      </w:r>
      <w:r>
        <w:rPr>
          <w:spacing w:val="-8"/>
        </w:rPr>
        <w:t xml:space="preserve"> </w:t>
      </w:r>
      <w:r>
        <w:t>in</w:t>
      </w:r>
      <w:r>
        <w:rPr>
          <w:spacing w:val="-11"/>
        </w:rPr>
        <w:t xml:space="preserve"> </w:t>
      </w:r>
      <w:r>
        <w:t>considering</w:t>
      </w:r>
      <w:r>
        <w:rPr>
          <w:spacing w:val="-10"/>
        </w:rPr>
        <w:t xml:space="preserve"> </w:t>
      </w:r>
      <w:r>
        <w:t>the</w:t>
      </w:r>
      <w:r>
        <w:rPr>
          <w:spacing w:val="-12"/>
        </w:rPr>
        <w:t xml:space="preserve"> </w:t>
      </w:r>
      <w:r>
        <w:t>issue</w:t>
      </w:r>
      <w:r>
        <w:rPr>
          <w:spacing w:val="-11"/>
        </w:rPr>
        <w:t xml:space="preserve"> </w:t>
      </w:r>
      <w:r>
        <w:t>of</w:t>
      </w:r>
      <w:r>
        <w:rPr>
          <w:spacing w:val="-12"/>
        </w:rPr>
        <w:t xml:space="preserve"> </w:t>
      </w:r>
      <w:r>
        <w:t>under-payments</w:t>
      </w:r>
      <w:r>
        <w:rPr>
          <w:spacing w:val="-10"/>
        </w:rPr>
        <w:t xml:space="preserve"> </w:t>
      </w:r>
      <w:r>
        <w:t>as</w:t>
      </w:r>
      <w:r>
        <w:rPr>
          <w:spacing w:val="-11"/>
        </w:rPr>
        <w:t xml:space="preserve"> </w:t>
      </w:r>
      <w:r>
        <w:t>a</w:t>
      </w:r>
      <w:r>
        <w:rPr>
          <w:spacing w:val="-11"/>
        </w:rPr>
        <w:t xml:space="preserve"> </w:t>
      </w:r>
      <w:r>
        <w:t>fact</w:t>
      </w:r>
      <w:r>
        <w:rPr>
          <w:spacing w:val="-11"/>
        </w:rPr>
        <w:t xml:space="preserve"> </w:t>
      </w:r>
      <w:r>
        <w:t>in</w:t>
      </w:r>
      <w:r>
        <w:rPr>
          <w:spacing w:val="-10"/>
        </w:rPr>
        <w:t xml:space="preserve"> </w:t>
      </w:r>
      <w:r>
        <w:rPr>
          <w:spacing w:val="-2"/>
        </w:rPr>
        <w:t>issue</w:t>
      </w:r>
    </w:p>
    <w:p w14:paraId="4C48A60C" w14:textId="77777777" w:rsidR="00ED3A8F" w:rsidRDefault="00000000">
      <w:pPr>
        <w:pStyle w:val="BodyText"/>
        <w:spacing w:before="137"/>
        <w:ind w:left="720"/>
        <w:jc w:val="both"/>
      </w:pPr>
      <w:r>
        <w:t>when</w:t>
      </w:r>
      <w:r>
        <w:rPr>
          <w:spacing w:val="-2"/>
        </w:rPr>
        <w:t xml:space="preserve"> </w:t>
      </w:r>
      <w:r>
        <w:t>in</w:t>
      </w:r>
      <w:r>
        <w:rPr>
          <w:spacing w:val="-1"/>
        </w:rPr>
        <w:t xml:space="preserve"> </w:t>
      </w:r>
      <w:r>
        <w:t>fact</w:t>
      </w:r>
      <w:r>
        <w:rPr>
          <w:spacing w:val="-1"/>
        </w:rPr>
        <w:t xml:space="preserve"> </w:t>
      </w:r>
      <w:r>
        <w:t>the</w:t>
      </w:r>
      <w:r>
        <w:rPr>
          <w:spacing w:val="-1"/>
        </w:rPr>
        <w:t xml:space="preserve"> </w:t>
      </w:r>
      <w:r>
        <w:t>figures</w:t>
      </w:r>
      <w:r>
        <w:rPr>
          <w:spacing w:val="1"/>
        </w:rPr>
        <w:t xml:space="preserve"> </w:t>
      </w:r>
      <w:r>
        <w:t>were</w:t>
      </w:r>
      <w:r>
        <w:rPr>
          <w:spacing w:val="-3"/>
        </w:rPr>
        <w:t xml:space="preserve"> </w:t>
      </w:r>
      <w:r>
        <w:t>not</w:t>
      </w:r>
      <w:r>
        <w:rPr>
          <w:spacing w:val="-1"/>
        </w:rPr>
        <w:t xml:space="preserve"> </w:t>
      </w:r>
      <w:r>
        <w:rPr>
          <w:spacing w:val="-2"/>
        </w:rPr>
        <w:t>contested.”</w:t>
      </w:r>
    </w:p>
    <w:p w14:paraId="1A16EA76" w14:textId="77777777" w:rsidR="00ED3A8F" w:rsidRDefault="00ED3A8F">
      <w:pPr>
        <w:pStyle w:val="BodyText"/>
        <w:jc w:val="both"/>
        <w:sectPr w:rsidR="00ED3A8F">
          <w:pgSz w:w="12240" w:h="15840"/>
          <w:pgMar w:top="1820" w:right="1080" w:bottom="980" w:left="1440" w:header="0" w:footer="785" w:gutter="0"/>
          <w:cols w:space="720"/>
        </w:sectPr>
      </w:pPr>
    </w:p>
    <w:p w14:paraId="7C2D6B02" w14:textId="77777777" w:rsidR="00ED3A8F" w:rsidRDefault="00000000">
      <w:pPr>
        <w:pStyle w:val="BodyText"/>
        <w:spacing w:before="99" w:line="360" w:lineRule="auto"/>
        <w:ind w:right="355"/>
        <w:jc w:val="both"/>
      </w:pPr>
      <w:r>
        <w:lastRenderedPageBreak/>
        <w:t>The 1</w:t>
      </w:r>
      <w:r>
        <w:rPr>
          <w:vertAlign w:val="superscript"/>
        </w:rPr>
        <w:t>st</w:t>
      </w:r>
      <w:r>
        <w:t xml:space="preserve"> ground is couched in conclusory terms. It does not spell out the basis upon which the Designated Agent allegedly erred. In </w:t>
      </w:r>
      <w:proofErr w:type="gramStart"/>
      <w:r>
        <w:t>fact</w:t>
      </w:r>
      <w:proofErr w:type="gramEnd"/>
      <w:r>
        <w:t xml:space="preserve"> it wholly ignores the Agent’s rationale based on proofs and prescription. </w:t>
      </w:r>
      <w:proofErr w:type="gramStart"/>
      <w:r>
        <w:t>Likewise</w:t>
      </w:r>
      <w:proofErr w:type="gramEnd"/>
      <w:r>
        <w:t xml:space="preserve"> the 2</w:t>
      </w:r>
      <w:r>
        <w:rPr>
          <w:vertAlign w:val="superscript"/>
        </w:rPr>
        <w:t>nd</w:t>
      </w:r>
      <w:r>
        <w:t xml:space="preserve"> ground does not say which figures were not contested. In the determination the Agent summarized the respondent’s submissions. Nowhere in the summary is an</w:t>
      </w:r>
      <w:r>
        <w:rPr>
          <w:spacing w:val="-3"/>
        </w:rPr>
        <w:t xml:space="preserve"> </w:t>
      </w:r>
      <w:r>
        <w:t>admission</w:t>
      </w:r>
      <w:r>
        <w:rPr>
          <w:spacing w:val="-3"/>
        </w:rPr>
        <w:t xml:space="preserve"> </w:t>
      </w:r>
      <w:r>
        <w:t>of</w:t>
      </w:r>
      <w:r>
        <w:rPr>
          <w:spacing w:val="-4"/>
        </w:rPr>
        <w:t xml:space="preserve"> </w:t>
      </w:r>
      <w:r>
        <w:t>the</w:t>
      </w:r>
      <w:r>
        <w:rPr>
          <w:spacing w:val="-3"/>
        </w:rPr>
        <w:t xml:space="preserve"> </w:t>
      </w:r>
      <w:r>
        <w:t>claims</w:t>
      </w:r>
      <w:r>
        <w:rPr>
          <w:spacing w:val="-3"/>
        </w:rPr>
        <w:t xml:space="preserve"> </w:t>
      </w:r>
      <w:r>
        <w:t>noted.</w:t>
      </w:r>
      <w:r>
        <w:rPr>
          <w:spacing w:val="-3"/>
        </w:rPr>
        <w:t xml:space="preserve"> </w:t>
      </w:r>
      <w:r>
        <w:t>Without</w:t>
      </w:r>
      <w:r>
        <w:rPr>
          <w:spacing w:val="-3"/>
        </w:rPr>
        <w:t xml:space="preserve"> </w:t>
      </w:r>
      <w:r>
        <w:t>further</w:t>
      </w:r>
      <w:r>
        <w:rPr>
          <w:spacing w:val="-5"/>
        </w:rPr>
        <w:t xml:space="preserve"> </w:t>
      </w:r>
      <w:r>
        <w:t>elaboration</w:t>
      </w:r>
      <w:r>
        <w:rPr>
          <w:spacing w:val="-3"/>
        </w:rPr>
        <w:t xml:space="preserve"> </w:t>
      </w:r>
      <w:r>
        <w:t>in</w:t>
      </w:r>
      <w:r>
        <w:rPr>
          <w:spacing w:val="-3"/>
        </w:rPr>
        <w:t xml:space="preserve"> </w:t>
      </w:r>
      <w:r>
        <w:t>the</w:t>
      </w:r>
      <w:r>
        <w:rPr>
          <w:spacing w:val="-4"/>
        </w:rPr>
        <w:t xml:space="preserve"> </w:t>
      </w:r>
      <w:r>
        <w:t>founding</w:t>
      </w:r>
      <w:r>
        <w:rPr>
          <w:spacing w:val="-3"/>
        </w:rPr>
        <w:t xml:space="preserve"> </w:t>
      </w:r>
      <w:r>
        <w:t>affidavit</w:t>
      </w:r>
      <w:r>
        <w:rPr>
          <w:spacing w:val="-3"/>
        </w:rPr>
        <w:t xml:space="preserve"> </w:t>
      </w:r>
      <w:r>
        <w:t>there</w:t>
      </w:r>
      <w:r>
        <w:rPr>
          <w:spacing w:val="-4"/>
        </w:rPr>
        <w:t xml:space="preserve"> </w:t>
      </w:r>
      <w:r>
        <w:t>is</w:t>
      </w:r>
      <w:r>
        <w:rPr>
          <w:spacing w:val="-4"/>
        </w:rPr>
        <w:t xml:space="preserve"> </w:t>
      </w:r>
      <w:r>
        <w:t>no basis to find good prospects of success of the 2</w:t>
      </w:r>
      <w:r>
        <w:rPr>
          <w:vertAlign w:val="superscript"/>
        </w:rPr>
        <w:t>nd</w:t>
      </w:r>
      <w:r>
        <w:t xml:space="preserve"> ground.</w:t>
      </w:r>
    </w:p>
    <w:p w14:paraId="756F2A21" w14:textId="77777777" w:rsidR="00ED3A8F" w:rsidRDefault="00000000">
      <w:pPr>
        <w:spacing w:before="200"/>
        <w:rPr>
          <w:b/>
          <w:sz w:val="24"/>
        </w:rPr>
      </w:pPr>
      <w:r>
        <w:rPr>
          <w:b/>
          <w:spacing w:val="-2"/>
          <w:sz w:val="24"/>
          <w:u w:val="single"/>
        </w:rPr>
        <w:t>Conclusion</w:t>
      </w:r>
    </w:p>
    <w:p w14:paraId="44B01E50" w14:textId="77777777" w:rsidR="00ED3A8F" w:rsidRDefault="00ED3A8F">
      <w:pPr>
        <w:pStyle w:val="BodyText"/>
        <w:spacing w:before="62"/>
        <w:rPr>
          <w:b/>
        </w:rPr>
      </w:pPr>
    </w:p>
    <w:p w14:paraId="3387B350" w14:textId="77777777" w:rsidR="00ED3A8F" w:rsidRDefault="00000000">
      <w:pPr>
        <w:pStyle w:val="BodyText"/>
      </w:pPr>
      <w:r>
        <w:t>The</w:t>
      </w:r>
      <w:r>
        <w:rPr>
          <w:spacing w:val="-4"/>
        </w:rPr>
        <w:t xml:space="preserve"> </w:t>
      </w:r>
      <w:r>
        <w:t>applicant</w:t>
      </w:r>
      <w:r>
        <w:rPr>
          <w:spacing w:val="-1"/>
        </w:rPr>
        <w:t xml:space="preserve"> </w:t>
      </w:r>
      <w:r>
        <w:t>failed</w:t>
      </w:r>
      <w:r>
        <w:rPr>
          <w:spacing w:val="-1"/>
        </w:rPr>
        <w:t xml:space="preserve"> </w:t>
      </w:r>
      <w:r>
        <w:rPr>
          <w:spacing w:val="-5"/>
        </w:rPr>
        <w:t>to;</w:t>
      </w:r>
    </w:p>
    <w:p w14:paraId="77F6CC24" w14:textId="77777777" w:rsidR="00ED3A8F" w:rsidRDefault="00ED3A8F">
      <w:pPr>
        <w:pStyle w:val="BodyText"/>
        <w:spacing w:before="63"/>
      </w:pPr>
    </w:p>
    <w:p w14:paraId="5202773D" w14:textId="77777777" w:rsidR="00ED3A8F" w:rsidRDefault="00000000">
      <w:pPr>
        <w:pStyle w:val="ListParagraph"/>
        <w:numPr>
          <w:ilvl w:val="0"/>
          <w:numId w:val="2"/>
        </w:numPr>
        <w:tabs>
          <w:tab w:val="left" w:pos="240"/>
        </w:tabs>
        <w:rPr>
          <w:sz w:val="24"/>
        </w:rPr>
      </w:pPr>
      <w:r>
        <w:rPr>
          <w:sz w:val="24"/>
        </w:rPr>
        <w:t>Provide</w:t>
      </w:r>
      <w:r>
        <w:rPr>
          <w:spacing w:val="-4"/>
          <w:sz w:val="24"/>
        </w:rPr>
        <w:t xml:space="preserve"> </w:t>
      </w:r>
      <w:r>
        <w:rPr>
          <w:sz w:val="24"/>
        </w:rPr>
        <w:t>a</w:t>
      </w:r>
      <w:r>
        <w:rPr>
          <w:spacing w:val="-2"/>
          <w:sz w:val="24"/>
        </w:rPr>
        <w:t xml:space="preserve"> </w:t>
      </w:r>
      <w:r>
        <w:rPr>
          <w:sz w:val="24"/>
        </w:rPr>
        <w:t>satisfactory explanation</w:t>
      </w:r>
      <w:r>
        <w:rPr>
          <w:spacing w:val="-2"/>
          <w:sz w:val="24"/>
        </w:rPr>
        <w:t xml:space="preserve"> </w:t>
      </w:r>
      <w:r>
        <w:rPr>
          <w:sz w:val="24"/>
        </w:rPr>
        <w:t>for</w:t>
      </w:r>
      <w:r>
        <w:rPr>
          <w:spacing w:val="-1"/>
          <w:sz w:val="24"/>
        </w:rPr>
        <w:t xml:space="preserve"> </w:t>
      </w:r>
      <w:r>
        <w:rPr>
          <w:sz w:val="24"/>
        </w:rPr>
        <w:t>his</w:t>
      </w:r>
      <w:r>
        <w:rPr>
          <w:spacing w:val="-2"/>
          <w:sz w:val="24"/>
        </w:rPr>
        <w:t xml:space="preserve"> </w:t>
      </w:r>
      <w:r>
        <w:rPr>
          <w:sz w:val="24"/>
        </w:rPr>
        <w:t>default;</w:t>
      </w:r>
      <w:r>
        <w:rPr>
          <w:spacing w:val="-1"/>
          <w:sz w:val="24"/>
        </w:rPr>
        <w:t xml:space="preserve"> </w:t>
      </w:r>
      <w:r>
        <w:rPr>
          <w:spacing w:val="-5"/>
          <w:sz w:val="24"/>
        </w:rPr>
        <w:t>and</w:t>
      </w:r>
    </w:p>
    <w:p w14:paraId="43A54A3C" w14:textId="77777777" w:rsidR="00ED3A8F" w:rsidRDefault="00000000">
      <w:pPr>
        <w:pStyle w:val="ListParagraph"/>
        <w:numPr>
          <w:ilvl w:val="0"/>
          <w:numId w:val="2"/>
        </w:numPr>
        <w:tabs>
          <w:tab w:val="left" w:pos="240"/>
        </w:tabs>
        <w:spacing w:before="137"/>
        <w:rPr>
          <w:sz w:val="24"/>
        </w:rPr>
      </w:pPr>
      <w:r>
        <w:rPr>
          <w:sz w:val="24"/>
        </w:rPr>
        <w:t>Show</w:t>
      </w:r>
      <w:r>
        <w:rPr>
          <w:spacing w:val="-3"/>
          <w:sz w:val="24"/>
        </w:rPr>
        <w:t xml:space="preserve"> </w:t>
      </w:r>
      <w:r>
        <w:rPr>
          <w:sz w:val="24"/>
        </w:rPr>
        <w:t>good</w:t>
      </w:r>
      <w:r>
        <w:rPr>
          <w:spacing w:val="-2"/>
          <w:sz w:val="24"/>
        </w:rPr>
        <w:t xml:space="preserve"> </w:t>
      </w:r>
      <w:r>
        <w:rPr>
          <w:sz w:val="24"/>
        </w:rPr>
        <w:t>prospects</w:t>
      </w:r>
      <w:r>
        <w:rPr>
          <w:spacing w:val="1"/>
          <w:sz w:val="24"/>
        </w:rPr>
        <w:t xml:space="preserve"> </w:t>
      </w:r>
      <w:r>
        <w:rPr>
          <w:sz w:val="24"/>
        </w:rPr>
        <w:t>of</w:t>
      </w:r>
      <w:r>
        <w:rPr>
          <w:spacing w:val="-2"/>
          <w:sz w:val="24"/>
        </w:rPr>
        <w:t xml:space="preserve"> </w:t>
      </w:r>
      <w:r>
        <w:rPr>
          <w:sz w:val="24"/>
        </w:rPr>
        <w:t>success</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main</w:t>
      </w:r>
      <w:r>
        <w:rPr>
          <w:spacing w:val="-1"/>
          <w:sz w:val="24"/>
        </w:rPr>
        <w:t xml:space="preserve"> </w:t>
      </w:r>
      <w:r>
        <w:rPr>
          <w:spacing w:val="-2"/>
          <w:sz w:val="24"/>
        </w:rPr>
        <w:t>matter.</w:t>
      </w:r>
    </w:p>
    <w:p w14:paraId="371DA8EE" w14:textId="77777777" w:rsidR="00ED3A8F" w:rsidRDefault="00000000">
      <w:pPr>
        <w:pStyle w:val="BodyText"/>
        <w:spacing w:before="139"/>
      </w:pPr>
      <w:r>
        <w:t>These</w:t>
      </w:r>
      <w:r>
        <w:rPr>
          <w:spacing w:val="-2"/>
        </w:rPr>
        <w:t xml:space="preserve"> </w:t>
      </w:r>
      <w:r>
        <w:t>are</w:t>
      </w:r>
      <w:r>
        <w:rPr>
          <w:spacing w:val="-2"/>
        </w:rPr>
        <w:t xml:space="preserve"> </w:t>
      </w:r>
      <w:r>
        <w:t>the</w:t>
      </w:r>
      <w:r>
        <w:rPr>
          <w:spacing w:val="-1"/>
        </w:rPr>
        <w:t xml:space="preserve"> </w:t>
      </w:r>
      <w:r>
        <w:t>requirements</w:t>
      </w:r>
      <w:r>
        <w:rPr>
          <w:spacing w:val="-2"/>
        </w:rPr>
        <w:t xml:space="preserve"> </w:t>
      </w:r>
      <w:r>
        <w:t>for</w:t>
      </w:r>
      <w:r>
        <w:rPr>
          <w:spacing w:val="-2"/>
        </w:rPr>
        <w:t xml:space="preserve"> </w:t>
      </w:r>
      <w:r>
        <w:t>reinstatement</w:t>
      </w:r>
      <w:r>
        <w:rPr>
          <w:spacing w:val="-1"/>
        </w:rPr>
        <w:t xml:space="preserve"> </w:t>
      </w:r>
      <w:r>
        <w:t>matter</w:t>
      </w:r>
      <w:r>
        <w:rPr>
          <w:spacing w:val="-1"/>
        </w:rPr>
        <w:t xml:space="preserve"> </w:t>
      </w:r>
      <w:r>
        <w:t>as</w:t>
      </w:r>
      <w:r>
        <w:rPr>
          <w:spacing w:val="-2"/>
        </w:rPr>
        <w:t xml:space="preserve"> </w:t>
      </w:r>
      <w:r>
        <w:t>set</w:t>
      </w:r>
      <w:r>
        <w:rPr>
          <w:spacing w:val="-1"/>
        </w:rPr>
        <w:t xml:space="preserve"> </w:t>
      </w:r>
      <w:r>
        <w:t>out</w:t>
      </w:r>
      <w:r>
        <w:rPr>
          <w:spacing w:val="-1"/>
        </w:rPr>
        <w:t xml:space="preserve"> </w:t>
      </w:r>
      <w:r>
        <w:rPr>
          <w:spacing w:val="-5"/>
        </w:rPr>
        <w:t>in</w:t>
      </w:r>
    </w:p>
    <w:p w14:paraId="07E670BB" w14:textId="77777777" w:rsidR="00ED3A8F" w:rsidRDefault="00ED3A8F">
      <w:pPr>
        <w:pStyle w:val="BodyText"/>
      </w:pPr>
    </w:p>
    <w:p w14:paraId="2E7F673D" w14:textId="77777777" w:rsidR="00ED3A8F" w:rsidRDefault="00ED3A8F">
      <w:pPr>
        <w:pStyle w:val="BodyText"/>
      </w:pPr>
    </w:p>
    <w:p w14:paraId="68A85691" w14:textId="77777777" w:rsidR="00ED3A8F" w:rsidRDefault="00000000">
      <w:pPr>
        <w:spacing w:line="360" w:lineRule="auto"/>
        <w:ind w:left="720" w:right="6140"/>
        <w:rPr>
          <w:sz w:val="24"/>
        </w:rPr>
      </w:pPr>
      <w:r>
        <w:rPr>
          <w:b/>
          <w:sz w:val="24"/>
          <w:u w:val="single"/>
        </w:rPr>
        <w:t>Doves</w:t>
      </w:r>
      <w:r>
        <w:rPr>
          <w:b/>
          <w:sz w:val="24"/>
        </w:rPr>
        <w:t xml:space="preserve"> </w:t>
      </w:r>
      <w:r>
        <w:rPr>
          <w:sz w:val="24"/>
        </w:rPr>
        <w:t xml:space="preserve">v </w:t>
      </w:r>
      <w:r>
        <w:rPr>
          <w:b/>
          <w:sz w:val="24"/>
          <w:u w:val="single"/>
        </w:rPr>
        <w:t>Harare</w:t>
      </w:r>
      <w:r>
        <w:rPr>
          <w:b/>
          <w:sz w:val="24"/>
        </w:rPr>
        <w:t xml:space="preserve"> </w:t>
      </w:r>
      <w:r>
        <w:rPr>
          <w:sz w:val="24"/>
        </w:rPr>
        <w:t>SC 64/23 Per</w:t>
      </w:r>
      <w:r>
        <w:rPr>
          <w:spacing w:val="-3"/>
          <w:sz w:val="24"/>
        </w:rPr>
        <w:t xml:space="preserve"> </w:t>
      </w:r>
      <w:r>
        <w:rPr>
          <w:sz w:val="24"/>
        </w:rPr>
        <w:t>Makoni</w:t>
      </w:r>
      <w:r>
        <w:rPr>
          <w:spacing w:val="-1"/>
          <w:sz w:val="24"/>
        </w:rPr>
        <w:t xml:space="preserve"> </w:t>
      </w:r>
      <w:r>
        <w:rPr>
          <w:sz w:val="24"/>
        </w:rPr>
        <w:t>JA</w:t>
      </w:r>
      <w:r>
        <w:rPr>
          <w:spacing w:val="-2"/>
          <w:sz w:val="24"/>
        </w:rPr>
        <w:t xml:space="preserve"> </w:t>
      </w:r>
      <w:r>
        <w:rPr>
          <w:sz w:val="24"/>
        </w:rPr>
        <w:t>at</w:t>
      </w:r>
      <w:r>
        <w:rPr>
          <w:spacing w:val="-1"/>
          <w:sz w:val="24"/>
        </w:rPr>
        <w:t xml:space="preserve"> </w:t>
      </w:r>
      <w:r>
        <w:rPr>
          <w:sz w:val="24"/>
        </w:rPr>
        <w:t>Para</w:t>
      </w:r>
      <w:r>
        <w:rPr>
          <w:spacing w:val="-1"/>
          <w:sz w:val="24"/>
        </w:rPr>
        <w:t xml:space="preserve"> </w:t>
      </w:r>
      <w:r>
        <w:rPr>
          <w:spacing w:val="-4"/>
          <w:sz w:val="24"/>
        </w:rPr>
        <w:t>(16)</w:t>
      </w:r>
    </w:p>
    <w:p w14:paraId="1D0DD67D" w14:textId="77777777" w:rsidR="00ED3A8F" w:rsidRDefault="00000000">
      <w:pPr>
        <w:pStyle w:val="BodyText"/>
        <w:ind w:left="720"/>
      </w:pPr>
      <w:r>
        <w:t>“Dealing</w:t>
      </w:r>
      <w:r>
        <w:rPr>
          <w:spacing w:val="-11"/>
        </w:rPr>
        <w:t xml:space="preserve"> </w:t>
      </w:r>
      <w:r>
        <w:t>with</w:t>
      </w:r>
      <w:r>
        <w:rPr>
          <w:spacing w:val="-8"/>
        </w:rPr>
        <w:t xml:space="preserve"> </w:t>
      </w:r>
      <w:r>
        <w:t>an</w:t>
      </w:r>
      <w:r>
        <w:rPr>
          <w:spacing w:val="-6"/>
        </w:rPr>
        <w:t xml:space="preserve"> </w:t>
      </w:r>
      <w:r>
        <w:rPr>
          <w:u w:val="single"/>
        </w:rPr>
        <w:t>application</w:t>
      </w:r>
      <w:r>
        <w:rPr>
          <w:spacing w:val="-8"/>
          <w:u w:val="single"/>
        </w:rPr>
        <w:t xml:space="preserve"> </w:t>
      </w:r>
      <w:r>
        <w:rPr>
          <w:u w:val="single"/>
        </w:rPr>
        <w:t>for</w:t>
      </w:r>
      <w:r>
        <w:rPr>
          <w:spacing w:val="-10"/>
          <w:u w:val="single"/>
        </w:rPr>
        <w:t xml:space="preserve"> </w:t>
      </w:r>
      <w:r>
        <w:rPr>
          <w:u w:val="single"/>
        </w:rPr>
        <w:t>reinstatement</w:t>
      </w:r>
      <w:r>
        <w:rPr>
          <w:spacing w:val="-8"/>
          <w:u w:val="single"/>
        </w:rPr>
        <w:t xml:space="preserve"> </w:t>
      </w:r>
      <w:r>
        <w:rPr>
          <w:u w:val="single"/>
        </w:rPr>
        <w:t>of</w:t>
      </w:r>
      <w:r>
        <w:rPr>
          <w:spacing w:val="-8"/>
          <w:u w:val="single"/>
        </w:rPr>
        <w:t xml:space="preserve"> </w:t>
      </w:r>
      <w:r>
        <w:rPr>
          <w:u w:val="single"/>
        </w:rPr>
        <w:t>an</w:t>
      </w:r>
      <w:r>
        <w:rPr>
          <w:spacing w:val="-9"/>
          <w:u w:val="single"/>
        </w:rPr>
        <w:t xml:space="preserve"> </w:t>
      </w:r>
      <w:r>
        <w:rPr>
          <w:u w:val="single"/>
        </w:rPr>
        <w:t>appeal</w:t>
      </w:r>
      <w:r>
        <w:rPr>
          <w:spacing w:val="-6"/>
        </w:rPr>
        <w:t xml:space="preserve"> </w:t>
      </w:r>
      <w:r>
        <w:t>in</w:t>
      </w:r>
      <w:r>
        <w:rPr>
          <w:spacing w:val="-8"/>
        </w:rPr>
        <w:t xml:space="preserve"> </w:t>
      </w:r>
      <w:r>
        <w:t>Tel-One….</w:t>
      </w:r>
      <w:r>
        <w:rPr>
          <w:spacing w:val="-9"/>
        </w:rPr>
        <w:t xml:space="preserve"> </w:t>
      </w:r>
      <w:r>
        <w:t>this</w:t>
      </w:r>
      <w:r>
        <w:rPr>
          <w:spacing w:val="-8"/>
        </w:rPr>
        <w:t xml:space="preserve"> </w:t>
      </w:r>
      <w:r>
        <w:t>Court</w:t>
      </w:r>
      <w:r>
        <w:rPr>
          <w:spacing w:val="-8"/>
        </w:rPr>
        <w:t xml:space="preserve"> </w:t>
      </w:r>
      <w:r>
        <w:rPr>
          <w:spacing w:val="-2"/>
        </w:rPr>
        <w:t>stated</w:t>
      </w:r>
    </w:p>
    <w:p w14:paraId="36EA3CC6" w14:textId="77777777" w:rsidR="00ED3A8F" w:rsidRDefault="00000000">
      <w:pPr>
        <w:pStyle w:val="BodyText"/>
        <w:spacing w:before="137"/>
        <w:ind w:left="720"/>
      </w:pPr>
      <w:r>
        <w:t xml:space="preserve">the </w:t>
      </w:r>
      <w:r>
        <w:rPr>
          <w:spacing w:val="-2"/>
        </w:rPr>
        <w:t>following</w:t>
      </w:r>
    </w:p>
    <w:p w14:paraId="532A36B8" w14:textId="77777777" w:rsidR="00ED3A8F" w:rsidRDefault="00000000">
      <w:pPr>
        <w:pStyle w:val="BodyText"/>
        <w:spacing w:before="140" w:line="360" w:lineRule="auto"/>
        <w:ind w:left="720" w:right="355"/>
        <w:jc w:val="both"/>
      </w:pPr>
      <w:r>
        <w:t>‘Essentially</w:t>
      </w:r>
      <w:r>
        <w:rPr>
          <w:spacing w:val="-8"/>
        </w:rPr>
        <w:t xml:space="preserve"> </w:t>
      </w:r>
      <w:r>
        <w:t>in</w:t>
      </w:r>
      <w:r>
        <w:rPr>
          <w:spacing w:val="-8"/>
        </w:rPr>
        <w:t xml:space="preserve"> </w:t>
      </w:r>
      <w:r>
        <w:t>an</w:t>
      </w:r>
      <w:r>
        <w:rPr>
          <w:spacing w:val="-8"/>
        </w:rPr>
        <w:t xml:space="preserve"> </w:t>
      </w:r>
      <w:r>
        <w:t>application</w:t>
      </w:r>
      <w:r>
        <w:rPr>
          <w:spacing w:val="-8"/>
        </w:rPr>
        <w:t xml:space="preserve"> </w:t>
      </w:r>
      <w:r>
        <w:t>of</w:t>
      </w:r>
      <w:r>
        <w:rPr>
          <w:spacing w:val="-9"/>
        </w:rPr>
        <w:t xml:space="preserve"> </w:t>
      </w:r>
      <w:r>
        <w:t>this</w:t>
      </w:r>
      <w:r>
        <w:rPr>
          <w:spacing w:val="-8"/>
        </w:rPr>
        <w:t xml:space="preserve"> </w:t>
      </w:r>
      <w:r>
        <w:t>nature,</w:t>
      </w:r>
      <w:r>
        <w:rPr>
          <w:spacing w:val="-8"/>
        </w:rPr>
        <w:t xml:space="preserve"> </w:t>
      </w:r>
      <w:r>
        <w:t>the</w:t>
      </w:r>
      <w:r>
        <w:rPr>
          <w:spacing w:val="-9"/>
        </w:rPr>
        <w:t xml:space="preserve"> </w:t>
      </w:r>
      <w:r>
        <w:t>applicant</w:t>
      </w:r>
      <w:r>
        <w:rPr>
          <w:spacing w:val="-8"/>
        </w:rPr>
        <w:t xml:space="preserve"> </w:t>
      </w:r>
      <w:r>
        <w:t>must</w:t>
      </w:r>
      <w:r>
        <w:rPr>
          <w:spacing w:val="-7"/>
        </w:rPr>
        <w:t xml:space="preserve"> </w:t>
      </w:r>
      <w:r>
        <w:t>satisfy</w:t>
      </w:r>
      <w:r>
        <w:rPr>
          <w:spacing w:val="-9"/>
        </w:rPr>
        <w:t xml:space="preserve"> </w:t>
      </w:r>
      <w:r>
        <w:t>the</w:t>
      </w:r>
      <w:r>
        <w:rPr>
          <w:spacing w:val="-9"/>
        </w:rPr>
        <w:t xml:space="preserve"> </w:t>
      </w:r>
      <w:r>
        <w:t>court</w:t>
      </w:r>
      <w:r>
        <w:rPr>
          <w:spacing w:val="-5"/>
        </w:rPr>
        <w:t xml:space="preserve"> </w:t>
      </w:r>
      <w:r>
        <w:rPr>
          <w:u w:val="single"/>
        </w:rPr>
        <w:t>firstly</w:t>
      </w:r>
      <w:r>
        <w:t>,</w:t>
      </w:r>
      <w:r>
        <w:rPr>
          <w:spacing w:val="-8"/>
        </w:rPr>
        <w:t xml:space="preserve"> </w:t>
      </w:r>
      <w:r>
        <w:t xml:space="preserve">that he has a reasonable explanation for the delay in question and </w:t>
      </w:r>
      <w:r>
        <w:rPr>
          <w:u w:val="single"/>
        </w:rPr>
        <w:t>secondly</w:t>
      </w:r>
      <w:r>
        <w:t xml:space="preserve"> that his prospects of success on appeal are good.”</w:t>
      </w:r>
    </w:p>
    <w:p w14:paraId="158212EE" w14:textId="77777777" w:rsidR="00ED3A8F" w:rsidRDefault="00ED3A8F">
      <w:pPr>
        <w:pStyle w:val="BodyText"/>
        <w:spacing w:before="138"/>
      </w:pPr>
    </w:p>
    <w:p w14:paraId="3A1CDF05" w14:textId="77777777" w:rsidR="00ED3A8F" w:rsidRDefault="00000000">
      <w:pPr>
        <w:pStyle w:val="BodyText"/>
      </w:pPr>
      <w:r>
        <w:t>In</w:t>
      </w:r>
      <w:r>
        <w:rPr>
          <w:spacing w:val="-2"/>
        </w:rPr>
        <w:t xml:space="preserve"> </w:t>
      </w:r>
      <w:r>
        <w:t>the circumstances</w:t>
      </w:r>
      <w:r>
        <w:rPr>
          <w:spacing w:val="-2"/>
        </w:rPr>
        <w:t xml:space="preserve"> </w:t>
      </w:r>
      <w:r>
        <w:t>the present</w:t>
      </w:r>
      <w:r>
        <w:rPr>
          <w:spacing w:val="-1"/>
        </w:rPr>
        <w:t xml:space="preserve"> </w:t>
      </w:r>
      <w:r>
        <w:t>application</w:t>
      </w:r>
      <w:r>
        <w:rPr>
          <w:spacing w:val="-1"/>
        </w:rPr>
        <w:t xml:space="preserve"> </w:t>
      </w:r>
      <w:r>
        <w:t>ought</w:t>
      </w:r>
      <w:r>
        <w:rPr>
          <w:spacing w:val="-1"/>
        </w:rPr>
        <w:t xml:space="preserve"> </w:t>
      </w:r>
      <w:r>
        <w:t>to</w:t>
      </w:r>
      <w:r>
        <w:rPr>
          <w:spacing w:val="-1"/>
        </w:rPr>
        <w:t xml:space="preserve"> </w:t>
      </w:r>
      <w:r>
        <w:t>be</w:t>
      </w:r>
      <w:r>
        <w:rPr>
          <w:spacing w:val="-2"/>
        </w:rPr>
        <w:t xml:space="preserve"> </w:t>
      </w:r>
      <w:r>
        <w:t>dismissed</w:t>
      </w:r>
      <w:r>
        <w:rPr>
          <w:spacing w:val="-1"/>
        </w:rPr>
        <w:t xml:space="preserve"> </w:t>
      </w:r>
      <w:r>
        <w:t>as</w:t>
      </w:r>
      <w:r>
        <w:rPr>
          <w:spacing w:val="-2"/>
        </w:rPr>
        <w:t xml:space="preserve"> </w:t>
      </w:r>
      <w:r>
        <w:t>devoid</w:t>
      </w:r>
      <w:r>
        <w:rPr>
          <w:spacing w:val="-1"/>
        </w:rPr>
        <w:t xml:space="preserve"> </w:t>
      </w:r>
      <w:r>
        <w:t>of</w:t>
      </w:r>
      <w:r>
        <w:rPr>
          <w:spacing w:val="-1"/>
        </w:rPr>
        <w:t xml:space="preserve"> </w:t>
      </w:r>
      <w:r>
        <w:rPr>
          <w:spacing w:val="-2"/>
        </w:rPr>
        <w:t>merit.</w:t>
      </w:r>
    </w:p>
    <w:p w14:paraId="00A4A341" w14:textId="77777777" w:rsidR="00ED3A8F" w:rsidRDefault="00ED3A8F">
      <w:pPr>
        <w:pStyle w:val="BodyText"/>
        <w:sectPr w:rsidR="00ED3A8F">
          <w:pgSz w:w="12240" w:h="15840"/>
          <w:pgMar w:top="1340" w:right="1080" w:bottom="980" w:left="1440" w:header="0" w:footer="785" w:gutter="0"/>
          <w:cols w:space="720"/>
        </w:sectPr>
      </w:pPr>
    </w:p>
    <w:p w14:paraId="47179F53" w14:textId="77777777" w:rsidR="00ED3A8F" w:rsidRDefault="00ED3A8F">
      <w:pPr>
        <w:pStyle w:val="BodyText"/>
      </w:pPr>
    </w:p>
    <w:p w14:paraId="7047FB28" w14:textId="77777777" w:rsidR="00ED3A8F" w:rsidRDefault="00ED3A8F">
      <w:pPr>
        <w:pStyle w:val="BodyText"/>
      </w:pPr>
    </w:p>
    <w:p w14:paraId="147B2831" w14:textId="77777777" w:rsidR="00ED3A8F" w:rsidRDefault="00ED3A8F">
      <w:pPr>
        <w:pStyle w:val="BodyText"/>
      </w:pPr>
    </w:p>
    <w:p w14:paraId="53C1A09D" w14:textId="77777777" w:rsidR="00ED3A8F" w:rsidRDefault="00ED3A8F">
      <w:pPr>
        <w:pStyle w:val="BodyText"/>
      </w:pPr>
    </w:p>
    <w:p w14:paraId="463B8572" w14:textId="77777777" w:rsidR="00ED3A8F" w:rsidRDefault="00ED3A8F">
      <w:pPr>
        <w:pStyle w:val="BodyText"/>
        <w:spacing w:before="80"/>
      </w:pPr>
    </w:p>
    <w:p w14:paraId="747B3B28" w14:textId="77777777" w:rsidR="00ED3A8F" w:rsidRDefault="00000000">
      <w:pPr>
        <w:rPr>
          <w:b/>
          <w:sz w:val="24"/>
        </w:rPr>
      </w:pPr>
      <w:r>
        <w:rPr>
          <w:b/>
          <w:sz w:val="24"/>
        </w:rPr>
        <w:t>Wherefore</w:t>
      </w:r>
      <w:r>
        <w:rPr>
          <w:b/>
          <w:spacing w:val="-3"/>
          <w:sz w:val="24"/>
        </w:rPr>
        <w:t xml:space="preserve"> </w:t>
      </w:r>
      <w:r>
        <w:rPr>
          <w:b/>
          <w:sz w:val="24"/>
        </w:rPr>
        <w:t>it</w:t>
      </w:r>
      <w:r>
        <w:rPr>
          <w:b/>
          <w:spacing w:val="-1"/>
          <w:sz w:val="24"/>
        </w:rPr>
        <w:t xml:space="preserve"> </w:t>
      </w:r>
      <w:r>
        <w:rPr>
          <w:b/>
          <w:sz w:val="24"/>
        </w:rPr>
        <w:t>is</w:t>
      </w:r>
      <w:r>
        <w:rPr>
          <w:b/>
          <w:spacing w:val="-3"/>
          <w:sz w:val="24"/>
        </w:rPr>
        <w:t xml:space="preserve"> </w:t>
      </w:r>
      <w:r>
        <w:rPr>
          <w:b/>
          <w:sz w:val="24"/>
        </w:rPr>
        <w:t>ordered</w:t>
      </w:r>
      <w:r>
        <w:rPr>
          <w:b/>
          <w:spacing w:val="-1"/>
          <w:sz w:val="24"/>
        </w:rPr>
        <w:t xml:space="preserve"> </w:t>
      </w:r>
      <w:r>
        <w:rPr>
          <w:b/>
          <w:spacing w:val="-2"/>
          <w:sz w:val="24"/>
        </w:rPr>
        <w:t>that,</w:t>
      </w:r>
    </w:p>
    <w:p w14:paraId="36995815" w14:textId="77777777" w:rsidR="00ED3A8F" w:rsidRDefault="00ED3A8F">
      <w:pPr>
        <w:pStyle w:val="BodyText"/>
        <w:rPr>
          <w:b/>
        </w:rPr>
      </w:pPr>
    </w:p>
    <w:p w14:paraId="33D4DC7F" w14:textId="77777777" w:rsidR="00ED3A8F" w:rsidRDefault="00ED3A8F">
      <w:pPr>
        <w:pStyle w:val="BodyText"/>
        <w:rPr>
          <w:b/>
        </w:rPr>
      </w:pPr>
    </w:p>
    <w:p w14:paraId="081BB6D4" w14:textId="77777777" w:rsidR="00ED3A8F" w:rsidRDefault="00ED3A8F">
      <w:pPr>
        <w:pStyle w:val="BodyText"/>
        <w:rPr>
          <w:b/>
        </w:rPr>
      </w:pPr>
    </w:p>
    <w:p w14:paraId="2A418975" w14:textId="77777777" w:rsidR="00ED3A8F" w:rsidRDefault="00ED3A8F">
      <w:pPr>
        <w:pStyle w:val="BodyText"/>
        <w:rPr>
          <w:b/>
        </w:rPr>
      </w:pPr>
    </w:p>
    <w:p w14:paraId="2F4307F3" w14:textId="77777777" w:rsidR="00ED3A8F" w:rsidRDefault="00ED3A8F">
      <w:pPr>
        <w:pStyle w:val="BodyText"/>
        <w:rPr>
          <w:b/>
        </w:rPr>
      </w:pPr>
    </w:p>
    <w:p w14:paraId="3994C2D4" w14:textId="77777777" w:rsidR="00ED3A8F" w:rsidRDefault="00ED3A8F">
      <w:pPr>
        <w:pStyle w:val="BodyText"/>
        <w:rPr>
          <w:b/>
        </w:rPr>
      </w:pPr>
    </w:p>
    <w:p w14:paraId="1B0318C8" w14:textId="77777777" w:rsidR="00ED3A8F" w:rsidRDefault="00ED3A8F">
      <w:pPr>
        <w:pStyle w:val="BodyText"/>
        <w:spacing w:before="250"/>
        <w:rPr>
          <w:b/>
        </w:rPr>
      </w:pPr>
    </w:p>
    <w:p w14:paraId="60DA7B5C" w14:textId="77777777" w:rsidR="00ED3A8F" w:rsidRDefault="00000000">
      <w:pPr>
        <w:pStyle w:val="ListParagraph"/>
        <w:numPr>
          <w:ilvl w:val="0"/>
          <w:numId w:val="1"/>
        </w:numPr>
        <w:tabs>
          <w:tab w:val="left" w:pos="719"/>
        </w:tabs>
        <w:spacing w:before="1"/>
        <w:ind w:left="719" w:hanging="359"/>
        <w:rPr>
          <w:b/>
          <w:sz w:val="24"/>
        </w:rPr>
      </w:pPr>
      <w:r>
        <w:rPr>
          <w:b/>
          <w:sz w:val="24"/>
        </w:rPr>
        <w:t>The</w:t>
      </w:r>
      <w:r>
        <w:rPr>
          <w:b/>
          <w:spacing w:val="-5"/>
          <w:sz w:val="24"/>
        </w:rPr>
        <w:t xml:space="preserve"> </w:t>
      </w:r>
      <w:r>
        <w:rPr>
          <w:b/>
          <w:sz w:val="24"/>
        </w:rPr>
        <w:t>application</w:t>
      </w:r>
      <w:r>
        <w:rPr>
          <w:b/>
          <w:spacing w:val="-2"/>
          <w:sz w:val="24"/>
        </w:rPr>
        <w:t xml:space="preserve"> </w:t>
      </w:r>
      <w:r>
        <w:rPr>
          <w:b/>
          <w:sz w:val="24"/>
        </w:rPr>
        <w:t>for</w:t>
      </w:r>
      <w:r>
        <w:rPr>
          <w:b/>
          <w:spacing w:val="-4"/>
          <w:sz w:val="24"/>
        </w:rPr>
        <w:t xml:space="preserve"> </w:t>
      </w:r>
      <w:r>
        <w:rPr>
          <w:b/>
          <w:sz w:val="24"/>
        </w:rPr>
        <w:t>reinstatement</w:t>
      </w:r>
      <w:r>
        <w:rPr>
          <w:b/>
          <w:spacing w:val="-2"/>
          <w:sz w:val="24"/>
        </w:rPr>
        <w:t xml:space="preserve"> </w:t>
      </w:r>
      <w:r>
        <w:rPr>
          <w:b/>
          <w:sz w:val="24"/>
        </w:rPr>
        <w:t>of</w:t>
      </w:r>
      <w:r>
        <w:rPr>
          <w:b/>
          <w:spacing w:val="-1"/>
          <w:sz w:val="24"/>
        </w:rPr>
        <w:t xml:space="preserve"> </w:t>
      </w:r>
      <w:r>
        <w:rPr>
          <w:b/>
          <w:sz w:val="24"/>
        </w:rPr>
        <w:t>appeal</w:t>
      </w:r>
      <w:r>
        <w:rPr>
          <w:b/>
          <w:spacing w:val="-1"/>
          <w:sz w:val="24"/>
        </w:rPr>
        <w:t xml:space="preserve"> </w:t>
      </w:r>
      <w:r>
        <w:rPr>
          <w:b/>
          <w:sz w:val="24"/>
        </w:rPr>
        <w:t>be</w:t>
      </w:r>
      <w:r>
        <w:rPr>
          <w:b/>
          <w:spacing w:val="-3"/>
          <w:sz w:val="24"/>
        </w:rPr>
        <w:t xml:space="preserve"> </w:t>
      </w:r>
      <w:r>
        <w:rPr>
          <w:b/>
          <w:sz w:val="24"/>
        </w:rPr>
        <w:t>and</w:t>
      </w:r>
      <w:r>
        <w:rPr>
          <w:b/>
          <w:spacing w:val="-2"/>
          <w:sz w:val="24"/>
        </w:rPr>
        <w:t xml:space="preserve"> </w:t>
      </w:r>
      <w:r>
        <w:rPr>
          <w:b/>
          <w:sz w:val="24"/>
        </w:rPr>
        <w:t>is</w:t>
      </w:r>
      <w:r>
        <w:rPr>
          <w:b/>
          <w:spacing w:val="-3"/>
          <w:sz w:val="24"/>
        </w:rPr>
        <w:t xml:space="preserve"> </w:t>
      </w:r>
      <w:r>
        <w:rPr>
          <w:b/>
          <w:sz w:val="24"/>
        </w:rPr>
        <w:t>hereby</w:t>
      </w:r>
      <w:r>
        <w:rPr>
          <w:b/>
          <w:spacing w:val="-2"/>
          <w:sz w:val="24"/>
        </w:rPr>
        <w:t xml:space="preserve"> </w:t>
      </w:r>
      <w:r>
        <w:rPr>
          <w:b/>
          <w:sz w:val="24"/>
        </w:rPr>
        <w:t>dismissed;</w:t>
      </w:r>
      <w:r>
        <w:rPr>
          <w:b/>
          <w:spacing w:val="-2"/>
          <w:sz w:val="24"/>
        </w:rPr>
        <w:t xml:space="preserve"> </w:t>
      </w:r>
      <w:r>
        <w:rPr>
          <w:b/>
          <w:spacing w:val="-5"/>
          <w:sz w:val="24"/>
        </w:rPr>
        <w:t>and</w:t>
      </w:r>
    </w:p>
    <w:p w14:paraId="38BB55EF" w14:textId="77777777" w:rsidR="00ED3A8F" w:rsidRDefault="00ED3A8F">
      <w:pPr>
        <w:pStyle w:val="BodyText"/>
        <w:rPr>
          <w:b/>
        </w:rPr>
      </w:pPr>
    </w:p>
    <w:p w14:paraId="05DC7FAE" w14:textId="77777777" w:rsidR="00ED3A8F" w:rsidRDefault="00ED3A8F">
      <w:pPr>
        <w:pStyle w:val="BodyText"/>
        <w:rPr>
          <w:b/>
        </w:rPr>
      </w:pPr>
    </w:p>
    <w:p w14:paraId="771ADF1E" w14:textId="77777777" w:rsidR="00ED3A8F" w:rsidRDefault="00ED3A8F">
      <w:pPr>
        <w:pStyle w:val="BodyText"/>
        <w:rPr>
          <w:b/>
        </w:rPr>
      </w:pPr>
    </w:p>
    <w:p w14:paraId="5CEE88D8" w14:textId="77777777" w:rsidR="00ED3A8F" w:rsidRDefault="00ED3A8F">
      <w:pPr>
        <w:pStyle w:val="BodyText"/>
        <w:rPr>
          <w:b/>
        </w:rPr>
      </w:pPr>
    </w:p>
    <w:p w14:paraId="4604A58D" w14:textId="77777777" w:rsidR="00ED3A8F" w:rsidRDefault="00ED3A8F">
      <w:pPr>
        <w:pStyle w:val="BodyText"/>
        <w:rPr>
          <w:b/>
        </w:rPr>
      </w:pPr>
    </w:p>
    <w:p w14:paraId="3B4FFF52" w14:textId="77777777" w:rsidR="00ED3A8F" w:rsidRDefault="00ED3A8F">
      <w:pPr>
        <w:pStyle w:val="BodyText"/>
        <w:spacing w:before="136"/>
        <w:rPr>
          <w:b/>
        </w:rPr>
      </w:pPr>
    </w:p>
    <w:p w14:paraId="0702B240" w14:textId="25AE4FC5" w:rsidR="00ED3A8F" w:rsidRDefault="00BA511F">
      <w:pPr>
        <w:pStyle w:val="ListParagraph"/>
        <w:numPr>
          <w:ilvl w:val="0"/>
          <w:numId w:val="1"/>
        </w:numPr>
        <w:tabs>
          <w:tab w:val="left" w:pos="719"/>
        </w:tabs>
        <w:spacing w:before="1"/>
        <w:ind w:left="719" w:hanging="359"/>
        <w:rPr>
          <w:b/>
          <w:sz w:val="24"/>
        </w:rPr>
      </w:pPr>
      <w:r>
        <w:rPr>
          <w:b/>
          <w:noProof/>
          <w:sz w:val="20"/>
        </w:rPr>
        <mc:AlternateContent>
          <mc:Choice Requires="wps">
            <w:drawing>
              <wp:anchor distT="0" distB="0" distL="114300" distR="114300" simplePos="0" relativeHeight="251659776" behindDoc="0" locked="0" layoutInCell="1" allowOverlap="1" wp14:anchorId="5CED119A" wp14:editId="05423397">
                <wp:simplePos x="0" y="0"/>
                <wp:positionH relativeFrom="column">
                  <wp:posOffset>1615440</wp:posOffset>
                </wp:positionH>
                <wp:positionV relativeFrom="paragraph">
                  <wp:posOffset>201295</wp:posOffset>
                </wp:positionV>
                <wp:extent cx="3474720" cy="1370330"/>
                <wp:effectExtent l="0" t="0" r="0" b="0"/>
                <wp:wrapTopAndBottom/>
                <wp:docPr id="1532279192" name="Textbox 6"/>
                <wp:cNvGraphicFramePr/>
                <a:graphic xmlns:a="http://schemas.openxmlformats.org/drawingml/2006/main">
                  <a:graphicData uri="http://schemas.microsoft.com/office/word/2010/wordprocessingShape">
                    <wps:wsp>
                      <wps:cNvSpPr txBox="1"/>
                      <wps:spPr>
                        <a:xfrm>
                          <a:off x="0" y="0"/>
                          <a:ext cx="3474720" cy="1370330"/>
                        </a:xfrm>
                        <a:prstGeom prst="rect">
                          <a:avLst/>
                        </a:prstGeom>
                      </wps:spPr>
                      <wps:txbx>
                        <w:txbxContent>
                          <w:p w14:paraId="1913B10A" w14:textId="77777777" w:rsidR="00ED3A8F" w:rsidRDefault="00ED3A8F">
                            <w:pPr>
                              <w:rPr>
                                <w:b/>
                                <w:sz w:val="24"/>
                              </w:rPr>
                            </w:pPr>
                          </w:p>
                          <w:p w14:paraId="237B85BB" w14:textId="77777777" w:rsidR="00ED3A8F" w:rsidRDefault="00ED3A8F">
                            <w:pPr>
                              <w:rPr>
                                <w:b/>
                                <w:sz w:val="24"/>
                              </w:rPr>
                            </w:pPr>
                          </w:p>
                          <w:p w14:paraId="54C61A25" w14:textId="77777777" w:rsidR="00ED3A8F" w:rsidRDefault="00ED3A8F">
                            <w:pPr>
                              <w:rPr>
                                <w:b/>
                                <w:sz w:val="24"/>
                              </w:rPr>
                            </w:pPr>
                          </w:p>
                          <w:p w14:paraId="4EE5D4A8" w14:textId="77777777" w:rsidR="00ED3A8F" w:rsidRDefault="00ED3A8F">
                            <w:pPr>
                              <w:rPr>
                                <w:b/>
                                <w:sz w:val="24"/>
                              </w:rPr>
                            </w:pPr>
                          </w:p>
                          <w:p w14:paraId="621C1B5A" w14:textId="77777777" w:rsidR="00ED3A8F" w:rsidRDefault="00ED3A8F">
                            <w:pPr>
                              <w:rPr>
                                <w:b/>
                                <w:sz w:val="24"/>
                              </w:rPr>
                            </w:pPr>
                          </w:p>
                          <w:p w14:paraId="6B52423B" w14:textId="77777777" w:rsidR="00ED3A8F" w:rsidRDefault="00ED3A8F">
                            <w:pPr>
                              <w:spacing w:before="225"/>
                              <w:rPr>
                                <w:b/>
                                <w:sz w:val="24"/>
                              </w:rPr>
                            </w:pPr>
                          </w:p>
                          <w:p w14:paraId="4DC3B8E9" w14:textId="77777777" w:rsidR="00ED3A8F" w:rsidRDefault="00000000">
                            <w:pPr>
                              <w:ind w:left="1387"/>
                              <w:rPr>
                                <w:b/>
                                <w:sz w:val="24"/>
                              </w:rPr>
                            </w:pPr>
                            <w:r>
                              <w:rPr>
                                <w:b/>
                                <w:sz w:val="24"/>
                              </w:rPr>
                              <w:t>G.</w:t>
                            </w:r>
                            <w:r>
                              <w:rPr>
                                <w:b/>
                                <w:spacing w:val="-2"/>
                                <w:sz w:val="24"/>
                              </w:rPr>
                              <w:t xml:space="preserve"> MUSARIRI</w:t>
                            </w:r>
                          </w:p>
                        </w:txbxContent>
                      </wps:txbx>
                      <wps:bodyPr wrap="square" lIns="0" tIns="0" rIns="0" bIns="0" rtlCol="0">
                        <a:noAutofit/>
                      </wps:bodyPr>
                    </wps:wsp>
                  </a:graphicData>
                </a:graphic>
              </wp:anchor>
            </w:drawing>
          </mc:Choice>
          <mc:Fallback>
            <w:pict>
              <v:shapetype w14:anchorId="5CED119A" id="_x0000_t202" coordsize="21600,21600" o:spt="202" path="m,l,21600r21600,l21600,xe">
                <v:stroke joinstyle="miter"/>
                <v:path gradientshapeok="t" o:connecttype="rect"/>
              </v:shapetype>
              <v:shape id="Textbox 6" o:spid="_x0000_s1026" type="#_x0000_t202" style="position:absolute;left:0;text-align:left;margin-left:127.2pt;margin-top:15.85pt;width:273.6pt;height:107.9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" filled="f" stroked="f">
                <v:textbox inset="0,0,0,0">
                  <w:txbxContent>
                    <w:p w14:paraId="1913B10A" w14:textId="77777777" w:rsidR="00ED3A8F" w:rsidRDefault="00ED3A8F">
                      <w:pPr>
                        <w:rPr>
                          <w:b/>
                          <w:sz w:val="24"/>
                        </w:rPr>
                      </w:pPr>
                    </w:p>
                    <w:p w14:paraId="237B85BB" w14:textId="77777777" w:rsidR="00ED3A8F" w:rsidRDefault="00ED3A8F">
                      <w:pPr>
                        <w:rPr>
                          <w:b/>
                          <w:sz w:val="24"/>
                        </w:rPr>
                      </w:pPr>
                    </w:p>
                    <w:p w14:paraId="54C61A25" w14:textId="77777777" w:rsidR="00ED3A8F" w:rsidRDefault="00ED3A8F">
                      <w:pPr>
                        <w:rPr>
                          <w:b/>
                          <w:sz w:val="24"/>
                        </w:rPr>
                      </w:pPr>
                    </w:p>
                    <w:p w14:paraId="4EE5D4A8" w14:textId="77777777" w:rsidR="00ED3A8F" w:rsidRDefault="00ED3A8F">
                      <w:pPr>
                        <w:rPr>
                          <w:b/>
                          <w:sz w:val="24"/>
                        </w:rPr>
                      </w:pPr>
                    </w:p>
                    <w:p w14:paraId="621C1B5A" w14:textId="77777777" w:rsidR="00ED3A8F" w:rsidRDefault="00ED3A8F">
                      <w:pPr>
                        <w:rPr>
                          <w:b/>
                          <w:sz w:val="24"/>
                        </w:rPr>
                      </w:pPr>
                    </w:p>
                    <w:p w14:paraId="6B52423B" w14:textId="77777777" w:rsidR="00ED3A8F" w:rsidRDefault="00ED3A8F">
                      <w:pPr>
                        <w:spacing w:before="225"/>
                        <w:rPr>
                          <w:b/>
                          <w:sz w:val="24"/>
                        </w:rPr>
                      </w:pPr>
                    </w:p>
                    <w:p w14:paraId="4DC3B8E9" w14:textId="77777777" w:rsidR="00ED3A8F" w:rsidRDefault="00000000">
                      <w:pPr>
                        <w:ind w:left="1387"/>
                        <w:rPr>
                          <w:b/>
                          <w:sz w:val="24"/>
                        </w:rPr>
                      </w:pPr>
                      <w:r>
                        <w:rPr>
                          <w:b/>
                          <w:sz w:val="24"/>
                        </w:rPr>
                        <w:t>G.</w:t>
                      </w:r>
                      <w:r>
                        <w:rPr>
                          <w:b/>
                          <w:spacing w:val="-2"/>
                          <w:sz w:val="24"/>
                        </w:rPr>
                        <w:t xml:space="preserve"> MUSARIRI</w:t>
                      </w:r>
                    </w:p>
                  </w:txbxContent>
                </v:textbox>
                <w10:wrap type="topAndBottom"/>
              </v:shape>
            </w:pict>
          </mc:Fallback>
        </mc:AlternateContent>
      </w:r>
      <w:r w:rsidR="00000000">
        <w:rPr>
          <w:b/>
          <w:sz w:val="24"/>
        </w:rPr>
        <w:t>Each</w:t>
      </w:r>
      <w:r w:rsidR="00000000">
        <w:rPr>
          <w:b/>
          <w:spacing w:val="-1"/>
          <w:sz w:val="24"/>
        </w:rPr>
        <w:t xml:space="preserve"> </w:t>
      </w:r>
      <w:r w:rsidR="00000000">
        <w:rPr>
          <w:b/>
          <w:sz w:val="24"/>
        </w:rPr>
        <w:t>party</w:t>
      </w:r>
      <w:r w:rsidR="00000000">
        <w:rPr>
          <w:b/>
          <w:spacing w:val="-2"/>
          <w:sz w:val="24"/>
        </w:rPr>
        <w:t xml:space="preserve"> </w:t>
      </w:r>
      <w:r w:rsidR="00000000">
        <w:rPr>
          <w:b/>
          <w:sz w:val="24"/>
        </w:rPr>
        <w:t>shall</w:t>
      </w:r>
      <w:r w:rsidR="00000000">
        <w:rPr>
          <w:b/>
          <w:spacing w:val="-1"/>
          <w:sz w:val="24"/>
        </w:rPr>
        <w:t xml:space="preserve"> </w:t>
      </w:r>
      <w:r w:rsidR="00000000">
        <w:rPr>
          <w:b/>
          <w:sz w:val="24"/>
        </w:rPr>
        <w:t>bear</w:t>
      </w:r>
      <w:r w:rsidR="00000000">
        <w:rPr>
          <w:b/>
          <w:spacing w:val="-2"/>
          <w:sz w:val="24"/>
        </w:rPr>
        <w:t xml:space="preserve"> </w:t>
      </w:r>
      <w:r w:rsidR="00000000">
        <w:rPr>
          <w:b/>
          <w:sz w:val="24"/>
        </w:rPr>
        <w:t>its</w:t>
      </w:r>
      <w:r w:rsidR="00000000">
        <w:rPr>
          <w:b/>
          <w:spacing w:val="-1"/>
          <w:sz w:val="24"/>
        </w:rPr>
        <w:t xml:space="preserve"> </w:t>
      </w:r>
      <w:r w:rsidR="00000000">
        <w:rPr>
          <w:b/>
          <w:sz w:val="24"/>
        </w:rPr>
        <w:t>own</w:t>
      </w:r>
      <w:r w:rsidR="00000000">
        <w:rPr>
          <w:b/>
          <w:spacing w:val="-2"/>
          <w:sz w:val="24"/>
        </w:rPr>
        <w:t xml:space="preserve"> costs.</w:t>
      </w:r>
    </w:p>
    <w:p w14:paraId="0D7D0357" w14:textId="18198274" w:rsidR="00ED3A8F" w:rsidRDefault="00ED3A8F">
      <w:pPr>
        <w:pStyle w:val="BodyText"/>
        <w:spacing w:before="72"/>
        <w:rPr>
          <w:b/>
          <w:sz w:val="20"/>
        </w:rPr>
      </w:pPr>
    </w:p>
    <w:p w14:paraId="0FF5DC07" w14:textId="55F663AA" w:rsidR="00ED3A8F" w:rsidRDefault="00000000">
      <w:pPr>
        <w:spacing w:before="139"/>
        <w:ind w:left="52"/>
        <w:jc w:val="center"/>
        <w:rPr>
          <w:b/>
          <w:sz w:val="24"/>
        </w:rPr>
      </w:pPr>
      <w:r>
        <w:rPr>
          <w:b/>
          <w:spacing w:val="-2"/>
          <w:sz w:val="24"/>
        </w:rPr>
        <w:t>J-U-D-G-</w:t>
      </w:r>
      <w:r>
        <w:rPr>
          <w:b/>
          <w:spacing w:val="-10"/>
          <w:sz w:val="24"/>
        </w:rPr>
        <w:t>E</w:t>
      </w:r>
    </w:p>
    <w:sectPr w:rsidR="00ED3A8F">
      <w:pgSz w:w="12240" w:h="15840"/>
      <w:pgMar w:top="1820" w:right="1080" w:bottom="980" w:left="144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4A90" w14:textId="77777777" w:rsidR="00AC338B" w:rsidRDefault="00AC338B">
      <w:r>
        <w:separator/>
      </w:r>
    </w:p>
  </w:endnote>
  <w:endnote w:type="continuationSeparator" w:id="0">
    <w:p w14:paraId="034BF0AE" w14:textId="77777777" w:rsidR="00AC338B" w:rsidRDefault="00AC3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7EA6" w14:textId="77777777" w:rsidR="00ED3A8F" w:rsidRDefault="00000000">
    <w:pPr>
      <w:pStyle w:val="BodyText"/>
      <w:spacing w:line="14" w:lineRule="auto"/>
      <w:rPr>
        <w:sz w:val="20"/>
      </w:rPr>
    </w:pPr>
    <w:r>
      <w:rPr>
        <w:noProof/>
        <w:sz w:val="20"/>
      </w:rPr>
      <mc:AlternateContent>
        <mc:Choice Requires="wps">
          <w:drawing>
            <wp:anchor distT="0" distB="0" distL="0" distR="0" simplePos="0" relativeHeight="487483392" behindDoc="1" locked="0" layoutInCell="1" allowOverlap="1" wp14:anchorId="5A44B7B0" wp14:editId="1947CE7B">
              <wp:simplePos x="0" y="0"/>
              <wp:positionH relativeFrom="page">
                <wp:posOffset>3874134</wp:posOffset>
              </wp:positionH>
              <wp:positionV relativeFrom="page">
                <wp:posOffset>9420385</wp:posOffset>
              </wp:positionV>
              <wp:extent cx="1016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7207B2C2" w14:textId="77777777" w:rsidR="00ED3A8F" w:rsidRDefault="00000000">
                          <w:pPr>
                            <w:pStyle w:val="BodyText"/>
                            <w:spacing w:before="10"/>
                            <w:ind w:left="20"/>
                          </w:pPr>
                          <w:r>
                            <w:rPr>
                              <w:spacing w:val="-10"/>
                            </w:rPr>
                            <w:t>1</w:t>
                          </w:r>
                        </w:p>
                      </w:txbxContent>
                    </wps:txbx>
                    <wps:bodyPr wrap="square" lIns="0" tIns="0" rIns="0" bIns="0" rtlCol="0">
                      <a:noAutofit/>
                    </wps:bodyPr>
                  </wps:wsp>
                </a:graphicData>
              </a:graphic>
            </wp:anchor>
          </w:drawing>
        </mc:Choice>
        <mc:Fallback>
          <w:pict>
            <v:shapetype w14:anchorId="5A44B7B0" id="_x0000_t202" coordsize="21600,21600" o:spt="202" path="m,l,21600r21600,l21600,xe">
              <v:stroke joinstyle="miter"/>
              <v:path gradientshapeok="t" o:connecttype="rect"/>
            </v:shapetype>
            <v:shape id="Textbox 1" o:spid="_x0000_s1027" type="#_x0000_t202" style="position:absolute;margin-left:305.05pt;margin-top:741.75pt;width:8pt;height:15.3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" filled="f" stroked="f">
              <v:textbox inset="0,0,0,0">
                <w:txbxContent>
                  <w:p w14:paraId="7207B2C2" w14:textId="77777777" w:rsidR="00ED3A8F" w:rsidRDefault="00000000">
                    <w:pPr>
                      <w:pStyle w:val="BodyText"/>
                      <w:spacing w:before="10"/>
                      <w:ind w:left="20"/>
                    </w:pPr>
                    <w:r>
                      <w:rPr>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6B38" w14:textId="77777777" w:rsidR="00ED3A8F" w:rsidRDefault="00000000">
    <w:pPr>
      <w:pStyle w:val="BodyText"/>
      <w:spacing w:line="14" w:lineRule="auto"/>
      <w:rPr>
        <w:sz w:val="20"/>
      </w:rPr>
    </w:pPr>
    <w:r>
      <w:rPr>
        <w:noProof/>
        <w:sz w:val="20"/>
      </w:rPr>
      <mc:AlternateContent>
        <mc:Choice Requires="wps">
          <w:drawing>
            <wp:anchor distT="0" distB="0" distL="0" distR="0" simplePos="0" relativeHeight="487483904" behindDoc="1" locked="0" layoutInCell="1" allowOverlap="1" wp14:anchorId="72C8FB9A" wp14:editId="2369489F">
              <wp:simplePos x="0" y="0"/>
              <wp:positionH relativeFrom="page">
                <wp:posOffset>3620134</wp:posOffset>
              </wp:positionH>
              <wp:positionV relativeFrom="page">
                <wp:posOffset>9420385</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C31554D" w14:textId="77777777" w:rsidR="00ED3A8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2C8FB9A" id="_x0000_t202" coordsize="21600,21600" o:spt="202" path="m,l,21600r21600,l21600,xe">
              <v:stroke joinstyle="miter"/>
              <v:path gradientshapeok="t" o:connecttype="rect"/>
            </v:shapetype>
            <v:shape id="Textbox 3" o:spid="_x0000_s1028" type="#_x0000_t202" style="position:absolute;margin-left:285.05pt;margin-top:741.75pt;width:13pt;height:15.3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" filled="f" stroked="f">
              <v:textbox inset="0,0,0,0">
                <w:txbxContent>
                  <w:p w14:paraId="3C31554D" w14:textId="77777777" w:rsidR="00ED3A8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15E7" w14:textId="77777777" w:rsidR="00AC338B" w:rsidRDefault="00AC338B">
      <w:r>
        <w:separator/>
      </w:r>
    </w:p>
  </w:footnote>
  <w:footnote w:type="continuationSeparator" w:id="0">
    <w:p w14:paraId="34F942F2" w14:textId="77777777" w:rsidR="00AC338B" w:rsidRDefault="00AC3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57199"/>
    <w:multiLevelType w:val="hybridMultilevel"/>
    <w:tmpl w:val="ACA84256"/>
    <w:lvl w:ilvl="0" w:tplc="48D2FA8A">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B769BBC">
      <w:numFmt w:val="bullet"/>
      <w:lvlText w:val="•"/>
      <w:lvlJc w:val="left"/>
      <w:pPr>
        <w:ind w:left="1188" w:hanging="240"/>
      </w:pPr>
      <w:rPr>
        <w:rFonts w:hint="default"/>
        <w:lang w:val="en-US" w:eastAsia="en-US" w:bidi="ar-SA"/>
      </w:rPr>
    </w:lvl>
    <w:lvl w:ilvl="2" w:tplc="E9144342">
      <w:numFmt w:val="bullet"/>
      <w:lvlText w:val="•"/>
      <w:lvlJc w:val="left"/>
      <w:pPr>
        <w:ind w:left="2136" w:hanging="240"/>
      </w:pPr>
      <w:rPr>
        <w:rFonts w:hint="default"/>
        <w:lang w:val="en-US" w:eastAsia="en-US" w:bidi="ar-SA"/>
      </w:rPr>
    </w:lvl>
    <w:lvl w:ilvl="3" w:tplc="A784F00A">
      <w:numFmt w:val="bullet"/>
      <w:lvlText w:val="•"/>
      <w:lvlJc w:val="left"/>
      <w:pPr>
        <w:ind w:left="3084" w:hanging="240"/>
      </w:pPr>
      <w:rPr>
        <w:rFonts w:hint="default"/>
        <w:lang w:val="en-US" w:eastAsia="en-US" w:bidi="ar-SA"/>
      </w:rPr>
    </w:lvl>
    <w:lvl w:ilvl="4" w:tplc="5B286660">
      <w:numFmt w:val="bullet"/>
      <w:lvlText w:val="•"/>
      <w:lvlJc w:val="left"/>
      <w:pPr>
        <w:ind w:left="4032" w:hanging="240"/>
      </w:pPr>
      <w:rPr>
        <w:rFonts w:hint="default"/>
        <w:lang w:val="en-US" w:eastAsia="en-US" w:bidi="ar-SA"/>
      </w:rPr>
    </w:lvl>
    <w:lvl w:ilvl="5" w:tplc="FD0A1F48">
      <w:numFmt w:val="bullet"/>
      <w:lvlText w:val="•"/>
      <w:lvlJc w:val="left"/>
      <w:pPr>
        <w:ind w:left="4980" w:hanging="240"/>
      </w:pPr>
      <w:rPr>
        <w:rFonts w:hint="default"/>
        <w:lang w:val="en-US" w:eastAsia="en-US" w:bidi="ar-SA"/>
      </w:rPr>
    </w:lvl>
    <w:lvl w:ilvl="6" w:tplc="58DEB3F6">
      <w:numFmt w:val="bullet"/>
      <w:lvlText w:val="•"/>
      <w:lvlJc w:val="left"/>
      <w:pPr>
        <w:ind w:left="5928" w:hanging="240"/>
      </w:pPr>
      <w:rPr>
        <w:rFonts w:hint="default"/>
        <w:lang w:val="en-US" w:eastAsia="en-US" w:bidi="ar-SA"/>
      </w:rPr>
    </w:lvl>
    <w:lvl w:ilvl="7" w:tplc="574A2080">
      <w:numFmt w:val="bullet"/>
      <w:lvlText w:val="•"/>
      <w:lvlJc w:val="left"/>
      <w:pPr>
        <w:ind w:left="6876" w:hanging="240"/>
      </w:pPr>
      <w:rPr>
        <w:rFonts w:hint="default"/>
        <w:lang w:val="en-US" w:eastAsia="en-US" w:bidi="ar-SA"/>
      </w:rPr>
    </w:lvl>
    <w:lvl w:ilvl="8" w:tplc="4EDA94B0">
      <w:numFmt w:val="bullet"/>
      <w:lvlText w:val="•"/>
      <w:lvlJc w:val="left"/>
      <w:pPr>
        <w:ind w:left="7824" w:hanging="240"/>
      </w:pPr>
      <w:rPr>
        <w:rFonts w:hint="default"/>
        <w:lang w:val="en-US" w:eastAsia="en-US" w:bidi="ar-SA"/>
      </w:rPr>
    </w:lvl>
  </w:abstractNum>
  <w:abstractNum w:abstractNumId="1" w15:restartNumberingAfterBreak="0">
    <w:nsid w:val="1851063D"/>
    <w:multiLevelType w:val="hybridMultilevel"/>
    <w:tmpl w:val="1C788C90"/>
    <w:lvl w:ilvl="0" w:tplc="F2AC4882">
      <w:start w:val="5"/>
      <w:numFmt w:val="decimal"/>
      <w:lvlText w:val="%1."/>
      <w:lvlJc w:val="left"/>
      <w:pPr>
        <w:ind w:left="720" w:hanging="28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08C0A32">
      <w:numFmt w:val="bullet"/>
      <w:lvlText w:val="•"/>
      <w:lvlJc w:val="left"/>
      <w:pPr>
        <w:ind w:left="1620" w:hanging="281"/>
      </w:pPr>
      <w:rPr>
        <w:rFonts w:hint="default"/>
        <w:lang w:val="en-US" w:eastAsia="en-US" w:bidi="ar-SA"/>
      </w:rPr>
    </w:lvl>
    <w:lvl w:ilvl="2" w:tplc="8202ECF4">
      <w:numFmt w:val="bullet"/>
      <w:lvlText w:val="•"/>
      <w:lvlJc w:val="left"/>
      <w:pPr>
        <w:ind w:left="2520" w:hanging="281"/>
      </w:pPr>
      <w:rPr>
        <w:rFonts w:hint="default"/>
        <w:lang w:val="en-US" w:eastAsia="en-US" w:bidi="ar-SA"/>
      </w:rPr>
    </w:lvl>
    <w:lvl w:ilvl="3" w:tplc="CA444EE0">
      <w:numFmt w:val="bullet"/>
      <w:lvlText w:val="•"/>
      <w:lvlJc w:val="left"/>
      <w:pPr>
        <w:ind w:left="3420" w:hanging="281"/>
      </w:pPr>
      <w:rPr>
        <w:rFonts w:hint="default"/>
        <w:lang w:val="en-US" w:eastAsia="en-US" w:bidi="ar-SA"/>
      </w:rPr>
    </w:lvl>
    <w:lvl w:ilvl="4" w:tplc="72A004FE">
      <w:numFmt w:val="bullet"/>
      <w:lvlText w:val="•"/>
      <w:lvlJc w:val="left"/>
      <w:pPr>
        <w:ind w:left="4320" w:hanging="281"/>
      </w:pPr>
      <w:rPr>
        <w:rFonts w:hint="default"/>
        <w:lang w:val="en-US" w:eastAsia="en-US" w:bidi="ar-SA"/>
      </w:rPr>
    </w:lvl>
    <w:lvl w:ilvl="5" w:tplc="F1141CE8">
      <w:numFmt w:val="bullet"/>
      <w:lvlText w:val="•"/>
      <w:lvlJc w:val="left"/>
      <w:pPr>
        <w:ind w:left="5220" w:hanging="281"/>
      </w:pPr>
      <w:rPr>
        <w:rFonts w:hint="default"/>
        <w:lang w:val="en-US" w:eastAsia="en-US" w:bidi="ar-SA"/>
      </w:rPr>
    </w:lvl>
    <w:lvl w:ilvl="6" w:tplc="758ACDBC">
      <w:numFmt w:val="bullet"/>
      <w:lvlText w:val="•"/>
      <w:lvlJc w:val="left"/>
      <w:pPr>
        <w:ind w:left="6120" w:hanging="281"/>
      </w:pPr>
      <w:rPr>
        <w:rFonts w:hint="default"/>
        <w:lang w:val="en-US" w:eastAsia="en-US" w:bidi="ar-SA"/>
      </w:rPr>
    </w:lvl>
    <w:lvl w:ilvl="7" w:tplc="5FEC445A">
      <w:numFmt w:val="bullet"/>
      <w:lvlText w:val="•"/>
      <w:lvlJc w:val="left"/>
      <w:pPr>
        <w:ind w:left="7020" w:hanging="281"/>
      </w:pPr>
      <w:rPr>
        <w:rFonts w:hint="default"/>
        <w:lang w:val="en-US" w:eastAsia="en-US" w:bidi="ar-SA"/>
      </w:rPr>
    </w:lvl>
    <w:lvl w:ilvl="8" w:tplc="8F7CF1D6">
      <w:numFmt w:val="bullet"/>
      <w:lvlText w:val="•"/>
      <w:lvlJc w:val="left"/>
      <w:pPr>
        <w:ind w:left="7920" w:hanging="281"/>
      </w:pPr>
      <w:rPr>
        <w:rFonts w:hint="default"/>
        <w:lang w:val="en-US" w:eastAsia="en-US" w:bidi="ar-SA"/>
      </w:rPr>
    </w:lvl>
  </w:abstractNum>
  <w:abstractNum w:abstractNumId="2" w15:restartNumberingAfterBreak="0">
    <w:nsid w:val="4BBC2F2A"/>
    <w:multiLevelType w:val="hybridMultilevel"/>
    <w:tmpl w:val="406AAA20"/>
    <w:lvl w:ilvl="0" w:tplc="3BFEEEB2">
      <w:start w:val="1"/>
      <w:numFmt w:val="decimal"/>
      <w:lvlText w:val="%1."/>
      <w:lvlJc w:val="left"/>
      <w:pPr>
        <w:ind w:left="72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07020D6">
      <w:numFmt w:val="bullet"/>
      <w:lvlText w:val="•"/>
      <w:lvlJc w:val="left"/>
      <w:pPr>
        <w:ind w:left="1620" w:hanging="360"/>
      </w:pPr>
      <w:rPr>
        <w:rFonts w:hint="default"/>
        <w:lang w:val="en-US" w:eastAsia="en-US" w:bidi="ar-SA"/>
      </w:rPr>
    </w:lvl>
    <w:lvl w:ilvl="2" w:tplc="F728519C">
      <w:numFmt w:val="bullet"/>
      <w:lvlText w:val="•"/>
      <w:lvlJc w:val="left"/>
      <w:pPr>
        <w:ind w:left="2520" w:hanging="360"/>
      </w:pPr>
      <w:rPr>
        <w:rFonts w:hint="default"/>
        <w:lang w:val="en-US" w:eastAsia="en-US" w:bidi="ar-SA"/>
      </w:rPr>
    </w:lvl>
    <w:lvl w:ilvl="3" w:tplc="1D52224C">
      <w:numFmt w:val="bullet"/>
      <w:lvlText w:val="•"/>
      <w:lvlJc w:val="left"/>
      <w:pPr>
        <w:ind w:left="3420" w:hanging="360"/>
      </w:pPr>
      <w:rPr>
        <w:rFonts w:hint="default"/>
        <w:lang w:val="en-US" w:eastAsia="en-US" w:bidi="ar-SA"/>
      </w:rPr>
    </w:lvl>
    <w:lvl w:ilvl="4" w:tplc="1CE0369A">
      <w:numFmt w:val="bullet"/>
      <w:lvlText w:val="•"/>
      <w:lvlJc w:val="left"/>
      <w:pPr>
        <w:ind w:left="4320" w:hanging="360"/>
      </w:pPr>
      <w:rPr>
        <w:rFonts w:hint="default"/>
        <w:lang w:val="en-US" w:eastAsia="en-US" w:bidi="ar-SA"/>
      </w:rPr>
    </w:lvl>
    <w:lvl w:ilvl="5" w:tplc="3B2A32D2">
      <w:numFmt w:val="bullet"/>
      <w:lvlText w:val="•"/>
      <w:lvlJc w:val="left"/>
      <w:pPr>
        <w:ind w:left="5220" w:hanging="360"/>
      </w:pPr>
      <w:rPr>
        <w:rFonts w:hint="default"/>
        <w:lang w:val="en-US" w:eastAsia="en-US" w:bidi="ar-SA"/>
      </w:rPr>
    </w:lvl>
    <w:lvl w:ilvl="6" w:tplc="EBD62DBA">
      <w:numFmt w:val="bullet"/>
      <w:lvlText w:val="•"/>
      <w:lvlJc w:val="left"/>
      <w:pPr>
        <w:ind w:left="6120" w:hanging="360"/>
      </w:pPr>
      <w:rPr>
        <w:rFonts w:hint="default"/>
        <w:lang w:val="en-US" w:eastAsia="en-US" w:bidi="ar-SA"/>
      </w:rPr>
    </w:lvl>
    <w:lvl w:ilvl="7" w:tplc="87B2435C">
      <w:numFmt w:val="bullet"/>
      <w:lvlText w:val="•"/>
      <w:lvlJc w:val="left"/>
      <w:pPr>
        <w:ind w:left="7020" w:hanging="360"/>
      </w:pPr>
      <w:rPr>
        <w:rFonts w:hint="default"/>
        <w:lang w:val="en-US" w:eastAsia="en-US" w:bidi="ar-SA"/>
      </w:rPr>
    </w:lvl>
    <w:lvl w:ilvl="8" w:tplc="95C2CE1E">
      <w:numFmt w:val="bullet"/>
      <w:lvlText w:val="•"/>
      <w:lvlJc w:val="left"/>
      <w:pPr>
        <w:ind w:left="7920" w:hanging="360"/>
      </w:pPr>
      <w:rPr>
        <w:rFonts w:hint="default"/>
        <w:lang w:val="en-US" w:eastAsia="en-US" w:bidi="ar-SA"/>
      </w:rPr>
    </w:lvl>
  </w:abstractNum>
  <w:abstractNum w:abstractNumId="3" w15:restartNumberingAfterBreak="0">
    <w:nsid w:val="4D823178"/>
    <w:multiLevelType w:val="hybridMultilevel"/>
    <w:tmpl w:val="26DC1506"/>
    <w:lvl w:ilvl="0" w:tplc="0FBAC7D0">
      <w:start w:val="10"/>
      <w:numFmt w:val="decimal"/>
      <w:lvlText w:val="%1."/>
      <w:lvlJc w:val="left"/>
      <w:pPr>
        <w:ind w:left="720" w:hanging="3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A648AB4">
      <w:start w:val="1"/>
      <w:numFmt w:val="lowerLetter"/>
      <w:lvlText w:val="%2)."/>
      <w:lvlJc w:val="left"/>
      <w:pPr>
        <w:ind w:left="720" w:hanging="30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B4C45E56">
      <w:numFmt w:val="bullet"/>
      <w:lvlText w:val="•"/>
      <w:lvlJc w:val="left"/>
      <w:pPr>
        <w:ind w:left="2520" w:hanging="306"/>
      </w:pPr>
      <w:rPr>
        <w:rFonts w:hint="default"/>
        <w:lang w:val="en-US" w:eastAsia="en-US" w:bidi="ar-SA"/>
      </w:rPr>
    </w:lvl>
    <w:lvl w:ilvl="3" w:tplc="6522347C">
      <w:numFmt w:val="bullet"/>
      <w:lvlText w:val="•"/>
      <w:lvlJc w:val="left"/>
      <w:pPr>
        <w:ind w:left="3420" w:hanging="306"/>
      </w:pPr>
      <w:rPr>
        <w:rFonts w:hint="default"/>
        <w:lang w:val="en-US" w:eastAsia="en-US" w:bidi="ar-SA"/>
      </w:rPr>
    </w:lvl>
    <w:lvl w:ilvl="4" w:tplc="F49C9A34">
      <w:numFmt w:val="bullet"/>
      <w:lvlText w:val="•"/>
      <w:lvlJc w:val="left"/>
      <w:pPr>
        <w:ind w:left="4320" w:hanging="306"/>
      </w:pPr>
      <w:rPr>
        <w:rFonts w:hint="default"/>
        <w:lang w:val="en-US" w:eastAsia="en-US" w:bidi="ar-SA"/>
      </w:rPr>
    </w:lvl>
    <w:lvl w:ilvl="5" w:tplc="67581AF2">
      <w:numFmt w:val="bullet"/>
      <w:lvlText w:val="•"/>
      <w:lvlJc w:val="left"/>
      <w:pPr>
        <w:ind w:left="5220" w:hanging="306"/>
      </w:pPr>
      <w:rPr>
        <w:rFonts w:hint="default"/>
        <w:lang w:val="en-US" w:eastAsia="en-US" w:bidi="ar-SA"/>
      </w:rPr>
    </w:lvl>
    <w:lvl w:ilvl="6" w:tplc="FB906300">
      <w:numFmt w:val="bullet"/>
      <w:lvlText w:val="•"/>
      <w:lvlJc w:val="left"/>
      <w:pPr>
        <w:ind w:left="6120" w:hanging="306"/>
      </w:pPr>
      <w:rPr>
        <w:rFonts w:hint="default"/>
        <w:lang w:val="en-US" w:eastAsia="en-US" w:bidi="ar-SA"/>
      </w:rPr>
    </w:lvl>
    <w:lvl w:ilvl="7" w:tplc="672A544E">
      <w:numFmt w:val="bullet"/>
      <w:lvlText w:val="•"/>
      <w:lvlJc w:val="left"/>
      <w:pPr>
        <w:ind w:left="7020" w:hanging="306"/>
      </w:pPr>
      <w:rPr>
        <w:rFonts w:hint="default"/>
        <w:lang w:val="en-US" w:eastAsia="en-US" w:bidi="ar-SA"/>
      </w:rPr>
    </w:lvl>
    <w:lvl w:ilvl="8" w:tplc="9E661AF4">
      <w:numFmt w:val="bullet"/>
      <w:lvlText w:val="•"/>
      <w:lvlJc w:val="left"/>
      <w:pPr>
        <w:ind w:left="7920" w:hanging="306"/>
      </w:pPr>
      <w:rPr>
        <w:rFonts w:hint="default"/>
        <w:lang w:val="en-US" w:eastAsia="en-US" w:bidi="ar-SA"/>
      </w:rPr>
    </w:lvl>
  </w:abstractNum>
  <w:abstractNum w:abstractNumId="4" w15:restartNumberingAfterBreak="0">
    <w:nsid w:val="77DE6027"/>
    <w:multiLevelType w:val="multilevel"/>
    <w:tmpl w:val="29588BFE"/>
    <w:lvl w:ilvl="0">
      <w:start w:val="3"/>
      <w:numFmt w:val="decimal"/>
      <w:lvlText w:val="%1"/>
      <w:lvlJc w:val="left"/>
      <w:pPr>
        <w:ind w:left="1089" w:hanging="370"/>
        <w:jc w:val="left"/>
      </w:pPr>
      <w:rPr>
        <w:rFonts w:hint="default"/>
        <w:lang w:val="en-US" w:eastAsia="en-US" w:bidi="ar-SA"/>
      </w:rPr>
    </w:lvl>
    <w:lvl w:ilvl="1">
      <w:start w:val="1"/>
      <w:numFmt w:val="decimal"/>
      <w:lvlText w:val="%1.%2"/>
      <w:lvlJc w:val="left"/>
      <w:pPr>
        <w:ind w:left="1089" w:hanging="3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808" w:hanging="370"/>
      </w:pPr>
      <w:rPr>
        <w:rFonts w:hint="default"/>
        <w:lang w:val="en-US" w:eastAsia="en-US" w:bidi="ar-SA"/>
      </w:rPr>
    </w:lvl>
    <w:lvl w:ilvl="3">
      <w:numFmt w:val="bullet"/>
      <w:lvlText w:val="•"/>
      <w:lvlJc w:val="left"/>
      <w:pPr>
        <w:ind w:left="3672" w:hanging="370"/>
      </w:pPr>
      <w:rPr>
        <w:rFonts w:hint="default"/>
        <w:lang w:val="en-US" w:eastAsia="en-US" w:bidi="ar-SA"/>
      </w:rPr>
    </w:lvl>
    <w:lvl w:ilvl="4">
      <w:numFmt w:val="bullet"/>
      <w:lvlText w:val="•"/>
      <w:lvlJc w:val="left"/>
      <w:pPr>
        <w:ind w:left="4536" w:hanging="370"/>
      </w:pPr>
      <w:rPr>
        <w:rFonts w:hint="default"/>
        <w:lang w:val="en-US" w:eastAsia="en-US" w:bidi="ar-SA"/>
      </w:rPr>
    </w:lvl>
    <w:lvl w:ilvl="5">
      <w:numFmt w:val="bullet"/>
      <w:lvlText w:val="•"/>
      <w:lvlJc w:val="left"/>
      <w:pPr>
        <w:ind w:left="5400" w:hanging="370"/>
      </w:pPr>
      <w:rPr>
        <w:rFonts w:hint="default"/>
        <w:lang w:val="en-US" w:eastAsia="en-US" w:bidi="ar-SA"/>
      </w:rPr>
    </w:lvl>
    <w:lvl w:ilvl="6">
      <w:numFmt w:val="bullet"/>
      <w:lvlText w:val="•"/>
      <w:lvlJc w:val="left"/>
      <w:pPr>
        <w:ind w:left="6264" w:hanging="370"/>
      </w:pPr>
      <w:rPr>
        <w:rFonts w:hint="default"/>
        <w:lang w:val="en-US" w:eastAsia="en-US" w:bidi="ar-SA"/>
      </w:rPr>
    </w:lvl>
    <w:lvl w:ilvl="7">
      <w:numFmt w:val="bullet"/>
      <w:lvlText w:val="•"/>
      <w:lvlJc w:val="left"/>
      <w:pPr>
        <w:ind w:left="7128" w:hanging="370"/>
      </w:pPr>
      <w:rPr>
        <w:rFonts w:hint="default"/>
        <w:lang w:val="en-US" w:eastAsia="en-US" w:bidi="ar-SA"/>
      </w:rPr>
    </w:lvl>
    <w:lvl w:ilvl="8">
      <w:numFmt w:val="bullet"/>
      <w:lvlText w:val="•"/>
      <w:lvlJc w:val="left"/>
      <w:pPr>
        <w:ind w:left="7992" w:hanging="370"/>
      </w:pPr>
      <w:rPr>
        <w:rFonts w:hint="default"/>
        <w:lang w:val="en-US" w:eastAsia="en-US" w:bidi="ar-SA"/>
      </w:rPr>
    </w:lvl>
  </w:abstractNum>
  <w:num w:numId="1" w16cid:durableId="1723938833">
    <w:abstractNumId w:val="2"/>
  </w:num>
  <w:num w:numId="2" w16cid:durableId="197747034">
    <w:abstractNumId w:val="0"/>
  </w:num>
  <w:num w:numId="3" w16cid:durableId="449907483">
    <w:abstractNumId w:val="4"/>
  </w:num>
  <w:num w:numId="4" w16cid:durableId="1259293853">
    <w:abstractNumId w:val="3"/>
  </w:num>
  <w:num w:numId="5" w16cid:durableId="371005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D3A8F"/>
    <w:rsid w:val="00557289"/>
    <w:rsid w:val="00AC338B"/>
    <w:rsid w:val="00BA511F"/>
    <w:rsid w:val="00ED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78EA"/>
  <w15:docId w15:val="{966856A3-2493-400D-BDC8-BADC1565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Shylet Dzagona</cp:lastModifiedBy>
  <cp:revision>3</cp:revision>
  <dcterms:created xsi:type="dcterms:W3CDTF">2025-06-09T07:01:00Z</dcterms:created>
  <dcterms:modified xsi:type="dcterms:W3CDTF">2025-06-09T07:03:00Z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2019</vt:lpwstr>
  </property>
  <property fmtid="{D5CDD505-2E9C-101B-9397-08002B2CF9AE}" pid="4" name="LastSaved">
    <vt:filetime>2025-06-09T00:00:00Z</vt:filetime>
  </property>
  <property fmtid="{D5CDD505-2E9C-101B-9397-08002B2CF9AE}" pid="5" name="Producer">
    <vt:lpwstr>þÿMicrosoft® Word 2019; modified using iText 2.1.7 by 1T3XT </vt:lpwstr>
  </property>
</Properties>
</file>