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EFF" w:rsidRPr="0060596B" w:rsidRDefault="000C64FE" w:rsidP="000C64FE">
      <w:pPr>
        <w:spacing w:after="0" w:line="240" w:lineRule="auto"/>
        <w:rPr>
          <w:rFonts w:ascii="Times New Roman" w:hAnsi="Times New Roman" w:cs="Times New Roman"/>
          <w:b/>
          <w:sz w:val="24"/>
          <w:szCs w:val="24"/>
        </w:rPr>
      </w:pPr>
      <w:r w:rsidRPr="0060596B">
        <w:rPr>
          <w:rFonts w:ascii="Times New Roman" w:hAnsi="Times New Roman" w:cs="Times New Roman"/>
          <w:b/>
          <w:sz w:val="24"/>
          <w:szCs w:val="24"/>
        </w:rPr>
        <w:t>IN THE LABOUR COURT OF ZIMBABWE</w:t>
      </w:r>
      <w:r w:rsidRPr="0060596B">
        <w:rPr>
          <w:rFonts w:ascii="Times New Roman" w:hAnsi="Times New Roman" w:cs="Times New Roman"/>
          <w:b/>
          <w:sz w:val="24"/>
          <w:szCs w:val="24"/>
        </w:rPr>
        <w:tab/>
        <w:t>JUDGMENT NO LC/H/</w:t>
      </w:r>
      <w:r w:rsidR="009F54EE">
        <w:rPr>
          <w:rFonts w:ascii="Times New Roman" w:hAnsi="Times New Roman" w:cs="Times New Roman"/>
          <w:b/>
          <w:sz w:val="24"/>
          <w:szCs w:val="24"/>
        </w:rPr>
        <w:t>822</w:t>
      </w:r>
      <w:r w:rsidRPr="0060596B">
        <w:rPr>
          <w:rFonts w:ascii="Times New Roman" w:hAnsi="Times New Roman" w:cs="Times New Roman"/>
          <w:b/>
          <w:sz w:val="24"/>
          <w:szCs w:val="24"/>
        </w:rPr>
        <w:t>/2016</w:t>
      </w:r>
    </w:p>
    <w:p w:rsidR="000C64FE" w:rsidRPr="0060596B" w:rsidRDefault="000C64FE" w:rsidP="000C64FE">
      <w:pPr>
        <w:spacing w:after="0" w:line="240" w:lineRule="auto"/>
        <w:rPr>
          <w:rFonts w:ascii="Times New Roman" w:hAnsi="Times New Roman" w:cs="Times New Roman"/>
          <w:b/>
          <w:sz w:val="24"/>
          <w:szCs w:val="24"/>
        </w:rPr>
      </w:pPr>
    </w:p>
    <w:p w:rsidR="000C64FE" w:rsidRPr="0060596B" w:rsidRDefault="000C64FE" w:rsidP="000C64FE">
      <w:pPr>
        <w:spacing w:after="0" w:line="240" w:lineRule="auto"/>
        <w:rPr>
          <w:rFonts w:ascii="Times New Roman" w:hAnsi="Times New Roman" w:cs="Times New Roman"/>
          <w:b/>
          <w:sz w:val="24"/>
          <w:szCs w:val="24"/>
        </w:rPr>
      </w:pPr>
      <w:r w:rsidRPr="0060596B">
        <w:rPr>
          <w:rFonts w:ascii="Times New Roman" w:hAnsi="Times New Roman" w:cs="Times New Roman"/>
          <w:b/>
          <w:sz w:val="24"/>
          <w:szCs w:val="24"/>
        </w:rPr>
        <w:t>HARARE, 12 OCTOBER 2016 &amp;</w:t>
      </w:r>
      <w:r w:rsidRPr="0060596B">
        <w:rPr>
          <w:rFonts w:ascii="Times New Roman" w:hAnsi="Times New Roman" w:cs="Times New Roman"/>
          <w:b/>
          <w:sz w:val="24"/>
          <w:szCs w:val="24"/>
        </w:rPr>
        <w:tab/>
      </w:r>
      <w:r w:rsidRPr="0060596B">
        <w:rPr>
          <w:rFonts w:ascii="Times New Roman" w:hAnsi="Times New Roman" w:cs="Times New Roman"/>
          <w:b/>
          <w:sz w:val="24"/>
          <w:szCs w:val="24"/>
        </w:rPr>
        <w:tab/>
      </w:r>
      <w:r w:rsidRPr="0060596B">
        <w:rPr>
          <w:rFonts w:ascii="Times New Roman" w:hAnsi="Times New Roman" w:cs="Times New Roman"/>
          <w:b/>
          <w:sz w:val="24"/>
          <w:szCs w:val="24"/>
        </w:rPr>
        <w:tab/>
        <w:t xml:space="preserve">          CASE NO LC/H/960/2015</w:t>
      </w:r>
    </w:p>
    <w:p w:rsidR="000C64FE" w:rsidRPr="009F54EE" w:rsidRDefault="009F54EE" w:rsidP="000C64FE">
      <w:pPr>
        <w:spacing w:after="0" w:line="240" w:lineRule="auto"/>
        <w:rPr>
          <w:rFonts w:ascii="Times New Roman" w:hAnsi="Times New Roman" w:cs="Times New Roman"/>
          <w:b/>
          <w:sz w:val="24"/>
          <w:szCs w:val="24"/>
        </w:rPr>
      </w:pPr>
      <w:r w:rsidRPr="009F54EE">
        <w:rPr>
          <w:rFonts w:ascii="Times New Roman" w:hAnsi="Times New Roman" w:cs="Times New Roman"/>
          <w:b/>
          <w:sz w:val="24"/>
          <w:szCs w:val="24"/>
        </w:rPr>
        <w:t>30 DECEMBER 2016</w:t>
      </w:r>
    </w:p>
    <w:p w:rsidR="0060596B" w:rsidRDefault="0060596B" w:rsidP="000C64FE">
      <w:pPr>
        <w:spacing w:after="0" w:line="240" w:lineRule="auto"/>
        <w:rPr>
          <w:rFonts w:ascii="Times New Roman" w:hAnsi="Times New Roman" w:cs="Times New Roman"/>
          <w:sz w:val="24"/>
          <w:szCs w:val="24"/>
        </w:rPr>
      </w:pPr>
    </w:p>
    <w:p w:rsidR="009F54EE" w:rsidRDefault="009F54EE" w:rsidP="000C64FE">
      <w:pPr>
        <w:spacing w:after="0" w:line="240" w:lineRule="auto"/>
        <w:rPr>
          <w:rFonts w:ascii="Times New Roman" w:hAnsi="Times New Roman" w:cs="Times New Roman"/>
          <w:sz w:val="24"/>
          <w:szCs w:val="24"/>
        </w:rPr>
      </w:pPr>
    </w:p>
    <w:p w:rsidR="000C64FE" w:rsidRDefault="000C64FE" w:rsidP="000C64F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C64FE" w:rsidRDefault="000C64FE" w:rsidP="000C64FE">
      <w:pPr>
        <w:spacing w:after="0" w:line="240" w:lineRule="auto"/>
        <w:rPr>
          <w:rFonts w:ascii="Times New Roman" w:hAnsi="Times New Roman" w:cs="Times New Roman"/>
          <w:sz w:val="24"/>
          <w:szCs w:val="24"/>
        </w:rPr>
      </w:pPr>
    </w:p>
    <w:p w:rsidR="000C64FE" w:rsidRDefault="000C64FE" w:rsidP="000C64FE">
      <w:pPr>
        <w:spacing w:after="0" w:line="240" w:lineRule="auto"/>
        <w:rPr>
          <w:rFonts w:ascii="Times New Roman" w:hAnsi="Times New Roman" w:cs="Times New Roman"/>
          <w:sz w:val="24"/>
          <w:szCs w:val="24"/>
        </w:rPr>
      </w:pPr>
    </w:p>
    <w:p w:rsidR="000C64FE" w:rsidRPr="0060596B" w:rsidRDefault="000C64FE" w:rsidP="000C64FE">
      <w:pPr>
        <w:spacing w:after="0" w:line="240" w:lineRule="auto"/>
        <w:rPr>
          <w:rFonts w:ascii="Times New Roman" w:hAnsi="Times New Roman" w:cs="Times New Roman"/>
          <w:b/>
          <w:sz w:val="24"/>
          <w:szCs w:val="24"/>
        </w:rPr>
      </w:pPr>
      <w:r w:rsidRPr="0060596B">
        <w:rPr>
          <w:rFonts w:ascii="Times New Roman" w:hAnsi="Times New Roman" w:cs="Times New Roman"/>
          <w:b/>
          <w:sz w:val="24"/>
          <w:szCs w:val="24"/>
        </w:rPr>
        <w:t>TAMUKA MOYO ATTORNEYS</w:t>
      </w:r>
      <w:r w:rsidRPr="0060596B">
        <w:rPr>
          <w:rFonts w:ascii="Times New Roman" w:hAnsi="Times New Roman" w:cs="Times New Roman"/>
          <w:b/>
          <w:sz w:val="24"/>
          <w:szCs w:val="24"/>
        </w:rPr>
        <w:tab/>
      </w:r>
      <w:r w:rsidRPr="0060596B">
        <w:rPr>
          <w:rFonts w:ascii="Times New Roman" w:hAnsi="Times New Roman" w:cs="Times New Roman"/>
          <w:b/>
          <w:sz w:val="24"/>
          <w:szCs w:val="24"/>
        </w:rPr>
        <w:tab/>
      </w:r>
      <w:r w:rsidRPr="0060596B">
        <w:rPr>
          <w:rFonts w:ascii="Times New Roman" w:hAnsi="Times New Roman" w:cs="Times New Roman"/>
          <w:b/>
          <w:sz w:val="24"/>
          <w:szCs w:val="24"/>
        </w:rPr>
        <w:tab/>
      </w:r>
      <w:r w:rsidRPr="0060596B">
        <w:rPr>
          <w:rFonts w:ascii="Times New Roman" w:hAnsi="Times New Roman" w:cs="Times New Roman"/>
          <w:b/>
          <w:sz w:val="24"/>
          <w:szCs w:val="24"/>
        </w:rPr>
        <w:tab/>
      </w:r>
      <w:r w:rsidRPr="0060596B">
        <w:rPr>
          <w:rFonts w:ascii="Times New Roman" w:hAnsi="Times New Roman" w:cs="Times New Roman"/>
          <w:b/>
          <w:sz w:val="24"/>
          <w:szCs w:val="24"/>
        </w:rPr>
        <w:tab/>
        <w:t>APPELLANT</w:t>
      </w:r>
    </w:p>
    <w:p w:rsidR="000C64FE" w:rsidRDefault="000C64FE" w:rsidP="000C64FE">
      <w:pPr>
        <w:spacing w:after="0" w:line="240" w:lineRule="auto"/>
        <w:rPr>
          <w:rFonts w:ascii="Times New Roman" w:hAnsi="Times New Roman" w:cs="Times New Roman"/>
          <w:sz w:val="24"/>
          <w:szCs w:val="24"/>
        </w:rPr>
      </w:pPr>
    </w:p>
    <w:p w:rsidR="000C64FE" w:rsidRDefault="000C64FE" w:rsidP="000C64FE">
      <w:pPr>
        <w:spacing w:after="0" w:line="240" w:lineRule="auto"/>
        <w:rPr>
          <w:rFonts w:ascii="Times New Roman" w:hAnsi="Times New Roman" w:cs="Times New Roman"/>
          <w:sz w:val="24"/>
          <w:szCs w:val="24"/>
        </w:rPr>
      </w:pPr>
    </w:p>
    <w:p w:rsidR="000C64FE" w:rsidRDefault="000C64FE" w:rsidP="000C64F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C64FE" w:rsidRDefault="000C64FE" w:rsidP="000C64FE">
      <w:pPr>
        <w:spacing w:after="0" w:line="240" w:lineRule="auto"/>
        <w:rPr>
          <w:rFonts w:ascii="Times New Roman" w:hAnsi="Times New Roman" w:cs="Times New Roman"/>
          <w:sz w:val="24"/>
          <w:szCs w:val="24"/>
        </w:rPr>
      </w:pPr>
    </w:p>
    <w:p w:rsidR="000C64FE" w:rsidRDefault="000C64FE" w:rsidP="000C64FE">
      <w:pPr>
        <w:spacing w:after="0" w:line="240" w:lineRule="auto"/>
        <w:rPr>
          <w:rFonts w:ascii="Times New Roman" w:hAnsi="Times New Roman" w:cs="Times New Roman"/>
          <w:sz w:val="24"/>
          <w:szCs w:val="24"/>
        </w:rPr>
      </w:pPr>
    </w:p>
    <w:p w:rsidR="000C64FE" w:rsidRPr="0060596B" w:rsidRDefault="000C64FE" w:rsidP="000C64FE">
      <w:pPr>
        <w:spacing w:after="0" w:line="240" w:lineRule="auto"/>
        <w:rPr>
          <w:rFonts w:ascii="Times New Roman" w:hAnsi="Times New Roman" w:cs="Times New Roman"/>
          <w:b/>
          <w:sz w:val="24"/>
          <w:szCs w:val="24"/>
        </w:rPr>
      </w:pPr>
      <w:r w:rsidRPr="0060596B">
        <w:rPr>
          <w:rFonts w:ascii="Times New Roman" w:hAnsi="Times New Roman" w:cs="Times New Roman"/>
          <w:b/>
          <w:sz w:val="24"/>
          <w:szCs w:val="24"/>
        </w:rPr>
        <w:t>SHADRECK CHISOKO</w:t>
      </w:r>
      <w:r w:rsidRPr="0060596B">
        <w:rPr>
          <w:rFonts w:ascii="Times New Roman" w:hAnsi="Times New Roman" w:cs="Times New Roman"/>
          <w:b/>
          <w:sz w:val="24"/>
          <w:szCs w:val="24"/>
        </w:rPr>
        <w:tab/>
      </w:r>
      <w:r w:rsidRPr="0060596B">
        <w:rPr>
          <w:rFonts w:ascii="Times New Roman" w:hAnsi="Times New Roman" w:cs="Times New Roman"/>
          <w:b/>
          <w:sz w:val="24"/>
          <w:szCs w:val="24"/>
        </w:rPr>
        <w:tab/>
      </w:r>
      <w:r w:rsidRPr="0060596B">
        <w:rPr>
          <w:rFonts w:ascii="Times New Roman" w:hAnsi="Times New Roman" w:cs="Times New Roman"/>
          <w:b/>
          <w:sz w:val="24"/>
          <w:szCs w:val="24"/>
        </w:rPr>
        <w:tab/>
      </w:r>
      <w:r w:rsidRPr="0060596B">
        <w:rPr>
          <w:rFonts w:ascii="Times New Roman" w:hAnsi="Times New Roman" w:cs="Times New Roman"/>
          <w:b/>
          <w:sz w:val="24"/>
          <w:szCs w:val="24"/>
        </w:rPr>
        <w:tab/>
      </w:r>
      <w:r w:rsidRPr="0060596B">
        <w:rPr>
          <w:rFonts w:ascii="Times New Roman" w:hAnsi="Times New Roman" w:cs="Times New Roman"/>
          <w:b/>
          <w:sz w:val="24"/>
          <w:szCs w:val="24"/>
        </w:rPr>
        <w:tab/>
      </w:r>
      <w:r w:rsidRPr="0060596B">
        <w:rPr>
          <w:rFonts w:ascii="Times New Roman" w:hAnsi="Times New Roman" w:cs="Times New Roman"/>
          <w:b/>
          <w:sz w:val="24"/>
          <w:szCs w:val="24"/>
        </w:rPr>
        <w:tab/>
        <w:t>RESPONDENT</w:t>
      </w:r>
    </w:p>
    <w:p w:rsidR="000C64FE" w:rsidRDefault="000C64FE" w:rsidP="000C64FE">
      <w:pPr>
        <w:spacing w:after="0" w:line="240" w:lineRule="auto"/>
        <w:rPr>
          <w:rFonts w:ascii="Times New Roman" w:hAnsi="Times New Roman" w:cs="Times New Roman"/>
          <w:sz w:val="24"/>
          <w:szCs w:val="24"/>
        </w:rPr>
      </w:pPr>
    </w:p>
    <w:p w:rsidR="000C64FE" w:rsidRDefault="000C64FE" w:rsidP="000C64FE">
      <w:pPr>
        <w:spacing w:after="0" w:line="240" w:lineRule="auto"/>
        <w:rPr>
          <w:rFonts w:ascii="Times New Roman" w:hAnsi="Times New Roman" w:cs="Times New Roman"/>
          <w:sz w:val="24"/>
          <w:szCs w:val="24"/>
        </w:rPr>
      </w:pPr>
    </w:p>
    <w:p w:rsidR="000C64FE" w:rsidRDefault="000C64FE" w:rsidP="000C64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0C64FE" w:rsidRDefault="000C64FE" w:rsidP="000C64FE">
      <w:pPr>
        <w:spacing w:after="0" w:line="240" w:lineRule="auto"/>
        <w:rPr>
          <w:rFonts w:ascii="Times New Roman" w:hAnsi="Times New Roman" w:cs="Times New Roman"/>
          <w:sz w:val="24"/>
          <w:szCs w:val="24"/>
        </w:rPr>
      </w:pPr>
    </w:p>
    <w:p w:rsidR="000C64FE" w:rsidRDefault="000C64FE" w:rsidP="000C64F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Zhuwarara</w:t>
      </w:r>
      <w:proofErr w:type="spellEnd"/>
      <w:r>
        <w:rPr>
          <w:rFonts w:ascii="Times New Roman" w:hAnsi="Times New Roman" w:cs="Times New Roman"/>
          <w:sz w:val="24"/>
          <w:szCs w:val="24"/>
        </w:rPr>
        <w:t xml:space="preserve"> (Advocate)</w:t>
      </w:r>
    </w:p>
    <w:p w:rsidR="000C64FE" w:rsidRDefault="000C64FE" w:rsidP="000C64FE">
      <w:pPr>
        <w:spacing w:after="0" w:line="240" w:lineRule="auto"/>
        <w:rPr>
          <w:rFonts w:ascii="Times New Roman" w:hAnsi="Times New Roman" w:cs="Times New Roman"/>
          <w:sz w:val="24"/>
          <w:szCs w:val="24"/>
        </w:rPr>
      </w:pPr>
    </w:p>
    <w:p w:rsidR="00FD7ACD" w:rsidRDefault="000C64FE" w:rsidP="000C64F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S M </w:t>
      </w:r>
      <w:proofErr w:type="spellStart"/>
      <w:r>
        <w:rPr>
          <w:rFonts w:ascii="Times New Roman" w:hAnsi="Times New Roman" w:cs="Times New Roman"/>
          <w:sz w:val="24"/>
          <w:szCs w:val="24"/>
        </w:rPr>
        <w:t>Chi</w:t>
      </w:r>
      <w:r w:rsidR="00FD7ACD">
        <w:rPr>
          <w:rFonts w:ascii="Times New Roman" w:hAnsi="Times New Roman" w:cs="Times New Roman"/>
          <w:sz w:val="24"/>
          <w:szCs w:val="24"/>
        </w:rPr>
        <w:t>soko</w:t>
      </w:r>
      <w:proofErr w:type="spellEnd"/>
      <w:r w:rsidR="00FD7ACD">
        <w:rPr>
          <w:rFonts w:ascii="Times New Roman" w:hAnsi="Times New Roman" w:cs="Times New Roman"/>
          <w:sz w:val="24"/>
          <w:szCs w:val="24"/>
        </w:rPr>
        <w:t xml:space="preserve"> (Legal Practitioner)</w:t>
      </w:r>
    </w:p>
    <w:p w:rsidR="00FD7ACD" w:rsidRDefault="00FD7ACD" w:rsidP="000C64FE">
      <w:pPr>
        <w:spacing w:after="0" w:line="240" w:lineRule="auto"/>
        <w:rPr>
          <w:rFonts w:ascii="Times New Roman" w:hAnsi="Times New Roman" w:cs="Times New Roman"/>
          <w:sz w:val="24"/>
          <w:szCs w:val="24"/>
        </w:rPr>
      </w:pPr>
    </w:p>
    <w:p w:rsidR="00FD7ACD" w:rsidRDefault="00FD7ACD" w:rsidP="000C64FE">
      <w:pPr>
        <w:spacing w:after="0" w:line="240" w:lineRule="auto"/>
        <w:rPr>
          <w:rFonts w:ascii="Times New Roman" w:hAnsi="Times New Roman" w:cs="Times New Roman"/>
          <w:sz w:val="24"/>
          <w:szCs w:val="24"/>
        </w:rPr>
      </w:pPr>
    </w:p>
    <w:p w:rsidR="00FD7ACD" w:rsidRPr="0060596B" w:rsidRDefault="00FD7ACD" w:rsidP="000C64FE">
      <w:pPr>
        <w:spacing w:after="0" w:line="240" w:lineRule="auto"/>
        <w:rPr>
          <w:rFonts w:ascii="Times New Roman" w:hAnsi="Times New Roman" w:cs="Times New Roman"/>
          <w:b/>
          <w:sz w:val="24"/>
          <w:szCs w:val="24"/>
        </w:rPr>
      </w:pPr>
      <w:r w:rsidRPr="0060596B">
        <w:rPr>
          <w:rFonts w:ascii="Times New Roman" w:hAnsi="Times New Roman" w:cs="Times New Roman"/>
          <w:b/>
          <w:sz w:val="24"/>
          <w:szCs w:val="24"/>
        </w:rPr>
        <w:t>MUZOFA J:</w:t>
      </w:r>
    </w:p>
    <w:p w:rsidR="00FD7ACD" w:rsidRDefault="00FD7ACD" w:rsidP="000C64FE">
      <w:pPr>
        <w:spacing w:after="0" w:line="240" w:lineRule="auto"/>
        <w:rPr>
          <w:rFonts w:ascii="Times New Roman" w:hAnsi="Times New Roman" w:cs="Times New Roman"/>
          <w:sz w:val="24"/>
          <w:szCs w:val="24"/>
        </w:rPr>
      </w:pPr>
    </w:p>
    <w:p w:rsidR="00FD7ACD" w:rsidRDefault="00FD7AC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a professional assistant to the senior partner at the appellant law firm on </w:t>
      </w:r>
      <w:bookmarkStart w:id="0" w:name="_GoBack"/>
      <w:bookmarkEnd w:id="0"/>
      <w:r w:rsidR="001A47F1">
        <w:rPr>
          <w:rFonts w:ascii="Times New Roman" w:hAnsi="Times New Roman" w:cs="Times New Roman"/>
          <w:sz w:val="24"/>
          <w:szCs w:val="24"/>
        </w:rPr>
        <w:t xml:space="preserve">a </w:t>
      </w:r>
      <w:r>
        <w:rPr>
          <w:rFonts w:ascii="Times New Roman" w:hAnsi="Times New Roman" w:cs="Times New Roman"/>
          <w:sz w:val="24"/>
          <w:szCs w:val="24"/>
        </w:rPr>
        <w:t>fixed term contract.</w:t>
      </w:r>
    </w:p>
    <w:p w:rsidR="00FD7ACD" w:rsidRDefault="00FD7AC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employment relationship became acrimonious in May 2015. The respondent referred the matter to an arbitrator.</w:t>
      </w:r>
    </w:p>
    <w:p w:rsidR="00FD7ACD" w:rsidRDefault="00FD7AC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arbitrator’s terms of reference were to determine whether the respondent’s contract was unlawfully terminated and to determine on any payments due to the respondent.</w:t>
      </w:r>
    </w:p>
    <w:p w:rsidR="00210169" w:rsidRDefault="00FD7AC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contract was unlawfully terminated and ordered the appellant to pay the respondent US$7</w:t>
      </w:r>
      <w:r w:rsidR="00210169">
        <w:rPr>
          <w:rFonts w:ascii="Times New Roman" w:hAnsi="Times New Roman" w:cs="Times New Roman"/>
          <w:sz w:val="24"/>
          <w:szCs w:val="24"/>
        </w:rPr>
        <w:t xml:space="preserve"> 675-00 in respect of outstanding salaries, cash in lieu of leave, notice pay and commission.</w:t>
      </w:r>
    </w:p>
    <w:p w:rsidR="00210169" w:rsidRDefault="00210169"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decision the appellant approached this court on appeal. Eight grounds of appeal were set out in the notice of appeal.</w:t>
      </w:r>
    </w:p>
    <w:p w:rsidR="00210169" w:rsidRDefault="00210169"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parties appeared before the court on 12 February 2016, the respondent raised a preliminary point that the grounds of appeal did not raise any question of law. I dismissed the preliminary point under case number LC/H</w:t>
      </w:r>
      <w:r w:rsidR="001A47F1">
        <w:rPr>
          <w:rFonts w:ascii="Times New Roman" w:hAnsi="Times New Roman" w:cs="Times New Roman"/>
          <w:sz w:val="24"/>
          <w:szCs w:val="24"/>
        </w:rPr>
        <w:t>/</w:t>
      </w:r>
      <w:r>
        <w:rPr>
          <w:rFonts w:ascii="Times New Roman" w:hAnsi="Times New Roman" w:cs="Times New Roman"/>
          <w:sz w:val="24"/>
          <w:szCs w:val="24"/>
        </w:rPr>
        <w:t>960/15.</w:t>
      </w:r>
    </w:p>
    <w:p w:rsidR="00210169" w:rsidRDefault="00210169"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impugns the arbitrator’s finding that the contract of employment was unlawfully terminated.</w:t>
      </w:r>
    </w:p>
    <w:p w:rsidR="00210169" w:rsidRDefault="001A47F1"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w:t>
      </w:r>
      <w:r w:rsidR="00210169">
        <w:rPr>
          <w:rFonts w:ascii="Times New Roman" w:hAnsi="Times New Roman" w:cs="Times New Roman"/>
          <w:sz w:val="24"/>
          <w:szCs w:val="24"/>
        </w:rPr>
        <w:t xml:space="preserve"> order to determine the lawfulness or otherwise of the termination, the arbitrator considered the circumstances surrounding the purported termination.</w:t>
      </w:r>
      <w:r w:rsidR="00FD7ACD">
        <w:rPr>
          <w:rFonts w:ascii="Times New Roman" w:hAnsi="Times New Roman" w:cs="Times New Roman"/>
          <w:sz w:val="24"/>
          <w:szCs w:val="24"/>
        </w:rPr>
        <w:t xml:space="preserve"> </w:t>
      </w:r>
    </w:p>
    <w:p w:rsidR="00210169" w:rsidRDefault="00210169"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these are factual findings. This court sitting as an appeal court can only interfere with factual findings where there has been a </w:t>
      </w:r>
      <w:r w:rsidR="001A47F1">
        <w:rPr>
          <w:rFonts w:ascii="Times New Roman" w:hAnsi="Times New Roman" w:cs="Times New Roman"/>
          <w:sz w:val="24"/>
          <w:szCs w:val="24"/>
        </w:rPr>
        <w:t>g</w:t>
      </w:r>
      <w:r>
        <w:rPr>
          <w:rFonts w:ascii="Times New Roman" w:hAnsi="Times New Roman" w:cs="Times New Roman"/>
          <w:sz w:val="24"/>
          <w:szCs w:val="24"/>
        </w:rPr>
        <w:t xml:space="preserve">ross misdirection on the facts so as to amount to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w:t>
      </w:r>
      <w:r w:rsidR="001A47F1">
        <w:rPr>
          <w:rFonts w:ascii="Times New Roman" w:hAnsi="Times New Roman" w:cs="Times New Roman"/>
          <w:sz w:val="24"/>
          <w:szCs w:val="24"/>
        </w:rPr>
        <w:t>at</w:t>
      </w:r>
      <w:r>
        <w:rPr>
          <w:rFonts w:ascii="Times New Roman" w:hAnsi="Times New Roman" w:cs="Times New Roman"/>
          <w:sz w:val="24"/>
          <w:szCs w:val="24"/>
        </w:rPr>
        <w:t xml:space="preserve"> law.</w:t>
      </w:r>
    </w:p>
    <w:p w:rsidR="00210169" w:rsidRDefault="00210169"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saying this I am guided by the case of </w:t>
      </w:r>
      <w:proofErr w:type="spellStart"/>
      <w:r>
        <w:rPr>
          <w:rFonts w:ascii="Times New Roman" w:hAnsi="Times New Roman" w:cs="Times New Roman"/>
          <w:i/>
          <w:sz w:val="24"/>
          <w:szCs w:val="24"/>
        </w:rPr>
        <w:t>Chioza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Siziba</w:t>
      </w:r>
      <w:proofErr w:type="spellEnd"/>
      <w:r>
        <w:rPr>
          <w:rFonts w:ascii="Times New Roman" w:hAnsi="Times New Roman" w:cs="Times New Roman"/>
          <w:sz w:val="24"/>
          <w:szCs w:val="24"/>
        </w:rPr>
        <w:t xml:space="preserve"> SC 4-15 where the court had this to say on interference with a factual finding:</w:t>
      </w:r>
    </w:p>
    <w:p w:rsidR="00210169" w:rsidRDefault="00210169" w:rsidP="0060596B">
      <w:pPr>
        <w:spacing w:after="0" w:line="240" w:lineRule="auto"/>
        <w:jc w:val="both"/>
        <w:rPr>
          <w:rFonts w:ascii="Times New Roman" w:hAnsi="Times New Roman" w:cs="Times New Roman"/>
          <w:sz w:val="24"/>
          <w:szCs w:val="24"/>
        </w:rPr>
      </w:pPr>
    </w:p>
    <w:p w:rsidR="00852903" w:rsidRDefault="00210169" w:rsidP="006059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general rule of the law, as regards irrationality, is that an appellate </w:t>
      </w:r>
      <w:r w:rsidR="00A97122">
        <w:rPr>
          <w:rFonts w:ascii="Times New Roman" w:hAnsi="Times New Roman" w:cs="Times New Roman"/>
          <w:sz w:val="24"/>
          <w:szCs w:val="24"/>
        </w:rPr>
        <w:t>court</w:t>
      </w:r>
      <w:r>
        <w:rPr>
          <w:rFonts w:ascii="Times New Roman" w:hAnsi="Times New Roman" w:cs="Times New Roman"/>
          <w:sz w:val="24"/>
          <w:szCs w:val="24"/>
        </w:rPr>
        <w:t xml:space="preserve">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w:t>
      </w:r>
      <w:r w:rsidR="00A97122">
        <w:rPr>
          <w:rFonts w:ascii="Times New Roman" w:hAnsi="Times New Roman" w:cs="Times New Roman"/>
          <w:sz w:val="24"/>
          <w:szCs w:val="24"/>
        </w:rPr>
        <w:t xml:space="preserve"> to the question to be decided could have arrived at such a conclusion.”</w:t>
      </w:r>
      <w:r>
        <w:rPr>
          <w:rFonts w:ascii="Times New Roman" w:hAnsi="Times New Roman" w:cs="Times New Roman"/>
          <w:i/>
          <w:sz w:val="24"/>
          <w:szCs w:val="24"/>
        </w:rPr>
        <w:t xml:space="preserve"> </w:t>
      </w:r>
      <w:r w:rsidR="000C64FE">
        <w:rPr>
          <w:rFonts w:ascii="Times New Roman" w:hAnsi="Times New Roman" w:cs="Times New Roman"/>
          <w:sz w:val="24"/>
          <w:szCs w:val="24"/>
        </w:rPr>
        <w:tab/>
      </w:r>
    </w:p>
    <w:p w:rsidR="00852903" w:rsidRDefault="00852903" w:rsidP="0060596B">
      <w:pPr>
        <w:spacing w:after="0" w:line="360" w:lineRule="auto"/>
        <w:jc w:val="both"/>
        <w:rPr>
          <w:rFonts w:ascii="Times New Roman" w:hAnsi="Times New Roman" w:cs="Times New Roman"/>
          <w:sz w:val="24"/>
          <w:szCs w:val="24"/>
        </w:rPr>
      </w:pPr>
    </w:p>
    <w:p w:rsidR="008E5FA9" w:rsidRDefault="00852903"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what facts were before the arbitrator? The appellant </w:t>
      </w:r>
      <w:r w:rsidR="008E5FA9">
        <w:rPr>
          <w:rFonts w:ascii="Times New Roman" w:hAnsi="Times New Roman" w:cs="Times New Roman"/>
          <w:sz w:val="24"/>
          <w:szCs w:val="24"/>
        </w:rPr>
        <w:t>submitted</w:t>
      </w:r>
      <w:r>
        <w:rPr>
          <w:rFonts w:ascii="Times New Roman" w:hAnsi="Times New Roman" w:cs="Times New Roman"/>
          <w:sz w:val="24"/>
          <w:szCs w:val="24"/>
        </w:rPr>
        <w:t xml:space="preserve"> that on 5 May 2015 the senior partner,</w:t>
      </w:r>
      <w:r w:rsidR="008E5FA9">
        <w:rPr>
          <w:rFonts w:ascii="Times New Roman" w:hAnsi="Times New Roman" w:cs="Times New Roman"/>
          <w:sz w:val="24"/>
          <w:szCs w:val="24"/>
        </w:rPr>
        <w:t xml:space="preserve"> </w:t>
      </w:r>
      <w:proofErr w:type="spellStart"/>
      <w:r w:rsidR="008E5FA9">
        <w:rPr>
          <w:rFonts w:ascii="Times New Roman" w:hAnsi="Times New Roman" w:cs="Times New Roman"/>
          <w:sz w:val="24"/>
          <w:szCs w:val="24"/>
        </w:rPr>
        <w:t>Tamuka</w:t>
      </w:r>
      <w:proofErr w:type="spellEnd"/>
      <w:r w:rsidR="008E5FA9">
        <w:rPr>
          <w:rFonts w:ascii="Times New Roman" w:hAnsi="Times New Roman" w:cs="Times New Roman"/>
          <w:sz w:val="24"/>
          <w:szCs w:val="24"/>
        </w:rPr>
        <w:t xml:space="preserve"> </w:t>
      </w:r>
      <w:proofErr w:type="spellStart"/>
      <w:r w:rsidR="008E5FA9">
        <w:rPr>
          <w:rFonts w:ascii="Times New Roman" w:hAnsi="Times New Roman" w:cs="Times New Roman"/>
          <w:sz w:val="24"/>
          <w:szCs w:val="24"/>
        </w:rPr>
        <w:t>Moyo</w:t>
      </w:r>
      <w:proofErr w:type="spellEnd"/>
      <w:r w:rsidR="008E5FA9">
        <w:rPr>
          <w:rFonts w:ascii="Times New Roman" w:hAnsi="Times New Roman" w:cs="Times New Roman"/>
          <w:sz w:val="24"/>
          <w:szCs w:val="24"/>
        </w:rPr>
        <w:t xml:space="preserve"> invited the respondent together with another employee one </w:t>
      </w:r>
      <w:proofErr w:type="spellStart"/>
      <w:r w:rsidR="008E5FA9">
        <w:rPr>
          <w:rFonts w:ascii="Times New Roman" w:hAnsi="Times New Roman" w:cs="Times New Roman"/>
          <w:sz w:val="24"/>
          <w:szCs w:val="24"/>
        </w:rPr>
        <w:t>Mythel</w:t>
      </w:r>
      <w:proofErr w:type="spellEnd"/>
      <w:r w:rsidR="008E5FA9">
        <w:rPr>
          <w:rFonts w:ascii="Times New Roman" w:hAnsi="Times New Roman" w:cs="Times New Roman"/>
          <w:sz w:val="24"/>
          <w:szCs w:val="24"/>
        </w:rPr>
        <w:t xml:space="preserve"> </w:t>
      </w:r>
      <w:proofErr w:type="spellStart"/>
      <w:r w:rsidR="008E5FA9">
        <w:rPr>
          <w:rFonts w:ascii="Times New Roman" w:hAnsi="Times New Roman" w:cs="Times New Roman"/>
          <w:sz w:val="24"/>
          <w:szCs w:val="24"/>
        </w:rPr>
        <w:t>Mabika</w:t>
      </w:r>
      <w:proofErr w:type="spellEnd"/>
      <w:r w:rsidR="008E5FA9">
        <w:rPr>
          <w:rFonts w:ascii="Times New Roman" w:hAnsi="Times New Roman" w:cs="Times New Roman"/>
          <w:sz w:val="24"/>
          <w:szCs w:val="24"/>
        </w:rPr>
        <w:t>.</w:t>
      </w:r>
    </w:p>
    <w:p w:rsidR="008E5FA9" w:rsidRDefault="008E5FA9"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 of the meeting was to discuss a possible mutual termination of their contracts. The two were invited to reflect and submit their proposals on the severance package.</w:t>
      </w:r>
    </w:p>
    <w:p w:rsidR="008E5FA9" w:rsidRDefault="008E5FA9"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appellant, the respondent </w:t>
      </w:r>
      <w:r w:rsidR="008B2663">
        <w:rPr>
          <w:rFonts w:ascii="Times New Roman" w:hAnsi="Times New Roman" w:cs="Times New Roman"/>
          <w:sz w:val="24"/>
          <w:szCs w:val="24"/>
        </w:rPr>
        <w:t>misinterpreted</w:t>
      </w:r>
      <w:r>
        <w:rPr>
          <w:rFonts w:ascii="Times New Roman" w:hAnsi="Times New Roman" w:cs="Times New Roman"/>
          <w:sz w:val="24"/>
          <w:szCs w:val="24"/>
        </w:rPr>
        <w:t xml:space="preserve"> the purpose of the meeting and concluded that it was a termination of the contract. This was clear in the respondent’s letter to the appellant dated 7 May 2015.</w:t>
      </w:r>
    </w:p>
    <w:p w:rsidR="008B2663" w:rsidRDefault="008B2663"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thereafter did not report for duty despite being advised that his contract had not been terminated, he was therefore expected on duty since the mutual termination was not concluded.</w:t>
      </w:r>
    </w:p>
    <w:p w:rsidR="008B2663" w:rsidRDefault="008B2663"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extent, the appellant said the respondent repudiated the contract of employment. There was no unlawful termination.</w:t>
      </w:r>
    </w:p>
    <w:p w:rsidR="008B2663" w:rsidRDefault="00857E81"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respondent on the fateful day, the Senior Partner was asked when outstanding salaries were payable. In a fit of rage the senior partner summarily dismissed the respondent, gave him thirty minutes to prepare his severance terms and leave the office.</w:t>
      </w:r>
    </w:p>
    <w:p w:rsidR="00857E81" w:rsidRDefault="00857E81"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page 44 of the record there is an affidavit sworn to by one </w:t>
      </w:r>
      <w:proofErr w:type="spellStart"/>
      <w:r>
        <w:rPr>
          <w:rFonts w:ascii="Times New Roman" w:hAnsi="Times New Roman" w:cs="Times New Roman"/>
          <w:sz w:val="24"/>
          <w:szCs w:val="24"/>
        </w:rPr>
        <w:t>Mythel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Mabika</w:t>
      </w:r>
      <w:proofErr w:type="spellEnd"/>
      <w:r>
        <w:rPr>
          <w:rFonts w:ascii="Times New Roman" w:hAnsi="Times New Roman" w:cs="Times New Roman"/>
          <w:sz w:val="24"/>
          <w:szCs w:val="24"/>
        </w:rPr>
        <w:t xml:space="preserve">. Her statement is that she was invited to the senior partner’s office together with the respondent. The senior partner wanted to know the cost of mutually terminating their contracts of </w:t>
      </w:r>
      <w:r>
        <w:rPr>
          <w:rFonts w:ascii="Times New Roman" w:hAnsi="Times New Roman" w:cs="Times New Roman"/>
          <w:sz w:val="24"/>
          <w:szCs w:val="24"/>
        </w:rPr>
        <w:lastRenderedPageBreak/>
        <w:t xml:space="preserve">employment. They were requested to think about it and revert to the senior partner with a proposed package. She said, they were not summarily dismissed and nob </w:t>
      </w:r>
      <w:proofErr w:type="spellStart"/>
      <w:r>
        <w:rPr>
          <w:rFonts w:ascii="Times New Roman" w:hAnsi="Times New Roman" w:cs="Times New Roman"/>
          <w:sz w:val="24"/>
          <w:szCs w:val="24"/>
        </w:rPr>
        <w:t>ody</w:t>
      </w:r>
      <w:proofErr w:type="spellEnd"/>
      <w:r>
        <w:rPr>
          <w:rFonts w:ascii="Times New Roman" w:hAnsi="Times New Roman" w:cs="Times New Roman"/>
          <w:sz w:val="24"/>
          <w:szCs w:val="24"/>
        </w:rPr>
        <w:t xml:space="preserve"> was given thirty minutes to vacate the office. The record also has a trail of communications that subsequently took place between the senior partner and the respondent.</w:t>
      </w:r>
    </w:p>
    <w:p w:rsidR="00857E81" w:rsidRDefault="00857E81"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comes out from the exchanges is that the respondent stood by his word that he had been terminated and wanted his monies. The senior partner insisted there was no termination, the respondent should report for duty. However after failure to report for duty the appellant intended to commence disciplinary proceedings. It seems that the appellant eventually took the position that the respondent’s failure to report for duty was repudiation of the contract.</w:t>
      </w:r>
    </w:p>
    <w:p w:rsidR="00A62812" w:rsidRDefault="00857E81"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appellant’s version of the events is more credible. I say this based on the following reasons: Firstly the senior partner indicated throughout that the invited two employees </w:t>
      </w:r>
      <w:proofErr w:type="spellStart"/>
      <w:r>
        <w:rPr>
          <w:rFonts w:ascii="Times New Roman" w:hAnsi="Times New Roman" w:cs="Times New Roman"/>
          <w:sz w:val="24"/>
          <w:szCs w:val="24"/>
        </w:rPr>
        <w:t>Mythel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Mabika</w:t>
      </w:r>
      <w:proofErr w:type="spellEnd"/>
      <w:r w:rsidR="00A62812">
        <w:rPr>
          <w:rFonts w:ascii="Times New Roman" w:hAnsi="Times New Roman" w:cs="Times New Roman"/>
          <w:sz w:val="24"/>
          <w:szCs w:val="24"/>
        </w:rPr>
        <w:t xml:space="preserve"> and the respondent to discuss a possible mutual termination. </w:t>
      </w:r>
      <w:proofErr w:type="spellStart"/>
      <w:r w:rsidR="00A62812">
        <w:rPr>
          <w:rFonts w:ascii="Times New Roman" w:hAnsi="Times New Roman" w:cs="Times New Roman"/>
          <w:sz w:val="24"/>
          <w:szCs w:val="24"/>
        </w:rPr>
        <w:t>Mythel</w:t>
      </w:r>
      <w:proofErr w:type="spellEnd"/>
      <w:r w:rsidR="00A62812">
        <w:rPr>
          <w:rFonts w:ascii="Times New Roman" w:hAnsi="Times New Roman" w:cs="Times New Roman"/>
          <w:sz w:val="24"/>
          <w:szCs w:val="24"/>
        </w:rPr>
        <w:t xml:space="preserve"> </w:t>
      </w:r>
      <w:proofErr w:type="spellStart"/>
      <w:r w:rsidR="00A62812">
        <w:rPr>
          <w:rFonts w:ascii="Times New Roman" w:hAnsi="Times New Roman" w:cs="Times New Roman"/>
          <w:sz w:val="24"/>
          <w:szCs w:val="24"/>
        </w:rPr>
        <w:t>Mabika’s</w:t>
      </w:r>
      <w:proofErr w:type="spellEnd"/>
      <w:r w:rsidR="00A62812">
        <w:rPr>
          <w:rFonts w:ascii="Times New Roman" w:hAnsi="Times New Roman" w:cs="Times New Roman"/>
          <w:sz w:val="24"/>
          <w:szCs w:val="24"/>
        </w:rPr>
        <w:t xml:space="preserve"> evidence confirmed the appellant’s version of events.</w:t>
      </w:r>
    </w:p>
    <w:p w:rsidR="00A62812" w:rsidRDefault="00A6281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did not hear at any point the respondent dispute the presence of </w:t>
      </w:r>
      <w:proofErr w:type="spellStart"/>
      <w:r>
        <w:rPr>
          <w:rFonts w:ascii="Times New Roman" w:hAnsi="Times New Roman" w:cs="Times New Roman"/>
          <w:sz w:val="24"/>
          <w:szCs w:val="24"/>
        </w:rPr>
        <w:t>Mythel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Mabika</w:t>
      </w:r>
      <w:proofErr w:type="spellEnd"/>
      <w:r>
        <w:rPr>
          <w:rFonts w:ascii="Times New Roman" w:hAnsi="Times New Roman" w:cs="Times New Roman"/>
          <w:sz w:val="24"/>
          <w:szCs w:val="24"/>
        </w:rPr>
        <w:t xml:space="preserve"> in this meeting. Neither did I hear her evidence being disputed.</w:t>
      </w:r>
    </w:p>
    <w:p w:rsidR="00A62812" w:rsidRDefault="00A6281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that which is not disputed is taken as admitted. See </w:t>
      </w:r>
      <w:proofErr w:type="spellStart"/>
      <w:r>
        <w:rPr>
          <w:rFonts w:ascii="Times New Roman" w:hAnsi="Times New Roman" w:cs="Times New Roman"/>
          <w:i/>
          <w:sz w:val="24"/>
          <w:szCs w:val="24"/>
        </w:rPr>
        <w:t>Chihwayi</w:t>
      </w:r>
      <w:proofErr w:type="spellEnd"/>
      <w:r>
        <w:rPr>
          <w:rFonts w:ascii="Times New Roman" w:hAnsi="Times New Roman" w:cs="Times New Roman"/>
          <w:i/>
          <w:sz w:val="24"/>
          <w:szCs w:val="24"/>
        </w:rPr>
        <w:t xml:space="preserve"> Enterprises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Atish</w:t>
      </w:r>
      <w:proofErr w:type="spellEnd"/>
      <w:r>
        <w:rPr>
          <w:rFonts w:ascii="Times New Roman" w:hAnsi="Times New Roman" w:cs="Times New Roman"/>
          <w:sz w:val="24"/>
          <w:szCs w:val="24"/>
        </w:rPr>
        <w:t xml:space="preserve"> SC 23-07.</w:t>
      </w:r>
    </w:p>
    <w:p w:rsidR="00A62812" w:rsidRDefault="00A6281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Sadly the arbitrator did not consider the evidence by </w:t>
      </w:r>
      <w:proofErr w:type="spellStart"/>
      <w:r>
        <w:rPr>
          <w:rFonts w:ascii="Times New Roman" w:hAnsi="Times New Roman" w:cs="Times New Roman"/>
          <w:sz w:val="24"/>
          <w:szCs w:val="24"/>
        </w:rPr>
        <w:t>Mythel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Mabika</w:t>
      </w:r>
      <w:proofErr w:type="spellEnd"/>
      <w:r>
        <w:rPr>
          <w:rFonts w:ascii="Times New Roman" w:hAnsi="Times New Roman" w:cs="Times New Roman"/>
          <w:sz w:val="24"/>
          <w:szCs w:val="24"/>
        </w:rPr>
        <w:t>. There are no reasons why that evidence was not considered. That was a gross misdirection.</w:t>
      </w:r>
    </w:p>
    <w:p w:rsidR="006B3F04" w:rsidRDefault="00A6281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a cue can be taken from the respondent</w:t>
      </w:r>
      <w:r w:rsidR="006B3F04">
        <w:rPr>
          <w:rFonts w:ascii="Times New Roman" w:hAnsi="Times New Roman" w:cs="Times New Roman"/>
          <w:sz w:val="24"/>
          <w:szCs w:val="24"/>
        </w:rPr>
        <w:t xml:space="preserve">’s </w:t>
      </w:r>
      <w:proofErr w:type="spellStart"/>
      <w:r w:rsidR="006B3F04">
        <w:rPr>
          <w:rFonts w:ascii="Times New Roman" w:hAnsi="Times New Roman" w:cs="Times New Roman"/>
          <w:sz w:val="24"/>
          <w:szCs w:val="24"/>
        </w:rPr>
        <w:t>communicaton</w:t>
      </w:r>
      <w:proofErr w:type="spellEnd"/>
      <w:r w:rsidR="006B3F04">
        <w:rPr>
          <w:rFonts w:ascii="Times New Roman" w:hAnsi="Times New Roman" w:cs="Times New Roman"/>
          <w:sz w:val="24"/>
          <w:szCs w:val="24"/>
        </w:rPr>
        <w:t xml:space="preserve"> to the senior partner. In his statement of claim before the arbitrator and the heads of argument before the court the respondent said, the senior partner summarily dismissed him after being asked on outstanding salaries. He was given thirty minutes to come up with a proposal of a severance package and leave. The senior partner was in a fit of rage.</w:t>
      </w:r>
    </w:p>
    <w:p w:rsidR="006B3F04" w:rsidRDefault="006B3F04"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chat extract shows the following conversation:</w:t>
      </w:r>
    </w:p>
    <w:p w:rsidR="006B3F04" w:rsidRDefault="006B3F04" w:rsidP="0060596B">
      <w:pPr>
        <w:spacing w:after="0" w:line="240" w:lineRule="auto"/>
        <w:jc w:val="both"/>
        <w:rPr>
          <w:rFonts w:ascii="Times New Roman" w:hAnsi="Times New Roman" w:cs="Times New Roman"/>
          <w:sz w:val="24"/>
          <w:szCs w:val="24"/>
        </w:rPr>
      </w:pPr>
    </w:p>
    <w:p w:rsidR="006B3F04" w:rsidRDefault="006B3F04" w:rsidP="0060596B">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“May 5, 14:14 – </w:t>
      </w:r>
      <w:proofErr w:type="spellStart"/>
      <w:r>
        <w:rPr>
          <w:rFonts w:ascii="Times New Roman" w:hAnsi="Times New Roman" w:cs="Times New Roman"/>
          <w:sz w:val="24"/>
          <w:szCs w:val="24"/>
        </w:rPr>
        <w:t>Shadreck</w:t>
      </w:r>
      <w:proofErr w:type="spellEnd"/>
      <w:r>
        <w:rPr>
          <w:rFonts w:ascii="Times New Roman" w:hAnsi="Times New Roman" w:cs="Times New Roman"/>
          <w:sz w:val="24"/>
          <w:szCs w:val="24"/>
        </w:rPr>
        <w:t xml:space="preserve"> LSZ: Hi </w:t>
      </w:r>
      <w:proofErr w:type="spellStart"/>
      <w:r>
        <w:rPr>
          <w:rFonts w:ascii="Times New Roman" w:hAnsi="Times New Roman" w:cs="Times New Roman"/>
          <w:sz w:val="24"/>
          <w:szCs w:val="24"/>
        </w:rPr>
        <w:t>cde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Salaries didn’t </w:t>
      </w:r>
      <w:proofErr w:type="spellStart"/>
      <w:r>
        <w:rPr>
          <w:rFonts w:ascii="Times New Roman" w:hAnsi="Times New Roman" w:cs="Times New Roman"/>
          <w:sz w:val="24"/>
          <w:szCs w:val="24"/>
        </w:rPr>
        <w:t>cme</w:t>
      </w:r>
      <w:proofErr w:type="spellEnd"/>
      <w:r>
        <w:rPr>
          <w:rFonts w:ascii="Times New Roman" w:hAnsi="Times New Roman" w:cs="Times New Roman"/>
          <w:sz w:val="24"/>
          <w:szCs w:val="24"/>
        </w:rPr>
        <w:t xml:space="preserve"> thru and landlord is fuming. Can I at least have a date when my salary will be ready so th</w:t>
      </w:r>
      <w:r w:rsidR="001A47F1">
        <w:rPr>
          <w:rFonts w:ascii="Times New Roman" w:hAnsi="Times New Roman" w:cs="Times New Roman"/>
          <w:sz w:val="24"/>
          <w:szCs w:val="24"/>
        </w:rPr>
        <w:t>a</w:t>
      </w:r>
      <w:r>
        <w:rPr>
          <w:rFonts w:ascii="Times New Roman" w:hAnsi="Times New Roman" w:cs="Times New Roman"/>
          <w:sz w:val="24"/>
          <w:szCs w:val="24"/>
        </w:rPr>
        <w:t xml:space="preserve">t I negotiate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landlord or else he will cancel my lease.”</w:t>
      </w:r>
    </w:p>
    <w:p w:rsidR="006B3F04" w:rsidRDefault="006B3F04" w:rsidP="0060596B">
      <w:pPr>
        <w:spacing w:after="0" w:line="360" w:lineRule="auto"/>
        <w:jc w:val="both"/>
        <w:rPr>
          <w:rFonts w:ascii="Times New Roman" w:hAnsi="Times New Roman" w:cs="Times New Roman"/>
          <w:sz w:val="24"/>
          <w:szCs w:val="24"/>
        </w:rPr>
      </w:pPr>
    </w:p>
    <w:p w:rsidR="00857E81" w:rsidRDefault="006B3F04"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communication from the respondent before the</w:t>
      </w:r>
      <w:r w:rsidR="00A62812">
        <w:rPr>
          <w:rFonts w:ascii="Times New Roman" w:hAnsi="Times New Roman" w:cs="Times New Roman"/>
          <w:sz w:val="24"/>
          <w:szCs w:val="24"/>
        </w:rPr>
        <w:t xml:space="preserve"> </w:t>
      </w:r>
      <w:r w:rsidR="00702084">
        <w:rPr>
          <w:rFonts w:ascii="Times New Roman" w:hAnsi="Times New Roman" w:cs="Times New Roman"/>
          <w:sz w:val="24"/>
          <w:szCs w:val="24"/>
        </w:rPr>
        <w:t>meeting of May 7. Clearly there was an issue of unpaid salaries.</w:t>
      </w:r>
      <w:r w:rsidR="00857E81">
        <w:rPr>
          <w:rFonts w:ascii="Times New Roman" w:hAnsi="Times New Roman" w:cs="Times New Roman"/>
          <w:sz w:val="24"/>
          <w:szCs w:val="24"/>
        </w:rPr>
        <w:t xml:space="preserve"> </w:t>
      </w:r>
    </w:p>
    <w:p w:rsidR="00702084" w:rsidRDefault="00702084"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to that there was communication from the respondent to the </w:t>
      </w:r>
      <w:r w:rsidR="00B41118">
        <w:rPr>
          <w:rFonts w:ascii="Times New Roman" w:hAnsi="Times New Roman" w:cs="Times New Roman"/>
          <w:sz w:val="24"/>
          <w:szCs w:val="24"/>
        </w:rPr>
        <w:t>senior</w:t>
      </w:r>
      <w:r>
        <w:rPr>
          <w:rFonts w:ascii="Times New Roman" w:hAnsi="Times New Roman" w:cs="Times New Roman"/>
          <w:sz w:val="24"/>
          <w:szCs w:val="24"/>
        </w:rPr>
        <w:t xml:space="preserve"> partner </w:t>
      </w:r>
      <w:proofErr w:type="spellStart"/>
      <w:r>
        <w:rPr>
          <w:rFonts w:ascii="Times New Roman" w:hAnsi="Times New Roman" w:cs="Times New Roman"/>
          <w:sz w:val="24"/>
          <w:szCs w:val="24"/>
        </w:rPr>
        <w:t>Tamuka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after the meeting of May 7:</w:t>
      </w:r>
    </w:p>
    <w:p w:rsidR="00702084" w:rsidRDefault="00702084" w:rsidP="0060596B">
      <w:pPr>
        <w:spacing w:after="0" w:line="360" w:lineRule="auto"/>
        <w:jc w:val="both"/>
        <w:rPr>
          <w:rFonts w:ascii="Times New Roman" w:hAnsi="Times New Roman" w:cs="Times New Roman"/>
          <w:sz w:val="24"/>
          <w:szCs w:val="24"/>
        </w:rPr>
      </w:pPr>
    </w:p>
    <w:p w:rsidR="00702084" w:rsidRDefault="00702084" w:rsidP="006059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“May 11, 15:13 – </w:t>
      </w:r>
      <w:proofErr w:type="spellStart"/>
      <w:r>
        <w:rPr>
          <w:rFonts w:ascii="Times New Roman" w:hAnsi="Times New Roman" w:cs="Times New Roman"/>
          <w:sz w:val="24"/>
          <w:szCs w:val="24"/>
        </w:rPr>
        <w:t>Shadreck</w:t>
      </w:r>
      <w:proofErr w:type="spellEnd"/>
      <w:r>
        <w:rPr>
          <w:rFonts w:ascii="Times New Roman" w:hAnsi="Times New Roman" w:cs="Times New Roman"/>
          <w:sz w:val="24"/>
          <w:szCs w:val="24"/>
        </w:rPr>
        <w:t xml:space="preserve"> LSZ: I have thought long and hard as regards the termination of contract and the discussion we had on Friday. I feel that its best I move on. It was great being part of the firm and would wish you the best in the future. </w:t>
      </w:r>
      <w:proofErr w:type="spellStart"/>
      <w:r>
        <w:rPr>
          <w:rFonts w:ascii="Times New Roman" w:hAnsi="Times New Roman" w:cs="Times New Roman"/>
          <w:sz w:val="24"/>
          <w:szCs w:val="24"/>
        </w:rPr>
        <w:t>I m</w:t>
      </w:r>
      <w:proofErr w:type="spellEnd"/>
      <w:r>
        <w:rPr>
          <w:rFonts w:ascii="Times New Roman" w:hAnsi="Times New Roman" w:cs="Times New Roman"/>
          <w:sz w:val="24"/>
          <w:szCs w:val="24"/>
        </w:rPr>
        <w:t xml:space="preserve"> not sure when I should come through to get my severance package and hand in the firm assets I had in my control.”</w:t>
      </w:r>
    </w:p>
    <w:p w:rsidR="00702084" w:rsidRDefault="00702084" w:rsidP="0060596B">
      <w:pPr>
        <w:spacing w:after="0" w:line="360" w:lineRule="auto"/>
        <w:jc w:val="both"/>
        <w:rPr>
          <w:rFonts w:ascii="Times New Roman" w:hAnsi="Times New Roman" w:cs="Times New Roman"/>
          <w:sz w:val="24"/>
          <w:szCs w:val="24"/>
        </w:rPr>
      </w:pPr>
    </w:p>
    <w:p w:rsidR="00702084" w:rsidRDefault="00702084"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message indicates the respondent and the senior partner had a discussion in respect of termination of the contract. It does not reflect the</w:t>
      </w:r>
      <w:r w:rsidR="001A47F1">
        <w:rPr>
          <w:rFonts w:ascii="Times New Roman" w:hAnsi="Times New Roman" w:cs="Times New Roman"/>
          <w:sz w:val="24"/>
          <w:szCs w:val="24"/>
        </w:rPr>
        <w:t>y</w:t>
      </w:r>
      <w:r>
        <w:rPr>
          <w:rFonts w:ascii="Times New Roman" w:hAnsi="Times New Roman" w:cs="Times New Roman"/>
          <w:sz w:val="24"/>
          <w:szCs w:val="24"/>
        </w:rPr>
        <w:t xml:space="preserve"> </w:t>
      </w:r>
      <w:r w:rsidR="001A47F1">
        <w:rPr>
          <w:rFonts w:ascii="Times New Roman" w:hAnsi="Times New Roman" w:cs="Times New Roman"/>
          <w:sz w:val="24"/>
          <w:szCs w:val="24"/>
        </w:rPr>
        <w:t>had a</w:t>
      </w:r>
      <w:r>
        <w:rPr>
          <w:rFonts w:ascii="Times New Roman" w:hAnsi="Times New Roman" w:cs="Times New Roman"/>
          <w:sz w:val="24"/>
          <w:szCs w:val="24"/>
        </w:rPr>
        <w:t xml:space="preserve"> heated meeting as set out by the respondent. </w:t>
      </w:r>
      <w:r w:rsidR="00400987">
        <w:rPr>
          <w:rFonts w:ascii="Times New Roman" w:hAnsi="Times New Roman" w:cs="Times New Roman"/>
          <w:sz w:val="24"/>
          <w:szCs w:val="24"/>
        </w:rPr>
        <w:t>The respondent’s version in my view paints a picture of a meeting where orders were made, after he requested for his outstanding salaries.</w:t>
      </w:r>
    </w:p>
    <w:p w:rsidR="00400987" w:rsidRDefault="0040098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discussion, the respondent was ordered to set out his severance package, pack his items and leave within thirty minutes.</w:t>
      </w:r>
    </w:p>
    <w:p w:rsidR="00400987" w:rsidRDefault="0040098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communication also shows that the respondent had time to think about the termination. He clearly says “I have thought long and hard”.</w:t>
      </w:r>
    </w:p>
    <w:p w:rsidR="00400987" w:rsidRDefault="0040098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senior partner asked the two employees to think about the issue. If the respondent’s contract had been terminated it was unnecessary for the respondent to communicate with </w:t>
      </w:r>
      <w:proofErr w:type="spellStart"/>
      <w:r>
        <w:rPr>
          <w:rFonts w:ascii="Times New Roman" w:hAnsi="Times New Roman" w:cs="Times New Roman"/>
          <w:sz w:val="24"/>
          <w:szCs w:val="24"/>
        </w:rPr>
        <w:t>Tamuka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about the termination.</w:t>
      </w:r>
    </w:p>
    <w:p w:rsidR="00400987" w:rsidRDefault="0040098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fact that the respondent wrote a letter dated 7 May 2015 outlining his severance package, I believe the evidence of </w:t>
      </w:r>
      <w:proofErr w:type="spellStart"/>
      <w:r>
        <w:rPr>
          <w:rFonts w:ascii="Times New Roman" w:hAnsi="Times New Roman" w:cs="Times New Roman"/>
          <w:sz w:val="24"/>
          <w:szCs w:val="24"/>
        </w:rPr>
        <w:t>Mythel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Mabika</w:t>
      </w:r>
      <w:proofErr w:type="spellEnd"/>
      <w:r>
        <w:rPr>
          <w:rFonts w:ascii="Times New Roman" w:hAnsi="Times New Roman" w:cs="Times New Roman"/>
          <w:sz w:val="24"/>
          <w:szCs w:val="24"/>
        </w:rPr>
        <w:t xml:space="preserve"> tips the scale against the respondent’s version of events.</w:t>
      </w:r>
    </w:p>
    <w:p w:rsidR="00400987" w:rsidRDefault="0040098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extent, the arbitrator fell into error by ignoring this piece of evidence. There was therefore a gross misdirection on the facts.</w:t>
      </w:r>
    </w:p>
    <w:p w:rsidR="00400987" w:rsidRDefault="0040098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not dismissed but repudiated the contract after failing to report </w:t>
      </w:r>
      <w:r w:rsidR="001A47F1">
        <w:rPr>
          <w:rFonts w:ascii="Times New Roman" w:hAnsi="Times New Roman" w:cs="Times New Roman"/>
          <w:sz w:val="24"/>
          <w:szCs w:val="24"/>
        </w:rPr>
        <w:t>for</w:t>
      </w:r>
      <w:r>
        <w:rPr>
          <w:rFonts w:ascii="Times New Roman" w:hAnsi="Times New Roman" w:cs="Times New Roman"/>
          <w:sz w:val="24"/>
          <w:szCs w:val="24"/>
        </w:rPr>
        <w:t xml:space="preserve"> duty. The ground of appeal succeeds.</w:t>
      </w:r>
    </w:p>
    <w:p w:rsidR="00400987" w:rsidRDefault="0040098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rest of the grounds of appeal relate to the payments due to the respondent following the termination of the contract.</w:t>
      </w:r>
    </w:p>
    <w:p w:rsidR="00400987" w:rsidRDefault="00400987" w:rsidP="0060596B">
      <w:pPr>
        <w:spacing w:after="0" w:line="240" w:lineRule="auto"/>
        <w:jc w:val="both"/>
        <w:rPr>
          <w:rFonts w:ascii="Times New Roman" w:hAnsi="Times New Roman" w:cs="Times New Roman"/>
          <w:sz w:val="24"/>
          <w:szCs w:val="24"/>
        </w:rPr>
      </w:pPr>
    </w:p>
    <w:p w:rsidR="00400987" w:rsidRPr="0060596B" w:rsidRDefault="00400987" w:rsidP="0060596B">
      <w:pPr>
        <w:spacing w:after="0" w:line="360" w:lineRule="auto"/>
        <w:jc w:val="both"/>
        <w:rPr>
          <w:rFonts w:ascii="Times New Roman" w:hAnsi="Times New Roman" w:cs="Times New Roman"/>
          <w:b/>
          <w:sz w:val="24"/>
          <w:szCs w:val="24"/>
        </w:rPr>
      </w:pPr>
      <w:r w:rsidRPr="0060596B">
        <w:rPr>
          <w:rFonts w:ascii="Times New Roman" w:hAnsi="Times New Roman" w:cs="Times New Roman"/>
          <w:b/>
          <w:sz w:val="24"/>
          <w:szCs w:val="24"/>
        </w:rPr>
        <w:t>Notice Pay</w:t>
      </w:r>
    </w:p>
    <w:p w:rsidR="00462FF7" w:rsidRDefault="00462FF7" w:rsidP="0060596B">
      <w:pPr>
        <w:spacing w:after="0" w:line="240" w:lineRule="auto"/>
        <w:jc w:val="both"/>
        <w:rPr>
          <w:rFonts w:ascii="Times New Roman" w:hAnsi="Times New Roman" w:cs="Times New Roman"/>
          <w:sz w:val="24"/>
          <w:szCs w:val="24"/>
        </w:rPr>
      </w:pPr>
    </w:p>
    <w:p w:rsidR="00462FF7" w:rsidRDefault="0040098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the respondent is not entitled to notice pay since his contract of employment was not terminated at the appellant’s instance.</w:t>
      </w:r>
    </w:p>
    <w:p w:rsidR="00462FF7" w:rsidRDefault="00462FF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view of the court’s finding that the contract of employment was not unlawfully terminated, it follows that the respondent is not entitled to notice pay.</w:t>
      </w:r>
    </w:p>
    <w:p w:rsidR="00462FF7" w:rsidRDefault="00462FF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therefore succeeds.</w:t>
      </w:r>
    </w:p>
    <w:p w:rsidR="00462FF7" w:rsidRDefault="00462FF7" w:rsidP="0060596B">
      <w:pPr>
        <w:spacing w:after="0" w:line="240" w:lineRule="auto"/>
        <w:jc w:val="both"/>
        <w:rPr>
          <w:rFonts w:ascii="Times New Roman" w:hAnsi="Times New Roman" w:cs="Times New Roman"/>
          <w:sz w:val="24"/>
          <w:szCs w:val="24"/>
        </w:rPr>
      </w:pPr>
    </w:p>
    <w:p w:rsidR="00462FF7" w:rsidRPr="0060596B" w:rsidRDefault="00462FF7" w:rsidP="0060596B">
      <w:pPr>
        <w:spacing w:after="0" w:line="360" w:lineRule="auto"/>
        <w:jc w:val="both"/>
        <w:rPr>
          <w:rFonts w:ascii="Times New Roman" w:hAnsi="Times New Roman" w:cs="Times New Roman"/>
          <w:b/>
          <w:sz w:val="24"/>
          <w:szCs w:val="24"/>
        </w:rPr>
      </w:pPr>
      <w:r w:rsidRPr="0060596B">
        <w:rPr>
          <w:rFonts w:ascii="Times New Roman" w:hAnsi="Times New Roman" w:cs="Times New Roman"/>
          <w:b/>
          <w:sz w:val="24"/>
          <w:szCs w:val="24"/>
        </w:rPr>
        <w:t>Vacation leave days</w:t>
      </w:r>
    </w:p>
    <w:p w:rsidR="00462FF7" w:rsidRDefault="00462FF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the arbitrator erred in awarding the respondent thirty days leave when it was not disputed that some leave days were taken on a trip to Mozambique.</w:t>
      </w:r>
      <w:r w:rsidR="00400987">
        <w:rPr>
          <w:rFonts w:ascii="Times New Roman" w:hAnsi="Times New Roman" w:cs="Times New Roman"/>
          <w:sz w:val="24"/>
          <w:szCs w:val="24"/>
        </w:rPr>
        <w:tab/>
      </w:r>
    </w:p>
    <w:p w:rsidR="00462FF7" w:rsidRDefault="00462FF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its heads of argument the appellant relied on section 14 A of the Act which provides for vacation leave and qualifying service.</w:t>
      </w:r>
    </w:p>
    <w:p w:rsidR="00462FF7" w:rsidRDefault="00462FF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also relied on the contract entered into by the parties. Clause 7.2 of the contract provides:</w:t>
      </w:r>
    </w:p>
    <w:p w:rsidR="00462FF7" w:rsidRDefault="00462FF7" w:rsidP="0060596B">
      <w:pPr>
        <w:spacing w:after="0" w:line="240" w:lineRule="auto"/>
        <w:jc w:val="both"/>
        <w:rPr>
          <w:rFonts w:ascii="Times New Roman" w:hAnsi="Times New Roman" w:cs="Times New Roman"/>
          <w:sz w:val="24"/>
          <w:szCs w:val="24"/>
        </w:rPr>
      </w:pPr>
    </w:p>
    <w:p w:rsidR="00462FF7" w:rsidRDefault="00462FF7" w:rsidP="006059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A47F1">
        <w:rPr>
          <w:rFonts w:ascii="Times New Roman" w:hAnsi="Times New Roman" w:cs="Times New Roman"/>
          <w:i/>
          <w:sz w:val="24"/>
          <w:szCs w:val="24"/>
        </w:rPr>
        <w:t>The employee shall be entitled to twenty-five working days per annum for leave in terms of the Employment Code of Conduct of the firm</w:t>
      </w:r>
      <w:r>
        <w:rPr>
          <w:rFonts w:ascii="Times New Roman" w:hAnsi="Times New Roman" w:cs="Times New Roman"/>
          <w:sz w:val="24"/>
          <w:szCs w:val="24"/>
        </w:rPr>
        <w:t>.”</w:t>
      </w:r>
    </w:p>
    <w:p w:rsidR="00462FF7" w:rsidRDefault="00462FF7" w:rsidP="0060596B">
      <w:pPr>
        <w:spacing w:after="0" w:line="240" w:lineRule="auto"/>
        <w:jc w:val="both"/>
        <w:rPr>
          <w:rFonts w:ascii="Times New Roman" w:hAnsi="Times New Roman" w:cs="Times New Roman"/>
          <w:sz w:val="24"/>
          <w:szCs w:val="24"/>
        </w:rPr>
      </w:pPr>
    </w:p>
    <w:p w:rsidR="00462FF7" w:rsidRDefault="00462FF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that the parties are bound by the terms of the contract. Reference was made to the case of </w:t>
      </w:r>
      <w:proofErr w:type="spellStart"/>
      <w:r>
        <w:rPr>
          <w:rFonts w:ascii="Times New Roman" w:hAnsi="Times New Roman" w:cs="Times New Roman"/>
          <w:i/>
          <w:sz w:val="24"/>
          <w:szCs w:val="24"/>
        </w:rPr>
        <w:t>Grindlays</w:t>
      </w:r>
      <w:proofErr w:type="spellEnd"/>
      <w:r>
        <w:rPr>
          <w:rFonts w:ascii="Times New Roman" w:hAnsi="Times New Roman" w:cs="Times New Roman"/>
          <w:i/>
          <w:sz w:val="24"/>
          <w:szCs w:val="24"/>
        </w:rPr>
        <w:t xml:space="preserve"> Bank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Yelverton</w:t>
      </w:r>
      <w:proofErr w:type="spellEnd"/>
      <w:r>
        <w:rPr>
          <w:rFonts w:ascii="Times New Roman" w:hAnsi="Times New Roman" w:cs="Times New Roman"/>
          <w:sz w:val="24"/>
          <w:szCs w:val="24"/>
        </w:rPr>
        <w:t xml:space="preserve"> 1972 (1) RLR 364 on the doctrine of caveat subscription.</w:t>
      </w:r>
    </w:p>
    <w:p w:rsidR="0056287B" w:rsidRDefault="00462FF7"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 it was argued the provision in the contract is more favourable than the one in the Labour Act. However the appellant went on to rely on the Ac</w:t>
      </w:r>
      <w:r w:rsidR="0056287B">
        <w:rPr>
          <w:rFonts w:ascii="Times New Roman" w:hAnsi="Times New Roman" w:cs="Times New Roman"/>
          <w:sz w:val="24"/>
          <w:szCs w:val="24"/>
        </w:rPr>
        <w:t>t referring to the respondent’s qualifying service.</w:t>
      </w:r>
    </w:p>
    <w:p w:rsidR="0056287B" w:rsidRDefault="0056287B"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claim was based on</w:t>
      </w:r>
      <w:r w:rsidR="001A47F1">
        <w:rPr>
          <w:rFonts w:ascii="Times New Roman" w:hAnsi="Times New Roman" w:cs="Times New Roman"/>
          <w:sz w:val="24"/>
          <w:szCs w:val="24"/>
        </w:rPr>
        <w:t xml:space="preserve"> the</w:t>
      </w:r>
      <w:r>
        <w:rPr>
          <w:rFonts w:ascii="Times New Roman" w:hAnsi="Times New Roman" w:cs="Times New Roman"/>
          <w:sz w:val="24"/>
          <w:szCs w:val="24"/>
        </w:rPr>
        <w:t xml:space="preserve"> Act. However section 14A of the Act is clear that it will only apply where there are no better conditions provided by the employer.</w:t>
      </w:r>
    </w:p>
    <w:p w:rsidR="0056287B" w:rsidRDefault="0056287B"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 argued that the employer provided better </w:t>
      </w:r>
      <w:r w:rsidR="0060596B">
        <w:rPr>
          <w:rFonts w:ascii="Times New Roman" w:hAnsi="Times New Roman" w:cs="Times New Roman"/>
          <w:sz w:val="24"/>
          <w:szCs w:val="24"/>
        </w:rPr>
        <w:t>conditions</w:t>
      </w:r>
      <w:r>
        <w:rPr>
          <w:rFonts w:ascii="Times New Roman" w:hAnsi="Times New Roman" w:cs="Times New Roman"/>
          <w:sz w:val="24"/>
          <w:szCs w:val="24"/>
        </w:rPr>
        <w:t>. This was not controverted by the respondent.</w:t>
      </w:r>
    </w:p>
    <w:p w:rsidR="0056287B" w:rsidRDefault="0056287B"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arbitrator fell into error. If the respondent had served a year and four months, he should be entitled to the contractual twenty-five days and a pro rata calculation of the four months worked.</w:t>
      </w:r>
    </w:p>
    <w:p w:rsidR="0056287B" w:rsidRDefault="0056287B"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bound by the contract entered into by the parties. Clearly the arbitrator fell into error by relying on the Act. The basis of the claim should be the contract and not the Act.</w:t>
      </w:r>
    </w:p>
    <w:p w:rsidR="008349A4" w:rsidRDefault="0056287B"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misdirection in the arbitrator’s finding that the trip to Mozambique cannot justify a deduction in the number of leave days. It was not disputed that the respondent went </w:t>
      </w:r>
      <w:r>
        <w:rPr>
          <w:rFonts w:ascii="Times New Roman" w:hAnsi="Times New Roman" w:cs="Times New Roman"/>
          <w:sz w:val="24"/>
          <w:szCs w:val="24"/>
        </w:rPr>
        <w:lastRenderedPageBreak/>
        <w:t>to Mozambique on national duty. The arbitrator correctly relied on section 33 of the Sports and Recreation Commission Act [</w:t>
      </w:r>
      <w:r>
        <w:rPr>
          <w:rFonts w:ascii="Times New Roman" w:hAnsi="Times New Roman" w:cs="Times New Roman"/>
          <w:i/>
          <w:sz w:val="24"/>
          <w:szCs w:val="24"/>
        </w:rPr>
        <w:t>Chapter 25</w:t>
      </w:r>
      <w:r>
        <w:rPr>
          <w:rFonts w:ascii="Times New Roman" w:hAnsi="Times New Roman" w:cs="Times New Roman"/>
          <w:sz w:val="24"/>
          <w:szCs w:val="24"/>
        </w:rPr>
        <w:t>:</w:t>
      </w:r>
      <w:r>
        <w:rPr>
          <w:rFonts w:ascii="Times New Roman" w:hAnsi="Times New Roman" w:cs="Times New Roman"/>
          <w:i/>
          <w:sz w:val="24"/>
          <w:szCs w:val="24"/>
        </w:rPr>
        <w:t>15</w:t>
      </w:r>
      <w:r>
        <w:rPr>
          <w:rFonts w:ascii="Times New Roman" w:hAnsi="Times New Roman" w:cs="Times New Roman"/>
          <w:sz w:val="24"/>
          <w:szCs w:val="24"/>
        </w:rPr>
        <w:t xml:space="preserve">] which prohibits </w:t>
      </w:r>
      <w:r w:rsidR="002B502F">
        <w:rPr>
          <w:rFonts w:ascii="Times New Roman" w:hAnsi="Times New Roman" w:cs="Times New Roman"/>
          <w:sz w:val="24"/>
          <w:szCs w:val="24"/>
        </w:rPr>
        <w:t>employers</w:t>
      </w:r>
      <w:r>
        <w:rPr>
          <w:rFonts w:ascii="Times New Roman" w:hAnsi="Times New Roman" w:cs="Times New Roman"/>
          <w:sz w:val="24"/>
          <w:szCs w:val="24"/>
        </w:rPr>
        <w:t xml:space="preserve"> to reduce salary</w:t>
      </w:r>
      <w:r w:rsidR="001A47F1">
        <w:rPr>
          <w:rFonts w:ascii="Times New Roman" w:hAnsi="Times New Roman" w:cs="Times New Roman"/>
          <w:sz w:val="24"/>
          <w:szCs w:val="24"/>
        </w:rPr>
        <w:t>,</w:t>
      </w:r>
      <w:r>
        <w:rPr>
          <w:rFonts w:ascii="Times New Roman" w:hAnsi="Times New Roman" w:cs="Times New Roman"/>
          <w:sz w:val="24"/>
          <w:szCs w:val="24"/>
        </w:rPr>
        <w:t xml:space="preserve"> leave or </w:t>
      </w:r>
      <w:r w:rsidR="002B502F">
        <w:rPr>
          <w:rFonts w:ascii="Times New Roman" w:hAnsi="Times New Roman" w:cs="Times New Roman"/>
          <w:sz w:val="24"/>
          <w:szCs w:val="24"/>
        </w:rPr>
        <w:t>other</w:t>
      </w:r>
      <w:r>
        <w:rPr>
          <w:rFonts w:ascii="Times New Roman" w:hAnsi="Times New Roman" w:cs="Times New Roman"/>
          <w:sz w:val="24"/>
          <w:szCs w:val="24"/>
        </w:rPr>
        <w:t xml:space="preserve"> benefits as a</w:t>
      </w:r>
      <w:r w:rsidR="002B502F">
        <w:rPr>
          <w:rFonts w:ascii="Times New Roman" w:hAnsi="Times New Roman" w:cs="Times New Roman"/>
          <w:sz w:val="24"/>
          <w:szCs w:val="24"/>
        </w:rPr>
        <w:t xml:space="preserve"> </w:t>
      </w:r>
      <w:r>
        <w:rPr>
          <w:rFonts w:ascii="Times New Roman" w:hAnsi="Times New Roman" w:cs="Times New Roman"/>
          <w:sz w:val="24"/>
          <w:szCs w:val="24"/>
        </w:rPr>
        <w:t xml:space="preserve">result of such representation. </w:t>
      </w:r>
    </w:p>
    <w:p w:rsidR="008349A4" w:rsidRDefault="008349A4"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alleged</w:t>
      </w:r>
      <w:r w:rsidR="000F427A">
        <w:rPr>
          <w:rFonts w:ascii="Times New Roman" w:hAnsi="Times New Roman" w:cs="Times New Roman"/>
          <w:sz w:val="24"/>
          <w:szCs w:val="24"/>
        </w:rPr>
        <w:t xml:space="preserve"> </w:t>
      </w:r>
      <w:r>
        <w:rPr>
          <w:rFonts w:ascii="Times New Roman" w:hAnsi="Times New Roman" w:cs="Times New Roman"/>
          <w:sz w:val="24"/>
          <w:szCs w:val="24"/>
        </w:rPr>
        <w:t>some da</w:t>
      </w:r>
      <w:r w:rsidR="001A47F1">
        <w:rPr>
          <w:rFonts w:ascii="Times New Roman" w:hAnsi="Times New Roman" w:cs="Times New Roman"/>
          <w:sz w:val="24"/>
          <w:szCs w:val="24"/>
        </w:rPr>
        <w:t>y</w:t>
      </w:r>
      <w:r w:rsidR="001174F7">
        <w:rPr>
          <w:rFonts w:ascii="Times New Roman" w:hAnsi="Times New Roman" w:cs="Times New Roman"/>
          <w:sz w:val="24"/>
          <w:szCs w:val="24"/>
        </w:rPr>
        <w:t>s</w:t>
      </w:r>
      <w:r>
        <w:rPr>
          <w:rFonts w:ascii="Times New Roman" w:hAnsi="Times New Roman" w:cs="Times New Roman"/>
          <w:sz w:val="24"/>
          <w:szCs w:val="24"/>
        </w:rPr>
        <w:t xml:space="preserve"> were</w:t>
      </w:r>
      <w:r w:rsidR="000F427A">
        <w:rPr>
          <w:rFonts w:ascii="Times New Roman" w:hAnsi="Times New Roman" w:cs="Times New Roman"/>
          <w:sz w:val="24"/>
          <w:szCs w:val="24"/>
        </w:rPr>
        <w:t xml:space="preserve"> </w:t>
      </w:r>
      <w:r>
        <w:rPr>
          <w:rFonts w:ascii="Times New Roman" w:hAnsi="Times New Roman" w:cs="Times New Roman"/>
          <w:sz w:val="24"/>
          <w:szCs w:val="24"/>
        </w:rPr>
        <w:t>taken by the respondent. As</w:t>
      </w:r>
      <w:r w:rsidR="000F427A">
        <w:rPr>
          <w:rFonts w:ascii="Times New Roman" w:hAnsi="Times New Roman" w:cs="Times New Roman"/>
          <w:sz w:val="24"/>
          <w:szCs w:val="24"/>
        </w:rPr>
        <w:t xml:space="preserve"> </w:t>
      </w:r>
      <w:r>
        <w:rPr>
          <w:rFonts w:ascii="Times New Roman" w:hAnsi="Times New Roman" w:cs="Times New Roman"/>
          <w:sz w:val="24"/>
          <w:szCs w:val="24"/>
        </w:rPr>
        <w:t xml:space="preserve">correctly pointed out by the </w:t>
      </w:r>
      <w:r w:rsidR="000F427A">
        <w:rPr>
          <w:rFonts w:ascii="Times New Roman" w:hAnsi="Times New Roman" w:cs="Times New Roman"/>
          <w:sz w:val="24"/>
          <w:szCs w:val="24"/>
        </w:rPr>
        <w:t>arbitrator</w:t>
      </w:r>
      <w:r>
        <w:rPr>
          <w:rFonts w:ascii="Times New Roman" w:hAnsi="Times New Roman" w:cs="Times New Roman"/>
          <w:sz w:val="24"/>
          <w:szCs w:val="24"/>
        </w:rPr>
        <w:t xml:space="preserve"> there was no proof from the appellant. It remained a bare allegation.</w:t>
      </w:r>
    </w:p>
    <w:p w:rsidR="009B6955" w:rsidRDefault="008349A4"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reason to depart from the established principle that he who alleges must prove.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 failed to prove that the respondent took some leave days </w:t>
      </w:r>
      <w:r w:rsidR="009B6955">
        <w:rPr>
          <w:rFonts w:ascii="Times New Roman" w:hAnsi="Times New Roman" w:cs="Times New Roman"/>
          <w:sz w:val="24"/>
          <w:szCs w:val="24"/>
        </w:rPr>
        <w:t>accompanying his mother to buy a motor vehicle.</w:t>
      </w:r>
    </w:p>
    <w:p w:rsidR="009B6955" w:rsidRDefault="009B6955"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proof of how many leave days emanate from the four months the respondent worked. In the absence of such proof I will only grant the twenty five (25) days provided for in the contract for the one year the respondent worked.</w:t>
      </w:r>
    </w:p>
    <w:p w:rsidR="009B6955" w:rsidRDefault="009B6955"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succeeds only in so far as to reduce the number of vacation leave days to twenty five (25) days. There was no monetary equivalent provided to the court, parties can calculate</w:t>
      </w:r>
      <w:r w:rsidR="001A47F1">
        <w:rPr>
          <w:rFonts w:ascii="Times New Roman" w:hAnsi="Times New Roman" w:cs="Times New Roman"/>
          <w:sz w:val="24"/>
          <w:szCs w:val="24"/>
        </w:rPr>
        <w:t xml:space="preserve"> the</w:t>
      </w:r>
      <w:r>
        <w:rPr>
          <w:rFonts w:ascii="Times New Roman" w:hAnsi="Times New Roman" w:cs="Times New Roman"/>
          <w:sz w:val="24"/>
          <w:szCs w:val="24"/>
        </w:rPr>
        <w:t xml:space="preserve"> amount due.</w:t>
      </w:r>
    </w:p>
    <w:p w:rsidR="009B6955" w:rsidRDefault="009B6955" w:rsidP="0060596B">
      <w:pPr>
        <w:spacing w:after="0" w:line="240" w:lineRule="auto"/>
        <w:jc w:val="both"/>
        <w:rPr>
          <w:rFonts w:ascii="Times New Roman" w:hAnsi="Times New Roman" w:cs="Times New Roman"/>
          <w:sz w:val="24"/>
          <w:szCs w:val="24"/>
        </w:rPr>
      </w:pPr>
    </w:p>
    <w:p w:rsidR="009B6955" w:rsidRPr="009B6955" w:rsidRDefault="009B6955" w:rsidP="0060596B">
      <w:pPr>
        <w:spacing w:after="0" w:line="360" w:lineRule="auto"/>
        <w:jc w:val="both"/>
        <w:rPr>
          <w:rFonts w:ascii="Times New Roman" w:hAnsi="Times New Roman" w:cs="Times New Roman"/>
          <w:b/>
          <w:sz w:val="24"/>
          <w:szCs w:val="24"/>
        </w:rPr>
      </w:pPr>
      <w:r w:rsidRPr="009B6955">
        <w:rPr>
          <w:rFonts w:ascii="Times New Roman" w:hAnsi="Times New Roman" w:cs="Times New Roman"/>
          <w:b/>
          <w:sz w:val="24"/>
          <w:szCs w:val="24"/>
        </w:rPr>
        <w:t>Transport Allowance</w:t>
      </w:r>
    </w:p>
    <w:p w:rsidR="009B6955" w:rsidRDefault="009B6955" w:rsidP="0060596B">
      <w:pPr>
        <w:spacing w:after="0" w:line="240" w:lineRule="auto"/>
        <w:jc w:val="both"/>
        <w:rPr>
          <w:rFonts w:ascii="Times New Roman" w:hAnsi="Times New Roman" w:cs="Times New Roman"/>
          <w:sz w:val="24"/>
          <w:szCs w:val="24"/>
        </w:rPr>
      </w:pPr>
    </w:p>
    <w:p w:rsidR="009B6955" w:rsidRDefault="009B6955"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the arbitrator erred in awarding transport allowance when she actually accepted that the “allocations received exceed the contractual provision of 20 litres per month.”</w:t>
      </w:r>
    </w:p>
    <w:p w:rsidR="009B6955" w:rsidRDefault="009B6955"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contract between the parties provided:</w:t>
      </w:r>
    </w:p>
    <w:p w:rsidR="009B6955" w:rsidRDefault="009B6955" w:rsidP="0060596B">
      <w:pPr>
        <w:spacing w:after="0" w:line="240" w:lineRule="auto"/>
        <w:jc w:val="both"/>
        <w:rPr>
          <w:rFonts w:ascii="Times New Roman" w:hAnsi="Times New Roman" w:cs="Times New Roman"/>
          <w:sz w:val="24"/>
          <w:szCs w:val="24"/>
        </w:rPr>
      </w:pPr>
    </w:p>
    <w:p w:rsidR="009B6955" w:rsidRDefault="009B6955" w:rsidP="006059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employee shall be entitled to 20 litres fuel allowance per month or monetary equivalent thereof. Further the employer will reimburse the employee for mileage for use of employee’s personal vehicle for the firms business conducted.”</w:t>
      </w:r>
    </w:p>
    <w:p w:rsidR="009B6955" w:rsidRDefault="009B6955" w:rsidP="0060596B">
      <w:pPr>
        <w:spacing w:after="0" w:line="240" w:lineRule="auto"/>
        <w:jc w:val="both"/>
        <w:rPr>
          <w:rFonts w:ascii="Times New Roman" w:hAnsi="Times New Roman" w:cs="Times New Roman"/>
          <w:sz w:val="24"/>
          <w:szCs w:val="24"/>
        </w:rPr>
      </w:pPr>
    </w:p>
    <w:p w:rsidR="009B6955" w:rsidRDefault="009B6955"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did not deny that the respondent was entitled to the contractual 20 litres per month. The evidence placed before the </w:t>
      </w:r>
      <w:r w:rsidR="0060596B">
        <w:rPr>
          <w:rFonts w:ascii="Times New Roman" w:hAnsi="Times New Roman" w:cs="Times New Roman"/>
          <w:sz w:val="24"/>
          <w:szCs w:val="24"/>
        </w:rPr>
        <w:t>arbitrator reflects</w:t>
      </w:r>
      <w:r>
        <w:rPr>
          <w:rFonts w:ascii="Times New Roman" w:hAnsi="Times New Roman" w:cs="Times New Roman"/>
          <w:sz w:val="24"/>
          <w:szCs w:val="24"/>
        </w:rPr>
        <w:t xml:space="preserve"> that the respondent would receive varying amounts of money for fuel. The arbitrator concluded that this was not the contractual benefit but fuel for work that is why the allocation was beyond the contractual benefit. This is in tandem with the reimbursement in the clause referred to.</w:t>
      </w:r>
    </w:p>
    <w:p w:rsidR="009B6955" w:rsidRDefault="009B6955"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fault the arbitrator’s findings.</w:t>
      </w:r>
    </w:p>
    <w:p w:rsidR="009B6955" w:rsidRDefault="009B6955"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does not show any consistent payment equivalent to the contractual 20 litres. The fluctuating amounts for fuel given to the respondent can only be work</w:t>
      </w:r>
      <w:r w:rsidR="00153E9C">
        <w:rPr>
          <w:rFonts w:ascii="Times New Roman" w:hAnsi="Times New Roman" w:cs="Times New Roman"/>
          <w:sz w:val="24"/>
          <w:szCs w:val="24"/>
        </w:rPr>
        <w:t xml:space="preserve"> related.</w:t>
      </w:r>
    </w:p>
    <w:p w:rsidR="00153E9C" w:rsidRDefault="00153E9C"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Of all the requisition vouchers there’s no allocation termed indicating that it was for the contractual payment.</w:t>
      </w:r>
    </w:p>
    <w:p w:rsidR="00153E9C" w:rsidRDefault="00153E9C"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has no merit and is dismissed.</w:t>
      </w:r>
    </w:p>
    <w:p w:rsidR="00153E9C" w:rsidRDefault="00153E9C" w:rsidP="0060596B">
      <w:pPr>
        <w:spacing w:after="0" w:line="240" w:lineRule="auto"/>
        <w:jc w:val="both"/>
        <w:rPr>
          <w:rFonts w:ascii="Times New Roman" w:hAnsi="Times New Roman" w:cs="Times New Roman"/>
          <w:sz w:val="24"/>
          <w:szCs w:val="24"/>
        </w:rPr>
      </w:pPr>
    </w:p>
    <w:p w:rsidR="00153E9C" w:rsidRPr="0060596B" w:rsidRDefault="00153E9C" w:rsidP="0060596B">
      <w:pPr>
        <w:spacing w:after="0" w:line="360" w:lineRule="auto"/>
        <w:jc w:val="both"/>
        <w:rPr>
          <w:rFonts w:ascii="Times New Roman" w:hAnsi="Times New Roman" w:cs="Times New Roman"/>
          <w:b/>
          <w:sz w:val="24"/>
          <w:szCs w:val="24"/>
        </w:rPr>
      </w:pPr>
      <w:r w:rsidRPr="0060596B">
        <w:rPr>
          <w:rFonts w:ascii="Times New Roman" w:hAnsi="Times New Roman" w:cs="Times New Roman"/>
          <w:b/>
          <w:sz w:val="24"/>
          <w:szCs w:val="24"/>
        </w:rPr>
        <w:t>Commission</w:t>
      </w:r>
    </w:p>
    <w:p w:rsidR="0070745D" w:rsidRDefault="0070745D" w:rsidP="0060596B">
      <w:pPr>
        <w:spacing w:after="0" w:line="240" w:lineRule="auto"/>
        <w:jc w:val="both"/>
        <w:rPr>
          <w:rFonts w:ascii="Times New Roman" w:hAnsi="Times New Roman" w:cs="Times New Roman"/>
          <w:sz w:val="24"/>
          <w:szCs w:val="24"/>
        </w:rPr>
      </w:pPr>
    </w:p>
    <w:p w:rsidR="0070745D" w:rsidRDefault="0070745D" w:rsidP="0060596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ground of appeal impugns he arbitrator’s award on the work done and is couched:</w:t>
      </w:r>
    </w:p>
    <w:p w:rsidR="0070745D" w:rsidRDefault="0070745D" w:rsidP="0060596B">
      <w:pPr>
        <w:spacing w:after="0" w:line="360" w:lineRule="auto"/>
        <w:jc w:val="both"/>
        <w:rPr>
          <w:rFonts w:ascii="Times New Roman" w:hAnsi="Times New Roman" w:cs="Times New Roman"/>
          <w:sz w:val="24"/>
          <w:szCs w:val="24"/>
        </w:rPr>
      </w:pPr>
    </w:p>
    <w:p w:rsidR="0070745D" w:rsidRDefault="0070745D" w:rsidP="006059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learned arbitrator grossly erred at law in awarding the respondent a share of commissions with respect of unpaid fee notes when he contract of employment clearly stipulates that commission is based on fees actually paid and received.”</w:t>
      </w:r>
    </w:p>
    <w:p w:rsidR="0070745D" w:rsidRDefault="0070745D" w:rsidP="0060596B">
      <w:pPr>
        <w:spacing w:after="0" w:line="360" w:lineRule="auto"/>
        <w:jc w:val="both"/>
        <w:rPr>
          <w:rFonts w:ascii="Times New Roman" w:hAnsi="Times New Roman" w:cs="Times New Roman"/>
          <w:sz w:val="24"/>
          <w:szCs w:val="24"/>
        </w:rPr>
      </w:pPr>
    </w:p>
    <w:p w:rsidR="0070745D" w:rsidRDefault="0070745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heads of argument the appellant raised a new issue that the respondent failed to prove that he had actually raised the fee notes exceeding the target of US$4000-00. The court will not address the issue of proof, since it is not part of the grounds of appeal.</w:t>
      </w:r>
    </w:p>
    <w:p w:rsidR="0070745D" w:rsidRDefault="0070745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is only limited to the interpretation of the commission clause.</w:t>
      </w:r>
    </w:p>
    <w:p w:rsidR="0070745D" w:rsidRDefault="0070745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commission clause provided for commission of 15% of the total fees charged.</w:t>
      </w:r>
    </w:p>
    <w:p w:rsidR="0070745D" w:rsidRDefault="0070745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1A47F1">
        <w:rPr>
          <w:rFonts w:ascii="Times New Roman" w:hAnsi="Times New Roman" w:cs="Times New Roman"/>
          <w:sz w:val="24"/>
          <w:szCs w:val="24"/>
        </w:rPr>
        <w:t>is</w:t>
      </w:r>
      <w:r>
        <w:rPr>
          <w:rFonts w:ascii="Times New Roman" w:hAnsi="Times New Roman" w:cs="Times New Roman"/>
          <w:sz w:val="24"/>
          <w:szCs w:val="24"/>
        </w:rPr>
        <w:t xml:space="preserve"> turns on the interpretation of the term “fees charged” whether it means fees paid and received or just charged as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on the fee note.</w:t>
      </w:r>
    </w:p>
    <w:p w:rsidR="0070745D" w:rsidRDefault="0070745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cardinal principle of interpretation that words should be given their ordinary grammatical meaning unless that would result in some </w:t>
      </w:r>
      <w:proofErr w:type="gramStart"/>
      <w:r>
        <w:rPr>
          <w:rFonts w:ascii="Times New Roman" w:hAnsi="Times New Roman" w:cs="Times New Roman"/>
          <w:sz w:val="24"/>
          <w:szCs w:val="24"/>
        </w:rPr>
        <w:t>absurdity,</w:t>
      </w:r>
      <w:proofErr w:type="gramEnd"/>
      <w:r>
        <w:rPr>
          <w:rFonts w:ascii="Times New Roman" w:hAnsi="Times New Roman" w:cs="Times New Roman"/>
          <w:sz w:val="24"/>
          <w:szCs w:val="24"/>
        </w:rPr>
        <w:t xml:space="preserve"> the meaning can be adjusted to avoid the absurdity. See </w:t>
      </w:r>
      <w:proofErr w:type="spellStart"/>
      <w:r>
        <w:rPr>
          <w:rFonts w:ascii="Times New Roman" w:hAnsi="Times New Roman" w:cs="Times New Roman"/>
          <w:i/>
          <w:sz w:val="24"/>
          <w:szCs w:val="24"/>
        </w:rPr>
        <w:t>Madoda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Tanganda</w:t>
      </w:r>
      <w:proofErr w:type="spellEnd"/>
      <w:r>
        <w:rPr>
          <w:rFonts w:ascii="Times New Roman" w:hAnsi="Times New Roman" w:cs="Times New Roman"/>
          <w:i/>
          <w:sz w:val="24"/>
          <w:szCs w:val="24"/>
        </w:rPr>
        <w:t xml:space="preserve"> Tea Company Limited</w:t>
      </w:r>
      <w:r>
        <w:rPr>
          <w:rFonts w:ascii="Times New Roman" w:hAnsi="Times New Roman" w:cs="Times New Roman"/>
          <w:sz w:val="24"/>
          <w:szCs w:val="24"/>
        </w:rPr>
        <w:t xml:space="preserve"> 1999 (1) ZLR 374 (SC).</w:t>
      </w:r>
    </w:p>
    <w:p w:rsidR="0070745D" w:rsidRDefault="0070745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submitted that commissions should be paid since work was done.</w:t>
      </w:r>
    </w:p>
    <w:p w:rsidR="0070745D" w:rsidRDefault="0070745D"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agree with the respondent. Commission is an incentive for employees to work and increase the financial fortunes of a company. Unpaid fee notes do not turn to be monetary gain. If the court were to take the term ‘fee charged’</w:t>
      </w:r>
      <w:r w:rsidR="00C83682">
        <w:rPr>
          <w:rFonts w:ascii="Times New Roman" w:hAnsi="Times New Roman" w:cs="Times New Roman"/>
          <w:sz w:val="24"/>
          <w:szCs w:val="24"/>
        </w:rPr>
        <w:t xml:space="preserve"> </w:t>
      </w:r>
      <w:r>
        <w:rPr>
          <w:rFonts w:ascii="Times New Roman" w:hAnsi="Times New Roman" w:cs="Times New Roman"/>
          <w:sz w:val="24"/>
          <w:szCs w:val="24"/>
        </w:rPr>
        <w:t>as to mean an unpaid fee note that wou</w:t>
      </w:r>
      <w:r w:rsidR="00C83682">
        <w:rPr>
          <w:rFonts w:ascii="Times New Roman" w:hAnsi="Times New Roman" w:cs="Times New Roman"/>
          <w:sz w:val="24"/>
          <w:szCs w:val="24"/>
        </w:rPr>
        <w:t>ld certainly lead to an absurdity.</w:t>
      </w:r>
    </w:p>
    <w:p w:rsidR="00C83682" w:rsidRDefault="00C8368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interpretation would mean commission is payable despite any monies being paid into the company. Where will the company</w:t>
      </w:r>
      <w:r w:rsidR="001A47F1">
        <w:rPr>
          <w:rFonts w:ascii="Times New Roman" w:hAnsi="Times New Roman" w:cs="Times New Roman"/>
          <w:sz w:val="24"/>
          <w:szCs w:val="24"/>
        </w:rPr>
        <w:t xml:space="preserve"> get</w:t>
      </w:r>
      <w:r>
        <w:rPr>
          <w:rFonts w:ascii="Times New Roman" w:hAnsi="Times New Roman" w:cs="Times New Roman"/>
          <w:sz w:val="24"/>
          <w:szCs w:val="24"/>
        </w:rPr>
        <w:t xml:space="preserve"> the money</w:t>
      </w:r>
      <w:r w:rsidR="001A47F1">
        <w:rPr>
          <w:rFonts w:ascii="Times New Roman" w:hAnsi="Times New Roman" w:cs="Times New Roman"/>
          <w:sz w:val="24"/>
          <w:szCs w:val="24"/>
        </w:rPr>
        <w:t xml:space="preserve"> from</w:t>
      </w:r>
      <w:r>
        <w:rPr>
          <w:rFonts w:ascii="Times New Roman" w:hAnsi="Times New Roman" w:cs="Times New Roman"/>
          <w:sz w:val="24"/>
          <w:szCs w:val="24"/>
        </w:rPr>
        <w:t>? A commission is an appreciation of what has been brought into the company. An unpaid fee note remains a debt, how can a commission be paid from a debt?</w:t>
      </w:r>
    </w:p>
    <w:p w:rsidR="00C83682" w:rsidRDefault="00C8368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meaning of ‘fee charged’ should be taken to be the fee charged and actually paid.</w:t>
      </w:r>
    </w:p>
    <w:p w:rsidR="00C83682" w:rsidRDefault="00C8368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was no dispute that the respondent actually raised the two fee notes in respect of work done in the Wen Zhou Enterprises and Bern Win Property. However there was no proof that payment had been made by the said clients. To that extent the respondent would not be entitled to payment of commission until the payments are made.</w:t>
      </w:r>
    </w:p>
    <w:p w:rsidR="00C83682" w:rsidRDefault="00C8368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succeeds.</w:t>
      </w:r>
    </w:p>
    <w:p w:rsidR="00C83682" w:rsidRDefault="00C83682" w:rsidP="0060596B">
      <w:pPr>
        <w:spacing w:after="0" w:line="240" w:lineRule="auto"/>
        <w:jc w:val="both"/>
        <w:rPr>
          <w:rFonts w:ascii="Times New Roman" w:hAnsi="Times New Roman" w:cs="Times New Roman"/>
          <w:sz w:val="24"/>
          <w:szCs w:val="24"/>
        </w:rPr>
      </w:pPr>
    </w:p>
    <w:p w:rsidR="00C83682" w:rsidRPr="0060596B" w:rsidRDefault="00C83682" w:rsidP="0060596B">
      <w:pPr>
        <w:spacing w:after="0" w:line="360" w:lineRule="auto"/>
        <w:jc w:val="both"/>
        <w:rPr>
          <w:rFonts w:ascii="Times New Roman" w:hAnsi="Times New Roman" w:cs="Times New Roman"/>
          <w:b/>
          <w:sz w:val="24"/>
          <w:szCs w:val="24"/>
        </w:rPr>
      </w:pPr>
      <w:r w:rsidRPr="0060596B">
        <w:rPr>
          <w:rFonts w:ascii="Times New Roman" w:hAnsi="Times New Roman" w:cs="Times New Roman"/>
          <w:b/>
          <w:sz w:val="24"/>
          <w:szCs w:val="24"/>
        </w:rPr>
        <w:t>Medical Aid</w:t>
      </w:r>
    </w:p>
    <w:p w:rsidR="00C83682" w:rsidRDefault="00C83682" w:rsidP="0060596B">
      <w:pPr>
        <w:spacing w:after="0" w:line="360" w:lineRule="auto"/>
        <w:jc w:val="both"/>
        <w:rPr>
          <w:rFonts w:ascii="Times New Roman" w:hAnsi="Times New Roman" w:cs="Times New Roman"/>
          <w:sz w:val="24"/>
          <w:szCs w:val="24"/>
        </w:rPr>
      </w:pPr>
    </w:p>
    <w:p w:rsidR="00C83682" w:rsidRDefault="00C8368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conceded that the claim is misplaced. Accordingly the ground of appeal succeeds.</w:t>
      </w:r>
    </w:p>
    <w:p w:rsidR="00C83682" w:rsidRDefault="00C83682" w:rsidP="0060596B">
      <w:pPr>
        <w:spacing w:after="0" w:line="240" w:lineRule="auto"/>
        <w:jc w:val="both"/>
        <w:rPr>
          <w:rFonts w:ascii="Times New Roman" w:hAnsi="Times New Roman" w:cs="Times New Roman"/>
          <w:sz w:val="24"/>
          <w:szCs w:val="24"/>
        </w:rPr>
      </w:pPr>
    </w:p>
    <w:p w:rsidR="00C83682" w:rsidRPr="0060596B" w:rsidRDefault="00C83682" w:rsidP="0060596B">
      <w:pPr>
        <w:spacing w:after="0" w:line="360" w:lineRule="auto"/>
        <w:jc w:val="both"/>
        <w:rPr>
          <w:rFonts w:ascii="Times New Roman" w:hAnsi="Times New Roman" w:cs="Times New Roman"/>
          <w:b/>
          <w:sz w:val="24"/>
          <w:szCs w:val="24"/>
        </w:rPr>
      </w:pPr>
      <w:r w:rsidRPr="0060596B">
        <w:rPr>
          <w:rFonts w:ascii="Times New Roman" w:hAnsi="Times New Roman" w:cs="Times New Roman"/>
          <w:b/>
          <w:sz w:val="24"/>
          <w:szCs w:val="24"/>
        </w:rPr>
        <w:t>Compensation for stolen property</w:t>
      </w:r>
    </w:p>
    <w:p w:rsidR="00C83682" w:rsidRDefault="00C83682" w:rsidP="0060596B">
      <w:pPr>
        <w:spacing w:after="0" w:line="240" w:lineRule="auto"/>
        <w:ind w:firstLine="720"/>
        <w:jc w:val="both"/>
        <w:rPr>
          <w:rFonts w:ascii="Times New Roman" w:hAnsi="Times New Roman" w:cs="Times New Roman"/>
          <w:sz w:val="24"/>
          <w:szCs w:val="24"/>
        </w:rPr>
      </w:pPr>
    </w:p>
    <w:p w:rsidR="00C83682" w:rsidRDefault="00C8368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faulted the arbitrator’s finding in dismissing its counter claim for compensation of property allegedly stolen by the respondent.</w:t>
      </w:r>
    </w:p>
    <w:p w:rsidR="00C83682" w:rsidRDefault="00C83682"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made numerous claims—</w:t>
      </w:r>
    </w:p>
    <w:p w:rsidR="00996A98" w:rsidRDefault="00996A98" w:rsidP="0060596B">
      <w:pPr>
        <w:spacing w:after="0" w:line="240" w:lineRule="auto"/>
        <w:ind w:firstLine="720"/>
        <w:jc w:val="both"/>
        <w:rPr>
          <w:rFonts w:ascii="Times New Roman" w:hAnsi="Times New Roman" w:cs="Times New Roman"/>
          <w:sz w:val="24"/>
          <w:szCs w:val="24"/>
        </w:rPr>
      </w:pPr>
    </w:p>
    <w:p w:rsidR="00C83682" w:rsidRDefault="00C83682" w:rsidP="006059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$860-00 being an advance loan to the respondent for a Law Society winter school</w:t>
      </w:r>
    </w:p>
    <w:p w:rsidR="00996A98" w:rsidRDefault="00C83682" w:rsidP="006059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$1300-00 for a Samsung Galaxy</w:t>
      </w:r>
      <w:r w:rsidR="00996A98">
        <w:rPr>
          <w:rFonts w:ascii="Times New Roman" w:hAnsi="Times New Roman" w:cs="Times New Roman"/>
          <w:sz w:val="24"/>
          <w:szCs w:val="24"/>
        </w:rPr>
        <w:t xml:space="preserve"> S5 procured in the name of the appellant.</w:t>
      </w:r>
    </w:p>
    <w:p w:rsidR="00996A98" w:rsidRDefault="00996A98" w:rsidP="006059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$956-00 for a Galaxy Tab II that the respondent retained.</w:t>
      </w:r>
    </w:p>
    <w:p w:rsidR="00996A98" w:rsidRDefault="00996A98" w:rsidP="006059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$400-00 for a Laptop the respondent retained.</w:t>
      </w:r>
    </w:p>
    <w:p w:rsidR="00C83682" w:rsidRDefault="00996A98" w:rsidP="006059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$1000-00 for excess fuel allocation payments to the respondent.</w:t>
      </w:r>
      <w:r w:rsidR="00C83682">
        <w:rPr>
          <w:rFonts w:ascii="Times New Roman" w:hAnsi="Times New Roman" w:cs="Times New Roman"/>
          <w:sz w:val="24"/>
          <w:szCs w:val="24"/>
        </w:rPr>
        <w:t xml:space="preserve"> </w:t>
      </w:r>
    </w:p>
    <w:p w:rsidR="00996A98" w:rsidRDefault="00996A98" w:rsidP="0060596B">
      <w:pPr>
        <w:spacing w:after="0" w:line="240" w:lineRule="auto"/>
        <w:jc w:val="both"/>
        <w:rPr>
          <w:rFonts w:ascii="Times New Roman" w:hAnsi="Times New Roman" w:cs="Times New Roman"/>
          <w:sz w:val="24"/>
          <w:szCs w:val="24"/>
        </w:rPr>
      </w:pP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it is far from the truth that the claims are for property stolen. Some of the monies claimed were advances. The arbitrator confi</w:t>
      </w:r>
      <w:r w:rsidR="001A47F1">
        <w:rPr>
          <w:rFonts w:ascii="Times New Roman" w:hAnsi="Times New Roman" w:cs="Times New Roman"/>
          <w:sz w:val="24"/>
          <w:szCs w:val="24"/>
        </w:rPr>
        <w:t>n</w:t>
      </w:r>
      <w:r>
        <w:rPr>
          <w:rFonts w:ascii="Times New Roman" w:hAnsi="Times New Roman" w:cs="Times New Roman"/>
          <w:sz w:val="24"/>
          <w:szCs w:val="24"/>
        </w:rPr>
        <w:t>ed her decision to electronic goods.</w:t>
      </w:r>
    </w:p>
    <w:p w:rsidR="00996A98" w:rsidRDefault="00996A98" w:rsidP="0060596B">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The finding was that the value of the goods had not been agreed. I must add that the figures claimed were not proved by the appellant.</w:t>
      </w:r>
    </w:p>
    <w:p w:rsidR="00996A98" w:rsidRDefault="00996A98" w:rsidP="0060596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arbitrator accepted the respondent’s evidence that the items were held as a lien.</w:t>
      </w: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fault the arbitrator for the reason that the appellant failed to prove its counter claim before the arbitrator.</w:t>
      </w: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is therefore dismissed.</w:t>
      </w: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ground of appeal is on the overpaid fuel allowances. The appellant submitted that the arbitrator erred by not awarding its claim for overpaid fuel allowances.</w:t>
      </w: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ground of appeal has already been adequately addressed. In any event the arbitrator’s finding was that the respondent was allocated fuel in excess of the contractual benefit. It was work related. There was no proof that the respondent’s monthly 20 litres was paid.</w:t>
      </w: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is dismissed.</w:t>
      </w: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the appeal partially succeeds.</w:t>
      </w: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996A98" w:rsidRDefault="00996A98" w:rsidP="0060596B">
      <w:pPr>
        <w:spacing w:after="0" w:line="240" w:lineRule="auto"/>
        <w:ind w:firstLine="720"/>
        <w:jc w:val="both"/>
        <w:rPr>
          <w:rFonts w:ascii="Times New Roman" w:hAnsi="Times New Roman" w:cs="Times New Roman"/>
          <w:sz w:val="24"/>
          <w:szCs w:val="24"/>
        </w:rPr>
      </w:pPr>
    </w:p>
    <w:p w:rsidR="00996A98" w:rsidRDefault="00996A98" w:rsidP="006059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arbitration award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is hereby </w:t>
      </w:r>
      <w:r w:rsidR="001A47F1">
        <w:rPr>
          <w:rFonts w:ascii="Times New Roman" w:hAnsi="Times New Roman" w:cs="Times New Roman"/>
          <w:sz w:val="24"/>
          <w:szCs w:val="24"/>
        </w:rPr>
        <w:t>set aside</w:t>
      </w:r>
      <w:r w:rsidR="00497677">
        <w:rPr>
          <w:rFonts w:ascii="Times New Roman" w:hAnsi="Times New Roman" w:cs="Times New Roman"/>
          <w:sz w:val="24"/>
          <w:szCs w:val="24"/>
        </w:rPr>
        <w:t>,</w:t>
      </w:r>
      <w:r w:rsidR="001174F7">
        <w:rPr>
          <w:rFonts w:ascii="Times New Roman" w:hAnsi="Times New Roman" w:cs="Times New Roman"/>
          <w:sz w:val="24"/>
          <w:szCs w:val="24"/>
        </w:rPr>
        <w:t xml:space="preserve"> and substituted by the following:</w:t>
      </w:r>
    </w:p>
    <w:p w:rsidR="00996A98" w:rsidRDefault="00996A98" w:rsidP="001A47F1">
      <w:pPr>
        <w:spacing w:after="0" w:line="240" w:lineRule="auto"/>
        <w:jc w:val="both"/>
        <w:rPr>
          <w:rFonts w:ascii="Times New Roman" w:hAnsi="Times New Roman" w:cs="Times New Roman"/>
          <w:sz w:val="24"/>
          <w:szCs w:val="24"/>
        </w:rPr>
      </w:pPr>
    </w:p>
    <w:p w:rsidR="00996A98" w:rsidRDefault="00996A98" w:rsidP="006059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notice pay be and is hereby dismissed.</w:t>
      </w:r>
    </w:p>
    <w:p w:rsidR="00996A98" w:rsidRDefault="00996A98" w:rsidP="006059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claim for vacation leave</w:t>
      </w:r>
      <w:proofErr w:type="gramEnd"/>
      <w:r>
        <w:rPr>
          <w:rFonts w:ascii="Times New Roman" w:hAnsi="Times New Roman" w:cs="Times New Roman"/>
          <w:sz w:val="24"/>
          <w:szCs w:val="24"/>
        </w:rPr>
        <w:t xml:space="preserve"> be and is hereby upheld in respect of twenty-five days.</w:t>
      </w:r>
    </w:p>
    <w:p w:rsidR="0060596B" w:rsidRDefault="0060596B" w:rsidP="006059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transport allowance is upheld, for 320 litres fuel or its monetary equivalent.</w:t>
      </w:r>
    </w:p>
    <w:p w:rsidR="0060596B" w:rsidRDefault="0060596B" w:rsidP="006059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commission be and is hereby dismissed.</w:t>
      </w:r>
    </w:p>
    <w:p w:rsidR="0060596B" w:rsidRDefault="0060596B" w:rsidP="006059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counterclaim be and is hereby dismissed.</w:t>
      </w:r>
    </w:p>
    <w:p w:rsidR="0060596B" w:rsidRDefault="0060596B" w:rsidP="0060596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medical aid be and is hereby dismissed.</w:t>
      </w:r>
    </w:p>
    <w:p w:rsidR="001A47F1" w:rsidRDefault="001A47F1" w:rsidP="001A47F1">
      <w:pPr>
        <w:spacing w:after="0" w:line="360" w:lineRule="auto"/>
        <w:jc w:val="both"/>
        <w:rPr>
          <w:rFonts w:ascii="Times New Roman" w:hAnsi="Times New Roman" w:cs="Times New Roman"/>
          <w:sz w:val="24"/>
          <w:szCs w:val="24"/>
        </w:rPr>
      </w:pPr>
    </w:p>
    <w:p w:rsidR="0060596B" w:rsidRPr="001A47F1" w:rsidRDefault="0060596B" w:rsidP="001A47F1">
      <w:pPr>
        <w:spacing w:after="0" w:line="360" w:lineRule="auto"/>
        <w:ind w:left="360"/>
        <w:jc w:val="both"/>
        <w:rPr>
          <w:rFonts w:ascii="Times New Roman" w:hAnsi="Times New Roman" w:cs="Times New Roman"/>
          <w:sz w:val="24"/>
          <w:szCs w:val="24"/>
        </w:rPr>
      </w:pPr>
      <w:r w:rsidRPr="001A47F1">
        <w:rPr>
          <w:rFonts w:ascii="Times New Roman" w:hAnsi="Times New Roman" w:cs="Times New Roman"/>
          <w:sz w:val="24"/>
          <w:szCs w:val="24"/>
        </w:rPr>
        <w:t>Each party to bear its own costs.</w:t>
      </w:r>
    </w:p>
    <w:p w:rsidR="0060596B" w:rsidRDefault="0060596B" w:rsidP="0060596B">
      <w:pPr>
        <w:spacing w:after="0" w:line="360" w:lineRule="auto"/>
        <w:jc w:val="both"/>
        <w:rPr>
          <w:rFonts w:ascii="Times New Roman" w:hAnsi="Times New Roman" w:cs="Times New Roman"/>
          <w:sz w:val="24"/>
          <w:szCs w:val="24"/>
        </w:rPr>
      </w:pPr>
    </w:p>
    <w:p w:rsidR="0060596B" w:rsidRDefault="0060596B" w:rsidP="0060596B">
      <w:pPr>
        <w:spacing w:after="0" w:line="360" w:lineRule="auto"/>
        <w:rPr>
          <w:rFonts w:ascii="Times New Roman" w:hAnsi="Times New Roman" w:cs="Times New Roman"/>
          <w:sz w:val="24"/>
          <w:szCs w:val="24"/>
        </w:rPr>
      </w:pPr>
    </w:p>
    <w:p w:rsidR="0060596B" w:rsidRDefault="0060596B" w:rsidP="0060596B">
      <w:pPr>
        <w:spacing w:after="0" w:line="360" w:lineRule="auto"/>
        <w:rPr>
          <w:rFonts w:ascii="Times New Roman" w:hAnsi="Times New Roman" w:cs="Times New Roman"/>
          <w:sz w:val="24"/>
          <w:szCs w:val="24"/>
        </w:rPr>
      </w:pPr>
    </w:p>
    <w:p w:rsidR="0060596B" w:rsidRDefault="0060596B" w:rsidP="0060596B">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Tamuka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appellant’s legal practitioners</w:t>
      </w:r>
    </w:p>
    <w:p w:rsidR="0060596B" w:rsidRPr="0060596B" w:rsidRDefault="0060596B" w:rsidP="0060596B">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Chadyiwa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60596B" w:rsidRDefault="0060596B" w:rsidP="0060596B">
      <w:pPr>
        <w:spacing w:after="0" w:line="360" w:lineRule="auto"/>
        <w:rPr>
          <w:rFonts w:ascii="Times New Roman" w:hAnsi="Times New Roman" w:cs="Times New Roman"/>
          <w:sz w:val="24"/>
          <w:szCs w:val="24"/>
        </w:rPr>
      </w:pPr>
    </w:p>
    <w:p w:rsidR="0060596B" w:rsidRPr="0060596B" w:rsidRDefault="0060596B" w:rsidP="0060596B">
      <w:pPr>
        <w:spacing w:after="0" w:line="360" w:lineRule="auto"/>
        <w:rPr>
          <w:rFonts w:ascii="Times New Roman" w:hAnsi="Times New Roman" w:cs="Times New Roman"/>
          <w:sz w:val="24"/>
          <w:szCs w:val="24"/>
        </w:rPr>
      </w:pPr>
    </w:p>
    <w:p w:rsidR="00C83682" w:rsidRDefault="00C83682" w:rsidP="00C83682">
      <w:pPr>
        <w:spacing w:after="0" w:line="360" w:lineRule="auto"/>
        <w:ind w:left="720"/>
        <w:rPr>
          <w:rFonts w:ascii="Times New Roman" w:hAnsi="Times New Roman" w:cs="Times New Roman"/>
          <w:sz w:val="24"/>
          <w:szCs w:val="24"/>
        </w:rPr>
      </w:pPr>
    </w:p>
    <w:p w:rsidR="00C83682" w:rsidRPr="0070745D" w:rsidRDefault="00C83682" w:rsidP="0070745D">
      <w:pPr>
        <w:spacing w:after="0" w:line="360" w:lineRule="auto"/>
        <w:ind w:firstLine="720"/>
        <w:rPr>
          <w:rFonts w:ascii="Times New Roman" w:hAnsi="Times New Roman" w:cs="Times New Roman"/>
          <w:sz w:val="24"/>
          <w:szCs w:val="24"/>
        </w:rPr>
      </w:pPr>
    </w:p>
    <w:p w:rsidR="0070745D" w:rsidRDefault="0070745D" w:rsidP="0070745D">
      <w:pPr>
        <w:spacing w:after="0" w:line="240" w:lineRule="auto"/>
        <w:rPr>
          <w:rFonts w:ascii="Times New Roman" w:hAnsi="Times New Roman" w:cs="Times New Roman"/>
          <w:sz w:val="24"/>
          <w:szCs w:val="24"/>
        </w:rPr>
      </w:pPr>
    </w:p>
    <w:p w:rsidR="009B6955" w:rsidRDefault="009B6955" w:rsidP="009B6955">
      <w:pPr>
        <w:spacing w:after="0" w:line="240" w:lineRule="auto"/>
        <w:rPr>
          <w:rFonts w:ascii="Times New Roman" w:hAnsi="Times New Roman" w:cs="Times New Roman"/>
          <w:sz w:val="24"/>
          <w:szCs w:val="24"/>
        </w:rPr>
      </w:pPr>
    </w:p>
    <w:p w:rsidR="00400987" w:rsidRDefault="00400987" w:rsidP="009B695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w:p>
    <w:p w:rsidR="00857E81" w:rsidRDefault="00857E81" w:rsidP="00852903">
      <w:pPr>
        <w:spacing w:after="0" w:line="360" w:lineRule="auto"/>
        <w:ind w:firstLine="720"/>
        <w:rPr>
          <w:rFonts w:ascii="Times New Roman" w:hAnsi="Times New Roman" w:cs="Times New Roman"/>
          <w:sz w:val="24"/>
          <w:szCs w:val="24"/>
        </w:rPr>
      </w:pPr>
    </w:p>
    <w:p w:rsidR="000C64FE" w:rsidRPr="000C64FE" w:rsidRDefault="000C64FE" w:rsidP="0085290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0C64FE" w:rsidRPr="000C64FE" w:rsidSect="0060596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9F9" w:rsidRDefault="006F09F9" w:rsidP="0060596B">
      <w:pPr>
        <w:spacing w:after="0" w:line="240" w:lineRule="auto"/>
      </w:pPr>
      <w:r>
        <w:separator/>
      </w:r>
    </w:p>
  </w:endnote>
  <w:endnote w:type="continuationSeparator" w:id="0">
    <w:p w:rsidR="006F09F9" w:rsidRDefault="006F09F9" w:rsidP="0060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9F9" w:rsidRDefault="006F09F9" w:rsidP="0060596B">
      <w:pPr>
        <w:spacing w:after="0" w:line="240" w:lineRule="auto"/>
      </w:pPr>
      <w:r>
        <w:separator/>
      </w:r>
    </w:p>
  </w:footnote>
  <w:footnote w:type="continuationSeparator" w:id="0">
    <w:p w:rsidR="006F09F9" w:rsidRDefault="006F09F9" w:rsidP="00605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733128"/>
      <w:docPartObj>
        <w:docPartGallery w:val="Page Numbers (Top of Page)"/>
        <w:docPartUnique/>
      </w:docPartObj>
    </w:sdtPr>
    <w:sdtEndPr>
      <w:rPr>
        <w:noProof/>
      </w:rPr>
    </w:sdtEndPr>
    <w:sdtContent>
      <w:p w:rsidR="0060596B" w:rsidRDefault="0060596B">
        <w:pPr>
          <w:pStyle w:val="Header"/>
          <w:jc w:val="right"/>
          <w:rPr>
            <w:noProof/>
          </w:rPr>
        </w:pPr>
        <w:r>
          <w:fldChar w:fldCharType="begin"/>
        </w:r>
        <w:r>
          <w:instrText xml:space="preserve"> PAGE   \* MERGEFORMAT </w:instrText>
        </w:r>
        <w:r>
          <w:fldChar w:fldCharType="separate"/>
        </w:r>
        <w:r w:rsidR="007E0D40">
          <w:rPr>
            <w:noProof/>
          </w:rPr>
          <w:t>9</w:t>
        </w:r>
        <w:r>
          <w:rPr>
            <w:noProof/>
          </w:rPr>
          <w:fldChar w:fldCharType="end"/>
        </w:r>
      </w:p>
      <w:p w:rsidR="0060596B" w:rsidRDefault="0060596B">
        <w:pPr>
          <w:pStyle w:val="Header"/>
          <w:jc w:val="right"/>
          <w:rPr>
            <w:noProof/>
          </w:rPr>
        </w:pPr>
        <w:r>
          <w:rPr>
            <w:noProof/>
          </w:rPr>
          <w:t>JUDGMENT NO LC/H/</w:t>
        </w:r>
        <w:r w:rsidR="009F54EE">
          <w:rPr>
            <w:noProof/>
          </w:rPr>
          <w:t>822</w:t>
        </w:r>
        <w:r>
          <w:rPr>
            <w:noProof/>
          </w:rPr>
          <w:t>/2016</w:t>
        </w:r>
      </w:p>
      <w:p w:rsidR="0060596B" w:rsidRDefault="0060596B">
        <w:pPr>
          <w:pStyle w:val="Header"/>
          <w:jc w:val="right"/>
        </w:pPr>
        <w:r>
          <w:rPr>
            <w:noProof/>
          </w:rPr>
          <w:t>CASE NO LC/H/960/2015</w:t>
        </w:r>
      </w:p>
    </w:sdtContent>
  </w:sdt>
  <w:p w:rsidR="0060596B" w:rsidRDefault="00605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B90"/>
    <w:multiLevelType w:val="hybridMultilevel"/>
    <w:tmpl w:val="A5787C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7B0209C"/>
    <w:multiLevelType w:val="hybridMultilevel"/>
    <w:tmpl w:val="78DE5586"/>
    <w:lvl w:ilvl="0" w:tplc="9C7E1FB2">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FE"/>
    <w:rsid w:val="000C64FE"/>
    <w:rsid w:val="000F427A"/>
    <w:rsid w:val="0010045B"/>
    <w:rsid w:val="001174F7"/>
    <w:rsid w:val="00153E9C"/>
    <w:rsid w:val="001A47F1"/>
    <w:rsid w:val="00210169"/>
    <w:rsid w:val="00225663"/>
    <w:rsid w:val="002B502F"/>
    <w:rsid w:val="00400987"/>
    <w:rsid w:val="00462FF7"/>
    <w:rsid w:val="00497677"/>
    <w:rsid w:val="0056287B"/>
    <w:rsid w:val="005E4EFF"/>
    <w:rsid w:val="0060596B"/>
    <w:rsid w:val="00674B4F"/>
    <w:rsid w:val="006B3F04"/>
    <w:rsid w:val="006F09F9"/>
    <w:rsid w:val="00702084"/>
    <w:rsid w:val="0070745D"/>
    <w:rsid w:val="007E0D40"/>
    <w:rsid w:val="008349A4"/>
    <w:rsid w:val="00852903"/>
    <w:rsid w:val="00857E81"/>
    <w:rsid w:val="008A2173"/>
    <w:rsid w:val="008B2663"/>
    <w:rsid w:val="008E5FA9"/>
    <w:rsid w:val="00996A98"/>
    <w:rsid w:val="009B6955"/>
    <w:rsid w:val="009F54EE"/>
    <w:rsid w:val="00A62812"/>
    <w:rsid w:val="00A97122"/>
    <w:rsid w:val="00B41118"/>
    <w:rsid w:val="00C064BB"/>
    <w:rsid w:val="00C83682"/>
    <w:rsid w:val="00CE7EB0"/>
    <w:rsid w:val="00FD7A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82"/>
    <w:pPr>
      <w:ind w:left="720"/>
      <w:contextualSpacing/>
    </w:pPr>
  </w:style>
  <w:style w:type="paragraph" w:styleId="Header">
    <w:name w:val="header"/>
    <w:basedOn w:val="Normal"/>
    <w:link w:val="HeaderChar"/>
    <w:uiPriority w:val="99"/>
    <w:unhideWhenUsed/>
    <w:rsid w:val="00605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96B"/>
  </w:style>
  <w:style w:type="paragraph" w:styleId="Footer">
    <w:name w:val="footer"/>
    <w:basedOn w:val="Normal"/>
    <w:link w:val="FooterChar"/>
    <w:uiPriority w:val="99"/>
    <w:unhideWhenUsed/>
    <w:rsid w:val="00605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82"/>
    <w:pPr>
      <w:ind w:left="720"/>
      <w:contextualSpacing/>
    </w:pPr>
  </w:style>
  <w:style w:type="paragraph" w:styleId="Header">
    <w:name w:val="header"/>
    <w:basedOn w:val="Normal"/>
    <w:link w:val="HeaderChar"/>
    <w:uiPriority w:val="99"/>
    <w:unhideWhenUsed/>
    <w:rsid w:val="00605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96B"/>
  </w:style>
  <w:style w:type="paragraph" w:styleId="Footer">
    <w:name w:val="footer"/>
    <w:basedOn w:val="Normal"/>
    <w:link w:val="FooterChar"/>
    <w:uiPriority w:val="99"/>
    <w:unhideWhenUsed/>
    <w:rsid w:val="00605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9</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2016-12-13T07:04:00Z</dcterms:created>
  <dcterms:modified xsi:type="dcterms:W3CDTF">2017-01-03T06:15:00Z</dcterms:modified>
</cp:coreProperties>
</file>