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1AAF6" w14:textId="355B287A" w:rsidR="00020EF3" w:rsidRDefault="00FC2253" w:rsidP="00FC2253">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THE STATE</w:t>
      </w:r>
    </w:p>
    <w:p w14:paraId="052CB0C2" w14:textId="2D47E8C4" w:rsidR="00FC2253" w:rsidRDefault="00FC2253" w:rsidP="00FC2253">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3278B033" w14:textId="491B1D56" w:rsidR="00FC2253" w:rsidRDefault="00FC2253" w:rsidP="00FC2253">
      <w:pPr>
        <w:spacing w:after="0"/>
        <w:rPr>
          <w:rFonts w:ascii="Times New Roman" w:hAnsi="Times New Roman" w:cs="Times New Roman"/>
          <w:sz w:val="24"/>
          <w:szCs w:val="24"/>
          <w:lang w:val="en-US"/>
        </w:rPr>
      </w:pPr>
      <w:r>
        <w:rPr>
          <w:rFonts w:ascii="Times New Roman" w:hAnsi="Times New Roman" w:cs="Times New Roman"/>
          <w:sz w:val="24"/>
          <w:szCs w:val="24"/>
          <w:lang w:val="en-US"/>
        </w:rPr>
        <w:t>YEUKAI CH</w:t>
      </w:r>
      <w:r w:rsidR="00D657F6">
        <w:rPr>
          <w:rFonts w:ascii="Times New Roman" w:hAnsi="Times New Roman" w:cs="Times New Roman"/>
          <w:sz w:val="24"/>
          <w:szCs w:val="24"/>
          <w:lang w:val="en-US"/>
        </w:rPr>
        <w:t>I</w:t>
      </w:r>
      <w:r>
        <w:rPr>
          <w:rFonts w:ascii="Times New Roman" w:hAnsi="Times New Roman" w:cs="Times New Roman"/>
          <w:sz w:val="24"/>
          <w:szCs w:val="24"/>
          <w:lang w:val="en-US"/>
        </w:rPr>
        <w:t>EZA</w:t>
      </w:r>
    </w:p>
    <w:p w14:paraId="4211C0BF" w14:textId="3E1C3CF9" w:rsidR="00FC2253" w:rsidRDefault="00FC2253" w:rsidP="00FC2253">
      <w:pPr>
        <w:spacing w:after="0"/>
        <w:rPr>
          <w:rFonts w:ascii="Times New Roman" w:hAnsi="Times New Roman" w:cs="Times New Roman"/>
          <w:sz w:val="24"/>
          <w:szCs w:val="24"/>
          <w:lang w:val="en-US"/>
        </w:rPr>
      </w:pPr>
    </w:p>
    <w:p w14:paraId="5C5BF146" w14:textId="4E43FBF2" w:rsidR="00FC2253" w:rsidRDefault="00FC2253" w:rsidP="00FC2253">
      <w:pPr>
        <w:spacing w:after="0"/>
        <w:rPr>
          <w:rFonts w:ascii="Times New Roman" w:hAnsi="Times New Roman" w:cs="Times New Roman"/>
          <w:sz w:val="24"/>
          <w:szCs w:val="24"/>
          <w:lang w:val="en-US"/>
        </w:rPr>
      </w:pPr>
    </w:p>
    <w:p w14:paraId="212553E0" w14:textId="2B555B73" w:rsidR="00FC2253" w:rsidRDefault="00FC2253" w:rsidP="00FC2253">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04A2108A" w14:textId="4323BDCE" w:rsidR="00FC2253" w:rsidRPr="00FC2253" w:rsidRDefault="00FC2253" w:rsidP="00FC2253">
      <w:pPr>
        <w:spacing w:after="0"/>
        <w:rPr>
          <w:rFonts w:ascii="Times New Roman" w:hAnsi="Times New Roman" w:cs="Times New Roman"/>
          <w:b/>
          <w:bCs/>
          <w:sz w:val="24"/>
          <w:szCs w:val="24"/>
          <w:lang w:val="en-US"/>
        </w:rPr>
      </w:pPr>
      <w:r w:rsidRPr="00FC2253">
        <w:rPr>
          <w:rFonts w:ascii="Times New Roman" w:hAnsi="Times New Roman" w:cs="Times New Roman"/>
          <w:b/>
          <w:bCs/>
          <w:sz w:val="24"/>
          <w:szCs w:val="24"/>
          <w:lang w:val="en-US"/>
        </w:rPr>
        <w:t>BACHI MZAWAZI</w:t>
      </w:r>
    </w:p>
    <w:p w14:paraId="4D354E58" w14:textId="555B472E" w:rsidR="00FC2253" w:rsidRDefault="00FC2253" w:rsidP="00FC225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053C30">
        <w:rPr>
          <w:rFonts w:ascii="Times New Roman" w:hAnsi="Times New Roman" w:cs="Times New Roman"/>
          <w:sz w:val="24"/>
          <w:szCs w:val="24"/>
          <w:lang w:val="en-US"/>
        </w:rPr>
        <w:t>04 November</w:t>
      </w:r>
      <w:r>
        <w:rPr>
          <w:rFonts w:ascii="Times New Roman" w:hAnsi="Times New Roman" w:cs="Times New Roman"/>
          <w:sz w:val="24"/>
          <w:szCs w:val="24"/>
          <w:lang w:val="en-US"/>
        </w:rPr>
        <w:t xml:space="preserve"> 2022</w:t>
      </w:r>
    </w:p>
    <w:p w14:paraId="7F389EFC" w14:textId="3A3817D8" w:rsidR="00FC2253" w:rsidRDefault="00FC2253" w:rsidP="00FC2253">
      <w:pPr>
        <w:spacing w:after="0"/>
        <w:rPr>
          <w:rFonts w:ascii="Times New Roman" w:hAnsi="Times New Roman" w:cs="Times New Roman"/>
          <w:sz w:val="24"/>
          <w:szCs w:val="24"/>
          <w:lang w:val="en-US"/>
        </w:rPr>
      </w:pPr>
    </w:p>
    <w:p w14:paraId="14F77B55" w14:textId="754338C1" w:rsidR="00FC2253" w:rsidRDefault="00FC2253" w:rsidP="00FC2253">
      <w:pPr>
        <w:spacing w:after="0"/>
        <w:rPr>
          <w:rFonts w:ascii="Times New Roman" w:hAnsi="Times New Roman" w:cs="Times New Roman"/>
          <w:sz w:val="24"/>
          <w:szCs w:val="24"/>
          <w:lang w:val="en-US"/>
        </w:rPr>
      </w:pPr>
    </w:p>
    <w:p w14:paraId="2EE52BE4" w14:textId="2DFEC6D6" w:rsidR="00FC2253" w:rsidRPr="00FC2253" w:rsidRDefault="00FC2253" w:rsidP="00FC2253">
      <w:pPr>
        <w:spacing w:after="0"/>
        <w:rPr>
          <w:rFonts w:ascii="Times New Roman" w:hAnsi="Times New Roman" w:cs="Times New Roman"/>
          <w:b/>
          <w:bCs/>
          <w:sz w:val="24"/>
          <w:szCs w:val="24"/>
          <w:lang w:val="en-US"/>
        </w:rPr>
      </w:pPr>
      <w:r w:rsidRPr="00FC2253">
        <w:rPr>
          <w:rFonts w:ascii="Times New Roman" w:hAnsi="Times New Roman" w:cs="Times New Roman"/>
          <w:b/>
          <w:bCs/>
          <w:sz w:val="24"/>
          <w:szCs w:val="24"/>
          <w:lang w:val="en-US"/>
        </w:rPr>
        <w:t>Criminal Review</w:t>
      </w:r>
    </w:p>
    <w:p w14:paraId="221EDD54" w14:textId="151DB456" w:rsidR="00FC2253" w:rsidRDefault="00FC2253" w:rsidP="00053C30">
      <w:pPr>
        <w:spacing w:after="0"/>
        <w:jc w:val="center"/>
        <w:rPr>
          <w:rFonts w:ascii="Times New Roman" w:hAnsi="Times New Roman" w:cs="Times New Roman"/>
          <w:sz w:val="24"/>
          <w:szCs w:val="24"/>
          <w:lang w:val="en-US"/>
        </w:rPr>
      </w:pPr>
    </w:p>
    <w:p w14:paraId="2F9C1266" w14:textId="21F53CFA" w:rsidR="00FC2253" w:rsidRDefault="00053C30" w:rsidP="00053C30">
      <w:pPr>
        <w:tabs>
          <w:tab w:val="left" w:pos="5160"/>
        </w:tabs>
        <w:spacing w:after="0"/>
        <w:rPr>
          <w:rFonts w:ascii="Times New Roman" w:hAnsi="Times New Roman" w:cs="Times New Roman"/>
          <w:sz w:val="24"/>
          <w:szCs w:val="24"/>
          <w:lang w:val="en-US"/>
        </w:rPr>
      </w:pPr>
      <w:r>
        <w:rPr>
          <w:rFonts w:ascii="Times New Roman" w:hAnsi="Times New Roman" w:cs="Times New Roman"/>
          <w:sz w:val="24"/>
          <w:szCs w:val="24"/>
          <w:lang w:val="en-US"/>
        </w:rPr>
        <w:tab/>
      </w:r>
    </w:p>
    <w:p w14:paraId="2598F4CB" w14:textId="459700DC" w:rsidR="00FC2253" w:rsidRDefault="00BB6447" w:rsidP="00FC2253">
      <w:pPr>
        <w:spacing w:after="0"/>
        <w:rPr>
          <w:rFonts w:ascii="Times New Roman" w:hAnsi="Times New Roman" w:cs="Times New Roman"/>
          <w:sz w:val="24"/>
          <w:szCs w:val="24"/>
          <w:lang w:val="en-US"/>
        </w:rPr>
      </w:pPr>
      <w:r>
        <w:rPr>
          <w:rFonts w:ascii="Times New Roman" w:hAnsi="Times New Roman" w:cs="Times New Roman"/>
          <w:i/>
          <w:iCs/>
          <w:sz w:val="24"/>
          <w:szCs w:val="24"/>
          <w:lang w:val="en-US"/>
        </w:rPr>
        <w:t>Makonese</w:t>
      </w:r>
      <w:r w:rsidR="00FC2253">
        <w:rPr>
          <w:rFonts w:ascii="Times New Roman" w:hAnsi="Times New Roman" w:cs="Times New Roman"/>
          <w:sz w:val="24"/>
          <w:szCs w:val="24"/>
          <w:lang w:val="en-US"/>
        </w:rPr>
        <w:t xml:space="preserve"> for the State</w:t>
      </w:r>
    </w:p>
    <w:p w14:paraId="111F60BF" w14:textId="30207054" w:rsidR="00FC2253" w:rsidRDefault="00BB6447" w:rsidP="00FC2253">
      <w:pPr>
        <w:spacing w:after="0"/>
        <w:rPr>
          <w:rFonts w:ascii="Times New Roman" w:hAnsi="Times New Roman" w:cs="Times New Roman"/>
          <w:sz w:val="24"/>
          <w:szCs w:val="24"/>
          <w:lang w:val="en-US"/>
        </w:rPr>
      </w:pPr>
      <w:r>
        <w:rPr>
          <w:rFonts w:ascii="Times New Roman" w:hAnsi="Times New Roman" w:cs="Times New Roman"/>
          <w:sz w:val="24"/>
          <w:szCs w:val="24"/>
          <w:lang w:val="en-US"/>
        </w:rPr>
        <w:t>T</w:t>
      </w:r>
      <w:r w:rsidR="00FC2253">
        <w:rPr>
          <w:rFonts w:ascii="Times New Roman" w:hAnsi="Times New Roman" w:cs="Times New Roman"/>
          <w:sz w:val="24"/>
          <w:szCs w:val="24"/>
          <w:lang w:val="en-US"/>
        </w:rPr>
        <w:t>he respondent</w:t>
      </w:r>
      <w:r>
        <w:rPr>
          <w:rFonts w:ascii="Times New Roman" w:hAnsi="Times New Roman" w:cs="Times New Roman"/>
          <w:sz w:val="24"/>
          <w:szCs w:val="24"/>
          <w:lang w:val="en-US"/>
        </w:rPr>
        <w:t xml:space="preserve"> in person</w:t>
      </w:r>
    </w:p>
    <w:p w14:paraId="6A15CE98" w14:textId="61A393C1" w:rsidR="00FC2253" w:rsidRDefault="00FC2253" w:rsidP="00FC2253">
      <w:pPr>
        <w:spacing w:after="0"/>
        <w:rPr>
          <w:rFonts w:ascii="Times New Roman" w:hAnsi="Times New Roman" w:cs="Times New Roman"/>
          <w:sz w:val="24"/>
          <w:szCs w:val="24"/>
          <w:lang w:val="en-US"/>
        </w:rPr>
      </w:pPr>
    </w:p>
    <w:p w14:paraId="5B683A97" w14:textId="489C86C6" w:rsidR="00FC2253" w:rsidRDefault="00FC2253" w:rsidP="00FC2253">
      <w:pPr>
        <w:spacing w:after="0"/>
        <w:rPr>
          <w:rFonts w:ascii="Times New Roman" w:hAnsi="Times New Roman" w:cs="Times New Roman"/>
          <w:sz w:val="24"/>
          <w:szCs w:val="24"/>
          <w:lang w:val="en-US"/>
        </w:rPr>
      </w:pPr>
    </w:p>
    <w:p w14:paraId="37EB448E" w14:textId="7DB7441F" w:rsidR="00FC2253" w:rsidRPr="00FC2253" w:rsidRDefault="00FC2253" w:rsidP="00FC2253">
      <w:pPr>
        <w:spacing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ab/>
      </w:r>
      <w:r w:rsidRPr="00FC2253">
        <w:rPr>
          <w:rFonts w:ascii="Times New Roman" w:hAnsi="Times New Roman" w:cs="Times New Roman"/>
          <w:b/>
          <w:bCs/>
          <w:sz w:val="24"/>
          <w:szCs w:val="24"/>
          <w:lang w:val="en-US"/>
        </w:rPr>
        <w:t>BACHI</w:t>
      </w:r>
      <w:r w:rsidR="005D52BF">
        <w:rPr>
          <w:rFonts w:ascii="Times New Roman" w:hAnsi="Times New Roman" w:cs="Times New Roman"/>
          <w:b/>
          <w:bCs/>
          <w:sz w:val="24"/>
          <w:szCs w:val="24"/>
          <w:lang w:val="en-US"/>
        </w:rPr>
        <w:t>-</w:t>
      </w:r>
      <w:r w:rsidRPr="00FC2253">
        <w:rPr>
          <w:rFonts w:ascii="Times New Roman" w:hAnsi="Times New Roman" w:cs="Times New Roman"/>
          <w:b/>
          <w:bCs/>
          <w:sz w:val="24"/>
          <w:szCs w:val="24"/>
          <w:lang w:val="en-US"/>
        </w:rPr>
        <w:t>MZAWAZI</w:t>
      </w:r>
    </w:p>
    <w:p w14:paraId="30906F17" w14:textId="3002814D" w:rsidR="00720C03" w:rsidRDefault="00FC2253" w:rsidP="00803A9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20C03" w:rsidRPr="00720C03">
        <w:rPr>
          <w:rFonts w:ascii="Times New Roman" w:hAnsi="Times New Roman" w:cs="Times New Roman"/>
          <w:b/>
          <w:sz w:val="24"/>
          <w:szCs w:val="24"/>
          <w:lang w:val="en-US"/>
        </w:rPr>
        <w:t>Introduction</w:t>
      </w:r>
    </w:p>
    <w:p w14:paraId="57FA6AC2" w14:textId="77777777" w:rsidR="00720C03" w:rsidRDefault="00FC2253" w:rsidP="00803A9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review matter was procedurally allocated to me for consideration in terms of the governing review laws</w:t>
      </w:r>
      <w:r w:rsidR="00720C03">
        <w:rPr>
          <w:rFonts w:ascii="Times New Roman" w:hAnsi="Times New Roman" w:cs="Times New Roman"/>
          <w:sz w:val="24"/>
          <w:szCs w:val="24"/>
          <w:lang w:val="en-US"/>
        </w:rPr>
        <w:t xml:space="preserve"> but due to circumstances beyond my control it could not be processed within a reasonable period as is the norm.</w:t>
      </w:r>
    </w:p>
    <w:p w14:paraId="080D2CF5" w14:textId="339839D4" w:rsidR="00FC2253" w:rsidRPr="00720C03" w:rsidRDefault="00720C03" w:rsidP="00803A9A">
      <w:pPr>
        <w:spacing w:after="0" w:line="360" w:lineRule="auto"/>
        <w:jc w:val="both"/>
        <w:rPr>
          <w:rFonts w:ascii="Times New Roman" w:hAnsi="Times New Roman" w:cs="Times New Roman"/>
          <w:b/>
          <w:sz w:val="24"/>
          <w:szCs w:val="24"/>
          <w:lang w:val="en-US"/>
        </w:rPr>
      </w:pPr>
      <w:r w:rsidRPr="00720C03">
        <w:rPr>
          <w:rFonts w:ascii="Times New Roman" w:hAnsi="Times New Roman" w:cs="Times New Roman"/>
          <w:b/>
          <w:sz w:val="24"/>
          <w:szCs w:val="24"/>
          <w:lang w:val="en-US"/>
        </w:rPr>
        <w:t xml:space="preserve">Proceedings in the Trial Court </w:t>
      </w:r>
    </w:p>
    <w:p w14:paraId="71EF587F" w14:textId="3BCF5790" w:rsidR="00720C03" w:rsidRPr="00720C03" w:rsidRDefault="00720C03" w:rsidP="00803A9A">
      <w:pPr>
        <w:spacing w:after="0" w:line="360" w:lineRule="auto"/>
        <w:jc w:val="both"/>
        <w:rPr>
          <w:rFonts w:ascii="Times New Roman" w:hAnsi="Times New Roman" w:cs="Times New Roman"/>
          <w:b/>
          <w:sz w:val="24"/>
          <w:szCs w:val="24"/>
          <w:lang w:val="en-US"/>
        </w:rPr>
      </w:pPr>
      <w:r w:rsidRPr="00720C03">
        <w:rPr>
          <w:rFonts w:ascii="Times New Roman" w:hAnsi="Times New Roman" w:cs="Times New Roman"/>
          <w:b/>
          <w:sz w:val="24"/>
          <w:szCs w:val="24"/>
          <w:lang w:val="en-US"/>
        </w:rPr>
        <w:t>Preliminaries</w:t>
      </w:r>
    </w:p>
    <w:p w14:paraId="10BBE46B" w14:textId="68090268" w:rsidR="00A372CF" w:rsidRDefault="007E44BE" w:rsidP="00803A9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That being the case, I am of the view that this is a case where </w:t>
      </w:r>
      <w:r w:rsidR="000D5C77">
        <w:rPr>
          <w:rFonts w:ascii="Times New Roman" w:hAnsi="Times New Roman" w:cs="Times New Roman"/>
          <w:sz w:val="24"/>
          <w:szCs w:val="24"/>
          <w:lang w:val="en-US"/>
        </w:rPr>
        <w:t>both</w:t>
      </w:r>
      <w:r w:rsidR="003B70F6">
        <w:rPr>
          <w:rFonts w:ascii="Times New Roman" w:hAnsi="Times New Roman" w:cs="Times New Roman"/>
          <w:sz w:val="24"/>
          <w:szCs w:val="24"/>
          <w:lang w:val="en-US"/>
        </w:rPr>
        <w:t xml:space="preserve"> the</w:t>
      </w:r>
      <w:r w:rsidR="000D5C77">
        <w:rPr>
          <w:rFonts w:ascii="Times New Roman" w:hAnsi="Times New Roman" w:cs="Times New Roman"/>
          <w:sz w:val="24"/>
          <w:szCs w:val="24"/>
          <w:lang w:val="en-US"/>
        </w:rPr>
        <w:t xml:space="preserve"> sentence and conviction where not in accordance with real and substantial justice. </w:t>
      </w:r>
      <w:r>
        <w:rPr>
          <w:rFonts w:ascii="Times New Roman" w:hAnsi="Times New Roman" w:cs="Times New Roman"/>
          <w:sz w:val="24"/>
          <w:szCs w:val="24"/>
          <w:lang w:val="en-US"/>
        </w:rPr>
        <w:t xml:space="preserve"> </w:t>
      </w:r>
      <w:r w:rsidR="00A372CF">
        <w:rPr>
          <w:rFonts w:ascii="Times New Roman" w:hAnsi="Times New Roman" w:cs="Times New Roman"/>
          <w:sz w:val="24"/>
          <w:szCs w:val="24"/>
          <w:lang w:val="en-US"/>
        </w:rPr>
        <w:t xml:space="preserve">To begin with I noted some </w:t>
      </w:r>
      <w:r w:rsidR="00650308">
        <w:rPr>
          <w:rFonts w:ascii="Times New Roman" w:hAnsi="Times New Roman" w:cs="Times New Roman"/>
          <w:sz w:val="24"/>
          <w:szCs w:val="24"/>
          <w:lang w:val="en-US"/>
        </w:rPr>
        <w:t>anomalies which</w:t>
      </w:r>
      <w:r w:rsidR="001E756C">
        <w:rPr>
          <w:rFonts w:ascii="Times New Roman" w:hAnsi="Times New Roman" w:cs="Times New Roman"/>
          <w:sz w:val="24"/>
          <w:szCs w:val="24"/>
          <w:lang w:val="en-US"/>
        </w:rPr>
        <w:t xml:space="preserve"> </w:t>
      </w:r>
      <w:r w:rsidR="00650308">
        <w:rPr>
          <w:rFonts w:ascii="Times New Roman" w:hAnsi="Times New Roman" w:cs="Times New Roman"/>
          <w:sz w:val="24"/>
          <w:szCs w:val="24"/>
          <w:lang w:val="en-US"/>
        </w:rPr>
        <w:t>may be</w:t>
      </w:r>
      <w:r w:rsidR="001E756C">
        <w:rPr>
          <w:rFonts w:ascii="Times New Roman" w:hAnsi="Times New Roman" w:cs="Times New Roman"/>
          <w:sz w:val="24"/>
          <w:szCs w:val="24"/>
          <w:lang w:val="en-US"/>
        </w:rPr>
        <w:t xml:space="preserve"> of little significance b</w:t>
      </w:r>
      <w:r w:rsidR="00650308">
        <w:rPr>
          <w:rFonts w:ascii="Times New Roman" w:hAnsi="Times New Roman" w:cs="Times New Roman"/>
          <w:sz w:val="24"/>
          <w:szCs w:val="24"/>
          <w:lang w:val="en-US"/>
        </w:rPr>
        <w:t>u</w:t>
      </w:r>
      <w:r w:rsidR="001E756C">
        <w:rPr>
          <w:rFonts w:ascii="Times New Roman" w:hAnsi="Times New Roman" w:cs="Times New Roman"/>
          <w:sz w:val="24"/>
          <w:szCs w:val="24"/>
          <w:lang w:val="en-US"/>
        </w:rPr>
        <w:t>t must be pointed out</w:t>
      </w:r>
      <w:r w:rsidR="00650308">
        <w:rPr>
          <w:rFonts w:ascii="Times New Roman" w:hAnsi="Times New Roman" w:cs="Times New Roman"/>
          <w:sz w:val="24"/>
          <w:szCs w:val="24"/>
          <w:lang w:val="en-US"/>
        </w:rPr>
        <w:t>. O</w:t>
      </w:r>
      <w:r>
        <w:rPr>
          <w:rFonts w:ascii="Times New Roman" w:hAnsi="Times New Roman" w:cs="Times New Roman"/>
          <w:sz w:val="24"/>
          <w:szCs w:val="24"/>
          <w:lang w:val="en-US"/>
        </w:rPr>
        <w:t>n the face of the record the accused person was charged for contravening s 38(2) (</w:t>
      </w:r>
      <w:r w:rsidR="00774801">
        <w:rPr>
          <w:rFonts w:ascii="Times New Roman" w:hAnsi="Times New Roman" w:cs="Times New Roman"/>
          <w:sz w:val="24"/>
          <w:szCs w:val="24"/>
          <w:lang w:val="en-US"/>
        </w:rPr>
        <w:t>a</w:t>
      </w:r>
      <w:r>
        <w:rPr>
          <w:rFonts w:ascii="Times New Roman" w:hAnsi="Times New Roman" w:cs="Times New Roman"/>
          <w:sz w:val="24"/>
          <w:szCs w:val="24"/>
          <w:lang w:val="en-US"/>
        </w:rPr>
        <w:t>)</w:t>
      </w:r>
      <w:r w:rsidR="003B70F6" w:rsidRPr="003B70F6">
        <w:rPr>
          <w:rFonts w:ascii="Times New Roman" w:hAnsi="Times New Roman" w:cs="Times New Roman"/>
          <w:sz w:val="24"/>
          <w:szCs w:val="24"/>
          <w:lang w:val="en-US"/>
        </w:rPr>
        <w:t xml:space="preserve"> </w:t>
      </w:r>
      <w:r w:rsidR="003B70F6">
        <w:rPr>
          <w:rFonts w:ascii="Times New Roman" w:hAnsi="Times New Roman" w:cs="Times New Roman"/>
          <w:sz w:val="24"/>
          <w:szCs w:val="24"/>
          <w:lang w:val="en-US"/>
        </w:rPr>
        <w:t>Railway Act [</w:t>
      </w:r>
      <w:r w:rsidR="003B70F6" w:rsidRPr="007E44BE">
        <w:rPr>
          <w:rFonts w:ascii="Times New Roman" w:hAnsi="Times New Roman" w:cs="Times New Roman"/>
          <w:i/>
          <w:iCs/>
          <w:sz w:val="24"/>
          <w:szCs w:val="24"/>
          <w:lang w:val="en-US"/>
        </w:rPr>
        <w:t>Chapter 13:09</w:t>
      </w:r>
      <w:r w:rsidR="003B70F6">
        <w:rPr>
          <w:rFonts w:ascii="Times New Roman" w:hAnsi="Times New Roman" w:cs="Times New Roman"/>
          <w:sz w:val="24"/>
          <w:szCs w:val="24"/>
          <w:lang w:val="en-US"/>
        </w:rPr>
        <w:t>]</w:t>
      </w:r>
      <w:r w:rsidR="005C281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74801">
        <w:rPr>
          <w:rFonts w:ascii="Times New Roman" w:hAnsi="Times New Roman" w:cs="Times New Roman"/>
          <w:sz w:val="24"/>
          <w:szCs w:val="24"/>
          <w:lang w:val="en-US"/>
        </w:rPr>
        <w:t>whose</w:t>
      </w:r>
      <w:r w:rsidR="00A372CF">
        <w:rPr>
          <w:rFonts w:ascii="Times New Roman" w:hAnsi="Times New Roman" w:cs="Times New Roman"/>
          <w:sz w:val="24"/>
          <w:szCs w:val="24"/>
          <w:lang w:val="en-US"/>
        </w:rPr>
        <w:t xml:space="preserve"> import and</w:t>
      </w:r>
      <w:r w:rsidR="00774801">
        <w:rPr>
          <w:rFonts w:ascii="Times New Roman" w:hAnsi="Times New Roman" w:cs="Times New Roman"/>
          <w:sz w:val="24"/>
          <w:szCs w:val="24"/>
          <w:lang w:val="en-US"/>
        </w:rPr>
        <w:t xml:space="preserve"> thrust is</w:t>
      </w:r>
      <w:r w:rsidR="003B70F6">
        <w:rPr>
          <w:rFonts w:ascii="Times New Roman" w:hAnsi="Times New Roman" w:cs="Times New Roman"/>
          <w:sz w:val="24"/>
          <w:szCs w:val="24"/>
          <w:lang w:val="en-US"/>
        </w:rPr>
        <w:t xml:space="preserve"> on</w:t>
      </w:r>
      <w:r w:rsidR="00774801">
        <w:rPr>
          <w:rFonts w:ascii="Times New Roman" w:hAnsi="Times New Roman" w:cs="Times New Roman"/>
          <w:sz w:val="24"/>
          <w:szCs w:val="24"/>
          <w:lang w:val="en-US"/>
        </w:rPr>
        <w:t xml:space="preserve"> the </w:t>
      </w:r>
      <w:r w:rsidR="005C2815">
        <w:rPr>
          <w:rFonts w:ascii="Times New Roman" w:hAnsi="Times New Roman" w:cs="Times New Roman"/>
          <w:sz w:val="24"/>
          <w:szCs w:val="24"/>
          <w:lang w:val="en-US"/>
        </w:rPr>
        <w:t>willful</w:t>
      </w:r>
      <w:r w:rsidR="00774801">
        <w:rPr>
          <w:rFonts w:ascii="Times New Roman" w:hAnsi="Times New Roman" w:cs="Times New Roman"/>
          <w:sz w:val="24"/>
          <w:szCs w:val="24"/>
          <w:lang w:val="en-US"/>
        </w:rPr>
        <w:t xml:space="preserve"> and malicious </w:t>
      </w:r>
      <w:r w:rsidR="000F2E51">
        <w:rPr>
          <w:rFonts w:ascii="Times New Roman" w:hAnsi="Times New Roman" w:cs="Times New Roman"/>
          <w:sz w:val="24"/>
          <w:szCs w:val="24"/>
          <w:lang w:val="en-US"/>
        </w:rPr>
        <w:t>obstruction, tampering</w:t>
      </w:r>
      <w:r w:rsidR="00774801">
        <w:rPr>
          <w:rFonts w:ascii="Times New Roman" w:hAnsi="Times New Roman" w:cs="Times New Roman"/>
          <w:sz w:val="24"/>
          <w:szCs w:val="24"/>
          <w:lang w:val="en-US"/>
        </w:rPr>
        <w:t xml:space="preserve"> or destruction of any railway locomotive appurtenance </w:t>
      </w:r>
      <w:r w:rsidR="003B70F6">
        <w:rPr>
          <w:rFonts w:ascii="Times New Roman" w:hAnsi="Times New Roman" w:cs="Times New Roman"/>
          <w:sz w:val="24"/>
          <w:szCs w:val="24"/>
          <w:lang w:val="en-US"/>
        </w:rPr>
        <w:t>with a view to endanger the safety of the passengers or those using the railway</w:t>
      </w:r>
      <w:r w:rsidR="00A372CF">
        <w:rPr>
          <w:rFonts w:ascii="Times New Roman" w:hAnsi="Times New Roman" w:cs="Times New Roman"/>
          <w:sz w:val="24"/>
          <w:szCs w:val="24"/>
          <w:lang w:val="en-US"/>
        </w:rPr>
        <w:t xml:space="preserve">, and the constant reference by the trial court of the same section within the body of </w:t>
      </w:r>
      <w:r w:rsidR="000F2E51">
        <w:rPr>
          <w:rFonts w:ascii="Times New Roman" w:hAnsi="Times New Roman" w:cs="Times New Roman"/>
          <w:sz w:val="24"/>
          <w:szCs w:val="24"/>
          <w:lang w:val="en-US"/>
        </w:rPr>
        <w:t xml:space="preserve">its </w:t>
      </w:r>
      <w:r w:rsidR="00720C03">
        <w:rPr>
          <w:rFonts w:ascii="Times New Roman" w:hAnsi="Times New Roman" w:cs="Times New Roman"/>
          <w:sz w:val="24"/>
          <w:szCs w:val="24"/>
          <w:lang w:val="en-US"/>
        </w:rPr>
        <w:t>hand-written</w:t>
      </w:r>
      <w:r w:rsidR="00815BBD">
        <w:rPr>
          <w:rFonts w:ascii="Times New Roman" w:hAnsi="Times New Roman" w:cs="Times New Roman"/>
          <w:sz w:val="24"/>
          <w:szCs w:val="24"/>
          <w:lang w:val="en-US"/>
        </w:rPr>
        <w:t xml:space="preserve"> judgment</w:t>
      </w:r>
      <w:r w:rsidR="00A372CF">
        <w:rPr>
          <w:rFonts w:ascii="Times New Roman" w:hAnsi="Times New Roman" w:cs="Times New Roman"/>
          <w:sz w:val="24"/>
          <w:szCs w:val="24"/>
          <w:lang w:val="en-US"/>
        </w:rPr>
        <w:t xml:space="preserve">. However, its findings and reasons for judgment reflect the correct charge as borne by the state outline and as pleaded to by the accused person which is </w:t>
      </w:r>
      <w:r w:rsidR="00815BBD">
        <w:rPr>
          <w:rFonts w:ascii="Times New Roman" w:hAnsi="Times New Roman" w:cs="Times New Roman"/>
          <w:sz w:val="24"/>
          <w:szCs w:val="24"/>
          <w:lang w:val="en-US"/>
        </w:rPr>
        <w:t xml:space="preserve">the contravention of s 38(4)(a) of the same Act.  </w:t>
      </w:r>
    </w:p>
    <w:p w14:paraId="2B9BAA50" w14:textId="77777777" w:rsidR="00A372CF" w:rsidRDefault="00A372CF" w:rsidP="00803A9A">
      <w:pPr>
        <w:spacing w:after="0" w:line="360" w:lineRule="auto"/>
        <w:jc w:val="both"/>
        <w:rPr>
          <w:rFonts w:ascii="Times New Roman" w:hAnsi="Times New Roman" w:cs="Times New Roman"/>
          <w:sz w:val="24"/>
          <w:szCs w:val="24"/>
          <w:lang w:val="en-US"/>
        </w:rPr>
      </w:pPr>
    </w:p>
    <w:p w14:paraId="77F920FE" w14:textId="1C5F0376" w:rsidR="00276668" w:rsidRDefault="00815BBD" w:rsidP="0027666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A372CF">
        <w:rPr>
          <w:rFonts w:ascii="Times New Roman" w:hAnsi="Times New Roman" w:cs="Times New Roman"/>
          <w:sz w:val="24"/>
          <w:szCs w:val="24"/>
          <w:lang w:val="en-US"/>
        </w:rPr>
        <w:t>se repeated mistakes throughout the judgment culminated in her interchanging the penalty provisions</w:t>
      </w:r>
      <w:r w:rsidR="00276668">
        <w:rPr>
          <w:rFonts w:ascii="Times New Roman" w:hAnsi="Times New Roman" w:cs="Times New Roman"/>
          <w:sz w:val="24"/>
          <w:szCs w:val="24"/>
          <w:lang w:val="en-US"/>
        </w:rPr>
        <w:t xml:space="preserve"> ss 38(4) and 38(3)</w:t>
      </w:r>
      <w:r w:rsidR="00720C03">
        <w:rPr>
          <w:rFonts w:ascii="Times New Roman" w:hAnsi="Times New Roman" w:cs="Times New Roman"/>
          <w:sz w:val="24"/>
          <w:szCs w:val="24"/>
          <w:lang w:val="en-US"/>
        </w:rPr>
        <w:t xml:space="preserve"> in justifying</w:t>
      </w:r>
      <w:r w:rsidR="00276668">
        <w:rPr>
          <w:rFonts w:ascii="Times New Roman" w:hAnsi="Times New Roman" w:cs="Times New Roman"/>
          <w:sz w:val="24"/>
          <w:szCs w:val="24"/>
          <w:lang w:val="en-US"/>
        </w:rPr>
        <w:t xml:space="preserve"> her sentence in the absence of special circumstances. </w:t>
      </w:r>
      <w:r w:rsidR="00276668">
        <w:rPr>
          <w:rFonts w:ascii="Times New Roman" w:hAnsi="Times New Roman" w:cs="Times New Roman"/>
          <w:sz w:val="24"/>
          <w:szCs w:val="24"/>
          <w:lang w:val="en-US"/>
        </w:rPr>
        <w:lastRenderedPageBreak/>
        <w:t xml:space="preserve">This is a serious offence attracting a very stiff mandatory penalty. As such judicial officers are enjoined to accord the proceedings the seriousness they deserve. The citing of the wrong section repetitively by the trial court does not reflect that seriousness.  It may seem </w:t>
      </w:r>
      <w:r w:rsidR="00650308">
        <w:rPr>
          <w:rFonts w:ascii="Times New Roman" w:hAnsi="Times New Roman" w:cs="Times New Roman"/>
          <w:sz w:val="24"/>
          <w:szCs w:val="24"/>
          <w:lang w:val="en-US"/>
        </w:rPr>
        <w:t>of no consequence as already stated,</w:t>
      </w:r>
      <w:r w:rsidR="00276668">
        <w:rPr>
          <w:rFonts w:ascii="Times New Roman" w:hAnsi="Times New Roman" w:cs="Times New Roman"/>
          <w:sz w:val="24"/>
          <w:szCs w:val="24"/>
          <w:lang w:val="en-US"/>
        </w:rPr>
        <w:t xml:space="preserve"> as the charge on the state papers which was eventually pleaded to by the accused person as well as the ultimate sentence were accurately captured but </w:t>
      </w:r>
      <w:r w:rsidR="00EA4647">
        <w:rPr>
          <w:rFonts w:ascii="Times New Roman" w:hAnsi="Times New Roman" w:cs="Times New Roman"/>
          <w:sz w:val="24"/>
          <w:szCs w:val="24"/>
          <w:lang w:val="en-US"/>
        </w:rPr>
        <w:t>it does not reflect well on the court.</w:t>
      </w:r>
    </w:p>
    <w:p w14:paraId="041478AC" w14:textId="4E996AE8" w:rsidR="00720C03" w:rsidRPr="00720C03" w:rsidRDefault="00720C03" w:rsidP="00276668">
      <w:pPr>
        <w:spacing w:after="0" w:line="360" w:lineRule="auto"/>
        <w:jc w:val="both"/>
        <w:rPr>
          <w:rFonts w:ascii="Times New Roman" w:hAnsi="Times New Roman" w:cs="Times New Roman"/>
          <w:b/>
          <w:sz w:val="24"/>
          <w:szCs w:val="24"/>
          <w:lang w:val="en-US"/>
        </w:rPr>
      </w:pPr>
      <w:r w:rsidRPr="00720C03">
        <w:rPr>
          <w:rFonts w:ascii="Times New Roman" w:hAnsi="Times New Roman" w:cs="Times New Roman"/>
          <w:b/>
          <w:sz w:val="24"/>
          <w:szCs w:val="24"/>
          <w:lang w:val="en-US"/>
        </w:rPr>
        <w:t>The charge</w:t>
      </w:r>
      <w:r>
        <w:rPr>
          <w:rFonts w:ascii="Times New Roman" w:hAnsi="Times New Roman" w:cs="Times New Roman"/>
          <w:b/>
          <w:sz w:val="24"/>
          <w:szCs w:val="24"/>
          <w:lang w:val="en-US"/>
        </w:rPr>
        <w:t>, allegations and the facts</w:t>
      </w:r>
    </w:p>
    <w:p w14:paraId="51F9623F" w14:textId="5B2C8897" w:rsidR="00EA4647" w:rsidRDefault="00EA4647" w:rsidP="00EA46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person was charged and </w:t>
      </w:r>
      <w:r w:rsidR="00D869B6">
        <w:rPr>
          <w:rFonts w:ascii="Times New Roman" w:hAnsi="Times New Roman" w:cs="Times New Roman"/>
          <w:sz w:val="24"/>
          <w:szCs w:val="24"/>
          <w:lang w:val="en-US"/>
        </w:rPr>
        <w:t>convicted following</w:t>
      </w:r>
      <w:r w:rsidR="00650308">
        <w:rPr>
          <w:rFonts w:ascii="Times New Roman" w:hAnsi="Times New Roman" w:cs="Times New Roman"/>
          <w:sz w:val="24"/>
          <w:szCs w:val="24"/>
          <w:lang w:val="en-US"/>
        </w:rPr>
        <w:t xml:space="preserve"> a full trial </w:t>
      </w:r>
      <w:r>
        <w:rPr>
          <w:rFonts w:ascii="Times New Roman" w:hAnsi="Times New Roman" w:cs="Times New Roman"/>
          <w:sz w:val="24"/>
          <w:szCs w:val="24"/>
          <w:lang w:val="en-US"/>
        </w:rPr>
        <w:t>for contravening s 38(4)(a) of the Railways Act, [</w:t>
      </w:r>
      <w:r w:rsidRPr="00A202A4">
        <w:rPr>
          <w:rFonts w:ascii="Times New Roman" w:hAnsi="Times New Roman" w:cs="Times New Roman"/>
          <w:i/>
          <w:iCs/>
          <w:sz w:val="24"/>
          <w:szCs w:val="24"/>
          <w:lang w:val="en-US"/>
        </w:rPr>
        <w:t>Chapter 13:09</w:t>
      </w:r>
      <w:r w:rsidR="00D869B6">
        <w:rPr>
          <w:rFonts w:ascii="Times New Roman" w:hAnsi="Times New Roman" w:cs="Times New Roman"/>
          <w:i/>
          <w:iCs/>
          <w:sz w:val="24"/>
          <w:szCs w:val="24"/>
          <w:lang w:val="en-US"/>
        </w:rPr>
        <w:t xml:space="preserve">], </w:t>
      </w:r>
      <w:r w:rsidR="00650308">
        <w:rPr>
          <w:rFonts w:ascii="Times New Roman" w:hAnsi="Times New Roman" w:cs="Times New Roman"/>
          <w:sz w:val="24"/>
          <w:szCs w:val="24"/>
          <w:lang w:val="en-US"/>
        </w:rPr>
        <w:t>after pleading not</w:t>
      </w:r>
      <w:r>
        <w:rPr>
          <w:rFonts w:ascii="Times New Roman" w:hAnsi="Times New Roman" w:cs="Times New Roman"/>
          <w:sz w:val="24"/>
          <w:szCs w:val="24"/>
          <w:lang w:val="en-US"/>
        </w:rPr>
        <w:t xml:space="preserve"> </w:t>
      </w:r>
      <w:r w:rsidR="006503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guilty</w:t>
      </w:r>
      <w:r w:rsidR="00650308">
        <w:rPr>
          <w:rFonts w:ascii="Times New Roman" w:hAnsi="Times New Roman" w:cs="Times New Roman"/>
          <w:sz w:val="24"/>
          <w:szCs w:val="24"/>
          <w:lang w:val="en-US"/>
        </w:rPr>
        <w:t>. He was</w:t>
      </w:r>
      <w:r>
        <w:rPr>
          <w:rFonts w:ascii="Times New Roman" w:hAnsi="Times New Roman" w:cs="Times New Roman"/>
          <w:sz w:val="24"/>
          <w:szCs w:val="24"/>
          <w:lang w:val="en-US"/>
        </w:rPr>
        <w:t xml:space="preserve"> sentenced to a minimum mandatory imprisonment term of five years.  The court stated that there were no special circumstances warranting the reduction of sentence.</w:t>
      </w:r>
    </w:p>
    <w:p w14:paraId="4183570B" w14:textId="77777777" w:rsidR="00272851" w:rsidRDefault="00650308" w:rsidP="00EA46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Of note however, is that the facts in the state outline are at variance with the evidence that emerged from the state witnesses in court. Whilst the State outline portrays </w:t>
      </w:r>
      <w:r w:rsidR="00D869B6">
        <w:rPr>
          <w:rFonts w:ascii="Times New Roman" w:hAnsi="Times New Roman" w:cs="Times New Roman"/>
          <w:sz w:val="24"/>
          <w:szCs w:val="24"/>
          <w:lang w:val="en-US"/>
        </w:rPr>
        <w:t>that the</w:t>
      </w:r>
      <w:r>
        <w:rPr>
          <w:rFonts w:ascii="Times New Roman" w:hAnsi="Times New Roman" w:cs="Times New Roman"/>
          <w:sz w:val="24"/>
          <w:szCs w:val="24"/>
          <w:lang w:val="en-US"/>
        </w:rPr>
        <w:t xml:space="preserve"> arrest was made following investigations which had been made </w:t>
      </w:r>
      <w:r w:rsidR="00D869B6">
        <w:rPr>
          <w:rFonts w:ascii="Times New Roman" w:hAnsi="Times New Roman" w:cs="Times New Roman"/>
          <w:sz w:val="24"/>
          <w:szCs w:val="24"/>
          <w:lang w:val="en-US"/>
        </w:rPr>
        <w:t>by the</w:t>
      </w:r>
      <w:r>
        <w:rPr>
          <w:rFonts w:ascii="Times New Roman" w:hAnsi="Times New Roman" w:cs="Times New Roman"/>
          <w:sz w:val="24"/>
          <w:szCs w:val="24"/>
          <w:lang w:val="en-US"/>
        </w:rPr>
        <w:t xml:space="preserve"> detectives from CID Minerals, Flora and Fauna </w:t>
      </w:r>
      <w:r w:rsidR="00D869B6">
        <w:rPr>
          <w:rFonts w:ascii="Times New Roman" w:hAnsi="Times New Roman" w:cs="Times New Roman"/>
          <w:sz w:val="24"/>
          <w:szCs w:val="24"/>
          <w:lang w:val="en-US"/>
        </w:rPr>
        <w:t>Unit,</w:t>
      </w:r>
      <w:r>
        <w:rPr>
          <w:rFonts w:ascii="Times New Roman" w:hAnsi="Times New Roman" w:cs="Times New Roman"/>
          <w:sz w:val="24"/>
          <w:szCs w:val="24"/>
          <w:lang w:val="en-US"/>
        </w:rPr>
        <w:t xml:space="preserve"> it is on record that the arrest was made by the </w:t>
      </w:r>
      <w:r w:rsidR="00D869B6">
        <w:rPr>
          <w:rFonts w:ascii="Times New Roman" w:hAnsi="Times New Roman" w:cs="Times New Roman"/>
          <w:sz w:val="24"/>
          <w:szCs w:val="24"/>
          <w:lang w:val="en-US"/>
        </w:rPr>
        <w:t>railway’s</w:t>
      </w:r>
      <w:r>
        <w:rPr>
          <w:rFonts w:ascii="Times New Roman" w:hAnsi="Times New Roman" w:cs="Times New Roman"/>
          <w:sz w:val="24"/>
          <w:szCs w:val="24"/>
          <w:lang w:val="en-US"/>
        </w:rPr>
        <w:t xml:space="preserve"> security offices in terms of s39 of the Railways Act. </w:t>
      </w:r>
      <w:r w:rsidR="00B51B09">
        <w:rPr>
          <w:rFonts w:ascii="Times New Roman" w:hAnsi="Times New Roman" w:cs="Times New Roman"/>
          <w:sz w:val="24"/>
          <w:szCs w:val="24"/>
          <w:lang w:val="en-US"/>
        </w:rPr>
        <w:t>Nevertheless, i</w:t>
      </w:r>
      <w:r w:rsidR="00EA4647">
        <w:rPr>
          <w:rFonts w:ascii="Times New Roman" w:hAnsi="Times New Roman" w:cs="Times New Roman"/>
          <w:sz w:val="24"/>
          <w:szCs w:val="24"/>
          <w:lang w:val="en-US"/>
        </w:rPr>
        <w:t>t is alleged that</w:t>
      </w:r>
      <w:r w:rsidR="000F2E51">
        <w:rPr>
          <w:rFonts w:ascii="Times New Roman" w:hAnsi="Times New Roman" w:cs="Times New Roman"/>
          <w:sz w:val="24"/>
          <w:szCs w:val="24"/>
          <w:lang w:val="en-US"/>
        </w:rPr>
        <w:t>,</w:t>
      </w:r>
      <w:r w:rsidR="00EA4647">
        <w:rPr>
          <w:rFonts w:ascii="Times New Roman" w:hAnsi="Times New Roman" w:cs="Times New Roman"/>
          <w:sz w:val="24"/>
          <w:szCs w:val="24"/>
          <w:lang w:val="en-US"/>
        </w:rPr>
        <w:t xml:space="preserve"> the </w:t>
      </w:r>
      <w:r w:rsidR="00B51B09">
        <w:rPr>
          <w:rFonts w:ascii="Times New Roman" w:hAnsi="Times New Roman" w:cs="Times New Roman"/>
          <w:sz w:val="24"/>
          <w:szCs w:val="24"/>
          <w:lang w:val="en-US"/>
        </w:rPr>
        <w:t>security officers</w:t>
      </w:r>
      <w:r w:rsidR="00EA4647">
        <w:rPr>
          <w:rFonts w:ascii="Times New Roman" w:hAnsi="Times New Roman" w:cs="Times New Roman"/>
          <w:sz w:val="24"/>
          <w:szCs w:val="24"/>
          <w:lang w:val="en-US"/>
        </w:rPr>
        <w:t xml:space="preserve"> acting on a tip-off raided a scrap yard owned by one Gregory Magome and recovered 3 x 1.3 </w:t>
      </w:r>
      <w:r w:rsidR="00B51B09">
        <w:rPr>
          <w:rFonts w:ascii="Times New Roman" w:hAnsi="Times New Roman" w:cs="Times New Roman"/>
          <w:sz w:val="24"/>
          <w:szCs w:val="24"/>
          <w:lang w:val="en-US"/>
        </w:rPr>
        <w:t>meters</w:t>
      </w:r>
      <w:r w:rsidR="00EA4647">
        <w:rPr>
          <w:rFonts w:ascii="Times New Roman" w:hAnsi="Times New Roman" w:cs="Times New Roman"/>
          <w:sz w:val="24"/>
          <w:szCs w:val="24"/>
          <w:lang w:val="en-US"/>
        </w:rPr>
        <w:t xml:space="preserve"> </w:t>
      </w:r>
      <w:r w:rsidR="00B51B09">
        <w:rPr>
          <w:rFonts w:ascii="Times New Roman" w:hAnsi="Times New Roman" w:cs="Times New Roman"/>
          <w:sz w:val="24"/>
          <w:szCs w:val="24"/>
          <w:lang w:val="en-US"/>
        </w:rPr>
        <w:t xml:space="preserve">of </w:t>
      </w:r>
      <w:r w:rsidR="00EA4647">
        <w:rPr>
          <w:rFonts w:ascii="Times New Roman" w:hAnsi="Times New Roman" w:cs="Times New Roman"/>
          <w:sz w:val="24"/>
          <w:szCs w:val="24"/>
          <w:lang w:val="en-US"/>
        </w:rPr>
        <w:t xml:space="preserve">railway sleepers.  </w:t>
      </w:r>
      <w:r w:rsidR="00B51B09">
        <w:rPr>
          <w:rFonts w:ascii="Times New Roman" w:hAnsi="Times New Roman" w:cs="Times New Roman"/>
          <w:sz w:val="24"/>
          <w:szCs w:val="24"/>
          <w:lang w:val="en-US"/>
        </w:rPr>
        <w:t>Further</w:t>
      </w:r>
      <w:r w:rsidR="000F2E51">
        <w:rPr>
          <w:rFonts w:ascii="Times New Roman" w:hAnsi="Times New Roman" w:cs="Times New Roman"/>
          <w:sz w:val="24"/>
          <w:szCs w:val="24"/>
          <w:lang w:val="en-US"/>
        </w:rPr>
        <w:t>,</w:t>
      </w:r>
      <w:r w:rsidR="00B51B09">
        <w:rPr>
          <w:rFonts w:ascii="Times New Roman" w:hAnsi="Times New Roman" w:cs="Times New Roman"/>
          <w:sz w:val="24"/>
          <w:szCs w:val="24"/>
          <w:lang w:val="en-US"/>
        </w:rPr>
        <w:t xml:space="preserve"> the state outline gives the impression that u</w:t>
      </w:r>
      <w:r w:rsidR="00EA4647">
        <w:rPr>
          <w:rFonts w:ascii="Times New Roman" w:hAnsi="Times New Roman" w:cs="Times New Roman"/>
          <w:sz w:val="24"/>
          <w:szCs w:val="24"/>
          <w:lang w:val="en-US"/>
        </w:rPr>
        <w:t xml:space="preserve">pon interrogation, </w:t>
      </w:r>
      <w:r w:rsidR="000F2E51">
        <w:rPr>
          <w:rFonts w:ascii="Times New Roman" w:hAnsi="Times New Roman" w:cs="Times New Roman"/>
          <w:sz w:val="24"/>
          <w:szCs w:val="24"/>
          <w:lang w:val="en-US"/>
        </w:rPr>
        <w:t xml:space="preserve">it is </w:t>
      </w:r>
      <w:r w:rsidR="00EA4647">
        <w:rPr>
          <w:rFonts w:ascii="Times New Roman" w:hAnsi="Times New Roman" w:cs="Times New Roman"/>
          <w:sz w:val="24"/>
          <w:szCs w:val="24"/>
          <w:lang w:val="en-US"/>
        </w:rPr>
        <w:t>Gregory</w:t>
      </w:r>
      <w:r w:rsidR="000F2E51">
        <w:rPr>
          <w:rFonts w:ascii="Times New Roman" w:hAnsi="Times New Roman" w:cs="Times New Roman"/>
          <w:sz w:val="24"/>
          <w:szCs w:val="24"/>
          <w:lang w:val="en-US"/>
        </w:rPr>
        <w:t xml:space="preserve"> who </w:t>
      </w:r>
      <w:r w:rsidR="000F2E51" w:rsidRPr="000F2E51">
        <w:rPr>
          <w:rFonts w:ascii="Times New Roman" w:hAnsi="Times New Roman" w:cs="Times New Roman"/>
          <w:i/>
          <w:sz w:val="24"/>
          <w:szCs w:val="24"/>
          <w:lang w:val="en-US"/>
        </w:rPr>
        <w:t>mero mutu</w:t>
      </w:r>
      <w:r w:rsidR="00EA4647">
        <w:rPr>
          <w:rFonts w:ascii="Times New Roman" w:hAnsi="Times New Roman" w:cs="Times New Roman"/>
          <w:sz w:val="24"/>
          <w:szCs w:val="24"/>
          <w:lang w:val="en-US"/>
        </w:rPr>
        <w:t xml:space="preserve"> indicated that he had purchased the railway sleepers from the accused person leading to his arrest.</w:t>
      </w:r>
      <w:r w:rsidR="00B51B09">
        <w:rPr>
          <w:rFonts w:ascii="Times New Roman" w:hAnsi="Times New Roman" w:cs="Times New Roman"/>
          <w:sz w:val="24"/>
          <w:szCs w:val="24"/>
          <w:lang w:val="en-US"/>
        </w:rPr>
        <w:t xml:space="preserve"> However, the evidence from the arresting officers speaks to little boys manning the said scrap yard, who informed them of the owner of the scrap yard, and two individuals including the accused person who were involved with the said railway sleepers. It is on record that</w:t>
      </w:r>
      <w:r w:rsidR="000F2E51">
        <w:rPr>
          <w:rFonts w:ascii="Times New Roman" w:hAnsi="Times New Roman" w:cs="Times New Roman"/>
          <w:sz w:val="24"/>
          <w:szCs w:val="24"/>
          <w:lang w:val="en-US"/>
        </w:rPr>
        <w:t xml:space="preserve">, though Gregory </w:t>
      </w:r>
      <w:r w:rsidR="000F2E51" w:rsidRPr="000F2E51">
        <w:rPr>
          <w:rFonts w:ascii="Times New Roman" w:hAnsi="Times New Roman" w:cs="Times New Roman"/>
          <w:i/>
          <w:sz w:val="24"/>
          <w:szCs w:val="24"/>
          <w:lang w:val="en-US"/>
        </w:rPr>
        <w:t xml:space="preserve">alias </w:t>
      </w:r>
      <w:r w:rsidR="000F2E51">
        <w:rPr>
          <w:rFonts w:ascii="Times New Roman" w:hAnsi="Times New Roman" w:cs="Times New Roman"/>
          <w:sz w:val="24"/>
          <w:szCs w:val="24"/>
          <w:lang w:val="en-US"/>
        </w:rPr>
        <w:t xml:space="preserve">Grigo eventually told them that he purchased the railway objects from the accused, </w:t>
      </w:r>
      <w:r w:rsidR="00B51B09">
        <w:rPr>
          <w:rFonts w:ascii="Times New Roman" w:hAnsi="Times New Roman" w:cs="Times New Roman"/>
          <w:sz w:val="24"/>
          <w:szCs w:val="24"/>
          <w:lang w:val="en-US"/>
        </w:rPr>
        <w:t>it is the little boy who informed them of the whereabouts of both Gregory and the accused leading to their subsequent arrests.</w:t>
      </w:r>
      <w:r w:rsidR="00CF2576">
        <w:rPr>
          <w:rFonts w:ascii="Times New Roman" w:hAnsi="Times New Roman" w:cs="Times New Roman"/>
          <w:sz w:val="24"/>
          <w:szCs w:val="24"/>
          <w:lang w:val="en-US"/>
        </w:rPr>
        <w:t xml:space="preserve"> </w:t>
      </w:r>
    </w:p>
    <w:p w14:paraId="395A7745" w14:textId="58D49808" w:rsidR="00B51B09" w:rsidRDefault="00CF2576" w:rsidP="00EA46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discrepancies in the formulation of the state case cannot be allowed to go un censored. The interests of justice demand that all key </w:t>
      </w:r>
      <w:r w:rsidRPr="00CF2576">
        <w:rPr>
          <w:rFonts w:ascii="Times New Roman" w:hAnsi="Times New Roman" w:cs="Times New Roman"/>
          <w:sz w:val="24"/>
          <w:szCs w:val="24"/>
          <w:lang w:val="en-US"/>
        </w:rPr>
        <w:t>participants</w:t>
      </w:r>
      <w:r>
        <w:rPr>
          <w:rFonts w:ascii="Times New Roman" w:hAnsi="Times New Roman" w:cs="Times New Roman"/>
          <w:sz w:val="24"/>
          <w:szCs w:val="24"/>
          <w:lang w:val="en-US"/>
        </w:rPr>
        <w:t xml:space="preserve"> or stake holders in the criminal justice system play their roles committedly. This lack</w:t>
      </w:r>
      <w:r w:rsidR="00B92222">
        <w:rPr>
          <w:rFonts w:ascii="Times New Roman" w:hAnsi="Times New Roman" w:cs="Times New Roman"/>
          <w:sz w:val="24"/>
          <w:szCs w:val="24"/>
          <w:lang w:val="en-US"/>
        </w:rPr>
        <w:t>a</w:t>
      </w:r>
      <w:r>
        <w:rPr>
          <w:rFonts w:ascii="Times New Roman" w:hAnsi="Times New Roman" w:cs="Times New Roman"/>
          <w:sz w:val="24"/>
          <w:szCs w:val="24"/>
          <w:lang w:val="en-US"/>
        </w:rPr>
        <w:t>dais</w:t>
      </w:r>
      <w:r w:rsidR="00B92222">
        <w:rPr>
          <w:rFonts w:ascii="Times New Roman" w:hAnsi="Times New Roman" w:cs="Times New Roman"/>
          <w:sz w:val="24"/>
          <w:szCs w:val="24"/>
          <w:lang w:val="en-US"/>
        </w:rPr>
        <w:t>i</w:t>
      </w:r>
      <w:r>
        <w:rPr>
          <w:rFonts w:ascii="Times New Roman" w:hAnsi="Times New Roman" w:cs="Times New Roman"/>
          <w:sz w:val="24"/>
          <w:szCs w:val="24"/>
          <w:lang w:val="en-US"/>
        </w:rPr>
        <w:t>cal approach</w:t>
      </w:r>
      <w:r w:rsidR="00B92222">
        <w:rPr>
          <w:rFonts w:ascii="Times New Roman" w:hAnsi="Times New Roman" w:cs="Times New Roman"/>
          <w:sz w:val="24"/>
          <w:szCs w:val="24"/>
          <w:lang w:val="en-US"/>
        </w:rPr>
        <w:t xml:space="preserve"> or </w:t>
      </w:r>
      <w:r w:rsidR="00B92222" w:rsidRPr="00B92222">
        <w:rPr>
          <w:rFonts w:ascii="Times New Roman" w:hAnsi="Times New Roman" w:cs="Times New Roman"/>
          <w:i/>
          <w:sz w:val="24"/>
          <w:szCs w:val="24"/>
          <w:lang w:val="en-US"/>
        </w:rPr>
        <w:t>lai</w:t>
      </w:r>
      <w:r w:rsidR="00E24FD2">
        <w:rPr>
          <w:rFonts w:ascii="Times New Roman" w:hAnsi="Times New Roman" w:cs="Times New Roman"/>
          <w:i/>
          <w:sz w:val="24"/>
          <w:szCs w:val="24"/>
          <w:lang w:val="en-US"/>
        </w:rPr>
        <w:t>sse</w:t>
      </w:r>
      <w:r w:rsidR="00B92222" w:rsidRPr="00B92222">
        <w:rPr>
          <w:rFonts w:ascii="Times New Roman" w:hAnsi="Times New Roman" w:cs="Times New Roman"/>
          <w:i/>
          <w:sz w:val="24"/>
          <w:szCs w:val="24"/>
          <w:lang w:val="en-US"/>
        </w:rPr>
        <w:t>z</w:t>
      </w:r>
      <w:r w:rsidR="00F45994">
        <w:rPr>
          <w:rFonts w:ascii="Times New Roman" w:hAnsi="Times New Roman" w:cs="Times New Roman"/>
          <w:i/>
          <w:sz w:val="24"/>
          <w:szCs w:val="24"/>
          <w:lang w:val="en-US"/>
        </w:rPr>
        <w:t xml:space="preserve"> </w:t>
      </w:r>
      <w:r w:rsidR="00B92222" w:rsidRPr="00B92222">
        <w:rPr>
          <w:rFonts w:ascii="Times New Roman" w:hAnsi="Times New Roman" w:cs="Times New Roman"/>
          <w:i/>
          <w:sz w:val="24"/>
          <w:szCs w:val="24"/>
          <w:lang w:val="en-US"/>
        </w:rPr>
        <w:t>faire</w:t>
      </w:r>
      <w:r w:rsidR="00B92222">
        <w:rPr>
          <w:rFonts w:ascii="Times New Roman" w:hAnsi="Times New Roman" w:cs="Times New Roman"/>
          <w:sz w:val="24"/>
          <w:szCs w:val="24"/>
          <w:lang w:val="en-US"/>
        </w:rPr>
        <w:t xml:space="preserve"> attitude</w:t>
      </w:r>
      <w:r>
        <w:rPr>
          <w:rFonts w:ascii="Times New Roman" w:hAnsi="Times New Roman" w:cs="Times New Roman"/>
          <w:sz w:val="24"/>
          <w:szCs w:val="24"/>
          <w:lang w:val="en-US"/>
        </w:rPr>
        <w:t xml:space="preserve"> cannot be sanction</w:t>
      </w:r>
      <w:r w:rsidR="00B92222">
        <w:rPr>
          <w:rFonts w:ascii="Times New Roman" w:hAnsi="Times New Roman" w:cs="Times New Roman"/>
          <w:sz w:val="24"/>
          <w:szCs w:val="24"/>
          <w:lang w:val="en-US"/>
        </w:rPr>
        <w:t>ed</w:t>
      </w:r>
      <w:r>
        <w:rPr>
          <w:rFonts w:ascii="Times New Roman" w:hAnsi="Times New Roman" w:cs="Times New Roman"/>
          <w:sz w:val="24"/>
          <w:szCs w:val="24"/>
          <w:lang w:val="en-US"/>
        </w:rPr>
        <w:t>. I am afraid that</w:t>
      </w:r>
      <w:r w:rsidR="00B92222">
        <w:rPr>
          <w:rFonts w:ascii="Times New Roman" w:hAnsi="Times New Roman" w:cs="Times New Roman"/>
          <w:sz w:val="24"/>
          <w:szCs w:val="24"/>
          <w:lang w:val="en-US"/>
        </w:rPr>
        <w:t>,</w:t>
      </w:r>
      <w:r w:rsidR="00F45994">
        <w:rPr>
          <w:rFonts w:ascii="Times New Roman" w:hAnsi="Times New Roman" w:cs="Times New Roman"/>
          <w:sz w:val="24"/>
          <w:szCs w:val="24"/>
          <w:lang w:val="en-US"/>
        </w:rPr>
        <w:t xml:space="preserve"> </w:t>
      </w:r>
      <w:r>
        <w:rPr>
          <w:rFonts w:ascii="Times New Roman" w:hAnsi="Times New Roman" w:cs="Times New Roman"/>
          <w:sz w:val="24"/>
          <w:szCs w:val="24"/>
          <w:lang w:val="en-US"/>
        </w:rPr>
        <w:t>I do not subscribe to the notion that the initial statements made to and by the police when events are still fresh can be said to be cured by versions at a later stage of trial</w:t>
      </w:r>
      <w:r w:rsidR="00B92222">
        <w:rPr>
          <w:rFonts w:ascii="Times New Roman" w:hAnsi="Times New Roman" w:cs="Times New Roman"/>
          <w:sz w:val="24"/>
          <w:szCs w:val="24"/>
          <w:lang w:val="en-US"/>
        </w:rPr>
        <w:t xml:space="preserve"> or that they do not reflect the accurate version</w:t>
      </w:r>
      <w:r>
        <w:rPr>
          <w:rFonts w:ascii="Times New Roman" w:hAnsi="Times New Roman" w:cs="Times New Roman"/>
          <w:sz w:val="24"/>
          <w:szCs w:val="24"/>
          <w:lang w:val="en-US"/>
        </w:rPr>
        <w:t>.</w:t>
      </w:r>
      <w:r w:rsidR="00272851">
        <w:rPr>
          <w:rFonts w:ascii="Times New Roman" w:hAnsi="Times New Roman" w:cs="Times New Roman"/>
          <w:sz w:val="24"/>
          <w:szCs w:val="24"/>
          <w:lang w:val="en-US"/>
        </w:rPr>
        <w:t xml:space="preserve"> </w:t>
      </w:r>
      <w:r>
        <w:rPr>
          <w:rFonts w:ascii="Times New Roman" w:hAnsi="Times New Roman" w:cs="Times New Roman"/>
          <w:sz w:val="24"/>
          <w:szCs w:val="24"/>
          <w:lang w:val="en-US"/>
        </w:rPr>
        <w:t>The danger of the later version being modified and manipulated cannot be ruled out.</w:t>
      </w:r>
      <w:r w:rsidRPr="00CF257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t>
      </w:r>
      <w:r w:rsidRPr="00007392">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v </w:t>
      </w:r>
      <w:r w:rsidRPr="00007392">
        <w:rPr>
          <w:rFonts w:ascii="Times New Roman" w:hAnsi="Times New Roman" w:cs="Times New Roman"/>
          <w:i/>
          <w:iCs/>
          <w:sz w:val="24"/>
          <w:szCs w:val="24"/>
          <w:lang w:val="en-US"/>
        </w:rPr>
        <w:t>Mupfumburi</w:t>
      </w:r>
      <w:r>
        <w:rPr>
          <w:rFonts w:ascii="Times New Roman" w:hAnsi="Times New Roman" w:cs="Times New Roman"/>
          <w:sz w:val="24"/>
          <w:szCs w:val="24"/>
          <w:lang w:val="en-US"/>
        </w:rPr>
        <w:t xml:space="preserve"> HH 64-14, it was emphasized that the interests of justice are best served when the law </w:t>
      </w:r>
      <w:r>
        <w:rPr>
          <w:rFonts w:ascii="Times New Roman" w:hAnsi="Times New Roman" w:cs="Times New Roman"/>
          <w:sz w:val="24"/>
          <w:szCs w:val="24"/>
          <w:lang w:val="en-US"/>
        </w:rPr>
        <w:lastRenderedPageBreak/>
        <w:t xml:space="preserve">enforcement agencies tasked with both investigations and </w:t>
      </w:r>
      <w:r w:rsidR="00272851">
        <w:rPr>
          <w:rFonts w:ascii="Times New Roman" w:hAnsi="Times New Roman" w:cs="Times New Roman"/>
          <w:sz w:val="24"/>
          <w:szCs w:val="24"/>
          <w:lang w:val="en-US"/>
        </w:rPr>
        <w:t>compilation</w:t>
      </w:r>
      <w:r>
        <w:rPr>
          <w:rFonts w:ascii="Times New Roman" w:hAnsi="Times New Roman" w:cs="Times New Roman"/>
          <w:sz w:val="24"/>
          <w:szCs w:val="24"/>
          <w:lang w:val="en-US"/>
        </w:rPr>
        <w:t xml:space="preserve"> of initial state papers do their part efficiently. </w:t>
      </w:r>
    </w:p>
    <w:p w14:paraId="74A433F8" w14:textId="6ED947AF" w:rsidR="00CF2576" w:rsidRPr="00720C03" w:rsidRDefault="00720C03" w:rsidP="00720C03">
      <w:pPr>
        <w:spacing w:after="0" w:line="360" w:lineRule="auto"/>
        <w:jc w:val="both"/>
        <w:rPr>
          <w:rFonts w:ascii="Times New Roman" w:hAnsi="Times New Roman" w:cs="Times New Roman"/>
          <w:b/>
          <w:sz w:val="24"/>
          <w:szCs w:val="24"/>
          <w:lang w:val="en-US"/>
        </w:rPr>
      </w:pPr>
      <w:r w:rsidRPr="00720C03">
        <w:rPr>
          <w:rFonts w:ascii="Times New Roman" w:hAnsi="Times New Roman" w:cs="Times New Roman"/>
          <w:b/>
          <w:sz w:val="24"/>
          <w:szCs w:val="24"/>
          <w:lang w:val="en-US"/>
        </w:rPr>
        <w:t>Accused’s de</w:t>
      </w:r>
      <w:r w:rsidR="00F653B1">
        <w:rPr>
          <w:rFonts w:ascii="Times New Roman" w:hAnsi="Times New Roman" w:cs="Times New Roman"/>
          <w:b/>
          <w:sz w:val="24"/>
          <w:szCs w:val="24"/>
          <w:lang w:val="en-US"/>
        </w:rPr>
        <w:t>fence</w:t>
      </w:r>
    </w:p>
    <w:p w14:paraId="5EABD640" w14:textId="209FEB01" w:rsidR="00A61CED" w:rsidRDefault="00B51B09" w:rsidP="00A61C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his evidence</w:t>
      </w:r>
      <w:r w:rsidR="000F2E51">
        <w:rPr>
          <w:rFonts w:ascii="Times New Roman" w:hAnsi="Times New Roman" w:cs="Times New Roman"/>
          <w:sz w:val="24"/>
          <w:szCs w:val="24"/>
          <w:lang w:val="en-US"/>
        </w:rPr>
        <w:t>,</w:t>
      </w:r>
      <w:r>
        <w:rPr>
          <w:rFonts w:ascii="Times New Roman" w:hAnsi="Times New Roman" w:cs="Times New Roman"/>
          <w:sz w:val="24"/>
          <w:szCs w:val="24"/>
          <w:lang w:val="en-US"/>
        </w:rPr>
        <w:t xml:space="preserve"> which was not rebutted and is common cause, t</w:t>
      </w:r>
      <w:r w:rsidR="00EA4647">
        <w:rPr>
          <w:rFonts w:ascii="Times New Roman" w:hAnsi="Times New Roman" w:cs="Times New Roman"/>
          <w:sz w:val="24"/>
          <w:szCs w:val="24"/>
          <w:lang w:val="en-US"/>
        </w:rPr>
        <w:t>he accused</w:t>
      </w:r>
      <w:r>
        <w:rPr>
          <w:rFonts w:ascii="Times New Roman" w:hAnsi="Times New Roman" w:cs="Times New Roman"/>
          <w:sz w:val="24"/>
          <w:szCs w:val="24"/>
          <w:lang w:val="en-US"/>
        </w:rPr>
        <w:t xml:space="preserve"> is</w:t>
      </w:r>
      <w:r w:rsidR="00EA4647">
        <w:rPr>
          <w:rFonts w:ascii="Times New Roman" w:hAnsi="Times New Roman" w:cs="Times New Roman"/>
          <w:sz w:val="24"/>
          <w:szCs w:val="24"/>
          <w:lang w:val="en-US"/>
        </w:rPr>
        <w:t xml:space="preserve"> a known scrap metal dealer</w:t>
      </w:r>
      <w:r>
        <w:rPr>
          <w:rFonts w:ascii="Times New Roman" w:hAnsi="Times New Roman" w:cs="Times New Roman"/>
          <w:sz w:val="24"/>
          <w:szCs w:val="24"/>
          <w:lang w:val="en-US"/>
        </w:rPr>
        <w:t xml:space="preserve">. He </w:t>
      </w:r>
      <w:r w:rsidR="00EA4647">
        <w:rPr>
          <w:rFonts w:ascii="Times New Roman" w:hAnsi="Times New Roman" w:cs="Times New Roman"/>
          <w:sz w:val="24"/>
          <w:szCs w:val="24"/>
          <w:lang w:val="en-US"/>
        </w:rPr>
        <w:t xml:space="preserve">admitted, that he sold Gregory, scrap metal he had bought in Mazowe but denied that amongst that scrap metal </w:t>
      </w:r>
      <w:r>
        <w:rPr>
          <w:rFonts w:ascii="Times New Roman" w:hAnsi="Times New Roman" w:cs="Times New Roman"/>
          <w:sz w:val="24"/>
          <w:szCs w:val="24"/>
          <w:lang w:val="en-US"/>
        </w:rPr>
        <w:t xml:space="preserve">where any </w:t>
      </w:r>
      <w:r w:rsidR="00EA4647">
        <w:rPr>
          <w:rFonts w:ascii="Times New Roman" w:hAnsi="Times New Roman" w:cs="Times New Roman"/>
          <w:sz w:val="24"/>
          <w:szCs w:val="24"/>
          <w:lang w:val="en-US"/>
        </w:rPr>
        <w:t>railway sleepers.  In his defen</w:t>
      </w:r>
      <w:r>
        <w:rPr>
          <w:rFonts w:ascii="Times New Roman" w:hAnsi="Times New Roman" w:cs="Times New Roman"/>
          <w:sz w:val="24"/>
          <w:szCs w:val="24"/>
          <w:lang w:val="en-US"/>
        </w:rPr>
        <w:t>s</w:t>
      </w:r>
      <w:r w:rsidR="00EA4647">
        <w:rPr>
          <w:rFonts w:ascii="Times New Roman" w:hAnsi="Times New Roman" w:cs="Times New Roman"/>
          <w:sz w:val="24"/>
          <w:szCs w:val="24"/>
          <w:lang w:val="en-US"/>
        </w:rPr>
        <w:t>e, he emphasized that the arrest was caused by mere implication as he was never found in possession of the railway sleepers</w:t>
      </w:r>
      <w:r w:rsidR="000F2E51">
        <w:rPr>
          <w:rFonts w:ascii="Times New Roman" w:hAnsi="Times New Roman" w:cs="Times New Roman"/>
          <w:sz w:val="24"/>
          <w:szCs w:val="24"/>
          <w:lang w:val="en-US"/>
        </w:rPr>
        <w:t xml:space="preserve"> as </w:t>
      </w:r>
      <w:r w:rsidR="00EA4647">
        <w:rPr>
          <w:rFonts w:ascii="Times New Roman" w:hAnsi="Times New Roman" w:cs="Times New Roman"/>
          <w:sz w:val="24"/>
          <w:szCs w:val="24"/>
          <w:lang w:val="en-US"/>
        </w:rPr>
        <w:t>was arrested whilst playing pool.</w:t>
      </w:r>
    </w:p>
    <w:p w14:paraId="1D8453F1" w14:textId="77777777" w:rsidR="00F653B1" w:rsidRDefault="00F653B1" w:rsidP="00F653B1">
      <w:pPr>
        <w:spacing w:after="0" w:line="360" w:lineRule="auto"/>
        <w:jc w:val="both"/>
        <w:rPr>
          <w:rFonts w:ascii="Times New Roman" w:hAnsi="Times New Roman" w:cs="Times New Roman"/>
          <w:b/>
          <w:sz w:val="24"/>
          <w:szCs w:val="24"/>
          <w:lang w:val="en-US"/>
        </w:rPr>
      </w:pPr>
    </w:p>
    <w:p w14:paraId="278F415C" w14:textId="789516AB" w:rsidR="00A61CED" w:rsidRDefault="00F653B1" w:rsidP="00F653B1">
      <w:pPr>
        <w:spacing w:after="0" w:line="360" w:lineRule="auto"/>
        <w:jc w:val="both"/>
        <w:rPr>
          <w:rFonts w:ascii="Times New Roman" w:hAnsi="Times New Roman" w:cs="Times New Roman"/>
          <w:sz w:val="24"/>
          <w:szCs w:val="24"/>
          <w:lang w:val="en-US"/>
        </w:rPr>
      </w:pPr>
      <w:r w:rsidRPr="00F653B1">
        <w:rPr>
          <w:rFonts w:ascii="Times New Roman" w:hAnsi="Times New Roman" w:cs="Times New Roman"/>
          <w:b/>
          <w:sz w:val="24"/>
          <w:szCs w:val="24"/>
          <w:lang w:val="en-US"/>
        </w:rPr>
        <w:t>The State case</w:t>
      </w:r>
    </w:p>
    <w:p w14:paraId="279EC86B" w14:textId="789876AF" w:rsidR="00A61CED" w:rsidRDefault="00A61CED" w:rsidP="00A61CED">
      <w:pPr>
        <w:spacing w:after="0" w:line="360" w:lineRule="auto"/>
        <w:ind w:firstLine="720"/>
        <w:jc w:val="both"/>
        <w:rPr>
          <w:rFonts w:ascii="Times New Roman" w:hAnsi="Times New Roman" w:cs="Times New Roman"/>
          <w:sz w:val="24"/>
          <w:szCs w:val="24"/>
          <w:lang w:val="en-US"/>
        </w:rPr>
      </w:pPr>
      <w:r w:rsidRPr="00A61C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State led evidence from two witnesses, the Railways security officers involved in the arrest and investigation of the matter.  Both witnesses chronicled their interaction with the little boy after conducting their own searches and investigation on railway properties and equipment. It was their evidence that following that </w:t>
      </w:r>
      <w:r w:rsidR="000F2E51">
        <w:rPr>
          <w:rFonts w:ascii="Times New Roman" w:hAnsi="Times New Roman" w:cs="Times New Roman"/>
          <w:sz w:val="24"/>
          <w:szCs w:val="24"/>
          <w:lang w:val="en-US"/>
        </w:rPr>
        <w:t>lead, the</w:t>
      </w:r>
      <w:r>
        <w:rPr>
          <w:rFonts w:ascii="Times New Roman" w:hAnsi="Times New Roman" w:cs="Times New Roman"/>
          <w:sz w:val="24"/>
          <w:szCs w:val="24"/>
          <w:lang w:val="en-US"/>
        </w:rPr>
        <w:t xml:space="preserve"> railway sleepers </w:t>
      </w:r>
      <w:r w:rsidR="000F2E51">
        <w:rPr>
          <w:rFonts w:ascii="Times New Roman" w:hAnsi="Times New Roman" w:cs="Times New Roman"/>
          <w:sz w:val="24"/>
          <w:szCs w:val="24"/>
          <w:lang w:val="en-US"/>
        </w:rPr>
        <w:t>were then</w:t>
      </w:r>
      <w:r>
        <w:rPr>
          <w:rFonts w:ascii="Times New Roman" w:hAnsi="Times New Roman" w:cs="Times New Roman"/>
          <w:sz w:val="24"/>
          <w:szCs w:val="24"/>
          <w:lang w:val="en-US"/>
        </w:rPr>
        <w:t xml:space="preserve"> found in the possession of one Gregory, at his stand in his scrap yard.  They all testified that after arresting Gregory, he informed them that he had purchased the sleepers from the accused.  They also mentioned that there was mention of one</w:t>
      </w:r>
      <w:r w:rsidR="000F2E51">
        <w:rPr>
          <w:rFonts w:ascii="Times New Roman" w:hAnsi="Times New Roman" w:cs="Times New Roman"/>
          <w:sz w:val="24"/>
          <w:szCs w:val="24"/>
          <w:lang w:val="en-US"/>
        </w:rPr>
        <w:t>,</w:t>
      </w:r>
      <w:r>
        <w:rPr>
          <w:rFonts w:ascii="Times New Roman" w:hAnsi="Times New Roman" w:cs="Times New Roman"/>
          <w:sz w:val="24"/>
          <w:szCs w:val="24"/>
          <w:lang w:val="en-US"/>
        </w:rPr>
        <w:t xml:space="preserve"> Zaki</w:t>
      </w:r>
      <w:r w:rsidR="000F2E51">
        <w:rPr>
          <w:rFonts w:ascii="Times New Roman" w:hAnsi="Times New Roman" w:cs="Times New Roman"/>
          <w:sz w:val="24"/>
          <w:szCs w:val="24"/>
          <w:lang w:val="en-US"/>
        </w:rPr>
        <w:t>,</w:t>
      </w:r>
      <w:r>
        <w:rPr>
          <w:rFonts w:ascii="Times New Roman" w:hAnsi="Times New Roman" w:cs="Times New Roman"/>
          <w:sz w:val="24"/>
          <w:szCs w:val="24"/>
          <w:lang w:val="en-US"/>
        </w:rPr>
        <w:t xml:space="preserve"> as the person who initial</w:t>
      </w:r>
      <w:r w:rsidR="000F2E51">
        <w:rPr>
          <w:rFonts w:ascii="Times New Roman" w:hAnsi="Times New Roman" w:cs="Times New Roman"/>
          <w:sz w:val="24"/>
          <w:szCs w:val="24"/>
          <w:lang w:val="en-US"/>
        </w:rPr>
        <w:t>ly brought</w:t>
      </w:r>
      <w:r>
        <w:rPr>
          <w:rFonts w:ascii="Times New Roman" w:hAnsi="Times New Roman" w:cs="Times New Roman"/>
          <w:sz w:val="24"/>
          <w:szCs w:val="24"/>
          <w:lang w:val="en-US"/>
        </w:rPr>
        <w:t xml:space="preserve"> the said items. It was also the witnesses’ evidence that, when they accosted the accused person whilst playing pool he told them from the onset that he is in the business of sourcing and scrounging for scrap metal which he then re-sells.  Accused also told them that indeed he sold scrap metal to Gregory but it did not include the said railway sleepers.</w:t>
      </w:r>
    </w:p>
    <w:p w14:paraId="5CA0A2BA" w14:textId="0BB799C3" w:rsidR="00F653B1" w:rsidRPr="00F653B1" w:rsidRDefault="00F653B1" w:rsidP="00F653B1">
      <w:pPr>
        <w:spacing w:after="0" w:line="360" w:lineRule="auto"/>
        <w:jc w:val="both"/>
        <w:rPr>
          <w:rFonts w:ascii="Times New Roman" w:hAnsi="Times New Roman" w:cs="Times New Roman"/>
          <w:b/>
          <w:sz w:val="24"/>
          <w:szCs w:val="24"/>
          <w:lang w:val="en-US"/>
        </w:rPr>
      </w:pPr>
      <w:r w:rsidRPr="00F653B1">
        <w:rPr>
          <w:rFonts w:ascii="Times New Roman" w:hAnsi="Times New Roman" w:cs="Times New Roman"/>
          <w:b/>
          <w:sz w:val="24"/>
          <w:szCs w:val="24"/>
          <w:lang w:val="en-US"/>
        </w:rPr>
        <w:t>The trial court’s findings</w:t>
      </w:r>
    </w:p>
    <w:p w14:paraId="6C650B7B" w14:textId="0A93A153" w:rsidR="00C14659" w:rsidRDefault="00A61CED" w:rsidP="00C1465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trial </w:t>
      </w:r>
      <w:r w:rsidR="00720C03">
        <w:rPr>
          <w:rFonts w:ascii="Times New Roman" w:hAnsi="Times New Roman" w:cs="Times New Roman"/>
          <w:sz w:val="24"/>
          <w:szCs w:val="24"/>
          <w:lang w:val="en-US"/>
        </w:rPr>
        <w:t>court also</w:t>
      </w:r>
      <w:r w:rsidR="000F2E51">
        <w:rPr>
          <w:rFonts w:ascii="Times New Roman" w:hAnsi="Times New Roman" w:cs="Times New Roman"/>
          <w:sz w:val="24"/>
          <w:szCs w:val="24"/>
          <w:lang w:val="en-US"/>
        </w:rPr>
        <w:t xml:space="preserve"> confirmed </w:t>
      </w:r>
      <w:r w:rsidR="009163C3">
        <w:rPr>
          <w:rFonts w:ascii="Times New Roman" w:hAnsi="Times New Roman" w:cs="Times New Roman"/>
          <w:sz w:val="24"/>
          <w:szCs w:val="24"/>
          <w:lang w:val="en-US"/>
        </w:rPr>
        <w:t>by capturing the above testimonies in its findings renditioning that,</w:t>
      </w:r>
      <w:r>
        <w:rPr>
          <w:rFonts w:ascii="Times New Roman" w:hAnsi="Times New Roman" w:cs="Times New Roman"/>
          <w:sz w:val="24"/>
          <w:szCs w:val="24"/>
          <w:lang w:val="en-US"/>
        </w:rPr>
        <w:t xml:space="preserve"> the common cause facts were that the sleepers were found at Gregory’s place nicknamed Grigo</w:t>
      </w:r>
      <w:r w:rsidR="009163C3">
        <w:rPr>
          <w:rFonts w:ascii="Times New Roman" w:hAnsi="Times New Roman" w:cs="Times New Roman"/>
          <w:sz w:val="24"/>
          <w:szCs w:val="24"/>
          <w:lang w:val="en-US"/>
        </w:rPr>
        <w:t>,</w:t>
      </w:r>
      <w:r>
        <w:rPr>
          <w:rFonts w:ascii="Times New Roman" w:hAnsi="Times New Roman" w:cs="Times New Roman"/>
          <w:sz w:val="24"/>
          <w:szCs w:val="24"/>
          <w:lang w:val="en-US"/>
        </w:rPr>
        <w:t xml:space="preserve"> and that the Railway Security officers, acting on the directions of two young boys located the accused whilst playing pool.</w:t>
      </w:r>
      <w:r w:rsidR="00C14659" w:rsidRPr="00C14659">
        <w:rPr>
          <w:rFonts w:ascii="Times New Roman" w:hAnsi="Times New Roman" w:cs="Times New Roman"/>
          <w:sz w:val="24"/>
          <w:szCs w:val="24"/>
          <w:lang w:val="en-US"/>
        </w:rPr>
        <w:t xml:space="preserve"> </w:t>
      </w:r>
      <w:r w:rsidR="00C14659" w:rsidRPr="00B22797">
        <w:rPr>
          <w:rFonts w:ascii="Times New Roman" w:hAnsi="Times New Roman" w:cs="Times New Roman"/>
          <w:sz w:val="24"/>
          <w:szCs w:val="24"/>
          <w:lang w:val="en-US"/>
        </w:rPr>
        <w:t xml:space="preserve">The trial court </w:t>
      </w:r>
      <w:r w:rsidR="009163C3">
        <w:rPr>
          <w:rFonts w:ascii="Times New Roman" w:hAnsi="Times New Roman" w:cs="Times New Roman"/>
          <w:sz w:val="24"/>
          <w:szCs w:val="24"/>
          <w:lang w:val="en-US"/>
        </w:rPr>
        <w:t xml:space="preserve">then </w:t>
      </w:r>
      <w:r w:rsidR="00C14659" w:rsidRPr="00B22797">
        <w:rPr>
          <w:rFonts w:ascii="Times New Roman" w:hAnsi="Times New Roman" w:cs="Times New Roman"/>
          <w:sz w:val="24"/>
          <w:szCs w:val="24"/>
          <w:lang w:val="en-US"/>
        </w:rPr>
        <w:t>concluded that it was convinced beyond reasonable doubt that the accused person was in possession of the said railway property</w:t>
      </w:r>
      <w:r w:rsidR="009163C3">
        <w:rPr>
          <w:rFonts w:ascii="Times New Roman" w:hAnsi="Times New Roman" w:cs="Times New Roman"/>
          <w:sz w:val="24"/>
          <w:szCs w:val="24"/>
          <w:lang w:val="en-US"/>
        </w:rPr>
        <w:t xml:space="preserve"> and </w:t>
      </w:r>
      <w:r w:rsidR="00C14659">
        <w:rPr>
          <w:rFonts w:ascii="Times New Roman" w:hAnsi="Times New Roman" w:cs="Times New Roman"/>
          <w:sz w:val="24"/>
          <w:szCs w:val="24"/>
          <w:lang w:val="en-US"/>
        </w:rPr>
        <w:t>that the State had proved its case against him beyond reasonable doubt.</w:t>
      </w:r>
    </w:p>
    <w:p w14:paraId="47D66435" w14:textId="1D9272EF" w:rsidR="00A61CED" w:rsidRDefault="00A61CED" w:rsidP="00A61C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issue</w:t>
      </w:r>
      <w:r w:rsidR="0000028B">
        <w:rPr>
          <w:rFonts w:ascii="Times New Roman" w:hAnsi="Times New Roman" w:cs="Times New Roman"/>
          <w:sz w:val="24"/>
          <w:szCs w:val="24"/>
          <w:lang w:val="en-US"/>
        </w:rPr>
        <w:t xml:space="preserve"> confronting the trial court as it </w:t>
      </w:r>
      <w:r w:rsidR="00D457EB">
        <w:rPr>
          <w:rFonts w:ascii="Times New Roman" w:hAnsi="Times New Roman" w:cs="Times New Roman"/>
          <w:sz w:val="24"/>
          <w:szCs w:val="24"/>
          <w:lang w:val="en-US"/>
        </w:rPr>
        <w:t>correctly stated</w:t>
      </w:r>
      <w:r w:rsidR="003E3EC6">
        <w:rPr>
          <w:rFonts w:ascii="Times New Roman" w:hAnsi="Times New Roman" w:cs="Times New Roman"/>
          <w:sz w:val="24"/>
          <w:szCs w:val="24"/>
          <w:lang w:val="en-US"/>
        </w:rPr>
        <w:t xml:space="preserve"> was whether or </w:t>
      </w:r>
      <w:r w:rsidR="00D457EB">
        <w:rPr>
          <w:rFonts w:ascii="Times New Roman" w:hAnsi="Times New Roman" w:cs="Times New Roman"/>
          <w:sz w:val="24"/>
          <w:szCs w:val="24"/>
          <w:lang w:val="en-US"/>
        </w:rPr>
        <w:t>not the</w:t>
      </w:r>
      <w:r w:rsidR="003E3EC6">
        <w:rPr>
          <w:rFonts w:ascii="Times New Roman" w:hAnsi="Times New Roman" w:cs="Times New Roman"/>
          <w:sz w:val="24"/>
          <w:szCs w:val="24"/>
          <w:lang w:val="en-US"/>
        </w:rPr>
        <w:t xml:space="preserve"> rail sleepers were in </w:t>
      </w:r>
      <w:r w:rsidR="00D457EB">
        <w:rPr>
          <w:rFonts w:ascii="Times New Roman" w:hAnsi="Times New Roman" w:cs="Times New Roman"/>
          <w:sz w:val="24"/>
          <w:szCs w:val="24"/>
          <w:lang w:val="en-US"/>
        </w:rPr>
        <w:t>accused’s possession</w:t>
      </w:r>
      <w:r w:rsidR="003E3EC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1030EC82" w14:textId="49D5E23B" w:rsidR="00A61CED" w:rsidRDefault="003E3EC6" w:rsidP="00A61CE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then went on to </w:t>
      </w:r>
      <w:r w:rsidR="00C14659">
        <w:rPr>
          <w:rFonts w:ascii="Times New Roman" w:hAnsi="Times New Roman" w:cs="Times New Roman"/>
          <w:sz w:val="24"/>
          <w:szCs w:val="24"/>
          <w:lang w:val="en-US"/>
        </w:rPr>
        <w:t>state</w:t>
      </w:r>
      <w:r>
        <w:rPr>
          <w:rFonts w:ascii="Times New Roman" w:hAnsi="Times New Roman" w:cs="Times New Roman"/>
          <w:sz w:val="24"/>
          <w:szCs w:val="24"/>
          <w:lang w:val="en-US"/>
        </w:rPr>
        <w:t xml:space="preserve"> as follows</w:t>
      </w:r>
      <w:r w:rsidR="00A61CED">
        <w:rPr>
          <w:rFonts w:ascii="Times New Roman" w:hAnsi="Times New Roman" w:cs="Times New Roman"/>
          <w:sz w:val="24"/>
          <w:szCs w:val="24"/>
          <w:lang w:val="en-US"/>
        </w:rPr>
        <w:t xml:space="preserve">,  </w:t>
      </w:r>
    </w:p>
    <w:p w14:paraId="2A1D52C5" w14:textId="4D17B8AF" w:rsidR="00B51B09" w:rsidRDefault="00A61CED" w:rsidP="00D457EB">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BB6447">
        <w:rPr>
          <w:rFonts w:ascii="Times New Roman" w:hAnsi="Times New Roman" w:cs="Times New Roman"/>
          <w:lang w:val="en-US"/>
        </w:rPr>
        <w:t xml:space="preserve">The case at hand has factually proven accused had in his possession 3 x 1.3 meters of rail metal </w:t>
      </w:r>
      <w:r w:rsidR="00D457EB" w:rsidRPr="00BB6447">
        <w:rPr>
          <w:rFonts w:ascii="Times New Roman" w:hAnsi="Times New Roman" w:cs="Times New Roman"/>
          <w:lang w:val="en-US"/>
        </w:rPr>
        <w:t>sleeper’s</w:t>
      </w:r>
      <w:r w:rsidRPr="00BB6447">
        <w:rPr>
          <w:rFonts w:ascii="Times New Roman" w:hAnsi="Times New Roman" w:cs="Times New Roman"/>
          <w:lang w:val="en-US"/>
        </w:rPr>
        <w:t xml:space="preserve"> property of the National Railways of Zimbabwe.  I am convinced beyond </w:t>
      </w:r>
      <w:r w:rsidRPr="00BB6447">
        <w:rPr>
          <w:rFonts w:ascii="Times New Roman" w:hAnsi="Times New Roman" w:cs="Times New Roman"/>
          <w:lang w:val="en-US"/>
        </w:rPr>
        <w:lastRenderedPageBreak/>
        <w:t>reasonable doubt accused was in possession of equipment used for the provision of railway services.  The State has managed to prove its case beyond a reasonable doubt.”</w:t>
      </w:r>
    </w:p>
    <w:p w14:paraId="16368317" w14:textId="77777777" w:rsidR="00D457EB" w:rsidRDefault="00D457EB" w:rsidP="00B51B09">
      <w:pPr>
        <w:spacing w:after="0" w:line="360" w:lineRule="auto"/>
        <w:ind w:firstLine="720"/>
        <w:jc w:val="both"/>
        <w:rPr>
          <w:rFonts w:ascii="Times New Roman" w:hAnsi="Times New Roman" w:cs="Times New Roman"/>
          <w:sz w:val="24"/>
          <w:szCs w:val="24"/>
          <w:lang w:val="en-US"/>
        </w:rPr>
      </w:pPr>
    </w:p>
    <w:p w14:paraId="10BB7AF1" w14:textId="409B6DB2" w:rsidR="00F653B1" w:rsidRPr="00F653B1" w:rsidRDefault="00F653B1" w:rsidP="00F653B1">
      <w:pPr>
        <w:spacing w:after="0" w:line="360" w:lineRule="auto"/>
        <w:jc w:val="both"/>
        <w:rPr>
          <w:rFonts w:ascii="Times New Roman" w:hAnsi="Times New Roman" w:cs="Times New Roman"/>
          <w:b/>
          <w:sz w:val="24"/>
          <w:szCs w:val="24"/>
          <w:lang w:val="en-US"/>
        </w:rPr>
      </w:pPr>
      <w:r w:rsidRPr="00F653B1">
        <w:rPr>
          <w:rFonts w:ascii="Times New Roman" w:hAnsi="Times New Roman" w:cs="Times New Roman"/>
          <w:b/>
          <w:sz w:val="24"/>
          <w:szCs w:val="24"/>
          <w:lang w:val="en-US"/>
        </w:rPr>
        <w:t>An Exposition of the law, evidence and the facts</w:t>
      </w:r>
    </w:p>
    <w:p w14:paraId="0DE56C15" w14:textId="7F4F96BA" w:rsidR="00D457EB" w:rsidRDefault="00F653B1" w:rsidP="00B51B0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the fore going, i</w:t>
      </w:r>
      <w:r w:rsidR="009163C3">
        <w:rPr>
          <w:rFonts w:ascii="Times New Roman" w:hAnsi="Times New Roman" w:cs="Times New Roman"/>
          <w:sz w:val="24"/>
          <w:szCs w:val="24"/>
          <w:lang w:val="en-US"/>
        </w:rPr>
        <w:t xml:space="preserve">f the court made a finding on possession, in my view it would have been prudent to </w:t>
      </w:r>
      <w:r w:rsidR="0051408C">
        <w:rPr>
          <w:rFonts w:ascii="Times New Roman" w:hAnsi="Times New Roman" w:cs="Times New Roman"/>
          <w:sz w:val="24"/>
          <w:szCs w:val="24"/>
          <w:lang w:val="en-US"/>
        </w:rPr>
        <w:t>analyze</w:t>
      </w:r>
      <w:r w:rsidR="009163C3">
        <w:rPr>
          <w:rFonts w:ascii="Times New Roman" w:hAnsi="Times New Roman" w:cs="Times New Roman"/>
          <w:sz w:val="24"/>
          <w:szCs w:val="24"/>
          <w:lang w:val="en-US"/>
        </w:rPr>
        <w:t xml:space="preserve"> the question of possession as it is clear from the record that it was never established that the accused person was in possession of the railway items at any given time. </w:t>
      </w:r>
      <w:r w:rsidR="00D457EB">
        <w:rPr>
          <w:rFonts w:ascii="Times New Roman" w:hAnsi="Times New Roman" w:cs="Times New Roman"/>
          <w:sz w:val="24"/>
          <w:szCs w:val="24"/>
          <w:lang w:val="en-US"/>
        </w:rPr>
        <w:t xml:space="preserve">There is nowhere on record where the court </w:t>
      </w:r>
      <w:r w:rsidR="0051408C">
        <w:rPr>
          <w:rFonts w:ascii="Times New Roman" w:hAnsi="Times New Roman" w:cs="Times New Roman"/>
          <w:sz w:val="24"/>
          <w:szCs w:val="24"/>
          <w:lang w:val="en-US"/>
        </w:rPr>
        <w:t>scrutinized</w:t>
      </w:r>
      <w:r w:rsidR="00D457EB">
        <w:rPr>
          <w:rFonts w:ascii="Times New Roman" w:hAnsi="Times New Roman" w:cs="Times New Roman"/>
          <w:sz w:val="24"/>
          <w:szCs w:val="24"/>
          <w:lang w:val="en-US"/>
        </w:rPr>
        <w:t xml:space="preserve"> the issue of possession</w:t>
      </w:r>
      <w:r w:rsidR="0051408C">
        <w:rPr>
          <w:rFonts w:ascii="Times New Roman" w:hAnsi="Times New Roman" w:cs="Times New Roman"/>
          <w:sz w:val="24"/>
          <w:szCs w:val="24"/>
          <w:lang w:val="en-US"/>
        </w:rPr>
        <w:t xml:space="preserve"> which was imperative,</w:t>
      </w:r>
      <w:r w:rsidR="00D457EB">
        <w:rPr>
          <w:rFonts w:ascii="Times New Roman" w:hAnsi="Times New Roman" w:cs="Times New Roman"/>
          <w:sz w:val="24"/>
          <w:szCs w:val="24"/>
          <w:lang w:val="en-US"/>
        </w:rPr>
        <w:t xml:space="preserve"> in the face of the accused’s defense that he was never in possession of the said railway object, had no knowledge that they had been stolen nor the possibility that they could be stolen property? More so when the evidence from the state witness was a rendition of the accused’s defense. </w:t>
      </w:r>
      <w:r w:rsidR="0051408C">
        <w:rPr>
          <w:rFonts w:ascii="Times New Roman" w:hAnsi="Times New Roman" w:cs="Times New Roman"/>
          <w:sz w:val="24"/>
          <w:szCs w:val="24"/>
          <w:lang w:val="en-US"/>
        </w:rPr>
        <w:t xml:space="preserve"> The failure by the trial court to do so amounts to a misdirection, in my considered assessment.</w:t>
      </w:r>
    </w:p>
    <w:p w14:paraId="52797230" w14:textId="35702B6F" w:rsidR="00B51B09" w:rsidRDefault="00D457EB" w:rsidP="00B51B0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954A748" w14:textId="77777777" w:rsidR="002D4311" w:rsidRDefault="002D4311" w:rsidP="002D4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427E52">
        <w:rPr>
          <w:rFonts w:ascii="Times New Roman" w:hAnsi="Times New Roman" w:cs="Times New Roman"/>
          <w:i/>
          <w:sz w:val="24"/>
          <w:szCs w:val="24"/>
        </w:rPr>
        <w:t>Choruma Blasting and</w:t>
      </w:r>
      <w:r>
        <w:rPr>
          <w:rFonts w:ascii="Times New Roman" w:hAnsi="Times New Roman" w:cs="Times New Roman"/>
          <w:sz w:val="24"/>
          <w:szCs w:val="24"/>
        </w:rPr>
        <w:t xml:space="preserve"> </w:t>
      </w:r>
      <w:r w:rsidRPr="00A401B3">
        <w:rPr>
          <w:rFonts w:ascii="Times New Roman" w:hAnsi="Times New Roman" w:cs="Times New Roman"/>
          <w:i/>
          <w:sz w:val="24"/>
          <w:szCs w:val="24"/>
        </w:rPr>
        <w:t>Earthmoving Service (Pvt) Ltd</w:t>
      </w:r>
      <w:r>
        <w:rPr>
          <w:rFonts w:ascii="Times New Roman" w:hAnsi="Times New Roman" w:cs="Times New Roman"/>
          <w:sz w:val="24"/>
          <w:szCs w:val="24"/>
        </w:rPr>
        <w:t xml:space="preserve"> v </w:t>
      </w:r>
      <w:r w:rsidRPr="00A401B3">
        <w:rPr>
          <w:rFonts w:ascii="Times New Roman" w:hAnsi="Times New Roman" w:cs="Times New Roman"/>
          <w:i/>
          <w:sz w:val="24"/>
          <w:szCs w:val="24"/>
        </w:rPr>
        <w:t>Njanja &amp; Ors</w:t>
      </w:r>
      <w:r>
        <w:rPr>
          <w:rFonts w:ascii="Times New Roman" w:hAnsi="Times New Roman" w:cs="Times New Roman"/>
          <w:sz w:val="24"/>
          <w:szCs w:val="24"/>
        </w:rPr>
        <w:t xml:space="preserve"> 2000(1) ZLR 85(S), it was held that:</w:t>
      </w:r>
    </w:p>
    <w:p w14:paraId="5FA22795" w14:textId="77777777" w:rsidR="002D4311" w:rsidRDefault="002D4311" w:rsidP="002D4311">
      <w:pPr>
        <w:spacing w:after="0" w:line="276" w:lineRule="auto"/>
        <w:ind w:left="720" w:firstLine="720"/>
        <w:jc w:val="both"/>
        <w:rPr>
          <w:rFonts w:ascii="Times New Roman" w:hAnsi="Times New Roman" w:cs="Times New Roman"/>
        </w:rPr>
      </w:pPr>
      <w:r>
        <w:rPr>
          <w:rFonts w:ascii="Times New Roman" w:hAnsi="Times New Roman" w:cs="Times New Roman"/>
          <w:sz w:val="24"/>
          <w:szCs w:val="24"/>
        </w:rPr>
        <w:t>“</w:t>
      </w:r>
      <w:r w:rsidRPr="004A4CB8">
        <w:rPr>
          <w:rFonts w:ascii="Times New Roman" w:hAnsi="Times New Roman" w:cs="Times New Roman"/>
        </w:rPr>
        <w:t xml:space="preserve">An appeal court will generally not interfere with the exercise of </w:t>
      </w:r>
    </w:p>
    <w:p w14:paraId="6AD56255" w14:textId="77777777" w:rsidR="002D4311" w:rsidRDefault="002D4311" w:rsidP="002D4311">
      <w:pPr>
        <w:spacing w:after="0" w:line="276" w:lineRule="auto"/>
        <w:ind w:left="720" w:firstLine="720"/>
        <w:jc w:val="both"/>
        <w:rPr>
          <w:rFonts w:ascii="Times New Roman" w:hAnsi="Times New Roman" w:cs="Times New Roman"/>
        </w:rPr>
      </w:pPr>
      <w:r w:rsidRPr="004A4CB8">
        <w:rPr>
          <w:rFonts w:ascii="Times New Roman" w:hAnsi="Times New Roman" w:cs="Times New Roman"/>
        </w:rPr>
        <w:t xml:space="preserve">discretion by the lower court.  However, the appeal court is </w:t>
      </w:r>
    </w:p>
    <w:p w14:paraId="172A439A" w14:textId="77777777" w:rsidR="002D4311" w:rsidRDefault="002D4311" w:rsidP="002D4311">
      <w:pPr>
        <w:spacing w:after="0" w:line="276" w:lineRule="auto"/>
        <w:ind w:left="720" w:firstLine="720"/>
        <w:jc w:val="both"/>
        <w:rPr>
          <w:rFonts w:ascii="Times New Roman" w:hAnsi="Times New Roman" w:cs="Times New Roman"/>
        </w:rPr>
      </w:pPr>
      <w:r w:rsidRPr="004A4CB8">
        <w:rPr>
          <w:rFonts w:ascii="Times New Roman" w:hAnsi="Times New Roman" w:cs="Times New Roman"/>
        </w:rPr>
        <w:t>entitled to substitute its discretion for that of the lower court</w:t>
      </w:r>
    </w:p>
    <w:p w14:paraId="4B703400" w14:textId="77777777" w:rsidR="002D4311" w:rsidRDefault="002D4311" w:rsidP="002D4311">
      <w:pPr>
        <w:spacing w:after="0" w:line="276" w:lineRule="auto"/>
        <w:ind w:left="720" w:firstLine="720"/>
        <w:jc w:val="both"/>
        <w:rPr>
          <w:rFonts w:ascii="Times New Roman" w:hAnsi="Times New Roman" w:cs="Times New Roman"/>
        </w:rPr>
      </w:pPr>
      <w:r w:rsidRPr="004A4CB8">
        <w:rPr>
          <w:rFonts w:ascii="Times New Roman" w:hAnsi="Times New Roman" w:cs="Times New Roman"/>
        </w:rPr>
        <w:t xml:space="preserve"> where the lower court’s exercise of its discretion was based on </w:t>
      </w:r>
    </w:p>
    <w:p w14:paraId="2A87C1A9" w14:textId="77777777" w:rsidR="002D4311" w:rsidRDefault="002D4311" w:rsidP="002D4311">
      <w:pPr>
        <w:spacing w:after="0" w:line="276" w:lineRule="auto"/>
        <w:ind w:left="720" w:firstLine="720"/>
        <w:jc w:val="both"/>
        <w:rPr>
          <w:rFonts w:ascii="Times New Roman" w:hAnsi="Times New Roman" w:cs="Times New Roman"/>
        </w:rPr>
      </w:pPr>
      <w:r w:rsidRPr="004A4CB8">
        <w:rPr>
          <w:rFonts w:ascii="Times New Roman" w:hAnsi="Times New Roman" w:cs="Times New Roman"/>
        </w:rPr>
        <w:t>an error, such as where it has acted on a wrong principle, or it took</w:t>
      </w:r>
    </w:p>
    <w:p w14:paraId="351D4C2F" w14:textId="77777777" w:rsidR="002D4311" w:rsidRDefault="002D4311" w:rsidP="002D4311">
      <w:pPr>
        <w:spacing w:after="0" w:line="276" w:lineRule="auto"/>
        <w:ind w:left="720" w:firstLine="720"/>
        <w:jc w:val="both"/>
        <w:rPr>
          <w:rFonts w:ascii="Times New Roman" w:hAnsi="Times New Roman" w:cs="Times New Roman"/>
        </w:rPr>
      </w:pPr>
      <w:r w:rsidRPr="004A4CB8">
        <w:rPr>
          <w:rFonts w:ascii="Times New Roman" w:hAnsi="Times New Roman" w:cs="Times New Roman"/>
        </w:rPr>
        <w:t xml:space="preserve"> into account extraneous or irrelevant matters or did not take</w:t>
      </w:r>
    </w:p>
    <w:p w14:paraId="40006E1B" w14:textId="77777777" w:rsidR="002D4311" w:rsidRPr="004A4CB8" w:rsidRDefault="002D4311" w:rsidP="002D4311">
      <w:pPr>
        <w:spacing w:after="0" w:line="276" w:lineRule="auto"/>
        <w:ind w:left="720" w:firstLine="720"/>
        <w:jc w:val="both"/>
        <w:rPr>
          <w:rFonts w:ascii="Times New Roman" w:hAnsi="Times New Roman" w:cs="Times New Roman"/>
        </w:rPr>
      </w:pPr>
      <w:r w:rsidRPr="004A4CB8">
        <w:rPr>
          <w:rFonts w:ascii="Times New Roman" w:hAnsi="Times New Roman" w:cs="Times New Roman"/>
        </w:rPr>
        <w:t xml:space="preserve"> into account relevant considerations or it was mistaken about the facts.</w:t>
      </w:r>
    </w:p>
    <w:p w14:paraId="6B8CE323" w14:textId="2B564CC4" w:rsidR="002D4311" w:rsidRDefault="002D4311" w:rsidP="002D4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Pr="000F5C88">
        <w:rPr>
          <w:rFonts w:ascii="Times New Roman" w:hAnsi="Times New Roman" w:cs="Times New Roman"/>
          <w:i/>
          <w:sz w:val="24"/>
          <w:szCs w:val="24"/>
        </w:rPr>
        <w:t xml:space="preserve">Barros of Anor </w:t>
      </w:r>
      <w:r>
        <w:rPr>
          <w:rFonts w:ascii="Times New Roman" w:hAnsi="Times New Roman" w:cs="Times New Roman"/>
          <w:sz w:val="24"/>
          <w:szCs w:val="24"/>
        </w:rPr>
        <w:t xml:space="preserve">v </w:t>
      </w:r>
      <w:r w:rsidRPr="000F5C88">
        <w:rPr>
          <w:rFonts w:ascii="Times New Roman" w:hAnsi="Times New Roman" w:cs="Times New Roman"/>
          <w:i/>
          <w:sz w:val="24"/>
          <w:szCs w:val="24"/>
        </w:rPr>
        <w:t xml:space="preserve">Chimphonda </w:t>
      </w:r>
      <w:r>
        <w:rPr>
          <w:rFonts w:ascii="Times New Roman" w:hAnsi="Times New Roman" w:cs="Times New Roman"/>
          <w:sz w:val="24"/>
          <w:szCs w:val="24"/>
        </w:rPr>
        <w:t>1999(1) ZLR 58(S) at p 625-63A</w:t>
      </w:r>
      <w:r w:rsidR="007F2516">
        <w:rPr>
          <w:rFonts w:ascii="Times New Roman" w:hAnsi="Times New Roman" w:cs="Times New Roman"/>
          <w:sz w:val="24"/>
          <w:szCs w:val="24"/>
        </w:rPr>
        <w:t xml:space="preserve">, </w:t>
      </w:r>
      <w:r w:rsidRPr="007F2516">
        <w:rPr>
          <w:rFonts w:ascii="Times New Roman" w:hAnsi="Times New Roman" w:cs="Times New Roman"/>
          <w:i/>
          <w:sz w:val="24"/>
          <w:szCs w:val="24"/>
        </w:rPr>
        <w:t>State v</w:t>
      </w:r>
      <w:r>
        <w:rPr>
          <w:rFonts w:ascii="Times New Roman" w:hAnsi="Times New Roman" w:cs="Times New Roman"/>
          <w:sz w:val="24"/>
          <w:szCs w:val="24"/>
        </w:rPr>
        <w:t xml:space="preserve"> </w:t>
      </w:r>
      <w:r w:rsidRPr="007F2516">
        <w:rPr>
          <w:rFonts w:ascii="Times New Roman" w:hAnsi="Times New Roman" w:cs="Times New Roman"/>
          <w:i/>
          <w:sz w:val="24"/>
          <w:szCs w:val="24"/>
        </w:rPr>
        <w:t>Chikumbirike</w:t>
      </w:r>
      <w:r>
        <w:rPr>
          <w:rFonts w:ascii="Times New Roman" w:hAnsi="Times New Roman" w:cs="Times New Roman"/>
          <w:sz w:val="24"/>
          <w:szCs w:val="24"/>
        </w:rPr>
        <w:t xml:space="preserve"> 1986 (2)</w:t>
      </w:r>
      <w:r w:rsidR="00F653B1">
        <w:rPr>
          <w:rFonts w:ascii="Times New Roman" w:hAnsi="Times New Roman" w:cs="Times New Roman"/>
          <w:sz w:val="24"/>
          <w:szCs w:val="24"/>
        </w:rPr>
        <w:t xml:space="preserve"> </w:t>
      </w:r>
      <w:r>
        <w:rPr>
          <w:rFonts w:ascii="Times New Roman" w:hAnsi="Times New Roman" w:cs="Times New Roman"/>
          <w:sz w:val="24"/>
          <w:szCs w:val="24"/>
        </w:rPr>
        <w:t>ZLR 145 (S)146F-G.</w:t>
      </w:r>
    </w:p>
    <w:p w14:paraId="43D80B31" w14:textId="7E67587F" w:rsidR="00C14659" w:rsidRDefault="002D4311" w:rsidP="002D4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dictum resonating in all the cases cited above apply </w:t>
      </w:r>
      <w:r w:rsidRPr="007F2516">
        <w:rPr>
          <w:rFonts w:ascii="Times New Roman" w:hAnsi="Times New Roman" w:cs="Times New Roman"/>
          <w:i/>
          <w:sz w:val="24"/>
          <w:szCs w:val="24"/>
        </w:rPr>
        <w:t>mutatis mutandis</w:t>
      </w:r>
      <w:r>
        <w:rPr>
          <w:rFonts w:ascii="Times New Roman" w:hAnsi="Times New Roman" w:cs="Times New Roman"/>
          <w:sz w:val="24"/>
          <w:szCs w:val="24"/>
        </w:rPr>
        <w:t xml:space="preserve"> to review courts. The review court as</w:t>
      </w:r>
      <w:r w:rsidR="007F2516">
        <w:rPr>
          <w:rFonts w:ascii="Times New Roman" w:hAnsi="Times New Roman" w:cs="Times New Roman"/>
          <w:sz w:val="24"/>
          <w:szCs w:val="24"/>
        </w:rPr>
        <w:t xml:space="preserve"> an</w:t>
      </w:r>
      <w:r>
        <w:rPr>
          <w:rFonts w:ascii="Times New Roman" w:hAnsi="Times New Roman" w:cs="Times New Roman"/>
          <w:sz w:val="24"/>
          <w:szCs w:val="24"/>
        </w:rPr>
        <w:t xml:space="preserve"> upper court is reluctant to unnecessarily interfere with the decision of the lower court unless it is in the interests of justice. From the record of proceedings, the intriguing question is whether or not the court erred or misdirected itself in convicting the accused as it did? In other words, did the trial court act on a wrong principle, or </w:t>
      </w:r>
      <w:r w:rsidR="007F2516">
        <w:rPr>
          <w:rFonts w:ascii="Times New Roman" w:hAnsi="Times New Roman" w:cs="Times New Roman"/>
          <w:sz w:val="24"/>
          <w:szCs w:val="24"/>
        </w:rPr>
        <w:t>consider</w:t>
      </w:r>
      <w:r>
        <w:rPr>
          <w:rFonts w:ascii="Times New Roman" w:hAnsi="Times New Roman" w:cs="Times New Roman"/>
          <w:sz w:val="24"/>
          <w:szCs w:val="24"/>
        </w:rPr>
        <w:t xml:space="preserve"> extraneous or </w:t>
      </w:r>
      <w:r w:rsidR="00C14659">
        <w:rPr>
          <w:rFonts w:ascii="Times New Roman" w:hAnsi="Times New Roman" w:cs="Times New Roman"/>
          <w:sz w:val="24"/>
          <w:szCs w:val="24"/>
        </w:rPr>
        <w:t>irrelevant matters</w:t>
      </w:r>
      <w:r w:rsidR="003158CF">
        <w:rPr>
          <w:rFonts w:ascii="Times New Roman" w:hAnsi="Times New Roman" w:cs="Times New Roman"/>
          <w:sz w:val="24"/>
          <w:szCs w:val="24"/>
        </w:rPr>
        <w:t xml:space="preserve"> </w:t>
      </w:r>
      <w:r w:rsidR="007F2516">
        <w:rPr>
          <w:rFonts w:ascii="Times New Roman" w:hAnsi="Times New Roman" w:cs="Times New Roman"/>
          <w:sz w:val="24"/>
          <w:szCs w:val="24"/>
        </w:rPr>
        <w:t>or did</w:t>
      </w:r>
      <w:r w:rsidR="003158CF">
        <w:rPr>
          <w:rFonts w:ascii="Times New Roman" w:hAnsi="Times New Roman" w:cs="Times New Roman"/>
          <w:sz w:val="24"/>
          <w:szCs w:val="24"/>
        </w:rPr>
        <w:t xml:space="preserve"> not take into account relevant </w:t>
      </w:r>
      <w:r>
        <w:rPr>
          <w:rFonts w:ascii="Times New Roman" w:hAnsi="Times New Roman" w:cs="Times New Roman"/>
          <w:sz w:val="24"/>
          <w:szCs w:val="24"/>
        </w:rPr>
        <w:t xml:space="preserve">considerations, or was mistaken about the </w:t>
      </w:r>
      <w:r w:rsidR="007F2516">
        <w:rPr>
          <w:rFonts w:ascii="Times New Roman" w:hAnsi="Times New Roman" w:cs="Times New Roman"/>
          <w:sz w:val="24"/>
          <w:szCs w:val="24"/>
        </w:rPr>
        <w:t>facts?</w:t>
      </w:r>
    </w:p>
    <w:p w14:paraId="6B050F4C" w14:textId="77777777" w:rsidR="00C14659" w:rsidRDefault="00C14659" w:rsidP="002D4311">
      <w:pPr>
        <w:spacing w:after="0" w:line="360" w:lineRule="auto"/>
        <w:jc w:val="both"/>
        <w:rPr>
          <w:rFonts w:ascii="Times New Roman" w:hAnsi="Times New Roman" w:cs="Times New Roman"/>
          <w:sz w:val="24"/>
          <w:szCs w:val="24"/>
        </w:rPr>
      </w:pPr>
    </w:p>
    <w:p w14:paraId="7D544688" w14:textId="28CBC3F6" w:rsidR="00B376FB" w:rsidRDefault="0051408C" w:rsidP="00B376F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A finding has already been made above that the court erred in not exploring the issue of possession. Hence, before delving into how it erred there is </w:t>
      </w:r>
      <w:r w:rsidR="00F45994">
        <w:rPr>
          <w:rFonts w:ascii="Times New Roman" w:hAnsi="Times New Roman" w:cs="Times New Roman"/>
          <w:sz w:val="24"/>
          <w:szCs w:val="24"/>
        </w:rPr>
        <w:t>need to</w:t>
      </w:r>
      <w:r>
        <w:rPr>
          <w:rFonts w:ascii="Times New Roman" w:hAnsi="Times New Roman" w:cs="Times New Roman"/>
          <w:sz w:val="24"/>
          <w:szCs w:val="24"/>
        </w:rPr>
        <w:t xml:space="preserve"> examine </w:t>
      </w:r>
      <w:r w:rsidR="00F45994">
        <w:rPr>
          <w:rFonts w:ascii="Times New Roman" w:hAnsi="Times New Roman" w:cs="Times New Roman"/>
          <w:sz w:val="24"/>
          <w:szCs w:val="24"/>
        </w:rPr>
        <w:t>the law</w:t>
      </w:r>
      <w:r>
        <w:rPr>
          <w:rFonts w:ascii="Times New Roman" w:hAnsi="Times New Roman" w:cs="Times New Roman"/>
          <w:sz w:val="24"/>
          <w:szCs w:val="24"/>
        </w:rPr>
        <w:t xml:space="preserve"> on criminal possession.  Inevitably</w:t>
      </w:r>
      <w:r w:rsidR="00B376FB">
        <w:rPr>
          <w:rFonts w:ascii="Times New Roman" w:hAnsi="Times New Roman" w:cs="Times New Roman"/>
          <w:sz w:val="24"/>
          <w:szCs w:val="24"/>
        </w:rPr>
        <w:t>,</w:t>
      </w:r>
      <w:r w:rsidR="00B376FB" w:rsidRPr="00B376FB">
        <w:rPr>
          <w:rFonts w:ascii="Times New Roman" w:hAnsi="Times New Roman" w:cs="Times New Roman"/>
          <w:sz w:val="24"/>
          <w:szCs w:val="24"/>
          <w:lang w:val="en-US"/>
        </w:rPr>
        <w:t xml:space="preserve"> </w:t>
      </w:r>
      <w:r w:rsidR="00B376FB">
        <w:rPr>
          <w:rFonts w:ascii="Times New Roman" w:hAnsi="Times New Roman" w:cs="Times New Roman"/>
          <w:sz w:val="24"/>
          <w:szCs w:val="24"/>
          <w:lang w:val="en-US"/>
        </w:rPr>
        <w:t xml:space="preserve">the critical question for determination is again, whether or not </w:t>
      </w:r>
      <w:r w:rsidR="00B376FB">
        <w:rPr>
          <w:rFonts w:ascii="Times New Roman" w:hAnsi="Times New Roman" w:cs="Times New Roman"/>
          <w:sz w:val="24"/>
          <w:szCs w:val="24"/>
          <w:lang w:val="en-US"/>
        </w:rPr>
        <w:lastRenderedPageBreak/>
        <w:t>the accused person was in possession of the railway sleepers in question, given that the crucial aspect of the offence is possession coupled with the fact   the court did not analyze what constitutes possession in terms of the Governing Act?</w:t>
      </w:r>
      <w:r w:rsidR="00B376FB" w:rsidRPr="00B376FB">
        <w:rPr>
          <w:rFonts w:ascii="Times New Roman" w:hAnsi="Times New Roman" w:cs="Times New Roman"/>
          <w:sz w:val="24"/>
          <w:szCs w:val="24"/>
          <w:lang w:val="en-US"/>
        </w:rPr>
        <w:t xml:space="preserve"> </w:t>
      </w:r>
      <w:r w:rsidR="00B376FB">
        <w:rPr>
          <w:rFonts w:ascii="Times New Roman" w:hAnsi="Times New Roman" w:cs="Times New Roman"/>
          <w:sz w:val="24"/>
          <w:szCs w:val="24"/>
          <w:lang w:val="en-US"/>
        </w:rPr>
        <w:t>Against that background, possession, is not defined in the Railways Act, Chapter [13:09</w:t>
      </w:r>
      <w:r w:rsidR="00F45994">
        <w:rPr>
          <w:rFonts w:ascii="Times New Roman" w:hAnsi="Times New Roman" w:cs="Times New Roman"/>
          <w:sz w:val="24"/>
          <w:szCs w:val="24"/>
          <w:lang w:val="en-US"/>
        </w:rPr>
        <w:t>],</w:t>
      </w:r>
      <w:r w:rsidR="00F653B1">
        <w:rPr>
          <w:rFonts w:ascii="Times New Roman" w:hAnsi="Times New Roman" w:cs="Times New Roman"/>
          <w:sz w:val="24"/>
          <w:szCs w:val="24"/>
          <w:lang w:val="en-US"/>
        </w:rPr>
        <w:t xml:space="preserve"> </w:t>
      </w:r>
      <w:r w:rsidR="00B376FB">
        <w:rPr>
          <w:rFonts w:ascii="Times New Roman" w:hAnsi="Times New Roman" w:cs="Times New Roman"/>
          <w:sz w:val="24"/>
          <w:szCs w:val="24"/>
          <w:lang w:val="en-US"/>
        </w:rPr>
        <w:t>nor the Interpretation Act.  However, s 38(4) canvasses the elements of possession in stipulating that on “person” or under immediate control after the word in possession.</w:t>
      </w:r>
    </w:p>
    <w:p w14:paraId="07602418" w14:textId="0D1EC805" w:rsidR="00815BBD" w:rsidRDefault="00B376FB" w:rsidP="00803A9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14659">
        <w:rPr>
          <w:rFonts w:ascii="Times New Roman" w:hAnsi="Times New Roman" w:cs="Times New Roman"/>
          <w:sz w:val="24"/>
          <w:szCs w:val="24"/>
        </w:rPr>
        <w:t xml:space="preserve"> </w:t>
      </w:r>
      <w:r>
        <w:rPr>
          <w:rFonts w:ascii="Times New Roman" w:hAnsi="Times New Roman" w:cs="Times New Roman"/>
          <w:sz w:val="24"/>
          <w:szCs w:val="24"/>
        </w:rPr>
        <w:t xml:space="preserve"> </w:t>
      </w:r>
      <w:r w:rsidR="007A04C8">
        <w:rPr>
          <w:rFonts w:ascii="Times New Roman" w:hAnsi="Times New Roman" w:cs="Times New Roman"/>
          <w:sz w:val="24"/>
          <w:szCs w:val="24"/>
          <w:lang w:val="en-US"/>
        </w:rPr>
        <w:t xml:space="preserve"> </w:t>
      </w:r>
    </w:p>
    <w:p w14:paraId="4E17A2D5" w14:textId="392B43DC" w:rsidR="00EA4647" w:rsidRDefault="007A04C8" w:rsidP="00EA46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A4647" w:rsidRPr="009B13EE">
        <w:rPr>
          <w:rFonts w:ascii="Times New Roman" w:hAnsi="Times New Roman" w:cs="Times New Roman"/>
          <w:i/>
          <w:iCs/>
          <w:sz w:val="24"/>
          <w:szCs w:val="24"/>
          <w:lang w:val="en-US"/>
        </w:rPr>
        <w:t>In casu</w:t>
      </w:r>
      <w:r w:rsidR="00EA4647">
        <w:rPr>
          <w:rFonts w:ascii="Times New Roman" w:hAnsi="Times New Roman" w:cs="Times New Roman"/>
          <w:sz w:val="24"/>
          <w:szCs w:val="24"/>
          <w:lang w:val="en-US"/>
        </w:rPr>
        <w:t xml:space="preserve">, the accused person was charged </w:t>
      </w:r>
      <w:r w:rsidR="00B376FB">
        <w:rPr>
          <w:rFonts w:ascii="Times New Roman" w:hAnsi="Times New Roman" w:cs="Times New Roman"/>
          <w:sz w:val="24"/>
          <w:szCs w:val="24"/>
          <w:lang w:val="en-US"/>
        </w:rPr>
        <w:t>for infringing</w:t>
      </w:r>
      <w:r w:rsidR="00EA4647">
        <w:rPr>
          <w:rFonts w:ascii="Times New Roman" w:hAnsi="Times New Roman" w:cs="Times New Roman"/>
          <w:sz w:val="24"/>
          <w:szCs w:val="24"/>
          <w:lang w:val="en-US"/>
        </w:rPr>
        <w:t xml:space="preserve"> s 38(4) (</w:t>
      </w:r>
      <w:r w:rsidR="007F2516">
        <w:rPr>
          <w:rFonts w:ascii="Times New Roman" w:hAnsi="Times New Roman" w:cs="Times New Roman"/>
          <w:sz w:val="24"/>
          <w:szCs w:val="24"/>
          <w:lang w:val="en-US"/>
        </w:rPr>
        <w:t>a) of</w:t>
      </w:r>
      <w:r w:rsidR="0010050F">
        <w:rPr>
          <w:rFonts w:ascii="Times New Roman" w:hAnsi="Times New Roman" w:cs="Times New Roman"/>
          <w:sz w:val="24"/>
          <w:szCs w:val="24"/>
          <w:lang w:val="en-US"/>
        </w:rPr>
        <w:t xml:space="preserve"> the Railways Act Chapter </w:t>
      </w:r>
      <w:r w:rsidR="00EA4647">
        <w:rPr>
          <w:rFonts w:ascii="Times New Roman" w:hAnsi="Times New Roman" w:cs="Times New Roman"/>
          <w:sz w:val="24"/>
          <w:szCs w:val="24"/>
          <w:lang w:val="en-US"/>
        </w:rPr>
        <w:t>which reads:</w:t>
      </w:r>
    </w:p>
    <w:p w14:paraId="7BCE9314" w14:textId="65DBFFB8" w:rsidR="00EA4647" w:rsidRDefault="00EA4647" w:rsidP="00EA4647">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2C047F">
        <w:rPr>
          <w:rFonts w:ascii="Times New Roman" w:hAnsi="Times New Roman" w:cs="Times New Roman"/>
          <w:lang w:val="en-US"/>
        </w:rPr>
        <w:t>Any person who otherwise th</w:t>
      </w:r>
      <w:r>
        <w:rPr>
          <w:rFonts w:ascii="Times New Roman" w:hAnsi="Times New Roman" w:cs="Times New Roman"/>
          <w:lang w:val="en-US"/>
        </w:rPr>
        <w:t>a</w:t>
      </w:r>
      <w:r w:rsidRPr="002C047F">
        <w:rPr>
          <w:rFonts w:ascii="Times New Roman" w:hAnsi="Times New Roman" w:cs="Times New Roman"/>
          <w:lang w:val="en-US"/>
        </w:rPr>
        <w:t xml:space="preserve">n for lawful cause (the proof whereof shall lie on him) has </w:t>
      </w:r>
      <w:r>
        <w:rPr>
          <w:rFonts w:ascii="Times New Roman" w:hAnsi="Times New Roman" w:cs="Times New Roman"/>
          <w:lang w:val="en-US"/>
        </w:rPr>
        <w:t>on</w:t>
      </w:r>
      <w:r w:rsidRPr="002C047F">
        <w:rPr>
          <w:rFonts w:ascii="Times New Roman" w:hAnsi="Times New Roman" w:cs="Times New Roman"/>
          <w:lang w:val="en-US"/>
        </w:rPr>
        <w:t xml:space="preserve"> his person, or in his or her possession,  or under his or her immediate control, or upon any land, or in any premises, any equipment used for the provision of a railway service (including but limited) to any locomotive, rolling stock, railway track, sleeper, or telegraph line, telephone line, or power cable, or any part or component of the </w:t>
      </w:r>
      <w:r w:rsidR="00E24FD2" w:rsidRPr="002C047F">
        <w:rPr>
          <w:rFonts w:ascii="Times New Roman" w:hAnsi="Times New Roman" w:cs="Times New Roman"/>
          <w:lang w:val="en-US"/>
        </w:rPr>
        <w:t>foregoing</w:t>
      </w:r>
      <w:r w:rsidRPr="002C047F">
        <w:rPr>
          <w:rFonts w:ascii="Times New Roman" w:hAnsi="Times New Roman" w:cs="Times New Roman"/>
          <w:lang w:val="en-US"/>
        </w:rPr>
        <w:t xml:space="preserve"> that is not being used in</w:t>
      </w:r>
      <w:r>
        <w:rPr>
          <w:rFonts w:ascii="Times New Roman" w:hAnsi="Times New Roman" w:cs="Times New Roman"/>
          <w:lang w:val="en-US"/>
        </w:rPr>
        <w:t xml:space="preserve"> </w:t>
      </w:r>
      <w:r w:rsidRPr="002C047F">
        <w:rPr>
          <w:rFonts w:ascii="Times New Roman" w:hAnsi="Times New Roman" w:cs="Times New Roman"/>
          <w:lang w:val="en-US"/>
        </w:rPr>
        <w:t>connection with any service lawfully provided to him or her by Railways.</w:t>
      </w:r>
    </w:p>
    <w:p w14:paraId="3EED4DF7" w14:textId="77777777" w:rsidR="00EA4647" w:rsidRPr="002C047F" w:rsidRDefault="00EA4647" w:rsidP="00EA4647">
      <w:pPr>
        <w:spacing w:after="0" w:line="240" w:lineRule="auto"/>
        <w:ind w:left="720"/>
        <w:jc w:val="both"/>
        <w:rPr>
          <w:rFonts w:ascii="Times New Roman" w:hAnsi="Times New Roman" w:cs="Times New Roman"/>
          <w:lang w:val="en-US"/>
        </w:rPr>
      </w:pPr>
    </w:p>
    <w:p w14:paraId="30D4E58E" w14:textId="727756D8" w:rsidR="00EA4647" w:rsidRDefault="00EA4647" w:rsidP="00EA4647">
      <w:pPr>
        <w:spacing w:after="0" w:line="240" w:lineRule="auto"/>
        <w:ind w:left="720"/>
        <w:jc w:val="both"/>
        <w:rPr>
          <w:rFonts w:ascii="Times New Roman" w:hAnsi="Times New Roman" w:cs="Times New Roman"/>
          <w:lang w:val="en-US"/>
        </w:rPr>
      </w:pPr>
      <w:r w:rsidRPr="002C047F">
        <w:rPr>
          <w:rFonts w:ascii="Times New Roman" w:hAnsi="Times New Roman" w:cs="Times New Roman"/>
          <w:lang w:val="en-US"/>
        </w:rPr>
        <w:t>Shall be guilty of an offence and if there are no special circumstances peculiar to the case as provided for by subsection (5)(d), be liable to imprisonment for a period not less than five years or ten years.”</w:t>
      </w:r>
    </w:p>
    <w:p w14:paraId="19575B91" w14:textId="77777777" w:rsidR="00EA4647" w:rsidRDefault="00EA4647" w:rsidP="00EA4647">
      <w:pPr>
        <w:spacing w:after="0" w:line="240" w:lineRule="auto"/>
        <w:ind w:left="720"/>
        <w:jc w:val="both"/>
        <w:rPr>
          <w:rFonts w:ascii="Times New Roman" w:hAnsi="Times New Roman" w:cs="Times New Roman"/>
          <w:lang w:val="en-US"/>
        </w:rPr>
      </w:pPr>
    </w:p>
    <w:p w14:paraId="12812C18" w14:textId="45163E4F" w:rsidR="00F55946" w:rsidRDefault="00B376FB" w:rsidP="00F653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Apart from what can be inferred from the infringed statutory </w:t>
      </w:r>
      <w:r w:rsidR="00F653B1">
        <w:rPr>
          <w:rFonts w:ascii="Times New Roman" w:hAnsi="Times New Roman" w:cs="Times New Roman"/>
          <w:sz w:val="24"/>
          <w:szCs w:val="24"/>
          <w:lang w:val="en-US"/>
        </w:rPr>
        <w:t>provision, I</w:t>
      </w:r>
      <w:r w:rsidR="005216BF">
        <w:rPr>
          <w:rFonts w:ascii="Times New Roman" w:hAnsi="Times New Roman" w:cs="Times New Roman"/>
          <w:sz w:val="24"/>
          <w:szCs w:val="24"/>
          <w:lang w:val="en-US"/>
        </w:rPr>
        <w:t xml:space="preserve"> </w:t>
      </w:r>
      <w:r w:rsidR="00857B94">
        <w:rPr>
          <w:rFonts w:ascii="Times New Roman" w:hAnsi="Times New Roman" w:cs="Times New Roman"/>
          <w:sz w:val="24"/>
          <w:szCs w:val="24"/>
          <w:lang w:val="en-US"/>
        </w:rPr>
        <w:t>encountered</w:t>
      </w:r>
      <w:r w:rsidR="005216BF">
        <w:rPr>
          <w:rFonts w:ascii="Times New Roman" w:hAnsi="Times New Roman" w:cs="Times New Roman"/>
          <w:sz w:val="24"/>
          <w:szCs w:val="24"/>
          <w:lang w:val="en-US"/>
        </w:rPr>
        <w:t xml:space="preserve"> </w:t>
      </w:r>
      <w:r w:rsidR="00857B94">
        <w:rPr>
          <w:rFonts w:ascii="Times New Roman" w:hAnsi="Times New Roman" w:cs="Times New Roman"/>
          <w:sz w:val="24"/>
          <w:szCs w:val="24"/>
          <w:lang w:val="en-US"/>
        </w:rPr>
        <w:t>difficulties in finding case</w:t>
      </w:r>
      <w:r w:rsidR="00F653B1">
        <w:rPr>
          <w:rFonts w:ascii="Times New Roman" w:hAnsi="Times New Roman" w:cs="Times New Roman"/>
          <w:sz w:val="24"/>
          <w:szCs w:val="24"/>
          <w:lang w:val="en-US"/>
        </w:rPr>
        <w:t xml:space="preserve"> </w:t>
      </w:r>
      <w:r w:rsidR="00857B94">
        <w:rPr>
          <w:rFonts w:ascii="Times New Roman" w:hAnsi="Times New Roman" w:cs="Times New Roman"/>
          <w:sz w:val="24"/>
          <w:szCs w:val="24"/>
          <w:lang w:val="en-US"/>
        </w:rPr>
        <w:t>law specifically addressing the aspect of</w:t>
      </w:r>
      <w:r>
        <w:rPr>
          <w:rFonts w:ascii="Times New Roman" w:hAnsi="Times New Roman" w:cs="Times New Roman"/>
          <w:sz w:val="24"/>
          <w:szCs w:val="24"/>
          <w:lang w:val="en-US"/>
        </w:rPr>
        <w:t xml:space="preserve"> possession of railway property or equipment.</w:t>
      </w:r>
      <w:r w:rsidR="008C7C61">
        <w:rPr>
          <w:rFonts w:ascii="Times New Roman" w:hAnsi="Times New Roman" w:cs="Times New Roman"/>
          <w:sz w:val="24"/>
          <w:szCs w:val="24"/>
          <w:lang w:val="en-US"/>
        </w:rPr>
        <w:t xml:space="preserve"> Recourse had to be made to criminal cases dealing with drugs, firearms and other specified statutory offences.</w:t>
      </w:r>
      <w:r w:rsidR="003E3EC6">
        <w:rPr>
          <w:rFonts w:ascii="Times New Roman" w:hAnsi="Times New Roman" w:cs="Times New Roman"/>
          <w:sz w:val="24"/>
          <w:szCs w:val="24"/>
          <w:lang w:val="en-US"/>
        </w:rPr>
        <w:t xml:space="preserve"> </w:t>
      </w:r>
      <w:r w:rsidR="008C7C61">
        <w:rPr>
          <w:rFonts w:ascii="Times New Roman" w:hAnsi="Times New Roman" w:cs="Times New Roman"/>
          <w:sz w:val="24"/>
          <w:szCs w:val="24"/>
          <w:lang w:val="en-US"/>
        </w:rPr>
        <w:t xml:space="preserve">As can be </w:t>
      </w:r>
      <w:r w:rsidR="00F653B1">
        <w:rPr>
          <w:rFonts w:ascii="Times New Roman" w:hAnsi="Times New Roman" w:cs="Times New Roman"/>
          <w:sz w:val="24"/>
          <w:szCs w:val="24"/>
          <w:lang w:val="en-US"/>
        </w:rPr>
        <w:t>deduced or</w:t>
      </w:r>
      <w:r w:rsidR="008C7C61">
        <w:rPr>
          <w:rFonts w:ascii="Times New Roman" w:hAnsi="Times New Roman" w:cs="Times New Roman"/>
          <w:sz w:val="24"/>
          <w:szCs w:val="24"/>
          <w:lang w:val="en-US"/>
        </w:rPr>
        <w:t xml:space="preserve"> construed from the definitions in those cases, t</w:t>
      </w:r>
      <w:r w:rsidR="00F55946">
        <w:rPr>
          <w:rFonts w:ascii="Times New Roman" w:hAnsi="Times New Roman" w:cs="Times New Roman"/>
          <w:sz w:val="24"/>
          <w:szCs w:val="24"/>
          <w:lang w:val="en-US"/>
        </w:rPr>
        <w:t>he essential ingredients of possession are thus physical or mental control of the thing or item.    It is normally classified into actual physical possession or constructive possession</w:t>
      </w:r>
      <w:r w:rsidR="00857B94">
        <w:rPr>
          <w:rFonts w:ascii="Times New Roman" w:hAnsi="Times New Roman" w:cs="Times New Roman"/>
          <w:sz w:val="24"/>
          <w:szCs w:val="24"/>
          <w:lang w:val="en-US"/>
        </w:rPr>
        <w:t xml:space="preserve"> as </w:t>
      </w:r>
      <w:r w:rsidR="00F55946">
        <w:rPr>
          <w:rFonts w:ascii="Times New Roman" w:hAnsi="Times New Roman" w:cs="Times New Roman"/>
          <w:sz w:val="24"/>
          <w:szCs w:val="24"/>
          <w:lang w:val="en-US"/>
        </w:rPr>
        <w:t>canvassed in cases dealing with, mainly firearms and drugs and other statutory offences.  Notably, in most of th</w:t>
      </w:r>
      <w:r w:rsidR="008C7C61">
        <w:rPr>
          <w:rFonts w:ascii="Times New Roman" w:hAnsi="Times New Roman" w:cs="Times New Roman"/>
          <w:sz w:val="24"/>
          <w:szCs w:val="24"/>
          <w:lang w:val="en-US"/>
        </w:rPr>
        <w:t>e</w:t>
      </w:r>
      <w:r w:rsidR="00F55946">
        <w:rPr>
          <w:rFonts w:ascii="Times New Roman" w:hAnsi="Times New Roman" w:cs="Times New Roman"/>
          <w:sz w:val="24"/>
          <w:szCs w:val="24"/>
          <w:lang w:val="en-US"/>
        </w:rPr>
        <w:t>se statutes the definition is provided for.</w:t>
      </w:r>
    </w:p>
    <w:p w14:paraId="00854F9E" w14:textId="77777777" w:rsidR="00F55946" w:rsidRDefault="00F55946" w:rsidP="00F5594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73306B">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v </w:t>
      </w:r>
      <w:r w:rsidRPr="0073306B">
        <w:rPr>
          <w:rFonts w:ascii="Times New Roman" w:hAnsi="Times New Roman" w:cs="Times New Roman"/>
          <w:i/>
          <w:iCs/>
          <w:sz w:val="24"/>
          <w:szCs w:val="24"/>
          <w:lang w:val="en-US"/>
        </w:rPr>
        <w:t>Mpa</w:t>
      </w:r>
      <w:r>
        <w:rPr>
          <w:rFonts w:ascii="Times New Roman" w:hAnsi="Times New Roman" w:cs="Times New Roman"/>
          <w:sz w:val="24"/>
          <w:szCs w:val="24"/>
          <w:lang w:val="en-US"/>
        </w:rPr>
        <w:t xml:space="preserve"> 2014(1) ZLR 572H it was noted that:</w:t>
      </w:r>
    </w:p>
    <w:p w14:paraId="154C0B09" w14:textId="77777777" w:rsidR="00F55946" w:rsidRDefault="00F55946" w:rsidP="00F55946">
      <w:pPr>
        <w:spacing w:after="0" w:line="240" w:lineRule="auto"/>
        <w:ind w:left="720"/>
        <w:jc w:val="both"/>
        <w:rPr>
          <w:rFonts w:ascii="Times New Roman" w:hAnsi="Times New Roman" w:cs="Times New Roman"/>
          <w:lang w:val="en-US"/>
        </w:rPr>
      </w:pPr>
      <w:r w:rsidRPr="003E3019">
        <w:rPr>
          <w:rFonts w:ascii="Times New Roman" w:hAnsi="Times New Roman" w:cs="Times New Roman"/>
          <w:lang w:val="en-US"/>
        </w:rPr>
        <w:t xml:space="preserve">“… at law, a person has possession </w:t>
      </w:r>
      <w:r>
        <w:rPr>
          <w:rFonts w:ascii="Times New Roman" w:hAnsi="Times New Roman" w:cs="Times New Roman"/>
          <w:lang w:val="en-US"/>
        </w:rPr>
        <w:t>o</w:t>
      </w:r>
      <w:r w:rsidRPr="003E3019">
        <w:rPr>
          <w:rFonts w:ascii="Times New Roman" w:hAnsi="Times New Roman" w:cs="Times New Roman"/>
          <w:lang w:val="en-US"/>
        </w:rPr>
        <w:t xml:space="preserve">f something if the person knows </w:t>
      </w:r>
      <w:r>
        <w:rPr>
          <w:rFonts w:ascii="Times New Roman" w:hAnsi="Times New Roman" w:cs="Times New Roman"/>
          <w:lang w:val="en-US"/>
        </w:rPr>
        <w:t>o</w:t>
      </w:r>
      <w:r w:rsidRPr="003E3019">
        <w:rPr>
          <w:rFonts w:ascii="Times New Roman" w:hAnsi="Times New Roman" w:cs="Times New Roman"/>
          <w:lang w:val="en-US"/>
        </w:rPr>
        <w:t>f its presence and has physical control over it or has the power and intention to control it.</w:t>
      </w:r>
    </w:p>
    <w:p w14:paraId="21501950" w14:textId="77777777" w:rsidR="00F55946" w:rsidRDefault="00F55946" w:rsidP="00F55946">
      <w:pPr>
        <w:spacing w:after="0" w:line="240" w:lineRule="auto"/>
        <w:ind w:left="720"/>
        <w:jc w:val="both"/>
        <w:rPr>
          <w:rFonts w:ascii="Times New Roman" w:hAnsi="Times New Roman" w:cs="Times New Roman"/>
          <w:lang w:val="en-US"/>
        </w:rPr>
      </w:pPr>
    </w:p>
    <w:p w14:paraId="18E7C428" w14:textId="68C10350" w:rsidR="00F55946" w:rsidRDefault="00F55946" w:rsidP="00F55946">
      <w:pPr>
        <w:spacing w:after="0" w:line="240" w:lineRule="auto"/>
        <w:ind w:left="720"/>
        <w:jc w:val="both"/>
        <w:rPr>
          <w:rFonts w:ascii="Times New Roman" w:hAnsi="Times New Roman" w:cs="Times New Roman"/>
          <w:lang w:val="en-US"/>
        </w:rPr>
      </w:pPr>
      <w:r>
        <w:rPr>
          <w:rFonts w:ascii="Times New Roman" w:hAnsi="Times New Roman" w:cs="Times New Roman"/>
          <w:lang w:val="en-US"/>
        </w:rPr>
        <w:t>A person may have actual or constructive possession, sole possession or joint possession.  A person who has direct physical control of something on or around his person is then in actual possession of it.  A person who is not in actual possession but who has both the power and the intention to take control over the thing</w:t>
      </w:r>
      <w:r w:rsidR="00BE6531">
        <w:rPr>
          <w:rFonts w:ascii="Times New Roman" w:hAnsi="Times New Roman" w:cs="Times New Roman"/>
          <w:lang w:val="en-US"/>
        </w:rPr>
        <w:t xml:space="preserve"> has constructive possessio</w:t>
      </w:r>
      <w:r w:rsidR="005F3D53">
        <w:rPr>
          <w:rFonts w:ascii="Times New Roman" w:hAnsi="Times New Roman" w:cs="Times New Roman"/>
          <w:lang w:val="en-US"/>
        </w:rPr>
        <w:t>n</w:t>
      </w:r>
      <w:r>
        <w:rPr>
          <w:rFonts w:ascii="Times New Roman" w:hAnsi="Times New Roman" w:cs="Times New Roman"/>
          <w:lang w:val="en-US"/>
        </w:rPr>
        <w:t>.”</w:t>
      </w:r>
    </w:p>
    <w:p w14:paraId="0E5CE333" w14:textId="77777777" w:rsidR="00F55946" w:rsidRPr="003E3019" w:rsidRDefault="00F55946" w:rsidP="00F55946">
      <w:pPr>
        <w:spacing w:after="0" w:line="240" w:lineRule="auto"/>
        <w:ind w:left="720"/>
        <w:jc w:val="both"/>
        <w:rPr>
          <w:rFonts w:ascii="Times New Roman" w:hAnsi="Times New Roman" w:cs="Times New Roman"/>
          <w:lang w:val="en-US"/>
        </w:rPr>
      </w:pPr>
    </w:p>
    <w:p w14:paraId="1C84E140" w14:textId="27F87973" w:rsidR="00F55946" w:rsidRDefault="00F55946" w:rsidP="00F5594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South African Case of </w:t>
      </w:r>
      <w:r w:rsidRPr="003E3019">
        <w:rPr>
          <w:rFonts w:ascii="Times New Roman" w:hAnsi="Times New Roman" w:cs="Times New Roman"/>
          <w:i/>
          <w:iCs/>
          <w:sz w:val="24"/>
          <w:szCs w:val="24"/>
          <w:lang w:val="en-US"/>
        </w:rPr>
        <w:t xml:space="preserve">State </w:t>
      </w:r>
      <w:r w:rsidRPr="003E3019">
        <w:rPr>
          <w:rFonts w:ascii="Times New Roman" w:hAnsi="Times New Roman" w:cs="Times New Roman"/>
          <w:sz w:val="24"/>
          <w:szCs w:val="24"/>
          <w:lang w:val="en-US"/>
        </w:rPr>
        <w:t>v</w:t>
      </w:r>
      <w:r w:rsidRPr="003E3019">
        <w:rPr>
          <w:rFonts w:ascii="Times New Roman" w:hAnsi="Times New Roman" w:cs="Times New Roman"/>
          <w:i/>
          <w:iCs/>
          <w:sz w:val="24"/>
          <w:szCs w:val="24"/>
          <w:lang w:val="en-US"/>
        </w:rPr>
        <w:t xml:space="preserve"> Smith</w:t>
      </w:r>
      <w:r>
        <w:rPr>
          <w:rFonts w:ascii="Times New Roman" w:hAnsi="Times New Roman" w:cs="Times New Roman"/>
          <w:sz w:val="24"/>
          <w:szCs w:val="24"/>
          <w:lang w:val="en-US"/>
        </w:rPr>
        <w:t xml:space="preserve"> [4] CPD 1</w:t>
      </w:r>
      <w:r w:rsidR="00857B94">
        <w:rPr>
          <w:rFonts w:ascii="Times New Roman" w:hAnsi="Times New Roman" w:cs="Times New Roman"/>
          <w:sz w:val="24"/>
          <w:szCs w:val="24"/>
          <w:lang w:val="en-US"/>
        </w:rPr>
        <w:t>9</w:t>
      </w:r>
      <w:r>
        <w:rPr>
          <w:rFonts w:ascii="Times New Roman" w:hAnsi="Times New Roman" w:cs="Times New Roman"/>
          <w:sz w:val="24"/>
          <w:szCs w:val="24"/>
          <w:lang w:val="en-US"/>
        </w:rPr>
        <w:t>66, it was highlighted that there is need to distinguish the mental element (</w:t>
      </w:r>
      <w:r w:rsidRPr="003E3019">
        <w:rPr>
          <w:rFonts w:ascii="Times New Roman" w:hAnsi="Times New Roman" w:cs="Times New Roman"/>
          <w:i/>
          <w:iCs/>
          <w:sz w:val="24"/>
          <w:szCs w:val="24"/>
          <w:lang w:val="en-US"/>
        </w:rPr>
        <w:t>animus</w:t>
      </w:r>
      <w:r>
        <w:rPr>
          <w:rFonts w:ascii="Times New Roman" w:hAnsi="Times New Roman" w:cs="Times New Roman"/>
          <w:sz w:val="24"/>
          <w:szCs w:val="24"/>
          <w:lang w:val="en-US"/>
        </w:rPr>
        <w:t>) and the intention (</w:t>
      </w:r>
      <w:r w:rsidRPr="003E3019">
        <w:rPr>
          <w:rFonts w:ascii="Times New Roman" w:hAnsi="Times New Roman" w:cs="Times New Roman"/>
          <w:i/>
          <w:iCs/>
          <w:sz w:val="24"/>
          <w:szCs w:val="24"/>
          <w:lang w:val="en-US"/>
        </w:rPr>
        <w:t>mens</w:t>
      </w:r>
      <w:r>
        <w:rPr>
          <w:rFonts w:ascii="Times New Roman" w:hAnsi="Times New Roman" w:cs="Times New Roman"/>
          <w:i/>
          <w:iCs/>
          <w:sz w:val="24"/>
          <w:szCs w:val="24"/>
          <w:lang w:val="en-US"/>
        </w:rPr>
        <w:t xml:space="preserve"> </w:t>
      </w:r>
      <w:r w:rsidRPr="003E3019">
        <w:rPr>
          <w:rFonts w:ascii="Times New Roman" w:hAnsi="Times New Roman" w:cs="Times New Roman"/>
          <w:i/>
          <w:iCs/>
          <w:sz w:val="24"/>
          <w:szCs w:val="24"/>
          <w:lang w:val="en-US"/>
        </w:rPr>
        <w:t>rea</w:t>
      </w:r>
      <w:r>
        <w:rPr>
          <w:rFonts w:ascii="Times New Roman" w:hAnsi="Times New Roman" w:cs="Times New Roman"/>
          <w:sz w:val="24"/>
          <w:szCs w:val="24"/>
          <w:lang w:val="en-US"/>
        </w:rPr>
        <w:t xml:space="preserve">) of the accused person when dealing with possession.  The State was said to bear the onus of establishing </w:t>
      </w:r>
      <w:r>
        <w:rPr>
          <w:rFonts w:ascii="Times New Roman" w:hAnsi="Times New Roman" w:cs="Times New Roman"/>
          <w:sz w:val="24"/>
          <w:szCs w:val="24"/>
          <w:lang w:val="en-US"/>
        </w:rPr>
        <w:lastRenderedPageBreak/>
        <w:t xml:space="preserve">possession whereas the accused has onus of </w:t>
      </w:r>
      <w:r w:rsidRPr="003E3019">
        <w:rPr>
          <w:rFonts w:ascii="Times New Roman" w:hAnsi="Times New Roman" w:cs="Times New Roman"/>
          <w:i/>
          <w:iCs/>
          <w:sz w:val="24"/>
          <w:szCs w:val="24"/>
          <w:lang w:val="en-US"/>
        </w:rPr>
        <w:t>mens</w:t>
      </w:r>
      <w:r>
        <w:rPr>
          <w:rFonts w:ascii="Times New Roman" w:hAnsi="Times New Roman" w:cs="Times New Roman"/>
          <w:i/>
          <w:iCs/>
          <w:sz w:val="24"/>
          <w:szCs w:val="24"/>
          <w:lang w:val="en-US"/>
        </w:rPr>
        <w:t xml:space="preserve"> </w:t>
      </w:r>
      <w:r w:rsidRPr="003E3019">
        <w:rPr>
          <w:rFonts w:ascii="Times New Roman" w:hAnsi="Times New Roman" w:cs="Times New Roman"/>
          <w:i/>
          <w:iCs/>
          <w:sz w:val="24"/>
          <w:szCs w:val="24"/>
          <w:lang w:val="en-US"/>
        </w:rPr>
        <w:t>rea</w:t>
      </w:r>
      <w:r>
        <w:rPr>
          <w:rFonts w:ascii="Times New Roman" w:hAnsi="Times New Roman" w:cs="Times New Roman"/>
          <w:sz w:val="24"/>
          <w:szCs w:val="24"/>
          <w:lang w:val="en-US"/>
        </w:rPr>
        <w:t>.  It was further raised that intention to possess and the physical element must be established.</w:t>
      </w:r>
    </w:p>
    <w:p w14:paraId="2FBCB8AB" w14:textId="52F6F5AE" w:rsidR="00857B94" w:rsidRDefault="00F55946" w:rsidP="00857B9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857B94" w:rsidRPr="007D6528">
        <w:rPr>
          <w:rFonts w:ascii="Times New Roman" w:hAnsi="Times New Roman" w:cs="Times New Roman"/>
          <w:i/>
          <w:iCs/>
          <w:sz w:val="24"/>
          <w:szCs w:val="24"/>
          <w:lang w:val="en-US"/>
        </w:rPr>
        <w:t>State</w:t>
      </w:r>
      <w:r w:rsidR="00857B94">
        <w:rPr>
          <w:rFonts w:ascii="Times New Roman" w:hAnsi="Times New Roman" w:cs="Times New Roman"/>
          <w:sz w:val="24"/>
          <w:szCs w:val="24"/>
          <w:lang w:val="en-US"/>
        </w:rPr>
        <w:t xml:space="preserve"> v </w:t>
      </w:r>
      <w:r w:rsidR="00857B94" w:rsidRPr="007D6528">
        <w:rPr>
          <w:rFonts w:ascii="Times New Roman" w:hAnsi="Times New Roman" w:cs="Times New Roman"/>
          <w:i/>
          <w:iCs/>
          <w:sz w:val="24"/>
          <w:szCs w:val="24"/>
          <w:lang w:val="en-US"/>
        </w:rPr>
        <w:t>Young</w:t>
      </w:r>
      <w:r w:rsidR="00857B94">
        <w:rPr>
          <w:rFonts w:ascii="Times New Roman" w:hAnsi="Times New Roman" w:cs="Times New Roman"/>
          <w:sz w:val="24"/>
          <w:szCs w:val="24"/>
          <w:lang w:val="en-US"/>
        </w:rPr>
        <w:t xml:space="preserve"> 1983(1) ZLR 258 (S) and </w:t>
      </w:r>
      <w:r w:rsidR="00857B94" w:rsidRPr="007D6528">
        <w:rPr>
          <w:rFonts w:ascii="Times New Roman" w:hAnsi="Times New Roman" w:cs="Times New Roman"/>
          <w:i/>
          <w:iCs/>
          <w:sz w:val="24"/>
          <w:szCs w:val="24"/>
          <w:lang w:val="en-US"/>
        </w:rPr>
        <w:t>State</w:t>
      </w:r>
      <w:r w:rsidR="00857B94">
        <w:rPr>
          <w:rFonts w:ascii="Times New Roman" w:hAnsi="Times New Roman" w:cs="Times New Roman"/>
          <w:sz w:val="24"/>
          <w:szCs w:val="24"/>
          <w:lang w:val="en-US"/>
        </w:rPr>
        <w:t xml:space="preserve"> v </w:t>
      </w:r>
      <w:r w:rsidR="00857B94" w:rsidRPr="007D6528">
        <w:rPr>
          <w:rFonts w:ascii="Times New Roman" w:hAnsi="Times New Roman" w:cs="Times New Roman"/>
          <w:i/>
          <w:iCs/>
          <w:sz w:val="24"/>
          <w:szCs w:val="24"/>
          <w:lang w:val="en-US"/>
        </w:rPr>
        <w:t xml:space="preserve">Smith </w:t>
      </w:r>
      <w:r w:rsidR="00857B94">
        <w:rPr>
          <w:rFonts w:ascii="Times New Roman" w:hAnsi="Times New Roman" w:cs="Times New Roman"/>
          <w:sz w:val="24"/>
          <w:szCs w:val="24"/>
          <w:lang w:val="en-US"/>
        </w:rPr>
        <w:t>1963(4) SA 166 it was pronounced that:</w:t>
      </w:r>
    </w:p>
    <w:p w14:paraId="76053675" w14:textId="34C73FC3" w:rsidR="00857B94" w:rsidRDefault="00857B94" w:rsidP="00857B94">
      <w:pPr>
        <w:spacing w:after="0" w:line="240" w:lineRule="auto"/>
        <w:ind w:left="720"/>
        <w:jc w:val="both"/>
        <w:rPr>
          <w:rFonts w:ascii="Times New Roman" w:hAnsi="Times New Roman" w:cs="Times New Roman"/>
          <w:lang w:val="en-US"/>
        </w:rPr>
      </w:pPr>
      <w:r w:rsidRPr="0002007E">
        <w:rPr>
          <w:rFonts w:ascii="Times New Roman" w:hAnsi="Times New Roman" w:cs="Times New Roman"/>
          <w:lang w:val="en-US"/>
        </w:rPr>
        <w:t>“The concept of custody o</w:t>
      </w:r>
      <w:r>
        <w:rPr>
          <w:rFonts w:ascii="Times New Roman" w:hAnsi="Times New Roman" w:cs="Times New Roman"/>
          <w:lang w:val="en-US"/>
        </w:rPr>
        <w:t>r</w:t>
      </w:r>
      <w:r w:rsidRPr="0002007E">
        <w:rPr>
          <w:rFonts w:ascii="Times New Roman" w:hAnsi="Times New Roman" w:cs="Times New Roman"/>
          <w:lang w:val="en-US"/>
        </w:rPr>
        <w:t xml:space="preserve"> possession comprise</w:t>
      </w:r>
      <w:r>
        <w:rPr>
          <w:rFonts w:ascii="Times New Roman" w:hAnsi="Times New Roman" w:cs="Times New Roman"/>
          <w:lang w:val="en-US"/>
        </w:rPr>
        <w:t>s of</w:t>
      </w:r>
      <w:r w:rsidRPr="0002007E">
        <w:rPr>
          <w:rFonts w:ascii="Times New Roman" w:hAnsi="Times New Roman" w:cs="Times New Roman"/>
          <w:lang w:val="en-US"/>
        </w:rPr>
        <w:t xml:space="preserve"> two main elements, firstly, the physical element corpus i.e. physical custody or control over the “</w:t>
      </w:r>
      <w:r w:rsidRPr="0002007E">
        <w:rPr>
          <w:rFonts w:ascii="Times New Roman" w:hAnsi="Times New Roman" w:cs="Times New Roman"/>
          <w:i/>
          <w:iCs/>
          <w:lang w:val="en-US"/>
        </w:rPr>
        <w:t>res</w:t>
      </w:r>
      <w:r w:rsidRPr="0002007E">
        <w:rPr>
          <w:rFonts w:ascii="Times New Roman" w:hAnsi="Times New Roman" w:cs="Times New Roman"/>
          <w:lang w:val="en-US"/>
        </w:rPr>
        <w:t xml:space="preserve">” in question, exercised either immediately or mediately and the mental element of </w:t>
      </w:r>
      <w:r w:rsidRPr="0002007E">
        <w:rPr>
          <w:rFonts w:ascii="Times New Roman" w:hAnsi="Times New Roman" w:cs="Times New Roman"/>
          <w:i/>
          <w:iCs/>
          <w:lang w:val="en-US"/>
        </w:rPr>
        <w:t>animus</w:t>
      </w:r>
      <w:r w:rsidRPr="0002007E">
        <w:rPr>
          <w:rFonts w:ascii="Times New Roman" w:hAnsi="Times New Roman" w:cs="Times New Roman"/>
          <w:lang w:val="en-US"/>
        </w:rPr>
        <w:t>, i.e. the intention to exercise control over the things at the same time</w:t>
      </w:r>
      <w:r>
        <w:rPr>
          <w:rFonts w:ascii="Times New Roman" w:hAnsi="Times New Roman" w:cs="Times New Roman"/>
          <w:lang w:val="en-US"/>
        </w:rPr>
        <w:t>.  T</w:t>
      </w:r>
      <w:r w:rsidRPr="0002007E">
        <w:rPr>
          <w:rFonts w:ascii="Times New Roman" w:hAnsi="Times New Roman" w:cs="Times New Roman"/>
          <w:lang w:val="en-US"/>
        </w:rPr>
        <w:t>here is a general rule that, ordinarily speaking, a crime is not committed it the mind of the person doing the act in question is ….</w:t>
      </w:r>
      <w:r w:rsidRPr="0002007E">
        <w:rPr>
          <w:rFonts w:ascii="Times New Roman" w:hAnsi="Times New Roman" w:cs="Times New Roman"/>
          <w:i/>
          <w:iCs/>
          <w:lang w:val="en-US"/>
        </w:rPr>
        <w:t>actus facit re</w:t>
      </w:r>
      <w:r>
        <w:rPr>
          <w:rFonts w:ascii="Times New Roman" w:hAnsi="Times New Roman" w:cs="Times New Roman"/>
          <w:i/>
          <w:iCs/>
          <w:lang w:val="en-US"/>
        </w:rPr>
        <w:t>u</w:t>
      </w:r>
      <w:r w:rsidRPr="0002007E">
        <w:rPr>
          <w:rFonts w:ascii="Times New Roman" w:hAnsi="Times New Roman" w:cs="Times New Roman"/>
          <w:i/>
          <w:iCs/>
          <w:lang w:val="en-US"/>
        </w:rPr>
        <w:t>m nisi mens sit rea</w:t>
      </w:r>
      <w:r w:rsidRPr="0002007E">
        <w:rPr>
          <w:rFonts w:ascii="Times New Roman" w:hAnsi="Times New Roman" w:cs="Times New Roman"/>
          <w:lang w:val="en-US"/>
        </w:rPr>
        <w:t>.”</w:t>
      </w:r>
    </w:p>
    <w:p w14:paraId="5AE5DEC0" w14:textId="3F9F4D75" w:rsidR="000D3200" w:rsidRDefault="000D3200" w:rsidP="00857B94">
      <w:pPr>
        <w:spacing w:after="0" w:line="240" w:lineRule="auto"/>
        <w:ind w:left="720"/>
        <w:jc w:val="both"/>
        <w:rPr>
          <w:rFonts w:ascii="Times New Roman" w:hAnsi="Times New Roman" w:cs="Times New Roman"/>
          <w:lang w:val="en-US"/>
        </w:rPr>
      </w:pPr>
    </w:p>
    <w:p w14:paraId="52474321" w14:textId="0EBC6C9E" w:rsidR="00684F64" w:rsidRDefault="000D3200" w:rsidP="00684F64">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In the present case, applying the law to the facts, there is no doubt that physical or actual possession are ruled out.  The accused person was not found in possession of the railway forbidden property in question. If all things where equal, from the facts on record, it is Gregory </w:t>
      </w:r>
      <w:r w:rsidR="00F45994">
        <w:rPr>
          <w:rFonts w:ascii="Times New Roman" w:hAnsi="Times New Roman" w:cs="Times New Roman"/>
          <w:lang w:val="en-US"/>
        </w:rPr>
        <w:t>or Grigo</w:t>
      </w:r>
      <w:r>
        <w:rPr>
          <w:rFonts w:ascii="Times New Roman" w:hAnsi="Times New Roman" w:cs="Times New Roman"/>
          <w:lang w:val="en-US"/>
        </w:rPr>
        <w:t xml:space="preserve"> who was in actual possession of the items found at his stand on his scrap yard. It is not clear as to why he was not criminally charged after having been initially arrested. What further complicates the whole issues is that, Gregory was not called as a witness so that his evidence could be tested against that of the accused who consistently maintained that the recovered railway objects were </w:t>
      </w:r>
      <w:r w:rsidR="00F45994">
        <w:rPr>
          <w:rFonts w:ascii="Times New Roman" w:hAnsi="Times New Roman" w:cs="Times New Roman"/>
          <w:lang w:val="en-US"/>
        </w:rPr>
        <w:t>not among</w:t>
      </w:r>
      <w:r>
        <w:rPr>
          <w:rFonts w:ascii="Times New Roman" w:hAnsi="Times New Roman" w:cs="Times New Roman"/>
          <w:lang w:val="en-US"/>
        </w:rPr>
        <w:t xml:space="preserve"> the scrap metal he sold to Gregory.  In addition, no evidence was led from the little boys who seemed to be well acquainted with the events leading to the acquisition of the railway sleepers</w:t>
      </w:r>
      <w:r w:rsidR="00684F64">
        <w:rPr>
          <w:rFonts w:ascii="Times New Roman" w:hAnsi="Times New Roman" w:cs="Times New Roman"/>
          <w:lang w:val="en-US"/>
        </w:rPr>
        <w:t xml:space="preserve">. Why the evidence of these key witnesses was left out is baffling. Especially, in </w:t>
      </w:r>
      <w:r w:rsidR="00EC1F8D">
        <w:rPr>
          <w:rFonts w:ascii="Times New Roman" w:hAnsi="Times New Roman" w:cs="Times New Roman"/>
          <w:lang w:val="en-US"/>
        </w:rPr>
        <w:t>light of the evidence</w:t>
      </w:r>
      <w:r w:rsidR="00684F64">
        <w:rPr>
          <w:rFonts w:ascii="Times New Roman" w:hAnsi="Times New Roman" w:cs="Times New Roman"/>
          <w:lang w:val="en-US"/>
        </w:rPr>
        <w:t xml:space="preserve"> of the only two state </w:t>
      </w:r>
      <w:r w:rsidR="00F45994">
        <w:rPr>
          <w:rFonts w:ascii="Times New Roman" w:hAnsi="Times New Roman" w:cs="Times New Roman"/>
          <w:lang w:val="en-US"/>
        </w:rPr>
        <w:t>witnesses which was</w:t>
      </w:r>
      <w:r w:rsidR="00684F64">
        <w:rPr>
          <w:rFonts w:ascii="Times New Roman" w:hAnsi="Times New Roman" w:cs="Times New Roman"/>
          <w:lang w:val="en-US"/>
        </w:rPr>
        <w:t xml:space="preserve"> in essence a duplication of the accused defense. There was no other investigation further than the implication of the accused by Gregory who was let loose and did not testify. </w:t>
      </w:r>
      <w:r w:rsidR="00662ADF">
        <w:rPr>
          <w:rFonts w:ascii="Times New Roman" w:hAnsi="Times New Roman" w:cs="Times New Roman"/>
          <w:lang w:val="en-US"/>
        </w:rPr>
        <w:t>Technically</w:t>
      </w:r>
      <w:r w:rsidR="00684F64">
        <w:rPr>
          <w:rFonts w:ascii="Times New Roman" w:hAnsi="Times New Roman" w:cs="Times New Roman"/>
          <w:lang w:val="en-US"/>
        </w:rPr>
        <w:t xml:space="preserve">, the evidence before the trial court was that of the accused and that of Gregory reproduced by the state witnesses. </w:t>
      </w:r>
    </w:p>
    <w:p w14:paraId="43172A70" w14:textId="52207854" w:rsidR="00662ADF" w:rsidRDefault="00684F64" w:rsidP="00662AD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lang w:val="en-US"/>
        </w:rPr>
        <w:t>What is more surprising, as already alluded</w:t>
      </w:r>
      <w:r w:rsidR="00EC1F8D">
        <w:rPr>
          <w:rFonts w:ascii="Times New Roman" w:hAnsi="Times New Roman" w:cs="Times New Roman"/>
          <w:lang w:val="en-US"/>
        </w:rPr>
        <w:t xml:space="preserve"> to</w:t>
      </w:r>
      <w:r>
        <w:rPr>
          <w:rFonts w:ascii="Times New Roman" w:hAnsi="Times New Roman" w:cs="Times New Roman"/>
          <w:lang w:val="en-US"/>
        </w:rPr>
        <w:t xml:space="preserve"> earlier on,</w:t>
      </w:r>
      <w:r w:rsidRPr="00684F64">
        <w:rPr>
          <w:rFonts w:ascii="Times New Roman" w:hAnsi="Times New Roman" w:cs="Times New Roman"/>
          <w:sz w:val="24"/>
          <w:szCs w:val="24"/>
          <w:lang w:val="en-US"/>
        </w:rPr>
        <w:t xml:space="preserve"> </w:t>
      </w:r>
      <w:r>
        <w:rPr>
          <w:rFonts w:ascii="Times New Roman" w:hAnsi="Times New Roman" w:cs="Times New Roman"/>
          <w:sz w:val="24"/>
          <w:szCs w:val="24"/>
          <w:lang w:val="en-US"/>
        </w:rPr>
        <w:t>of note, the State outline in para 6 states that the detectives from CID Minerals Flora and Fauna figured out from their investigations that the railway sleepers belonged to the accused person a day after recovering the same from one Gregory mentioned earlier. There is clear mention of the involvement of a special</w:t>
      </w:r>
      <w:r w:rsidR="00662ADF">
        <w:rPr>
          <w:rFonts w:ascii="Times New Roman" w:hAnsi="Times New Roman" w:cs="Times New Roman"/>
          <w:sz w:val="24"/>
          <w:szCs w:val="24"/>
          <w:lang w:val="en-US"/>
        </w:rPr>
        <w:t>iz</w:t>
      </w:r>
      <w:r>
        <w:rPr>
          <w:rFonts w:ascii="Times New Roman" w:hAnsi="Times New Roman" w:cs="Times New Roman"/>
          <w:sz w:val="24"/>
          <w:szCs w:val="24"/>
          <w:lang w:val="en-US"/>
        </w:rPr>
        <w:t>ed branch of detectives but their work started and ended in what is mentioned in the state outline. They too were never called to testify. Had this</w:t>
      </w:r>
      <w:r w:rsidR="00662ADF">
        <w:rPr>
          <w:rFonts w:ascii="Times New Roman" w:hAnsi="Times New Roman" w:cs="Times New Roman"/>
          <w:sz w:val="24"/>
          <w:szCs w:val="24"/>
          <w:lang w:val="en-US"/>
        </w:rPr>
        <w:t xml:space="preserve"> expert</w:t>
      </w:r>
      <w:r>
        <w:rPr>
          <w:rFonts w:ascii="Times New Roman" w:hAnsi="Times New Roman" w:cs="Times New Roman"/>
          <w:sz w:val="24"/>
          <w:szCs w:val="24"/>
          <w:lang w:val="en-US"/>
        </w:rPr>
        <w:t xml:space="preserve"> branch of law enforcement done what they are at law mandated to do </w:t>
      </w:r>
      <w:r w:rsidR="00662ADF">
        <w:rPr>
          <w:rFonts w:ascii="Times New Roman" w:hAnsi="Times New Roman" w:cs="Times New Roman"/>
          <w:sz w:val="24"/>
          <w:szCs w:val="24"/>
          <w:lang w:val="en-US"/>
        </w:rPr>
        <w:t>there would have been more answers than questions.</w:t>
      </w:r>
      <w:r w:rsidR="00EC1F8D">
        <w:rPr>
          <w:rFonts w:ascii="Times New Roman" w:hAnsi="Times New Roman" w:cs="Times New Roman"/>
          <w:sz w:val="24"/>
          <w:szCs w:val="24"/>
          <w:lang w:val="en-US"/>
        </w:rPr>
        <w:t xml:space="preserve"> </w:t>
      </w:r>
      <w:bookmarkStart w:id="1" w:name="_Hlk118102453"/>
      <w:r w:rsidR="00662ADF">
        <w:rPr>
          <w:rFonts w:ascii="Times New Roman" w:hAnsi="Times New Roman" w:cs="Times New Roman"/>
          <w:sz w:val="24"/>
          <w:szCs w:val="24"/>
          <w:lang w:val="en-US"/>
        </w:rPr>
        <w:t xml:space="preserve">In </w:t>
      </w:r>
      <w:r w:rsidR="00662ADF" w:rsidRPr="00007392">
        <w:rPr>
          <w:rFonts w:ascii="Times New Roman" w:hAnsi="Times New Roman" w:cs="Times New Roman"/>
          <w:i/>
          <w:iCs/>
          <w:sz w:val="24"/>
          <w:szCs w:val="24"/>
          <w:lang w:val="en-US"/>
        </w:rPr>
        <w:t>S</w:t>
      </w:r>
      <w:r w:rsidR="00662ADF">
        <w:rPr>
          <w:rFonts w:ascii="Times New Roman" w:hAnsi="Times New Roman" w:cs="Times New Roman"/>
          <w:sz w:val="24"/>
          <w:szCs w:val="24"/>
          <w:lang w:val="en-US"/>
        </w:rPr>
        <w:t xml:space="preserve"> v </w:t>
      </w:r>
      <w:r w:rsidR="00662ADF" w:rsidRPr="00007392">
        <w:rPr>
          <w:rFonts w:ascii="Times New Roman" w:hAnsi="Times New Roman" w:cs="Times New Roman"/>
          <w:i/>
          <w:iCs/>
          <w:sz w:val="24"/>
          <w:szCs w:val="24"/>
          <w:lang w:val="en-US"/>
        </w:rPr>
        <w:t>Mupfumburi</w:t>
      </w:r>
      <w:r w:rsidR="00662ADF">
        <w:rPr>
          <w:rFonts w:ascii="Times New Roman" w:hAnsi="Times New Roman" w:cs="Times New Roman"/>
          <w:sz w:val="24"/>
          <w:szCs w:val="24"/>
          <w:lang w:val="en-US"/>
        </w:rPr>
        <w:t xml:space="preserve"> HH 64-14</w:t>
      </w:r>
      <w:bookmarkEnd w:id="1"/>
      <w:r w:rsidR="00EC1F8D">
        <w:rPr>
          <w:rFonts w:ascii="Times New Roman" w:hAnsi="Times New Roman" w:cs="Times New Roman"/>
          <w:sz w:val="24"/>
          <w:szCs w:val="24"/>
          <w:lang w:val="en-US"/>
        </w:rPr>
        <w:t>,</w:t>
      </w:r>
      <w:r w:rsidR="00662ADF">
        <w:rPr>
          <w:rFonts w:ascii="Times New Roman" w:hAnsi="Times New Roman" w:cs="Times New Roman"/>
          <w:sz w:val="24"/>
          <w:szCs w:val="24"/>
          <w:lang w:val="en-US"/>
        </w:rPr>
        <w:t xml:space="preserve"> the court bemoaned the ineptitude of investigating officers. They have the know-how but they do not deliver. This court has taken judicial notice that a person named, Zaki, was also mentioned as a key player in the acquisition of the railway sleepers.  Apart from the mere mention, the involvement of this person was never interrogated or explained away. </w:t>
      </w:r>
    </w:p>
    <w:p w14:paraId="5B651A2F" w14:textId="77777777" w:rsidR="00E06687" w:rsidRDefault="00662ADF" w:rsidP="00857B9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Even if the element of constructive possession is to be </w:t>
      </w:r>
      <w:r w:rsidR="00E06687">
        <w:rPr>
          <w:rFonts w:ascii="Times New Roman" w:hAnsi="Times New Roman" w:cs="Times New Roman"/>
          <w:sz w:val="24"/>
          <w:szCs w:val="24"/>
          <w:lang w:val="en-US"/>
        </w:rPr>
        <w:t xml:space="preserve">stretched in within the </w:t>
      </w:r>
      <w:r>
        <w:rPr>
          <w:rFonts w:ascii="Times New Roman" w:hAnsi="Times New Roman" w:cs="Times New Roman"/>
          <w:sz w:val="24"/>
          <w:szCs w:val="24"/>
          <w:lang w:val="en-US"/>
        </w:rPr>
        <w:t xml:space="preserve">above </w:t>
      </w:r>
      <w:r w:rsidR="00E06687">
        <w:rPr>
          <w:rFonts w:ascii="Times New Roman" w:hAnsi="Times New Roman" w:cs="Times New Roman"/>
          <w:sz w:val="24"/>
          <w:szCs w:val="24"/>
          <w:lang w:val="en-US"/>
        </w:rPr>
        <w:t>assessment of the proceedings can it be reasonably concluded that accu</w:t>
      </w:r>
      <w:r>
        <w:rPr>
          <w:rFonts w:ascii="Times New Roman" w:hAnsi="Times New Roman" w:cs="Times New Roman"/>
          <w:sz w:val="24"/>
          <w:szCs w:val="24"/>
          <w:lang w:val="en-US"/>
        </w:rPr>
        <w:t>sed</w:t>
      </w:r>
      <w:r w:rsidR="00E06687">
        <w:rPr>
          <w:rFonts w:ascii="Times New Roman" w:hAnsi="Times New Roman" w:cs="Times New Roman"/>
          <w:sz w:val="24"/>
          <w:szCs w:val="24"/>
          <w:lang w:val="en-US"/>
        </w:rPr>
        <w:t xml:space="preserve"> was</w:t>
      </w:r>
      <w:r>
        <w:rPr>
          <w:rFonts w:ascii="Times New Roman" w:hAnsi="Times New Roman" w:cs="Times New Roman"/>
          <w:sz w:val="24"/>
          <w:szCs w:val="24"/>
          <w:lang w:val="en-US"/>
        </w:rPr>
        <w:t xml:space="preserve"> in possession of the said railway sleepers</w:t>
      </w:r>
      <w:r w:rsidR="00E06687">
        <w:rPr>
          <w:rFonts w:ascii="Times New Roman" w:hAnsi="Times New Roman" w:cs="Times New Roman"/>
          <w:sz w:val="24"/>
          <w:szCs w:val="24"/>
          <w:lang w:val="en-US"/>
        </w:rPr>
        <w:t xml:space="preserve">. </w:t>
      </w:r>
      <w:r w:rsidR="00857B94">
        <w:rPr>
          <w:rFonts w:ascii="Times New Roman" w:hAnsi="Times New Roman" w:cs="Times New Roman"/>
          <w:sz w:val="24"/>
          <w:szCs w:val="24"/>
          <w:lang w:val="en-US"/>
        </w:rPr>
        <w:t xml:space="preserve">In the Canadian case of </w:t>
      </w:r>
      <w:r w:rsidR="00857B94" w:rsidRPr="007D6528">
        <w:rPr>
          <w:rFonts w:ascii="Times New Roman" w:hAnsi="Times New Roman" w:cs="Times New Roman"/>
          <w:i/>
          <w:iCs/>
          <w:sz w:val="24"/>
          <w:szCs w:val="24"/>
          <w:lang w:val="en-US"/>
        </w:rPr>
        <w:t>R</w:t>
      </w:r>
      <w:r w:rsidR="00857B94">
        <w:rPr>
          <w:rFonts w:ascii="Times New Roman" w:hAnsi="Times New Roman" w:cs="Times New Roman"/>
          <w:sz w:val="24"/>
          <w:szCs w:val="24"/>
          <w:lang w:val="en-US"/>
        </w:rPr>
        <w:t xml:space="preserve"> v </w:t>
      </w:r>
      <w:r w:rsidR="00857B94" w:rsidRPr="007D6528">
        <w:rPr>
          <w:rFonts w:ascii="Times New Roman" w:hAnsi="Times New Roman" w:cs="Times New Roman"/>
          <w:i/>
          <w:iCs/>
          <w:sz w:val="24"/>
          <w:szCs w:val="24"/>
          <w:lang w:val="en-US"/>
        </w:rPr>
        <w:t>Pham</w:t>
      </w:r>
      <w:r w:rsidR="00857B94">
        <w:rPr>
          <w:rFonts w:ascii="Times New Roman" w:hAnsi="Times New Roman" w:cs="Times New Roman"/>
          <w:sz w:val="24"/>
          <w:szCs w:val="24"/>
          <w:lang w:val="en-US"/>
        </w:rPr>
        <w:t xml:space="preserve"> (3005) 2005 Con LTR 44671 C.C.C. (3d) 326(Ont. C.A.</w:t>
      </w:r>
      <w:r w:rsidR="000D3200">
        <w:rPr>
          <w:rFonts w:ascii="Times New Roman" w:hAnsi="Times New Roman" w:cs="Times New Roman"/>
          <w:sz w:val="24"/>
          <w:szCs w:val="24"/>
          <w:lang w:val="en-US"/>
        </w:rPr>
        <w:t>)</w:t>
      </w:r>
      <w:r w:rsidR="00857B94">
        <w:rPr>
          <w:rFonts w:ascii="Times New Roman" w:hAnsi="Times New Roman" w:cs="Times New Roman"/>
          <w:sz w:val="24"/>
          <w:szCs w:val="24"/>
          <w:lang w:val="en-US"/>
        </w:rPr>
        <w:t>, the Supreme Court confirm</w:t>
      </w:r>
      <w:r w:rsidR="000D3200">
        <w:rPr>
          <w:rFonts w:ascii="Times New Roman" w:hAnsi="Times New Roman" w:cs="Times New Roman"/>
          <w:sz w:val="24"/>
          <w:szCs w:val="24"/>
          <w:lang w:val="en-US"/>
        </w:rPr>
        <w:t>ed</w:t>
      </w:r>
      <w:r w:rsidR="00857B94">
        <w:rPr>
          <w:rFonts w:ascii="Times New Roman" w:hAnsi="Times New Roman" w:cs="Times New Roman"/>
          <w:sz w:val="24"/>
          <w:szCs w:val="24"/>
          <w:lang w:val="en-US"/>
        </w:rPr>
        <w:t xml:space="preserve"> that</w:t>
      </w:r>
      <w:r w:rsidR="000D3200">
        <w:rPr>
          <w:rFonts w:ascii="Times New Roman" w:hAnsi="Times New Roman" w:cs="Times New Roman"/>
          <w:sz w:val="24"/>
          <w:szCs w:val="24"/>
          <w:lang w:val="en-US"/>
        </w:rPr>
        <w:t>,</w:t>
      </w:r>
      <w:r w:rsidR="00857B94">
        <w:rPr>
          <w:rFonts w:ascii="Times New Roman" w:hAnsi="Times New Roman" w:cs="Times New Roman"/>
          <w:sz w:val="24"/>
          <w:szCs w:val="24"/>
          <w:lang w:val="en-US"/>
        </w:rPr>
        <w:t xml:space="preserve"> </w:t>
      </w:r>
    </w:p>
    <w:p w14:paraId="4B1CB739" w14:textId="27770EDA" w:rsidR="00857B94" w:rsidRDefault="00E06687" w:rsidP="00E06687">
      <w:pPr>
        <w:spacing w:after="0"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857B94">
        <w:rPr>
          <w:rFonts w:ascii="Times New Roman" w:hAnsi="Times New Roman" w:cs="Times New Roman"/>
          <w:sz w:val="24"/>
          <w:szCs w:val="24"/>
          <w:lang w:val="en-US"/>
        </w:rPr>
        <w:t xml:space="preserve">in order to establish constructive possession, it must be shown that the accused had knowledge of the object beyond mere of </w:t>
      </w:r>
      <w:r w:rsidR="00857B94" w:rsidRPr="00803A9A">
        <w:rPr>
          <w:rFonts w:ascii="Times New Roman" w:hAnsi="Times New Roman" w:cs="Times New Roman"/>
          <w:sz w:val="24"/>
          <w:szCs w:val="24"/>
          <w:lang w:val="en-US"/>
        </w:rPr>
        <w:t>quiescent</w:t>
      </w:r>
      <w:r w:rsidR="00857B94">
        <w:rPr>
          <w:rFonts w:ascii="Times New Roman" w:hAnsi="Times New Roman" w:cs="Times New Roman"/>
          <w:sz w:val="24"/>
          <w:szCs w:val="24"/>
          <w:lang w:val="en-US"/>
        </w:rPr>
        <w:t xml:space="preserve"> knowledge that discloses some degree of control of the item</w:t>
      </w:r>
      <w:r>
        <w:rPr>
          <w:rFonts w:ascii="Times New Roman" w:hAnsi="Times New Roman" w:cs="Times New Roman"/>
          <w:sz w:val="24"/>
          <w:szCs w:val="24"/>
          <w:lang w:val="en-US"/>
        </w:rPr>
        <w:t>. C</w:t>
      </w:r>
      <w:r w:rsidR="00857B94">
        <w:rPr>
          <w:rFonts w:ascii="Times New Roman" w:hAnsi="Times New Roman" w:cs="Times New Roman"/>
          <w:sz w:val="24"/>
          <w:szCs w:val="24"/>
          <w:lang w:val="en-US"/>
        </w:rPr>
        <w:t>onstructive possession is a question of fact and may occur where there is no evidence of actual possession, but where there is sufficient circumstantial evidence to show that the accused may still be attributed</w:t>
      </w:r>
      <w:r>
        <w:rPr>
          <w:rFonts w:ascii="Times New Roman" w:hAnsi="Times New Roman" w:cs="Times New Roman"/>
          <w:sz w:val="24"/>
          <w:szCs w:val="24"/>
          <w:lang w:val="en-US"/>
        </w:rPr>
        <w:t xml:space="preserve"> to.”</w:t>
      </w:r>
    </w:p>
    <w:p w14:paraId="7D1ABF31" w14:textId="77777777" w:rsidR="00E06687" w:rsidRDefault="00E06687" w:rsidP="00857B94">
      <w:pPr>
        <w:spacing w:after="0" w:line="360" w:lineRule="auto"/>
        <w:ind w:firstLine="720"/>
        <w:jc w:val="both"/>
        <w:rPr>
          <w:rFonts w:ascii="Times New Roman" w:hAnsi="Times New Roman" w:cs="Times New Roman"/>
          <w:sz w:val="24"/>
          <w:szCs w:val="24"/>
          <w:lang w:val="en-US"/>
        </w:rPr>
      </w:pPr>
    </w:p>
    <w:p w14:paraId="47058A22" w14:textId="22FE04C2" w:rsidR="00E06687" w:rsidRDefault="00E06687" w:rsidP="00E06687">
      <w:pPr>
        <w:spacing w:after="0" w:line="360" w:lineRule="auto"/>
        <w:jc w:val="both"/>
        <w:rPr>
          <w:rFonts w:ascii="Times New Roman" w:hAnsi="Times New Roman" w:cs="Times New Roman"/>
          <w:sz w:val="24"/>
          <w:szCs w:val="24"/>
          <w:lang w:val="en-US"/>
        </w:rPr>
      </w:pPr>
      <w:r w:rsidRPr="00E06687">
        <w:rPr>
          <w:rFonts w:ascii="Times New Roman" w:hAnsi="Times New Roman" w:cs="Times New Roman"/>
          <w:iCs/>
          <w:sz w:val="24"/>
          <w:szCs w:val="24"/>
          <w:lang w:val="en-US"/>
        </w:rPr>
        <w:t>In yet another Canadian case,</w:t>
      </w:r>
      <w:r>
        <w:rPr>
          <w:rFonts w:ascii="Times New Roman" w:hAnsi="Times New Roman" w:cs="Times New Roman"/>
          <w:iCs/>
          <w:sz w:val="24"/>
          <w:szCs w:val="24"/>
          <w:lang w:val="en-US"/>
        </w:rPr>
        <w:t xml:space="preserve"> </w:t>
      </w:r>
      <w:r w:rsidRPr="009C3FF9">
        <w:rPr>
          <w:rFonts w:ascii="Times New Roman" w:hAnsi="Times New Roman" w:cs="Times New Roman"/>
          <w:i/>
          <w:iCs/>
          <w:sz w:val="24"/>
          <w:szCs w:val="24"/>
          <w:lang w:val="en-US"/>
        </w:rPr>
        <w:t xml:space="preserve">Her Majesty </w:t>
      </w:r>
      <w:r w:rsidR="00F45994" w:rsidRPr="009C3FF9">
        <w:rPr>
          <w:rFonts w:ascii="Times New Roman" w:hAnsi="Times New Roman" w:cs="Times New Roman"/>
          <w:i/>
          <w:iCs/>
          <w:sz w:val="24"/>
          <w:szCs w:val="24"/>
          <w:lang w:val="en-US"/>
        </w:rPr>
        <w:t>the</w:t>
      </w:r>
      <w:r w:rsidRPr="009C3FF9">
        <w:rPr>
          <w:rFonts w:ascii="Times New Roman" w:hAnsi="Times New Roman" w:cs="Times New Roman"/>
          <w:i/>
          <w:iCs/>
          <w:sz w:val="24"/>
          <w:szCs w:val="24"/>
          <w:lang w:val="en-US"/>
        </w:rPr>
        <w:t xml:space="preserve"> Queen and Jason Walter Callan</w:t>
      </w:r>
      <w:r>
        <w:rPr>
          <w:rFonts w:ascii="Times New Roman" w:hAnsi="Times New Roman" w:cs="Times New Roman"/>
          <w:sz w:val="24"/>
          <w:szCs w:val="24"/>
          <w:lang w:val="en-US"/>
        </w:rPr>
        <w:t xml:space="preserve"> 2014 SKOB 173 Q.B.A. Can L, it was highlighted that, c</w:t>
      </w:r>
      <w:r w:rsidR="00857B94">
        <w:rPr>
          <w:rFonts w:ascii="Times New Roman" w:hAnsi="Times New Roman" w:cs="Times New Roman"/>
          <w:sz w:val="24"/>
          <w:szCs w:val="24"/>
          <w:lang w:val="en-US"/>
        </w:rPr>
        <w:t>onstructive possession requires the following:</w:t>
      </w:r>
      <w:r w:rsidRPr="00E06687">
        <w:rPr>
          <w:rFonts w:ascii="Times New Roman" w:hAnsi="Times New Roman" w:cs="Times New Roman"/>
          <w:sz w:val="24"/>
          <w:szCs w:val="24"/>
          <w:lang w:val="en-US"/>
        </w:rPr>
        <w:t xml:space="preserve"> </w:t>
      </w:r>
    </w:p>
    <w:p w14:paraId="3A9105CE" w14:textId="77777777" w:rsidR="00E06687" w:rsidRDefault="00E06687" w:rsidP="00E06687">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knowledge of item</w:t>
      </w:r>
    </w:p>
    <w:p w14:paraId="6898864D" w14:textId="77777777" w:rsidR="00E06687" w:rsidRDefault="00E06687" w:rsidP="00E06687">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intent/consent to possess the item</w:t>
      </w:r>
    </w:p>
    <w:p w14:paraId="3E652957" w14:textId="77777777" w:rsidR="00E06687" w:rsidRDefault="00E06687" w:rsidP="00E06687">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control of the location of the item.</w:t>
      </w:r>
    </w:p>
    <w:p w14:paraId="2CDF8C6C" w14:textId="5793A8B7" w:rsidR="0010050F" w:rsidRDefault="00E06687" w:rsidP="00E0668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was further noted that, t</w:t>
      </w:r>
      <w:r w:rsidRPr="009C3FF9">
        <w:rPr>
          <w:rFonts w:ascii="Times New Roman" w:hAnsi="Times New Roman" w:cs="Times New Roman"/>
          <w:sz w:val="24"/>
          <w:szCs w:val="24"/>
          <w:lang w:val="en-US"/>
        </w:rPr>
        <w:t>he crown must prove knowledge extending beyond “quiescent knowledge” that discloses such degree of control of the item.</w:t>
      </w:r>
      <w:r w:rsidR="0010050F">
        <w:rPr>
          <w:rFonts w:ascii="Times New Roman" w:hAnsi="Times New Roman" w:cs="Times New Roman"/>
          <w:sz w:val="24"/>
          <w:szCs w:val="24"/>
          <w:lang w:val="en-US"/>
        </w:rPr>
        <w:t xml:space="preserve"> </w:t>
      </w:r>
    </w:p>
    <w:p w14:paraId="7C751CE8" w14:textId="12188BD0" w:rsidR="007A04C8" w:rsidRDefault="00E06687" w:rsidP="001F15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Back home,  </w:t>
      </w:r>
      <w:r w:rsidR="001F152A">
        <w:rPr>
          <w:rFonts w:ascii="Times New Roman" w:hAnsi="Times New Roman" w:cs="Times New Roman"/>
          <w:sz w:val="24"/>
          <w:szCs w:val="24"/>
          <w:lang w:val="en-US"/>
        </w:rPr>
        <w:t xml:space="preserve">whilst it is competent for </w:t>
      </w:r>
      <w:r>
        <w:rPr>
          <w:rFonts w:ascii="Times New Roman" w:hAnsi="Times New Roman" w:cs="Times New Roman"/>
          <w:sz w:val="24"/>
          <w:szCs w:val="24"/>
          <w:lang w:val="en-US"/>
        </w:rPr>
        <w:t>a</w:t>
      </w:r>
      <w:r w:rsidR="007A04C8">
        <w:rPr>
          <w:rFonts w:ascii="Times New Roman" w:hAnsi="Times New Roman" w:cs="Times New Roman"/>
          <w:sz w:val="24"/>
          <w:szCs w:val="24"/>
          <w:lang w:val="en-US"/>
        </w:rPr>
        <w:t xml:space="preserve"> trial court</w:t>
      </w:r>
      <w:r w:rsidR="00C14659">
        <w:rPr>
          <w:rFonts w:ascii="Times New Roman" w:hAnsi="Times New Roman" w:cs="Times New Roman"/>
          <w:sz w:val="24"/>
          <w:szCs w:val="24"/>
          <w:lang w:val="en-US"/>
        </w:rPr>
        <w:t xml:space="preserve"> </w:t>
      </w:r>
      <w:r w:rsidR="001F152A">
        <w:rPr>
          <w:rFonts w:ascii="Times New Roman" w:hAnsi="Times New Roman" w:cs="Times New Roman"/>
          <w:sz w:val="24"/>
          <w:szCs w:val="24"/>
          <w:lang w:val="en-US"/>
        </w:rPr>
        <w:t xml:space="preserve"> in case where one is charged with contravening s38(4)(a) to make </w:t>
      </w:r>
      <w:r w:rsidR="007A04C8">
        <w:rPr>
          <w:rFonts w:ascii="Times New Roman" w:hAnsi="Times New Roman" w:cs="Times New Roman"/>
          <w:sz w:val="24"/>
          <w:szCs w:val="24"/>
          <w:lang w:val="en-US"/>
        </w:rPr>
        <w:t>a finding and convict in terms of s 38(5) which incorporates</w:t>
      </w:r>
      <w:r w:rsidR="00C14659">
        <w:rPr>
          <w:rFonts w:ascii="Times New Roman" w:hAnsi="Times New Roman" w:cs="Times New Roman"/>
          <w:sz w:val="24"/>
          <w:szCs w:val="24"/>
          <w:lang w:val="en-US"/>
        </w:rPr>
        <w:t xml:space="preserve"> essential elements stipulated in s38(3)</w:t>
      </w:r>
      <w:r>
        <w:rPr>
          <w:rFonts w:ascii="Times New Roman" w:hAnsi="Times New Roman" w:cs="Times New Roman"/>
          <w:sz w:val="24"/>
          <w:szCs w:val="24"/>
          <w:lang w:val="en-US"/>
        </w:rPr>
        <w:t>,</w:t>
      </w:r>
      <w:r w:rsidR="007A04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that is </w:t>
      </w:r>
      <w:r w:rsidR="007A04C8">
        <w:rPr>
          <w:rFonts w:ascii="Times New Roman" w:hAnsi="Times New Roman" w:cs="Times New Roman"/>
          <w:sz w:val="24"/>
          <w:szCs w:val="24"/>
          <w:lang w:val="en-US"/>
        </w:rPr>
        <w:t xml:space="preserve"> possession of stolen railway equipment specified therein or with knowledge </w:t>
      </w:r>
      <w:r w:rsidR="000F640E">
        <w:rPr>
          <w:rFonts w:ascii="Times New Roman" w:hAnsi="Times New Roman" w:cs="Times New Roman"/>
          <w:sz w:val="24"/>
          <w:szCs w:val="24"/>
          <w:lang w:val="en-US"/>
        </w:rPr>
        <w:t>of the theft and that of the</w:t>
      </w:r>
      <w:r w:rsidR="007A04C8">
        <w:rPr>
          <w:rFonts w:ascii="Times New Roman" w:hAnsi="Times New Roman" w:cs="Times New Roman"/>
          <w:sz w:val="24"/>
          <w:szCs w:val="24"/>
          <w:lang w:val="en-US"/>
        </w:rPr>
        <w:t xml:space="preserve"> possibility that it may have been stolen</w:t>
      </w:r>
      <w:r w:rsidR="001F152A">
        <w:rPr>
          <w:rFonts w:ascii="Times New Roman" w:hAnsi="Times New Roman" w:cs="Times New Roman"/>
          <w:sz w:val="24"/>
          <w:szCs w:val="24"/>
          <w:lang w:val="en-US"/>
        </w:rPr>
        <w:t xml:space="preserve">, there is no evidence on record supporting that the accused person was in receipt or possession of the stolen railway equipment. </w:t>
      </w:r>
      <w:r w:rsidR="00C14659">
        <w:rPr>
          <w:rFonts w:ascii="Times New Roman" w:hAnsi="Times New Roman" w:cs="Times New Roman"/>
          <w:sz w:val="24"/>
          <w:szCs w:val="24"/>
          <w:lang w:val="en-US"/>
        </w:rPr>
        <w:t xml:space="preserve">  </w:t>
      </w:r>
    </w:p>
    <w:p w14:paraId="64D3E3F6" w14:textId="4C32461F" w:rsidR="00E6600C" w:rsidRDefault="001F152A" w:rsidP="00803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E6600C">
        <w:rPr>
          <w:rFonts w:ascii="Times New Roman" w:hAnsi="Times New Roman" w:cs="Times New Roman"/>
          <w:sz w:val="24"/>
          <w:szCs w:val="24"/>
          <w:lang w:val="en-US"/>
        </w:rPr>
        <w:t xml:space="preserve">ection 38(3) provides for a person who receives or takes possession of stolen equipment used for the provision of railway services – knowing that it </w:t>
      </w:r>
      <w:r w:rsidR="00BB6447">
        <w:rPr>
          <w:rFonts w:ascii="Times New Roman" w:hAnsi="Times New Roman" w:cs="Times New Roman"/>
          <w:sz w:val="24"/>
          <w:szCs w:val="24"/>
          <w:lang w:val="en-US"/>
        </w:rPr>
        <w:t xml:space="preserve">had been </w:t>
      </w:r>
      <w:r w:rsidR="00E6600C">
        <w:rPr>
          <w:rFonts w:ascii="Times New Roman" w:hAnsi="Times New Roman" w:cs="Times New Roman"/>
          <w:sz w:val="24"/>
          <w:szCs w:val="24"/>
          <w:lang w:val="en-US"/>
        </w:rPr>
        <w:t>stolen or realizing that there is a risk or possibility that it ha</w:t>
      </w:r>
      <w:r w:rsidR="003F0DA5">
        <w:rPr>
          <w:rFonts w:ascii="Times New Roman" w:hAnsi="Times New Roman" w:cs="Times New Roman"/>
          <w:sz w:val="24"/>
          <w:szCs w:val="24"/>
          <w:lang w:val="en-US"/>
        </w:rPr>
        <w:t>d</w:t>
      </w:r>
      <w:r w:rsidR="00E6600C">
        <w:rPr>
          <w:rFonts w:ascii="Times New Roman" w:hAnsi="Times New Roman" w:cs="Times New Roman"/>
          <w:sz w:val="24"/>
          <w:szCs w:val="24"/>
          <w:lang w:val="en-US"/>
        </w:rPr>
        <w:t xml:space="preserve"> been stolen.  In the absence of special circumstances</w:t>
      </w:r>
      <w:r w:rsidR="00B87300">
        <w:rPr>
          <w:rFonts w:ascii="Times New Roman" w:hAnsi="Times New Roman" w:cs="Times New Roman"/>
          <w:sz w:val="24"/>
          <w:szCs w:val="24"/>
          <w:lang w:val="en-US"/>
        </w:rPr>
        <w:t>,</w:t>
      </w:r>
      <w:r w:rsidR="00E6600C">
        <w:rPr>
          <w:rFonts w:ascii="Times New Roman" w:hAnsi="Times New Roman" w:cs="Times New Roman"/>
          <w:sz w:val="24"/>
          <w:szCs w:val="24"/>
          <w:lang w:val="en-US"/>
        </w:rPr>
        <w:t xml:space="preserve"> a minimum mandatory sentence of no less than ten years.</w:t>
      </w:r>
    </w:p>
    <w:p w14:paraId="34C118A9" w14:textId="3275C6C0" w:rsidR="00E6600C" w:rsidRDefault="00E6600C" w:rsidP="00803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Section 38(4) addresses the issue of possession, on</w:t>
      </w:r>
      <w:r w:rsidR="00EA4647">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person, or under the immediate control </w:t>
      </w:r>
      <w:r w:rsidR="003F0DA5">
        <w:rPr>
          <w:rFonts w:ascii="Times New Roman" w:hAnsi="Times New Roman" w:cs="Times New Roman"/>
          <w:sz w:val="24"/>
          <w:szCs w:val="24"/>
          <w:lang w:val="en-US"/>
        </w:rPr>
        <w:t>o</w:t>
      </w:r>
      <w:r>
        <w:rPr>
          <w:rFonts w:ascii="Times New Roman" w:hAnsi="Times New Roman" w:cs="Times New Roman"/>
          <w:sz w:val="24"/>
          <w:szCs w:val="24"/>
          <w:lang w:val="en-US"/>
        </w:rPr>
        <w:t>f the person</w:t>
      </w:r>
      <w:r w:rsidR="003F0DA5">
        <w:rPr>
          <w:rFonts w:ascii="Times New Roman" w:hAnsi="Times New Roman" w:cs="Times New Roman"/>
          <w:sz w:val="24"/>
          <w:szCs w:val="24"/>
          <w:lang w:val="en-US"/>
        </w:rPr>
        <w:t>,</w:t>
      </w:r>
      <w:r>
        <w:rPr>
          <w:rFonts w:ascii="Times New Roman" w:hAnsi="Times New Roman" w:cs="Times New Roman"/>
          <w:sz w:val="24"/>
          <w:szCs w:val="24"/>
          <w:lang w:val="en-US"/>
        </w:rPr>
        <w:t xml:space="preserve"> of any railway equipment specified herein</w:t>
      </w:r>
      <w:r w:rsidR="00B8730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The proof is on the person to disprove possession thereof.  </w:t>
      </w:r>
      <w:r w:rsidR="003F0DA5">
        <w:rPr>
          <w:rFonts w:ascii="Times New Roman" w:hAnsi="Times New Roman" w:cs="Times New Roman"/>
          <w:sz w:val="24"/>
          <w:szCs w:val="24"/>
          <w:lang w:val="en-US"/>
        </w:rPr>
        <w:t>The p</w:t>
      </w:r>
      <w:r>
        <w:rPr>
          <w:rFonts w:ascii="Times New Roman" w:hAnsi="Times New Roman" w:cs="Times New Roman"/>
          <w:sz w:val="24"/>
          <w:szCs w:val="24"/>
          <w:lang w:val="en-US"/>
        </w:rPr>
        <w:t xml:space="preserve">enalty is </w:t>
      </w:r>
      <w:r w:rsidR="003F0DA5">
        <w:rPr>
          <w:rFonts w:ascii="Times New Roman" w:hAnsi="Times New Roman" w:cs="Times New Roman"/>
          <w:sz w:val="24"/>
          <w:szCs w:val="24"/>
          <w:lang w:val="en-US"/>
        </w:rPr>
        <w:t xml:space="preserve">a custodial term of </w:t>
      </w:r>
      <w:r>
        <w:rPr>
          <w:rFonts w:ascii="Times New Roman" w:hAnsi="Times New Roman" w:cs="Times New Roman"/>
          <w:sz w:val="24"/>
          <w:szCs w:val="24"/>
          <w:lang w:val="en-US"/>
        </w:rPr>
        <w:t xml:space="preserve">not less than </w:t>
      </w:r>
      <w:r w:rsidR="003F0DA5">
        <w:rPr>
          <w:rFonts w:ascii="Times New Roman" w:hAnsi="Times New Roman" w:cs="Times New Roman"/>
          <w:sz w:val="24"/>
          <w:szCs w:val="24"/>
          <w:lang w:val="en-US"/>
        </w:rPr>
        <w:t>five</w:t>
      </w:r>
      <w:r>
        <w:rPr>
          <w:rFonts w:ascii="Times New Roman" w:hAnsi="Times New Roman" w:cs="Times New Roman"/>
          <w:sz w:val="24"/>
          <w:szCs w:val="24"/>
          <w:lang w:val="en-US"/>
        </w:rPr>
        <w:t xml:space="preserve"> (</w:t>
      </w:r>
      <w:r w:rsidR="003F0DA5">
        <w:rPr>
          <w:rFonts w:ascii="Times New Roman" w:hAnsi="Times New Roman" w:cs="Times New Roman"/>
          <w:sz w:val="24"/>
          <w:szCs w:val="24"/>
          <w:lang w:val="en-US"/>
        </w:rPr>
        <w:t>5</w:t>
      </w:r>
      <w:r>
        <w:rPr>
          <w:rFonts w:ascii="Times New Roman" w:hAnsi="Times New Roman" w:cs="Times New Roman"/>
          <w:sz w:val="24"/>
          <w:szCs w:val="24"/>
          <w:lang w:val="en-US"/>
        </w:rPr>
        <w:t xml:space="preserve">) years </w:t>
      </w:r>
      <w:r w:rsidR="003F0DA5">
        <w:rPr>
          <w:rFonts w:ascii="Times New Roman" w:hAnsi="Times New Roman" w:cs="Times New Roman"/>
          <w:sz w:val="24"/>
          <w:szCs w:val="24"/>
          <w:lang w:val="en-US"/>
        </w:rPr>
        <w:t xml:space="preserve">with a maximum of ten years </w:t>
      </w:r>
      <w:r>
        <w:rPr>
          <w:rFonts w:ascii="Times New Roman" w:hAnsi="Times New Roman" w:cs="Times New Roman"/>
          <w:sz w:val="24"/>
          <w:szCs w:val="24"/>
          <w:lang w:val="en-US"/>
        </w:rPr>
        <w:t xml:space="preserve">in the absence of </w:t>
      </w:r>
      <w:r w:rsidR="00A202A4">
        <w:rPr>
          <w:rFonts w:ascii="Times New Roman" w:hAnsi="Times New Roman" w:cs="Times New Roman"/>
          <w:sz w:val="24"/>
          <w:szCs w:val="24"/>
          <w:lang w:val="en-US"/>
        </w:rPr>
        <w:t>special circumstances.</w:t>
      </w:r>
    </w:p>
    <w:p w14:paraId="5695524B" w14:textId="7B6103D0" w:rsidR="00A202A4" w:rsidRDefault="00C14659" w:rsidP="00803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27BD5D6" w14:textId="497B0520" w:rsidR="002C047F" w:rsidRDefault="00F45994" w:rsidP="00803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further</w:t>
      </w:r>
      <w:r w:rsidR="00765A9B">
        <w:rPr>
          <w:rFonts w:ascii="Times New Roman" w:hAnsi="Times New Roman" w:cs="Times New Roman"/>
          <w:sz w:val="24"/>
          <w:szCs w:val="24"/>
          <w:lang w:val="en-US"/>
        </w:rPr>
        <w:t xml:space="preserve">, </w:t>
      </w:r>
      <w:r w:rsidR="001F152A">
        <w:rPr>
          <w:rFonts w:ascii="Times New Roman" w:hAnsi="Times New Roman" w:cs="Times New Roman"/>
          <w:sz w:val="24"/>
          <w:szCs w:val="24"/>
          <w:lang w:val="en-US"/>
        </w:rPr>
        <w:t xml:space="preserve">analysis, </w:t>
      </w:r>
      <w:r w:rsidR="00765A9B">
        <w:rPr>
          <w:rFonts w:ascii="Times New Roman" w:hAnsi="Times New Roman" w:cs="Times New Roman"/>
          <w:sz w:val="24"/>
          <w:szCs w:val="24"/>
          <w:lang w:val="en-US"/>
        </w:rPr>
        <w:t xml:space="preserve">the essential ingredients of possession are thus physical or mental control of the thing or item. There is nothing on record that links the accused person to the </w:t>
      </w:r>
      <w:r w:rsidR="00765A9B">
        <w:rPr>
          <w:rFonts w:ascii="Times New Roman" w:hAnsi="Times New Roman" w:cs="Times New Roman"/>
          <w:sz w:val="24"/>
          <w:szCs w:val="24"/>
          <w:lang w:val="en-US"/>
        </w:rPr>
        <w:lastRenderedPageBreak/>
        <w:t>stolen railway sleepers or the possession thereof apart from the implication by a supposedly co-accused who did not testify.</w:t>
      </w:r>
      <w:r w:rsidR="001F152A">
        <w:rPr>
          <w:rFonts w:ascii="Times New Roman" w:hAnsi="Times New Roman" w:cs="Times New Roman"/>
          <w:sz w:val="24"/>
          <w:szCs w:val="24"/>
          <w:lang w:val="en-US"/>
        </w:rPr>
        <w:t xml:space="preserve"> </w:t>
      </w:r>
      <w:r w:rsidR="00EF6AEE">
        <w:rPr>
          <w:rFonts w:ascii="Times New Roman" w:hAnsi="Times New Roman" w:cs="Times New Roman"/>
          <w:sz w:val="24"/>
          <w:szCs w:val="24"/>
          <w:lang w:val="en-US"/>
        </w:rPr>
        <w:t xml:space="preserve">  It was crucial that </w:t>
      </w:r>
      <w:r w:rsidR="009B13EE">
        <w:rPr>
          <w:rFonts w:ascii="Times New Roman" w:hAnsi="Times New Roman" w:cs="Times New Roman"/>
          <w:sz w:val="24"/>
          <w:szCs w:val="24"/>
          <w:lang w:val="en-US"/>
        </w:rPr>
        <w:t xml:space="preserve">he be called to </w:t>
      </w:r>
      <w:r w:rsidR="00007392">
        <w:rPr>
          <w:rFonts w:ascii="Times New Roman" w:hAnsi="Times New Roman" w:cs="Times New Roman"/>
          <w:sz w:val="24"/>
          <w:szCs w:val="24"/>
          <w:lang w:val="en-US"/>
        </w:rPr>
        <w:t>place</w:t>
      </w:r>
      <w:r w:rsidR="009B13EE">
        <w:rPr>
          <w:rFonts w:ascii="Times New Roman" w:hAnsi="Times New Roman" w:cs="Times New Roman"/>
          <w:sz w:val="24"/>
          <w:szCs w:val="24"/>
          <w:lang w:val="en-US"/>
        </w:rPr>
        <w:t xml:space="preserve"> his card</w:t>
      </w:r>
      <w:r w:rsidR="00007392">
        <w:rPr>
          <w:rFonts w:ascii="Times New Roman" w:hAnsi="Times New Roman" w:cs="Times New Roman"/>
          <w:sz w:val="24"/>
          <w:szCs w:val="24"/>
          <w:lang w:val="en-US"/>
        </w:rPr>
        <w:t>s</w:t>
      </w:r>
      <w:r w:rsidR="009B13EE">
        <w:rPr>
          <w:rFonts w:ascii="Times New Roman" w:hAnsi="Times New Roman" w:cs="Times New Roman"/>
          <w:sz w:val="24"/>
          <w:szCs w:val="24"/>
          <w:lang w:val="en-US"/>
        </w:rPr>
        <w:t xml:space="preserve"> on the table before the court.  His implication is what led to the accused person’s arrest yet he was the one found in actual and physical possession</w:t>
      </w:r>
      <w:r w:rsidR="00007392">
        <w:rPr>
          <w:rFonts w:ascii="Times New Roman" w:hAnsi="Times New Roman" w:cs="Times New Roman"/>
          <w:sz w:val="24"/>
          <w:szCs w:val="24"/>
          <w:lang w:val="en-US"/>
        </w:rPr>
        <w:t xml:space="preserve"> of the </w:t>
      </w:r>
      <w:r w:rsidR="0073306B">
        <w:rPr>
          <w:rFonts w:ascii="Times New Roman" w:hAnsi="Times New Roman" w:cs="Times New Roman"/>
          <w:sz w:val="24"/>
          <w:szCs w:val="24"/>
          <w:lang w:val="en-US"/>
        </w:rPr>
        <w:t>property in question.</w:t>
      </w:r>
      <w:r w:rsidR="00765A9B">
        <w:rPr>
          <w:rFonts w:ascii="Times New Roman" w:hAnsi="Times New Roman" w:cs="Times New Roman"/>
          <w:sz w:val="24"/>
          <w:szCs w:val="24"/>
          <w:lang w:val="en-US"/>
        </w:rPr>
        <w:t xml:space="preserve"> </w:t>
      </w:r>
      <w:r w:rsidR="009B13EE">
        <w:rPr>
          <w:rFonts w:ascii="Times New Roman" w:hAnsi="Times New Roman" w:cs="Times New Roman"/>
          <w:sz w:val="24"/>
          <w:szCs w:val="24"/>
          <w:lang w:val="en-US"/>
        </w:rPr>
        <w:t>It also not clear as to why Gregory was unceremoniously released after having been the first to be arrested and cuffed.</w:t>
      </w:r>
      <w:r w:rsidR="00765A9B">
        <w:rPr>
          <w:rFonts w:ascii="Times New Roman" w:hAnsi="Times New Roman" w:cs="Times New Roman"/>
          <w:sz w:val="24"/>
          <w:szCs w:val="24"/>
          <w:lang w:val="en-US"/>
        </w:rPr>
        <w:t xml:space="preserve"> </w:t>
      </w:r>
      <w:r w:rsidR="00EC1F8D">
        <w:rPr>
          <w:rFonts w:ascii="Times New Roman" w:hAnsi="Times New Roman" w:cs="Times New Roman"/>
          <w:sz w:val="24"/>
          <w:szCs w:val="24"/>
          <w:lang w:val="en-US"/>
        </w:rPr>
        <w:t xml:space="preserve"> Possession in all its facets, </w:t>
      </w:r>
      <w:r w:rsidR="00EC1F8D" w:rsidRPr="00EC1F8D">
        <w:rPr>
          <w:rFonts w:ascii="Times New Roman" w:hAnsi="Times New Roman" w:cs="Times New Roman"/>
          <w:i/>
          <w:sz w:val="24"/>
          <w:szCs w:val="24"/>
          <w:lang w:val="en-US"/>
        </w:rPr>
        <w:t>corpu</w:t>
      </w:r>
      <w:r w:rsidR="00EC1F8D">
        <w:rPr>
          <w:rFonts w:ascii="Times New Roman" w:hAnsi="Times New Roman" w:cs="Times New Roman"/>
          <w:sz w:val="24"/>
          <w:szCs w:val="24"/>
          <w:lang w:val="en-US"/>
        </w:rPr>
        <w:t xml:space="preserve">s and </w:t>
      </w:r>
      <w:r w:rsidR="00EC1F8D" w:rsidRPr="00EC1F8D">
        <w:rPr>
          <w:rFonts w:ascii="Times New Roman" w:hAnsi="Times New Roman" w:cs="Times New Roman"/>
          <w:i/>
          <w:sz w:val="24"/>
          <w:szCs w:val="24"/>
          <w:lang w:val="en-US"/>
        </w:rPr>
        <w:t xml:space="preserve">animus </w:t>
      </w:r>
      <w:r w:rsidR="00EC1F8D" w:rsidRPr="00EC1F8D">
        <w:rPr>
          <w:rFonts w:ascii="Times New Roman" w:hAnsi="Times New Roman" w:cs="Times New Roman"/>
          <w:sz w:val="24"/>
          <w:szCs w:val="24"/>
          <w:lang w:val="en-US"/>
        </w:rPr>
        <w:t xml:space="preserve">was </w:t>
      </w:r>
      <w:r w:rsidR="00EC1F8D">
        <w:rPr>
          <w:rFonts w:ascii="Times New Roman" w:hAnsi="Times New Roman" w:cs="Times New Roman"/>
          <w:sz w:val="24"/>
          <w:szCs w:val="24"/>
          <w:lang w:val="en-US"/>
        </w:rPr>
        <w:t>thus, never established from the evidence which was placed before the trial court.  The State bore the onus to lay out evidence in support thereof</w:t>
      </w:r>
      <w:r w:rsidR="00407714">
        <w:rPr>
          <w:rFonts w:ascii="Times New Roman" w:hAnsi="Times New Roman" w:cs="Times New Roman"/>
          <w:sz w:val="24"/>
          <w:szCs w:val="24"/>
          <w:lang w:val="en-US"/>
        </w:rPr>
        <w:t xml:space="preserve"> but it failed.  The state thus dismally failed to establish beyond reasonable doubt the guilty of the accused person. The benefit of the doubt should have gone to the accused person. </w:t>
      </w:r>
      <w:r w:rsidR="009B13EE">
        <w:rPr>
          <w:rFonts w:ascii="Times New Roman" w:hAnsi="Times New Roman" w:cs="Times New Roman"/>
          <w:sz w:val="24"/>
          <w:szCs w:val="24"/>
          <w:lang w:val="en-US"/>
        </w:rPr>
        <w:t>Th</w:t>
      </w:r>
      <w:r w:rsidR="0073306B">
        <w:rPr>
          <w:rFonts w:ascii="Times New Roman" w:hAnsi="Times New Roman" w:cs="Times New Roman"/>
          <w:sz w:val="24"/>
          <w:szCs w:val="24"/>
          <w:lang w:val="en-US"/>
        </w:rPr>
        <w:t>is</w:t>
      </w:r>
      <w:r w:rsidR="009B13EE">
        <w:rPr>
          <w:rFonts w:ascii="Times New Roman" w:hAnsi="Times New Roman" w:cs="Times New Roman"/>
          <w:sz w:val="24"/>
          <w:szCs w:val="24"/>
          <w:lang w:val="en-US"/>
        </w:rPr>
        <w:t xml:space="preserve"> oversight</w:t>
      </w:r>
      <w:r w:rsidR="006F11F9">
        <w:rPr>
          <w:rFonts w:ascii="Times New Roman" w:hAnsi="Times New Roman" w:cs="Times New Roman"/>
          <w:sz w:val="24"/>
          <w:szCs w:val="24"/>
          <w:lang w:val="en-US"/>
        </w:rPr>
        <w:t>,</w:t>
      </w:r>
      <w:r w:rsidR="009B13EE">
        <w:rPr>
          <w:rFonts w:ascii="Times New Roman" w:hAnsi="Times New Roman" w:cs="Times New Roman"/>
          <w:sz w:val="24"/>
          <w:szCs w:val="24"/>
          <w:lang w:val="en-US"/>
        </w:rPr>
        <w:t xml:space="preserve"> in my view</w:t>
      </w:r>
      <w:r w:rsidR="006F11F9">
        <w:rPr>
          <w:rFonts w:ascii="Times New Roman" w:hAnsi="Times New Roman" w:cs="Times New Roman"/>
          <w:sz w:val="24"/>
          <w:szCs w:val="24"/>
          <w:lang w:val="en-US"/>
        </w:rPr>
        <w:t>,</w:t>
      </w:r>
      <w:r w:rsidR="009B13EE">
        <w:rPr>
          <w:rFonts w:ascii="Times New Roman" w:hAnsi="Times New Roman" w:cs="Times New Roman"/>
          <w:sz w:val="24"/>
          <w:szCs w:val="24"/>
          <w:lang w:val="en-US"/>
        </w:rPr>
        <w:t xml:space="preserve"> </w:t>
      </w:r>
      <w:r w:rsidR="0073306B">
        <w:rPr>
          <w:rFonts w:ascii="Times New Roman" w:hAnsi="Times New Roman" w:cs="Times New Roman"/>
          <w:sz w:val="24"/>
          <w:szCs w:val="24"/>
          <w:lang w:val="en-US"/>
        </w:rPr>
        <w:t xml:space="preserve">was </w:t>
      </w:r>
      <w:r w:rsidR="009B13EE">
        <w:rPr>
          <w:rFonts w:ascii="Times New Roman" w:hAnsi="Times New Roman" w:cs="Times New Roman"/>
          <w:sz w:val="24"/>
          <w:szCs w:val="24"/>
          <w:lang w:val="en-US"/>
        </w:rPr>
        <w:t>an error on the part of the trial court.</w:t>
      </w:r>
      <w:r w:rsidR="00407714">
        <w:rPr>
          <w:rFonts w:ascii="Times New Roman" w:hAnsi="Times New Roman" w:cs="Times New Roman"/>
          <w:sz w:val="24"/>
          <w:szCs w:val="24"/>
          <w:lang w:val="en-US"/>
        </w:rPr>
        <w:t xml:space="preserve"> See, </w:t>
      </w:r>
      <w:r w:rsidR="00407714" w:rsidRPr="00407714">
        <w:rPr>
          <w:rFonts w:ascii="Times New Roman" w:hAnsi="Times New Roman" w:cs="Times New Roman"/>
          <w:i/>
          <w:sz w:val="24"/>
          <w:szCs w:val="24"/>
          <w:lang w:val="en-US"/>
        </w:rPr>
        <w:t xml:space="preserve">S v Chikanga and </w:t>
      </w:r>
      <w:r w:rsidR="00407714">
        <w:rPr>
          <w:rFonts w:ascii="Times New Roman" w:hAnsi="Times New Roman" w:cs="Times New Roman"/>
          <w:i/>
          <w:sz w:val="24"/>
          <w:szCs w:val="24"/>
          <w:lang w:val="en-US"/>
        </w:rPr>
        <w:t>A</w:t>
      </w:r>
      <w:r w:rsidR="00407714" w:rsidRPr="00407714">
        <w:rPr>
          <w:rFonts w:ascii="Times New Roman" w:hAnsi="Times New Roman" w:cs="Times New Roman"/>
          <w:i/>
          <w:sz w:val="24"/>
          <w:szCs w:val="24"/>
          <w:lang w:val="en-US"/>
        </w:rPr>
        <w:t>nother</w:t>
      </w:r>
      <w:r w:rsidR="00407714">
        <w:rPr>
          <w:rFonts w:ascii="Times New Roman" w:hAnsi="Times New Roman" w:cs="Times New Roman"/>
          <w:sz w:val="24"/>
          <w:szCs w:val="24"/>
          <w:lang w:val="en-US"/>
        </w:rPr>
        <w:t xml:space="preserve"> HH233/2022 and </w:t>
      </w:r>
      <w:r w:rsidR="00407714" w:rsidRPr="00407714">
        <w:rPr>
          <w:rFonts w:ascii="Times New Roman" w:hAnsi="Times New Roman" w:cs="Times New Roman"/>
          <w:i/>
          <w:sz w:val="24"/>
          <w:szCs w:val="24"/>
          <w:lang w:val="en-US"/>
        </w:rPr>
        <w:t>S v Mutsure</w:t>
      </w:r>
      <w:r w:rsidR="00407714">
        <w:rPr>
          <w:rFonts w:ascii="Times New Roman" w:hAnsi="Times New Roman" w:cs="Times New Roman"/>
          <w:sz w:val="24"/>
          <w:szCs w:val="24"/>
          <w:lang w:val="en-US"/>
        </w:rPr>
        <w:t xml:space="preserve"> SC62/21</w:t>
      </w:r>
      <w:r w:rsidR="00B92222">
        <w:rPr>
          <w:rFonts w:ascii="Times New Roman" w:hAnsi="Times New Roman" w:cs="Times New Roman"/>
          <w:sz w:val="24"/>
          <w:szCs w:val="24"/>
          <w:lang w:val="en-US"/>
        </w:rPr>
        <w:t>.</w:t>
      </w:r>
      <w:r w:rsidR="00765A9B">
        <w:rPr>
          <w:rFonts w:ascii="Times New Roman" w:hAnsi="Times New Roman" w:cs="Times New Roman"/>
          <w:sz w:val="24"/>
          <w:szCs w:val="24"/>
          <w:lang w:val="en-US"/>
        </w:rPr>
        <w:t xml:space="preserve">  </w:t>
      </w:r>
    </w:p>
    <w:p w14:paraId="0C3B93A8" w14:textId="779C60E2" w:rsidR="00857B94" w:rsidRPr="0002007E" w:rsidRDefault="00E06687" w:rsidP="00857B94">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 xml:space="preserve"> </w:t>
      </w:r>
    </w:p>
    <w:p w14:paraId="14A508B2" w14:textId="51D1F704" w:rsidR="009C3FF9" w:rsidRDefault="00765A9B" w:rsidP="00803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0600C584" w14:textId="77777777" w:rsidR="00765A9B" w:rsidRDefault="00765A9B" w:rsidP="00803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DISPOSITION</w:t>
      </w:r>
    </w:p>
    <w:p w14:paraId="57498141" w14:textId="535949FD" w:rsidR="009C3FF9" w:rsidRDefault="00765A9B" w:rsidP="00765A9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my finding that</w:t>
      </w:r>
      <w:r w:rsidR="00F653B1">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009C3FF9">
        <w:rPr>
          <w:rFonts w:ascii="Times New Roman" w:hAnsi="Times New Roman" w:cs="Times New Roman"/>
          <w:sz w:val="24"/>
          <w:szCs w:val="24"/>
          <w:lang w:val="en-US"/>
        </w:rPr>
        <w:t>evidence on record does not show that the accused was in possession of the railway sleepers at any given time.  He testified and maintained that he sold scrap metal which did not include the railway property in question.  The railway sleepers were not found with him but with the owner of the premises, Grigo or Gregory.  It is this person who was not called to testify who implicated the accused person who was in actual possession of the items.  It was his word against the accused’s.  The little boy as has already alluded to worked for Gregory and did not testify</w:t>
      </w:r>
      <w:r w:rsidR="00803A9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C3FF9">
        <w:rPr>
          <w:rFonts w:ascii="Times New Roman" w:hAnsi="Times New Roman" w:cs="Times New Roman"/>
          <w:sz w:val="24"/>
          <w:szCs w:val="24"/>
          <w:lang w:val="en-US"/>
        </w:rPr>
        <w:t>For one to qualify to be charged under s 38(4) or to stretch it t</w:t>
      </w:r>
      <w:r w:rsidR="00803A9A">
        <w:rPr>
          <w:rFonts w:ascii="Times New Roman" w:hAnsi="Times New Roman" w:cs="Times New Roman"/>
          <w:sz w:val="24"/>
          <w:szCs w:val="24"/>
          <w:lang w:val="en-US"/>
        </w:rPr>
        <w:t>o</w:t>
      </w:r>
      <w:r w:rsidR="009C3FF9">
        <w:rPr>
          <w:rFonts w:ascii="Times New Roman" w:hAnsi="Times New Roman" w:cs="Times New Roman"/>
          <w:sz w:val="24"/>
          <w:szCs w:val="24"/>
          <w:lang w:val="en-US"/>
        </w:rPr>
        <w:t xml:space="preserve"> s 38(3) or s 38(5) one has to be in possession.  The court did not establish actual possession.</w:t>
      </w:r>
    </w:p>
    <w:p w14:paraId="13AEB213" w14:textId="2D3D0042" w:rsidR="00031F96" w:rsidRDefault="009C3FF9" w:rsidP="00803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Even if we were to venture into constructive possession</w:t>
      </w:r>
      <w:r w:rsidR="0094723B">
        <w:rPr>
          <w:rFonts w:ascii="Times New Roman" w:hAnsi="Times New Roman" w:cs="Times New Roman"/>
          <w:sz w:val="24"/>
          <w:szCs w:val="24"/>
          <w:lang w:val="en-US"/>
        </w:rPr>
        <w:t xml:space="preserve"> as already explored</w:t>
      </w:r>
      <w:r>
        <w:rPr>
          <w:rFonts w:ascii="Times New Roman" w:hAnsi="Times New Roman" w:cs="Times New Roman"/>
          <w:sz w:val="24"/>
          <w:szCs w:val="24"/>
          <w:lang w:val="en-US"/>
        </w:rPr>
        <w:t xml:space="preserve">, there is no evidence on record </w:t>
      </w:r>
      <w:r w:rsidR="00803A9A">
        <w:rPr>
          <w:rFonts w:ascii="Times New Roman" w:hAnsi="Times New Roman" w:cs="Times New Roman"/>
          <w:sz w:val="24"/>
          <w:szCs w:val="24"/>
          <w:lang w:val="en-US"/>
        </w:rPr>
        <w:t>that</w:t>
      </w:r>
      <w:r>
        <w:rPr>
          <w:rFonts w:ascii="Times New Roman" w:hAnsi="Times New Roman" w:cs="Times New Roman"/>
          <w:sz w:val="24"/>
          <w:szCs w:val="24"/>
          <w:lang w:val="en-US"/>
        </w:rPr>
        <w:t xml:space="preserve"> accused person did sell or bring to the scrapyard the railway sleepers.  He therefore had neither knowledge, intent to possess or control over the items or the</w:t>
      </w:r>
      <w:r w:rsidR="00031F96">
        <w:rPr>
          <w:rFonts w:ascii="Times New Roman" w:hAnsi="Times New Roman" w:cs="Times New Roman"/>
          <w:sz w:val="24"/>
          <w:szCs w:val="24"/>
          <w:lang w:val="en-US"/>
        </w:rPr>
        <w:t>ir location.</w:t>
      </w:r>
      <w:r w:rsidR="00407714">
        <w:rPr>
          <w:rFonts w:ascii="Times New Roman" w:hAnsi="Times New Roman" w:cs="Times New Roman"/>
          <w:sz w:val="24"/>
          <w:szCs w:val="24"/>
          <w:lang w:val="en-US"/>
        </w:rPr>
        <w:t xml:space="preserve"> Further, a</w:t>
      </w:r>
      <w:r w:rsidR="00EC1F8D">
        <w:rPr>
          <w:rFonts w:ascii="Times New Roman" w:hAnsi="Times New Roman" w:cs="Times New Roman"/>
          <w:sz w:val="24"/>
          <w:szCs w:val="24"/>
          <w:lang w:val="en-US"/>
        </w:rPr>
        <w:t>ssuming, (</w:t>
      </w:r>
      <w:r w:rsidR="00765A9B">
        <w:rPr>
          <w:rFonts w:ascii="Times New Roman" w:hAnsi="Times New Roman" w:cs="Times New Roman"/>
          <w:sz w:val="24"/>
          <w:szCs w:val="24"/>
          <w:lang w:val="en-US"/>
        </w:rPr>
        <w:t xml:space="preserve">which has not been established or proved) that </w:t>
      </w:r>
      <w:r w:rsidR="00031F96">
        <w:rPr>
          <w:rFonts w:ascii="Times New Roman" w:hAnsi="Times New Roman" w:cs="Times New Roman"/>
          <w:sz w:val="24"/>
          <w:szCs w:val="24"/>
          <w:lang w:val="en-US"/>
        </w:rPr>
        <w:t>he did sell the</w:t>
      </w:r>
      <w:r w:rsidR="00407714">
        <w:rPr>
          <w:rFonts w:ascii="Times New Roman" w:hAnsi="Times New Roman" w:cs="Times New Roman"/>
          <w:sz w:val="24"/>
          <w:szCs w:val="24"/>
          <w:lang w:val="en-US"/>
        </w:rPr>
        <w:t xml:space="preserve"> stolen</w:t>
      </w:r>
      <w:r w:rsidR="00031F96">
        <w:rPr>
          <w:rFonts w:ascii="Times New Roman" w:hAnsi="Times New Roman" w:cs="Times New Roman"/>
          <w:sz w:val="24"/>
          <w:szCs w:val="24"/>
          <w:lang w:val="en-US"/>
        </w:rPr>
        <w:t xml:space="preserve"> item, the sell itself relinquished him of control over the item.  Case law abundant dictate that for possession to be established there must be the presence of mental or physical, control.</w:t>
      </w:r>
      <w:r w:rsidR="00765A9B">
        <w:rPr>
          <w:rFonts w:ascii="Times New Roman" w:hAnsi="Times New Roman" w:cs="Times New Roman"/>
          <w:sz w:val="24"/>
          <w:szCs w:val="24"/>
          <w:lang w:val="en-US"/>
        </w:rPr>
        <w:t xml:space="preserve"> </w:t>
      </w:r>
      <w:r w:rsidR="00031F96">
        <w:rPr>
          <w:rFonts w:ascii="Times New Roman" w:hAnsi="Times New Roman" w:cs="Times New Roman"/>
          <w:sz w:val="24"/>
          <w:szCs w:val="24"/>
          <w:lang w:val="en-US"/>
        </w:rPr>
        <w:t xml:space="preserve">If it </w:t>
      </w:r>
      <w:r w:rsidR="00407714">
        <w:rPr>
          <w:rFonts w:ascii="Times New Roman" w:hAnsi="Times New Roman" w:cs="Times New Roman"/>
          <w:sz w:val="24"/>
          <w:szCs w:val="24"/>
          <w:lang w:val="en-US"/>
        </w:rPr>
        <w:t>is</w:t>
      </w:r>
      <w:r w:rsidR="00031F96">
        <w:rPr>
          <w:rFonts w:ascii="Times New Roman" w:hAnsi="Times New Roman" w:cs="Times New Roman"/>
          <w:sz w:val="24"/>
          <w:szCs w:val="24"/>
          <w:lang w:val="en-US"/>
        </w:rPr>
        <w:t xml:space="preserve"> to be</w:t>
      </w:r>
      <w:r w:rsidR="00407714">
        <w:rPr>
          <w:rFonts w:ascii="Times New Roman" w:hAnsi="Times New Roman" w:cs="Times New Roman"/>
          <w:sz w:val="24"/>
          <w:szCs w:val="24"/>
          <w:lang w:val="en-US"/>
        </w:rPr>
        <w:t xml:space="preserve"> further,</w:t>
      </w:r>
      <w:r w:rsidR="00031F96">
        <w:rPr>
          <w:rFonts w:ascii="Times New Roman" w:hAnsi="Times New Roman" w:cs="Times New Roman"/>
          <w:sz w:val="24"/>
          <w:szCs w:val="24"/>
          <w:lang w:val="en-US"/>
        </w:rPr>
        <w:t xml:space="preserve"> </w:t>
      </w:r>
      <w:r w:rsidR="0094723B">
        <w:rPr>
          <w:rFonts w:ascii="Times New Roman" w:hAnsi="Times New Roman" w:cs="Times New Roman"/>
          <w:sz w:val="24"/>
          <w:szCs w:val="24"/>
          <w:lang w:val="en-US"/>
        </w:rPr>
        <w:t>stretched,</w:t>
      </w:r>
      <w:r w:rsidR="00031F96">
        <w:rPr>
          <w:rFonts w:ascii="Times New Roman" w:hAnsi="Times New Roman" w:cs="Times New Roman"/>
          <w:sz w:val="24"/>
          <w:szCs w:val="24"/>
          <w:lang w:val="en-US"/>
        </w:rPr>
        <w:t xml:space="preserve"> there is no proof that he knew that they had been stolen or the risk of the </w:t>
      </w:r>
      <w:r w:rsidR="00EC1F8D">
        <w:rPr>
          <w:rFonts w:ascii="Times New Roman" w:hAnsi="Times New Roman" w:cs="Times New Roman"/>
          <w:sz w:val="24"/>
          <w:szCs w:val="24"/>
          <w:lang w:val="en-US"/>
        </w:rPr>
        <w:t xml:space="preserve">probability that </w:t>
      </w:r>
      <w:r w:rsidR="00031F96">
        <w:rPr>
          <w:rFonts w:ascii="Times New Roman" w:hAnsi="Times New Roman" w:cs="Times New Roman"/>
          <w:sz w:val="24"/>
          <w:szCs w:val="24"/>
          <w:lang w:val="en-US"/>
        </w:rPr>
        <w:t>they would have been s</w:t>
      </w:r>
      <w:r w:rsidR="00803A9A">
        <w:rPr>
          <w:rFonts w:ascii="Times New Roman" w:hAnsi="Times New Roman" w:cs="Times New Roman"/>
          <w:sz w:val="24"/>
          <w:szCs w:val="24"/>
          <w:lang w:val="en-US"/>
        </w:rPr>
        <w:t>tolen</w:t>
      </w:r>
      <w:r w:rsidR="00031F96">
        <w:rPr>
          <w:rFonts w:ascii="Times New Roman" w:hAnsi="Times New Roman" w:cs="Times New Roman"/>
          <w:sz w:val="24"/>
          <w:szCs w:val="24"/>
          <w:lang w:val="en-US"/>
        </w:rPr>
        <w:t>.</w:t>
      </w:r>
      <w:r w:rsidR="00EC1F8D">
        <w:rPr>
          <w:rFonts w:ascii="Times New Roman" w:hAnsi="Times New Roman" w:cs="Times New Roman"/>
          <w:sz w:val="24"/>
          <w:szCs w:val="24"/>
          <w:lang w:val="en-US"/>
        </w:rPr>
        <w:t xml:space="preserve"> </w:t>
      </w:r>
      <w:r w:rsidR="00031F96">
        <w:rPr>
          <w:rFonts w:ascii="Times New Roman" w:hAnsi="Times New Roman" w:cs="Times New Roman"/>
          <w:sz w:val="24"/>
          <w:szCs w:val="24"/>
          <w:lang w:val="en-US"/>
        </w:rPr>
        <w:t>I am not</w:t>
      </w:r>
      <w:r w:rsidR="00EC1F8D">
        <w:rPr>
          <w:rFonts w:ascii="Times New Roman" w:hAnsi="Times New Roman" w:cs="Times New Roman"/>
          <w:sz w:val="24"/>
          <w:szCs w:val="24"/>
          <w:lang w:val="en-US"/>
        </w:rPr>
        <w:t xml:space="preserve"> therefore convinced</w:t>
      </w:r>
      <w:r w:rsidR="00031F96">
        <w:rPr>
          <w:rFonts w:ascii="Times New Roman" w:hAnsi="Times New Roman" w:cs="Times New Roman"/>
          <w:sz w:val="24"/>
          <w:szCs w:val="24"/>
          <w:lang w:val="en-US"/>
        </w:rPr>
        <w:t xml:space="preserve"> that both the conviction and sentence were proper.</w:t>
      </w:r>
      <w:r w:rsidR="00EC1F8D">
        <w:rPr>
          <w:rFonts w:ascii="Times New Roman" w:hAnsi="Times New Roman" w:cs="Times New Roman"/>
          <w:sz w:val="24"/>
          <w:szCs w:val="24"/>
          <w:lang w:val="en-US"/>
        </w:rPr>
        <w:t xml:space="preserve"> </w:t>
      </w:r>
      <w:r w:rsidR="00031F96">
        <w:rPr>
          <w:rFonts w:ascii="Times New Roman" w:hAnsi="Times New Roman" w:cs="Times New Roman"/>
          <w:sz w:val="24"/>
          <w:szCs w:val="24"/>
          <w:lang w:val="en-US"/>
        </w:rPr>
        <w:t>Accordingly, both conviction and sentence are quashed as not in accordance with real and substantial justice.</w:t>
      </w:r>
    </w:p>
    <w:p w14:paraId="2433D46E" w14:textId="29C70A83" w:rsidR="00031F96" w:rsidRDefault="00005599" w:rsidP="00803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verdict of the trial court is set aside and substituted with the one of not guilty and acquitted.</w:t>
      </w:r>
    </w:p>
    <w:p w14:paraId="53EB04DA" w14:textId="436EEAEA" w:rsidR="00005599" w:rsidRDefault="00005599" w:rsidP="00803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Registrar i</w:t>
      </w:r>
      <w:r w:rsidR="00EC1F8D">
        <w:rPr>
          <w:rFonts w:ascii="Times New Roman" w:hAnsi="Times New Roman" w:cs="Times New Roman"/>
          <w:sz w:val="24"/>
          <w:szCs w:val="24"/>
          <w:lang w:val="en-US"/>
        </w:rPr>
        <w:t>s</w:t>
      </w:r>
      <w:r>
        <w:rPr>
          <w:rFonts w:ascii="Times New Roman" w:hAnsi="Times New Roman" w:cs="Times New Roman"/>
          <w:sz w:val="24"/>
          <w:szCs w:val="24"/>
          <w:lang w:val="en-US"/>
        </w:rPr>
        <w:t xml:space="preserve"> directed to issue a warrant of liberation forthwith.</w:t>
      </w:r>
    </w:p>
    <w:p w14:paraId="2367E2A8" w14:textId="636F00B9" w:rsidR="0046432A" w:rsidRDefault="0046432A" w:rsidP="00803A9A">
      <w:pPr>
        <w:spacing w:after="0" w:line="360" w:lineRule="auto"/>
        <w:jc w:val="both"/>
        <w:rPr>
          <w:rFonts w:ascii="Times New Roman" w:hAnsi="Times New Roman" w:cs="Times New Roman"/>
          <w:sz w:val="24"/>
          <w:szCs w:val="24"/>
          <w:lang w:val="en-US"/>
        </w:rPr>
      </w:pPr>
    </w:p>
    <w:p w14:paraId="55671C7D" w14:textId="08F9F348" w:rsidR="00803A9A" w:rsidRDefault="00ED7439" w:rsidP="00803A9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MUZOFA </w:t>
      </w:r>
      <w:r w:rsidR="00F45994">
        <w:rPr>
          <w:rFonts w:ascii="Times New Roman" w:hAnsi="Times New Roman" w:cs="Times New Roman"/>
          <w:sz w:val="24"/>
          <w:szCs w:val="24"/>
          <w:lang w:val="en-US"/>
        </w:rPr>
        <w:t>J,</w:t>
      </w:r>
      <w:r>
        <w:rPr>
          <w:rFonts w:ascii="Times New Roman" w:hAnsi="Times New Roman" w:cs="Times New Roman"/>
          <w:sz w:val="24"/>
          <w:szCs w:val="24"/>
          <w:lang w:val="en-US"/>
        </w:rPr>
        <w:t xml:space="preserve"> agree</w:t>
      </w:r>
      <w:r w:rsidR="00F653B1">
        <w:rPr>
          <w:rFonts w:ascii="Times New Roman" w:hAnsi="Times New Roman" w:cs="Times New Roman"/>
          <w:sz w:val="24"/>
          <w:szCs w:val="24"/>
          <w:lang w:val="en-US"/>
        </w:rPr>
        <w:t>s…………</w:t>
      </w:r>
      <w:r>
        <w:rPr>
          <w:rFonts w:ascii="Times New Roman" w:hAnsi="Times New Roman" w:cs="Times New Roman"/>
          <w:sz w:val="24"/>
          <w:szCs w:val="24"/>
          <w:lang w:val="en-US"/>
        </w:rPr>
        <w:t>.</w:t>
      </w:r>
    </w:p>
    <w:p w14:paraId="1DF1B0F9" w14:textId="5C1EF475" w:rsidR="0046432A" w:rsidRDefault="0046432A" w:rsidP="00803A9A">
      <w:pPr>
        <w:spacing w:after="0" w:line="360" w:lineRule="auto"/>
        <w:jc w:val="both"/>
        <w:rPr>
          <w:rFonts w:ascii="Times New Roman" w:hAnsi="Times New Roman" w:cs="Times New Roman"/>
          <w:sz w:val="24"/>
          <w:szCs w:val="24"/>
          <w:lang w:val="en-US"/>
        </w:rPr>
      </w:pPr>
    </w:p>
    <w:p w14:paraId="2A950898" w14:textId="1DDF8706" w:rsidR="0046432A" w:rsidRDefault="0046432A" w:rsidP="00803A9A">
      <w:pPr>
        <w:spacing w:after="0" w:line="240" w:lineRule="auto"/>
        <w:jc w:val="both"/>
        <w:rPr>
          <w:rFonts w:ascii="Times New Roman" w:hAnsi="Times New Roman" w:cs="Times New Roman"/>
          <w:sz w:val="24"/>
          <w:szCs w:val="24"/>
          <w:lang w:val="en-US"/>
        </w:rPr>
      </w:pPr>
      <w:r w:rsidRPr="0046432A">
        <w:rPr>
          <w:rFonts w:ascii="Times New Roman" w:hAnsi="Times New Roman" w:cs="Times New Roman"/>
          <w:i/>
          <w:iCs/>
          <w:sz w:val="24"/>
          <w:szCs w:val="24"/>
          <w:lang w:val="en-US"/>
        </w:rPr>
        <w:t>National Prosecuting Authority</w:t>
      </w:r>
      <w:r>
        <w:rPr>
          <w:rFonts w:ascii="Times New Roman" w:hAnsi="Times New Roman" w:cs="Times New Roman"/>
          <w:sz w:val="24"/>
          <w:szCs w:val="24"/>
          <w:lang w:val="en-US"/>
        </w:rPr>
        <w:t>, State’s legal practitioners</w:t>
      </w:r>
    </w:p>
    <w:p w14:paraId="2A1DE0AB" w14:textId="77777777" w:rsidR="0002007E" w:rsidRDefault="0002007E" w:rsidP="00803A9A">
      <w:pPr>
        <w:spacing w:after="0" w:line="360" w:lineRule="auto"/>
        <w:ind w:firstLine="720"/>
        <w:jc w:val="both"/>
        <w:rPr>
          <w:rFonts w:ascii="Times New Roman" w:hAnsi="Times New Roman" w:cs="Times New Roman"/>
          <w:sz w:val="24"/>
          <w:szCs w:val="24"/>
          <w:lang w:val="en-US"/>
        </w:rPr>
      </w:pPr>
    </w:p>
    <w:p w14:paraId="6482C081" w14:textId="77777777" w:rsidR="002C047F" w:rsidRDefault="002C047F" w:rsidP="00803A9A">
      <w:pPr>
        <w:spacing w:after="0" w:line="360" w:lineRule="auto"/>
        <w:ind w:firstLine="720"/>
        <w:jc w:val="both"/>
        <w:rPr>
          <w:rFonts w:ascii="Times New Roman" w:hAnsi="Times New Roman" w:cs="Times New Roman"/>
          <w:sz w:val="24"/>
          <w:szCs w:val="24"/>
          <w:lang w:val="en-US"/>
        </w:rPr>
      </w:pPr>
    </w:p>
    <w:p w14:paraId="0738E4BD" w14:textId="77777777" w:rsidR="00B22797" w:rsidRPr="00B22797" w:rsidRDefault="00B22797" w:rsidP="00803A9A">
      <w:pPr>
        <w:spacing w:after="0" w:line="360" w:lineRule="auto"/>
        <w:ind w:firstLine="720"/>
        <w:jc w:val="both"/>
        <w:rPr>
          <w:rFonts w:ascii="Times New Roman" w:hAnsi="Times New Roman" w:cs="Times New Roman"/>
          <w:sz w:val="24"/>
          <w:szCs w:val="24"/>
          <w:lang w:val="en-US"/>
        </w:rPr>
      </w:pPr>
    </w:p>
    <w:p w14:paraId="4EB8F091" w14:textId="033D5469" w:rsidR="00B22797" w:rsidRPr="007A04C8" w:rsidRDefault="00B22797" w:rsidP="00803A9A">
      <w:pPr>
        <w:spacing w:after="0" w:line="360" w:lineRule="auto"/>
        <w:ind w:firstLine="720"/>
        <w:jc w:val="both"/>
        <w:rPr>
          <w:rFonts w:ascii="Times New Roman" w:hAnsi="Times New Roman" w:cs="Times New Roman"/>
          <w:sz w:val="24"/>
          <w:szCs w:val="24"/>
          <w:lang w:val="en-US"/>
        </w:rPr>
      </w:pPr>
    </w:p>
    <w:p w14:paraId="79C65298" w14:textId="485B9BC3" w:rsidR="00FC2253" w:rsidRDefault="00FC2253" w:rsidP="00803A9A">
      <w:pPr>
        <w:spacing w:after="0"/>
        <w:jc w:val="both"/>
        <w:rPr>
          <w:rFonts w:ascii="Times New Roman" w:hAnsi="Times New Roman" w:cs="Times New Roman"/>
          <w:sz w:val="24"/>
          <w:szCs w:val="24"/>
          <w:lang w:val="en-US"/>
        </w:rPr>
      </w:pPr>
    </w:p>
    <w:p w14:paraId="7D735C21" w14:textId="4DA26B74" w:rsidR="00FC2253" w:rsidRDefault="00FC2253" w:rsidP="00803A9A">
      <w:pPr>
        <w:spacing w:after="0"/>
        <w:rPr>
          <w:rFonts w:ascii="Times New Roman" w:hAnsi="Times New Roman" w:cs="Times New Roman"/>
          <w:sz w:val="24"/>
          <w:szCs w:val="24"/>
          <w:lang w:val="en-US"/>
        </w:rPr>
      </w:pPr>
    </w:p>
    <w:p w14:paraId="6B011894" w14:textId="77777777" w:rsidR="00FC2253" w:rsidRPr="00FC2253" w:rsidRDefault="00FC2253" w:rsidP="00803A9A">
      <w:pPr>
        <w:spacing w:after="0"/>
        <w:rPr>
          <w:rFonts w:ascii="Times New Roman" w:hAnsi="Times New Roman" w:cs="Times New Roman"/>
          <w:sz w:val="24"/>
          <w:szCs w:val="24"/>
          <w:lang w:val="en-US"/>
        </w:rPr>
      </w:pPr>
    </w:p>
    <w:p w14:paraId="205615ED" w14:textId="77777777" w:rsidR="00803A9A" w:rsidRPr="00FC2253" w:rsidRDefault="00803A9A">
      <w:pPr>
        <w:spacing w:after="0"/>
        <w:rPr>
          <w:rFonts w:ascii="Times New Roman" w:hAnsi="Times New Roman" w:cs="Times New Roman"/>
          <w:sz w:val="24"/>
          <w:szCs w:val="24"/>
          <w:lang w:val="en-US"/>
        </w:rPr>
      </w:pPr>
    </w:p>
    <w:sectPr w:rsidR="00803A9A" w:rsidRPr="00FC22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52819" w14:textId="77777777" w:rsidR="00FB72F1" w:rsidRDefault="00FB72F1" w:rsidP="00803A9A">
      <w:pPr>
        <w:spacing w:after="0" w:line="240" w:lineRule="auto"/>
      </w:pPr>
      <w:r>
        <w:separator/>
      </w:r>
    </w:p>
  </w:endnote>
  <w:endnote w:type="continuationSeparator" w:id="0">
    <w:p w14:paraId="4E2468DE" w14:textId="77777777" w:rsidR="00FB72F1" w:rsidRDefault="00FB72F1" w:rsidP="00803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9839D" w14:textId="77777777" w:rsidR="00FB72F1" w:rsidRDefault="00FB72F1" w:rsidP="00803A9A">
      <w:pPr>
        <w:spacing w:after="0" w:line="240" w:lineRule="auto"/>
      </w:pPr>
      <w:r>
        <w:separator/>
      </w:r>
    </w:p>
  </w:footnote>
  <w:footnote w:type="continuationSeparator" w:id="0">
    <w:p w14:paraId="69753C29" w14:textId="77777777" w:rsidR="00FB72F1" w:rsidRDefault="00FB72F1" w:rsidP="00803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110335"/>
      <w:docPartObj>
        <w:docPartGallery w:val="Page Numbers (Top of Page)"/>
        <w:docPartUnique/>
      </w:docPartObj>
    </w:sdtPr>
    <w:sdtEndPr>
      <w:rPr>
        <w:noProof/>
      </w:rPr>
    </w:sdtEndPr>
    <w:sdtContent>
      <w:p w14:paraId="02A2D626" w14:textId="256CB1B5" w:rsidR="00803A9A" w:rsidRDefault="00803A9A">
        <w:pPr>
          <w:pStyle w:val="Header"/>
          <w:jc w:val="right"/>
          <w:rPr>
            <w:noProof/>
          </w:rPr>
        </w:pPr>
        <w:r>
          <w:fldChar w:fldCharType="begin"/>
        </w:r>
        <w:r>
          <w:instrText xml:space="preserve"> PAGE   \* MERGEFORMAT </w:instrText>
        </w:r>
        <w:r>
          <w:fldChar w:fldCharType="separate"/>
        </w:r>
        <w:r w:rsidR="00F658F0">
          <w:rPr>
            <w:noProof/>
          </w:rPr>
          <w:t>9</w:t>
        </w:r>
        <w:r>
          <w:rPr>
            <w:noProof/>
          </w:rPr>
          <w:fldChar w:fldCharType="end"/>
        </w:r>
      </w:p>
      <w:p w14:paraId="608483F5" w14:textId="2E67C4A0" w:rsidR="00803A9A" w:rsidRDefault="00053C30">
        <w:pPr>
          <w:pStyle w:val="Header"/>
          <w:jc w:val="right"/>
          <w:rPr>
            <w:noProof/>
          </w:rPr>
        </w:pPr>
        <w:r>
          <w:rPr>
            <w:noProof/>
          </w:rPr>
          <w:t>HH789/</w:t>
        </w:r>
        <w:r w:rsidR="00803A9A">
          <w:rPr>
            <w:noProof/>
          </w:rPr>
          <w:t>22</w:t>
        </w:r>
      </w:p>
      <w:p w14:paraId="455EA88D" w14:textId="44340756" w:rsidR="00803A9A" w:rsidRDefault="00803A9A">
        <w:pPr>
          <w:pStyle w:val="Header"/>
          <w:jc w:val="right"/>
        </w:pPr>
        <w:r>
          <w:rPr>
            <w:noProof/>
          </w:rPr>
          <w:t xml:space="preserve">CASE NO. </w:t>
        </w:r>
        <w:r w:rsidR="000868E7">
          <w:rPr>
            <w:noProof/>
          </w:rPr>
          <w:t>R</w:t>
        </w:r>
        <w:r>
          <w:rPr>
            <w:noProof/>
          </w:rPr>
          <w:t xml:space="preserve"> 686/21</w:t>
        </w:r>
      </w:p>
    </w:sdtContent>
  </w:sdt>
  <w:p w14:paraId="0F5DB0E0" w14:textId="77777777" w:rsidR="00803A9A" w:rsidRDefault="00803A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36F1F"/>
    <w:multiLevelType w:val="hybridMultilevel"/>
    <w:tmpl w:val="90D6EFFC"/>
    <w:lvl w:ilvl="0" w:tplc="FE8CC426">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2ABF21E3"/>
    <w:multiLevelType w:val="hybridMultilevel"/>
    <w:tmpl w:val="7074AC20"/>
    <w:lvl w:ilvl="0" w:tplc="606813D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4F37CC6"/>
    <w:multiLevelType w:val="hybridMultilevel"/>
    <w:tmpl w:val="8E0615D4"/>
    <w:lvl w:ilvl="0" w:tplc="2416BE4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5414A2A"/>
    <w:multiLevelType w:val="hybridMultilevel"/>
    <w:tmpl w:val="772406B0"/>
    <w:lvl w:ilvl="0" w:tplc="571089D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53"/>
    <w:rsid w:val="0000028B"/>
    <w:rsid w:val="00005599"/>
    <w:rsid w:val="00007392"/>
    <w:rsid w:val="0002007E"/>
    <w:rsid w:val="00020EF3"/>
    <w:rsid w:val="00031F96"/>
    <w:rsid w:val="00053C30"/>
    <w:rsid w:val="000868E7"/>
    <w:rsid w:val="000A10E3"/>
    <w:rsid w:val="000D3200"/>
    <w:rsid w:val="000D5C77"/>
    <w:rsid w:val="000F2E51"/>
    <w:rsid w:val="000F640E"/>
    <w:rsid w:val="0010050F"/>
    <w:rsid w:val="001E756C"/>
    <w:rsid w:val="001F152A"/>
    <w:rsid w:val="00272851"/>
    <w:rsid w:val="00276668"/>
    <w:rsid w:val="002C047F"/>
    <w:rsid w:val="002D4311"/>
    <w:rsid w:val="003158CF"/>
    <w:rsid w:val="003B430E"/>
    <w:rsid w:val="003B70F6"/>
    <w:rsid w:val="003E3019"/>
    <w:rsid w:val="003E3EC6"/>
    <w:rsid w:val="003F0DA5"/>
    <w:rsid w:val="00407714"/>
    <w:rsid w:val="0046432A"/>
    <w:rsid w:val="00473F58"/>
    <w:rsid w:val="00492DDD"/>
    <w:rsid w:val="004A6C71"/>
    <w:rsid w:val="004C6A71"/>
    <w:rsid w:val="004E04C9"/>
    <w:rsid w:val="0051408C"/>
    <w:rsid w:val="005216BF"/>
    <w:rsid w:val="005A6129"/>
    <w:rsid w:val="005B2508"/>
    <w:rsid w:val="005C2815"/>
    <w:rsid w:val="005D52BF"/>
    <w:rsid w:val="005F3D53"/>
    <w:rsid w:val="00650308"/>
    <w:rsid w:val="00662ADF"/>
    <w:rsid w:val="00684F64"/>
    <w:rsid w:val="006F11F9"/>
    <w:rsid w:val="00713B18"/>
    <w:rsid w:val="00720C03"/>
    <w:rsid w:val="0073306B"/>
    <w:rsid w:val="0075029D"/>
    <w:rsid w:val="00765A9B"/>
    <w:rsid w:val="00774801"/>
    <w:rsid w:val="00783C1C"/>
    <w:rsid w:val="00787B5C"/>
    <w:rsid w:val="007A04C8"/>
    <w:rsid w:val="007D347A"/>
    <w:rsid w:val="007D6528"/>
    <w:rsid w:val="007E44BE"/>
    <w:rsid w:val="007F2516"/>
    <w:rsid w:val="00803A9A"/>
    <w:rsid w:val="00815BBD"/>
    <w:rsid w:val="00857B94"/>
    <w:rsid w:val="008C7C61"/>
    <w:rsid w:val="009163C3"/>
    <w:rsid w:val="0094723B"/>
    <w:rsid w:val="009B13EE"/>
    <w:rsid w:val="009C3FF9"/>
    <w:rsid w:val="00A202A4"/>
    <w:rsid w:val="00A36B45"/>
    <w:rsid w:val="00A372CF"/>
    <w:rsid w:val="00A61CED"/>
    <w:rsid w:val="00B22797"/>
    <w:rsid w:val="00B376FB"/>
    <w:rsid w:val="00B51B09"/>
    <w:rsid w:val="00B87300"/>
    <w:rsid w:val="00B92222"/>
    <w:rsid w:val="00BA7650"/>
    <w:rsid w:val="00BB6447"/>
    <w:rsid w:val="00BE6531"/>
    <w:rsid w:val="00C14659"/>
    <w:rsid w:val="00C65B5C"/>
    <w:rsid w:val="00CF2576"/>
    <w:rsid w:val="00D457EB"/>
    <w:rsid w:val="00D657F6"/>
    <w:rsid w:val="00D869B6"/>
    <w:rsid w:val="00E00964"/>
    <w:rsid w:val="00E06687"/>
    <w:rsid w:val="00E24FD2"/>
    <w:rsid w:val="00E6600C"/>
    <w:rsid w:val="00E97939"/>
    <w:rsid w:val="00EA4647"/>
    <w:rsid w:val="00EC1F8D"/>
    <w:rsid w:val="00ED7439"/>
    <w:rsid w:val="00EE2B71"/>
    <w:rsid w:val="00EF6AEE"/>
    <w:rsid w:val="00EF7204"/>
    <w:rsid w:val="00F0264B"/>
    <w:rsid w:val="00F45994"/>
    <w:rsid w:val="00F55946"/>
    <w:rsid w:val="00F653B1"/>
    <w:rsid w:val="00F658F0"/>
    <w:rsid w:val="00FB72F1"/>
    <w:rsid w:val="00FC2253"/>
    <w:rsid w:val="00FD0F71"/>
    <w:rsid w:val="00FD37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40BD7"/>
  <w15:chartTrackingRefBased/>
  <w15:docId w15:val="{E9F52FA0-61B2-4E9E-8591-A78D0355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4C8"/>
    <w:pPr>
      <w:ind w:left="720"/>
      <w:contextualSpacing/>
    </w:pPr>
  </w:style>
  <w:style w:type="paragraph" w:styleId="Header">
    <w:name w:val="header"/>
    <w:basedOn w:val="Normal"/>
    <w:link w:val="HeaderChar"/>
    <w:uiPriority w:val="99"/>
    <w:unhideWhenUsed/>
    <w:rsid w:val="00803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A9A"/>
  </w:style>
  <w:style w:type="paragraph" w:styleId="Footer">
    <w:name w:val="footer"/>
    <w:basedOn w:val="Normal"/>
    <w:link w:val="FooterChar"/>
    <w:uiPriority w:val="99"/>
    <w:unhideWhenUsed/>
    <w:rsid w:val="00803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3138</Words>
  <Characters>17891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2022-11-11T09:08:00Z</dcterms:created>
  <dcterms:modified xsi:type="dcterms:W3CDTF">2022-11-11T09:08:00Z</dcterms:modified>
</cp:coreProperties>
</file>