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0A1" w:rsidRDefault="001410A1">
      <w:pPr>
        <w:rPr>
          <w:rFonts w:ascii="Times New Roman" w:hAnsi="Times New Roman" w:cs="Times New Roman"/>
          <w:sz w:val="24"/>
          <w:szCs w:val="24"/>
        </w:rPr>
      </w:pPr>
    </w:p>
    <w:p w:rsidR="0004467A" w:rsidRDefault="0004467A" w:rsidP="00DC2B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FOR ZIMBABWE</w:t>
      </w:r>
    </w:p>
    <w:p w:rsidR="0004467A" w:rsidRDefault="0004467A" w:rsidP="00DC2B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04467A" w:rsidRDefault="0004467A" w:rsidP="00DC2B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PRECIOUS TSITSI CHAWAYIPIRA</w:t>
      </w:r>
    </w:p>
    <w:p w:rsidR="0004467A" w:rsidRDefault="0004467A" w:rsidP="00DC2B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4467A" w:rsidRDefault="004A5B7D" w:rsidP="00DC2B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HAZVIBVIRI NJ</w:t>
      </w:r>
      <w:r w:rsidR="0004467A">
        <w:rPr>
          <w:rFonts w:ascii="Times New Roman" w:hAnsi="Times New Roman" w:cs="Times New Roman"/>
          <w:sz w:val="24"/>
          <w:szCs w:val="24"/>
        </w:rPr>
        <w:t>OKOYA</w:t>
      </w:r>
    </w:p>
    <w:p w:rsidR="0004467A" w:rsidRDefault="0004467A" w:rsidP="00DC2B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04467A" w:rsidRDefault="0004467A" w:rsidP="00DC2B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ROSEWITA NJOKOYA</w:t>
      </w:r>
    </w:p>
    <w:p w:rsidR="00BE7D34" w:rsidRDefault="00BE7D34" w:rsidP="00DC2BE2">
      <w:pPr>
        <w:spacing w:after="0" w:line="240" w:lineRule="auto"/>
        <w:jc w:val="both"/>
        <w:rPr>
          <w:rFonts w:ascii="Times New Roman" w:hAnsi="Times New Roman" w:cs="Times New Roman"/>
          <w:sz w:val="24"/>
          <w:szCs w:val="24"/>
        </w:rPr>
      </w:pPr>
    </w:p>
    <w:p w:rsidR="009C0CF3" w:rsidRDefault="009C0CF3" w:rsidP="00DC2BE2">
      <w:pPr>
        <w:spacing w:after="0" w:line="240" w:lineRule="auto"/>
        <w:jc w:val="both"/>
        <w:rPr>
          <w:rFonts w:ascii="Times New Roman" w:hAnsi="Times New Roman" w:cs="Times New Roman"/>
          <w:sz w:val="24"/>
          <w:szCs w:val="24"/>
        </w:rPr>
      </w:pPr>
      <w:bookmarkStart w:id="0" w:name="_GoBack"/>
      <w:bookmarkEnd w:id="0"/>
    </w:p>
    <w:p w:rsidR="00BE7D34" w:rsidRDefault="00BE7D34" w:rsidP="00DC2B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E7D34" w:rsidRDefault="00BE7D34" w:rsidP="00DC2B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MHURI J</w:t>
      </w:r>
    </w:p>
    <w:p w:rsidR="00BE7D34" w:rsidRDefault="00961BD6" w:rsidP="00DC2B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25 January 2022 </w:t>
      </w:r>
      <w:r w:rsidR="00661CA9">
        <w:rPr>
          <w:rFonts w:ascii="Times New Roman" w:hAnsi="Times New Roman" w:cs="Times New Roman"/>
          <w:sz w:val="24"/>
          <w:szCs w:val="24"/>
        </w:rPr>
        <w:t>&amp; 1</w:t>
      </w:r>
      <w:r w:rsidR="00A874ED">
        <w:rPr>
          <w:rFonts w:ascii="Times New Roman" w:hAnsi="Times New Roman" w:cs="Times New Roman"/>
          <w:sz w:val="24"/>
          <w:szCs w:val="24"/>
        </w:rPr>
        <w:t>6</w:t>
      </w:r>
      <w:r w:rsidR="007838B9">
        <w:rPr>
          <w:rFonts w:ascii="Times New Roman" w:hAnsi="Times New Roman" w:cs="Times New Roman"/>
          <w:sz w:val="24"/>
          <w:szCs w:val="24"/>
        </w:rPr>
        <w:t xml:space="preserve"> </w:t>
      </w:r>
      <w:r w:rsidR="008159BE">
        <w:rPr>
          <w:rFonts w:ascii="Times New Roman" w:hAnsi="Times New Roman" w:cs="Times New Roman"/>
          <w:sz w:val="24"/>
          <w:szCs w:val="24"/>
        </w:rPr>
        <w:t>March 2022</w:t>
      </w:r>
    </w:p>
    <w:p w:rsidR="00BE7D34" w:rsidRDefault="00BE7D34" w:rsidP="00DC2BE2">
      <w:pPr>
        <w:spacing w:after="0" w:line="240" w:lineRule="auto"/>
        <w:jc w:val="both"/>
        <w:rPr>
          <w:rFonts w:ascii="Times New Roman" w:hAnsi="Times New Roman" w:cs="Times New Roman"/>
          <w:sz w:val="24"/>
          <w:szCs w:val="24"/>
        </w:rPr>
      </w:pPr>
    </w:p>
    <w:p w:rsidR="00BE7D34" w:rsidRDefault="00BE7D34" w:rsidP="00DC2BE2">
      <w:pPr>
        <w:spacing w:after="0" w:line="240" w:lineRule="auto"/>
        <w:jc w:val="both"/>
        <w:rPr>
          <w:rFonts w:ascii="Times New Roman" w:hAnsi="Times New Roman" w:cs="Times New Roman"/>
          <w:sz w:val="24"/>
          <w:szCs w:val="24"/>
        </w:rPr>
      </w:pPr>
    </w:p>
    <w:p w:rsidR="00BE7D34" w:rsidRDefault="00BE7D34" w:rsidP="00DC2BE2">
      <w:pPr>
        <w:spacing w:after="0" w:line="240" w:lineRule="auto"/>
        <w:jc w:val="both"/>
        <w:rPr>
          <w:rFonts w:ascii="Times New Roman" w:hAnsi="Times New Roman" w:cs="Times New Roman"/>
          <w:sz w:val="24"/>
          <w:szCs w:val="24"/>
        </w:rPr>
      </w:pPr>
      <w:r w:rsidRPr="00BE7D34">
        <w:rPr>
          <w:rFonts w:ascii="Times New Roman" w:hAnsi="Times New Roman" w:cs="Times New Roman"/>
          <w:i/>
          <w:sz w:val="24"/>
          <w:szCs w:val="24"/>
        </w:rPr>
        <w:t>Ms V. R Muzambi</w:t>
      </w:r>
      <w:r>
        <w:rPr>
          <w:rFonts w:ascii="Times New Roman" w:hAnsi="Times New Roman" w:cs="Times New Roman"/>
          <w:sz w:val="24"/>
          <w:szCs w:val="24"/>
        </w:rPr>
        <w:t>, for the applicant</w:t>
      </w:r>
    </w:p>
    <w:p w:rsidR="00BE7D34" w:rsidRDefault="00BE7D34" w:rsidP="00DC2BE2">
      <w:pPr>
        <w:spacing w:after="0" w:line="240" w:lineRule="auto"/>
        <w:jc w:val="both"/>
        <w:rPr>
          <w:rFonts w:ascii="Times New Roman" w:hAnsi="Times New Roman" w:cs="Times New Roman"/>
          <w:sz w:val="24"/>
          <w:szCs w:val="24"/>
        </w:rPr>
      </w:pPr>
      <w:r w:rsidRPr="00BE7D34">
        <w:rPr>
          <w:rFonts w:ascii="Times New Roman" w:hAnsi="Times New Roman" w:cs="Times New Roman"/>
          <w:i/>
          <w:sz w:val="24"/>
          <w:szCs w:val="24"/>
        </w:rPr>
        <w:t>Mr N. Mupure</w:t>
      </w:r>
      <w:r>
        <w:rPr>
          <w:rFonts w:ascii="Times New Roman" w:hAnsi="Times New Roman" w:cs="Times New Roman"/>
          <w:sz w:val="24"/>
          <w:szCs w:val="24"/>
        </w:rPr>
        <w:t>, and</w:t>
      </w:r>
    </w:p>
    <w:p w:rsidR="00BE7D34" w:rsidRDefault="00BE7D34" w:rsidP="00DC2BE2">
      <w:pPr>
        <w:spacing w:after="0" w:line="240" w:lineRule="auto"/>
        <w:jc w:val="both"/>
        <w:rPr>
          <w:rFonts w:ascii="Times New Roman" w:hAnsi="Times New Roman" w:cs="Times New Roman"/>
          <w:sz w:val="24"/>
          <w:szCs w:val="24"/>
        </w:rPr>
      </w:pPr>
      <w:r w:rsidRPr="00BE7D34">
        <w:rPr>
          <w:rFonts w:ascii="Times New Roman" w:hAnsi="Times New Roman" w:cs="Times New Roman"/>
          <w:i/>
          <w:sz w:val="24"/>
          <w:szCs w:val="24"/>
        </w:rPr>
        <w:t>Mr  Machiridza</w:t>
      </w:r>
      <w:r>
        <w:rPr>
          <w:rFonts w:ascii="Times New Roman" w:hAnsi="Times New Roman" w:cs="Times New Roman"/>
          <w:sz w:val="24"/>
          <w:szCs w:val="24"/>
        </w:rPr>
        <w:t>, for the claimant</w:t>
      </w:r>
    </w:p>
    <w:p w:rsidR="00BE7D34" w:rsidRDefault="00BE7D34" w:rsidP="00DC2BE2">
      <w:pPr>
        <w:spacing w:after="0" w:line="240" w:lineRule="auto"/>
        <w:jc w:val="both"/>
        <w:rPr>
          <w:rFonts w:ascii="Times New Roman" w:hAnsi="Times New Roman" w:cs="Times New Roman"/>
          <w:sz w:val="24"/>
          <w:szCs w:val="24"/>
        </w:rPr>
      </w:pPr>
      <w:r w:rsidRPr="00BE7D34">
        <w:rPr>
          <w:rFonts w:ascii="Times New Roman" w:hAnsi="Times New Roman" w:cs="Times New Roman"/>
          <w:i/>
          <w:sz w:val="24"/>
          <w:szCs w:val="24"/>
        </w:rPr>
        <w:t>Ms M. Karimatsenga</w:t>
      </w:r>
      <w:r>
        <w:rPr>
          <w:rFonts w:ascii="Times New Roman" w:hAnsi="Times New Roman" w:cs="Times New Roman"/>
          <w:sz w:val="24"/>
          <w:szCs w:val="24"/>
        </w:rPr>
        <w:t>, for Judgement Creditors</w:t>
      </w:r>
    </w:p>
    <w:p w:rsidR="00BE7D34" w:rsidRDefault="00BE7D34" w:rsidP="00DC2BE2">
      <w:pPr>
        <w:spacing w:after="0" w:line="240" w:lineRule="auto"/>
        <w:jc w:val="both"/>
        <w:rPr>
          <w:rFonts w:ascii="Times New Roman" w:hAnsi="Times New Roman" w:cs="Times New Roman"/>
          <w:sz w:val="24"/>
          <w:szCs w:val="24"/>
        </w:rPr>
      </w:pPr>
    </w:p>
    <w:p w:rsidR="009C0CF3" w:rsidRDefault="009C0CF3" w:rsidP="00DC2BE2">
      <w:pPr>
        <w:spacing w:after="0" w:line="240" w:lineRule="auto"/>
        <w:jc w:val="both"/>
        <w:rPr>
          <w:rFonts w:ascii="Times New Roman" w:hAnsi="Times New Roman" w:cs="Times New Roman"/>
          <w:sz w:val="24"/>
          <w:szCs w:val="24"/>
        </w:rPr>
      </w:pPr>
    </w:p>
    <w:p w:rsidR="00BE7D34" w:rsidRPr="00FE505F" w:rsidRDefault="00BE7D34" w:rsidP="00DC2BE2">
      <w:pPr>
        <w:spacing w:after="0" w:line="240" w:lineRule="auto"/>
        <w:jc w:val="both"/>
        <w:rPr>
          <w:rFonts w:ascii="Times New Roman" w:hAnsi="Times New Roman" w:cs="Times New Roman"/>
          <w:b/>
          <w:sz w:val="24"/>
          <w:szCs w:val="24"/>
        </w:rPr>
      </w:pPr>
      <w:r w:rsidRPr="00FE505F">
        <w:rPr>
          <w:rFonts w:ascii="Times New Roman" w:hAnsi="Times New Roman" w:cs="Times New Roman"/>
          <w:b/>
          <w:sz w:val="24"/>
          <w:szCs w:val="24"/>
        </w:rPr>
        <w:t>Interpleader Application</w:t>
      </w:r>
    </w:p>
    <w:p w:rsidR="00BE7D34" w:rsidRDefault="00BE7D34" w:rsidP="00DC2BE2">
      <w:pPr>
        <w:spacing w:after="0" w:line="240" w:lineRule="auto"/>
        <w:jc w:val="both"/>
        <w:rPr>
          <w:rFonts w:ascii="Times New Roman" w:hAnsi="Times New Roman" w:cs="Times New Roman"/>
          <w:sz w:val="24"/>
          <w:szCs w:val="24"/>
        </w:rPr>
      </w:pPr>
    </w:p>
    <w:p w:rsidR="00BE7D34" w:rsidRDefault="00BE7D34" w:rsidP="00DC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384313">
        <w:rPr>
          <w:rFonts w:ascii="Times New Roman" w:hAnsi="Times New Roman" w:cs="Times New Roman"/>
          <w:sz w:val="24"/>
          <w:szCs w:val="24"/>
        </w:rPr>
        <w:t>HURI</w:t>
      </w:r>
      <w:r>
        <w:rPr>
          <w:rFonts w:ascii="Times New Roman" w:hAnsi="Times New Roman" w:cs="Times New Roman"/>
          <w:sz w:val="24"/>
          <w:szCs w:val="24"/>
        </w:rPr>
        <w:t xml:space="preserve"> J: On 31 March 2021, under case No HC 4570/19 the judgment creditors obtained an order against one Felix Munyaradzi (judgme</w:t>
      </w:r>
      <w:r w:rsidR="00384313">
        <w:rPr>
          <w:rFonts w:ascii="Times New Roman" w:hAnsi="Times New Roman" w:cs="Times New Roman"/>
          <w:sz w:val="24"/>
          <w:szCs w:val="24"/>
        </w:rPr>
        <w:t xml:space="preserve">nt Debtor) in the sum of </w:t>
      </w:r>
      <w:r w:rsidR="0024771D">
        <w:rPr>
          <w:rFonts w:ascii="Times New Roman" w:hAnsi="Times New Roman" w:cs="Times New Roman"/>
          <w:sz w:val="24"/>
          <w:szCs w:val="24"/>
        </w:rPr>
        <w:t>US</w:t>
      </w:r>
      <w:r w:rsidR="00384313">
        <w:rPr>
          <w:rFonts w:ascii="Times New Roman" w:hAnsi="Times New Roman" w:cs="Times New Roman"/>
          <w:sz w:val="24"/>
          <w:szCs w:val="24"/>
        </w:rPr>
        <w:t>$ 80 000-00 together with interest and costs.</w:t>
      </w:r>
    </w:p>
    <w:p w:rsidR="00384313" w:rsidRDefault="00384313" w:rsidP="00DC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Armed with this Order, the judgment</w:t>
      </w:r>
      <w:r w:rsidR="0024771D">
        <w:rPr>
          <w:rFonts w:ascii="Times New Roman" w:hAnsi="Times New Roman" w:cs="Times New Roman"/>
          <w:sz w:val="24"/>
          <w:szCs w:val="24"/>
        </w:rPr>
        <w:t xml:space="preserve"> creditors instructed applicant</w:t>
      </w:r>
      <w:r>
        <w:rPr>
          <w:rFonts w:ascii="Times New Roman" w:hAnsi="Times New Roman" w:cs="Times New Roman"/>
          <w:sz w:val="24"/>
          <w:szCs w:val="24"/>
        </w:rPr>
        <w:t xml:space="preserve"> to attach judgment </w:t>
      </w:r>
      <w:r w:rsidR="00F03D99">
        <w:rPr>
          <w:rFonts w:ascii="Times New Roman" w:hAnsi="Times New Roman" w:cs="Times New Roman"/>
          <w:sz w:val="24"/>
          <w:szCs w:val="24"/>
        </w:rPr>
        <w:t>debtor’s</w:t>
      </w:r>
      <w:r>
        <w:rPr>
          <w:rFonts w:ascii="Times New Roman" w:hAnsi="Times New Roman" w:cs="Times New Roman"/>
          <w:sz w:val="24"/>
          <w:szCs w:val="24"/>
        </w:rPr>
        <w:t xml:space="preserve"> property. Applicant duly attached the property as listed on the notices of seizure and attachment</w:t>
      </w:r>
    </w:p>
    <w:p w:rsidR="00384313" w:rsidRDefault="00384313" w:rsidP="00DC2BE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These are:</w:t>
      </w:r>
    </w:p>
    <w:p w:rsidR="00384313" w:rsidRDefault="00384313" w:rsidP="00DC2B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4x cream leather </w:t>
      </w:r>
      <w:r w:rsidRPr="00384313">
        <w:rPr>
          <w:rFonts w:ascii="Times New Roman" w:hAnsi="Times New Roman" w:cs="Times New Roman"/>
          <w:sz w:val="24"/>
          <w:szCs w:val="24"/>
        </w:rPr>
        <w:t>sofas</w:t>
      </w:r>
    </w:p>
    <w:p w:rsidR="00384313" w:rsidRDefault="00384313" w:rsidP="00DC2B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Brown coffee table</w:t>
      </w:r>
    </w:p>
    <w:p w:rsidR="00384313" w:rsidRDefault="00384313" w:rsidP="00DC2B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 piece brown leather sofas</w:t>
      </w:r>
    </w:p>
    <w:p w:rsidR="00384313" w:rsidRDefault="00384313" w:rsidP="00DC2B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Brown coffee table</w:t>
      </w:r>
    </w:p>
    <w:p w:rsidR="00384313" w:rsidRDefault="00384313" w:rsidP="00DC2B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Samsung big screen TV</w:t>
      </w:r>
    </w:p>
    <w:p w:rsidR="00384313" w:rsidRDefault="00384313" w:rsidP="00DC2B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1x</w:t>
      </w:r>
      <w:r w:rsidR="001D6079">
        <w:rPr>
          <w:rFonts w:ascii="Times New Roman" w:hAnsi="Times New Roman" w:cs="Times New Roman"/>
          <w:sz w:val="24"/>
          <w:szCs w:val="24"/>
        </w:rPr>
        <w:t xml:space="preserve"> </w:t>
      </w:r>
      <w:r>
        <w:rPr>
          <w:rFonts w:ascii="Times New Roman" w:hAnsi="Times New Roman" w:cs="Times New Roman"/>
          <w:sz w:val="24"/>
          <w:szCs w:val="24"/>
        </w:rPr>
        <w:t>executive desk plus 4 chairs</w:t>
      </w:r>
    </w:p>
    <w:p w:rsidR="001D6079" w:rsidRDefault="001D6079" w:rsidP="00DC2B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 piece black leather sofas</w:t>
      </w:r>
    </w:p>
    <w:p w:rsidR="001D6079" w:rsidRDefault="001D6079" w:rsidP="00DC2B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Platinum Printer</w:t>
      </w:r>
    </w:p>
    <w:p w:rsidR="001D6079" w:rsidRDefault="009D04CE" w:rsidP="00DC2B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White side desk</w:t>
      </w:r>
    </w:p>
    <w:p w:rsidR="009D04CE" w:rsidRDefault="009D04CE" w:rsidP="00DC2B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Eco TV</w:t>
      </w:r>
    </w:p>
    <w:p w:rsidR="009D04CE" w:rsidRDefault="009D04CE" w:rsidP="00DC2B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White chest  drawer</w:t>
      </w:r>
    </w:p>
    <w:p w:rsidR="009D04CE" w:rsidRDefault="009D04CE" w:rsidP="00DC2B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1x Phillips TV</w:t>
      </w:r>
    </w:p>
    <w:p w:rsidR="009D04CE" w:rsidRDefault="009D04CE" w:rsidP="00DC2B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x Samsung double door fridge</w:t>
      </w:r>
    </w:p>
    <w:p w:rsidR="009D04CE" w:rsidRDefault="009D04CE" w:rsidP="00DC2B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4 piece cream leather sofas</w:t>
      </w:r>
    </w:p>
    <w:p w:rsidR="009D04CE" w:rsidRDefault="009D04CE" w:rsidP="00DC2B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Samsung curved TV</w:t>
      </w:r>
    </w:p>
    <w:p w:rsidR="009D04CE" w:rsidRDefault="009D04CE" w:rsidP="00DC2B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White centre table</w:t>
      </w:r>
    </w:p>
    <w:p w:rsidR="009D04CE" w:rsidRDefault="009D04CE" w:rsidP="00DC2B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White and black room divider</w:t>
      </w:r>
    </w:p>
    <w:p w:rsidR="009D04CE" w:rsidRDefault="009D04CE" w:rsidP="00DC2B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Brown centre carpet</w:t>
      </w:r>
    </w:p>
    <w:p w:rsidR="009D04CE" w:rsidRDefault="009D04CE" w:rsidP="00DC2B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Black and silver coffee table</w:t>
      </w:r>
    </w:p>
    <w:p w:rsidR="009D04CE" w:rsidRDefault="009D04CE" w:rsidP="00DC2B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Glass and silver side table</w:t>
      </w:r>
    </w:p>
    <w:p w:rsidR="009D04CE" w:rsidRDefault="009D04CE" w:rsidP="00DC2B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Round dining table plus 4 chairs</w:t>
      </w:r>
    </w:p>
    <w:p w:rsidR="009D04CE" w:rsidRDefault="009D04CE" w:rsidP="00DC2B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C14BF5">
        <w:rPr>
          <w:rFonts w:ascii="Times New Roman" w:hAnsi="Times New Roman" w:cs="Times New Roman"/>
          <w:sz w:val="24"/>
          <w:szCs w:val="24"/>
        </w:rPr>
        <w:t xml:space="preserve"> piece white couches</w:t>
      </w:r>
    </w:p>
    <w:p w:rsidR="00C14BF5" w:rsidRDefault="00C14BF5" w:rsidP="00DC2B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Samsung TV</w:t>
      </w:r>
    </w:p>
    <w:p w:rsidR="00C14BF5" w:rsidRDefault="00C14BF5" w:rsidP="00DC2B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White coffee table</w:t>
      </w:r>
    </w:p>
    <w:p w:rsidR="00C14BF5" w:rsidRDefault="00C14BF5" w:rsidP="00DC2B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White wooden room divider</w:t>
      </w:r>
    </w:p>
    <w:p w:rsidR="00C14BF5" w:rsidRDefault="00C14BF5" w:rsidP="00DC2B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Capri fridge (deep)</w:t>
      </w:r>
    </w:p>
    <w:p w:rsidR="00C14BF5" w:rsidRDefault="00C14BF5" w:rsidP="00DC2B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 piece white sofas</w:t>
      </w:r>
    </w:p>
    <w:p w:rsidR="00C14BF5" w:rsidRDefault="00C14BF5" w:rsidP="00DC2BE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Russel Hobs microwave</w:t>
      </w:r>
    </w:p>
    <w:p w:rsidR="00C14BF5" w:rsidRDefault="00C14BF5" w:rsidP="00DC2BE2">
      <w:pPr>
        <w:spacing w:after="0" w:line="240" w:lineRule="auto"/>
        <w:jc w:val="both"/>
        <w:rPr>
          <w:rFonts w:ascii="Times New Roman" w:hAnsi="Times New Roman" w:cs="Times New Roman"/>
          <w:sz w:val="24"/>
          <w:szCs w:val="24"/>
        </w:rPr>
      </w:pPr>
    </w:p>
    <w:p w:rsidR="00C14BF5" w:rsidRDefault="00C14BF5" w:rsidP="00DC2BE2">
      <w:pPr>
        <w:spacing w:after="0" w:line="240" w:lineRule="auto"/>
        <w:jc w:val="both"/>
        <w:rPr>
          <w:rFonts w:ascii="Times New Roman" w:hAnsi="Times New Roman" w:cs="Times New Roman"/>
          <w:sz w:val="24"/>
          <w:szCs w:val="24"/>
        </w:rPr>
      </w:pPr>
    </w:p>
    <w:p w:rsidR="00CE4705" w:rsidRDefault="00C14BF5" w:rsidP="00DC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 upon attachment of the above movable property by applicant, claimant laid claim to the property. The claim by claimant gave rise to this application filed on 7 October 2021.</w:t>
      </w:r>
    </w:p>
    <w:p w:rsidR="00CE4705" w:rsidRDefault="00CE4705" w:rsidP="00DC2B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is seeking an order in the following terms:-</w:t>
      </w:r>
    </w:p>
    <w:p w:rsidR="00C14BF5" w:rsidRPr="0024771D" w:rsidRDefault="0024771D" w:rsidP="00DC2BE2">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CE4705" w:rsidRPr="0024771D">
        <w:rPr>
          <w:rFonts w:ascii="Times New Roman" w:hAnsi="Times New Roman" w:cs="Times New Roman"/>
          <w:sz w:val="24"/>
          <w:szCs w:val="24"/>
        </w:rPr>
        <w:t>hat claimant’s claim to all the property listed in the notice of seizure which was placed under attachment be granted.</w:t>
      </w:r>
    </w:p>
    <w:p w:rsidR="00CE4705" w:rsidRPr="00CE4705" w:rsidRDefault="0024771D" w:rsidP="00DC2BE2">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CE4705" w:rsidRPr="00CE4705">
        <w:rPr>
          <w:rFonts w:ascii="Times New Roman" w:hAnsi="Times New Roman" w:cs="Times New Roman"/>
          <w:sz w:val="24"/>
          <w:szCs w:val="24"/>
        </w:rPr>
        <w:t>he said property be declared not executable</w:t>
      </w:r>
    </w:p>
    <w:p w:rsidR="00CE4705" w:rsidRPr="00CE4705" w:rsidRDefault="0024771D" w:rsidP="00DC2BE2">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CE4705" w:rsidRPr="00CE4705">
        <w:rPr>
          <w:rFonts w:ascii="Times New Roman" w:hAnsi="Times New Roman" w:cs="Times New Roman"/>
          <w:sz w:val="24"/>
          <w:szCs w:val="24"/>
        </w:rPr>
        <w:t>he judgment creditors pay claimant’s and applicant’s costs</w:t>
      </w:r>
    </w:p>
    <w:p w:rsidR="00CE4705" w:rsidRDefault="00CE4705" w:rsidP="00DC2BE2">
      <w:pPr>
        <w:spacing w:after="0" w:line="240" w:lineRule="auto"/>
        <w:jc w:val="both"/>
        <w:rPr>
          <w:rFonts w:ascii="Times New Roman" w:hAnsi="Times New Roman" w:cs="Times New Roman"/>
          <w:sz w:val="24"/>
          <w:szCs w:val="24"/>
        </w:rPr>
      </w:pPr>
    </w:p>
    <w:p w:rsidR="00CE4705" w:rsidRDefault="00CE4705" w:rsidP="00DC2B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alternative, that</w:t>
      </w:r>
    </w:p>
    <w:p w:rsidR="00CE4705" w:rsidRDefault="00CE4705" w:rsidP="00DC2BE2">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Claimant’s claim to the listed property placed under attachment be dismissed</w:t>
      </w:r>
    </w:p>
    <w:p w:rsidR="00CE4705" w:rsidRDefault="00CE4705" w:rsidP="00DC2BE2">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attached property be declared executable</w:t>
      </w:r>
    </w:p>
    <w:p w:rsidR="00CE4705" w:rsidRDefault="00CE4705" w:rsidP="00DC2BE2">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Claimant pays the judgment creditors’ and applicant’ costs</w:t>
      </w:r>
    </w:p>
    <w:p w:rsidR="00CE4705" w:rsidRDefault="00CE4705" w:rsidP="00DC2BE2">
      <w:pPr>
        <w:spacing w:after="0" w:line="240" w:lineRule="auto"/>
        <w:jc w:val="both"/>
        <w:rPr>
          <w:rFonts w:ascii="Times New Roman" w:hAnsi="Times New Roman" w:cs="Times New Roman"/>
          <w:sz w:val="24"/>
          <w:szCs w:val="24"/>
        </w:rPr>
      </w:pPr>
    </w:p>
    <w:p w:rsidR="00CE4705" w:rsidRDefault="00CE4705" w:rsidP="00DC2BE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Claimant and the judgment debtor are husband and wife legally married in terms of the Marriage</w:t>
      </w:r>
      <w:r w:rsidR="00F443A6">
        <w:rPr>
          <w:rFonts w:ascii="Times New Roman" w:hAnsi="Times New Roman" w:cs="Times New Roman"/>
          <w:sz w:val="24"/>
          <w:szCs w:val="24"/>
        </w:rPr>
        <w:t>s</w:t>
      </w:r>
      <w:r>
        <w:rPr>
          <w:rFonts w:ascii="Times New Roman" w:hAnsi="Times New Roman" w:cs="Times New Roman"/>
          <w:sz w:val="24"/>
          <w:szCs w:val="24"/>
        </w:rPr>
        <w:t xml:space="preserve"> Act [</w:t>
      </w:r>
      <w:r w:rsidRPr="00CE4705">
        <w:rPr>
          <w:rFonts w:ascii="Times New Roman" w:hAnsi="Times New Roman" w:cs="Times New Roman"/>
          <w:i/>
          <w:sz w:val="24"/>
          <w:szCs w:val="24"/>
        </w:rPr>
        <w:t>Chapter 5:11</w:t>
      </w:r>
      <w:r>
        <w:rPr>
          <w:rFonts w:ascii="Times New Roman" w:hAnsi="Times New Roman" w:cs="Times New Roman"/>
          <w:sz w:val="24"/>
          <w:szCs w:val="24"/>
        </w:rPr>
        <w:t>]</w:t>
      </w:r>
    </w:p>
    <w:p w:rsidR="002B7250" w:rsidRDefault="002B7250" w:rsidP="00DC2BE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her affidavit in support of and to found interpleader proceedings filed on 29 September, 2021 claimant averred that </w:t>
      </w:r>
      <w:r w:rsidRPr="002B7250">
        <w:rPr>
          <w:rFonts w:ascii="Times New Roman" w:hAnsi="Times New Roman" w:cs="Times New Roman"/>
          <w:sz w:val="24"/>
          <w:szCs w:val="24"/>
          <w:u w:val="single"/>
        </w:rPr>
        <w:t>amongst</w:t>
      </w:r>
      <w:r>
        <w:rPr>
          <w:rFonts w:ascii="Times New Roman" w:hAnsi="Times New Roman" w:cs="Times New Roman"/>
          <w:sz w:val="24"/>
          <w:szCs w:val="24"/>
          <w:u w:val="single"/>
        </w:rPr>
        <w:t xml:space="preserve"> </w:t>
      </w:r>
      <w:r w:rsidRPr="002B7250">
        <w:rPr>
          <w:rFonts w:ascii="Times New Roman" w:hAnsi="Times New Roman" w:cs="Times New Roman"/>
          <w:sz w:val="24"/>
          <w:szCs w:val="24"/>
        </w:rPr>
        <w:t>the attached assets some of them belonged to her which</w:t>
      </w:r>
      <w:r w:rsidR="004441E1">
        <w:rPr>
          <w:rFonts w:ascii="Times New Roman" w:hAnsi="Times New Roman" w:cs="Times New Roman"/>
          <w:sz w:val="24"/>
          <w:szCs w:val="24"/>
        </w:rPr>
        <w:t xml:space="preserve"> property she purchased from the Republic of China. She attached do</w:t>
      </w:r>
      <w:r w:rsidR="00F443A6">
        <w:rPr>
          <w:rFonts w:ascii="Times New Roman" w:hAnsi="Times New Roman" w:cs="Times New Roman"/>
          <w:sz w:val="24"/>
          <w:szCs w:val="24"/>
        </w:rPr>
        <w:t>cumentation annexures G 1 – G 1</w:t>
      </w:r>
      <w:r w:rsidR="004441E1">
        <w:rPr>
          <w:rFonts w:ascii="Times New Roman" w:hAnsi="Times New Roman" w:cs="Times New Roman"/>
          <w:sz w:val="24"/>
          <w:szCs w:val="24"/>
        </w:rPr>
        <w:t>1 which she averred was proof beyond a reasona</w:t>
      </w:r>
      <w:r w:rsidR="00F443A6">
        <w:rPr>
          <w:rFonts w:ascii="Times New Roman" w:hAnsi="Times New Roman" w:cs="Times New Roman"/>
          <w:sz w:val="24"/>
          <w:szCs w:val="24"/>
        </w:rPr>
        <w:t>ble doubt that the goods belong</w:t>
      </w:r>
      <w:r w:rsidR="004441E1">
        <w:rPr>
          <w:rFonts w:ascii="Times New Roman" w:hAnsi="Times New Roman" w:cs="Times New Roman"/>
          <w:sz w:val="24"/>
          <w:szCs w:val="24"/>
        </w:rPr>
        <w:t xml:space="preserve"> to her. She listed the assets as:-</w:t>
      </w:r>
    </w:p>
    <w:p w:rsidR="00272473" w:rsidRDefault="00272473" w:rsidP="00DC2BE2">
      <w:pPr>
        <w:spacing w:after="0" w:line="240" w:lineRule="auto"/>
        <w:ind w:firstLine="360"/>
        <w:jc w:val="both"/>
        <w:rPr>
          <w:rFonts w:ascii="Times New Roman" w:hAnsi="Times New Roman" w:cs="Times New Roman"/>
          <w:sz w:val="24"/>
          <w:szCs w:val="24"/>
        </w:rPr>
      </w:pPr>
    </w:p>
    <w:p w:rsidR="00272473" w:rsidRDefault="00272473" w:rsidP="00DC2BE2">
      <w:pPr>
        <w:spacing w:after="0" w:line="240" w:lineRule="auto"/>
        <w:ind w:firstLine="360"/>
        <w:jc w:val="both"/>
        <w:rPr>
          <w:rFonts w:ascii="Times New Roman" w:hAnsi="Times New Roman" w:cs="Times New Roman"/>
          <w:sz w:val="24"/>
          <w:szCs w:val="24"/>
        </w:rPr>
      </w:pPr>
    </w:p>
    <w:p w:rsidR="004441E1" w:rsidRDefault="004441E1" w:rsidP="00DC2BE2">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SCHEDULE ONE</w:t>
      </w:r>
    </w:p>
    <w:p w:rsidR="000D3E35" w:rsidRDefault="000D3E35" w:rsidP="00DC2BE2">
      <w:pPr>
        <w:spacing w:after="0" w:line="240" w:lineRule="auto"/>
        <w:ind w:firstLine="360"/>
        <w:jc w:val="both"/>
        <w:rPr>
          <w:rFonts w:ascii="Times New Roman" w:hAnsi="Times New Roman" w:cs="Times New Roman"/>
          <w:sz w:val="24"/>
          <w:szCs w:val="24"/>
        </w:rPr>
      </w:pPr>
    </w:p>
    <w:p w:rsidR="004441E1" w:rsidRDefault="004441E1" w:rsidP="00DC2BE2">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White TV stand</w:t>
      </w:r>
    </w:p>
    <w:p w:rsidR="004441E1" w:rsidRDefault="004441E1" w:rsidP="00DC2BE2">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Brown leather sofas</w:t>
      </w:r>
    </w:p>
    <w:p w:rsidR="004441E1" w:rsidRDefault="004441E1" w:rsidP="00DC2BE2">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White leather sofas, six piece display, table and TV stand</w:t>
      </w:r>
    </w:p>
    <w:p w:rsidR="004441E1" w:rsidRDefault="004441E1" w:rsidP="00DC2BE2">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Outdoor furniture</w:t>
      </w:r>
    </w:p>
    <w:p w:rsidR="004441E1" w:rsidRDefault="0091724B" w:rsidP="00DC2BE2">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Coffee table and table x 2</w:t>
      </w:r>
    </w:p>
    <w:p w:rsidR="0091724B" w:rsidRDefault="0091724B" w:rsidP="00DC2BE2">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Safe box x3</w:t>
      </w:r>
    </w:p>
    <w:p w:rsidR="0091724B" w:rsidRDefault="0091724B" w:rsidP="00DC2BE2">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Four piece leather sofas tables and chairs</w:t>
      </w:r>
    </w:p>
    <w:p w:rsidR="0091724B" w:rsidRDefault="0091724B" w:rsidP="00DC2BE2">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Outdoor tables and chairs</w:t>
      </w:r>
    </w:p>
    <w:p w:rsidR="0091724B" w:rsidRDefault="0091724B" w:rsidP="00DC2BE2">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Office furniture table, 5 chairs, display unit and one black sofa</w:t>
      </w:r>
    </w:p>
    <w:p w:rsidR="0091724B" w:rsidRDefault="0091724B" w:rsidP="00DC2BE2">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75 inch TV</w:t>
      </w:r>
    </w:p>
    <w:p w:rsidR="0091724B" w:rsidRDefault="0091724B" w:rsidP="00DC2BE2">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Tea table, round table double door wine Cabinet and Table</w:t>
      </w:r>
    </w:p>
    <w:p w:rsidR="0091724B" w:rsidRDefault="0091724B" w:rsidP="00DC2BE2">
      <w:pPr>
        <w:pStyle w:val="ListParagraph"/>
        <w:spacing w:after="0" w:line="240" w:lineRule="auto"/>
        <w:ind w:left="1080"/>
        <w:jc w:val="both"/>
        <w:rPr>
          <w:rFonts w:ascii="Times New Roman" w:hAnsi="Times New Roman" w:cs="Times New Roman"/>
          <w:sz w:val="24"/>
          <w:szCs w:val="24"/>
        </w:rPr>
      </w:pPr>
    </w:p>
    <w:p w:rsidR="0091724B" w:rsidRDefault="0091724B" w:rsidP="00DC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Claimant attached documentation written in “Chinese” to support her claim. She further averred that all the documentation referred above, was shown to applicant</w:t>
      </w:r>
      <w:r w:rsidR="00F443A6">
        <w:rPr>
          <w:rFonts w:ascii="Times New Roman" w:hAnsi="Times New Roman" w:cs="Times New Roman"/>
          <w:sz w:val="24"/>
          <w:szCs w:val="24"/>
        </w:rPr>
        <w:t xml:space="preserve"> during attachment but</w:t>
      </w:r>
      <w:r>
        <w:rPr>
          <w:rFonts w:ascii="Times New Roman" w:hAnsi="Times New Roman" w:cs="Times New Roman"/>
          <w:sz w:val="24"/>
          <w:szCs w:val="24"/>
        </w:rPr>
        <w:t xml:space="preserve"> </w:t>
      </w:r>
      <w:r w:rsidR="00F443A6">
        <w:rPr>
          <w:rFonts w:ascii="Times New Roman" w:hAnsi="Times New Roman" w:cs="Times New Roman"/>
          <w:sz w:val="24"/>
          <w:szCs w:val="24"/>
        </w:rPr>
        <w:t xml:space="preserve">applicant </w:t>
      </w:r>
      <w:r>
        <w:rPr>
          <w:rFonts w:ascii="Times New Roman" w:hAnsi="Times New Roman" w:cs="Times New Roman"/>
          <w:sz w:val="24"/>
          <w:szCs w:val="24"/>
        </w:rPr>
        <w:t xml:space="preserve">did </w:t>
      </w:r>
      <w:r w:rsidR="00E54C8F">
        <w:rPr>
          <w:rFonts w:ascii="Times New Roman" w:hAnsi="Times New Roman" w:cs="Times New Roman"/>
          <w:sz w:val="24"/>
          <w:szCs w:val="24"/>
        </w:rPr>
        <w:t xml:space="preserve">not </w:t>
      </w:r>
      <w:r w:rsidR="00B56A62">
        <w:rPr>
          <w:rFonts w:ascii="Times New Roman" w:hAnsi="Times New Roman" w:cs="Times New Roman"/>
          <w:sz w:val="24"/>
          <w:szCs w:val="24"/>
        </w:rPr>
        <w:t>take heed. She confi</w:t>
      </w:r>
      <w:r w:rsidR="00661CA9">
        <w:rPr>
          <w:rFonts w:ascii="Times New Roman" w:hAnsi="Times New Roman" w:cs="Times New Roman"/>
          <w:sz w:val="24"/>
          <w:szCs w:val="24"/>
        </w:rPr>
        <w:t>rmed</w:t>
      </w:r>
      <w:r w:rsidR="00B56A62">
        <w:rPr>
          <w:rFonts w:ascii="Times New Roman" w:hAnsi="Times New Roman" w:cs="Times New Roman"/>
          <w:sz w:val="24"/>
          <w:szCs w:val="24"/>
        </w:rPr>
        <w:t xml:space="preserve"> that she did not </w:t>
      </w:r>
      <w:r w:rsidR="00E54C8F">
        <w:rPr>
          <w:rFonts w:ascii="Times New Roman" w:hAnsi="Times New Roman" w:cs="Times New Roman"/>
          <w:sz w:val="24"/>
          <w:szCs w:val="24"/>
        </w:rPr>
        <w:t>connive</w:t>
      </w:r>
      <w:r>
        <w:rPr>
          <w:rFonts w:ascii="Times New Roman" w:hAnsi="Times New Roman" w:cs="Times New Roman"/>
          <w:sz w:val="24"/>
          <w:szCs w:val="24"/>
        </w:rPr>
        <w:t xml:space="preserve"> with any party to defeat the execution of the Order. She prayed that the said goods be declared hers and therefore not executable.</w:t>
      </w:r>
    </w:p>
    <w:p w:rsidR="0091724B" w:rsidRDefault="0091724B" w:rsidP="00DC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having been filed on 7 October 2021, both claimant and the judgment creditors respectively</w:t>
      </w:r>
      <w:r w:rsidR="00B1500C">
        <w:rPr>
          <w:rFonts w:ascii="Times New Roman" w:hAnsi="Times New Roman" w:cs="Times New Roman"/>
          <w:sz w:val="24"/>
          <w:szCs w:val="24"/>
        </w:rPr>
        <w:t xml:space="preserve"> filed their notices of </w:t>
      </w:r>
      <w:r w:rsidR="00F443A6">
        <w:rPr>
          <w:rFonts w:ascii="Times New Roman" w:hAnsi="Times New Roman" w:cs="Times New Roman"/>
          <w:sz w:val="24"/>
          <w:szCs w:val="24"/>
        </w:rPr>
        <w:t xml:space="preserve">opposition </w:t>
      </w:r>
      <w:r w:rsidR="00B1500C">
        <w:rPr>
          <w:rFonts w:ascii="Times New Roman" w:hAnsi="Times New Roman" w:cs="Times New Roman"/>
          <w:sz w:val="24"/>
          <w:szCs w:val="24"/>
        </w:rPr>
        <w:t>on 21 October 2021.</w:t>
      </w:r>
    </w:p>
    <w:p w:rsidR="00B1500C" w:rsidRDefault="00B1500C" w:rsidP="00DC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her opposing affidavit, claimant abided by her averments made in the affidavit and annexure</w:t>
      </w:r>
      <w:r w:rsidR="00F443A6">
        <w:rPr>
          <w:rFonts w:ascii="Times New Roman" w:hAnsi="Times New Roman" w:cs="Times New Roman"/>
          <w:sz w:val="24"/>
          <w:szCs w:val="24"/>
        </w:rPr>
        <w:t>s</w:t>
      </w:r>
      <w:r>
        <w:rPr>
          <w:rFonts w:ascii="Times New Roman" w:hAnsi="Times New Roman" w:cs="Times New Roman"/>
          <w:sz w:val="24"/>
          <w:szCs w:val="24"/>
        </w:rPr>
        <w:t xml:space="preserve"> founding the interpleader proceedings.</w:t>
      </w:r>
    </w:p>
    <w:p w:rsidR="00A71114" w:rsidRDefault="00B1500C" w:rsidP="00DC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their notice of opposition, the first judgment creditor in his affidavit whose contents second judgment creditor associated herself with, averred that the documentation attached as proof of ownership of the goods by claimant are of no assistance at all as they are written in “Chinese”, do not bear claimant’s name, there is no translation to the official language of </w:t>
      </w:r>
      <w:r w:rsidR="00F443A6">
        <w:rPr>
          <w:rFonts w:ascii="Times New Roman" w:hAnsi="Times New Roman" w:cs="Times New Roman"/>
          <w:sz w:val="24"/>
          <w:szCs w:val="24"/>
        </w:rPr>
        <w:t>record, one cannot tell receipts from invoices</w:t>
      </w:r>
      <w:r w:rsidR="00661CA9">
        <w:rPr>
          <w:rFonts w:ascii="Times New Roman" w:hAnsi="Times New Roman" w:cs="Times New Roman"/>
          <w:sz w:val="24"/>
          <w:szCs w:val="24"/>
        </w:rPr>
        <w:t>,</w:t>
      </w:r>
      <w:r w:rsidR="00F443A6">
        <w:rPr>
          <w:rFonts w:ascii="Times New Roman" w:hAnsi="Times New Roman" w:cs="Times New Roman"/>
          <w:sz w:val="24"/>
          <w:szCs w:val="24"/>
        </w:rPr>
        <w:t xml:space="preserve"> </w:t>
      </w:r>
      <w:r>
        <w:rPr>
          <w:rFonts w:ascii="Times New Roman" w:hAnsi="Times New Roman" w:cs="Times New Roman"/>
          <w:sz w:val="24"/>
          <w:szCs w:val="24"/>
        </w:rPr>
        <w:t xml:space="preserve">there is no bank statement to support the purchase whether </w:t>
      </w:r>
      <w:r w:rsidR="00F443A6">
        <w:rPr>
          <w:rFonts w:ascii="Times New Roman" w:hAnsi="Times New Roman" w:cs="Times New Roman"/>
          <w:sz w:val="24"/>
          <w:szCs w:val="24"/>
        </w:rPr>
        <w:t xml:space="preserve"> exclusively by her to the</w:t>
      </w:r>
      <w:r w:rsidR="008815AB">
        <w:rPr>
          <w:rFonts w:ascii="Times New Roman" w:hAnsi="Times New Roman" w:cs="Times New Roman"/>
          <w:sz w:val="24"/>
          <w:szCs w:val="24"/>
        </w:rPr>
        <w:t xml:space="preserve"> </w:t>
      </w:r>
      <w:r>
        <w:rPr>
          <w:rFonts w:ascii="Times New Roman" w:hAnsi="Times New Roman" w:cs="Times New Roman"/>
          <w:sz w:val="24"/>
          <w:szCs w:val="24"/>
        </w:rPr>
        <w:t>exclusion of her husband, or proof of employment to show she is capable of purchasing the property.</w:t>
      </w:r>
    </w:p>
    <w:p w:rsidR="00B1500C" w:rsidRDefault="00A71114" w:rsidP="00DC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It was averred that claimant, being the wife, con</w:t>
      </w:r>
      <w:r w:rsidR="008815AB">
        <w:rPr>
          <w:rFonts w:ascii="Times New Roman" w:hAnsi="Times New Roman" w:cs="Times New Roman"/>
          <w:sz w:val="24"/>
          <w:szCs w:val="24"/>
        </w:rPr>
        <w:t>niv</w:t>
      </w:r>
      <w:r>
        <w:rPr>
          <w:rFonts w:ascii="Times New Roman" w:hAnsi="Times New Roman" w:cs="Times New Roman"/>
          <w:sz w:val="24"/>
          <w:szCs w:val="24"/>
        </w:rPr>
        <w:t xml:space="preserve">ed with her husband (the judgment debtor) to frustrate the judgment creditor’s recovery </w:t>
      </w:r>
      <w:r w:rsidR="00AB17CF">
        <w:rPr>
          <w:rFonts w:ascii="Times New Roman" w:hAnsi="Times New Roman" w:cs="Times New Roman"/>
          <w:sz w:val="24"/>
          <w:szCs w:val="24"/>
        </w:rPr>
        <w:t>efforts</w:t>
      </w:r>
      <w:r>
        <w:rPr>
          <w:rFonts w:ascii="Times New Roman" w:hAnsi="Times New Roman" w:cs="Times New Roman"/>
          <w:sz w:val="24"/>
          <w:szCs w:val="24"/>
        </w:rPr>
        <w:t>. They prayed that claimant’s claim be dismissed with costs.</w:t>
      </w:r>
    </w:p>
    <w:p w:rsidR="00A71114" w:rsidRDefault="00A71114" w:rsidP="00DC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26 October 2021 applicant filed his Heads of Argument, following which both claimant and the judgment creditors filed their Head</w:t>
      </w:r>
      <w:r w:rsidR="00E54C8F">
        <w:rPr>
          <w:rFonts w:ascii="Times New Roman" w:hAnsi="Times New Roman" w:cs="Times New Roman"/>
          <w:sz w:val="24"/>
          <w:szCs w:val="24"/>
        </w:rPr>
        <w:t>s of</w:t>
      </w:r>
      <w:r>
        <w:rPr>
          <w:rFonts w:ascii="Times New Roman" w:hAnsi="Times New Roman" w:cs="Times New Roman"/>
          <w:sz w:val="24"/>
          <w:szCs w:val="24"/>
        </w:rPr>
        <w:t xml:space="preserve"> Arguments on 10 November 2021. Claimant reiterated in her Heads of Argument that she bought the property from China and that it belonged to her.</w:t>
      </w:r>
    </w:p>
    <w:p w:rsidR="00A71114" w:rsidRDefault="00A71114" w:rsidP="00DC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26 October 2021 however claimant had filed a su</w:t>
      </w:r>
      <w:r w:rsidR="005D5D5C">
        <w:rPr>
          <w:rFonts w:ascii="Times New Roman" w:hAnsi="Times New Roman" w:cs="Times New Roman"/>
          <w:sz w:val="24"/>
          <w:szCs w:val="24"/>
        </w:rPr>
        <w:t>pplementary affidavit in which s</w:t>
      </w:r>
      <w:r>
        <w:rPr>
          <w:rFonts w:ascii="Times New Roman" w:hAnsi="Times New Roman" w:cs="Times New Roman"/>
          <w:sz w:val="24"/>
          <w:szCs w:val="24"/>
        </w:rPr>
        <w:t xml:space="preserve">he laid claim on other property that was attached. She averred that the affidavit was </w:t>
      </w:r>
      <w:r w:rsidR="00AB17CF">
        <w:rPr>
          <w:rFonts w:ascii="Times New Roman" w:hAnsi="Times New Roman" w:cs="Times New Roman"/>
          <w:sz w:val="24"/>
          <w:szCs w:val="24"/>
        </w:rPr>
        <w:t>in support</w:t>
      </w:r>
      <w:r>
        <w:rPr>
          <w:rFonts w:ascii="Times New Roman" w:hAnsi="Times New Roman" w:cs="Times New Roman"/>
          <w:sz w:val="24"/>
          <w:szCs w:val="24"/>
        </w:rPr>
        <w:t xml:space="preserve"> of and to found interpleader proceedings. It had been </w:t>
      </w:r>
      <w:r w:rsidR="00AB17CF">
        <w:rPr>
          <w:rFonts w:ascii="Times New Roman" w:hAnsi="Times New Roman" w:cs="Times New Roman"/>
          <w:sz w:val="24"/>
          <w:szCs w:val="24"/>
        </w:rPr>
        <w:t>occasioned</w:t>
      </w:r>
      <w:r>
        <w:rPr>
          <w:rFonts w:ascii="Times New Roman" w:hAnsi="Times New Roman" w:cs="Times New Roman"/>
          <w:sz w:val="24"/>
          <w:szCs w:val="24"/>
        </w:rPr>
        <w:t xml:space="preserve"> by an </w:t>
      </w:r>
      <w:r w:rsidR="00AB17CF">
        <w:rPr>
          <w:rFonts w:ascii="Times New Roman" w:hAnsi="Times New Roman" w:cs="Times New Roman"/>
          <w:sz w:val="24"/>
          <w:szCs w:val="24"/>
        </w:rPr>
        <w:t>error</w:t>
      </w:r>
      <w:r>
        <w:rPr>
          <w:rFonts w:ascii="Times New Roman" w:hAnsi="Times New Roman" w:cs="Times New Roman"/>
          <w:sz w:val="24"/>
          <w:szCs w:val="24"/>
        </w:rPr>
        <w:t xml:space="preserve"> o</w:t>
      </w:r>
      <w:r w:rsidR="005D5D5C">
        <w:rPr>
          <w:rFonts w:ascii="Times New Roman" w:hAnsi="Times New Roman" w:cs="Times New Roman"/>
          <w:sz w:val="24"/>
          <w:szCs w:val="24"/>
        </w:rPr>
        <w:t>f</w:t>
      </w:r>
      <w:r>
        <w:rPr>
          <w:rFonts w:ascii="Times New Roman" w:hAnsi="Times New Roman" w:cs="Times New Roman"/>
          <w:sz w:val="24"/>
          <w:szCs w:val="24"/>
        </w:rPr>
        <w:t xml:space="preserve"> omission when she omitted to include some of her property that had been</w:t>
      </w:r>
      <w:r w:rsidR="00AB17CF">
        <w:rPr>
          <w:rFonts w:ascii="Times New Roman" w:hAnsi="Times New Roman" w:cs="Times New Roman"/>
          <w:sz w:val="24"/>
          <w:szCs w:val="24"/>
        </w:rPr>
        <w:t xml:space="preserve"> attached. The filing of this supplementary</w:t>
      </w:r>
      <w:r w:rsidR="00ED12F5">
        <w:rPr>
          <w:rFonts w:ascii="Times New Roman" w:hAnsi="Times New Roman" w:cs="Times New Roman"/>
          <w:sz w:val="24"/>
          <w:szCs w:val="24"/>
        </w:rPr>
        <w:t xml:space="preserve"> affidavit by claimant was strongly opposed by the judgment creditors on the ground that claimant did not seek leave of the court before filing it and it ought to be expunged.</w:t>
      </w:r>
    </w:p>
    <w:p w:rsidR="00ED12F5" w:rsidRDefault="00ED12F5" w:rsidP="00DC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Claimant’s Legal Practitioner conceded that point and eventually made an oral applica</w:t>
      </w:r>
      <w:r w:rsidR="00E56E26">
        <w:rPr>
          <w:rFonts w:ascii="Times New Roman" w:hAnsi="Times New Roman" w:cs="Times New Roman"/>
          <w:sz w:val="24"/>
          <w:szCs w:val="24"/>
        </w:rPr>
        <w:t>tion to be condoned for the failure</w:t>
      </w:r>
      <w:r>
        <w:rPr>
          <w:rFonts w:ascii="Times New Roman" w:hAnsi="Times New Roman" w:cs="Times New Roman"/>
          <w:sz w:val="24"/>
          <w:szCs w:val="24"/>
        </w:rPr>
        <w:t xml:space="preserve"> to seek leave first before filing and prayed that the supplementary affidavit be admitted and not be expunged from the record.</w:t>
      </w:r>
    </w:p>
    <w:p w:rsidR="00ED12F5" w:rsidRDefault="00ED12F5" w:rsidP="00DC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D237E">
        <w:rPr>
          <w:rFonts w:ascii="Times New Roman" w:hAnsi="Times New Roman" w:cs="Times New Roman"/>
          <w:sz w:val="24"/>
          <w:szCs w:val="24"/>
        </w:rPr>
        <w:t>explanation</w:t>
      </w:r>
      <w:r>
        <w:rPr>
          <w:rFonts w:ascii="Times New Roman" w:hAnsi="Times New Roman" w:cs="Times New Roman"/>
          <w:sz w:val="24"/>
          <w:szCs w:val="24"/>
        </w:rPr>
        <w:t xml:space="preserve"> given was that the</w:t>
      </w:r>
      <w:r w:rsidR="00E56E26">
        <w:rPr>
          <w:rFonts w:ascii="Times New Roman" w:hAnsi="Times New Roman" w:cs="Times New Roman"/>
          <w:sz w:val="24"/>
          <w:szCs w:val="24"/>
        </w:rPr>
        <w:t>re</w:t>
      </w:r>
      <w:r>
        <w:rPr>
          <w:rFonts w:ascii="Times New Roman" w:hAnsi="Times New Roman" w:cs="Times New Roman"/>
          <w:sz w:val="24"/>
          <w:szCs w:val="24"/>
        </w:rPr>
        <w:t xml:space="preserve"> was an erro</w:t>
      </w:r>
      <w:r w:rsidR="000D237E">
        <w:rPr>
          <w:rFonts w:ascii="Times New Roman" w:hAnsi="Times New Roman" w:cs="Times New Roman"/>
          <w:sz w:val="24"/>
          <w:szCs w:val="24"/>
        </w:rPr>
        <w:t xml:space="preserve">r in not including some of the property which had been attached. Claimant had only concentrated on the first page of the notice of seizure leaving the second page due to pressure and the urgency of the matter. It was her submission that when they realized the mistake, they acted immediately though </w:t>
      </w:r>
      <w:r w:rsidR="005D5D5C">
        <w:rPr>
          <w:rFonts w:ascii="Times New Roman" w:hAnsi="Times New Roman" w:cs="Times New Roman"/>
          <w:sz w:val="24"/>
          <w:szCs w:val="24"/>
        </w:rPr>
        <w:t>unprocedurally</w:t>
      </w:r>
      <w:r w:rsidR="000D237E">
        <w:rPr>
          <w:rFonts w:ascii="Times New Roman" w:hAnsi="Times New Roman" w:cs="Times New Roman"/>
          <w:sz w:val="24"/>
          <w:szCs w:val="24"/>
        </w:rPr>
        <w:t>.</w:t>
      </w:r>
    </w:p>
    <w:p w:rsidR="00A34B2C" w:rsidRDefault="000D237E" w:rsidP="00DC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behalf of the judgment creditors, it was submitted that claimant has not proffered a proper and </w:t>
      </w:r>
      <w:r w:rsidR="00A34B2C">
        <w:rPr>
          <w:rFonts w:ascii="Times New Roman" w:hAnsi="Times New Roman" w:cs="Times New Roman"/>
          <w:sz w:val="24"/>
          <w:szCs w:val="24"/>
        </w:rPr>
        <w:t>satisfactory explanation</w:t>
      </w:r>
      <w:r>
        <w:rPr>
          <w:rFonts w:ascii="Times New Roman" w:hAnsi="Times New Roman" w:cs="Times New Roman"/>
          <w:sz w:val="24"/>
          <w:szCs w:val="24"/>
        </w:rPr>
        <w:t xml:space="preserve"> for her failure to give the information at the initial stage. If </w:t>
      </w:r>
      <w:r w:rsidR="00A34B2C">
        <w:rPr>
          <w:rFonts w:ascii="Times New Roman" w:hAnsi="Times New Roman" w:cs="Times New Roman"/>
          <w:sz w:val="24"/>
          <w:szCs w:val="24"/>
        </w:rPr>
        <w:t>the property belonged to her, claimant should simply have made</w:t>
      </w:r>
      <w:r w:rsidR="005D5D5C">
        <w:rPr>
          <w:rFonts w:ascii="Times New Roman" w:hAnsi="Times New Roman" w:cs="Times New Roman"/>
          <w:sz w:val="24"/>
          <w:szCs w:val="24"/>
        </w:rPr>
        <w:t xml:space="preserve"> a claim in the principal claim. What she did was pick and</w:t>
      </w:r>
      <w:r w:rsidR="00A34B2C">
        <w:rPr>
          <w:rFonts w:ascii="Times New Roman" w:hAnsi="Times New Roman" w:cs="Times New Roman"/>
          <w:sz w:val="24"/>
          <w:szCs w:val="24"/>
        </w:rPr>
        <w:t xml:space="preserve"> identify certain goods from both p</w:t>
      </w:r>
      <w:r w:rsidR="005D5D5C">
        <w:rPr>
          <w:rFonts w:ascii="Times New Roman" w:hAnsi="Times New Roman" w:cs="Times New Roman"/>
          <w:sz w:val="24"/>
          <w:szCs w:val="24"/>
        </w:rPr>
        <w:t>ages</w:t>
      </w:r>
      <w:r w:rsidR="00A34B2C">
        <w:rPr>
          <w:rFonts w:ascii="Times New Roman" w:hAnsi="Times New Roman" w:cs="Times New Roman"/>
          <w:sz w:val="24"/>
          <w:szCs w:val="24"/>
        </w:rPr>
        <w:t xml:space="preserve"> of the notices of seizure.</w:t>
      </w:r>
      <w:r>
        <w:rPr>
          <w:rFonts w:ascii="Times New Roman" w:hAnsi="Times New Roman" w:cs="Times New Roman"/>
          <w:sz w:val="24"/>
          <w:szCs w:val="24"/>
        </w:rPr>
        <w:t xml:space="preserve"> </w:t>
      </w:r>
    </w:p>
    <w:p w:rsidR="00A34B2C" w:rsidRDefault="00A34B2C" w:rsidP="00DC2B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Reliance was made on the case of </w:t>
      </w:r>
    </w:p>
    <w:p w:rsidR="00A34B2C" w:rsidRPr="00E56E26" w:rsidRDefault="00A34B2C" w:rsidP="00DC2BE2">
      <w:pPr>
        <w:spacing w:after="0" w:line="360" w:lineRule="auto"/>
        <w:ind w:firstLine="720"/>
        <w:jc w:val="both"/>
        <w:rPr>
          <w:rFonts w:ascii="Times New Roman" w:hAnsi="Times New Roman" w:cs="Times New Roman"/>
          <w:i/>
          <w:sz w:val="24"/>
          <w:szCs w:val="24"/>
        </w:rPr>
      </w:pPr>
      <w:r w:rsidRPr="00E56E26">
        <w:rPr>
          <w:rFonts w:ascii="Times New Roman" w:hAnsi="Times New Roman" w:cs="Times New Roman"/>
          <w:i/>
          <w:sz w:val="24"/>
          <w:szCs w:val="24"/>
        </w:rPr>
        <w:t>UNITE</w:t>
      </w:r>
      <w:r w:rsidR="005D5D5C">
        <w:rPr>
          <w:rFonts w:ascii="Times New Roman" w:hAnsi="Times New Roman" w:cs="Times New Roman"/>
          <w:i/>
          <w:sz w:val="24"/>
          <w:szCs w:val="24"/>
        </w:rPr>
        <w:t>D</w:t>
      </w:r>
      <w:r w:rsidRPr="00E56E26">
        <w:rPr>
          <w:rFonts w:ascii="Times New Roman" w:hAnsi="Times New Roman" w:cs="Times New Roman"/>
          <w:i/>
          <w:sz w:val="24"/>
          <w:szCs w:val="24"/>
        </w:rPr>
        <w:t xml:space="preserve"> REFINERY</w:t>
      </w:r>
      <w:r w:rsidR="00661CA9">
        <w:rPr>
          <w:rFonts w:ascii="Times New Roman" w:hAnsi="Times New Roman" w:cs="Times New Roman"/>
          <w:i/>
          <w:sz w:val="24"/>
          <w:szCs w:val="24"/>
        </w:rPr>
        <w:t xml:space="preserve"> LIMITED</w:t>
      </w:r>
    </w:p>
    <w:p w:rsidR="00A34B2C" w:rsidRDefault="00E56E26" w:rsidP="00DC2BE2">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v</w:t>
      </w:r>
      <w:r w:rsidR="00A34B2C">
        <w:rPr>
          <w:rFonts w:ascii="Times New Roman" w:hAnsi="Times New Roman" w:cs="Times New Roman"/>
          <w:sz w:val="24"/>
          <w:szCs w:val="24"/>
        </w:rPr>
        <w:t>s</w:t>
      </w:r>
    </w:p>
    <w:p w:rsidR="00040EA6" w:rsidRDefault="00661CA9" w:rsidP="00DC2BE2">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THE </w:t>
      </w:r>
      <w:r w:rsidR="00A34B2C" w:rsidRPr="00E56E26">
        <w:rPr>
          <w:rFonts w:ascii="Times New Roman" w:hAnsi="Times New Roman" w:cs="Times New Roman"/>
          <w:i/>
          <w:sz w:val="24"/>
          <w:szCs w:val="24"/>
        </w:rPr>
        <w:t>MINING INDUSTRY PENSION FUND &amp; 3 OTHERS SC</w:t>
      </w:r>
      <w:r w:rsidR="00A34B2C">
        <w:rPr>
          <w:rFonts w:ascii="Times New Roman" w:hAnsi="Times New Roman" w:cs="Times New Roman"/>
          <w:sz w:val="24"/>
          <w:szCs w:val="24"/>
        </w:rPr>
        <w:t xml:space="preserve"> 63/14</w:t>
      </w:r>
    </w:p>
    <w:p w:rsidR="00040EA6" w:rsidRDefault="00604A3A" w:rsidP="00DC2B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w:t>
      </w:r>
      <w:r w:rsidR="00040EA6">
        <w:rPr>
          <w:rFonts w:ascii="Times New Roman" w:hAnsi="Times New Roman" w:cs="Times New Roman"/>
          <w:sz w:val="24"/>
          <w:szCs w:val="24"/>
        </w:rPr>
        <w:t>hich states that a proper and satisfactory explanation must be given why information was not given at the time and has to be given now.</w:t>
      </w:r>
    </w:p>
    <w:p w:rsidR="00040EA6" w:rsidRDefault="00040EA6" w:rsidP="00DC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not persuaded by claimant’s </w:t>
      </w:r>
      <w:r w:rsidR="00467D3B">
        <w:rPr>
          <w:rFonts w:ascii="Times New Roman" w:hAnsi="Times New Roman" w:cs="Times New Roman"/>
          <w:sz w:val="24"/>
          <w:szCs w:val="24"/>
        </w:rPr>
        <w:t>explanation at</w:t>
      </w:r>
      <w:r>
        <w:rPr>
          <w:rFonts w:ascii="Times New Roman" w:hAnsi="Times New Roman" w:cs="Times New Roman"/>
          <w:sz w:val="24"/>
          <w:szCs w:val="24"/>
        </w:rPr>
        <w:t xml:space="preserve"> all. On the day of attachment of the property </w:t>
      </w:r>
      <w:r w:rsidR="00604A3A">
        <w:rPr>
          <w:rFonts w:ascii="Times New Roman" w:hAnsi="Times New Roman" w:cs="Times New Roman"/>
          <w:sz w:val="24"/>
          <w:szCs w:val="24"/>
        </w:rPr>
        <w:t>(27 September, 202</w:t>
      </w:r>
      <w:r>
        <w:rPr>
          <w:rFonts w:ascii="Times New Roman" w:hAnsi="Times New Roman" w:cs="Times New Roman"/>
          <w:sz w:val="24"/>
          <w:szCs w:val="24"/>
        </w:rPr>
        <w:t>1</w:t>
      </w:r>
      <w:r w:rsidR="005D5D5C">
        <w:rPr>
          <w:rFonts w:ascii="Times New Roman" w:hAnsi="Times New Roman" w:cs="Times New Roman"/>
          <w:sz w:val="24"/>
          <w:szCs w:val="24"/>
        </w:rPr>
        <w:t xml:space="preserve">) by </w:t>
      </w:r>
      <w:r>
        <w:rPr>
          <w:rFonts w:ascii="Times New Roman" w:hAnsi="Times New Roman" w:cs="Times New Roman"/>
          <w:sz w:val="24"/>
          <w:szCs w:val="24"/>
        </w:rPr>
        <w:t xml:space="preserve">applicant, claimant was present, and according to her she showed applicant the documentation proving that </w:t>
      </w:r>
      <w:r w:rsidRPr="005D5D5C">
        <w:rPr>
          <w:rFonts w:ascii="Times New Roman" w:hAnsi="Times New Roman" w:cs="Times New Roman"/>
          <w:sz w:val="24"/>
          <w:szCs w:val="24"/>
          <w:u w:val="single"/>
        </w:rPr>
        <w:t>some</w:t>
      </w:r>
      <w:r>
        <w:rPr>
          <w:rFonts w:ascii="Times New Roman" w:hAnsi="Times New Roman" w:cs="Times New Roman"/>
          <w:sz w:val="24"/>
          <w:szCs w:val="24"/>
        </w:rPr>
        <w:t xml:space="preserve"> of the property listed in schedule 1 was </w:t>
      </w:r>
      <w:r>
        <w:rPr>
          <w:rFonts w:ascii="Times New Roman" w:hAnsi="Times New Roman" w:cs="Times New Roman"/>
          <w:sz w:val="24"/>
          <w:szCs w:val="24"/>
        </w:rPr>
        <w:lastRenderedPageBreak/>
        <w:t>hers. After attachment, the notices of seizure were left behind. On 29 September 20</w:t>
      </w:r>
      <w:r w:rsidR="005D5D5C">
        <w:rPr>
          <w:rFonts w:ascii="Times New Roman" w:hAnsi="Times New Roman" w:cs="Times New Roman"/>
          <w:sz w:val="24"/>
          <w:szCs w:val="24"/>
        </w:rPr>
        <w:t>21 she fi</w:t>
      </w:r>
      <w:r>
        <w:rPr>
          <w:rFonts w:ascii="Times New Roman" w:hAnsi="Times New Roman" w:cs="Times New Roman"/>
          <w:sz w:val="24"/>
          <w:szCs w:val="24"/>
        </w:rPr>
        <w:t>led her initial claim to</w:t>
      </w:r>
      <w:r w:rsidRPr="005D5D5C">
        <w:rPr>
          <w:rFonts w:ascii="Times New Roman" w:hAnsi="Times New Roman" w:cs="Times New Roman"/>
          <w:sz w:val="24"/>
          <w:szCs w:val="24"/>
          <w:u w:val="single"/>
        </w:rPr>
        <w:t xml:space="preserve"> some</w:t>
      </w:r>
      <w:r>
        <w:rPr>
          <w:rFonts w:ascii="Times New Roman" w:hAnsi="Times New Roman" w:cs="Times New Roman"/>
          <w:sz w:val="24"/>
          <w:szCs w:val="24"/>
        </w:rPr>
        <w:t xml:space="preserve"> of the property. </w:t>
      </w:r>
    </w:p>
    <w:p w:rsidR="00040EA6" w:rsidRDefault="00040EA6" w:rsidP="00DC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only after the judgment creditors’ had filed their notice of opposition on 21 October 2021 and raised the issue that </w:t>
      </w:r>
      <w:r w:rsidR="00272473">
        <w:rPr>
          <w:rFonts w:ascii="Times New Roman" w:hAnsi="Times New Roman" w:cs="Times New Roman"/>
          <w:sz w:val="24"/>
          <w:szCs w:val="24"/>
        </w:rPr>
        <w:t>it’s</w:t>
      </w:r>
      <w:r>
        <w:rPr>
          <w:rFonts w:ascii="Times New Roman" w:hAnsi="Times New Roman" w:cs="Times New Roman"/>
          <w:sz w:val="24"/>
          <w:szCs w:val="24"/>
        </w:rPr>
        <w:t xml:space="preserve"> not all the property</w:t>
      </w:r>
      <w:r w:rsidR="006C5D6D">
        <w:rPr>
          <w:rFonts w:ascii="Times New Roman" w:hAnsi="Times New Roman" w:cs="Times New Roman"/>
          <w:sz w:val="24"/>
          <w:szCs w:val="24"/>
        </w:rPr>
        <w:t xml:space="preserve"> that claimant has</w:t>
      </w:r>
      <w:r w:rsidR="00604A3A">
        <w:rPr>
          <w:rFonts w:ascii="Times New Roman" w:hAnsi="Times New Roman" w:cs="Times New Roman"/>
          <w:sz w:val="24"/>
          <w:szCs w:val="24"/>
        </w:rPr>
        <w:t xml:space="preserve"> laid c</w:t>
      </w:r>
      <w:r w:rsidR="006C5D6D">
        <w:rPr>
          <w:rFonts w:ascii="Times New Roman" w:hAnsi="Times New Roman" w:cs="Times New Roman"/>
          <w:sz w:val="24"/>
          <w:szCs w:val="24"/>
        </w:rPr>
        <w:t>laim upon, that she then</w:t>
      </w:r>
      <w:r w:rsidR="00604A3A">
        <w:rPr>
          <w:rFonts w:ascii="Times New Roman" w:hAnsi="Times New Roman" w:cs="Times New Roman"/>
          <w:sz w:val="24"/>
          <w:szCs w:val="24"/>
        </w:rPr>
        <w:t xml:space="preserve"> </w:t>
      </w:r>
      <w:r w:rsidR="006C5D6D">
        <w:rPr>
          <w:rFonts w:ascii="Times New Roman" w:hAnsi="Times New Roman" w:cs="Times New Roman"/>
          <w:sz w:val="24"/>
          <w:szCs w:val="24"/>
        </w:rPr>
        <w:t>filed the supplementary affidavit on 26 October 2021 that is almost a mo</w:t>
      </w:r>
      <w:r w:rsidR="005D5D5C">
        <w:rPr>
          <w:rFonts w:ascii="Times New Roman" w:hAnsi="Times New Roman" w:cs="Times New Roman"/>
          <w:sz w:val="24"/>
          <w:szCs w:val="24"/>
        </w:rPr>
        <w:t>nth after her initial affidavit.</w:t>
      </w:r>
      <w:r w:rsidR="006C5D6D">
        <w:rPr>
          <w:rFonts w:ascii="Times New Roman" w:hAnsi="Times New Roman" w:cs="Times New Roman"/>
          <w:sz w:val="24"/>
          <w:szCs w:val="24"/>
        </w:rPr>
        <w:t xml:space="preserve"> </w:t>
      </w:r>
      <w:r w:rsidR="005D5D5C">
        <w:rPr>
          <w:rFonts w:ascii="Times New Roman" w:hAnsi="Times New Roman" w:cs="Times New Roman"/>
          <w:sz w:val="24"/>
          <w:szCs w:val="24"/>
        </w:rPr>
        <w:t>In</w:t>
      </w:r>
      <w:r w:rsidR="006C5D6D">
        <w:rPr>
          <w:rFonts w:ascii="Times New Roman" w:hAnsi="Times New Roman" w:cs="Times New Roman"/>
          <w:sz w:val="24"/>
          <w:szCs w:val="24"/>
        </w:rPr>
        <w:t xml:space="preserve"> her notice of opposition file</w:t>
      </w:r>
      <w:r w:rsidR="00604A3A">
        <w:rPr>
          <w:rFonts w:ascii="Times New Roman" w:hAnsi="Times New Roman" w:cs="Times New Roman"/>
          <w:sz w:val="24"/>
          <w:szCs w:val="24"/>
        </w:rPr>
        <w:t>d</w:t>
      </w:r>
      <w:r w:rsidR="006C5D6D">
        <w:rPr>
          <w:rFonts w:ascii="Times New Roman" w:hAnsi="Times New Roman" w:cs="Times New Roman"/>
          <w:sz w:val="24"/>
          <w:szCs w:val="24"/>
        </w:rPr>
        <w:t xml:space="preserve"> on 21 October 2021 as mentioned earlier, she </w:t>
      </w:r>
      <w:r w:rsidR="00604A3A">
        <w:rPr>
          <w:rFonts w:ascii="Times New Roman" w:hAnsi="Times New Roman" w:cs="Times New Roman"/>
          <w:sz w:val="24"/>
          <w:szCs w:val="24"/>
        </w:rPr>
        <w:t>reiterated what</w:t>
      </w:r>
      <w:r w:rsidR="006C5D6D">
        <w:rPr>
          <w:rFonts w:ascii="Times New Roman" w:hAnsi="Times New Roman" w:cs="Times New Roman"/>
          <w:sz w:val="24"/>
          <w:szCs w:val="24"/>
        </w:rPr>
        <w:t xml:space="preserve"> she had deposed to in her initial affidavit. It was note</w:t>
      </w:r>
      <w:r w:rsidR="00AE78F1">
        <w:rPr>
          <w:rFonts w:ascii="Times New Roman" w:hAnsi="Times New Roman" w:cs="Times New Roman"/>
          <w:sz w:val="24"/>
          <w:szCs w:val="24"/>
        </w:rPr>
        <w:t>d, and conceded by claimant’s Legal P</w:t>
      </w:r>
      <w:r w:rsidR="006C5D6D">
        <w:rPr>
          <w:rFonts w:ascii="Times New Roman" w:hAnsi="Times New Roman" w:cs="Times New Roman"/>
          <w:sz w:val="24"/>
          <w:szCs w:val="24"/>
        </w:rPr>
        <w:t>ractitioners that some of the items she now claims</w:t>
      </w:r>
      <w:r w:rsidR="00064E78">
        <w:rPr>
          <w:rFonts w:ascii="Times New Roman" w:hAnsi="Times New Roman" w:cs="Times New Roman"/>
          <w:sz w:val="24"/>
          <w:szCs w:val="24"/>
        </w:rPr>
        <w:t xml:space="preserve"> as having been omitted are on the first page of the notice </w:t>
      </w:r>
      <w:r w:rsidR="00AE78F1">
        <w:rPr>
          <w:rFonts w:ascii="Times New Roman" w:hAnsi="Times New Roman" w:cs="Times New Roman"/>
          <w:sz w:val="24"/>
          <w:szCs w:val="24"/>
        </w:rPr>
        <w:t xml:space="preserve">of </w:t>
      </w:r>
      <w:r w:rsidR="00064E78">
        <w:rPr>
          <w:rFonts w:ascii="Times New Roman" w:hAnsi="Times New Roman" w:cs="Times New Roman"/>
          <w:sz w:val="24"/>
          <w:szCs w:val="24"/>
        </w:rPr>
        <w:t>seizure and yet her submission was that she only concentrated on the first page initially and omitted the second page.</w:t>
      </w:r>
    </w:p>
    <w:p w:rsidR="00064E78" w:rsidRDefault="00064E78" w:rsidP="00DC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that note, I find the explanation by claimant not satisfactory and consequently decline to condone and grant leave to admit the supplementary affidavit. This was an </w:t>
      </w:r>
      <w:r w:rsidR="000D3E35">
        <w:rPr>
          <w:rFonts w:ascii="Times New Roman" w:hAnsi="Times New Roman" w:cs="Times New Roman"/>
          <w:sz w:val="24"/>
          <w:szCs w:val="24"/>
        </w:rPr>
        <w:t>afterthought</w:t>
      </w:r>
      <w:r>
        <w:rPr>
          <w:rFonts w:ascii="Times New Roman" w:hAnsi="Times New Roman" w:cs="Times New Roman"/>
          <w:sz w:val="24"/>
          <w:szCs w:val="24"/>
        </w:rPr>
        <w:t xml:space="preserve"> </w:t>
      </w:r>
      <w:r w:rsidR="00A86729">
        <w:rPr>
          <w:rFonts w:ascii="Times New Roman" w:hAnsi="Times New Roman" w:cs="Times New Roman"/>
          <w:sz w:val="24"/>
          <w:szCs w:val="24"/>
        </w:rPr>
        <w:t>by claimant</w:t>
      </w:r>
      <w:r>
        <w:rPr>
          <w:rFonts w:ascii="Times New Roman" w:hAnsi="Times New Roman" w:cs="Times New Roman"/>
          <w:sz w:val="24"/>
          <w:szCs w:val="24"/>
        </w:rPr>
        <w:t xml:space="preserve"> and was filed in a bid </w:t>
      </w:r>
      <w:r w:rsidR="00A86729">
        <w:rPr>
          <w:rFonts w:ascii="Times New Roman" w:hAnsi="Times New Roman" w:cs="Times New Roman"/>
          <w:sz w:val="24"/>
          <w:szCs w:val="24"/>
        </w:rPr>
        <w:t xml:space="preserve">to frustrate the judgment creditor’s recovery. The supplementary affidavit </w:t>
      </w:r>
      <w:r w:rsidR="000C1A8D">
        <w:rPr>
          <w:rFonts w:ascii="Times New Roman" w:hAnsi="Times New Roman" w:cs="Times New Roman"/>
          <w:sz w:val="24"/>
          <w:szCs w:val="24"/>
        </w:rPr>
        <w:t>is therefore</w:t>
      </w:r>
      <w:r w:rsidR="00A86729">
        <w:rPr>
          <w:rFonts w:ascii="Times New Roman" w:hAnsi="Times New Roman" w:cs="Times New Roman"/>
          <w:sz w:val="24"/>
          <w:szCs w:val="24"/>
        </w:rPr>
        <w:t xml:space="preserve"> expunged from the record. That leaves the initial affidavit</w:t>
      </w:r>
      <w:r w:rsidR="000C1A8D">
        <w:rPr>
          <w:rFonts w:ascii="Times New Roman" w:hAnsi="Times New Roman" w:cs="Times New Roman"/>
          <w:sz w:val="24"/>
          <w:szCs w:val="24"/>
        </w:rPr>
        <w:t xml:space="preserve"> and </w:t>
      </w:r>
      <w:r w:rsidR="005F3746">
        <w:rPr>
          <w:rFonts w:ascii="Times New Roman" w:hAnsi="Times New Roman" w:cs="Times New Roman"/>
          <w:sz w:val="24"/>
          <w:szCs w:val="24"/>
        </w:rPr>
        <w:t>attachments</w:t>
      </w:r>
      <w:r w:rsidR="000C1A8D">
        <w:rPr>
          <w:rFonts w:ascii="Times New Roman" w:hAnsi="Times New Roman" w:cs="Times New Roman"/>
          <w:sz w:val="24"/>
          <w:szCs w:val="24"/>
        </w:rPr>
        <w:t xml:space="preserve"> as part of claimant’s pleading</w:t>
      </w:r>
      <w:r w:rsidR="00AE78F1">
        <w:rPr>
          <w:rFonts w:ascii="Times New Roman" w:hAnsi="Times New Roman" w:cs="Times New Roman"/>
          <w:sz w:val="24"/>
          <w:szCs w:val="24"/>
        </w:rPr>
        <w:t>s</w:t>
      </w:r>
      <w:r w:rsidR="000C1A8D">
        <w:rPr>
          <w:rFonts w:ascii="Times New Roman" w:hAnsi="Times New Roman" w:cs="Times New Roman"/>
          <w:sz w:val="24"/>
          <w:szCs w:val="24"/>
        </w:rPr>
        <w:t>.</w:t>
      </w:r>
    </w:p>
    <w:p w:rsidR="000C1A8D" w:rsidRDefault="000C1A8D" w:rsidP="00DC2BE2">
      <w:pPr>
        <w:spacing w:after="0" w:line="360" w:lineRule="auto"/>
        <w:ind w:firstLine="720"/>
        <w:jc w:val="both"/>
        <w:rPr>
          <w:rFonts w:ascii="Times New Roman" w:hAnsi="Times New Roman" w:cs="Times New Roman"/>
          <w:sz w:val="24"/>
          <w:szCs w:val="24"/>
        </w:rPr>
      </w:pPr>
      <w:r w:rsidRPr="00E56E26">
        <w:rPr>
          <w:rFonts w:ascii="Times New Roman" w:hAnsi="Times New Roman" w:cs="Times New Roman"/>
          <w:smallCaps/>
          <w:sz w:val="24"/>
          <w:szCs w:val="24"/>
        </w:rPr>
        <w:t>Gowora</w:t>
      </w:r>
      <w:r>
        <w:rPr>
          <w:rFonts w:ascii="Times New Roman" w:hAnsi="Times New Roman" w:cs="Times New Roman"/>
          <w:sz w:val="24"/>
          <w:szCs w:val="24"/>
        </w:rPr>
        <w:t xml:space="preserve"> JA (</w:t>
      </w:r>
      <w:r w:rsidR="00E56E26">
        <w:rPr>
          <w:rFonts w:ascii="Times New Roman" w:hAnsi="Times New Roman" w:cs="Times New Roman"/>
          <w:sz w:val="24"/>
          <w:szCs w:val="24"/>
        </w:rPr>
        <w:t>as she then</w:t>
      </w:r>
      <w:r w:rsidR="005F3746">
        <w:rPr>
          <w:rFonts w:ascii="Times New Roman" w:hAnsi="Times New Roman" w:cs="Times New Roman"/>
          <w:sz w:val="24"/>
          <w:szCs w:val="24"/>
        </w:rPr>
        <w:t xml:space="preserve"> </w:t>
      </w:r>
      <w:r>
        <w:rPr>
          <w:rFonts w:ascii="Times New Roman" w:hAnsi="Times New Roman" w:cs="Times New Roman"/>
          <w:sz w:val="24"/>
          <w:szCs w:val="24"/>
        </w:rPr>
        <w:t xml:space="preserve">was) put it succinctly that the objective of interpleader proceedings is to permit a party, claiming ownership of property attached in satisfaction of a debt of another to claim such property and have it released from judicial attachment. It is trite that at law a claimant in interpleader proceedings </w:t>
      </w:r>
      <w:r w:rsidRPr="00D01DA0">
        <w:rPr>
          <w:rFonts w:ascii="Times New Roman" w:hAnsi="Times New Roman" w:cs="Times New Roman"/>
          <w:sz w:val="24"/>
          <w:szCs w:val="24"/>
          <w:u w:val="single"/>
        </w:rPr>
        <w:t xml:space="preserve">must set out facts and evidence which constitute proof of ownership </w:t>
      </w:r>
      <w:r w:rsidR="00D01DA0" w:rsidRPr="00D01DA0">
        <w:rPr>
          <w:rFonts w:ascii="Times New Roman" w:hAnsi="Times New Roman" w:cs="Times New Roman"/>
          <w:sz w:val="24"/>
          <w:szCs w:val="24"/>
          <w:u w:val="single"/>
        </w:rPr>
        <w:t>of the property</w:t>
      </w:r>
      <w:r w:rsidR="00D01DA0">
        <w:rPr>
          <w:rFonts w:ascii="Times New Roman" w:hAnsi="Times New Roman" w:cs="Times New Roman"/>
          <w:sz w:val="24"/>
          <w:szCs w:val="24"/>
        </w:rPr>
        <w:t xml:space="preserve"> in contention.</w:t>
      </w:r>
    </w:p>
    <w:p w:rsidR="00D01DA0" w:rsidRPr="00D01DA0" w:rsidRDefault="00D01DA0" w:rsidP="00DC2BE2">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Pr="00D01DA0">
        <w:rPr>
          <w:rFonts w:ascii="Times New Roman" w:hAnsi="Times New Roman" w:cs="Times New Roman"/>
          <w:i/>
          <w:sz w:val="24"/>
          <w:szCs w:val="24"/>
        </w:rPr>
        <w:t>ADAMS FARMS (PRIVATE) LIMITED</w:t>
      </w:r>
    </w:p>
    <w:p w:rsidR="00D01DA0" w:rsidRPr="00D01DA0" w:rsidRDefault="00D01DA0" w:rsidP="00DC2BE2">
      <w:pPr>
        <w:spacing w:after="0" w:line="360" w:lineRule="auto"/>
        <w:jc w:val="both"/>
        <w:rPr>
          <w:rFonts w:ascii="Times New Roman" w:hAnsi="Times New Roman" w:cs="Times New Roman"/>
          <w:i/>
          <w:sz w:val="24"/>
          <w:szCs w:val="24"/>
        </w:rPr>
      </w:pPr>
      <w:r w:rsidRPr="00D01DA0">
        <w:rPr>
          <w:rFonts w:ascii="Times New Roman" w:hAnsi="Times New Roman" w:cs="Times New Roman"/>
          <w:i/>
          <w:sz w:val="24"/>
          <w:szCs w:val="24"/>
        </w:rPr>
        <w:tab/>
      </w:r>
      <w:r w:rsidRPr="00D01DA0">
        <w:rPr>
          <w:rFonts w:ascii="Times New Roman" w:hAnsi="Times New Roman" w:cs="Times New Roman"/>
          <w:i/>
          <w:sz w:val="24"/>
          <w:szCs w:val="24"/>
        </w:rPr>
        <w:tab/>
      </w:r>
      <w:r w:rsidRPr="00D01DA0">
        <w:rPr>
          <w:rFonts w:ascii="Times New Roman" w:hAnsi="Times New Roman" w:cs="Times New Roman"/>
          <w:i/>
          <w:sz w:val="24"/>
          <w:szCs w:val="24"/>
        </w:rPr>
        <w:tab/>
      </w:r>
      <w:r>
        <w:rPr>
          <w:rFonts w:ascii="Times New Roman" w:hAnsi="Times New Roman" w:cs="Times New Roman"/>
          <w:i/>
          <w:sz w:val="24"/>
          <w:szCs w:val="24"/>
        </w:rPr>
        <w:t>v</w:t>
      </w:r>
      <w:r w:rsidRPr="00D01DA0">
        <w:rPr>
          <w:rFonts w:ascii="Times New Roman" w:hAnsi="Times New Roman" w:cs="Times New Roman"/>
          <w:i/>
          <w:sz w:val="24"/>
          <w:szCs w:val="24"/>
        </w:rPr>
        <w:t>s</w:t>
      </w:r>
    </w:p>
    <w:p w:rsidR="00D01DA0" w:rsidRPr="00D01DA0" w:rsidRDefault="00D01DA0" w:rsidP="00DC2BE2">
      <w:pPr>
        <w:pStyle w:val="ListParagraph"/>
        <w:numPr>
          <w:ilvl w:val="0"/>
          <w:numId w:val="8"/>
        </w:numPr>
        <w:spacing w:after="0" w:line="360" w:lineRule="auto"/>
        <w:jc w:val="both"/>
        <w:rPr>
          <w:rFonts w:ascii="Times New Roman" w:hAnsi="Times New Roman" w:cs="Times New Roman"/>
          <w:i/>
          <w:sz w:val="24"/>
          <w:szCs w:val="24"/>
        </w:rPr>
      </w:pPr>
      <w:r w:rsidRPr="00D01DA0">
        <w:rPr>
          <w:rFonts w:ascii="Times New Roman" w:hAnsi="Times New Roman" w:cs="Times New Roman"/>
          <w:i/>
          <w:sz w:val="24"/>
          <w:szCs w:val="24"/>
        </w:rPr>
        <w:t>THE DEPUTY SHERIFF MARONDERA</w:t>
      </w:r>
    </w:p>
    <w:p w:rsidR="00D01DA0" w:rsidRPr="00D01DA0" w:rsidRDefault="00D01DA0" w:rsidP="00DC2BE2">
      <w:pPr>
        <w:pStyle w:val="ListParagraph"/>
        <w:numPr>
          <w:ilvl w:val="0"/>
          <w:numId w:val="8"/>
        </w:numPr>
        <w:spacing w:after="0" w:line="360" w:lineRule="auto"/>
        <w:jc w:val="both"/>
        <w:rPr>
          <w:rFonts w:ascii="Times New Roman" w:hAnsi="Times New Roman" w:cs="Times New Roman"/>
          <w:i/>
          <w:sz w:val="24"/>
          <w:szCs w:val="24"/>
        </w:rPr>
      </w:pPr>
      <w:r w:rsidRPr="00D01DA0">
        <w:rPr>
          <w:rFonts w:ascii="Times New Roman" w:hAnsi="Times New Roman" w:cs="Times New Roman"/>
          <w:i/>
          <w:sz w:val="24"/>
          <w:szCs w:val="24"/>
        </w:rPr>
        <w:t>Z B BANK LIMITED</w:t>
      </w:r>
    </w:p>
    <w:p w:rsidR="00D01DA0" w:rsidRPr="00D01DA0" w:rsidRDefault="00D01DA0" w:rsidP="00DC2BE2">
      <w:pPr>
        <w:pStyle w:val="ListParagraph"/>
        <w:numPr>
          <w:ilvl w:val="0"/>
          <w:numId w:val="8"/>
        </w:numPr>
        <w:spacing w:after="0" w:line="360" w:lineRule="auto"/>
        <w:jc w:val="both"/>
        <w:rPr>
          <w:rFonts w:ascii="Times New Roman" w:hAnsi="Times New Roman" w:cs="Times New Roman"/>
          <w:i/>
          <w:sz w:val="24"/>
          <w:szCs w:val="24"/>
        </w:rPr>
      </w:pPr>
      <w:r w:rsidRPr="00D01DA0">
        <w:rPr>
          <w:rFonts w:ascii="Times New Roman" w:hAnsi="Times New Roman" w:cs="Times New Roman"/>
          <w:i/>
          <w:sz w:val="24"/>
          <w:szCs w:val="24"/>
        </w:rPr>
        <w:t>WILMESSE FARMING ENTERPRISES (PRIVATE) LIMITED</w:t>
      </w:r>
    </w:p>
    <w:p w:rsidR="00D01DA0" w:rsidRPr="00D01DA0" w:rsidRDefault="00D01DA0" w:rsidP="00DC2BE2">
      <w:pPr>
        <w:pStyle w:val="ListParagraph"/>
        <w:numPr>
          <w:ilvl w:val="0"/>
          <w:numId w:val="8"/>
        </w:numPr>
        <w:spacing w:after="0" w:line="360" w:lineRule="auto"/>
        <w:jc w:val="both"/>
        <w:rPr>
          <w:rFonts w:ascii="Times New Roman" w:hAnsi="Times New Roman" w:cs="Times New Roman"/>
          <w:i/>
          <w:sz w:val="24"/>
          <w:szCs w:val="24"/>
        </w:rPr>
      </w:pPr>
      <w:r w:rsidRPr="00D01DA0">
        <w:rPr>
          <w:rFonts w:ascii="Times New Roman" w:hAnsi="Times New Roman" w:cs="Times New Roman"/>
          <w:i/>
          <w:sz w:val="24"/>
          <w:szCs w:val="24"/>
        </w:rPr>
        <w:t>FREDERICK CHRISTIAN MULLER</w:t>
      </w:r>
    </w:p>
    <w:p w:rsidR="00D01DA0" w:rsidRPr="00D01DA0" w:rsidRDefault="00D01DA0" w:rsidP="00DC2BE2">
      <w:pPr>
        <w:pStyle w:val="ListParagraph"/>
        <w:numPr>
          <w:ilvl w:val="0"/>
          <w:numId w:val="8"/>
        </w:numPr>
        <w:spacing w:after="0" w:line="360" w:lineRule="auto"/>
        <w:jc w:val="both"/>
        <w:rPr>
          <w:rFonts w:ascii="Times New Roman" w:hAnsi="Times New Roman" w:cs="Times New Roman"/>
          <w:i/>
          <w:sz w:val="24"/>
          <w:szCs w:val="24"/>
        </w:rPr>
      </w:pPr>
      <w:r w:rsidRPr="00D01DA0">
        <w:rPr>
          <w:rFonts w:ascii="Times New Roman" w:hAnsi="Times New Roman" w:cs="Times New Roman"/>
          <w:i/>
          <w:sz w:val="24"/>
          <w:szCs w:val="24"/>
        </w:rPr>
        <w:t>KARA CHARLENE MULLER</w:t>
      </w:r>
    </w:p>
    <w:p w:rsidR="00D01DA0" w:rsidRPr="00D01DA0" w:rsidRDefault="00D01DA0" w:rsidP="00DC2BE2">
      <w:pPr>
        <w:pStyle w:val="ListParagraph"/>
        <w:numPr>
          <w:ilvl w:val="0"/>
          <w:numId w:val="8"/>
        </w:numPr>
        <w:spacing w:after="0" w:line="360" w:lineRule="auto"/>
        <w:jc w:val="both"/>
        <w:rPr>
          <w:rFonts w:ascii="Times New Roman" w:hAnsi="Times New Roman" w:cs="Times New Roman"/>
          <w:i/>
          <w:sz w:val="24"/>
          <w:szCs w:val="24"/>
        </w:rPr>
      </w:pPr>
      <w:r w:rsidRPr="00D01DA0">
        <w:rPr>
          <w:rFonts w:ascii="Times New Roman" w:hAnsi="Times New Roman" w:cs="Times New Roman"/>
          <w:i/>
          <w:sz w:val="24"/>
          <w:szCs w:val="24"/>
        </w:rPr>
        <w:t>GOLD DRIVEN INVESTMENTS (PRIVATE) LIMITED</w:t>
      </w:r>
    </w:p>
    <w:p w:rsidR="00D01DA0" w:rsidRDefault="00D01DA0" w:rsidP="00DC2BE2">
      <w:pPr>
        <w:pStyle w:val="ListParagraph"/>
        <w:spacing w:after="0" w:line="360" w:lineRule="auto"/>
        <w:ind w:left="4320"/>
        <w:jc w:val="both"/>
        <w:rPr>
          <w:rFonts w:ascii="Times New Roman" w:hAnsi="Times New Roman" w:cs="Times New Roman"/>
          <w:sz w:val="24"/>
          <w:szCs w:val="24"/>
        </w:rPr>
      </w:pPr>
      <w:r>
        <w:rPr>
          <w:rFonts w:ascii="Times New Roman" w:hAnsi="Times New Roman" w:cs="Times New Roman"/>
          <w:sz w:val="24"/>
          <w:szCs w:val="24"/>
        </w:rPr>
        <w:t>SC 97/20 at page 5</w:t>
      </w:r>
    </w:p>
    <w:p w:rsidR="00D01DA0" w:rsidRDefault="00D01DA0" w:rsidP="00DC2B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(underlining for emphasis)</w:t>
      </w:r>
    </w:p>
    <w:p w:rsidR="00924480" w:rsidRDefault="00D01DA0" w:rsidP="00DC2BE2">
      <w:pPr>
        <w:spacing w:after="0" w:line="360" w:lineRule="auto"/>
        <w:ind w:firstLine="720"/>
        <w:jc w:val="both"/>
        <w:rPr>
          <w:rFonts w:ascii="Times New Roman" w:hAnsi="Times New Roman" w:cs="Times New Roman"/>
          <w:sz w:val="24"/>
          <w:szCs w:val="24"/>
        </w:rPr>
      </w:pPr>
      <w:r w:rsidRPr="002412D7">
        <w:rPr>
          <w:rFonts w:ascii="Times New Roman" w:hAnsi="Times New Roman" w:cs="Times New Roman"/>
          <w:i/>
          <w:sz w:val="24"/>
          <w:szCs w:val="24"/>
        </w:rPr>
        <w:lastRenderedPageBreak/>
        <w:t>In casu</w:t>
      </w:r>
      <w:r>
        <w:rPr>
          <w:rFonts w:ascii="Times New Roman" w:hAnsi="Times New Roman" w:cs="Times New Roman"/>
          <w:sz w:val="24"/>
          <w:szCs w:val="24"/>
        </w:rPr>
        <w:t>, claimant laid claims on certain property that had been</w:t>
      </w:r>
      <w:r w:rsidR="000759EC">
        <w:rPr>
          <w:rFonts w:ascii="Times New Roman" w:hAnsi="Times New Roman" w:cs="Times New Roman"/>
          <w:sz w:val="24"/>
          <w:szCs w:val="24"/>
        </w:rPr>
        <w:t xml:space="preserve"> </w:t>
      </w:r>
      <w:r>
        <w:rPr>
          <w:rFonts w:ascii="Times New Roman" w:hAnsi="Times New Roman" w:cs="Times New Roman"/>
          <w:sz w:val="24"/>
          <w:szCs w:val="24"/>
        </w:rPr>
        <w:t>attached, as belonging t</w:t>
      </w:r>
      <w:r w:rsidR="000759EC">
        <w:rPr>
          <w:rFonts w:ascii="Times New Roman" w:hAnsi="Times New Roman" w:cs="Times New Roman"/>
          <w:sz w:val="24"/>
          <w:szCs w:val="24"/>
        </w:rPr>
        <w:t>o</w:t>
      </w:r>
      <w:r>
        <w:rPr>
          <w:rFonts w:ascii="Times New Roman" w:hAnsi="Times New Roman" w:cs="Times New Roman"/>
          <w:sz w:val="24"/>
          <w:szCs w:val="24"/>
        </w:rPr>
        <w:t xml:space="preserve"> her. She </w:t>
      </w:r>
      <w:r w:rsidR="000759EC">
        <w:rPr>
          <w:rFonts w:ascii="Times New Roman" w:hAnsi="Times New Roman" w:cs="Times New Roman"/>
          <w:sz w:val="24"/>
          <w:szCs w:val="24"/>
        </w:rPr>
        <w:t>attached</w:t>
      </w:r>
      <w:r>
        <w:rPr>
          <w:rFonts w:ascii="Times New Roman" w:hAnsi="Times New Roman" w:cs="Times New Roman"/>
          <w:sz w:val="24"/>
          <w:szCs w:val="24"/>
        </w:rPr>
        <w:t xml:space="preserve"> documentation a</w:t>
      </w:r>
      <w:r w:rsidR="000759EC">
        <w:rPr>
          <w:rFonts w:ascii="Times New Roman" w:hAnsi="Times New Roman" w:cs="Times New Roman"/>
          <w:sz w:val="24"/>
          <w:szCs w:val="24"/>
        </w:rPr>
        <w:t>s proof of the fact that she is the one who pu</w:t>
      </w:r>
      <w:r w:rsidR="00DD5D59">
        <w:rPr>
          <w:rFonts w:ascii="Times New Roman" w:hAnsi="Times New Roman" w:cs="Times New Roman"/>
          <w:sz w:val="24"/>
          <w:szCs w:val="24"/>
        </w:rPr>
        <w:t>rchased the property from China.</w:t>
      </w:r>
      <w:r w:rsidR="000759EC">
        <w:rPr>
          <w:rFonts w:ascii="Times New Roman" w:hAnsi="Times New Roman" w:cs="Times New Roman"/>
          <w:sz w:val="24"/>
          <w:szCs w:val="24"/>
        </w:rPr>
        <w:t xml:space="preserve"> I say </w:t>
      </w:r>
      <w:r w:rsidR="002412D7">
        <w:rPr>
          <w:rFonts w:ascii="Times New Roman" w:hAnsi="Times New Roman" w:cs="Times New Roman"/>
          <w:sz w:val="24"/>
          <w:szCs w:val="24"/>
        </w:rPr>
        <w:t>documentation</w:t>
      </w:r>
      <w:r w:rsidR="000759EC">
        <w:rPr>
          <w:rFonts w:ascii="Times New Roman" w:hAnsi="Times New Roman" w:cs="Times New Roman"/>
          <w:sz w:val="24"/>
          <w:szCs w:val="24"/>
        </w:rPr>
        <w:t xml:space="preserve"> because it is not clear from it whether they are receipts or invoices. These </w:t>
      </w:r>
      <w:r w:rsidR="002412D7">
        <w:rPr>
          <w:rFonts w:ascii="Times New Roman" w:hAnsi="Times New Roman" w:cs="Times New Roman"/>
          <w:sz w:val="24"/>
          <w:szCs w:val="24"/>
        </w:rPr>
        <w:t>documents</w:t>
      </w:r>
      <w:r w:rsidR="000759EC">
        <w:rPr>
          <w:rFonts w:ascii="Times New Roman" w:hAnsi="Times New Roman" w:cs="Times New Roman"/>
          <w:sz w:val="24"/>
          <w:szCs w:val="24"/>
        </w:rPr>
        <w:t xml:space="preserve"> are in a foreign language, presumably Chinese, not translated to</w:t>
      </w:r>
      <w:r w:rsidR="002412D7">
        <w:rPr>
          <w:rFonts w:ascii="Times New Roman" w:hAnsi="Times New Roman" w:cs="Times New Roman"/>
          <w:sz w:val="24"/>
          <w:szCs w:val="24"/>
        </w:rPr>
        <w:t xml:space="preserve"> the official language of record, </w:t>
      </w:r>
      <w:r w:rsidR="00924480">
        <w:rPr>
          <w:rFonts w:ascii="Times New Roman" w:hAnsi="Times New Roman" w:cs="Times New Roman"/>
          <w:sz w:val="24"/>
          <w:szCs w:val="24"/>
        </w:rPr>
        <w:t>making it difficult to tell or read w</w:t>
      </w:r>
      <w:r w:rsidR="00DD5D59">
        <w:rPr>
          <w:rFonts w:ascii="Times New Roman" w:hAnsi="Times New Roman" w:cs="Times New Roman"/>
          <w:sz w:val="24"/>
          <w:szCs w:val="24"/>
        </w:rPr>
        <w:t>hat</w:t>
      </w:r>
      <w:r w:rsidR="00924480">
        <w:rPr>
          <w:rFonts w:ascii="Times New Roman" w:hAnsi="Times New Roman" w:cs="Times New Roman"/>
          <w:sz w:val="24"/>
          <w:szCs w:val="24"/>
        </w:rPr>
        <w:t xml:space="preserve"> it is that is written on them.</w:t>
      </w:r>
    </w:p>
    <w:p w:rsidR="00924480" w:rsidRDefault="00924480" w:rsidP="00DC2B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claimant has failed to prove that she owns the property she claims belongs to her. I therefore dismiss the interpleader.</w:t>
      </w:r>
    </w:p>
    <w:p w:rsidR="00D01DA0" w:rsidRDefault="00924480" w:rsidP="00DC2B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result, </w:t>
      </w:r>
      <w:r w:rsidR="00DD5D59">
        <w:rPr>
          <w:rFonts w:ascii="Times New Roman" w:hAnsi="Times New Roman" w:cs="Times New Roman"/>
          <w:sz w:val="24"/>
          <w:szCs w:val="24"/>
        </w:rPr>
        <w:t>i</w:t>
      </w:r>
      <w:r>
        <w:rPr>
          <w:rFonts w:ascii="Times New Roman" w:hAnsi="Times New Roman" w:cs="Times New Roman"/>
          <w:sz w:val="24"/>
          <w:szCs w:val="24"/>
        </w:rPr>
        <w:t>t is ordered that:</w:t>
      </w:r>
    </w:p>
    <w:p w:rsidR="00924480" w:rsidRDefault="00924480" w:rsidP="00DC2BE2">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claimant’s claim to all the property listed in the notices of seizure and attachment dated 27 September 2021 which were placed under attachment in execution of the High Court Order under case No HC 4570/19 be and is hereby dismissed.</w:t>
      </w:r>
    </w:p>
    <w:p w:rsidR="00924480" w:rsidRDefault="00924480" w:rsidP="00DC2BE2">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mentioned property attached as listed in the notices of seizure issued by applicant on the 27 September 2021 be and is hereby declared executable.</w:t>
      </w:r>
    </w:p>
    <w:p w:rsidR="00924480" w:rsidRDefault="00924480" w:rsidP="00DC2BE2">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claimant pays the judgment creditors’ and applicant’s costs.</w:t>
      </w:r>
    </w:p>
    <w:p w:rsidR="00DD5D59" w:rsidRDefault="00DD5D59" w:rsidP="00DC2BE2">
      <w:pPr>
        <w:spacing w:after="0" w:line="360" w:lineRule="auto"/>
        <w:jc w:val="both"/>
        <w:rPr>
          <w:rFonts w:ascii="Times New Roman" w:hAnsi="Times New Roman" w:cs="Times New Roman"/>
          <w:sz w:val="24"/>
          <w:szCs w:val="24"/>
        </w:rPr>
      </w:pPr>
    </w:p>
    <w:p w:rsidR="00DD5D59" w:rsidRDefault="00DD5D59" w:rsidP="00DC2BE2">
      <w:pPr>
        <w:spacing w:after="0" w:line="360" w:lineRule="auto"/>
        <w:jc w:val="both"/>
        <w:rPr>
          <w:rFonts w:ascii="Times New Roman" w:hAnsi="Times New Roman" w:cs="Times New Roman"/>
          <w:sz w:val="24"/>
          <w:szCs w:val="24"/>
        </w:rPr>
      </w:pPr>
    </w:p>
    <w:p w:rsidR="00DD5D59" w:rsidRDefault="00B56A62" w:rsidP="00DC2B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D5D59" w:rsidRDefault="00DD5D59" w:rsidP="00DC2BE2">
      <w:pPr>
        <w:spacing w:after="0" w:line="360" w:lineRule="auto"/>
        <w:jc w:val="both"/>
        <w:rPr>
          <w:rFonts w:ascii="Times New Roman" w:hAnsi="Times New Roman" w:cs="Times New Roman"/>
          <w:sz w:val="24"/>
          <w:szCs w:val="24"/>
        </w:rPr>
      </w:pPr>
    </w:p>
    <w:p w:rsidR="00DD5D59" w:rsidRDefault="00DD5D59" w:rsidP="00DC2BE2">
      <w:pPr>
        <w:spacing w:after="0" w:line="240" w:lineRule="auto"/>
        <w:jc w:val="both"/>
        <w:rPr>
          <w:rFonts w:ascii="Times New Roman" w:hAnsi="Times New Roman" w:cs="Times New Roman"/>
          <w:sz w:val="24"/>
          <w:szCs w:val="24"/>
        </w:rPr>
      </w:pPr>
      <w:r w:rsidRPr="00DD5D59">
        <w:rPr>
          <w:rFonts w:ascii="Times New Roman" w:hAnsi="Times New Roman" w:cs="Times New Roman"/>
          <w:i/>
          <w:sz w:val="24"/>
          <w:szCs w:val="24"/>
        </w:rPr>
        <w:t>V Nyemba &amp; Associates</w:t>
      </w:r>
      <w:r>
        <w:rPr>
          <w:rFonts w:ascii="Times New Roman" w:hAnsi="Times New Roman" w:cs="Times New Roman"/>
          <w:sz w:val="24"/>
          <w:szCs w:val="24"/>
        </w:rPr>
        <w:t>, applicants’ legal practitioners</w:t>
      </w:r>
    </w:p>
    <w:p w:rsidR="00DD5D59" w:rsidRDefault="00DD5D59" w:rsidP="00DC2BE2">
      <w:pPr>
        <w:spacing w:after="0" w:line="240" w:lineRule="auto"/>
        <w:jc w:val="both"/>
        <w:rPr>
          <w:rFonts w:ascii="Times New Roman" w:hAnsi="Times New Roman" w:cs="Times New Roman"/>
          <w:sz w:val="24"/>
          <w:szCs w:val="24"/>
        </w:rPr>
      </w:pPr>
      <w:r w:rsidRPr="00DD5D59">
        <w:rPr>
          <w:rFonts w:ascii="Times New Roman" w:hAnsi="Times New Roman" w:cs="Times New Roman"/>
          <w:i/>
          <w:sz w:val="24"/>
          <w:szCs w:val="24"/>
        </w:rPr>
        <w:t>Machiridza Commercial Law Chambers</w:t>
      </w:r>
      <w:r>
        <w:rPr>
          <w:rFonts w:ascii="Times New Roman" w:hAnsi="Times New Roman" w:cs="Times New Roman"/>
          <w:sz w:val="24"/>
          <w:szCs w:val="24"/>
        </w:rPr>
        <w:t>, claimant’s legal practitioners</w:t>
      </w:r>
    </w:p>
    <w:p w:rsidR="00DD5D59" w:rsidRPr="00DD5D59" w:rsidRDefault="00DD5D59" w:rsidP="00DC2BE2">
      <w:pPr>
        <w:spacing w:after="0" w:line="240" w:lineRule="auto"/>
        <w:jc w:val="both"/>
        <w:rPr>
          <w:rFonts w:ascii="Times New Roman" w:hAnsi="Times New Roman" w:cs="Times New Roman"/>
          <w:sz w:val="24"/>
          <w:szCs w:val="24"/>
        </w:rPr>
      </w:pPr>
      <w:r w:rsidRPr="00DD5D59">
        <w:rPr>
          <w:rFonts w:ascii="Times New Roman" w:hAnsi="Times New Roman" w:cs="Times New Roman"/>
          <w:i/>
          <w:sz w:val="24"/>
          <w:szCs w:val="24"/>
        </w:rPr>
        <w:t>Mangeyi Law Chambers,</w:t>
      </w:r>
      <w:r>
        <w:rPr>
          <w:rFonts w:ascii="Times New Roman" w:hAnsi="Times New Roman" w:cs="Times New Roman"/>
          <w:sz w:val="24"/>
          <w:szCs w:val="24"/>
        </w:rPr>
        <w:t xml:space="preserve"> Judgment Creditors legal practitioners</w:t>
      </w:r>
    </w:p>
    <w:p w:rsidR="00ED12F5" w:rsidRPr="0091724B" w:rsidRDefault="00ED12F5" w:rsidP="00DC2BE2">
      <w:pPr>
        <w:spacing w:after="0" w:line="240" w:lineRule="auto"/>
        <w:jc w:val="both"/>
        <w:rPr>
          <w:rFonts w:ascii="Times New Roman" w:hAnsi="Times New Roman" w:cs="Times New Roman"/>
          <w:sz w:val="24"/>
          <w:szCs w:val="24"/>
        </w:rPr>
      </w:pPr>
    </w:p>
    <w:p w:rsidR="004441E1" w:rsidRPr="002B7250" w:rsidRDefault="004441E1" w:rsidP="00DC2BE2">
      <w:pPr>
        <w:spacing w:after="0" w:line="360" w:lineRule="auto"/>
        <w:ind w:firstLine="360"/>
        <w:jc w:val="both"/>
        <w:rPr>
          <w:rFonts w:ascii="Times New Roman" w:hAnsi="Times New Roman" w:cs="Times New Roman"/>
          <w:sz w:val="24"/>
          <w:szCs w:val="24"/>
        </w:rPr>
      </w:pPr>
    </w:p>
    <w:p w:rsidR="00384313" w:rsidRPr="002B7250" w:rsidRDefault="00384313" w:rsidP="00DC2BE2">
      <w:pPr>
        <w:spacing w:after="0" w:line="360" w:lineRule="auto"/>
        <w:ind w:firstLine="720"/>
        <w:jc w:val="both"/>
        <w:rPr>
          <w:rFonts w:ascii="Times New Roman" w:hAnsi="Times New Roman" w:cs="Times New Roman"/>
          <w:sz w:val="24"/>
          <w:szCs w:val="24"/>
        </w:rPr>
      </w:pPr>
    </w:p>
    <w:p w:rsidR="00384313" w:rsidRPr="002B7250" w:rsidRDefault="00384313" w:rsidP="00DC2BE2">
      <w:pPr>
        <w:spacing w:after="0" w:line="360" w:lineRule="auto"/>
        <w:ind w:firstLine="720"/>
        <w:jc w:val="both"/>
        <w:rPr>
          <w:rFonts w:ascii="Times New Roman" w:hAnsi="Times New Roman" w:cs="Times New Roman"/>
          <w:sz w:val="24"/>
          <w:szCs w:val="24"/>
        </w:rPr>
      </w:pPr>
    </w:p>
    <w:p w:rsidR="00384313" w:rsidRPr="002B7250" w:rsidRDefault="00384313" w:rsidP="00DC2BE2">
      <w:pPr>
        <w:spacing w:after="0" w:line="360" w:lineRule="auto"/>
        <w:jc w:val="both"/>
        <w:rPr>
          <w:rFonts w:ascii="Times New Roman" w:hAnsi="Times New Roman" w:cs="Times New Roman"/>
          <w:sz w:val="24"/>
          <w:szCs w:val="24"/>
        </w:rPr>
      </w:pPr>
    </w:p>
    <w:p w:rsidR="00BE7D34" w:rsidRPr="002B7250" w:rsidRDefault="00BE7D34" w:rsidP="00DC2BE2">
      <w:pPr>
        <w:spacing w:after="0" w:line="360" w:lineRule="auto"/>
        <w:jc w:val="both"/>
        <w:rPr>
          <w:rFonts w:ascii="Times New Roman" w:hAnsi="Times New Roman" w:cs="Times New Roman"/>
          <w:sz w:val="24"/>
          <w:szCs w:val="24"/>
        </w:rPr>
      </w:pPr>
    </w:p>
    <w:p w:rsidR="00BE7D34" w:rsidRPr="002B7250" w:rsidRDefault="00BE7D34" w:rsidP="00DC2BE2">
      <w:pPr>
        <w:spacing w:after="0" w:line="360" w:lineRule="auto"/>
        <w:jc w:val="both"/>
        <w:rPr>
          <w:rFonts w:ascii="Times New Roman" w:hAnsi="Times New Roman" w:cs="Times New Roman"/>
          <w:sz w:val="24"/>
          <w:szCs w:val="24"/>
        </w:rPr>
      </w:pPr>
    </w:p>
    <w:p w:rsidR="00BE7D34" w:rsidRPr="0004467A" w:rsidRDefault="00BE7D34" w:rsidP="00DC2BE2">
      <w:pPr>
        <w:spacing w:after="0" w:line="360" w:lineRule="auto"/>
        <w:jc w:val="both"/>
        <w:rPr>
          <w:rFonts w:ascii="Times New Roman" w:hAnsi="Times New Roman" w:cs="Times New Roman"/>
          <w:sz w:val="24"/>
          <w:szCs w:val="24"/>
        </w:rPr>
      </w:pPr>
    </w:p>
    <w:sectPr w:rsidR="00BE7D34" w:rsidRPr="0004467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AF3" w:rsidRDefault="00351AF3" w:rsidP="0004467A">
      <w:pPr>
        <w:spacing w:after="0" w:line="240" w:lineRule="auto"/>
      </w:pPr>
      <w:r>
        <w:separator/>
      </w:r>
    </w:p>
  </w:endnote>
  <w:endnote w:type="continuationSeparator" w:id="0">
    <w:p w:rsidR="00351AF3" w:rsidRDefault="00351AF3" w:rsidP="00044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AF3" w:rsidRDefault="00351AF3" w:rsidP="0004467A">
      <w:pPr>
        <w:spacing w:after="0" w:line="240" w:lineRule="auto"/>
      </w:pPr>
      <w:r>
        <w:separator/>
      </w:r>
    </w:p>
  </w:footnote>
  <w:footnote w:type="continuationSeparator" w:id="0">
    <w:p w:rsidR="00351AF3" w:rsidRDefault="00351AF3" w:rsidP="00044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733609"/>
      <w:docPartObj>
        <w:docPartGallery w:val="Page Numbers (Top of Page)"/>
        <w:docPartUnique/>
      </w:docPartObj>
    </w:sdtPr>
    <w:sdtEndPr>
      <w:rPr>
        <w:noProof/>
      </w:rPr>
    </w:sdtEndPr>
    <w:sdtContent>
      <w:p w:rsidR="0004467A" w:rsidRDefault="0004467A">
        <w:pPr>
          <w:pStyle w:val="Header"/>
          <w:jc w:val="right"/>
          <w:rPr>
            <w:noProof/>
          </w:rPr>
        </w:pPr>
        <w:r>
          <w:fldChar w:fldCharType="begin"/>
        </w:r>
        <w:r>
          <w:instrText xml:space="preserve"> PAGE   \* MERGEFORMAT </w:instrText>
        </w:r>
        <w:r>
          <w:fldChar w:fldCharType="separate"/>
        </w:r>
        <w:r w:rsidR="009C0CF3">
          <w:rPr>
            <w:noProof/>
          </w:rPr>
          <w:t>1</w:t>
        </w:r>
        <w:r>
          <w:rPr>
            <w:noProof/>
          </w:rPr>
          <w:fldChar w:fldCharType="end"/>
        </w:r>
      </w:p>
      <w:p w:rsidR="0004467A" w:rsidRDefault="0004467A">
        <w:pPr>
          <w:pStyle w:val="Header"/>
          <w:jc w:val="right"/>
          <w:rPr>
            <w:noProof/>
          </w:rPr>
        </w:pPr>
        <w:r>
          <w:rPr>
            <w:noProof/>
          </w:rPr>
          <w:t>HH</w:t>
        </w:r>
        <w:r w:rsidR="00661CA9">
          <w:rPr>
            <w:noProof/>
          </w:rPr>
          <w:t xml:space="preserve"> 156 </w:t>
        </w:r>
        <w:r w:rsidR="007A1924">
          <w:rPr>
            <w:noProof/>
          </w:rPr>
          <w:t xml:space="preserve">- </w:t>
        </w:r>
        <w:r w:rsidR="00661CA9">
          <w:rPr>
            <w:noProof/>
          </w:rPr>
          <w:t>22</w:t>
        </w:r>
      </w:p>
      <w:p w:rsidR="0004467A" w:rsidRDefault="00661CA9">
        <w:pPr>
          <w:pStyle w:val="Header"/>
          <w:jc w:val="right"/>
        </w:pPr>
        <w:r>
          <w:rPr>
            <w:noProof/>
          </w:rPr>
          <w:t xml:space="preserve">HC </w:t>
        </w:r>
        <w:r w:rsidR="0004467A">
          <w:rPr>
            <w:noProof/>
          </w:rPr>
          <w:t>5360/21</w:t>
        </w:r>
      </w:p>
    </w:sdtContent>
  </w:sdt>
  <w:p w:rsidR="0004467A" w:rsidRDefault="000446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4FD"/>
    <w:multiLevelType w:val="hybridMultilevel"/>
    <w:tmpl w:val="FB605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422E1"/>
    <w:multiLevelType w:val="hybridMultilevel"/>
    <w:tmpl w:val="B75A7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42C2C"/>
    <w:multiLevelType w:val="hybridMultilevel"/>
    <w:tmpl w:val="5DCA79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E13B0"/>
    <w:multiLevelType w:val="hybridMultilevel"/>
    <w:tmpl w:val="F0F201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FF5656"/>
    <w:multiLevelType w:val="hybridMultilevel"/>
    <w:tmpl w:val="BD5ABE96"/>
    <w:lvl w:ilvl="0" w:tplc="EDAC6F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BB4535"/>
    <w:multiLevelType w:val="hybridMultilevel"/>
    <w:tmpl w:val="80C0AC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7F6841"/>
    <w:multiLevelType w:val="hybridMultilevel"/>
    <w:tmpl w:val="B8BA40FC"/>
    <w:lvl w:ilvl="0" w:tplc="0409000F">
      <w:start w:val="1"/>
      <w:numFmt w:val="decimal"/>
      <w:lvlText w:val="%1."/>
      <w:lvlJc w:val="left"/>
      <w:pPr>
        <w:ind w:left="1809" w:hanging="360"/>
      </w:pPr>
    </w:lvl>
    <w:lvl w:ilvl="1" w:tplc="04090019" w:tentative="1">
      <w:start w:val="1"/>
      <w:numFmt w:val="lowerLetter"/>
      <w:lvlText w:val="%2."/>
      <w:lvlJc w:val="left"/>
      <w:pPr>
        <w:ind w:left="2529" w:hanging="360"/>
      </w:pPr>
    </w:lvl>
    <w:lvl w:ilvl="2" w:tplc="0409001B" w:tentative="1">
      <w:start w:val="1"/>
      <w:numFmt w:val="lowerRoman"/>
      <w:lvlText w:val="%3."/>
      <w:lvlJc w:val="right"/>
      <w:pPr>
        <w:ind w:left="3249" w:hanging="180"/>
      </w:pPr>
    </w:lvl>
    <w:lvl w:ilvl="3" w:tplc="0409000F" w:tentative="1">
      <w:start w:val="1"/>
      <w:numFmt w:val="decimal"/>
      <w:lvlText w:val="%4."/>
      <w:lvlJc w:val="left"/>
      <w:pPr>
        <w:ind w:left="3969" w:hanging="360"/>
      </w:pPr>
    </w:lvl>
    <w:lvl w:ilvl="4" w:tplc="04090019" w:tentative="1">
      <w:start w:val="1"/>
      <w:numFmt w:val="lowerLetter"/>
      <w:lvlText w:val="%5."/>
      <w:lvlJc w:val="left"/>
      <w:pPr>
        <w:ind w:left="4689" w:hanging="360"/>
      </w:pPr>
    </w:lvl>
    <w:lvl w:ilvl="5" w:tplc="0409001B" w:tentative="1">
      <w:start w:val="1"/>
      <w:numFmt w:val="lowerRoman"/>
      <w:lvlText w:val="%6."/>
      <w:lvlJc w:val="right"/>
      <w:pPr>
        <w:ind w:left="5409" w:hanging="180"/>
      </w:pPr>
    </w:lvl>
    <w:lvl w:ilvl="6" w:tplc="0409000F" w:tentative="1">
      <w:start w:val="1"/>
      <w:numFmt w:val="decimal"/>
      <w:lvlText w:val="%7."/>
      <w:lvlJc w:val="left"/>
      <w:pPr>
        <w:ind w:left="6129" w:hanging="360"/>
      </w:pPr>
    </w:lvl>
    <w:lvl w:ilvl="7" w:tplc="04090019" w:tentative="1">
      <w:start w:val="1"/>
      <w:numFmt w:val="lowerLetter"/>
      <w:lvlText w:val="%8."/>
      <w:lvlJc w:val="left"/>
      <w:pPr>
        <w:ind w:left="6849" w:hanging="360"/>
      </w:pPr>
    </w:lvl>
    <w:lvl w:ilvl="8" w:tplc="0409001B" w:tentative="1">
      <w:start w:val="1"/>
      <w:numFmt w:val="lowerRoman"/>
      <w:lvlText w:val="%9."/>
      <w:lvlJc w:val="right"/>
      <w:pPr>
        <w:ind w:left="7569" w:hanging="180"/>
      </w:pPr>
    </w:lvl>
  </w:abstractNum>
  <w:abstractNum w:abstractNumId="7" w15:restartNumberingAfterBreak="0">
    <w:nsid w:val="60EC765D"/>
    <w:multiLevelType w:val="hybridMultilevel"/>
    <w:tmpl w:val="654C6BBA"/>
    <w:lvl w:ilvl="0" w:tplc="04090011">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8" w15:restartNumberingAfterBreak="0">
    <w:nsid w:val="6BE03A34"/>
    <w:multiLevelType w:val="hybridMultilevel"/>
    <w:tmpl w:val="546AC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0D5969"/>
    <w:multiLevelType w:val="hybridMultilevel"/>
    <w:tmpl w:val="D6D8B790"/>
    <w:lvl w:ilvl="0" w:tplc="04090017">
      <w:start w:val="1"/>
      <w:numFmt w:val="lowerLetter"/>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0" w15:restartNumberingAfterBreak="0">
    <w:nsid w:val="74F95330"/>
    <w:multiLevelType w:val="hybridMultilevel"/>
    <w:tmpl w:val="3C54EC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5"/>
  </w:num>
  <w:num w:numId="3">
    <w:abstractNumId w:val="9"/>
  </w:num>
  <w:num w:numId="4">
    <w:abstractNumId w:val="6"/>
  </w:num>
  <w:num w:numId="5">
    <w:abstractNumId w:val="0"/>
  </w:num>
  <w:num w:numId="6">
    <w:abstractNumId w:val="8"/>
  </w:num>
  <w:num w:numId="7">
    <w:abstractNumId w:val="3"/>
  </w:num>
  <w:num w:numId="8">
    <w:abstractNumId w:val="7"/>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7A"/>
    <w:rsid w:val="000106D4"/>
    <w:rsid w:val="00040EA6"/>
    <w:rsid w:val="0004467A"/>
    <w:rsid w:val="00064E78"/>
    <w:rsid w:val="000759EC"/>
    <w:rsid w:val="000C1A8D"/>
    <w:rsid w:val="000D237E"/>
    <w:rsid w:val="000D3E35"/>
    <w:rsid w:val="001410A1"/>
    <w:rsid w:val="001D6079"/>
    <w:rsid w:val="001F60D8"/>
    <w:rsid w:val="002412D7"/>
    <w:rsid w:val="0024771D"/>
    <w:rsid w:val="00272473"/>
    <w:rsid w:val="002B7250"/>
    <w:rsid w:val="00351AF3"/>
    <w:rsid w:val="00384313"/>
    <w:rsid w:val="004441E1"/>
    <w:rsid w:val="00447A28"/>
    <w:rsid w:val="00467D3B"/>
    <w:rsid w:val="004A5B7D"/>
    <w:rsid w:val="00567E0E"/>
    <w:rsid w:val="005D5D5C"/>
    <w:rsid w:val="005F3746"/>
    <w:rsid w:val="00604A3A"/>
    <w:rsid w:val="00661CA9"/>
    <w:rsid w:val="006C5D6D"/>
    <w:rsid w:val="0071213E"/>
    <w:rsid w:val="007838B9"/>
    <w:rsid w:val="007A1924"/>
    <w:rsid w:val="008159BE"/>
    <w:rsid w:val="00817611"/>
    <w:rsid w:val="00832DF1"/>
    <w:rsid w:val="008815AB"/>
    <w:rsid w:val="008B4640"/>
    <w:rsid w:val="008C7E14"/>
    <w:rsid w:val="0091724B"/>
    <w:rsid w:val="00924480"/>
    <w:rsid w:val="00961BD6"/>
    <w:rsid w:val="009C0CF3"/>
    <w:rsid w:val="009D04CE"/>
    <w:rsid w:val="009D1597"/>
    <w:rsid w:val="00A34B2C"/>
    <w:rsid w:val="00A432AF"/>
    <w:rsid w:val="00A71114"/>
    <w:rsid w:val="00A86729"/>
    <w:rsid w:val="00A874ED"/>
    <w:rsid w:val="00AB17CF"/>
    <w:rsid w:val="00AE78F1"/>
    <w:rsid w:val="00B1500C"/>
    <w:rsid w:val="00B2112E"/>
    <w:rsid w:val="00B56A62"/>
    <w:rsid w:val="00BE33FB"/>
    <w:rsid w:val="00BE7D34"/>
    <w:rsid w:val="00C04AA8"/>
    <w:rsid w:val="00C14BF5"/>
    <w:rsid w:val="00CE4705"/>
    <w:rsid w:val="00D01DA0"/>
    <w:rsid w:val="00DC2BE2"/>
    <w:rsid w:val="00DC3D8D"/>
    <w:rsid w:val="00DD5D59"/>
    <w:rsid w:val="00E54C8F"/>
    <w:rsid w:val="00E56E26"/>
    <w:rsid w:val="00E73C78"/>
    <w:rsid w:val="00ED12F5"/>
    <w:rsid w:val="00F03D99"/>
    <w:rsid w:val="00F443A6"/>
    <w:rsid w:val="00FE5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BA354"/>
  <w15:chartTrackingRefBased/>
  <w15:docId w15:val="{1540A998-F4C5-4E8E-A0FA-825459C3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67A"/>
  </w:style>
  <w:style w:type="paragraph" w:styleId="Footer">
    <w:name w:val="footer"/>
    <w:basedOn w:val="Normal"/>
    <w:link w:val="FooterChar"/>
    <w:uiPriority w:val="99"/>
    <w:unhideWhenUsed/>
    <w:rsid w:val="00044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67A"/>
  </w:style>
  <w:style w:type="paragraph" w:styleId="ListParagraph">
    <w:name w:val="List Paragraph"/>
    <w:basedOn w:val="Normal"/>
    <w:uiPriority w:val="34"/>
    <w:qFormat/>
    <w:rsid w:val="00384313"/>
    <w:pPr>
      <w:ind w:left="720"/>
      <w:contextualSpacing/>
    </w:pPr>
  </w:style>
  <w:style w:type="paragraph" w:styleId="BalloonText">
    <w:name w:val="Balloon Text"/>
    <w:basedOn w:val="Normal"/>
    <w:link w:val="BalloonTextChar"/>
    <w:uiPriority w:val="99"/>
    <w:semiHidden/>
    <w:unhideWhenUsed/>
    <w:rsid w:val="004A5B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B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1494</Words>
  <Characters>8522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2022-03-11T13:02:00Z</cp:lastPrinted>
  <dcterms:created xsi:type="dcterms:W3CDTF">2022-03-18T08:49:00Z</dcterms:created>
  <dcterms:modified xsi:type="dcterms:W3CDTF">2022-03-18T08:49:00Z</dcterms:modified>
</cp:coreProperties>
</file>