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w:t>
      </w:r>
      <w:r w:rsidR="00966BB5">
        <w:rPr>
          <w:rFonts w:ascii="Courier New" w:hAnsi="Courier New" w:cs="Courier New"/>
          <w:b/>
          <w:sz w:val="25"/>
          <w:szCs w:val="25"/>
        </w:rPr>
        <w:t>H</w:t>
      </w:r>
      <w:r w:rsidRPr="00C94263">
        <w:rPr>
          <w:rFonts w:ascii="Courier New" w:hAnsi="Courier New" w:cs="Courier New"/>
          <w:b/>
          <w:sz w:val="25"/>
          <w:szCs w:val="25"/>
        </w:rPr>
        <w:t>/</w:t>
      </w:r>
      <w:r w:rsidR="001D76BA">
        <w:rPr>
          <w:rFonts w:ascii="Courier New" w:hAnsi="Courier New" w:cs="Courier New"/>
          <w:b/>
          <w:sz w:val="25"/>
          <w:szCs w:val="25"/>
        </w:rPr>
        <w:t>258</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D25ECB">
        <w:rPr>
          <w:rFonts w:ascii="Courier New" w:hAnsi="Courier New" w:cs="Courier New"/>
          <w:b/>
          <w:sz w:val="25"/>
          <w:szCs w:val="25"/>
        </w:rPr>
        <w:t>2</w:t>
      </w:r>
      <w:r w:rsidR="001D76BA">
        <w:rPr>
          <w:rFonts w:ascii="Courier New" w:hAnsi="Courier New" w:cs="Courier New"/>
          <w:b/>
          <w:sz w:val="25"/>
          <w:szCs w:val="25"/>
        </w:rPr>
        <w:t>0</w:t>
      </w:r>
      <w:r w:rsidR="00601CCB" w:rsidRPr="00601CCB">
        <w:rPr>
          <w:rFonts w:ascii="Courier New" w:hAnsi="Courier New" w:cs="Courier New"/>
          <w:b/>
          <w:sz w:val="25"/>
          <w:szCs w:val="25"/>
          <w:vertAlign w:val="superscript"/>
        </w:rPr>
        <w:t>th</w:t>
      </w:r>
      <w:r w:rsidR="00601CCB">
        <w:rPr>
          <w:rFonts w:ascii="Courier New" w:hAnsi="Courier New" w:cs="Courier New"/>
          <w:b/>
          <w:sz w:val="25"/>
          <w:szCs w:val="25"/>
        </w:rPr>
        <w:t xml:space="preserve"> </w:t>
      </w:r>
      <w:r w:rsidR="001D76BA">
        <w:rPr>
          <w:rFonts w:ascii="Courier New" w:hAnsi="Courier New" w:cs="Courier New"/>
          <w:b/>
          <w:sz w:val="25"/>
          <w:szCs w:val="25"/>
        </w:rPr>
        <w:t>JANUARY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D25ECB">
        <w:rPr>
          <w:rFonts w:ascii="Courier New" w:hAnsi="Courier New" w:cs="Courier New"/>
          <w:b/>
          <w:sz w:val="25"/>
          <w:szCs w:val="25"/>
        </w:rPr>
        <w:t>7</w:t>
      </w:r>
      <w:r w:rsidR="002108D5">
        <w:rPr>
          <w:rFonts w:ascii="Courier New" w:hAnsi="Courier New" w:cs="Courier New"/>
          <w:b/>
          <w:sz w:val="25"/>
          <w:szCs w:val="25"/>
        </w:rPr>
        <w:t>3</w:t>
      </w:r>
      <w:r w:rsidR="00A22D5F">
        <w:rPr>
          <w:rFonts w:ascii="Courier New" w:hAnsi="Courier New" w:cs="Courier New"/>
          <w:b/>
          <w:sz w:val="25"/>
          <w:szCs w:val="25"/>
        </w:rPr>
        <w:t>/1</w:t>
      </w:r>
      <w:r w:rsidR="002108D5">
        <w:rPr>
          <w:rFonts w:ascii="Courier New" w:hAnsi="Courier New" w:cs="Courier New"/>
          <w:b/>
          <w:sz w:val="25"/>
          <w:szCs w:val="25"/>
        </w:rPr>
        <w:t>2</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1D76BA">
        <w:rPr>
          <w:rFonts w:ascii="Courier New" w:hAnsi="Courier New" w:cs="Courier New"/>
          <w:b/>
          <w:sz w:val="25"/>
          <w:szCs w:val="25"/>
        </w:rPr>
        <w:t>9</w:t>
      </w:r>
      <w:r w:rsidR="001D76BA" w:rsidRPr="001D76BA">
        <w:rPr>
          <w:rFonts w:ascii="Courier New" w:hAnsi="Courier New" w:cs="Courier New"/>
          <w:b/>
          <w:sz w:val="25"/>
          <w:szCs w:val="25"/>
          <w:vertAlign w:val="superscript"/>
        </w:rPr>
        <w:t>TH</w:t>
      </w:r>
      <w:r w:rsidR="001D76BA">
        <w:rPr>
          <w:rFonts w:ascii="Courier New" w:hAnsi="Courier New" w:cs="Courier New"/>
          <w:b/>
          <w:sz w:val="25"/>
          <w:szCs w:val="25"/>
        </w:rPr>
        <w:t xml:space="preserve"> MAY</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1D76BA" w:rsidP="00CE6224">
      <w:pPr>
        <w:spacing w:after="0" w:line="360" w:lineRule="auto"/>
        <w:rPr>
          <w:rFonts w:ascii="Courier New" w:hAnsi="Courier New" w:cs="Courier New"/>
          <w:b/>
          <w:sz w:val="28"/>
          <w:szCs w:val="28"/>
        </w:rPr>
      </w:pPr>
      <w:r>
        <w:rPr>
          <w:rFonts w:ascii="Courier New" w:hAnsi="Courier New" w:cs="Courier New"/>
          <w:b/>
          <w:sz w:val="28"/>
          <w:szCs w:val="28"/>
        </w:rPr>
        <w:t>T.N. HOLDINGS LIMITED</w:t>
      </w:r>
      <w:r w:rsidR="002108D5">
        <w:rPr>
          <w:rFonts w:ascii="Courier New" w:hAnsi="Courier New" w:cs="Courier New"/>
          <w:b/>
          <w:sz w:val="28"/>
          <w:szCs w:val="28"/>
        </w:rPr>
        <w:t xml:space="preserve"> </w:t>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Pr>
          <w:rFonts w:ascii="Courier New" w:hAnsi="Courier New" w:cs="Courier New"/>
          <w:b/>
          <w:sz w:val="28"/>
          <w:szCs w:val="28"/>
        </w:rPr>
        <w:tab/>
      </w:r>
      <w:r w:rsidR="00964852">
        <w:rPr>
          <w:rFonts w:ascii="Courier New" w:hAnsi="Courier New" w:cs="Courier New"/>
          <w:b/>
          <w:sz w:val="28"/>
          <w:szCs w:val="28"/>
        </w:rPr>
        <w:tab/>
      </w:r>
      <w:r w:rsidR="00D25ECB">
        <w:rPr>
          <w:rFonts w:ascii="Courier New" w:hAnsi="Courier New" w:cs="Courier New"/>
          <w:b/>
          <w:sz w:val="28"/>
          <w:szCs w:val="28"/>
        </w:rPr>
        <w:t>App</w:t>
      </w:r>
      <w:r>
        <w:rPr>
          <w:rFonts w:ascii="Courier New" w:hAnsi="Courier New" w:cs="Courier New"/>
          <w:b/>
          <w:sz w:val="28"/>
          <w:szCs w:val="28"/>
        </w:rPr>
        <w:t>ell</w:t>
      </w:r>
      <w:r w:rsidR="00D25ECB">
        <w:rPr>
          <w:rFonts w:ascii="Courier New" w:hAnsi="Courier New" w:cs="Courier New"/>
          <w:b/>
          <w:sz w:val="28"/>
          <w:szCs w:val="28"/>
        </w:rPr>
        <w:t>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452CFC" w:rsidRPr="00CE6224" w:rsidRDefault="001D76BA" w:rsidP="00CE6224">
      <w:pPr>
        <w:spacing w:after="0" w:line="240" w:lineRule="auto"/>
        <w:rPr>
          <w:rFonts w:ascii="Courier New" w:hAnsi="Courier New" w:cs="Courier New"/>
          <w:sz w:val="28"/>
          <w:szCs w:val="28"/>
        </w:rPr>
      </w:pPr>
      <w:r>
        <w:rPr>
          <w:rFonts w:ascii="Courier New" w:hAnsi="Courier New" w:cs="Courier New"/>
          <w:b/>
          <w:sz w:val="28"/>
          <w:szCs w:val="28"/>
        </w:rPr>
        <w:t>STANLEY KATSANDE</w:t>
      </w:r>
      <w:r w:rsidR="00964852">
        <w:rPr>
          <w:rFonts w:ascii="Courier New" w:hAnsi="Courier New" w:cs="Courier New"/>
          <w:b/>
          <w:sz w:val="28"/>
          <w:szCs w:val="28"/>
        </w:rPr>
        <w:tab/>
      </w:r>
      <w:r w:rsidR="00A22D5F">
        <w:rPr>
          <w:rFonts w:ascii="Courier New" w:hAnsi="Courier New" w:cs="Courier New"/>
          <w:b/>
          <w:sz w:val="28"/>
          <w:szCs w:val="28"/>
        </w:rPr>
        <w:tab/>
      </w:r>
      <w:r w:rsidR="00A22D5F">
        <w:rPr>
          <w:rFonts w:ascii="Courier New" w:hAnsi="Courier New" w:cs="Courier New"/>
          <w:b/>
          <w:sz w:val="28"/>
          <w:szCs w:val="28"/>
        </w:rPr>
        <w:tab/>
      </w:r>
      <w:r w:rsidR="00815DA2">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Pr>
          <w:rFonts w:ascii="Courier New" w:hAnsi="Courier New" w:cs="Courier New"/>
          <w:b/>
          <w:sz w:val="26"/>
          <w:szCs w:val="26"/>
        </w:rPr>
        <w:t>Mrs. J. Zindi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1D76BA">
        <w:rPr>
          <w:rFonts w:ascii="Courier New" w:hAnsi="Courier New" w:cs="Courier New"/>
          <w:b/>
          <w:sz w:val="26"/>
          <w:szCs w:val="26"/>
        </w:rPr>
        <w:t>Mr. G. Sithole</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A92931">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205648">
        <w:rPr>
          <w:rFonts w:ascii="Courier New" w:hAnsi="Courier New" w:cs="Courier New"/>
          <w:sz w:val="27"/>
          <w:szCs w:val="27"/>
        </w:rPr>
        <w:t xml:space="preserve">This is an appeal against an arbitral award wherein the arbitrator held that Respondent had been constructively dismissed </w:t>
      </w:r>
      <w:r w:rsidR="002A44AC">
        <w:rPr>
          <w:rFonts w:ascii="Courier New" w:hAnsi="Courier New" w:cs="Courier New"/>
          <w:sz w:val="27"/>
          <w:szCs w:val="27"/>
        </w:rPr>
        <w:t>as</w:t>
      </w:r>
      <w:r w:rsidR="00205648">
        <w:rPr>
          <w:rFonts w:ascii="Courier New" w:hAnsi="Courier New" w:cs="Courier New"/>
          <w:sz w:val="27"/>
          <w:szCs w:val="27"/>
        </w:rPr>
        <w:t xml:space="preserve"> his resignation on the 31</w:t>
      </w:r>
      <w:r w:rsidR="00205648" w:rsidRPr="00205648">
        <w:rPr>
          <w:rFonts w:ascii="Courier New" w:hAnsi="Courier New" w:cs="Courier New"/>
          <w:sz w:val="27"/>
          <w:szCs w:val="27"/>
          <w:vertAlign w:val="superscript"/>
        </w:rPr>
        <w:t>st</w:t>
      </w:r>
      <w:r w:rsidR="00205648">
        <w:rPr>
          <w:rFonts w:ascii="Courier New" w:hAnsi="Courier New" w:cs="Courier New"/>
          <w:sz w:val="27"/>
          <w:szCs w:val="27"/>
        </w:rPr>
        <w:t xml:space="preserve"> January, 2011 was as a result of intolerable situations Appellant had subjected him to</w:t>
      </w:r>
      <w:r w:rsidR="003A61BB">
        <w:rPr>
          <w:rFonts w:ascii="Courier New" w:hAnsi="Courier New" w:cs="Courier New"/>
          <w:sz w:val="27"/>
          <w:szCs w:val="27"/>
        </w:rPr>
        <w:t>.  The arbitrator also held that the caveat subscriptor rule did not a</w:t>
      </w:r>
      <w:r w:rsidR="002A44AC">
        <w:rPr>
          <w:rFonts w:ascii="Courier New" w:hAnsi="Courier New" w:cs="Courier New"/>
          <w:sz w:val="27"/>
          <w:szCs w:val="27"/>
        </w:rPr>
        <w:t xml:space="preserve">pply to </w:t>
      </w:r>
      <w:r w:rsidR="003A61BB">
        <w:rPr>
          <w:rFonts w:ascii="Courier New" w:hAnsi="Courier New" w:cs="Courier New"/>
          <w:sz w:val="27"/>
          <w:szCs w:val="27"/>
        </w:rPr>
        <w:t>Respondent’s action for c</w:t>
      </w:r>
      <w:r w:rsidR="00857618">
        <w:rPr>
          <w:rFonts w:ascii="Courier New" w:hAnsi="Courier New" w:cs="Courier New"/>
          <w:sz w:val="27"/>
          <w:szCs w:val="27"/>
        </w:rPr>
        <w:t>on</w:t>
      </w:r>
      <w:r w:rsidR="003A61BB">
        <w:rPr>
          <w:rFonts w:ascii="Courier New" w:hAnsi="Courier New" w:cs="Courier New"/>
          <w:sz w:val="27"/>
          <w:szCs w:val="27"/>
        </w:rPr>
        <w:t>structive dismissal as he sig</w:t>
      </w:r>
      <w:r w:rsidR="00857618">
        <w:rPr>
          <w:rFonts w:ascii="Courier New" w:hAnsi="Courier New" w:cs="Courier New"/>
          <w:sz w:val="27"/>
          <w:szCs w:val="27"/>
        </w:rPr>
        <w:t>n</w:t>
      </w:r>
      <w:r w:rsidR="003A61BB">
        <w:rPr>
          <w:rFonts w:ascii="Courier New" w:hAnsi="Courier New" w:cs="Courier New"/>
          <w:sz w:val="27"/>
          <w:szCs w:val="27"/>
        </w:rPr>
        <w:t xml:space="preserve">ed </w:t>
      </w:r>
      <w:r w:rsidR="002A44AC">
        <w:rPr>
          <w:rFonts w:ascii="Courier New" w:hAnsi="Courier New" w:cs="Courier New"/>
          <w:sz w:val="27"/>
          <w:szCs w:val="27"/>
        </w:rPr>
        <w:t xml:space="preserve">the document </w:t>
      </w:r>
      <w:r w:rsidR="003A61BB">
        <w:rPr>
          <w:rFonts w:ascii="Courier New" w:hAnsi="Courier New" w:cs="Courier New"/>
          <w:sz w:val="27"/>
          <w:szCs w:val="27"/>
        </w:rPr>
        <w:t xml:space="preserve">only for the </w:t>
      </w:r>
      <w:r w:rsidR="00857618">
        <w:rPr>
          <w:rFonts w:ascii="Courier New" w:hAnsi="Courier New" w:cs="Courier New"/>
          <w:sz w:val="27"/>
          <w:szCs w:val="27"/>
        </w:rPr>
        <w:t xml:space="preserve">collection of his leave pay and January 2011 salary. </w:t>
      </w:r>
    </w:p>
    <w:p w:rsidR="00857618" w:rsidRDefault="00857618" w:rsidP="00A92931">
      <w:pPr>
        <w:spacing w:after="0" w:line="360" w:lineRule="auto"/>
        <w:jc w:val="both"/>
        <w:rPr>
          <w:rFonts w:ascii="Courier New" w:hAnsi="Courier New" w:cs="Courier New"/>
          <w:sz w:val="27"/>
          <w:szCs w:val="27"/>
        </w:rPr>
      </w:pPr>
    </w:p>
    <w:p w:rsidR="00857618" w:rsidRDefault="00857618" w:rsidP="00A9293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This appeal is centred on whether the Arbitrator was correct in his findings. </w:t>
      </w:r>
    </w:p>
    <w:p w:rsidR="00857618" w:rsidRDefault="00857618" w:rsidP="00A92931">
      <w:pPr>
        <w:spacing w:after="0" w:line="360" w:lineRule="auto"/>
        <w:jc w:val="both"/>
        <w:rPr>
          <w:rFonts w:ascii="Courier New" w:hAnsi="Courier New" w:cs="Courier New"/>
          <w:sz w:val="27"/>
          <w:szCs w:val="27"/>
        </w:rPr>
      </w:pPr>
    </w:p>
    <w:p w:rsidR="007B05B0" w:rsidRDefault="00857618" w:rsidP="00A92931">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Appellant’s main argument being that Respondent was not constructively dismissed but resigned after he had found better paying employment</w:t>
      </w:r>
      <w:r w:rsidR="007B05B0">
        <w:rPr>
          <w:rFonts w:ascii="Courier New" w:hAnsi="Courier New" w:cs="Courier New"/>
          <w:sz w:val="27"/>
          <w:szCs w:val="27"/>
        </w:rPr>
        <w:t xml:space="preserve"> with a company called Adam Bede.  He only instituted proceedings alleging constructive dismissal after his employment with Adam Bede had been terminated. </w:t>
      </w:r>
    </w:p>
    <w:p w:rsidR="007B05B0" w:rsidRDefault="007B05B0" w:rsidP="00A92931">
      <w:pPr>
        <w:spacing w:after="0" w:line="360" w:lineRule="auto"/>
        <w:ind w:firstLine="720"/>
        <w:jc w:val="both"/>
        <w:rPr>
          <w:rFonts w:ascii="Courier New" w:hAnsi="Courier New" w:cs="Courier New"/>
          <w:sz w:val="27"/>
          <w:szCs w:val="27"/>
        </w:rPr>
      </w:pPr>
    </w:p>
    <w:p w:rsidR="00857618" w:rsidRPr="00F61774" w:rsidRDefault="007B05B0" w:rsidP="00A9293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second argument by Appellant was that Respondent </w:t>
      </w:r>
      <w:r w:rsidR="004533D1">
        <w:rPr>
          <w:rFonts w:ascii="Courier New" w:hAnsi="Courier New" w:cs="Courier New"/>
          <w:sz w:val="27"/>
          <w:szCs w:val="27"/>
        </w:rPr>
        <w:t>was bound by the caveat subscriptor rule.  He waived his rights to pursue this action when upon receipt of his</w:t>
      </w:r>
      <w:r w:rsidR="00857618">
        <w:rPr>
          <w:rFonts w:ascii="Courier New" w:hAnsi="Courier New" w:cs="Courier New"/>
          <w:sz w:val="27"/>
          <w:szCs w:val="27"/>
        </w:rPr>
        <w:t xml:space="preserve"> </w:t>
      </w:r>
      <w:r w:rsidR="004533D1">
        <w:rPr>
          <w:rFonts w:ascii="Courier New" w:hAnsi="Courier New" w:cs="Courier New"/>
          <w:sz w:val="27"/>
          <w:szCs w:val="27"/>
        </w:rPr>
        <w:t xml:space="preserve">January salary and leave pay he </w:t>
      </w:r>
      <w:r w:rsidR="00805715">
        <w:rPr>
          <w:rFonts w:ascii="Courier New" w:hAnsi="Courier New" w:cs="Courier New"/>
          <w:sz w:val="27"/>
          <w:szCs w:val="27"/>
        </w:rPr>
        <w:t xml:space="preserve">signed a document which stated </w:t>
      </w:r>
      <w:r w:rsidR="004533D1" w:rsidRPr="00805715">
        <w:rPr>
          <w:rFonts w:ascii="Courier New" w:hAnsi="Courier New" w:cs="Courier New"/>
          <w:i/>
          <w:sz w:val="27"/>
          <w:szCs w:val="27"/>
        </w:rPr>
        <w:t>“…in full and final</w:t>
      </w:r>
      <w:r w:rsidR="00805715" w:rsidRPr="00805715">
        <w:rPr>
          <w:rFonts w:ascii="Courier New" w:hAnsi="Courier New" w:cs="Courier New"/>
          <w:i/>
          <w:sz w:val="27"/>
          <w:szCs w:val="27"/>
        </w:rPr>
        <w:t xml:space="preserve"> settlement of all and any claims against T.N. Holdings…”</w:t>
      </w:r>
      <w:r w:rsidR="00805715">
        <w:rPr>
          <w:rFonts w:ascii="Courier New" w:hAnsi="Courier New" w:cs="Courier New"/>
          <w:i/>
          <w:sz w:val="27"/>
          <w:szCs w:val="27"/>
        </w:rPr>
        <w:t>.</w:t>
      </w:r>
      <w:r w:rsidR="004533D1">
        <w:rPr>
          <w:rFonts w:ascii="Courier New" w:hAnsi="Courier New" w:cs="Courier New"/>
          <w:sz w:val="27"/>
          <w:szCs w:val="27"/>
        </w:rPr>
        <w:t xml:space="preserve"> </w:t>
      </w:r>
    </w:p>
    <w:p w:rsidR="00452CFC" w:rsidRPr="00F61774" w:rsidRDefault="00452CFC" w:rsidP="00A92931">
      <w:pPr>
        <w:spacing w:after="0" w:line="360" w:lineRule="auto"/>
        <w:jc w:val="both"/>
        <w:rPr>
          <w:rFonts w:ascii="Courier New" w:hAnsi="Courier New" w:cs="Courier New"/>
          <w:sz w:val="27"/>
          <w:szCs w:val="27"/>
        </w:rPr>
      </w:pPr>
    </w:p>
    <w:p w:rsidR="00452CFC" w:rsidRDefault="00805715" w:rsidP="00A92931">
      <w:pPr>
        <w:spacing w:after="0" w:line="360" w:lineRule="auto"/>
        <w:jc w:val="both"/>
        <w:rPr>
          <w:rFonts w:ascii="Courier New" w:hAnsi="Courier New" w:cs="Courier New"/>
          <w:sz w:val="27"/>
          <w:szCs w:val="27"/>
        </w:rPr>
      </w:pPr>
      <w:r>
        <w:rPr>
          <w:rFonts w:ascii="Courier New" w:hAnsi="Courier New" w:cs="Courier New"/>
          <w:sz w:val="27"/>
          <w:szCs w:val="27"/>
        </w:rPr>
        <w:tab/>
        <w:t>It was also Appellant’s argument that Respondent was not Appellant’s employee prior to November 2009.  He was employed by a company called Luxfurn b</w:t>
      </w:r>
      <w:r w:rsidR="00640B91">
        <w:rPr>
          <w:rFonts w:ascii="Courier New" w:hAnsi="Courier New" w:cs="Courier New"/>
          <w:sz w:val="27"/>
          <w:szCs w:val="27"/>
        </w:rPr>
        <w:t>ased in South Africa and owned by the former M</w:t>
      </w:r>
      <w:r w:rsidR="002A44AC">
        <w:rPr>
          <w:rFonts w:ascii="Courier New" w:hAnsi="Courier New" w:cs="Courier New"/>
          <w:sz w:val="27"/>
          <w:szCs w:val="27"/>
        </w:rPr>
        <w:t xml:space="preserve">anaging </w:t>
      </w:r>
      <w:r w:rsidR="00640B91">
        <w:rPr>
          <w:rFonts w:ascii="Courier New" w:hAnsi="Courier New" w:cs="Courier New"/>
          <w:sz w:val="27"/>
          <w:szCs w:val="27"/>
        </w:rPr>
        <w:t>D</w:t>
      </w:r>
      <w:r w:rsidR="002A44AC">
        <w:rPr>
          <w:rFonts w:ascii="Courier New" w:hAnsi="Courier New" w:cs="Courier New"/>
          <w:sz w:val="27"/>
          <w:szCs w:val="27"/>
        </w:rPr>
        <w:t>irector</w:t>
      </w:r>
      <w:r w:rsidR="00640B91">
        <w:rPr>
          <w:rFonts w:ascii="Courier New" w:hAnsi="Courier New" w:cs="Courier New"/>
          <w:sz w:val="27"/>
          <w:szCs w:val="27"/>
        </w:rPr>
        <w:t xml:space="preserve"> of TEDCO.  This company, Appellant submitted, was not one of the companies it took over from TEDCO,</w:t>
      </w:r>
      <w:r w:rsidR="002A44AC">
        <w:rPr>
          <w:rFonts w:ascii="Courier New" w:hAnsi="Courier New" w:cs="Courier New"/>
          <w:sz w:val="27"/>
          <w:szCs w:val="27"/>
        </w:rPr>
        <w:t xml:space="preserve"> and his return to Zimbabwe</w:t>
      </w:r>
      <w:r w:rsidR="00640B91">
        <w:rPr>
          <w:rFonts w:ascii="Courier New" w:hAnsi="Courier New" w:cs="Courier New"/>
          <w:sz w:val="27"/>
          <w:szCs w:val="27"/>
        </w:rPr>
        <w:t xml:space="preserve"> was not on transfer. </w:t>
      </w:r>
    </w:p>
    <w:p w:rsidR="00640B91" w:rsidRDefault="00640B91" w:rsidP="00A92931">
      <w:pPr>
        <w:spacing w:after="0" w:line="360" w:lineRule="auto"/>
        <w:jc w:val="both"/>
        <w:rPr>
          <w:rFonts w:ascii="Courier New" w:hAnsi="Courier New" w:cs="Courier New"/>
          <w:sz w:val="27"/>
          <w:szCs w:val="27"/>
        </w:rPr>
      </w:pPr>
    </w:p>
    <w:p w:rsidR="00640B91" w:rsidRDefault="00640B91" w:rsidP="00A92931">
      <w:pPr>
        <w:spacing w:after="0" w:line="360" w:lineRule="auto"/>
        <w:jc w:val="both"/>
        <w:rPr>
          <w:rFonts w:ascii="Courier New" w:hAnsi="Courier New" w:cs="Courier New"/>
          <w:sz w:val="27"/>
          <w:szCs w:val="27"/>
        </w:rPr>
      </w:pPr>
      <w:r>
        <w:rPr>
          <w:rFonts w:ascii="Courier New" w:hAnsi="Courier New" w:cs="Courier New"/>
          <w:sz w:val="27"/>
          <w:szCs w:val="27"/>
        </w:rPr>
        <w:tab/>
        <w:t>On this issue, the Arbitrator found in favour of Respondent, that he was employed by Lifestyle Furnishers Zimbabwe(Private) Limited</w:t>
      </w:r>
      <w:r w:rsidR="002A44AC">
        <w:rPr>
          <w:rFonts w:ascii="Courier New" w:hAnsi="Courier New" w:cs="Courier New"/>
          <w:sz w:val="27"/>
          <w:szCs w:val="27"/>
        </w:rPr>
        <w:t xml:space="preserve"> and was</w:t>
      </w:r>
      <w:r>
        <w:rPr>
          <w:rFonts w:ascii="Courier New" w:hAnsi="Courier New" w:cs="Courier New"/>
          <w:sz w:val="27"/>
          <w:szCs w:val="27"/>
        </w:rPr>
        <w:t xml:space="preserve"> working in South Africa upon the takeover of the group by Appellant. </w:t>
      </w:r>
    </w:p>
    <w:p w:rsidR="00640B91" w:rsidRDefault="00640B91" w:rsidP="00A92931">
      <w:pPr>
        <w:spacing w:after="0" w:line="360" w:lineRule="auto"/>
        <w:jc w:val="both"/>
        <w:rPr>
          <w:rFonts w:ascii="Courier New" w:hAnsi="Courier New" w:cs="Courier New"/>
          <w:sz w:val="27"/>
          <w:szCs w:val="27"/>
        </w:rPr>
      </w:pPr>
    </w:p>
    <w:p w:rsidR="00A92931" w:rsidRDefault="00640B91" w:rsidP="00A92931">
      <w:pPr>
        <w:spacing w:after="0" w:line="360" w:lineRule="auto"/>
        <w:jc w:val="both"/>
        <w:rPr>
          <w:rFonts w:ascii="Courier New" w:hAnsi="Courier New" w:cs="Courier New"/>
          <w:sz w:val="27"/>
          <w:szCs w:val="27"/>
        </w:rPr>
      </w:pPr>
      <w:r>
        <w:rPr>
          <w:rFonts w:ascii="Courier New" w:hAnsi="Courier New" w:cs="Courier New"/>
          <w:sz w:val="27"/>
          <w:szCs w:val="27"/>
        </w:rPr>
        <w:tab/>
        <w:t>This finding is beyond reproach.  Filed of record is an appointment letter dated 22</w:t>
      </w:r>
      <w:r w:rsidRPr="00640B91">
        <w:rPr>
          <w:rFonts w:ascii="Courier New" w:hAnsi="Courier New" w:cs="Courier New"/>
          <w:sz w:val="27"/>
          <w:szCs w:val="27"/>
          <w:vertAlign w:val="superscript"/>
        </w:rPr>
        <w:t>nd</w:t>
      </w:r>
      <w:r>
        <w:rPr>
          <w:rFonts w:ascii="Courier New" w:hAnsi="Courier New" w:cs="Courier New"/>
          <w:sz w:val="27"/>
          <w:szCs w:val="27"/>
        </w:rPr>
        <w:t xml:space="preserve"> September, 2008 </w:t>
      </w:r>
      <w:r>
        <w:rPr>
          <w:rFonts w:ascii="Courier New" w:hAnsi="Courier New" w:cs="Courier New"/>
          <w:sz w:val="27"/>
          <w:szCs w:val="27"/>
        </w:rPr>
        <w:lastRenderedPageBreak/>
        <w:t>addressed to Respondent on a Lifestyle Furnishers (Private) Limited letterhead authored by the C</w:t>
      </w:r>
      <w:r w:rsidR="00A92931">
        <w:rPr>
          <w:rFonts w:ascii="Courier New" w:hAnsi="Courier New" w:cs="Courier New"/>
          <w:sz w:val="27"/>
          <w:szCs w:val="27"/>
        </w:rPr>
        <w:t>hi</w:t>
      </w:r>
      <w:r>
        <w:rPr>
          <w:rFonts w:ascii="Courier New" w:hAnsi="Courier New" w:cs="Courier New"/>
          <w:sz w:val="27"/>
          <w:szCs w:val="27"/>
        </w:rPr>
        <w:t>ef</w:t>
      </w:r>
      <w:r w:rsidR="00A92931">
        <w:rPr>
          <w:rFonts w:ascii="Courier New" w:hAnsi="Courier New" w:cs="Courier New"/>
          <w:sz w:val="27"/>
          <w:szCs w:val="27"/>
        </w:rPr>
        <w:t xml:space="preserve"> Executive Officer, which reads in part :-  </w:t>
      </w:r>
    </w:p>
    <w:p w:rsidR="00A92931" w:rsidRDefault="00A92931" w:rsidP="00A92931">
      <w:pPr>
        <w:spacing w:after="0" w:line="360" w:lineRule="auto"/>
        <w:jc w:val="both"/>
        <w:rPr>
          <w:rFonts w:ascii="Courier New" w:hAnsi="Courier New" w:cs="Courier New"/>
          <w:sz w:val="27"/>
          <w:szCs w:val="27"/>
        </w:rPr>
      </w:pPr>
    </w:p>
    <w:p w:rsidR="00640B91" w:rsidRPr="00A92931" w:rsidRDefault="00A92931" w:rsidP="00A92931">
      <w:pPr>
        <w:spacing w:after="0" w:line="360" w:lineRule="auto"/>
        <w:ind w:firstLine="720"/>
        <w:jc w:val="both"/>
        <w:rPr>
          <w:rFonts w:ascii="Times New Roman" w:hAnsi="Times New Roman" w:cs="Times New Roman"/>
          <w:b/>
          <w:i/>
          <w:sz w:val="24"/>
          <w:szCs w:val="24"/>
        </w:rPr>
      </w:pPr>
      <w:r w:rsidRPr="00A92931">
        <w:rPr>
          <w:rFonts w:ascii="Times New Roman" w:hAnsi="Times New Roman" w:cs="Times New Roman"/>
          <w:sz w:val="24"/>
          <w:szCs w:val="24"/>
        </w:rPr>
        <w:t>“</w:t>
      </w:r>
      <w:r w:rsidRPr="00A92931">
        <w:rPr>
          <w:rFonts w:ascii="Times New Roman" w:hAnsi="Times New Roman" w:cs="Times New Roman"/>
          <w:b/>
          <w:i/>
          <w:sz w:val="24"/>
          <w:szCs w:val="24"/>
        </w:rPr>
        <w:t>APPOINTMENT AS BUSINESS MANAGER – RSA</w:t>
      </w:r>
    </w:p>
    <w:p w:rsidR="00A92931" w:rsidRDefault="00A92931" w:rsidP="00A92931">
      <w:pPr>
        <w:spacing w:after="0" w:line="360" w:lineRule="auto"/>
        <w:ind w:left="720" w:firstLine="720"/>
        <w:jc w:val="both"/>
        <w:rPr>
          <w:rFonts w:ascii="Times New Roman" w:hAnsi="Times New Roman" w:cs="Times New Roman"/>
          <w:i/>
          <w:sz w:val="24"/>
          <w:szCs w:val="24"/>
        </w:rPr>
      </w:pPr>
      <w:r w:rsidRPr="00A92931">
        <w:rPr>
          <w:rFonts w:ascii="Times New Roman" w:hAnsi="Times New Roman" w:cs="Times New Roman"/>
          <w:i/>
          <w:sz w:val="24"/>
          <w:szCs w:val="24"/>
        </w:rPr>
        <w:t xml:space="preserve">I </w:t>
      </w:r>
      <w:r>
        <w:rPr>
          <w:rFonts w:ascii="Times New Roman" w:hAnsi="Times New Roman" w:cs="Times New Roman"/>
          <w:i/>
          <w:sz w:val="24"/>
          <w:szCs w:val="24"/>
        </w:rPr>
        <w:t>have pleasure in confirming your appointment to the position of Business Manager RSA for Lifestyle Furnishers Zimbabwe (Private) Limited, with specific responsibility for Sales and Marketing.”</w:t>
      </w:r>
    </w:p>
    <w:p w:rsidR="00A92931" w:rsidRPr="00A92931" w:rsidRDefault="00A92931" w:rsidP="00A92931">
      <w:pPr>
        <w:spacing w:after="0" w:line="360" w:lineRule="auto"/>
        <w:jc w:val="both"/>
        <w:rPr>
          <w:rFonts w:ascii="Times New Roman" w:hAnsi="Times New Roman" w:cs="Times New Roman"/>
          <w:sz w:val="24"/>
          <w:szCs w:val="24"/>
        </w:rPr>
      </w:pPr>
    </w:p>
    <w:p w:rsidR="00452CFC" w:rsidRDefault="00A92931" w:rsidP="00A92931">
      <w:pPr>
        <w:spacing w:after="0" w:line="360" w:lineRule="auto"/>
        <w:jc w:val="both"/>
        <w:rPr>
          <w:rFonts w:ascii="Courier New" w:hAnsi="Courier New" w:cs="Courier New"/>
          <w:sz w:val="27"/>
          <w:szCs w:val="27"/>
        </w:rPr>
      </w:pPr>
      <w:r>
        <w:rPr>
          <w:rFonts w:ascii="Courier New" w:hAnsi="Courier New" w:cs="Courier New"/>
          <w:sz w:val="27"/>
          <w:szCs w:val="27"/>
        </w:rPr>
        <w:tab/>
        <w:t>Also filed of record is another letter of appointment dated the 11</w:t>
      </w:r>
      <w:r w:rsidRPr="00A92931">
        <w:rPr>
          <w:rFonts w:ascii="Courier New" w:hAnsi="Courier New" w:cs="Courier New"/>
          <w:sz w:val="27"/>
          <w:szCs w:val="27"/>
          <w:vertAlign w:val="superscript"/>
        </w:rPr>
        <w:t>th</w:t>
      </w:r>
      <w:r>
        <w:rPr>
          <w:rFonts w:ascii="Courier New" w:hAnsi="Courier New" w:cs="Courier New"/>
          <w:sz w:val="27"/>
          <w:szCs w:val="27"/>
        </w:rPr>
        <w:t xml:space="preserve"> November, 2009 addressed to Respondent, authored by the Group Operations Director for Lifestyle Furnishers Zimbabwe (Pvt) Ltd.and on the same letter head as the first letter.  The relevant paragraph read</w:t>
      </w:r>
      <w:r w:rsidR="002A44AC">
        <w:rPr>
          <w:rFonts w:ascii="Courier New" w:hAnsi="Courier New" w:cs="Courier New"/>
          <w:sz w:val="27"/>
          <w:szCs w:val="27"/>
        </w:rPr>
        <w:t>s</w:t>
      </w:r>
      <w:r>
        <w:rPr>
          <w:rFonts w:ascii="Courier New" w:hAnsi="Courier New" w:cs="Courier New"/>
          <w:sz w:val="27"/>
          <w:szCs w:val="27"/>
        </w:rPr>
        <w:t>:-</w:t>
      </w:r>
    </w:p>
    <w:p w:rsidR="00A92931" w:rsidRDefault="00A92931" w:rsidP="00A92931">
      <w:pPr>
        <w:spacing w:after="0" w:line="360" w:lineRule="auto"/>
        <w:jc w:val="both"/>
        <w:rPr>
          <w:rFonts w:ascii="Courier New" w:hAnsi="Courier New" w:cs="Courier New"/>
          <w:sz w:val="27"/>
          <w:szCs w:val="27"/>
        </w:rPr>
      </w:pPr>
    </w:p>
    <w:p w:rsidR="00A92931" w:rsidRPr="00A92931" w:rsidRDefault="00A92931" w:rsidP="00A92931">
      <w:pPr>
        <w:spacing w:after="0" w:line="360" w:lineRule="auto"/>
        <w:jc w:val="both"/>
        <w:rPr>
          <w:rFonts w:ascii="Courier New" w:hAnsi="Courier New" w:cs="Courier New"/>
          <w:b/>
          <w:i/>
          <w:sz w:val="27"/>
          <w:szCs w:val="27"/>
        </w:rPr>
      </w:pPr>
      <w:r>
        <w:rPr>
          <w:rFonts w:ascii="Courier New" w:hAnsi="Courier New" w:cs="Courier New"/>
          <w:sz w:val="27"/>
          <w:szCs w:val="27"/>
        </w:rPr>
        <w:tab/>
      </w:r>
      <w:r w:rsidRPr="00A92931">
        <w:rPr>
          <w:rFonts w:ascii="Courier New" w:hAnsi="Courier New" w:cs="Courier New"/>
          <w:b/>
          <w:i/>
          <w:sz w:val="27"/>
          <w:szCs w:val="27"/>
        </w:rPr>
        <w:t>“APPOINTMENT BUSINESS MANAGER - LOUNGE</w:t>
      </w:r>
    </w:p>
    <w:p w:rsidR="00452CFC" w:rsidRPr="00B37B4D" w:rsidRDefault="00A92931" w:rsidP="00A92931">
      <w:pPr>
        <w:spacing w:after="0" w:line="360" w:lineRule="auto"/>
        <w:ind w:left="720" w:firstLine="720"/>
        <w:jc w:val="both"/>
        <w:rPr>
          <w:rFonts w:ascii="Times New Roman" w:hAnsi="Times New Roman" w:cs="Times New Roman"/>
          <w:i/>
          <w:sz w:val="24"/>
          <w:szCs w:val="24"/>
        </w:rPr>
      </w:pPr>
      <w:r w:rsidRPr="00B37B4D">
        <w:rPr>
          <w:rFonts w:ascii="Times New Roman" w:hAnsi="Times New Roman" w:cs="Times New Roman"/>
          <w:i/>
          <w:sz w:val="24"/>
          <w:szCs w:val="24"/>
        </w:rPr>
        <w:t xml:space="preserve">I am pleased to confirm your appointment to the position of </w:t>
      </w:r>
      <w:r w:rsidR="00B37B4D" w:rsidRPr="00B37B4D">
        <w:rPr>
          <w:rFonts w:ascii="Times New Roman" w:hAnsi="Times New Roman" w:cs="Times New Roman"/>
          <w:i/>
          <w:sz w:val="24"/>
          <w:szCs w:val="24"/>
        </w:rPr>
        <w:t xml:space="preserve">Business Manager Lounge Division with effect from November 11, 2009.” </w:t>
      </w:r>
    </w:p>
    <w:p w:rsidR="00B37B4D" w:rsidRDefault="00B37B4D" w:rsidP="00A92931">
      <w:pPr>
        <w:spacing w:after="0" w:line="360" w:lineRule="auto"/>
        <w:ind w:left="720" w:firstLine="720"/>
        <w:jc w:val="both"/>
        <w:rPr>
          <w:rFonts w:ascii="Courier New" w:hAnsi="Courier New" w:cs="Courier New"/>
          <w:sz w:val="27"/>
          <w:szCs w:val="27"/>
        </w:rPr>
      </w:pPr>
    </w:p>
    <w:p w:rsidR="00B37B4D" w:rsidRDefault="00B37B4D" w:rsidP="00B37B4D">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most crucial and telling paragraph in this letter of appointment is the one which states, </w:t>
      </w:r>
    </w:p>
    <w:p w:rsidR="00B37B4D" w:rsidRDefault="00B37B4D" w:rsidP="00B37B4D">
      <w:pPr>
        <w:spacing w:after="0" w:line="360" w:lineRule="auto"/>
        <w:jc w:val="both"/>
        <w:rPr>
          <w:rFonts w:ascii="Courier New" w:hAnsi="Courier New" w:cs="Courier New"/>
          <w:sz w:val="27"/>
          <w:szCs w:val="27"/>
        </w:rPr>
      </w:pPr>
    </w:p>
    <w:p w:rsidR="00B37B4D" w:rsidRPr="00B37B4D" w:rsidRDefault="00B37B4D" w:rsidP="00B37B4D">
      <w:pPr>
        <w:spacing w:after="0" w:line="360" w:lineRule="auto"/>
        <w:ind w:left="720" w:firstLine="720"/>
        <w:jc w:val="both"/>
        <w:rPr>
          <w:rFonts w:ascii="Times New Roman" w:hAnsi="Times New Roman" w:cs="Times New Roman"/>
          <w:i/>
          <w:sz w:val="24"/>
          <w:szCs w:val="24"/>
        </w:rPr>
      </w:pPr>
      <w:r w:rsidRPr="00B37B4D">
        <w:rPr>
          <w:rFonts w:ascii="Times New Roman" w:hAnsi="Times New Roman" w:cs="Times New Roman"/>
          <w:i/>
          <w:sz w:val="24"/>
          <w:szCs w:val="24"/>
        </w:rPr>
        <w:t>“This contract supercedes any previous employment contracts which you may have with the company.”</w:t>
      </w:r>
    </w:p>
    <w:p w:rsidR="00452CFC" w:rsidRDefault="00452CFC" w:rsidP="00A92931">
      <w:pPr>
        <w:spacing w:after="0" w:line="360" w:lineRule="auto"/>
        <w:jc w:val="both"/>
        <w:rPr>
          <w:rFonts w:ascii="Courier New" w:hAnsi="Courier New" w:cs="Courier New"/>
          <w:sz w:val="27"/>
          <w:szCs w:val="27"/>
        </w:rPr>
      </w:pPr>
    </w:p>
    <w:p w:rsidR="002A44AC" w:rsidRDefault="00B37B4D" w:rsidP="00A92931">
      <w:pPr>
        <w:spacing w:after="0" w:line="360" w:lineRule="auto"/>
        <w:jc w:val="both"/>
        <w:rPr>
          <w:rFonts w:ascii="Courier New" w:hAnsi="Courier New" w:cs="Courier New"/>
          <w:sz w:val="27"/>
          <w:szCs w:val="27"/>
        </w:rPr>
      </w:pPr>
      <w:r>
        <w:rPr>
          <w:rFonts w:ascii="Courier New" w:hAnsi="Courier New" w:cs="Courier New"/>
          <w:sz w:val="27"/>
          <w:szCs w:val="27"/>
        </w:rPr>
        <w:tab/>
        <w:t>I</w:t>
      </w:r>
      <w:r w:rsidR="002A44AC">
        <w:rPr>
          <w:rFonts w:ascii="Courier New" w:hAnsi="Courier New" w:cs="Courier New"/>
          <w:sz w:val="27"/>
          <w:szCs w:val="27"/>
        </w:rPr>
        <w:t xml:space="preserve">t shows that Respondent was in current employment with Appellant.  If it was not current, why would Appellant refer to non-existent contracts. </w:t>
      </w:r>
    </w:p>
    <w:p w:rsidR="002A44AC" w:rsidRDefault="002A44AC" w:rsidP="00A92931">
      <w:pPr>
        <w:spacing w:after="0" w:line="360" w:lineRule="auto"/>
        <w:jc w:val="both"/>
        <w:rPr>
          <w:rFonts w:ascii="Courier New" w:hAnsi="Courier New" w:cs="Courier New"/>
          <w:sz w:val="27"/>
          <w:szCs w:val="27"/>
        </w:rPr>
      </w:pPr>
    </w:p>
    <w:p w:rsidR="00B37B4D" w:rsidRDefault="002A44AC" w:rsidP="002A44AC">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Certainly i</w:t>
      </w:r>
      <w:r w:rsidR="00B37B4D">
        <w:rPr>
          <w:rFonts w:ascii="Courier New" w:hAnsi="Courier New" w:cs="Courier New"/>
          <w:sz w:val="27"/>
          <w:szCs w:val="27"/>
        </w:rPr>
        <w:t xml:space="preserve">f Respondent was not employed in one of the companies Appellant took-over, this paragraph would not have been included in the letter of appointment.  The arbitrator in my view cannot be faulted in finding as he did. </w:t>
      </w:r>
    </w:p>
    <w:p w:rsidR="00B37B4D" w:rsidRDefault="00B37B4D" w:rsidP="00A92931">
      <w:pPr>
        <w:spacing w:after="0" w:line="360" w:lineRule="auto"/>
        <w:jc w:val="both"/>
        <w:rPr>
          <w:rFonts w:ascii="Courier New" w:hAnsi="Courier New" w:cs="Courier New"/>
          <w:sz w:val="27"/>
          <w:szCs w:val="27"/>
        </w:rPr>
      </w:pPr>
    </w:p>
    <w:p w:rsidR="00B37B4D" w:rsidRDefault="00B37B4D" w:rsidP="002A44A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Two of the three terms of reference which the Arbitrator was called to determine and determined were </w:t>
      </w:r>
    </w:p>
    <w:p w:rsidR="00B37B4D" w:rsidRDefault="00B37B4D" w:rsidP="00B37B4D">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Whether or not Respondent was constructively dismissed and </w:t>
      </w:r>
    </w:p>
    <w:p w:rsidR="00B37B4D" w:rsidRDefault="00B37B4D" w:rsidP="00B37B4D">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Whether or not by signing for his cash in lieu of leave days, he waived his right to further claims. </w:t>
      </w:r>
    </w:p>
    <w:p w:rsidR="00B37B4D" w:rsidRDefault="00B37B4D" w:rsidP="00B37B4D">
      <w:pPr>
        <w:pStyle w:val="ListParagraph"/>
        <w:spacing w:after="0" w:line="360" w:lineRule="auto"/>
        <w:jc w:val="both"/>
        <w:rPr>
          <w:rFonts w:ascii="Courier New" w:hAnsi="Courier New" w:cs="Courier New"/>
          <w:sz w:val="27"/>
          <w:szCs w:val="27"/>
        </w:rPr>
      </w:pPr>
    </w:p>
    <w:p w:rsidR="00B37B4D" w:rsidRDefault="00B37B4D"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As indicated earlier, the Arbitrator found in favour of Respondent on both terms.</w:t>
      </w:r>
    </w:p>
    <w:p w:rsidR="00B37B4D" w:rsidRPr="002A44AC" w:rsidRDefault="00B37B4D" w:rsidP="002A44AC">
      <w:pPr>
        <w:spacing w:after="0" w:line="360" w:lineRule="auto"/>
        <w:jc w:val="both"/>
        <w:rPr>
          <w:rFonts w:ascii="Courier New" w:hAnsi="Courier New" w:cs="Courier New"/>
          <w:sz w:val="27"/>
          <w:szCs w:val="27"/>
        </w:rPr>
      </w:pPr>
    </w:p>
    <w:p w:rsidR="00B37B4D" w:rsidRDefault="00B37B4D"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Section 12B subsection (3) Of the Labour Act [</w:t>
      </w:r>
      <w:r>
        <w:rPr>
          <w:rFonts w:ascii="Courier New" w:hAnsi="Courier New" w:cs="Courier New"/>
          <w:i/>
          <w:sz w:val="27"/>
          <w:szCs w:val="27"/>
        </w:rPr>
        <w:t xml:space="preserve">Chapter 2801] </w:t>
      </w:r>
      <w:r>
        <w:rPr>
          <w:rFonts w:ascii="Courier New" w:hAnsi="Courier New" w:cs="Courier New"/>
          <w:sz w:val="27"/>
          <w:szCs w:val="27"/>
        </w:rPr>
        <w:t xml:space="preserve">provides that </w:t>
      </w:r>
    </w:p>
    <w:p w:rsidR="00B37B4D" w:rsidRDefault="00B37B4D" w:rsidP="00B37B4D">
      <w:pPr>
        <w:pStyle w:val="ListParagraph"/>
        <w:spacing w:after="0" w:line="360" w:lineRule="auto"/>
        <w:ind w:left="0" w:firstLine="720"/>
        <w:jc w:val="both"/>
        <w:rPr>
          <w:rFonts w:ascii="Courier New" w:hAnsi="Courier New" w:cs="Courier New"/>
          <w:sz w:val="27"/>
          <w:szCs w:val="27"/>
        </w:rPr>
      </w:pPr>
    </w:p>
    <w:p w:rsidR="00B37B4D" w:rsidRPr="002A44AC" w:rsidRDefault="00B37B4D" w:rsidP="002A44AC">
      <w:pPr>
        <w:pStyle w:val="ListParagraph"/>
        <w:spacing w:after="0" w:line="360" w:lineRule="auto"/>
        <w:ind w:left="1440" w:hanging="720"/>
        <w:jc w:val="both"/>
        <w:rPr>
          <w:rFonts w:ascii="Times New Roman" w:hAnsi="Times New Roman" w:cs="Times New Roman"/>
          <w:i/>
          <w:sz w:val="24"/>
          <w:szCs w:val="24"/>
        </w:rPr>
      </w:pPr>
      <w:r w:rsidRPr="002A44AC">
        <w:rPr>
          <w:rFonts w:ascii="Times New Roman" w:hAnsi="Times New Roman" w:cs="Times New Roman"/>
          <w:i/>
          <w:sz w:val="24"/>
          <w:szCs w:val="24"/>
        </w:rPr>
        <w:t>“</w:t>
      </w:r>
      <w:r w:rsidR="002A44AC" w:rsidRPr="002A44AC">
        <w:rPr>
          <w:rFonts w:ascii="Times New Roman" w:hAnsi="Times New Roman" w:cs="Times New Roman"/>
          <w:i/>
          <w:sz w:val="24"/>
          <w:szCs w:val="24"/>
        </w:rPr>
        <w:t>(3)</w:t>
      </w:r>
      <w:r w:rsidR="002A44AC" w:rsidRPr="002A44AC">
        <w:rPr>
          <w:rFonts w:ascii="Times New Roman" w:hAnsi="Times New Roman" w:cs="Times New Roman"/>
          <w:i/>
          <w:sz w:val="24"/>
          <w:szCs w:val="24"/>
        </w:rPr>
        <w:tab/>
        <w:t>An employee is deemed to have been unfairly dismissed –</w:t>
      </w:r>
    </w:p>
    <w:p w:rsidR="00B37B4D" w:rsidRDefault="002A44AC" w:rsidP="002A44AC">
      <w:pPr>
        <w:pStyle w:val="ListParagraph"/>
        <w:numPr>
          <w:ilvl w:val="0"/>
          <w:numId w:val="3"/>
        </w:numPr>
        <w:spacing w:after="0" w:line="360" w:lineRule="auto"/>
        <w:jc w:val="both"/>
        <w:rPr>
          <w:rFonts w:ascii="Times New Roman" w:hAnsi="Times New Roman" w:cs="Times New Roman"/>
          <w:i/>
          <w:sz w:val="24"/>
          <w:szCs w:val="24"/>
        </w:rPr>
      </w:pPr>
      <w:r w:rsidRPr="002A44AC">
        <w:rPr>
          <w:rFonts w:ascii="Times New Roman" w:hAnsi="Times New Roman" w:cs="Times New Roman"/>
          <w:i/>
          <w:sz w:val="24"/>
          <w:szCs w:val="24"/>
        </w:rPr>
        <w:t>If the employee terminated the contract of employment with our without notice because the employer deliberately made continued employment intolerable for the employee;”</w:t>
      </w:r>
    </w:p>
    <w:p w:rsidR="002A44AC" w:rsidRPr="002A44AC" w:rsidRDefault="002A44AC" w:rsidP="002A44AC">
      <w:pPr>
        <w:pStyle w:val="ListParagraph"/>
        <w:spacing w:after="0" w:line="360" w:lineRule="auto"/>
        <w:ind w:left="2160"/>
        <w:jc w:val="both"/>
        <w:rPr>
          <w:rFonts w:ascii="Times New Roman" w:hAnsi="Times New Roman" w:cs="Times New Roman"/>
          <w:i/>
          <w:sz w:val="24"/>
          <w:szCs w:val="24"/>
        </w:rPr>
      </w:pPr>
    </w:p>
    <w:p w:rsidR="00B37B4D" w:rsidRDefault="00B37B4D"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In casu, the Arbitrator found as proved the fact that Appellant had subjected Respondent to some intolerable conditions which led him to</w:t>
      </w:r>
      <w:r w:rsidR="0041146A">
        <w:rPr>
          <w:rFonts w:ascii="Courier New" w:hAnsi="Courier New" w:cs="Courier New"/>
          <w:sz w:val="27"/>
          <w:szCs w:val="27"/>
        </w:rPr>
        <w:t xml:space="preserve"> resign from Appellant’s employ.</w:t>
      </w:r>
    </w:p>
    <w:p w:rsidR="0041146A" w:rsidRDefault="0041146A" w:rsidP="00B37B4D">
      <w:pPr>
        <w:pStyle w:val="ListParagraph"/>
        <w:spacing w:after="0" w:line="360" w:lineRule="auto"/>
        <w:ind w:left="0" w:firstLine="720"/>
        <w:jc w:val="both"/>
        <w:rPr>
          <w:rFonts w:ascii="Courier New" w:hAnsi="Courier New" w:cs="Courier New"/>
          <w:sz w:val="27"/>
          <w:szCs w:val="27"/>
        </w:rPr>
      </w:pPr>
    </w:p>
    <w:p w:rsidR="0041146A" w:rsidRDefault="0041146A"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 xml:space="preserve">These intolerable conditions were spread over a length of time, starting as far back as November, 2009 </w:t>
      </w:r>
      <w:r>
        <w:rPr>
          <w:rFonts w:ascii="Courier New" w:hAnsi="Courier New" w:cs="Courier New"/>
          <w:sz w:val="27"/>
          <w:szCs w:val="27"/>
        </w:rPr>
        <w:lastRenderedPageBreak/>
        <w:t xml:space="preserve">when upon appointment his salary was unilaterally reduced.  He was transferred to Bulawayo without adequate consultation and preparation.  When he was recalled from Bulawayo (September 2010), </w:t>
      </w:r>
      <w:r w:rsidR="00D62360">
        <w:rPr>
          <w:rFonts w:ascii="Courier New" w:hAnsi="Courier New" w:cs="Courier New"/>
          <w:sz w:val="27"/>
          <w:szCs w:val="27"/>
        </w:rPr>
        <w:t xml:space="preserve">Appellant sent someone else to replace him who in turn denied him entry into the premises and ordered him to surrender the car keys.  In Harare, he was not allocated any specific duties and was not allowed to take part in management meetings. </w:t>
      </w:r>
    </w:p>
    <w:p w:rsidR="00D62360" w:rsidRDefault="00D62360" w:rsidP="00B37B4D">
      <w:pPr>
        <w:pStyle w:val="ListParagraph"/>
        <w:spacing w:after="0" w:line="360" w:lineRule="auto"/>
        <w:ind w:left="0" w:firstLine="720"/>
        <w:jc w:val="both"/>
        <w:rPr>
          <w:rFonts w:ascii="Courier New" w:hAnsi="Courier New" w:cs="Courier New"/>
          <w:sz w:val="27"/>
          <w:szCs w:val="27"/>
        </w:rPr>
      </w:pPr>
    </w:p>
    <w:p w:rsidR="00D62360" w:rsidRDefault="00D62360"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As a result of these conditions, on the 15</w:t>
      </w:r>
      <w:r w:rsidRPr="00D62360">
        <w:rPr>
          <w:rFonts w:ascii="Courier New" w:hAnsi="Courier New" w:cs="Courier New"/>
          <w:sz w:val="27"/>
          <w:szCs w:val="27"/>
          <w:vertAlign w:val="superscript"/>
        </w:rPr>
        <w:t>th</w:t>
      </w:r>
      <w:r>
        <w:rPr>
          <w:rFonts w:ascii="Courier New" w:hAnsi="Courier New" w:cs="Courier New"/>
          <w:sz w:val="27"/>
          <w:szCs w:val="27"/>
        </w:rPr>
        <w:t xml:space="preserve"> October, 2010 Respondent wrote a letter to the Chief Executive Officer highlighting the issues and seeking redress of the same before he considered filing a constructive dismissal suit. </w:t>
      </w:r>
    </w:p>
    <w:p w:rsidR="00D62360" w:rsidRDefault="00D62360" w:rsidP="00B37B4D">
      <w:pPr>
        <w:pStyle w:val="ListParagraph"/>
        <w:spacing w:after="0" w:line="360" w:lineRule="auto"/>
        <w:ind w:left="0" w:firstLine="720"/>
        <w:jc w:val="both"/>
        <w:rPr>
          <w:rFonts w:ascii="Courier New" w:hAnsi="Courier New" w:cs="Courier New"/>
          <w:sz w:val="27"/>
          <w:szCs w:val="27"/>
        </w:rPr>
      </w:pPr>
    </w:p>
    <w:p w:rsidR="00D62360" w:rsidRDefault="00D62360"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 xml:space="preserve">By an e-mail dated 18 October, 2010 from Tawanda Nyambirai, Respondent was advised in response to his letter that the issues will not be dealt with as they were before the Court. </w:t>
      </w:r>
    </w:p>
    <w:p w:rsidR="00D62360" w:rsidRDefault="00D62360" w:rsidP="00B37B4D">
      <w:pPr>
        <w:pStyle w:val="ListParagraph"/>
        <w:spacing w:after="0" w:line="360" w:lineRule="auto"/>
        <w:ind w:left="0" w:firstLine="720"/>
        <w:jc w:val="both"/>
        <w:rPr>
          <w:rFonts w:ascii="Courier New" w:hAnsi="Courier New" w:cs="Courier New"/>
          <w:sz w:val="27"/>
          <w:szCs w:val="27"/>
        </w:rPr>
      </w:pPr>
    </w:p>
    <w:p w:rsidR="00D62360" w:rsidRDefault="00D62360"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It is c</w:t>
      </w:r>
      <w:r w:rsidR="002A44AC">
        <w:rPr>
          <w:rFonts w:ascii="Courier New" w:hAnsi="Courier New" w:cs="Courier New"/>
          <w:sz w:val="27"/>
          <w:szCs w:val="27"/>
        </w:rPr>
        <w:t>ommon</w:t>
      </w:r>
      <w:r>
        <w:rPr>
          <w:rFonts w:ascii="Courier New" w:hAnsi="Courier New" w:cs="Courier New"/>
          <w:sz w:val="27"/>
          <w:szCs w:val="27"/>
        </w:rPr>
        <w:t xml:space="preserve"> c</w:t>
      </w:r>
      <w:r w:rsidR="002A44AC">
        <w:rPr>
          <w:rFonts w:ascii="Courier New" w:hAnsi="Courier New" w:cs="Courier New"/>
          <w:sz w:val="27"/>
          <w:szCs w:val="27"/>
        </w:rPr>
        <w:t>ause</w:t>
      </w:r>
      <w:r>
        <w:rPr>
          <w:rFonts w:ascii="Courier New" w:hAnsi="Courier New" w:cs="Courier New"/>
          <w:sz w:val="27"/>
          <w:szCs w:val="27"/>
        </w:rPr>
        <w:t xml:space="preserve"> that on the 28</w:t>
      </w:r>
      <w:r w:rsidRPr="00D62360">
        <w:rPr>
          <w:rFonts w:ascii="Courier New" w:hAnsi="Courier New" w:cs="Courier New"/>
          <w:sz w:val="27"/>
          <w:szCs w:val="27"/>
          <w:vertAlign w:val="superscript"/>
        </w:rPr>
        <w:t>th</w:t>
      </w:r>
      <w:r>
        <w:rPr>
          <w:rFonts w:ascii="Courier New" w:hAnsi="Courier New" w:cs="Courier New"/>
          <w:sz w:val="27"/>
          <w:szCs w:val="27"/>
        </w:rPr>
        <w:t xml:space="preserve"> December, 2010 Respondent secured employment with a company called Adam Bede.  On the 3</w:t>
      </w:r>
      <w:r w:rsidRPr="00D62360">
        <w:rPr>
          <w:rFonts w:ascii="Courier New" w:hAnsi="Courier New" w:cs="Courier New"/>
          <w:sz w:val="27"/>
          <w:szCs w:val="27"/>
          <w:vertAlign w:val="superscript"/>
        </w:rPr>
        <w:t>rd</w:t>
      </w:r>
      <w:r>
        <w:rPr>
          <w:rFonts w:ascii="Courier New" w:hAnsi="Courier New" w:cs="Courier New"/>
          <w:sz w:val="27"/>
          <w:szCs w:val="27"/>
        </w:rPr>
        <w:t xml:space="preserve"> January, 2011 Respondent tendered his resignation from employment with Appellant.  He was due to start work with Adam Bede on the 1</w:t>
      </w:r>
      <w:r w:rsidRPr="00D62360">
        <w:rPr>
          <w:rFonts w:ascii="Courier New" w:hAnsi="Courier New" w:cs="Courier New"/>
          <w:sz w:val="27"/>
          <w:szCs w:val="27"/>
          <w:vertAlign w:val="superscript"/>
        </w:rPr>
        <w:t>st</w:t>
      </w:r>
      <w:r>
        <w:rPr>
          <w:rFonts w:ascii="Courier New" w:hAnsi="Courier New" w:cs="Courier New"/>
          <w:sz w:val="27"/>
          <w:szCs w:val="27"/>
        </w:rPr>
        <w:t xml:space="preserve"> of February, 2011.  This was not to be as Adam Bede withdrew the</w:t>
      </w:r>
      <w:r w:rsidR="002A44AC">
        <w:rPr>
          <w:rFonts w:ascii="Courier New" w:hAnsi="Courier New" w:cs="Courier New"/>
          <w:sz w:val="27"/>
          <w:szCs w:val="27"/>
        </w:rPr>
        <w:t xml:space="preserve"> offer of employment</w:t>
      </w:r>
      <w:r>
        <w:rPr>
          <w:rFonts w:ascii="Courier New" w:hAnsi="Courier New" w:cs="Courier New"/>
          <w:sz w:val="27"/>
          <w:szCs w:val="27"/>
        </w:rPr>
        <w:t xml:space="preserve"> as a result of some information about Respondent it had received from Appellant. </w:t>
      </w:r>
    </w:p>
    <w:p w:rsidR="00D62360" w:rsidRDefault="00D62360" w:rsidP="00B37B4D">
      <w:pPr>
        <w:pStyle w:val="ListParagraph"/>
        <w:spacing w:after="0" w:line="360" w:lineRule="auto"/>
        <w:ind w:left="0" w:firstLine="720"/>
        <w:jc w:val="both"/>
        <w:rPr>
          <w:rFonts w:ascii="Courier New" w:hAnsi="Courier New" w:cs="Courier New"/>
          <w:sz w:val="27"/>
          <w:szCs w:val="27"/>
        </w:rPr>
      </w:pPr>
    </w:p>
    <w:p w:rsidR="00D62360" w:rsidRDefault="00D62360"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lastRenderedPageBreak/>
        <w:t>Soon after the withdrawal, on the 15</w:t>
      </w:r>
      <w:r w:rsidRPr="00D62360">
        <w:rPr>
          <w:rFonts w:ascii="Courier New" w:hAnsi="Courier New" w:cs="Courier New"/>
          <w:sz w:val="27"/>
          <w:szCs w:val="27"/>
          <w:vertAlign w:val="superscript"/>
        </w:rPr>
        <w:t>th</w:t>
      </w:r>
      <w:r>
        <w:rPr>
          <w:rFonts w:ascii="Courier New" w:hAnsi="Courier New" w:cs="Courier New"/>
          <w:sz w:val="27"/>
          <w:szCs w:val="27"/>
        </w:rPr>
        <w:t xml:space="preserve"> February, 2011 Respondent filed a complaint of unfair labour practice with the Ministry of Labour and Social Services against Adam Bede. </w:t>
      </w:r>
    </w:p>
    <w:p w:rsidR="00D62360" w:rsidRDefault="00D62360" w:rsidP="00B37B4D">
      <w:pPr>
        <w:pStyle w:val="ListParagraph"/>
        <w:spacing w:after="0" w:line="360" w:lineRule="auto"/>
        <w:ind w:left="0" w:firstLine="720"/>
        <w:jc w:val="both"/>
        <w:rPr>
          <w:rFonts w:ascii="Courier New" w:hAnsi="Courier New" w:cs="Courier New"/>
          <w:sz w:val="27"/>
          <w:szCs w:val="27"/>
        </w:rPr>
      </w:pPr>
    </w:p>
    <w:p w:rsidR="00D62360" w:rsidRDefault="00D62360"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It was 7 months later i.e. on 4</w:t>
      </w:r>
      <w:r w:rsidRPr="00D62360">
        <w:rPr>
          <w:rFonts w:ascii="Courier New" w:hAnsi="Courier New" w:cs="Courier New"/>
          <w:sz w:val="27"/>
          <w:szCs w:val="27"/>
          <w:vertAlign w:val="superscript"/>
        </w:rPr>
        <w:t>th</w:t>
      </w:r>
      <w:r>
        <w:rPr>
          <w:rFonts w:ascii="Courier New" w:hAnsi="Courier New" w:cs="Courier New"/>
          <w:sz w:val="27"/>
          <w:szCs w:val="27"/>
        </w:rPr>
        <w:t xml:space="preserve"> August, 2011 that Respondent instituted these proceedings with the Ministry of Labour and Social Services claiming constructive dismissal. </w:t>
      </w:r>
    </w:p>
    <w:p w:rsidR="00D62360" w:rsidRDefault="00D62360" w:rsidP="00B37B4D">
      <w:pPr>
        <w:pStyle w:val="ListParagraph"/>
        <w:spacing w:after="0" w:line="360" w:lineRule="auto"/>
        <w:ind w:left="0" w:firstLine="720"/>
        <w:jc w:val="both"/>
        <w:rPr>
          <w:rFonts w:ascii="Courier New" w:hAnsi="Courier New" w:cs="Courier New"/>
          <w:sz w:val="27"/>
          <w:szCs w:val="27"/>
        </w:rPr>
      </w:pPr>
    </w:p>
    <w:p w:rsidR="00D62360" w:rsidRDefault="00D62360"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From the events chronicled by Respondent in his letter to the Chief Executive Officer of the 15</w:t>
      </w:r>
      <w:r w:rsidRPr="00D62360">
        <w:rPr>
          <w:rFonts w:ascii="Courier New" w:hAnsi="Courier New" w:cs="Courier New"/>
          <w:sz w:val="27"/>
          <w:szCs w:val="27"/>
          <w:vertAlign w:val="superscript"/>
        </w:rPr>
        <w:t>th</w:t>
      </w:r>
      <w:r>
        <w:rPr>
          <w:rFonts w:ascii="Courier New" w:hAnsi="Courier New" w:cs="Courier New"/>
          <w:sz w:val="27"/>
          <w:szCs w:val="27"/>
        </w:rPr>
        <w:t xml:space="preserve"> October, 2010, it is clear that these were intolerable conditions.  The Arbitrator in my view did not err when he found that these were intolerable conditions perpetrated by Appellant which were meant to frustrate Respondent. </w:t>
      </w:r>
    </w:p>
    <w:p w:rsidR="00D62360" w:rsidRDefault="00D62360" w:rsidP="00B37B4D">
      <w:pPr>
        <w:pStyle w:val="ListParagraph"/>
        <w:spacing w:after="0" w:line="360" w:lineRule="auto"/>
        <w:ind w:left="0" w:firstLine="720"/>
        <w:jc w:val="both"/>
        <w:rPr>
          <w:rFonts w:ascii="Courier New" w:hAnsi="Courier New" w:cs="Courier New"/>
          <w:sz w:val="27"/>
          <w:szCs w:val="27"/>
        </w:rPr>
      </w:pPr>
    </w:p>
    <w:p w:rsidR="00D62360" w:rsidRDefault="00D62360"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It was Appellant’s submission that Respondent did not resign as a result of the alleged intolerable conditions.  He resigned be</w:t>
      </w:r>
      <w:r w:rsidR="002A44AC">
        <w:rPr>
          <w:rFonts w:ascii="Courier New" w:hAnsi="Courier New" w:cs="Courier New"/>
          <w:sz w:val="27"/>
          <w:szCs w:val="27"/>
        </w:rPr>
        <w:t xml:space="preserve">cause he had secured employment </w:t>
      </w:r>
      <w:r>
        <w:rPr>
          <w:rFonts w:ascii="Courier New" w:hAnsi="Courier New" w:cs="Courier New"/>
          <w:sz w:val="27"/>
          <w:szCs w:val="27"/>
        </w:rPr>
        <w:t>wi</w:t>
      </w:r>
      <w:r w:rsidR="002A44AC">
        <w:rPr>
          <w:rFonts w:ascii="Courier New" w:hAnsi="Courier New" w:cs="Courier New"/>
          <w:sz w:val="27"/>
          <w:szCs w:val="27"/>
        </w:rPr>
        <w:t xml:space="preserve">th </w:t>
      </w:r>
      <w:r>
        <w:rPr>
          <w:rFonts w:ascii="Courier New" w:hAnsi="Courier New" w:cs="Courier New"/>
          <w:sz w:val="27"/>
          <w:szCs w:val="27"/>
        </w:rPr>
        <w:t xml:space="preserve">Adam Bede. </w:t>
      </w:r>
    </w:p>
    <w:p w:rsidR="00D62360" w:rsidRDefault="00D62360" w:rsidP="00B37B4D">
      <w:pPr>
        <w:pStyle w:val="ListParagraph"/>
        <w:spacing w:after="0" w:line="360" w:lineRule="auto"/>
        <w:ind w:left="0" w:firstLine="720"/>
        <w:jc w:val="both"/>
        <w:rPr>
          <w:rFonts w:ascii="Courier New" w:hAnsi="Courier New" w:cs="Courier New"/>
          <w:sz w:val="27"/>
          <w:szCs w:val="27"/>
        </w:rPr>
      </w:pPr>
    </w:p>
    <w:p w:rsidR="00D62360" w:rsidRDefault="00D62360"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 xml:space="preserve">I am persuaded by this submission.  Whilst there could have been intolerable conditions </w:t>
      </w:r>
      <w:r w:rsidR="008651E5">
        <w:rPr>
          <w:rFonts w:ascii="Courier New" w:hAnsi="Courier New" w:cs="Courier New"/>
          <w:sz w:val="27"/>
          <w:szCs w:val="27"/>
        </w:rPr>
        <w:t>perpetrated</w:t>
      </w:r>
      <w:r>
        <w:rPr>
          <w:rFonts w:ascii="Courier New" w:hAnsi="Courier New" w:cs="Courier New"/>
          <w:sz w:val="27"/>
          <w:szCs w:val="27"/>
        </w:rPr>
        <w:t xml:space="preserve"> by</w:t>
      </w:r>
      <w:r w:rsidR="005624BF">
        <w:rPr>
          <w:rFonts w:ascii="Courier New" w:hAnsi="Courier New" w:cs="Courier New"/>
          <w:sz w:val="27"/>
          <w:szCs w:val="27"/>
        </w:rPr>
        <w:t xml:space="preserve"> Appellant, Respondent did not immediately resign from</w:t>
      </w:r>
      <w:r>
        <w:rPr>
          <w:rFonts w:ascii="Courier New" w:hAnsi="Courier New" w:cs="Courier New"/>
          <w:sz w:val="27"/>
          <w:szCs w:val="27"/>
        </w:rPr>
        <w:t xml:space="preserve"> Appellant’s employ particularly so after receiving the response from Tawanda Nyambirai in O</w:t>
      </w:r>
      <w:r w:rsidR="008651E5">
        <w:rPr>
          <w:rFonts w:ascii="Courier New" w:hAnsi="Courier New" w:cs="Courier New"/>
          <w:sz w:val="27"/>
          <w:szCs w:val="27"/>
        </w:rPr>
        <w:t xml:space="preserve">ctober, 2010.  He only tendered his resignation in January, 2011 after he </w:t>
      </w:r>
      <w:r w:rsidR="008651E5">
        <w:rPr>
          <w:rFonts w:ascii="Courier New" w:hAnsi="Courier New" w:cs="Courier New"/>
          <w:sz w:val="27"/>
          <w:szCs w:val="27"/>
        </w:rPr>
        <w:lastRenderedPageBreak/>
        <w:t>had signed a contract of employment with Adam Bede on the 28</w:t>
      </w:r>
      <w:r w:rsidR="008651E5" w:rsidRPr="008651E5">
        <w:rPr>
          <w:rFonts w:ascii="Courier New" w:hAnsi="Courier New" w:cs="Courier New"/>
          <w:sz w:val="27"/>
          <w:szCs w:val="27"/>
          <w:vertAlign w:val="superscript"/>
        </w:rPr>
        <w:t>th</w:t>
      </w:r>
      <w:r w:rsidR="008651E5">
        <w:rPr>
          <w:rFonts w:ascii="Courier New" w:hAnsi="Courier New" w:cs="Courier New"/>
          <w:sz w:val="27"/>
          <w:szCs w:val="27"/>
        </w:rPr>
        <w:t xml:space="preserve"> December, 2010. </w:t>
      </w:r>
    </w:p>
    <w:p w:rsidR="008651E5" w:rsidRDefault="008651E5" w:rsidP="00B37B4D">
      <w:pPr>
        <w:pStyle w:val="ListParagraph"/>
        <w:spacing w:after="0" w:line="360" w:lineRule="auto"/>
        <w:ind w:left="0" w:firstLine="720"/>
        <w:jc w:val="both"/>
        <w:rPr>
          <w:rFonts w:ascii="Courier New" w:hAnsi="Courier New" w:cs="Courier New"/>
          <w:sz w:val="27"/>
          <w:szCs w:val="27"/>
        </w:rPr>
      </w:pPr>
    </w:p>
    <w:p w:rsidR="008651E5" w:rsidRDefault="008651E5"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sz w:val="27"/>
          <w:szCs w:val="27"/>
        </w:rPr>
        <w:t xml:space="preserve">I find support in the case cited by Appellant’s Counsel:- </w:t>
      </w:r>
    </w:p>
    <w:p w:rsidR="008651E5" w:rsidRDefault="008651E5" w:rsidP="00B37B4D">
      <w:pPr>
        <w:pStyle w:val="ListParagraph"/>
        <w:spacing w:after="0" w:line="360" w:lineRule="auto"/>
        <w:ind w:left="0" w:firstLine="720"/>
        <w:jc w:val="both"/>
        <w:rPr>
          <w:rFonts w:ascii="Courier New" w:hAnsi="Courier New" w:cs="Courier New"/>
          <w:sz w:val="27"/>
          <w:szCs w:val="27"/>
        </w:rPr>
      </w:pPr>
    </w:p>
    <w:p w:rsidR="00112258" w:rsidRDefault="008651E5" w:rsidP="00112258">
      <w:pPr>
        <w:pStyle w:val="ListParagraph"/>
        <w:spacing w:after="0" w:line="360" w:lineRule="auto"/>
        <w:jc w:val="both"/>
        <w:rPr>
          <w:rFonts w:ascii="Courier New" w:hAnsi="Courier New" w:cs="Courier New"/>
          <w:b/>
          <w:i/>
          <w:sz w:val="27"/>
          <w:szCs w:val="27"/>
        </w:rPr>
      </w:pPr>
      <w:r>
        <w:rPr>
          <w:rFonts w:ascii="Courier New" w:hAnsi="Courier New" w:cs="Courier New"/>
          <w:b/>
          <w:i/>
          <w:sz w:val="27"/>
          <w:szCs w:val="27"/>
        </w:rPr>
        <w:t>ASTRA HOLDINGS (PRIVAE) LIMITED V PEGGY KAHWA SC97/04</w:t>
      </w:r>
      <w:r w:rsidR="00112258">
        <w:rPr>
          <w:rFonts w:ascii="Courier New" w:hAnsi="Courier New" w:cs="Courier New"/>
          <w:b/>
          <w:i/>
          <w:sz w:val="27"/>
          <w:szCs w:val="27"/>
        </w:rPr>
        <w:t xml:space="preserve"> </w:t>
      </w:r>
    </w:p>
    <w:p w:rsidR="008651E5" w:rsidRDefault="00112258" w:rsidP="00112258">
      <w:pPr>
        <w:pStyle w:val="ListParagraph"/>
        <w:spacing w:after="0" w:line="360" w:lineRule="auto"/>
        <w:ind w:left="0"/>
        <w:jc w:val="both"/>
        <w:rPr>
          <w:rFonts w:ascii="Courier New" w:hAnsi="Courier New" w:cs="Courier New"/>
          <w:sz w:val="27"/>
          <w:szCs w:val="27"/>
        </w:rPr>
      </w:pPr>
      <w:r>
        <w:rPr>
          <w:rFonts w:ascii="Courier New" w:hAnsi="Courier New" w:cs="Courier New"/>
          <w:sz w:val="27"/>
          <w:szCs w:val="27"/>
        </w:rPr>
        <w:t xml:space="preserve">which quoted with approval Lord Denning in the case of </w:t>
      </w:r>
    </w:p>
    <w:p w:rsidR="00112258" w:rsidRDefault="00112258" w:rsidP="00B37B4D">
      <w:pPr>
        <w:pStyle w:val="ListParagraph"/>
        <w:spacing w:after="0" w:line="360" w:lineRule="auto"/>
        <w:ind w:left="0" w:firstLine="720"/>
        <w:jc w:val="both"/>
        <w:rPr>
          <w:rFonts w:ascii="Courier New" w:hAnsi="Courier New" w:cs="Courier New"/>
          <w:sz w:val="27"/>
          <w:szCs w:val="27"/>
        </w:rPr>
      </w:pPr>
    </w:p>
    <w:p w:rsidR="00112258" w:rsidRDefault="00112258" w:rsidP="00B37B4D">
      <w:pPr>
        <w:pStyle w:val="ListParagraph"/>
        <w:spacing w:after="0" w:line="360" w:lineRule="auto"/>
        <w:ind w:left="0" w:firstLine="720"/>
        <w:jc w:val="both"/>
        <w:rPr>
          <w:rFonts w:ascii="Courier New" w:hAnsi="Courier New" w:cs="Courier New"/>
          <w:sz w:val="27"/>
          <w:szCs w:val="27"/>
        </w:rPr>
      </w:pPr>
      <w:r>
        <w:rPr>
          <w:rFonts w:ascii="Courier New" w:hAnsi="Courier New" w:cs="Courier New"/>
          <w:b/>
          <w:i/>
          <w:sz w:val="27"/>
          <w:szCs w:val="27"/>
        </w:rPr>
        <w:t>WESTERN EXCAVAT</w:t>
      </w:r>
      <w:r w:rsidR="001F4C07">
        <w:rPr>
          <w:rFonts w:ascii="Courier New" w:hAnsi="Courier New" w:cs="Courier New"/>
          <w:b/>
          <w:i/>
          <w:sz w:val="27"/>
          <w:szCs w:val="27"/>
        </w:rPr>
        <w:t>IN</w:t>
      </w:r>
      <w:r>
        <w:rPr>
          <w:rFonts w:ascii="Courier New" w:hAnsi="Courier New" w:cs="Courier New"/>
          <w:b/>
          <w:i/>
          <w:sz w:val="27"/>
          <w:szCs w:val="27"/>
        </w:rPr>
        <w:t>G V S</w:t>
      </w:r>
      <w:r w:rsidR="001F4C07">
        <w:rPr>
          <w:rFonts w:ascii="Courier New" w:hAnsi="Courier New" w:cs="Courier New"/>
          <w:b/>
          <w:i/>
          <w:sz w:val="27"/>
          <w:szCs w:val="27"/>
        </w:rPr>
        <w:t>H</w:t>
      </w:r>
      <w:r>
        <w:rPr>
          <w:rFonts w:ascii="Courier New" w:hAnsi="Courier New" w:cs="Courier New"/>
          <w:b/>
          <w:i/>
          <w:sz w:val="27"/>
          <w:szCs w:val="27"/>
        </w:rPr>
        <w:t>AR</w:t>
      </w:r>
      <w:r w:rsidR="001F4C07">
        <w:rPr>
          <w:rFonts w:ascii="Courier New" w:hAnsi="Courier New" w:cs="Courier New"/>
          <w:b/>
          <w:i/>
          <w:sz w:val="27"/>
          <w:szCs w:val="27"/>
        </w:rPr>
        <w:t>P</w:t>
      </w:r>
      <w:r>
        <w:rPr>
          <w:rFonts w:ascii="Courier New" w:hAnsi="Courier New" w:cs="Courier New"/>
          <w:b/>
          <w:i/>
          <w:sz w:val="27"/>
          <w:szCs w:val="27"/>
        </w:rPr>
        <w:t xml:space="preserve"> [1978]1 ALL ER 713</w:t>
      </w:r>
      <w:r>
        <w:rPr>
          <w:rFonts w:ascii="Courier New" w:hAnsi="Courier New" w:cs="Courier New"/>
          <w:sz w:val="27"/>
          <w:szCs w:val="27"/>
        </w:rPr>
        <w:t xml:space="preserve"> at 717 d-f wherein it was stated –</w:t>
      </w:r>
    </w:p>
    <w:p w:rsidR="00112258" w:rsidRPr="007554FF" w:rsidRDefault="002A52F3" w:rsidP="002A52F3">
      <w:pPr>
        <w:pStyle w:val="ListParagraph"/>
        <w:spacing w:after="0" w:line="360" w:lineRule="auto"/>
        <w:ind w:firstLine="720"/>
        <w:jc w:val="both"/>
        <w:rPr>
          <w:rFonts w:ascii="Times New Roman" w:hAnsi="Times New Roman" w:cs="Times New Roman"/>
          <w:i/>
          <w:sz w:val="24"/>
          <w:szCs w:val="24"/>
        </w:rPr>
      </w:pPr>
      <w:r w:rsidRPr="007554FF">
        <w:rPr>
          <w:rFonts w:ascii="Times New Roman" w:hAnsi="Times New Roman" w:cs="Times New Roman"/>
          <w:i/>
          <w:sz w:val="24"/>
          <w:szCs w:val="24"/>
        </w:rPr>
        <w:t xml:space="preserve">“If the employer is guilty of conduct which is a significant breach going to the root of the contract of employment or which shows that the employer no longer intends to be bound by one or more of the essential terms of the contracts then the employee is entitled to treat himself as discharged from any further performance. </w:t>
      </w:r>
    </w:p>
    <w:p w:rsidR="002A52F3" w:rsidRPr="007554FF" w:rsidRDefault="002A52F3" w:rsidP="00B37B4D">
      <w:pPr>
        <w:pStyle w:val="ListParagraph"/>
        <w:spacing w:after="0" w:line="360" w:lineRule="auto"/>
        <w:ind w:left="0" w:firstLine="720"/>
        <w:jc w:val="both"/>
        <w:rPr>
          <w:rFonts w:ascii="Times New Roman" w:hAnsi="Times New Roman" w:cs="Times New Roman"/>
          <w:i/>
          <w:sz w:val="24"/>
          <w:szCs w:val="24"/>
        </w:rPr>
      </w:pPr>
    </w:p>
    <w:p w:rsidR="002A52F3" w:rsidRPr="007554FF" w:rsidRDefault="002A52F3" w:rsidP="002A52F3">
      <w:pPr>
        <w:pStyle w:val="ListParagraph"/>
        <w:spacing w:after="0" w:line="360" w:lineRule="auto"/>
        <w:ind w:firstLine="720"/>
        <w:jc w:val="both"/>
        <w:rPr>
          <w:rFonts w:ascii="Times New Roman" w:hAnsi="Times New Roman" w:cs="Times New Roman"/>
          <w:i/>
          <w:sz w:val="24"/>
          <w:szCs w:val="24"/>
        </w:rPr>
      </w:pPr>
      <w:r w:rsidRPr="007554FF">
        <w:rPr>
          <w:rFonts w:ascii="Times New Roman" w:hAnsi="Times New Roman" w:cs="Times New Roman"/>
          <w:i/>
          <w:sz w:val="24"/>
          <w:szCs w:val="24"/>
        </w:rPr>
        <w:t xml:space="preserve">If he does so, then he terminates the contract by reason of the employer’s conduct.  He is constructively dismissed. </w:t>
      </w:r>
    </w:p>
    <w:p w:rsidR="002A52F3" w:rsidRPr="007554FF" w:rsidRDefault="002A52F3" w:rsidP="002A52F3">
      <w:pPr>
        <w:pStyle w:val="ListParagraph"/>
        <w:spacing w:after="0" w:line="360" w:lineRule="auto"/>
        <w:ind w:firstLine="720"/>
        <w:jc w:val="both"/>
        <w:rPr>
          <w:rFonts w:ascii="Times New Roman" w:hAnsi="Times New Roman" w:cs="Times New Roman"/>
          <w:i/>
          <w:sz w:val="24"/>
          <w:szCs w:val="24"/>
        </w:rPr>
      </w:pPr>
    </w:p>
    <w:p w:rsidR="002A52F3" w:rsidRPr="007554FF" w:rsidRDefault="002A52F3" w:rsidP="002A52F3">
      <w:pPr>
        <w:pStyle w:val="ListParagraph"/>
        <w:spacing w:after="0" w:line="360" w:lineRule="auto"/>
        <w:ind w:firstLine="720"/>
        <w:jc w:val="both"/>
        <w:rPr>
          <w:rFonts w:ascii="Times New Roman" w:hAnsi="Times New Roman" w:cs="Times New Roman"/>
          <w:i/>
          <w:sz w:val="24"/>
          <w:szCs w:val="24"/>
        </w:rPr>
      </w:pPr>
      <w:r w:rsidRPr="007554FF">
        <w:rPr>
          <w:rFonts w:ascii="Times New Roman" w:hAnsi="Times New Roman" w:cs="Times New Roman"/>
          <w:i/>
          <w:sz w:val="24"/>
          <w:szCs w:val="24"/>
        </w:rPr>
        <w:t xml:space="preserve">The employee is entitled in those circumstances to leave at the instant without giving any notice at all or alternatively, he may give notice and say he is leaving at the end of the notice. </w:t>
      </w:r>
    </w:p>
    <w:p w:rsidR="002A52F3" w:rsidRPr="007554FF" w:rsidRDefault="002A52F3" w:rsidP="002A52F3">
      <w:pPr>
        <w:pStyle w:val="ListParagraph"/>
        <w:spacing w:after="0" w:line="360" w:lineRule="auto"/>
        <w:ind w:firstLine="720"/>
        <w:jc w:val="both"/>
        <w:rPr>
          <w:rFonts w:ascii="Times New Roman" w:hAnsi="Times New Roman" w:cs="Times New Roman"/>
          <w:i/>
          <w:sz w:val="24"/>
          <w:szCs w:val="24"/>
        </w:rPr>
      </w:pPr>
    </w:p>
    <w:p w:rsidR="002A52F3" w:rsidRPr="007554FF" w:rsidRDefault="002A52F3" w:rsidP="002A52F3">
      <w:pPr>
        <w:pStyle w:val="ListParagraph"/>
        <w:spacing w:after="0" w:line="360" w:lineRule="auto"/>
        <w:ind w:firstLine="720"/>
        <w:jc w:val="both"/>
        <w:rPr>
          <w:rFonts w:ascii="Times New Roman" w:hAnsi="Times New Roman" w:cs="Times New Roman"/>
          <w:i/>
          <w:sz w:val="24"/>
          <w:szCs w:val="24"/>
        </w:rPr>
      </w:pPr>
      <w:r w:rsidRPr="007554FF">
        <w:rPr>
          <w:rFonts w:ascii="Times New Roman" w:hAnsi="Times New Roman" w:cs="Times New Roman"/>
          <w:i/>
          <w:sz w:val="24"/>
          <w:szCs w:val="24"/>
        </w:rPr>
        <w:t>But the conduct must in either case be sufficiently ser</w:t>
      </w:r>
      <w:r w:rsidR="005624BF">
        <w:rPr>
          <w:rFonts w:ascii="Times New Roman" w:hAnsi="Times New Roman" w:cs="Times New Roman"/>
          <w:i/>
          <w:sz w:val="24"/>
          <w:szCs w:val="24"/>
        </w:rPr>
        <w:t>iou</w:t>
      </w:r>
      <w:r w:rsidRPr="007554FF">
        <w:rPr>
          <w:rFonts w:ascii="Times New Roman" w:hAnsi="Times New Roman" w:cs="Times New Roman"/>
          <w:i/>
          <w:sz w:val="24"/>
          <w:szCs w:val="24"/>
        </w:rPr>
        <w:t xml:space="preserve">s to entitle him to </w:t>
      </w:r>
      <w:r w:rsidRPr="005624BF">
        <w:rPr>
          <w:rFonts w:ascii="Times New Roman" w:hAnsi="Times New Roman" w:cs="Times New Roman"/>
          <w:i/>
          <w:sz w:val="24"/>
          <w:szCs w:val="24"/>
          <w:u w:val="single"/>
        </w:rPr>
        <w:t>leave at once</w:t>
      </w:r>
      <w:r w:rsidRPr="007554FF">
        <w:rPr>
          <w:rFonts w:ascii="Times New Roman" w:hAnsi="Times New Roman" w:cs="Times New Roman"/>
          <w:i/>
          <w:sz w:val="24"/>
          <w:szCs w:val="24"/>
        </w:rPr>
        <w:t xml:space="preserve">. </w:t>
      </w:r>
    </w:p>
    <w:p w:rsidR="002A52F3" w:rsidRPr="007554FF" w:rsidRDefault="002A52F3" w:rsidP="002A52F3">
      <w:pPr>
        <w:pStyle w:val="ListParagraph"/>
        <w:spacing w:after="0" w:line="360" w:lineRule="auto"/>
        <w:ind w:firstLine="720"/>
        <w:jc w:val="both"/>
        <w:rPr>
          <w:rFonts w:ascii="Times New Roman" w:hAnsi="Times New Roman" w:cs="Times New Roman"/>
          <w:i/>
          <w:sz w:val="24"/>
          <w:szCs w:val="24"/>
        </w:rPr>
      </w:pPr>
    </w:p>
    <w:p w:rsidR="002A52F3" w:rsidRPr="007554FF" w:rsidRDefault="002A52F3" w:rsidP="002A52F3">
      <w:pPr>
        <w:pStyle w:val="ListParagraph"/>
        <w:spacing w:after="0" w:line="360" w:lineRule="auto"/>
        <w:ind w:firstLine="720"/>
        <w:jc w:val="both"/>
        <w:rPr>
          <w:rFonts w:ascii="Times New Roman" w:hAnsi="Times New Roman" w:cs="Times New Roman"/>
          <w:i/>
          <w:sz w:val="24"/>
          <w:szCs w:val="24"/>
        </w:rPr>
      </w:pPr>
      <w:r w:rsidRPr="007554FF">
        <w:rPr>
          <w:rFonts w:ascii="Times New Roman" w:hAnsi="Times New Roman" w:cs="Times New Roman"/>
          <w:i/>
          <w:sz w:val="24"/>
          <w:szCs w:val="24"/>
        </w:rPr>
        <w:t>Moreover, he must make up his mind soon after the conduct of which he complains for,</w:t>
      </w:r>
      <w:r w:rsidRPr="005624BF">
        <w:rPr>
          <w:rFonts w:ascii="Times New Roman" w:hAnsi="Times New Roman" w:cs="Times New Roman"/>
          <w:i/>
          <w:sz w:val="24"/>
          <w:szCs w:val="24"/>
          <w:u w:val="single"/>
        </w:rPr>
        <w:t xml:space="preserve"> if he continues for any length of time without leaving, he will lose his right to treat himself as discharged</w:t>
      </w:r>
      <w:r w:rsidRPr="007554FF">
        <w:rPr>
          <w:rFonts w:ascii="Times New Roman" w:hAnsi="Times New Roman" w:cs="Times New Roman"/>
          <w:i/>
          <w:sz w:val="24"/>
          <w:szCs w:val="24"/>
        </w:rPr>
        <w:t>.  He will be regarded as having elected to affirm the contract.”</w:t>
      </w:r>
    </w:p>
    <w:p w:rsidR="002A52F3" w:rsidRPr="005624BF" w:rsidRDefault="005624BF" w:rsidP="005624BF">
      <w:pPr>
        <w:spacing w:after="0" w:line="360" w:lineRule="auto"/>
        <w:ind w:firstLine="720"/>
        <w:jc w:val="both"/>
        <w:rPr>
          <w:rFonts w:ascii="Courier New" w:hAnsi="Courier New" w:cs="Courier New"/>
          <w:sz w:val="27"/>
          <w:szCs w:val="27"/>
        </w:rPr>
      </w:pPr>
      <w:r>
        <w:rPr>
          <w:rFonts w:ascii="Courier New" w:hAnsi="Courier New" w:cs="Courier New"/>
          <w:sz w:val="27"/>
          <w:szCs w:val="27"/>
        </w:rPr>
        <w:t>(Underlining for emphasis)</w:t>
      </w:r>
    </w:p>
    <w:p w:rsidR="002A52F3" w:rsidRDefault="002A52F3" w:rsidP="002A52F3">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In casu, Respondent only gave notice of resignation in January 2011 for conditions stretching from 2009 to September, 2010.  He only resigned after securing employment with another company, contemplating that he would start work on the 1</w:t>
      </w:r>
      <w:r w:rsidRPr="002A52F3">
        <w:rPr>
          <w:rFonts w:ascii="Courier New" w:hAnsi="Courier New" w:cs="Courier New"/>
          <w:sz w:val="27"/>
          <w:szCs w:val="27"/>
          <w:vertAlign w:val="superscript"/>
        </w:rPr>
        <w:t>st</w:t>
      </w:r>
      <w:r>
        <w:rPr>
          <w:rFonts w:ascii="Courier New" w:hAnsi="Courier New" w:cs="Courier New"/>
          <w:sz w:val="27"/>
          <w:szCs w:val="27"/>
        </w:rPr>
        <w:t xml:space="preserve"> of February, 2011.  I find that, </w:t>
      </w:r>
      <w:r w:rsidR="005624BF">
        <w:rPr>
          <w:rFonts w:ascii="Courier New" w:hAnsi="Courier New" w:cs="Courier New"/>
          <w:sz w:val="27"/>
          <w:szCs w:val="27"/>
        </w:rPr>
        <w:t xml:space="preserve">by </w:t>
      </w:r>
      <w:r>
        <w:rPr>
          <w:rFonts w:ascii="Courier New" w:hAnsi="Courier New" w:cs="Courier New"/>
          <w:sz w:val="27"/>
          <w:szCs w:val="27"/>
        </w:rPr>
        <w:t xml:space="preserve">his failure to resign immediately Respondent lost the right to treat himself as discharged. </w:t>
      </w:r>
    </w:p>
    <w:p w:rsidR="002A52F3" w:rsidRDefault="002A52F3" w:rsidP="002A52F3">
      <w:pPr>
        <w:spacing w:after="0" w:line="360" w:lineRule="auto"/>
        <w:ind w:firstLine="720"/>
        <w:jc w:val="both"/>
        <w:rPr>
          <w:rFonts w:ascii="Courier New" w:hAnsi="Courier New" w:cs="Courier New"/>
          <w:sz w:val="27"/>
          <w:szCs w:val="27"/>
        </w:rPr>
      </w:pPr>
    </w:p>
    <w:p w:rsidR="002A52F3" w:rsidRDefault="002A52F3" w:rsidP="002A52F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Respondent’s conduct immediately after Adam Bede had reneged on its offer of employment clearly shows that Respondent was not dismissed by Appellant.  Instead of instituting proceedings against Appellant he instituted proceedings against Adam Bede stating that its conduct or decision had left him with no source of livelihood. </w:t>
      </w:r>
    </w:p>
    <w:p w:rsidR="002A52F3" w:rsidRDefault="002A52F3" w:rsidP="005624BF">
      <w:pPr>
        <w:spacing w:after="0" w:line="240" w:lineRule="auto"/>
        <w:ind w:firstLine="720"/>
        <w:jc w:val="both"/>
        <w:rPr>
          <w:rFonts w:ascii="Courier New" w:hAnsi="Courier New" w:cs="Courier New"/>
          <w:sz w:val="27"/>
          <w:szCs w:val="27"/>
        </w:rPr>
      </w:pPr>
    </w:p>
    <w:p w:rsidR="002A52F3" w:rsidRDefault="002A52F3" w:rsidP="002A52F3">
      <w:pPr>
        <w:spacing w:after="0" w:line="360" w:lineRule="auto"/>
        <w:ind w:firstLine="720"/>
        <w:jc w:val="both"/>
        <w:rPr>
          <w:rFonts w:ascii="Courier New" w:hAnsi="Courier New" w:cs="Courier New"/>
          <w:sz w:val="27"/>
          <w:szCs w:val="27"/>
        </w:rPr>
      </w:pPr>
      <w:r>
        <w:rPr>
          <w:rFonts w:ascii="Courier New" w:hAnsi="Courier New" w:cs="Courier New"/>
          <w:sz w:val="27"/>
          <w:szCs w:val="27"/>
        </w:rPr>
        <w:t>He wrote in his letter of complaint to the Ministry on the 15</w:t>
      </w:r>
      <w:r w:rsidRPr="002A52F3">
        <w:rPr>
          <w:rFonts w:ascii="Courier New" w:hAnsi="Courier New" w:cs="Courier New"/>
          <w:sz w:val="27"/>
          <w:szCs w:val="27"/>
          <w:vertAlign w:val="superscript"/>
        </w:rPr>
        <w:t>th</w:t>
      </w:r>
      <w:r>
        <w:rPr>
          <w:rFonts w:ascii="Courier New" w:hAnsi="Courier New" w:cs="Courier New"/>
          <w:sz w:val="27"/>
          <w:szCs w:val="27"/>
        </w:rPr>
        <w:t xml:space="preserve"> of February, 2011. </w:t>
      </w:r>
    </w:p>
    <w:p w:rsidR="002A52F3" w:rsidRDefault="002A52F3" w:rsidP="005624BF">
      <w:pPr>
        <w:spacing w:after="0" w:line="240" w:lineRule="auto"/>
        <w:ind w:firstLine="720"/>
        <w:jc w:val="both"/>
        <w:rPr>
          <w:rFonts w:ascii="Courier New" w:hAnsi="Courier New" w:cs="Courier New"/>
          <w:sz w:val="27"/>
          <w:szCs w:val="27"/>
        </w:rPr>
      </w:pPr>
    </w:p>
    <w:p w:rsidR="002A52F3" w:rsidRPr="007554FF" w:rsidRDefault="002A52F3" w:rsidP="002A52F3">
      <w:pPr>
        <w:spacing w:after="0" w:line="360" w:lineRule="auto"/>
        <w:ind w:firstLine="720"/>
        <w:jc w:val="both"/>
        <w:rPr>
          <w:rFonts w:ascii="Times New Roman" w:hAnsi="Times New Roman" w:cs="Times New Roman"/>
          <w:i/>
          <w:sz w:val="24"/>
          <w:szCs w:val="24"/>
        </w:rPr>
      </w:pPr>
      <w:r w:rsidRPr="007554FF">
        <w:rPr>
          <w:rFonts w:ascii="Times New Roman" w:hAnsi="Times New Roman" w:cs="Times New Roman"/>
          <w:i/>
          <w:sz w:val="24"/>
          <w:szCs w:val="24"/>
        </w:rPr>
        <w:t>“I signed a contract of employment with Adam Bede on 28 December …</w:t>
      </w:r>
    </w:p>
    <w:p w:rsidR="002A52F3" w:rsidRPr="007554FF" w:rsidRDefault="002A52F3" w:rsidP="005624BF">
      <w:pPr>
        <w:spacing w:after="0" w:line="240" w:lineRule="auto"/>
        <w:ind w:firstLine="720"/>
        <w:jc w:val="both"/>
        <w:rPr>
          <w:rFonts w:ascii="Times New Roman" w:hAnsi="Times New Roman" w:cs="Times New Roman"/>
          <w:i/>
          <w:sz w:val="24"/>
          <w:szCs w:val="24"/>
        </w:rPr>
      </w:pPr>
    </w:p>
    <w:p w:rsidR="002A52F3" w:rsidRPr="007554FF" w:rsidRDefault="002A52F3" w:rsidP="002A52F3">
      <w:pPr>
        <w:spacing w:after="0" w:line="360" w:lineRule="auto"/>
        <w:ind w:firstLine="720"/>
        <w:jc w:val="both"/>
        <w:rPr>
          <w:rFonts w:ascii="Times New Roman" w:hAnsi="Times New Roman" w:cs="Times New Roman"/>
          <w:i/>
          <w:sz w:val="24"/>
          <w:szCs w:val="24"/>
        </w:rPr>
      </w:pPr>
      <w:r w:rsidRPr="007554FF">
        <w:rPr>
          <w:rFonts w:ascii="Times New Roman" w:hAnsi="Times New Roman" w:cs="Times New Roman"/>
          <w:i/>
          <w:sz w:val="24"/>
          <w:szCs w:val="24"/>
        </w:rPr>
        <w:t xml:space="preserve">I went on to resign </w:t>
      </w:r>
      <w:r w:rsidR="005624BF">
        <w:rPr>
          <w:rFonts w:ascii="Times New Roman" w:hAnsi="Times New Roman" w:cs="Times New Roman"/>
          <w:i/>
          <w:sz w:val="24"/>
          <w:szCs w:val="24"/>
        </w:rPr>
        <w:t>from my job</w:t>
      </w:r>
      <w:r w:rsidR="007554FF" w:rsidRPr="007554FF">
        <w:rPr>
          <w:rFonts w:ascii="Times New Roman" w:hAnsi="Times New Roman" w:cs="Times New Roman"/>
          <w:i/>
          <w:sz w:val="24"/>
          <w:szCs w:val="24"/>
        </w:rPr>
        <w:t xml:space="preserve"> on 3 January with TN Harlequin Bulawayo in anticipation of being engaged by Adam Bede….”</w:t>
      </w:r>
    </w:p>
    <w:p w:rsidR="00B37B4D" w:rsidRDefault="00B37B4D" w:rsidP="005624BF">
      <w:pPr>
        <w:spacing w:after="0" w:line="240" w:lineRule="auto"/>
        <w:jc w:val="both"/>
        <w:rPr>
          <w:rFonts w:ascii="Courier New" w:hAnsi="Courier New" w:cs="Courier New"/>
          <w:sz w:val="27"/>
          <w:szCs w:val="27"/>
        </w:rPr>
      </w:pPr>
    </w:p>
    <w:p w:rsidR="00B37B4D" w:rsidRDefault="007554FF" w:rsidP="00A92931">
      <w:pPr>
        <w:spacing w:after="0" w:line="360" w:lineRule="auto"/>
        <w:jc w:val="both"/>
        <w:rPr>
          <w:rFonts w:ascii="Courier New" w:hAnsi="Courier New" w:cs="Courier New"/>
          <w:sz w:val="27"/>
          <w:szCs w:val="27"/>
        </w:rPr>
      </w:pPr>
      <w:r>
        <w:rPr>
          <w:rFonts w:ascii="Courier New" w:hAnsi="Courier New" w:cs="Courier New"/>
          <w:sz w:val="27"/>
          <w:szCs w:val="27"/>
        </w:rPr>
        <w:tab/>
        <w:t>Also telling, is the Respondent’s statement in paragraph 6 of his response dated 22</w:t>
      </w:r>
      <w:r w:rsidRPr="007554FF">
        <w:rPr>
          <w:rFonts w:ascii="Courier New" w:hAnsi="Courier New" w:cs="Courier New"/>
          <w:sz w:val="27"/>
          <w:szCs w:val="27"/>
          <w:vertAlign w:val="superscript"/>
        </w:rPr>
        <w:t>nd</w:t>
      </w:r>
      <w:r>
        <w:rPr>
          <w:rFonts w:ascii="Courier New" w:hAnsi="Courier New" w:cs="Courier New"/>
          <w:sz w:val="27"/>
          <w:szCs w:val="27"/>
        </w:rPr>
        <w:t xml:space="preserve"> July, 2011 to Adam Bede’s claims in which he stated –</w:t>
      </w:r>
    </w:p>
    <w:p w:rsidR="007554FF" w:rsidRDefault="007554FF" w:rsidP="005624BF">
      <w:pPr>
        <w:spacing w:after="0" w:line="240" w:lineRule="auto"/>
        <w:jc w:val="both"/>
        <w:rPr>
          <w:rFonts w:ascii="Courier New" w:hAnsi="Courier New" w:cs="Courier New"/>
          <w:sz w:val="27"/>
          <w:szCs w:val="27"/>
        </w:rPr>
      </w:pPr>
    </w:p>
    <w:p w:rsidR="007554FF" w:rsidRDefault="007554FF" w:rsidP="005624BF">
      <w:pPr>
        <w:spacing w:after="0" w:line="360" w:lineRule="auto"/>
        <w:ind w:left="720" w:firstLine="720"/>
        <w:jc w:val="both"/>
        <w:rPr>
          <w:rFonts w:ascii="Courier New" w:hAnsi="Courier New" w:cs="Courier New"/>
          <w:sz w:val="27"/>
          <w:szCs w:val="27"/>
        </w:rPr>
      </w:pPr>
      <w:r w:rsidRPr="007554FF">
        <w:rPr>
          <w:rFonts w:ascii="Times New Roman" w:hAnsi="Times New Roman" w:cs="Times New Roman"/>
          <w:i/>
          <w:sz w:val="24"/>
          <w:szCs w:val="24"/>
        </w:rPr>
        <w:t>“Adam Bede’s opening statement in their opposing papers clearly shows that t</w:t>
      </w:r>
      <w:r w:rsidR="005624BF">
        <w:rPr>
          <w:rFonts w:ascii="Times New Roman" w:hAnsi="Times New Roman" w:cs="Times New Roman"/>
          <w:i/>
          <w:sz w:val="24"/>
          <w:szCs w:val="24"/>
        </w:rPr>
        <w:t>hey offered me this contract in</w:t>
      </w:r>
      <w:r w:rsidRPr="007554FF">
        <w:rPr>
          <w:rFonts w:ascii="Times New Roman" w:hAnsi="Times New Roman" w:cs="Times New Roman"/>
          <w:i/>
          <w:sz w:val="24"/>
          <w:szCs w:val="24"/>
        </w:rPr>
        <w:t xml:space="preserve"> bad faith, it shows this issue was premeditated and they never intended to employ me but acted as </w:t>
      </w:r>
      <w:r w:rsidRPr="007554FF">
        <w:rPr>
          <w:rFonts w:ascii="Times New Roman" w:hAnsi="Times New Roman" w:cs="Times New Roman"/>
          <w:i/>
          <w:sz w:val="24"/>
          <w:szCs w:val="24"/>
          <w:u w:val="single"/>
        </w:rPr>
        <w:t>a bait to remove me from my current employment</w:t>
      </w:r>
      <w:r w:rsidRPr="007554FF">
        <w:rPr>
          <w:rFonts w:ascii="Times New Roman" w:hAnsi="Times New Roman" w:cs="Times New Roman"/>
          <w:i/>
          <w:sz w:val="24"/>
          <w:szCs w:val="24"/>
        </w:rPr>
        <w:t xml:space="preserve"> with TN Manufacturing ….”</w:t>
      </w:r>
      <w:r>
        <w:rPr>
          <w:rFonts w:ascii="Courier New" w:hAnsi="Courier New" w:cs="Courier New"/>
          <w:sz w:val="27"/>
          <w:szCs w:val="27"/>
        </w:rPr>
        <w:t xml:space="preserve">  (Underlining for emphasis) </w:t>
      </w:r>
    </w:p>
    <w:p w:rsidR="007554FF" w:rsidRDefault="007554FF" w:rsidP="007554FF">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It can rightly be inferred from the above that despite the intolerable conditions, Respondent had no intention to resign from TN Manufacturing.  He would not have resigned had he not signed a contract of employment with Adam Bede.</w:t>
      </w:r>
    </w:p>
    <w:p w:rsidR="00A95047" w:rsidRDefault="00A95047" w:rsidP="007554FF">
      <w:pPr>
        <w:spacing w:after="0" w:line="360" w:lineRule="auto"/>
        <w:ind w:firstLine="720"/>
        <w:jc w:val="both"/>
        <w:rPr>
          <w:rFonts w:ascii="Courier New" w:hAnsi="Courier New" w:cs="Courier New"/>
          <w:sz w:val="27"/>
          <w:szCs w:val="27"/>
        </w:rPr>
      </w:pPr>
    </w:p>
    <w:p w:rsidR="00A95047" w:rsidRDefault="00A95047" w:rsidP="007554FF">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the case of </w:t>
      </w:r>
      <w:r>
        <w:rPr>
          <w:rFonts w:ascii="Courier New" w:hAnsi="Courier New" w:cs="Courier New"/>
          <w:b/>
          <w:sz w:val="27"/>
          <w:szCs w:val="27"/>
        </w:rPr>
        <w:t xml:space="preserve">ASTRA HOLDINGS (supra) </w:t>
      </w:r>
      <w:r>
        <w:rPr>
          <w:rFonts w:ascii="Courier New" w:hAnsi="Courier New" w:cs="Courier New"/>
          <w:sz w:val="27"/>
          <w:szCs w:val="27"/>
        </w:rPr>
        <w:t xml:space="preserve">the principle was stated that: </w:t>
      </w:r>
    </w:p>
    <w:p w:rsidR="00A95047" w:rsidRDefault="00A95047" w:rsidP="007554FF">
      <w:pPr>
        <w:spacing w:after="0" w:line="360" w:lineRule="auto"/>
        <w:ind w:firstLine="720"/>
        <w:jc w:val="both"/>
        <w:rPr>
          <w:rFonts w:ascii="Courier New" w:hAnsi="Courier New" w:cs="Courier New"/>
          <w:sz w:val="27"/>
          <w:szCs w:val="27"/>
        </w:rPr>
      </w:pPr>
    </w:p>
    <w:p w:rsidR="00A95047" w:rsidRPr="00A95047" w:rsidRDefault="00A95047" w:rsidP="00A95047">
      <w:pPr>
        <w:spacing w:after="0" w:line="360" w:lineRule="auto"/>
        <w:ind w:left="720" w:firstLine="720"/>
        <w:jc w:val="both"/>
        <w:rPr>
          <w:rFonts w:ascii="Times New Roman" w:hAnsi="Times New Roman" w:cs="Times New Roman"/>
          <w:i/>
          <w:sz w:val="24"/>
          <w:szCs w:val="24"/>
        </w:rPr>
      </w:pPr>
      <w:r w:rsidRPr="00A95047">
        <w:rPr>
          <w:rFonts w:ascii="Times New Roman" w:hAnsi="Times New Roman" w:cs="Times New Roman"/>
          <w:i/>
          <w:sz w:val="24"/>
          <w:szCs w:val="24"/>
        </w:rPr>
        <w:t xml:space="preserve">“Constructive dismissal is claimable where an employer has committed conduct which as a breach goes to the root of the contract of employment so as to constitute </w:t>
      </w:r>
      <w:r w:rsidR="0034205B" w:rsidRPr="00A95047">
        <w:rPr>
          <w:rFonts w:ascii="Times New Roman" w:hAnsi="Times New Roman" w:cs="Times New Roman"/>
          <w:i/>
          <w:sz w:val="24"/>
          <w:szCs w:val="24"/>
        </w:rPr>
        <w:t>repudiation</w:t>
      </w:r>
      <w:r w:rsidRPr="00A95047">
        <w:rPr>
          <w:rFonts w:ascii="Times New Roman" w:hAnsi="Times New Roman" w:cs="Times New Roman"/>
          <w:i/>
          <w:sz w:val="24"/>
          <w:szCs w:val="24"/>
        </w:rPr>
        <w:t xml:space="preserve"> </w:t>
      </w:r>
      <w:r w:rsidRPr="00A95047">
        <w:rPr>
          <w:rFonts w:ascii="Times New Roman" w:hAnsi="Times New Roman" w:cs="Times New Roman"/>
          <w:i/>
          <w:sz w:val="24"/>
          <w:szCs w:val="24"/>
          <w:u w:val="single"/>
        </w:rPr>
        <w:t>and by reason of that conduct the employee leaves employment.</w:t>
      </w:r>
      <w:r w:rsidRPr="00A95047">
        <w:rPr>
          <w:rFonts w:ascii="Times New Roman" w:hAnsi="Times New Roman" w:cs="Times New Roman"/>
          <w:i/>
          <w:sz w:val="24"/>
          <w:szCs w:val="24"/>
        </w:rPr>
        <w:t>”</w:t>
      </w:r>
    </w:p>
    <w:p w:rsidR="00A95047" w:rsidRDefault="00A95047" w:rsidP="007554FF">
      <w:pPr>
        <w:spacing w:after="0" w:line="360" w:lineRule="auto"/>
        <w:ind w:firstLine="720"/>
        <w:jc w:val="both"/>
        <w:rPr>
          <w:rFonts w:ascii="Courier New" w:hAnsi="Courier New" w:cs="Courier New"/>
          <w:sz w:val="27"/>
          <w:szCs w:val="27"/>
        </w:rPr>
      </w:pPr>
    </w:p>
    <w:p w:rsidR="00A95047" w:rsidRPr="00A95047" w:rsidRDefault="00A95047" w:rsidP="007554FF">
      <w:pPr>
        <w:spacing w:after="0" w:line="360" w:lineRule="auto"/>
        <w:ind w:firstLine="720"/>
        <w:jc w:val="both"/>
        <w:rPr>
          <w:rFonts w:ascii="Courier New" w:hAnsi="Courier New" w:cs="Courier New"/>
          <w:i/>
          <w:sz w:val="27"/>
          <w:szCs w:val="27"/>
          <w:u w:val="single"/>
        </w:rPr>
      </w:pPr>
      <w:r>
        <w:rPr>
          <w:rFonts w:ascii="Courier New" w:hAnsi="Courier New" w:cs="Courier New"/>
          <w:sz w:val="27"/>
          <w:szCs w:val="27"/>
        </w:rPr>
        <w:t>This is not what happe</w:t>
      </w:r>
      <w:r w:rsidR="00FE1BC6">
        <w:rPr>
          <w:rFonts w:ascii="Courier New" w:hAnsi="Courier New" w:cs="Courier New"/>
          <w:sz w:val="27"/>
          <w:szCs w:val="27"/>
        </w:rPr>
        <w:t>ne</w:t>
      </w:r>
      <w:r>
        <w:rPr>
          <w:rFonts w:ascii="Courier New" w:hAnsi="Courier New" w:cs="Courier New"/>
          <w:sz w:val="27"/>
          <w:szCs w:val="27"/>
        </w:rPr>
        <w:t xml:space="preserve">d in </w:t>
      </w:r>
      <w:r w:rsidR="00FE1BC6">
        <w:rPr>
          <w:rFonts w:ascii="Courier New" w:hAnsi="Courier New" w:cs="Courier New"/>
          <w:sz w:val="27"/>
          <w:szCs w:val="27"/>
        </w:rPr>
        <w:t>casu</w:t>
      </w:r>
      <w:r>
        <w:rPr>
          <w:rFonts w:ascii="Courier New" w:hAnsi="Courier New" w:cs="Courier New"/>
          <w:sz w:val="27"/>
          <w:szCs w:val="27"/>
        </w:rPr>
        <w:t>.</w:t>
      </w:r>
    </w:p>
    <w:p w:rsidR="00A95047" w:rsidRDefault="00A95047" w:rsidP="007554FF">
      <w:pPr>
        <w:spacing w:after="0" w:line="360" w:lineRule="auto"/>
        <w:ind w:firstLine="720"/>
        <w:jc w:val="both"/>
        <w:rPr>
          <w:rFonts w:ascii="Courier New" w:hAnsi="Courier New" w:cs="Courier New"/>
          <w:sz w:val="27"/>
          <w:szCs w:val="27"/>
        </w:rPr>
      </w:pPr>
    </w:p>
    <w:p w:rsidR="00A95047" w:rsidRDefault="00A95047" w:rsidP="007554FF">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His lack of diligence to immediately sue for constructive dismissal until 7 months later also casts some doubt on his claim.  To that end I find that the Arbitrator grossly erred when he held that Respondent had been constructively dismissed. </w:t>
      </w:r>
    </w:p>
    <w:p w:rsidR="00A95047" w:rsidRDefault="00A95047" w:rsidP="007554FF">
      <w:pPr>
        <w:spacing w:after="0" w:line="360" w:lineRule="auto"/>
        <w:ind w:firstLine="720"/>
        <w:jc w:val="both"/>
        <w:rPr>
          <w:rFonts w:ascii="Courier New" w:hAnsi="Courier New" w:cs="Courier New"/>
          <w:sz w:val="27"/>
          <w:szCs w:val="27"/>
        </w:rPr>
      </w:pPr>
    </w:p>
    <w:p w:rsidR="00A95047" w:rsidRDefault="00A95047" w:rsidP="007554FF">
      <w:pPr>
        <w:spacing w:after="0" w:line="360" w:lineRule="auto"/>
        <w:ind w:firstLine="720"/>
        <w:jc w:val="both"/>
        <w:rPr>
          <w:rFonts w:ascii="Courier New" w:hAnsi="Courier New" w:cs="Courier New"/>
          <w:sz w:val="27"/>
          <w:szCs w:val="27"/>
        </w:rPr>
      </w:pPr>
      <w:r>
        <w:rPr>
          <w:rFonts w:ascii="Courier New" w:hAnsi="Courier New" w:cs="Courier New"/>
          <w:sz w:val="27"/>
          <w:szCs w:val="27"/>
        </w:rPr>
        <w:t>Consequently by accepting and signing a contract of employment with Adam Bede on the 28</w:t>
      </w:r>
      <w:r w:rsidRPr="00A95047">
        <w:rPr>
          <w:rFonts w:ascii="Courier New" w:hAnsi="Courier New" w:cs="Courier New"/>
          <w:sz w:val="27"/>
          <w:szCs w:val="27"/>
          <w:vertAlign w:val="superscript"/>
        </w:rPr>
        <w:t>th</w:t>
      </w:r>
      <w:r>
        <w:rPr>
          <w:rFonts w:ascii="Courier New" w:hAnsi="Courier New" w:cs="Courier New"/>
          <w:sz w:val="27"/>
          <w:szCs w:val="27"/>
        </w:rPr>
        <w:t xml:space="preserve"> December 2010 and by tendering his resignation with Appellant on 3</w:t>
      </w:r>
      <w:r w:rsidRPr="00A95047">
        <w:rPr>
          <w:rFonts w:ascii="Courier New" w:hAnsi="Courier New" w:cs="Courier New"/>
          <w:sz w:val="27"/>
          <w:szCs w:val="27"/>
          <w:vertAlign w:val="superscript"/>
        </w:rPr>
        <w:t>rd</w:t>
      </w:r>
      <w:r>
        <w:rPr>
          <w:rFonts w:ascii="Courier New" w:hAnsi="Courier New" w:cs="Courier New"/>
          <w:sz w:val="27"/>
          <w:szCs w:val="27"/>
        </w:rPr>
        <w:t xml:space="preserve"> January, 2011 Respondent repudiated his contract of employment with Appellant.</w:t>
      </w:r>
    </w:p>
    <w:p w:rsidR="00A95047" w:rsidRDefault="00A95047" w:rsidP="007554FF">
      <w:pPr>
        <w:spacing w:after="0" w:line="360" w:lineRule="auto"/>
        <w:ind w:firstLine="720"/>
        <w:jc w:val="both"/>
        <w:rPr>
          <w:rFonts w:ascii="Courier New" w:hAnsi="Courier New" w:cs="Courier New"/>
          <w:sz w:val="27"/>
          <w:szCs w:val="27"/>
        </w:rPr>
      </w:pPr>
    </w:p>
    <w:p w:rsidR="00A95047" w:rsidRPr="007554FF" w:rsidRDefault="00A95047" w:rsidP="00A95047">
      <w:pPr>
        <w:spacing w:after="0" w:line="360" w:lineRule="auto"/>
        <w:ind w:left="2160" w:hanging="1440"/>
        <w:jc w:val="both"/>
        <w:rPr>
          <w:rFonts w:ascii="Courier New" w:hAnsi="Courier New" w:cs="Courier New"/>
          <w:sz w:val="27"/>
          <w:szCs w:val="27"/>
        </w:rPr>
      </w:pPr>
      <w:r>
        <w:rPr>
          <w:rFonts w:ascii="Courier New" w:hAnsi="Courier New" w:cs="Courier New"/>
          <w:sz w:val="27"/>
          <w:szCs w:val="27"/>
        </w:rPr>
        <w:t>See: -</w:t>
      </w:r>
      <w:r>
        <w:rPr>
          <w:rFonts w:ascii="Courier New" w:hAnsi="Courier New" w:cs="Courier New"/>
          <w:sz w:val="27"/>
          <w:szCs w:val="27"/>
        </w:rPr>
        <w:tab/>
      </w:r>
      <w:r>
        <w:rPr>
          <w:rFonts w:ascii="Courier New" w:hAnsi="Courier New" w:cs="Courier New"/>
          <w:b/>
          <w:sz w:val="27"/>
          <w:szCs w:val="27"/>
        </w:rPr>
        <w:t>TEL-ONE (PRIVATE) LIMITED V KUYUMANI ZULU SC 11/04</w:t>
      </w:r>
      <w:r>
        <w:rPr>
          <w:rFonts w:ascii="Courier New" w:hAnsi="Courier New" w:cs="Courier New"/>
          <w:sz w:val="27"/>
          <w:szCs w:val="27"/>
        </w:rPr>
        <w:t xml:space="preserve"> </w:t>
      </w:r>
    </w:p>
    <w:p w:rsidR="00B37B4D" w:rsidRDefault="00B37B4D" w:rsidP="00A92931">
      <w:pPr>
        <w:spacing w:after="0" w:line="360" w:lineRule="auto"/>
        <w:jc w:val="both"/>
        <w:rPr>
          <w:rFonts w:ascii="Courier New" w:hAnsi="Courier New" w:cs="Courier New"/>
          <w:sz w:val="27"/>
          <w:szCs w:val="27"/>
        </w:rPr>
      </w:pPr>
    </w:p>
    <w:p w:rsidR="00DB372C" w:rsidRDefault="00DB372C" w:rsidP="00A92931">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Having found that the Arbitrator erred in holding that Respondent was constructively dismissed, the arbitral award cannot be allowed to stand.  Consequently so, the quantification proceedings also fall away.  In view of this finding, I find it unnecessary to consid</w:t>
      </w:r>
      <w:r w:rsidR="00FE1BC6">
        <w:rPr>
          <w:rFonts w:ascii="Courier New" w:hAnsi="Courier New" w:cs="Courier New"/>
          <w:sz w:val="27"/>
          <w:szCs w:val="27"/>
        </w:rPr>
        <w:t>er the caveat subscriptor issue, s</w:t>
      </w:r>
      <w:r>
        <w:rPr>
          <w:rFonts w:ascii="Courier New" w:hAnsi="Courier New" w:cs="Courier New"/>
          <w:sz w:val="27"/>
          <w:szCs w:val="27"/>
        </w:rPr>
        <w:t xml:space="preserve">ave to mention in passing that on the face of it, even if Respondent was being paid cash in lieu of leave days and January 2011 salary, he signed a document which was clearly marked “IN FULL AND FINAL SETTLEMENT OF ALL AND </w:t>
      </w:r>
      <w:r w:rsidRPr="00FE1BC6">
        <w:rPr>
          <w:rFonts w:ascii="Courier New" w:hAnsi="Courier New" w:cs="Courier New"/>
          <w:sz w:val="27"/>
          <w:szCs w:val="27"/>
          <w:u w:val="single"/>
        </w:rPr>
        <w:t>ANY CLAIMS</w:t>
      </w:r>
      <w:r>
        <w:rPr>
          <w:rFonts w:ascii="Courier New" w:hAnsi="Courier New" w:cs="Courier New"/>
          <w:sz w:val="27"/>
          <w:szCs w:val="27"/>
        </w:rPr>
        <w:t xml:space="preserve"> against TN Holdings Limited or its subsidiaries”.  Respondent is not an illiterate person according to the papers filed of record.  He endorsed his signature on this document which was written in clear and unambiguous terms. </w:t>
      </w:r>
    </w:p>
    <w:p w:rsidR="00DB372C" w:rsidRDefault="00DB372C" w:rsidP="00A92931">
      <w:pPr>
        <w:spacing w:after="0" w:line="360" w:lineRule="auto"/>
        <w:jc w:val="both"/>
        <w:rPr>
          <w:rFonts w:ascii="Courier New" w:hAnsi="Courier New" w:cs="Courier New"/>
          <w:sz w:val="27"/>
          <w:szCs w:val="27"/>
        </w:rPr>
      </w:pPr>
    </w:p>
    <w:p w:rsidR="00DB372C" w:rsidRDefault="00DB372C" w:rsidP="00DB372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the result, the appeal succeeds.  </w:t>
      </w:r>
    </w:p>
    <w:p w:rsidR="00DB372C" w:rsidRDefault="00DB372C" w:rsidP="00A92931">
      <w:pPr>
        <w:spacing w:after="0" w:line="360" w:lineRule="auto"/>
        <w:jc w:val="both"/>
        <w:rPr>
          <w:rFonts w:ascii="Courier New" w:hAnsi="Courier New" w:cs="Courier New"/>
          <w:sz w:val="27"/>
          <w:szCs w:val="27"/>
        </w:rPr>
      </w:pPr>
    </w:p>
    <w:p w:rsidR="00DB372C" w:rsidRPr="00F61774" w:rsidRDefault="00DB372C" w:rsidP="00DB372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Accordingly it is </w:t>
      </w:r>
      <w:r w:rsidR="0034205B">
        <w:rPr>
          <w:rFonts w:ascii="Courier New" w:hAnsi="Courier New" w:cs="Courier New"/>
          <w:sz w:val="27"/>
          <w:szCs w:val="27"/>
        </w:rPr>
        <w:t xml:space="preserve">ordered that the appeal be and is hereby allowed with costs. </w:t>
      </w:r>
    </w:p>
    <w:p w:rsidR="00452CFC" w:rsidRDefault="00452CFC" w:rsidP="00A92931">
      <w:pPr>
        <w:spacing w:after="0" w:line="360" w:lineRule="auto"/>
        <w:jc w:val="both"/>
        <w:rPr>
          <w:rFonts w:ascii="Courier New" w:hAnsi="Courier New" w:cs="Courier New"/>
          <w:sz w:val="28"/>
          <w:szCs w:val="28"/>
        </w:rPr>
      </w:pPr>
    </w:p>
    <w:p w:rsidR="0034205B" w:rsidRDefault="0034205B" w:rsidP="00A92931">
      <w:pPr>
        <w:spacing w:after="0" w:line="360" w:lineRule="auto"/>
        <w:jc w:val="both"/>
        <w:rPr>
          <w:rFonts w:ascii="Courier New" w:hAnsi="Courier New" w:cs="Courier New"/>
          <w:sz w:val="28"/>
          <w:szCs w:val="28"/>
        </w:rPr>
      </w:pPr>
    </w:p>
    <w:p w:rsidR="0034205B" w:rsidRDefault="0034205B" w:rsidP="00A92931">
      <w:pPr>
        <w:spacing w:after="0" w:line="360" w:lineRule="auto"/>
        <w:jc w:val="both"/>
        <w:rPr>
          <w:rFonts w:ascii="Courier New" w:hAnsi="Courier New" w:cs="Courier New"/>
          <w:sz w:val="28"/>
          <w:szCs w:val="28"/>
        </w:rPr>
      </w:pPr>
    </w:p>
    <w:p w:rsidR="0034205B" w:rsidRPr="0066159D" w:rsidRDefault="0034205B" w:rsidP="00A92931">
      <w:pPr>
        <w:spacing w:after="0" w:line="360" w:lineRule="auto"/>
        <w:jc w:val="both"/>
        <w:rPr>
          <w:rFonts w:ascii="Courier New" w:hAnsi="Courier New" w:cs="Courier New"/>
          <w:sz w:val="28"/>
          <w:szCs w:val="28"/>
        </w:rPr>
      </w:pPr>
    </w:p>
    <w:p w:rsidR="00452CFC" w:rsidRPr="00C4409D" w:rsidRDefault="001D76BA" w:rsidP="00A92931">
      <w:pPr>
        <w:spacing w:after="0" w:line="360" w:lineRule="auto"/>
        <w:rPr>
          <w:rFonts w:ascii="Courier New" w:hAnsi="Courier New" w:cs="Courier New"/>
          <w:b/>
          <w:i/>
          <w:sz w:val="25"/>
          <w:szCs w:val="25"/>
        </w:rPr>
      </w:pPr>
      <w:r>
        <w:rPr>
          <w:rFonts w:ascii="Courier New" w:hAnsi="Courier New" w:cs="Courier New"/>
          <w:b/>
          <w:i/>
          <w:sz w:val="25"/>
          <w:szCs w:val="25"/>
        </w:rPr>
        <w:t>Mtetwa and Nyambirai</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Pr>
          <w:rFonts w:ascii="Courier New" w:hAnsi="Courier New" w:cs="Courier New"/>
          <w:b/>
          <w:i/>
          <w:sz w:val="25"/>
          <w:szCs w:val="25"/>
        </w:rPr>
        <w:t>e</w:t>
      </w:r>
      <w:r w:rsidR="00D25ECB">
        <w:rPr>
          <w:rFonts w:ascii="Courier New" w:hAnsi="Courier New" w:cs="Courier New"/>
          <w:b/>
          <w:i/>
          <w:sz w:val="25"/>
          <w:szCs w:val="25"/>
        </w:rPr>
        <w:t>l</w:t>
      </w:r>
      <w:r>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BD05EB" w:rsidRPr="0034205B" w:rsidRDefault="001D76BA" w:rsidP="0034205B">
      <w:pPr>
        <w:spacing w:after="0" w:line="360" w:lineRule="auto"/>
        <w:jc w:val="both"/>
        <w:rPr>
          <w:rFonts w:ascii="Courier New" w:hAnsi="Courier New" w:cs="Courier New"/>
          <w:b/>
          <w:i/>
          <w:sz w:val="25"/>
          <w:szCs w:val="25"/>
        </w:rPr>
      </w:pPr>
      <w:r>
        <w:rPr>
          <w:rFonts w:ascii="Courier New" w:hAnsi="Courier New" w:cs="Courier New"/>
          <w:b/>
          <w:i/>
          <w:sz w:val="25"/>
          <w:szCs w:val="25"/>
        </w:rPr>
        <w:t>Mushangwe and Company</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34205B">
        <w:rPr>
          <w:rFonts w:ascii="Courier New" w:hAnsi="Courier New" w:cs="Courier New"/>
          <w:b/>
          <w:i/>
          <w:sz w:val="25"/>
          <w:szCs w:val="25"/>
        </w:rPr>
        <w:t>s</w:t>
      </w:r>
    </w:p>
    <w:sectPr w:rsidR="00BD05EB" w:rsidRPr="0034205B" w:rsidSect="004533D1">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37A" w:rsidRDefault="000E037A" w:rsidP="00294729">
      <w:pPr>
        <w:spacing w:after="0" w:line="240" w:lineRule="auto"/>
      </w:pPr>
      <w:r>
        <w:separator/>
      </w:r>
    </w:p>
  </w:endnote>
  <w:endnote w:type="continuationSeparator" w:id="1">
    <w:p w:rsidR="000E037A" w:rsidRDefault="000E037A"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A95047" w:rsidRDefault="009F5100">
        <w:pPr>
          <w:pStyle w:val="Footer"/>
          <w:jc w:val="right"/>
        </w:pPr>
        <w:fldSimple w:instr=" PAGE   \* MERGEFORMAT ">
          <w:r w:rsidR="00FE1BC6">
            <w:rPr>
              <w:noProof/>
            </w:rPr>
            <w:t>10</w:t>
          </w:r>
        </w:fldSimple>
      </w:p>
    </w:sdtContent>
  </w:sdt>
  <w:p w:rsidR="00A95047" w:rsidRDefault="00A95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37A" w:rsidRDefault="000E037A" w:rsidP="00294729">
      <w:pPr>
        <w:spacing w:after="0" w:line="240" w:lineRule="auto"/>
      </w:pPr>
      <w:r>
        <w:separator/>
      </w:r>
    </w:p>
  </w:footnote>
  <w:footnote w:type="continuationSeparator" w:id="1">
    <w:p w:rsidR="000E037A" w:rsidRDefault="000E037A"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47" w:rsidRPr="0066159D" w:rsidRDefault="00A95047" w:rsidP="004533D1">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258/14</w:t>
    </w:r>
  </w:p>
  <w:p w:rsidR="00A95047" w:rsidRPr="0066159D" w:rsidRDefault="00A95047">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75E39"/>
    <w:multiLevelType w:val="hybridMultilevel"/>
    <w:tmpl w:val="6F4C3600"/>
    <w:lvl w:ilvl="0" w:tplc="FE9AEDDA">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44982D55"/>
    <w:multiLevelType w:val="hybridMultilevel"/>
    <w:tmpl w:val="140C7950"/>
    <w:lvl w:ilvl="0" w:tplc="DFAC5E7C">
      <w:start w:val="20"/>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A3ED0"/>
    <w:rsid w:val="000D3B95"/>
    <w:rsid w:val="000E037A"/>
    <w:rsid w:val="000E7F28"/>
    <w:rsid w:val="00112258"/>
    <w:rsid w:val="0017061A"/>
    <w:rsid w:val="00192FF2"/>
    <w:rsid w:val="00194370"/>
    <w:rsid w:val="001A13ED"/>
    <w:rsid w:val="001A6D93"/>
    <w:rsid w:val="001D76BA"/>
    <w:rsid w:val="001F4C07"/>
    <w:rsid w:val="00205648"/>
    <w:rsid w:val="002108D5"/>
    <w:rsid w:val="002629DF"/>
    <w:rsid w:val="00294729"/>
    <w:rsid w:val="002A44AC"/>
    <w:rsid w:val="002A52F3"/>
    <w:rsid w:val="0034205B"/>
    <w:rsid w:val="0035152B"/>
    <w:rsid w:val="00366B0C"/>
    <w:rsid w:val="003A61BB"/>
    <w:rsid w:val="003B0732"/>
    <w:rsid w:val="0041146A"/>
    <w:rsid w:val="00412D65"/>
    <w:rsid w:val="00452CFC"/>
    <w:rsid w:val="004533D1"/>
    <w:rsid w:val="004A34AC"/>
    <w:rsid w:val="005624BF"/>
    <w:rsid w:val="005F301A"/>
    <w:rsid w:val="00601CCB"/>
    <w:rsid w:val="006372EC"/>
    <w:rsid w:val="00640B91"/>
    <w:rsid w:val="006C7B92"/>
    <w:rsid w:val="006E43C8"/>
    <w:rsid w:val="006F058B"/>
    <w:rsid w:val="006F23A3"/>
    <w:rsid w:val="0070345A"/>
    <w:rsid w:val="0071399F"/>
    <w:rsid w:val="007554FF"/>
    <w:rsid w:val="00763019"/>
    <w:rsid w:val="00793021"/>
    <w:rsid w:val="007B05B0"/>
    <w:rsid w:val="007B05B2"/>
    <w:rsid w:val="00805715"/>
    <w:rsid w:val="00815DA2"/>
    <w:rsid w:val="00857618"/>
    <w:rsid w:val="008651E5"/>
    <w:rsid w:val="00873098"/>
    <w:rsid w:val="00895F98"/>
    <w:rsid w:val="008D5AB1"/>
    <w:rsid w:val="009546BF"/>
    <w:rsid w:val="00964852"/>
    <w:rsid w:val="00966BB5"/>
    <w:rsid w:val="009E2797"/>
    <w:rsid w:val="009F5100"/>
    <w:rsid w:val="00A22D5F"/>
    <w:rsid w:val="00A57392"/>
    <w:rsid w:val="00A57C43"/>
    <w:rsid w:val="00A92931"/>
    <w:rsid w:val="00A95047"/>
    <w:rsid w:val="00AF18E4"/>
    <w:rsid w:val="00B10CDF"/>
    <w:rsid w:val="00B26C19"/>
    <w:rsid w:val="00B31A4F"/>
    <w:rsid w:val="00B37B4D"/>
    <w:rsid w:val="00B43F76"/>
    <w:rsid w:val="00BD05EB"/>
    <w:rsid w:val="00C07AF3"/>
    <w:rsid w:val="00C4409D"/>
    <w:rsid w:val="00C94263"/>
    <w:rsid w:val="00CA77A4"/>
    <w:rsid w:val="00CE6224"/>
    <w:rsid w:val="00D25ECB"/>
    <w:rsid w:val="00D45467"/>
    <w:rsid w:val="00D62360"/>
    <w:rsid w:val="00D804C9"/>
    <w:rsid w:val="00DB372C"/>
    <w:rsid w:val="00DE60E7"/>
    <w:rsid w:val="00E26716"/>
    <w:rsid w:val="00E344C5"/>
    <w:rsid w:val="00F466A0"/>
    <w:rsid w:val="00F9577F"/>
    <w:rsid w:val="00FE1BC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10</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2014-05-07T08:44:00Z</cp:lastPrinted>
  <dcterms:created xsi:type="dcterms:W3CDTF">2014-05-06T07:10:00Z</dcterms:created>
  <dcterms:modified xsi:type="dcterms:W3CDTF">2014-05-07T08:47:00Z</dcterms:modified>
</cp:coreProperties>
</file>