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EF" w:rsidRDefault="00F07EEF" w:rsidP="00471C73">
      <w:pPr>
        <w:spacing w:after="0" w:line="360" w:lineRule="auto"/>
        <w:jc w:val="both"/>
        <w:rPr>
          <w:rFonts w:ascii="Courier New" w:hAnsi="Courier New" w:cs="Courier New"/>
          <w:b/>
          <w:sz w:val="24"/>
          <w:szCs w:val="24"/>
        </w:rPr>
      </w:pPr>
    </w:p>
    <w:p w:rsidR="00904C39" w:rsidRPr="00471C73" w:rsidRDefault="00E87F8D" w:rsidP="00471C73">
      <w:pPr>
        <w:spacing w:after="0" w:line="360" w:lineRule="auto"/>
        <w:jc w:val="both"/>
        <w:rPr>
          <w:rFonts w:ascii="Courier New" w:hAnsi="Courier New" w:cs="Courier New"/>
          <w:b/>
          <w:sz w:val="24"/>
          <w:szCs w:val="24"/>
        </w:rPr>
      </w:pPr>
      <w:r w:rsidRPr="00471C73">
        <w:rPr>
          <w:rFonts w:ascii="Courier New" w:hAnsi="Courier New" w:cs="Courier New"/>
          <w:b/>
          <w:sz w:val="24"/>
          <w:szCs w:val="24"/>
        </w:rPr>
        <w:t>IN THE LABOUR COURT OF ZIMBABWE</w:t>
      </w:r>
      <w:r w:rsidRPr="00471C73">
        <w:rPr>
          <w:rFonts w:ascii="Courier New" w:hAnsi="Courier New" w:cs="Courier New"/>
          <w:b/>
          <w:sz w:val="24"/>
          <w:szCs w:val="24"/>
        </w:rPr>
        <w:tab/>
        <w:t xml:space="preserve">  JUDGMENT NO LC/H/</w:t>
      </w:r>
      <w:r w:rsidR="00F07EEF">
        <w:rPr>
          <w:rFonts w:ascii="Courier New" w:hAnsi="Courier New" w:cs="Courier New"/>
          <w:b/>
          <w:sz w:val="24"/>
          <w:szCs w:val="24"/>
        </w:rPr>
        <w:t>480</w:t>
      </w:r>
      <w:r w:rsidRPr="00471C73">
        <w:rPr>
          <w:rFonts w:ascii="Courier New" w:hAnsi="Courier New" w:cs="Courier New"/>
          <w:b/>
          <w:sz w:val="24"/>
          <w:szCs w:val="24"/>
        </w:rPr>
        <w:t>/2013</w:t>
      </w:r>
    </w:p>
    <w:p w:rsidR="00E87F8D" w:rsidRPr="00471C73" w:rsidRDefault="00E87F8D" w:rsidP="00471C73">
      <w:pPr>
        <w:spacing w:after="0" w:line="360" w:lineRule="auto"/>
        <w:jc w:val="both"/>
        <w:rPr>
          <w:rFonts w:ascii="Courier New" w:hAnsi="Courier New" w:cs="Courier New"/>
          <w:b/>
          <w:sz w:val="24"/>
          <w:szCs w:val="24"/>
        </w:rPr>
      </w:pPr>
      <w:r w:rsidRPr="00471C73">
        <w:rPr>
          <w:rFonts w:ascii="Courier New" w:hAnsi="Courier New" w:cs="Courier New"/>
          <w:b/>
          <w:sz w:val="24"/>
          <w:szCs w:val="24"/>
        </w:rPr>
        <w:t>HARARE 7</w:t>
      </w:r>
      <w:r w:rsidRPr="00471C73">
        <w:rPr>
          <w:rFonts w:ascii="Courier New" w:hAnsi="Courier New" w:cs="Courier New"/>
          <w:b/>
          <w:sz w:val="24"/>
          <w:szCs w:val="24"/>
          <w:vertAlign w:val="superscript"/>
        </w:rPr>
        <w:t>TH</w:t>
      </w:r>
      <w:r w:rsidRPr="00471C73">
        <w:rPr>
          <w:rFonts w:ascii="Courier New" w:hAnsi="Courier New" w:cs="Courier New"/>
          <w:b/>
          <w:sz w:val="24"/>
          <w:szCs w:val="24"/>
        </w:rPr>
        <w:t xml:space="preserve"> MAY &amp; 11</w:t>
      </w:r>
      <w:r w:rsidRPr="00471C73">
        <w:rPr>
          <w:rFonts w:ascii="Courier New" w:hAnsi="Courier New" w:cs="Courier New"/>
          <w:b/>
          <w:sz w:val="24"/>
          <w:szCs w:val="24"/>
          <w:vertAlign w:val="superscript"/>
        </w:rPr>
        <w:t>TH</w:t>
      </w:r>
      <w:r w:rsidRPr="00471C73">
        <w:rPr>
          <w:rFonts w:ascii="Courier New" w:hAnsi="Courier New" w:cs="Courier New"/>
          <w:b/>
          <w:sz w:val="24"/>
          <w:szCs w:val="24"/>
        </w:rPr>
        <w:t xml:space="preserve"> OCTOBER 2013</w:t>
      </w:r>
      <w:r w:rsidRPr="00471C73">
        <w:rPr>
          <w:rFonts w:ascii="Courier New" w:hAnsi="Courier New" w:cs="Courier New"/>
          <w:b/>
          <w:sz w:val="24"/>
          <w:szCs w:val="24"/>
        </w:rPr>
        <w:tab/>
      </w:r>
      <w:r w:rsidRPr="00471C73">
        <w:rPr>
          <w:rFonts w:ascii="Courier New" w:hAnsi="Courier New" w:cs="Courier New"/>
          <w:b/>
          <w:sz w:val="24"/>
          <w:szCs w:val="24"/>
        </w:rPr>
        <w:tab/>
        <w:t>CASE NO LC/H/394/2012</w:t>
      </w: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r w:rsidRPr="00471C73">
        <w:rPr>
          <w:rFonts w:ascii="Courier New" w:hAnsi="Courier New" w:cs="Courier New"/>
          <w:sz w:val="28"/>
          <w:szCs w:val="28"/>
        </w:rPr>
        <w:t>In the matter between:-</w:t>
      </w: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b/>
          <w:sz w:val="28"/>
          <w:szCs w:val="28"/>
        </w:rPr>
      </w:pPr>
      <w:r w:rsidRPr="00471C73">
        <w:rPr>
          <w:rFonts w:ascii="Courier New" w:hAnsi="Courier New" w:cs="Courier New"/>
          <w:b/>
          <w:sz w:val="28"/>
          <w:szCs w:val="28"/>
        </w:rPr>
        <w:t>SYLVE</w:t>
      </w:r>
      <w:r w:rsidR="00167C6E">
        <w:rPr>
          <w:rFonts w:ascii="Courier New" w:hAnsi="Courier New" w:cs="Courier New"/>
          <w:b/>
          <w:sz w:val="28"/>
          <w:szCs w:val="28"/>
        </w:rPr>
        <w:t>R</w:t>
      </w:r>
      <w:r w:rsidRPr="00471C73">
        <w:rPr>
          <w:rFonts w:ascii="Courier New" w:hAnsi="Courier New" w:cs="Courier New"/>
          <w:b/>
          <w:sz w:val="28"/>
          <w:szCs w:val="28"/>
        </w:rPr>
        <w:t>NOS USHE</w:t>
      </w:r>
      <w:r w:rsidRPr="00471C73">
        <w:rPr>
          <w:rFonts w:ascii="Courier New" w:hAnsi="Courier New" w:cs="Courier New"/>
          <w:b/>
          <w:sz w:val="28"/>
          <w:szCs w:val="28"/>
        </w:rPr>
        <w:tab/>
      </w:r>
      <w:r w:rsidRPr="00471C73">
        <w:rPr>
          <w:rFonts w:ascii="Courier New" w:hAnsi="Courier New" w:cs="Courier New"/>
          <w:b/>
          <w:sz w:val="28"/>
          <w:szCs w:val="28"/>
        </w:rPr>
        <w:tab/>
      </w:r>
      <w:r w:rsidRPr="00471C73">
        <w:rPr>
          <w:rFonts w:ascii="Courier New" w:hAnsi="Courier New" w:cs="Courier New"/>
          <w:b/>
          <w:sz w:val="28"/>
          <w:szCs w:val="28"/>
        </w:rPr>
        <w:tab/>
      </w:r>
      <w:r w:rsidRPr="00471C73">
        <w:rPr>
          <w:rFonts w:ascii="Courier New" w:hAnsi="Courier New" w:cs="Courier New"/>
          <w:b/>
          <w:sz w:val="28"/>
          <w:szCs w:val="28"/>
        </w:rPr>
        <w:tab/>
      </w:r>
      <w:r w:rsidRPr="00471C73">
        <w:rPr>
          <w:rFonts w:ascii="Courier New" w:hAnsi="Courier New" w:cs="Courier New"/>
          <w:b/>
          <w:sz w:val="28"/>
          <w:szCs w:val="28"/>
        </w:rPr>
        <w:tab/>
      </w:r>
      <w:r w:rsidRPr="00471C73">
        <w:rPr>
          <w:rFonts w:ascii="Courier New" w:hAnsi="Courier New" w:cs="Courier New"/>
          <w:b/>
          <w:sz w:val="28"/>
          <w:szCs w:val="28"/>
        </w:rPr>
        <w:tab/>
        <w:t>APPELLANT</w:t>
      </w: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r w:rsidRPr="00471C73">
        <w:rPr>
          <w:rFonts w:ascii="Courier New" w:hAnsi="Courier New" w:cs="Courier New"/>
          <w:sz w:val="28"/>
          <w:szCs w:val="28"/>
        </w:rPr>
        <w:t>Versus</w:t>
      </w: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b/>
          <w:sz w:val="28"/>
          <w:szCs w:val="28"/>
        </w:rPr>
      </w:pPr>
      <w:r w:rsidRPr="00471C73">
        <w:rPr>
          <w:rFonts w:ascii="Courier New" w:hAnsi="Courier New" w:cs="Courier New"/>
          <w:b/>
          <w:sz w:val="28"/>
          <w:szCs w:val="28"/>
        </w:rPr>
        <w:t>URBAN COUNCILS ASSOCIATION</w:t>
      </w:r>
      <w:r w:rsidRPr="00471C73">
        <w:rPr>
          <w:rFonts w:ascii="Courier New" w:hAnsi="Courier New" w:cs="Courier New"/>
          <w:b/>
          <w:sz w:val="28"/>
          <w:szCs w:val="28"/>
        </w:rPr>
        <w:tab/>
      </w:r>
      <w:r w:rsidRPr="00471C73">
        <w:rPr>
          <w:rFonts w:ascii="Courier New" w:hAnsi="Courier New" w:cs="Courier New"/>
          <w:b/>
          <w:sz w:val="28"/>
          <w:szCs w:val="28"/>
        </w:rPr>
        <w:tab/>
      </w:r>
      <w:r w:rsidRPr="00471C73">
        <w:rPr>
          <w:rFonts w:ascii="Courier New" w:hAnsi="Courier New" w:cs="Courier New"/>
          <w:b/>
          <w:sz w:val="28"/>
          <w:szCs w:val="28"/>
        </w:rPr>
        <w:tab/>
        <w:t>RESPONDENT</w:t>
      </w:r>
    </w:p>
    <w:p w:rsidR="00E87F8D" w:rsidRPr="00471C73" w:rsidRDefault="00E87F8D" w:rsidP="00471C73">
      <w:pPr>
        <w:spacing w:after="0" w:line="240" w:lineRule="auto"/>
        <w:jc w:val="both"/>
        <w:rPr>
          <w:rFonts w:ascii="Courier New" w:hAnsi="Courier New" w:cs="Courier New"/>
          <w:b/>
          <w:sz w:val="28"/>
          <w:szCs w:val="28"/>
        </w:rPr>
      </w:pPr>
      <w:r w:rsidRPr="00471C73">
        <w:rPr>
          <w:rFonts w:ascii="Courier New" w:hAnsi="Courier New" w:cs="Courier New"/>
          <w:b/>
          <w:sz w:val="28"/>
          <w:szCs w:val="28"/>
        </w:rPr>
        <w:t>OF ZIMBABWE</w:t>
      </w: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r w:rsidRPr="00471C73">
        <w:rPr>
          <w:rFonts w:ascii="Courier New" w:hAnsi="Courier New" w:cs="Courier New"/>
          <w:sz w:val="28"/>
          <w:szCs w:val="28"/>
        </w:rPr>
        <w:t>Before The Honourable L Kudya</w:t>
      </w:r>
      <w:r w:rsidRPr="00471C73">
        <w:rPr>
          <w:rFonts w:ascii="Courier New" w:hAnsi="Courier New" w:cs="Courier New"/>
          <w:sz w:val="28"/>
          <w:szCs w:val="28"/>
        </w:rPr>
        <w:tab/>
        <w:t>:</w:t>
      </w:r>
      <w:r w:rsidRPr="00471C73">
        <w:rPr>
          <w:rFonts w:ascii="Courier New" w:hAnsi="Courier New" w:cs="Courier New"/>
          <w:sz w:val="28"/>
          <w:szCs w:val="28"/>
        </w:rPr>
        <w:tab/>
        <w:t>Judge</w:t>
      </w: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b/>
          <w:sz w:val="28"/>
          <w:szCs w:val="28"/>
        </w:rPr>
      </w:pPr>
      <w:r w:rsidRPr="00471C73">
        <w:rPr>
          <w:rFonts w:ascii="Courier New" w:hAnsi="Courier New" w:cs="Courier New"/>
          <w:b/>
          <w:sz w:val="28"/>
          <w:szCs w:val="28"/>
        </w:rPr>
        <w:t>For the Appellant</w:t>
      </w:r>
      <w:r w:rsidRPr="00471C73">
        <w:rPr>
          <w:rFonts w:ascii="Courier New" w:hAnsi="Courier New" w:cs="Courier New"/>
          <w:b/>
          <w:sz w:val="28"/>
          <w:szCs w:val="28"/>
        </w:rPr>
        <w:tab/>
      </w:r>
      <w:r w:rsidRPr="00471C73">
        <w:rPr>
          <w:rFonts w:ascii="Courier New" w:hAnsi="Courier New" w:cs="Courier New"/>
          <w:b/>
          <w:sz w:val="28"/>
          <w:szCs w:val="28"/>
        </w:rPr>
        <w:tab/>
        <w:t>In Person</w:t>
      </w:r>
    </w:p>
    <w:p w:rsidR="00E87F8D" w:rsidRPr="00471C73" w:rsidRDefault="00E87F8D" w:rsidP="00471C73">
      <w:pPr>
        <w:spacing w:after="0" w:line="240" w:lineRule="auto"/>
        <w:jc w:val="both"/>
        <w:rPr>
          <w:rFonts w:ascii="Courier New" w:hAnsi="Courier New" w:cs="Courier New"/>
          <w:b/>
          <w:sz w:val="28"/>
          <w:szCs w:val="28"/>
        </w:rPr>
      </w:pPr>
    </w:p>
    <w:p w:rsidR="007221C3" w:rsidRPr="00471C73" w:rsidRDefault="00E87F8D" w:rsidP="00471C73">
      <w:pPr>
        <w:spacing w:after="0" w:line="240" w:lineRule="auto"/>
        <w:jc w:val="both"/>
        <w:rPr>
          <w:rFonts w:ascii="Courier New" w:hAnsi="Courier New" w:cs="Courier New"/>
          <w:b/>
          <w:sz w:val="28"/>
          <w:szCs w:val="28"/>
        </w:rPr>
      </w:pPr>
      <w:r w:rsidRPr="00471C73">
        <w:rPr>
          <w:rFonts w:ascii="Courier New" w:hAnsi="Courier New" w:cs="Courier New"/>
          <w:b/>
          <w:sz w:val="28"/>
          <w:szCs w:val="28"/>
        </w:rPr>
        <w:t>For the Respondent</w:t>
      </w:r>
      <w:r w:rsidRPr="00471C73">
        <w:rPr>
          <w:rFonts w:ascii="Courier New" w:hAnsi="Courier New" w:cs="Courier New"/>
          <w:b/>
          <w:sz w:val="28"/>
          <w:szCs w:val="28"/>
        </w:rPr>
        <w:tab/>
      </w:r>
      <w:r w:rsidR="007221C3" w:rsidRPr="00471C73">
        <w:rPr>
          <w:rFonts w:ascii="Courier New" w:hAnsi="Courier New" w:cs="Courier New"/>
          <w:b/>
          <w:sz w:val="28"/>
          <w:szCs w:val="28"/>
        </w:rPr>
        <w:t>J Mambara (Legal Practitioner)</w:t>
      </w:r>
    </w:p>
    <w:p w:rsidR="007221C3" w:rsidRPr="00471C73" w:rsidRDefault="007221C3" w:rsidP="00471C73">
      <w:pPr>
        <w:spacing w:after="0" w:line="240" w:lineRule="auto"/>
        <w:jc w:val="both"/>
        <w:rPr>
          <w:rFonts w:ascii="Courier New" w:hAnsi="Courier New" w:cs="Courier New"/>
          <w:b/>
          <w:sz w:val="28"/>
          <w:szCs w:val="28"/>
        </w:rPr>
      </w:pPr>
    </w:p>
    <w:p w:rsidR="007221C3" w:rsidRPr="00471C73" w:rsidRDefault="007221C3" w:rsidP="00471C73">
      <w:pPr>
        <w:spacing w:after="0" w:line="240" w:lineRule="auto"/>
        <w:jc w:val="both"/>
        <w:rPr>
          <w:rFonts w:ascii="Courier New" w:hAnsi="Courier New" w:cs="Courier New"/>
          <w:sz w:val="28"/>
          <w:szCs w:val="28"/>
        </w:rPr>
      </w:pPr>
    </w:p>
    <w:p w:rsidR="007221C3" w:rsidRPr="009956E8" w:rsidRDefault="007221C3" w:rsidP="00471C73">
      <w:pPr>
        <w:spacing w:after="0" w:line="240" w:lineRule="auto"/>
        <w:jc w:val="both"/>
        <w:rPr>
          <w:rFonts w:ascii="Courier New" w:hAnsi="Courier New" w:cs="Courier New"/>
          <w:b/>
          <w:sz w:val="28"/>
          <w:szCs w:val="28"/>
        </w:rPr>
      </w:pPr>
      <w:r w:rsidRPr="009956E8">
        <w:rPr>
          <w:rFonts w:ascii="Courier New" w:hAnsi="Courier New" w:cs="Courier New"/>
          <w:b/>
          <w:sz w:val="28"/>
          <w:szCs w:val="28"/>
        </w:rPr>
        <w:t>KUDYA J:</w:t>
      </w:r>
    </w:p>
    <w:p w:rsidR="007221C3" w:rsidRPr="00471C73" w:rsidRDefault="007221C3" w:rsidP="00471C73">
      <w:pPr>
        <w:spacing w:after="0" w:line="240" w:lineRule="auto"/>
        <w:jc w:val="both"/>
        <w:rPr>
          <w:rFonts w:ascii="Courier New" w:hAnsi="Courier New" w:cs="Courier New"/>
          <w:sz w:val="28"/>
          <w:szCs w:val="28"/>
        </w:rPr>
      </w:pPr>
    </w:p>
    <w:p w:rsidR="007221C3" w:rsidRPr="00471C73" w:rsidRDefault="007221C3"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 xml:space="preserve">This is an appeal against the arbitrator’s decision where he upheld the dismissal of the </w:t>
      </w:r>
      <w:r w:rsidR="00167C6E" w:rsidRPr="00471C73">
        <w:rPr>
          <w:rFonts w:ascii="Courier New" w:hAnsi="Courier New" w:cs="Courier New"/>
          <w:sz w:val="28"/>
          <w:szCs w:val="28"/>
        </w:rPr>
        <w:t>A</w:t>
      </w:r>
      <w:r w:rsidRPr="00471C73">
        <w:rPr>
          <w:rFonts w:ascii="Courier New" w:hAnsi="Courier New" w:cs="Courier New"/>
          <w:sz w:val="28"/>
          <w:szCs w:val="28"/>
        </w:rPr>
        <w:t>ppellant.</w:t>
      </w:r>
    </w:p>
    <w:p w:rsidR="007221C3" w:rsidRPr="00471C73" w:rsidRDefault="007221C3" w:rsidP="00471C73">
      <w:pPr>
        <w:spacing w:after="0" w:line="360" w:lineRule="auto"/>
        <w:ind w:firstLine="720"/>
        <w:jc w:val="both"/>
        <w:rPr>
          <w:rFonts w:ascii="Courier New" w:hAnsi="Courier New" w:cs="Courier New"/>
          <w:sz w:val="28"/>
          <w:szCs w:val="28"/>
        </w:rPr>
      </w:pPr>
    </w:p>
    <w:p w:rsidR="007221C3" w:rsidRPr="00471C73" w:rsidRDefault="007221C3"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Facts of the case are that</w:t>
      </w:r>
      <w:r w:rsidR="00167C6E">
        <w:rPr>
          <w:rFonts w:ascii="Courier New" w:hAnsi="Courier New" w:cs="Courier New"/>
          <w:sz w:val="28"/>
          <w:szCs w:val="28"/>
        </w:rPr>
        <w:t>,</w:t>
      </w:r>
      <w:r w:rsidRPr="00471C73">
        <w:rPr>
          <w:rFonts w:ascii="Courier New" w:hAnsi="Courier New" w:cs="Courier New"/>
          <w:sz w:val="28"/>
          <w:szCs w:val="28"/>
        </w:rPr>
        <w:t xml:space="preserve"> the Appellant who was in the Respondent’s employ as a Finance Manager was charged with contravening the </w:t>
      </w:r>
      <w:r w:rsidR="00167C6E">
        <w:rPr>
          <w:rFonts w:ascii="Courier New" w:hAnsi="Courier New" w:cs="Courier New"/>
          <w:sz w:val="28"/>
          <w:szCs w:val="28"/>
        </w:rPr>
        <w:t>N</w:t>
      </w:r>
      <w:r w:rsidRPr="00471C73">
        <w:rPr>
          <w:rFonts w:ascii="Courier New" w:hAnsi="Courier New" w:cs="Courier New"/>
          <w:sz w:val="28"/>
          <w:szCs w:val="28"/>
        </w:rPr>
        <w:t xml:space="preserve">ational Code of Conduct SI 15/06 where it was alleged that he had performed his duties inefficiently thus displaying gross incompetency or lack of skill which he </w:t>
      </w:r>
      <w:r w:rsidRPr="00471C73">
        <w:rPr>
          <w:rFonts w:ascii="Courier New" w:hAnsi="Courier New" w:cs="Courier New"/>
          <w:sz w:val="28"/>
          <w:szCs w:val="28"/>
        </w:rPr>
        <w:lastRenderedPageBreak/>
        <w:t>professed to possess. A disciplinary hearing was convened by the Respondent’s committee.</w:t>
      </w:r>
    </w:p>
    <w:p w:rsidR="007221C3" w:rsidRPr="00471C73" w:rsidRDefault="007221C3" w:rsidP="00471C73">
      <w:pPr>
        <w:spacing w:after="0" w:line="240" w:lineRule="auto"/>
        <w:ind w:firstLine="720"/>
        <w:jc w:val="both"/>
        <w:rPr>
          <w:rFonts w:ascii="Courier New" w:hAnsi="Courier New" w:cs="Courier New"/>
          <w:sz w:val="28"/>
          <w:szCs w:val="28"/>
        </w:rPr>
      </w:pPr>
    </w:p>
    <w:p w:rsidR="007221C3" w:rsidRPr="00471C73" w:rsidRDefault="007221C3"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The committee found him guilty of the alleged infraction and consequently dismissed him from employment.</w:t>
      </w:r>
    </w:p>
    <w:p w:rsidR="007221C3" w:rsidRPr="00471C73" w:rsidRDefault="007221C3" w:rsidP="00471C73">
      <w:pPr>
        <w:spacing w:after="0" w:line="240" w:lineRule="auto"/>
        <w:ind w:firstLine="720"/>
        <w:jc w:val="both"/>
        <w:rPr>
          <w:rFonts w:ascii="Courier New" w:hAnsi="Courier New" w:cs="Courier New"/>
          <w:sz w:val="28"/>
          <w:szCs w:val="28"/>
        </w:rPr>
      </w:pPr>
    </w:p>
    <w:p w:rsidR="007221C3" w:rsidRPr="00471C73" w:rsidRDefault="007221C3"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Aggrieved by his dismissal he took the matter up</w:t>
      </w:r>
      <w:r w:rsidR="00167C6E">
        <w:rPr>
          <w:rFonts w:ascii="Courier New" w:hAnsi="Courier New" w:cs="Courier New"/>
          <w:sz w:val="28"/>
          <w:szCs w:val="28"/>
        </w:rPr>
        <w:t xml:space="preserve"> </w:t>
      </w:r>
      <w:r w:rsidRPr="00471C73">
        <w:rPr>
          <w:rFonts w:ascii="Courier New" w:hAnsi="Courier New" w:cs="Courier New"/>
          <w:sz w:val="28"/>
          <w:szCs w:val="28"/>
        </w:rPr>
        <w:t>on appeal and ended up at arbitration where the arbitrator also upheld his dismissal. It is against the confirmation of that dismissal that he has now appealed to this court.</w:t>
      </w:r>
    </w:p>
    <w:p w:rsidR="007221C3" w:rsidRPr="00471C73" w:rsidRDefault="007221C3" w:rsidP="00471C73">
      <w:pPr>
        <w:spacing w:after="0" w:line="240" w:lineRule="auto"/>
        <w:ind w:firstLine="720"/>
        <w:jc w:val="both"/>
        <w:rPr>
          <w:rFonts w:ascii="Courier New" w:hAnsi="Courier New" w:cs="Courier New"/>
          <w:sz w:val="28"/>
          <w:szCs w:val="28"/>
        </w:rPr>
      </w:pPr>
    </w:p>
    <w:p w:rsidR="007221C3" w:rsidRPr="00471C73" w:rsidRDefault="007221C3"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His grounds of appeal are as follows:</w:t>
      </w:r>
    </w:p>
    <w:p w:rsidR="00334D24" w:rsidRPr="00471C73" w:rsidRDefault="00334D24" w:rsidP="00471C73">
      <w:pPr>
        <w:spacing w:after="0" w:line="240" w:lineRule="auto"/>
        <w:ind w:firstLine="720"/>
        <w:jc w:val="both"/>
        <w:rPr>
          <w:rFonts w:ascii="Courier New" w:hAnsi="Courier New" w:cs="Courier New"/>
          <w:sz w:val="28"/>
          <w:szCs w:val="28"/>
        </w:rPr>
      </w:pPr>
    </w:p>
    <w:p w:rsidR="00334D24" w:rsidRPr="00471C73" w:rsidRDefault="007221C3" w:rsidP="00471C73">
      <w:pPr>
        <w:pStyle w:val="ListParagraph"/>
        <w:numPr>
          <w:ilvl w:val="0"/>
          <w:numId w:val="1"/>
        </w:numPr>
        <w:spacing w:after="0" w:line="360" w:lineRule="auto"/>
        <w:jc w:val="both"/>
        <w:rPr>
          <w:rFonts w:ascii="Courier New" w:hAnsi="Courier New" w:cs="Courier New"/>
          <w:sz w:val="28"/>
          <w:szCs w:val="28"/>
        </w:rPr>
      </w:pPr>
      <w:r w:rsidRPr="00471C73">
        <w:rPr>
          <w:rFonts w:ascii="Courier New" w:hAnsi="Courier New" w:cs="Courier New"/>
          <w:b/>
          <w:sz w:val="28"/>
          <w:szCs w:val="28"/>
        </w:rPr>
        <w:t>Gross Miscarriage of justice</w:t>
      </w:r>
      <w:r w:rsidRPr="00471C73">
        <w:rPr>
          <w:rFonts w:ascii="Courier New" w:hAnsi="Courier New" w:cs="Courier New"/>
          <w:sz w:val="28"/>
          <w:szCs w:val="28"/>
        </w:rPr>
        <w:t>.</w:t>
      </w:r>
    </w:p>
    <w:p w:rsidR="00334D24" w:rsidRPr="00471C73" w:rsidRDefault="00334D24" w:rsidP="00471C73">
      <w:pPr>
        <w:pStyle w:val="ListParagraph"/>
        <w:spacing w:after="0" w:line="240" w:lineRule="auto"/>
        <w:jc w:val="both"/>
        <w:rPr>
          <w:rFonts w:ascii="Courier New" w:hAnsi="Courier New" w:cs="Courier New"/>
          <w:sz w:val="28"/>
          <w:szCs w:val="28"/>
        </w:rPr>
      </w:pPr>
    </w:p>
    <w:p w:rsidR="007221C3" w:rsidRPr="00471C73" w:rsidRDefault="007221C3" w:rsidP="00471C73">
      <w:pPr>
        <w:pStyle w:val="ListParagraph"/>
        <w:spacing w:after="0" w:line="360" w:lineRule="auto"/>
        <w:jc w:val="both"/>
        <w:rPr>
          <w:rFonts w:ascii="Courier New" w:hAnsi="Courier New" w:cs="Courier New"/>
          <w:sz w:val="28"/>
          <w:szCs w:val="28"/>
        </w:rPr>
      </w:pPr>
      <w:r w:rsidRPr="00471C73">
        <w:rPr>
          <w:rFonts w:ascii="Courier New" w:hAnsi="Courier New" w:cs="Courier New"/>
          <w:sz w:val="28"/>
          <w:szCs w:val="28"/>
        </w:rPr>
        <w:t>He alleges that his right to be heard was compromised by the fact that the arbitrator ignored his submissions and only relied on the Respondent’s submissions. In the</w:t>
      </w:r>
      <w:bookmarkStart w:id="0" w:name="_GoBack"/>
      <w:bookmarkEnd w:id="0"/>
      <w:r w:rsidRPr="00471C73">
        <w:rPr>
          <w:rFonts w:ascii="Courier New" w:hAnsi="Courier New" w:cs="Courier New"/>
          <w:sz w:val="28"/>
          <w:szCs w:val="28"/>
        </w:rPr>
        <w:t xml:space="preserve"> same light he argues that his disciplinary hearing was fl</w:t>
      </w:r>
      <w:r w:rsidR="00334D24" w:rsidRPr="00471C73">
        <w:rPr>
          <w:rFonts w:ascii="Courier New" w:hAnsi="Courier New" w:cs="Courier New"/>
          <w:sz w:val="28"/>
          <w:szCs w:val="28"/>
        </w:rPr>
        <w:t>a</w:t>
      </w:r>
      <w:r w:rsidRPr="00471C73">
        <w:rPr>
          <w:rFonts w:ascii="Courier New" w:hAnsi="Courier New" w:cs="Courier New"/>
          <w:sz w:val="28"/>
          <w:szCs w:val="28"/>
        </w:rPr>
        <w:t xml:space="preserve">wed </w:t>
      </w:r>
      <w:r w:rsidR="00167C6E">
        <w:rPr>
          <w:rFonts w:ascii="Courier New" w:hAnsi="Courier New" w:cs="Courier New"/>
          <w:sz w:val="28"/>
          <w:szCs w:val="28"/>
        </w:rPr>
        <w:t>i</w:t>
      </w:r>
      <w:r w:rsidR="00334D24" w:rsidRPr="00471C73">
        <w:rPr>
          <w:rFonts w:ascii="Courier New" w:hAnsi="Courier New" w:cs="Courier New"/>
          <w:sz w:val="28"/>
          <w:szCs w:val="28"/>
        </w:rPr>
        <w:t>n that it commenced with a penalty followed by investigations.</w:t>
      </w:r>
    </w:p>
    <w:p w:rsidR="00334D24" w:rsidRPr="00471C73" w:rsidRDefault="00334D24" w:rsidP="00471C73">
      <w:pPr>
        <w:pStyle w:val="ListParagraph"/>
        <w:spacing w:after="0" w:line="240" w:lineRule="auto"/>
        <w:jc w:val="both"/>
        <w:rPr>
          <w:rFonts w:ascii="Courier New" w:hAnsi="Courier New" w:cs="Courier New"/>
          <w:sz w:val="28"/>
          <w:szCs w:val="28"/>
        </w:rPr>
      </w:pPr>
    </w:p>
    <w:p w:rsidR="00334D24" w:rsidRDefault="00334D24" w:rsidP="001D65F0">
      <w:pPr>
        <w:pStyle w:val="ListParagraph"/>
        <w:numPr>
          <w:ilvl w:val="0"/>
          <w:numId w:val="1"/>
        </w:numPr>
        <w:spacing w:after="0" w:line="240" w:lineRule="auto"/>
        <w:jc w:val="both"/>
        <w:rPr>
          <w:rFonts w:ascii="Courier New" w:hAnsi="Courier New" w:cs="Courier New"/>
          <w:sz w:val="28"/>
          <w:szCs w:val="28"/>
        </w:rPr>
      </w:pPr>
      <w:r w:rsidRPr="00471C73">
        <w:rPr>
          <w:rFonts w:ascii="Courier New" w:hAnsi="Courier New" w:cs="Courier New"/>
          <w:b/>
          <w:sz w:val="28"/>
          <w:szCs w:val="28"/>
        </w:rPr>
        <w:t>Failure to comply with the Labour Act in dismissing the employee</w:t>
      </w:r>
      <w:r w:rsidRPr="00471C73">
        <w:rPr>
          <w:rFonts w:ascii="Courier New" w:hAnsi="Courier New" w:cs="Courier New"/>
          <w:sz w:val="28"/>
          <w:szCs w:val="28"/>
        </w:rPr>
        <w:t xml:space="preserve">. </w:t>
      </w:r>
    </w:p>
    <w:p w:rsidR="001D65F0" w:rsidRPr="001D65F0" w:rsidRDefault="001D65F0" w:rsidP="001D65F0">
      <w:pPr>
        <w:spacing w:after="0" w:line="240" w:lineRule="auto"/>
        <w:ind w:left="360"/>
        <w:jc w:val="both"/>
        <w:rPr>
          <w:rFonts w:ascii="Courier New" w:hAnsi="Courier New" w:cs="Courier New"/>
          <w:sz w:val="28"/>
          <w:szCs w:val="28"/>
        </w:rPr>
      </w:pPr>
    </w:p>
    <w:p w:rsidR="00334D24" w:rsidRPr="00471C73" w:rsidRDefault="00334D24" w:rsidP="00471C73">
      <w:pPr>
        <w:spacing w:after="0" w:line="360" w:lineRule="auto"/>
        <w:ind w:left="720"/>
        <w:jc w:val="both"/>
        <w:rPr>
          <w:rFonts w:ascii="Courier New" w:hAnsi="Courier New" w:cs="Courier New"/>
          <w:sz w:val="28"/>
          <w:szCs w:val="28"/>
        </w:rPr>
      </w:pPr>
      <w:r w:rsidRPr="00471C73">
        <w:rPr>
          <w:rFonts w:ascii="Courier New" w:hAnsi="Courier New" w:cs="Courier New"/>
          <w:sz w:val="28"/>
          <w:szCs w:val="28"/>
        </w:rPr>
        <w:t xml:space="preserve">Here he says that he was penalised first before his disciplinary case was heard. Further to that, he says the Respondent acted as both the judge </w:t>
      </w:r>
      <w:r w:rsidRPr="00471C73">
        <w:rPr>
          <w:rFonts w:ascii="Courier New" w:hAnsi="Courier New" w:cs="Courier New"/>
          <w:sz w:val="28"/>
          <w:szCs w:val="28"/>
        </w:rPr>
        <w:lastRenderedPageBreak/>
        <w:t>and the complainant in its case yet the arbitrator found no fault with that.</w:t>
      </w:r>
    </w:p>
    <w:p w:rsidR="00334D24" w:rsidRPr="00471C73" w:rsidRDefault="00334D24" w:rsidP="00471C73">
      <w:pPr>
        <w:spacing w:after="0" w:line="240" w:lineRule="auto"/>
        <w:jc w:val="both"/>
        <w:rPr>
          <w:rFonts w:ascii="Courier New" w:hAnsi="Courier New" w:cs="Courier New"/>
          <w:sz w:val="28"/>
          <w:szCs w:val="28"/>
        </w:rPr>
      </w:pPr>
    </w:p>
    <w:p w:rsidR="00334D24" w:rsidRPr="00471C73" w:rsidRDefault="00334D24" w:rsidP="00471C73">
      <w:pPr>
        <w:pStyle w:val="ListParagraph"/>
        <w:numPr>
          <w:ilvl w:val="0"/>
          <w:numId w:val="1"/>
        </w:numPr>
        <w:spacing w:after="0" w:line="360" w:lineRule="auto"/>
        <w:jc w:val="both"/>
        <w:rPr>
          <w:rFonts w:ascii="Courier New" w:hAnsi="Courier New" w:cs="Courier New"/>
          <w:b/>
          <w:sz w:val="28"/>
          <w:szCs w:val="28"/>
        </w:rPr>
      </w:pPr>
      <w:r w:rsidRPr="00471C73">
        <w:rPr>
          <w:rFonts w:ascii="Courier New" w:hAnsi="Courier New" w:cs="Courier New"/>
          <w:b/>
          <w:sz w:val="28"/>
          <w:szCs w:val="28"/>
        </w:rPr>
        <w:t>Reviewing instead of attending to the appeal</w:t>
      </w:r>
    </w:p>
    <w:p w:rsidR="00334D24" w:rsidRPr="00471C73" w:rsidRDefault="00334D24" w:rsidP="00471C73">
      <w:pPr>
        <w:spacing w:after="0" w:line="360" w:lineRule="auto"/>
        <w:ind w:left="720"/>
        <w:jc w:val="both"/>
        <w:rPr>
          <w:rFonts w:ascii="Courier New" w:hAnsi="Courier New" w:cs="Courier New"/>
          <w:sz w:val="28"/>
          <w:szCs w:val="28"/>
        </w:rPr>
      </w:pPr>
      <w:r w:rsidRPr="00471C73">
        <w:rPr>
          <w:rFonts w:ascii="Courier New" w:hAnsi="Courier New" w:cs="Courier New"/>
          <w:sz w:val="28"/>
          <w:szCs w:val="28"/>
        </w:rPr>
        <w:t>Here his argument is that</w:t>
      </w:r>
      <w:r w:rsidR="00167C6E">
        <w:rPr>
          <w:rFonts w:ascii="Courier New" w:hAnsi="Courier New" w:cs="Courier New"/>
          <w:sz w:val="28"/>
          <w:szCs w:val="28"/>
        </w:rPr>
        <w:t>,</w:t>
      </w:r>
      <w:r w:rsidRPr="00471C73">
        <w:rPr>
          <w:rFonts w:ascii="Courier New" w:hAnsi="Courier New" w:cs="Courier New"/>
          <w:sz w:val="28"/>
          <w:szCs w:val="28"/>
        </w:rPr>
        <w:t xml:space="preserve"> given that dismissal is a severe penalty, the arbitrator had to </w:t>
      </w:r>
      <w:r w:rsidR="00167C6E">
        <w:rPr>
          <w:rFonts w:ascii="Courier New" w:hAnsi="Courier New" w:cs="Courier New"/>
          <w:sz w:val="28"/>
          <w:szCs w:val="28"/>
        </w:rPr>
        <w:t>HAVE</w:t>
      </w:r>
      <w:r w:rsidRPr="00471C73">
        <w:rPr>
          <w:rFonts w:ascii="Courier New" w:hAnsi="Courier New" w:cs="Courier New"/>
          <w:sz w:val="28"/>
          <w:szCs w:val="28"/>
        </w:rPr>
        <w:t xml:space="preserve"> a broader view of the charges before confirming the dismissal. In particular</w:t>
      </w:r>
      <w:r w:rsidR="00167C6E">
        <w:rPr>
          <w:rFonts w:ascii="Courier New" w:hAnsi="Courier New" w:cs="Courier New"/>
          <w:sz w:val="28"/>
          <w:szCs w:val="28"/>
        </w:rPr>
        <w:t>,</w:t>
      </w:r>
      <w:r w:rsidRPr="00471C73">
        <w:rPr>
          <w:rFonts w:ascii="Courier New" w:hAnsi="Courier New" w:cs="Courier New"/>
          <w:sz w:val="28"/>
          <w:szCs w:val="28"/>
        </w:rPr>
        <w:t xml:space="preserve"> he maintained that duties for which he was dismissed were only brought to his attention for the first time during his dismissal.</w:t>
      </w:r>
    </w:p>
    <w:p w:rsidR="00334D24" w:rsidRPr="00471C73" w:rsidRDefault="00334D24" w:rsidP="00471C73">
      <w:pPr>
        <w:spacing w:after="0" w:line="240" w:lineRule="auto"/>
        <w:jc w:val="both"/>
        <w:rPr>
          <w:rFonts w:ascii="Courier New" w:hAnsi="Courier New" w:cs="Courier New"/>
          <w:sz w:val="28"/>
          <w:szCs w:val="28"/>
        </w:rPr>
      </w:pPr>
    </w:p>
    <w:p w:rsidR="00334D24" w:rsidRPr="00471C73" w:rsidRDefault="00334D24" w:rsidP="00471C73">
      <w:pPr>
        <w:pStyle w:val="ListParagraph"/>
        <w:numPr>
          <w:ilvl w:val="0"/>
          <w:numId w:val="1"/>
        </w:numPr>
        <w:spacing w:after="0" w:line="360" w:lineRule="auto"/>
        <w:jc w:val="both"/>
        <w:rPr>
          <w:rFonts w:ascii="Courier New" w:hAnsi="Courier New" w:cs="Courier New"/>
          <w:b/>
          <w:sz w:val="28"/>
          <w:szCs w:val="28"/>
        </w:rPr>
      </w:pPr>
      <w:r w:rsidRPr="00471C73">
        <w:rPr>
          <w:rFonts w:ascii="Courier New" w:hAnsi="Courier New" w:cs="Courier New"/>
          <w:b/>
          <w:sz w:val="28"/>
          <w:szCs w:val="28"/>
        </w:rPr>
        <w:t>Substantive fairness</w:t>
      </w:r>
    </w:p>
    <w:p w:rsidR="00334D24" w:rsidRPr="00471C73" w:rsidRDefault="00334D24" w:rsidP="00471C73">
      <w:pPr>
        <w:spacing w:after="0" w:line="360" w:lineRule="auto"/>
        <w:ind w:left="720"/>
        <w:jc w:val="both"/>
        <w:rPr>
          <w:rFonts w:ascii="Courier New" w:hAnsi="Courier New" w:cs="Courier New"/>
          <w:sz w:val="28"/>
          <w:szCs w:val="28"/>
        </w:rPr>
      </w:pPr>
      <w:r w:rsidRPr="00471C73">
        <w:rPr>
          <w:rFonts w:ascii="Courier New" w:hAnsi="Courier New" w:cs="Courier New"/>
          <w:sz w:val="28"/>
          <w:szCs w:val="28"/>
        </w:rPr>
        <w:t>His argument in this respect is that the duties which he was charged for were not the duties which he was mandated to carry out as per the Accounting Procedures Manuals</w:t>
      </w:r>
      <w:r w:rsidR="00167C6E">
        <w:rPr>
          <w:rFonts w:ascii="Courier New" w:hAnsi="Courier New" w:cs="Courier New"/>
          <w:sz w:val="28"/>
          <w:szCs w:val="28"/>
        </w:rPr>
        <w:t xml:space="preserve"> copies of which he furnished court with</w:t>
      </w:r>
      <w:r w:rsidRPr="00471C73">
        <w:rPr>
          <w:rFonts w:ascii="Courier New" w:hAnsi="Courier New" w:cs="Courier New"/>
          <w:sz w:val="28"/>
          <w:szCs w:val="28"/>
        </w:rPr>
        <w:t>. He also highlighted that</w:t>
      </w:r>
      <w:r w:rsidR="00167C6E">
        <w:rPr>
          <w:rFonts w:ascii="Courier New" w:hAnsi="Courier New" w:cs="Courier New"/>
          <w:sz w:val="28"/>
          <w:szCs w:val="28"/>
        </w:rPr>
        <w:t>,</w:t>
      </w:r>
      <w:r w:rsidRPr="00471C73">
        <w:rPr>
          <w:rFonts w:ascii="Courier New" w:hAnsi="Courier New" w:cs="Courier New"/>
          <w:sz w:val="28"/>
          <w:szCs w:val="28"/>
        </w:rPr>
        <w:t xml:space="preserve"> the reporting structures in relation to the duties were not clear hence it was improper to find him guilty of the infraction complained about. He also argued that he did more duties than his title entailed as a way of assisting the</w:t>
      </w:r>
      <w:r w:rsidR="00116019" w:rsidRPr="00471C73">
        <w:rPr>
          <w:rFonts w:ascii="Courier New" w:hAnsi="Courier New" w:cs="Courier New"/>
          <w:sz w:val="28"/>
          <w:szCs w:val="28"/>
        </w:rPr>
        <w:t xml:space="preserve"> Respondent. Finally he argued that the audit report w</w:t>
      </w:r>
      <w:r w:rsidR="00471C73" w:rsidRPr="00471C73">
        <w:rPr>
          <w:rFonts w:ascii="Courier New" w:hAnsi="Courier New" w:cs="Courier New"/>
          <w:sz w:val="28"/>
          <w:szCs w:val="28"/>
        </w:rPr>
        <w:t>as</w:t>
      </w:r>
      <w:r w:rsidR="00116019" w:rsidRPr="00471C73">
        <w:rPr>
          <w:rFonts w:ascii="Courier New" w:hAnsi="Courier New" w:cs="Courier New"/>
          <w:sz w:val="28"/>
          <w:szCs w:val="28"/>
        </w:rPr>
        <w:t xml:space="preserve"> not taken in during the hearing for fear that </w:t>
      </w:r>
      <w:r w:rsidR="00167C6E">
        <w:rPr>
          <w:rFonts w:ascii="Courier New" w:hAnsi="Courier New" w:cs="Courier New"/>
          <w:sz w:val="28"/>
          <w:szCs w:val="28"/>
        </w:rPr>
        <w:t>it</w:t>
      </w:r>
      <w:r w:rsidR="00116019" w:rsidRPr="00471C73">
        <w:rPr>
          <w:rFonts w:ascii="Courier New" w:hAnsi="Courier New" w:cs="Courier New"/>
          <w:sz w:val="28"/>
          <w:szCs w:val="28"/>
        </w:rPr>
        <w:t xml:space="preserve"> could demonstrate that he had no case to answer at all.</w:t>
      </w:r>
    </w:p>
    <w:p w:rsidR="00116019" w:rsidRPr="00471C73" w:rsidRDefault="00116019" w:rsidP="00471C73">
      <w:pPr>
        <w:spacing w:after="0" w:line="240" w:lineRule="auto"/>
        <w:jc w:val="both"/>
        <w:rPr>
          <w:rFonts w:ascii="Courier New" w:hAnsi="Courier New" w:cs="Courier New"/>
          <w:sz w:val="28"/>
          <w:szCs w:val="28"/>
        </w:rPr>
      </w:pPr>
    </w:p>
    <w:p w:rsidR="00116019" w:rsidRPr="00471C73" w:rsidRDefault="00116019" w:rsidP="00F07EEF">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In response to the appeal the Respondent maintained that:</w:t>
      </w:r>
    </w:p>
    <w:p w:rsidR="00116019" w:rsidRPr="00471C73" w:rsidRDefault="00116019" w:rsidP="00471C73">
      <w:pPr>
        <w:spacing w:after="0" w:line="360" w:lineRule="auto"/>
        <w:jc w:val="both"/>
        <w:rPr>
          <w:rFonts w:ascii="Courier New" w:hAnsi="Courier New" w:cs="Courier New"/>
          <w:sz w:val="28"/>
          <w:szCs w:val="28"/>
        </w:rPr>
      </w:pPr>
    </w:p>
    <w:p w:rsidR="00116019" w:rsidRDefault="00116019" w:rsidP="00471C73">
      <w:pPr>
        <w:pStyle w:val="ListParagraph"/>
        <w:numPr>
          <w:ilvl w:val="0"/>
          <w:numId w:val="2"/>
        </w:numPr>
        <w:spacing w:after="0" w:line="360" w:lineRule="auto"/>
        <w:jc w:val="both"/>
        <w:rPr>
          <w:rFonts w:ascii="Courier New" w:hAnsi="Courier New" w:cs="Courier New"/>
          <w:sz w:val="28"/>
          <w:szCs w:val="28"/>
        </w:rPr>
      </w:pPr>
      <w:r w:rsidRPr="00471C73">
        <w:rPr>
          <w:rFonts w:ascii="Courier New" w:hAnsi="Courier New" w:cs="Courier New"/>
          <w:sz w:val="28"/>
          <w:szCs w:val="28"/>
        </w:rPr>
        <w:t>The grounds of appeal are frivolous and vexatious.</w:t>
      </w:r>
    </w:p>
    <w:p w:rsidR="00471C73" w:rsidRPr="00471C73" w:rsidRDefault="00471C73" w:rsidP="00471C73">
      <w:pPr>
        <w:spacing w:after="0" w:line="240" w:lineRule="auto"/>
        <w:ind w:left="360"/>
        <w:jc w:val="both"/>
        <w:rPr>
          <w:rFonts w:ascii="Courier New" w:hAnsi="Courier New" w:cs="Courier New"/>
          <w:sz w:val="28"/>
          <w:szCs w:val="28"/>
        </w:rPr>
      </w:pPr>
    </w:p>
    <w:p w:rsidR="00116019" w:rsidRPr="00471C73" w:rsidRDefault="00116019" w:rsidP="00471C73">
      <w:pPr>
        <w:pStyle w:val="ListParagraph"/>
        <w:numPr>
          <w:ilvl w:val="0"/>
          <w:numId w:val="2"/>
        </w:numPr>
        <w:spacing w:after="0" w:line="360" w:lineRule="auto"/>
        <w:jc w:val="both"/>
        <w:rPr>
          <w:rFonts w:ascii="Courier New" w:hAnsi="Courier New" w:cs="Courier New"/>
          <w:sz w:val="28"/>
          <w:szCs w:val="28"/>
        </w:rPr>
      </w:pPr>
      <w:r w:rsidRPr="00471C73">
        <w:rPr>
          <w:rFonts w:ascii="Courier New" w:hAnsi="Courier New" w:cs="Courier New"/>
          <w:sz w:val="28"/>
          <w:szCs w:val="28"/>
        </w:rPr>
        <w:t>An appeal to the Labour Court lies on a point of law and the grounds of appeal raised by the appeal do not raise any point of law.</w:t>
      </w:r>
    </w:p>
    <w:p w:rsidR="00116019" w:rsidRPr="00471C73" w:rsidRDefault="00116019" w:rsidP="00471C73">
      <w:pPr>
        <w:spacing w:after="0" w:line="240" w:lineRule="auto"/>
        <w:jc w:val="both"/>
        <w:rPr>
          <w:rFonts w:ascii="Courier New" w:hAnsi="Courier New" w:cs="Courier New"/>
          <w:sz w:val="28"/>
          <w:szCs w:val="28"/>
        </w:rPr>
      </w:pPr>
    </w:p>
    <w:p w:rsidR="00116019" w:rsidRPr="00471C73" w:rsidRDefault="00116019" w:rsidP="00471C73">
      <w:pPr>
        <w:spacing w:after="0" w:line="360" w:lineRule="auto"/>
        <w:ind w:firstLine="360"/>
        <w:jc w:val="both"/>
        <w:rPr>
          <w:rFonts w:ascii="Courier New" w:hAnsi="Courier New" w:cs="Courier New"/>
          <w:sz w:val="28"/>
          <w:szCs w:val="28"/>
        </w:rPr>
      </w:pPr>
      <w:r w:rsidRPr="00471C73">
        <w:rPr>
          <w:rFonts w:ascii="Courier New" w:hAnsi="Courier New" w:cs="Courier New"/>
          <w:sz w:val="28"/>
          <w:szCs w:val="28"/>
        </w:rPr>
        <w:t>The Respondent to that end prayed for the dismissal of the appeal.</w:t>
      </w:r>
    </w:p>
    <w:p w:rsidR="00116019" w:rsidRPr="00471C73" w:rsidRDefault="00116019" w:rsidP="00471C73">
      <w:pPr>
        <w:spacing w:after="0" w:line="240" w:lineRule="auto"/>
        <w:ind w:firstLine="360"/>
        <w:jc w:val="both"/>
        <w:rPr>
          <w:rFonts w:ascii="Courier New" w:hAnsi="Courier New" w:cs="Courier New"/>
          <w:sz w:val="28"/>
          <w:szCs w:val="28"/>
        </w:rPr>
      </w:pPr>
    </w:p>
    <w:p w:rsidR="00116019" w:rsidRPr="00471C73" w:rsidRDefault="00116019" w:rsidP="00471C73">
      <w:pPr>
        <w:spacing w:after="0" w:line="360" w:lineRule="auto"/>
        <w:ind w:firstLine="360"/>
        <w:jc w:val="both"/>
        <w:rPr>
          <w:rFonts w:ascii="Courier New" w:hAnsi="Courier New" w:cs="Courier New"/>
          <w:sz w:val="28"/>
          <w:szCs w:val="28"/>
        </w:rPr>
      </w:pPr>
      <w:r w:rsidRPr="00471C73">
        <w:rPr>
          <w:rFonts w:ascii="Courier New" w:hAnsi="Courier New" w:cs="Courier New"/>
          <w:sz w:val="28"/>
          <w:szCs w:val="28"/>
        </w:rPr>
        <w:t xml:space="preserve">Both parties filed with the court comprehensive </w:t>
      </w:r>
      <w:r w:rsidR="0016787F">
        <w:rPr>
          <w:rFonts w:ascii="Courier New" w:hAnsi="Courier New" w:cs="Courier New"/>
          <w:sz w:val="28"/>
          <w:szCs w:val="28"/>
        </w:rPr>
        <w:t>heads of argument</w:t>
      </w:r>
      <w:r w:rsidRPr="00471C73">
        <w:rPr>
          <w:rFonts w:ascii="Courier New" w:hAnsi="Courier New" w:cs="Courier New"/>
          <w:sz w:val="28"/>
          <w:szCs w:val="28"/>
        </w:rPr>
        <w:t xml:space="preserve"> and various </w:t>
      </w:r>
      <w:r w:rsidR="00F07EEF" w:rsidRPr="00471C73">
        <w:rPr>
          <w:rFonts w:ascii="Courier New" w:hAnsi="Courier New" w:cs="Courier New"/>
          <w:sz w:val="28"/>
          <w:szCs w:val="28"/>
        </w:rPr>
        <w:t>authorities</w:t>
      </w:r>
      <w:r w:rsidRPr="00471C73">
        <w:rPr>
          <w:rFonts w:ascii="Courier New" w:hAnsi="Courier New" w:cs="Courier New"/>
          <w:sz w:val="28"/>
          <w:szCs w:val="28"/>
        </w:rPr>
        <w:t xml:space="preserve"> to support their different positions. The court does not wish to restate these as they are already part of the record.</w:t>
      </w:r>
    </w:p>
    <w:p w:rsidR="00116019" w:rsidRPr="00471C73" w:rsidRDefault="00116019" w:rsidP="00471C73">
      <w:pPr>
        <w:spacing w:after="0" w:line="240" w:lineRule="auto"/>
        <w:ind w:firstLine="360"/>
        <w:jc w:val="both"/>
        <w:rPr>
          <w:rFonts w:ascii="Courier New" w:hAnsi="Courier New" w:cs="Courier New"/>
          <w:sz w:val="28"/>
          <w:szCs w:val="28"/>
        </w:rPr>
      </w:pPr>
    </w:p>
    <w:p w:rsidR="00116019" w:rsidRPr="00471C73" w:rsidRDefault="00116019" w:rsidP="00471C73">
      <w:pPr>
        <w:spacing w:after="0" w:line="360" w:lineRule="auto"/>
        <w:ind w:firstLine="360"/>
        <w:jc w:val="both"/>
        <w:rPr>
          <w:rFonts w:ascii="Courier New" w:hAnsi="Courier New" w:cs="Courier New"/>
          <w:sz w:val="28"/>
          <w:szCs w:val="28"/>
        </w:rPr>
      </w:pPr>
      <w:r w:rsidRPr="00471C73">
        <w:rPr>
          <w:rFonts w:ascii="Courier New" w:hAnsi="Courier New" w:cs="Courier New"/>
          <w:sz w:val="28"/>
          <w:szCs w:val="28"/>
        </w:rPr>
        <w:t>It is trite law that</w:t>
      </w:r>
      <w:r w:rsidR="001D65F0">
        <w:rPr>
          <w:rFonts w:ascii="Courier New" w:hAnsi="Courier New" w:cs="Courier New"/>
          <w:sz w:val="28"/>
          <w:szCs w:val="28"/>
        </w:rPr>
        <w:t>,</w:t>
      </w:r>
      <w:r w:rsidRPr="00471C73">
        <w:rPr>
          <w:rFonts w:ascii="Courier New" w:hAnsi="Courier New" w:cs="Courier New"/>
          <w:sz w:val="28"/>
          <w:szCs w:val="28"/>
        </w:rPr>
        <w:t xml:space="preserve"> appeals against arbitral awards to the Labour court lie on points of law. What is a point of law is settled in various authorities including the case of </w:t>
      </w:r>
      <w:r w:rsidRPr="001D65F0">
        <w:rPr>
          <w:rFonts w:ascii="Courier New" w:hAnsi="Courier New" w:cs="Courier New"/>
          <w:b/>
          <w:i/>
          <w:sz w:val="28"/>
          <w:szCs w:val="28"/>
        </w:rPr>
        <w:t xml:space="preserve">Sable Chemicals v Peter </w:t>
      </w:r>
      <w:proofErr w:type="spellStart"/>
      <w:r w:rsidRPr="001D65F0">
        <w:rPr>
          <w:rFonts w:ascii="Courier New" w:hAnsi="Courier New" w:cs="Courier New"/>
          <w:b/>
          <w:i/>
          <w:sz w:val="28"/>
          <w:szCs w:val="28"/>
        </w:rPr>
        <w:t>Eastbr</w:t>
      </w:r>
      <w:r w:rsidR="001D65F0" w:rsidRPr="001D65F0">
        <w:rPr>
          <w:rFonts w:ascii="Courier New" w:hAnsi="Courier New" w:cs="Courier New"/>
          <w:b/>
          <w:i/>
          <w:sz w:val="28"/>
          <w:szCs w:val="28"/>
        </w:rPr>
        <w:t>ooke</w:t>
      </w:r>
      <w:proofErr w:type="spellEnd"/>
      <w:r w:rsidRPr="00471C73">
        <w:rPr>
          <w:rFonts w:ascii="Courier New" w:hAnsi="Courier New" w:cs="Courier New"/>
          <w:sz w:val="28"/>
          <w:szCs w:val="28"/>
        </w:rPr>
        <w:t xml:space="preserve"> </w:t>
      </w:r>
      <w:r w:rsidRPr="001D65F0">
        <w:rPr>
          <w:rFonts w:ascii="Courier New" w:hAnsi="Courier New" w:cs="Courier New"/>
          <w:b/>
          <w:sz w:val="28"/>
          <w:szCs w:val="28"/>
        </w:rPr>
        <w:t>SC-18-10</w:t>
      </w:r>
      <w:r w:rsidR="00D441E8" w:rsidRPr="00471C73">
        <w:rPr>
          <w:rFonts w:ascii="Courier New" w:hAnsi="Courier New" w:cs="Courier New"/>
          <w:sz w:val="28"/>
          <w:szCs w:val="28"/>
        </w:rPr>
        <w:t>.</w:t>
      </w:r>
    </w:p>
    <w:p w:rsidR="00D441E8" w:rsidRPr="00471C73" w:rsidRDefault="00D441E8" w:rsidP="00471C73">
      <w:pPr>
        <w:spacing w:after="0" w:line="240" w:lineRule="auto"/>
        <w:ind w:firstLine="360"/>
        <w:jc w:val="both"/>
        <w:rPr>
          <w:rFonts w:ascii="Courier New" w:hAnsi="Courier New" w:cs="Courier New"/>
          <w:sz w:val="28"/>
          <w:szCs w:val="28"/>
        </w:rPr>
      </w:pPr>
    </w:p>
    <w:p w:rsidR="00DA1099" w:rsidRPr="00471C73" w:rsidRDefault="00D441E8" w:rsidP="00471C73">
      <w:pPr>
        <w:spacing w:after="0" w:line="360" w:lineRule="auto"/>
        <w:ind w:firstLine="360"/>
        <w:jc w:val="both"/>
        <w:rPr>
          <w:rFonts w:ascii="Courier New" w:hAnsi="Courier New" w:cs="Courier New"/>
          <w:sz w:val="28"/>
          <w:szCs w:val="28"/>
        </w:rPr>
      </w:pPr>
      <w:r w:rsidRPr="00471C73">
        <w:rPr>
          <w:rFonts w:ascii="Courier New" w:hAnsi="Courier New" w:cs="Courier New"/>
          <w:sz w:val="28"/>
          <w:szCs w:val="28"/>
        </w:rPr>
        <w:t>Further to that</w:t>
      </w:r>
      <w:r w:rsidR="001D65F0">
        <w:rPr>
          <w:rFonts w:ascii="Courier New" w:hAnsi="Courier New" w:cs="Courier New"/>
          <w:sz w:val="28"/>
          <w:szCs w:val="28"/>
        </w:rPr>
        <w:t>,</w:t>
      </w:r>
      <w:r w:rsidRPr="00471C73">
        <w:rPr>
          <w:rFonts w:ascii="Courier New" w:hAnsi="Courier New" w:cs="Courier New"/>
          <w:sz w:val="28"/>
          <w:szCs w:val="28"/>
        </w:rPr>
        <w:t xml:space="preserve"> even where the third </w:t>
      </w:r>
      <w:r w:rsidR="001D65F0">
        <w:rPr>
          <w:rFonts w:ascii="Courier New" w:hAnsi="Courier New" w:cs="Courier New"/>
          <w:sz w:val="28"/>
          <w:szCs w:val="28"/>
        </w:rPr>
        <w:t>rung</w:t>
      </w:r>
      <w:r w:rsidRPr="00471C73">
        <w:rPr>
          <w:rFonts w:ascii="Courier New" w:hAnsi="Courier New" w:cs="Courier New"/>
          <w:sz w:val="28"/>
          <w:szCs w:val="28"/>
        </w:rPr>
        <w:t xml:space="preserve"> of the point of law test is applied the law is clear that</w:t>
      </w:r>
      <w:r w:rsidR="001D65F0">
        <w:rPr>
          <w:rFonts w:ascii="Courier New" w:hAnsi="Courier New" w:cs="Courier New"/>
          <w:sz w:val="28"/>
          <w:szCs w:val="28"/>
        </w:rPr>
        <w:t>,</w:t>
      </w:r>
      <w:r w:rsidRPr="00471C73">
        <w:rPr>
          <w:rFonts w:ascii="Courier New" w:hAnsi="Courier New" w:cs="Courier New"/>
          <w:sz w:val="28"/>
          <w:szCs w:val="28"/>
        </w:rPr>
        <w:t xml:space="preserve"> exercise of discretion by a lower tribunal is not to be interfered with unless it can be demonstrated that it was exercised outrageously or in defiance of logic and common sense.</w:t>
      </w:r>
      <w:r w:rsidR="00DA1099" w:rsidRPr="00471C73">
        <w:rPr>
          <w:rFonts w:ascii="Courier New" w:hAnsi="Courier New" w:cs="Courier New"/>
          <w:sz w:val="28"/>
          <w:szCs w:val="28"/>
        </w:rPr>
        <w:t xml:space="preserve"> </w:t>
      </w:r>
      <w:r w:rsidR="00F07EEF" w:rsidRPr="00471C73">
        <w:rPr>
          <w:rFonts w:ascii="Courier New" w:hAnsi="Courier New" w:cs="Courier New"/>
          <w:sz w:val="28"/>
          <w:szCs w:val="28"/>
        </w:rPr>
        <w:t xml:space="preserve">See </w:t>
      </w:r>
      <w:r w:rsidR="00F07EEF">
        <w:rPr>
          <w:rFonts w:ascii="Courier New" w:hAnsi="Courier New" w:cs="Courier New"/>
          <w:sz w:val="28"/>
          <w:szCs w:val="28"/>
        </w:rPr>
        <w:t xml:space="preserve">the </w:t>
      </w:r>
      <w:r w:rsidR="00F07EEF" w:rsidRPr="00471C73">
        <w:rPr>
          <w:rFonts w:ascii="Courier New" w:hAnsi="Courier New" w:cs="Courier New"/>
          <w:sz w:val="28"/>
          <w:szCs w:val="28"/>
        </w:rPr>
        <w:t xml:space="preserve">case of </w:t>
      </w:r>
      <w:r w:rsidR="00F07EEF" w:rsidRPr="001D65F0">
        <w:rPr>
          <w:rFonts w:ascii="Courier New" w:hAnsi="Courier New" w:cs="Courier New"/>
          <w:b/>
          <w:i/>
          <w:sz w:val="28"/>
          <w:szCs w:val="28"/>
        </w:rPr>
        <w:t>Attorney General</w:t>
      </w:r>
      <w:r w:rsidR="00F07EEF" w:rsidRPr="001D65F0">
        <w:rPr>
          <w:rFonts w:ascii="Courier New" w:hAnsi="Courier New" w:cs="Courier New"/>
          <w:b/>
          <w:sz w:val="28"/>
          <w:szCs w:val="28"/>
        </w:rPr>
        <w:t xml:space="preserve"> </w:t>
      </w:r>
      <w:proofErr w:type="gramStart"/>
      <w:r w:rsidR="00F07EEF" w:rsidRPr="001D65F0">
        <w:rPr>
          <w:rFonts w:ascii="Courier New" w:hAnsi="Courier New" w:cs="Courier New"/>
          <w:b/>
          <w:sz w:val="28"/>
          <w:szCs w:val="28"/>
        </w:rPr>
        <w:t>v</w:t>
      </w:r>
      <w:proofErr w:type="gramEnd"/>
      <w:r w:rsidR="00F07EEF" w:rsidRPr="001D65F0">
        <w:rPr>
          <w:rFonts w:ascii="Courier New" w:hAnsi="Courier New" w:cs="Courier New"/>
          <w:b/>
          <w:sz w:val="28"/>
          <w:szCs w:val="28"/>
        </w:rPr>
        <w:t xml:space="preserve"> </w:t>
      </w:r>
      <w:proofErr w:type="spellStart"/>
      <w:r w:rsidR="00F07EEF" w:rsidRPr="001D65F0">
        <w:rPr>
          <w:rFonts w:ascii="Courier New" w:hAnsi="Courier New" w:cs="Courier New"/>
          <w:b/>
          <w:i/>
          <w:sz w:val="28"/>
          <w:szCs w:val="28"/>
        </w:rPr>
        <w:t>H</w:t>
      </w:r>
      <w:r w:rsidR="001D65F0" w:rsidRPr="001D65F0">
        <w:rPr>
          <w:rFonts w:ascii="Courier New" w:hAnsi="Courier New" w:cs="Courier New"/>
          <w:b/>
          <w:i/>
          <w:sz w:val="28"/>
          <w:szCs w:val="28"/>
        </w:rPr>
        <w:t>o</w:t>
      </w:r>
      <w:r w:rsidR="00F07EEF" w:rsidRPr="001D65F0">
        <w:rPr>
          <w:rFonts w:ascii="Courier New" w:hAnsi="Courier New" w:cs="Courier New"/>
          <w:b/>
          <w:i/>
          <w:sz w:val="28"/>
          <w:szCs w:val="28"/>
        </w:rPr>
        <w:t>wm</w:t>
      </w:r>
      <w:r w:rsidR="001D65F0" w:rsidRPr="001D65F0">
        <w:rPr>
          <w:rFonts w:ascii="Courier New" w:hAnsi="Courier New" w:cs="Courier New"/>
          <w:b/>
          <w:i/>
          <w:sz w:val="28"/>
          <w:szCs w:val="28"/>
        </w:rPr>
        <w:t>a</w:t>
      </w:r>
      <w:r w:rsidR="00F07EEF" w:rsidRPr="001D65F0">
        <w:rPr>
          <w:rFonts w:ascii="Courier New" w:hAnsi="Courier New" w:cs="Courier New"/>
          <w:b/>
          <w:i/>
          <w:sz w:val="28"/>
          <w:szCs w:val="28"/>
        </w:rPr>
        <w:t>n</w:t>
      </w:r>
      <w:proofErr w:type="spellEnd"/>
      <w:r w:rsidR="00F07EEF" w:rsidRPr="00471C73">
        <w:rPr>
          <w:rFonts w:ascii="Courier New" w:hAnsi="Courier New" w:cs="Courier New"/>
          <w:sz w:val="28"/>
          <w:szCs w:val="28"/>
        </w:rPr>
        <w:t xml:space="preserve"> </w:t>
      </w:r>
      <w:r w:rsidR="00F07EEF" w:rsidRPr="001D65F0">
        <w:rPr>
          <w:rFonts w:ascii="Courier New" w:hAnsi="Courier New" w:cs="Courier New"/>
          <w:b/>
          <w:sz w:val="28"/>
          <w:szCs w:val="28"/>
        </w:rPr>
        <w:t>1988 (2) ZLR 402 (SC)</w:t>
      </w:r>
      <w:r w:rsidR="00F07EEF" w:rsidRPr="00471C73">
        <w:rPr>
          <w:rFonts w:ascii="Courier New" w:hAnsi="Courier New" w:cs="Courier New"/>
          <w:sz w:val="28"/>
          <w:szCs w:val="28"/>
        </w:rPr>
        <w:t>.</w:t>
      </w:r>
    </w:p>
    <w:p w:rsidR="00DA1099" w:rsidRPr="00471C73" w:rsidRDefault="00DA1099" w:rsidP="00471C73">
      <w:pPr>
        <w:spacing w:after="0" w:line="360" w:lineRule="auto"/>
        <w:ind w:firstLine="360"/>
        <w:jc w:val="both"/>
        <w:rPr>
          <w:rFonts w:ascii="Courier New" w:hAnsi="Courier New" w:cs="Courier New"/>
          <w:sz w:val="28"/>
          <w:szCs w:val="28"/>
        </w:rPr>
      </w:pPr>
    </w:p>
    <w:p w:rsidR="00C02A8A" w:rsidRPr="00471C73" w:rsidRDefault="00DA1099" w:rsidP="00471C73">
      <w:pPr>
        <w:spacing w:after="0" w:line="360" w:lineRule="auto"/>
        <w:ind w:firstLine="360"/>
        <w:jc w:val="both"/>
        <w:rPr>
          <w:rFonts w:ascii="Courier New" w:hAnsi="Courier New" w:cs="Courier New"/>
          <w:sz w:val="28"/>
          <w:szCs w:val="28"/>
        </w:rPr>
      </w:pPr>
      <w:r w:rsidRPr="00471C73">
        <w:rPr>
          <w:rFonts w:ascii="Courier New" w:hAnsi="Courier New" w:cs="Courier New"/>
          <w:sz w:val="28"/>
          <w:szCs w:val="28"/>
        </w:rPr>
        <w:lastRenderedPageBreak/>
        <w:t xml:space="preserve">Applying the above legal principles to the instant case it is clear that what the </w:t>
      </w:r>
      <w:r w:rsidR="001D65F0" w:rsidRPr="00471C73">
        <w:rPr>
          <w:rFonts w:ascii="Courier New" w:hAnsi="Courier New" w:cs="Courier New"/>
          <w:sz w:val="28"/>
          <w:szCs w:val="28"/>
        </w:rPr>
        <w:t>A</w:t>
      </w:r>
      <w:r w:rsidRPr="00471C73">
        <w:rPr>
          <w:rFonts w:ascii="Courier New" w:hAnsi="Courier New" w:cs="Courier New"/>
          <w:sz w:val="28"/>
          <w:szCs w:val="28"/>
        </w:rPr>
        <w:t>ppellant basically raised were review issues which he also tabled before the arbitrator</w:t>
      </w:r>
      <w:r w:rsidR="001D65F0">
        <w:rPr>
          <w:rFonts w:ascii="Courier New" w:hAnsi="Courier New" w:cs="Courier New"/>
          <w:sz w:val="28"/>
          <w:szCs w:val="28"/>
        </w:rPr>
        <w:t>,</w:t>
      </w:r>
      <w:r w:rsidRPr="00471C73">
        <w:rPr>
          <w:rFonts w:ascii="Courier New" w:hAnsi="Courier New" w:cs="Courier New"/>
          <w:sz w:val="28"/>
          <w:szCs w:val="28"/>
        </w:rPr>
        <w:t xml:space="preserve"> that is</w:t>
      </w:r>
      <w:r w:rsidR="001D65F0">
        <w:rPr>
          <w:rFonts w:ascii="Courier New" w:hAnsi="Courier New" w:cs="Courier New"/>
          <w:sz w:val="28"/>
          <w:szCs w:val="28"/>
        </w:rPr>
        <w:t>,</w:t>
      </w:r>
      <w:r w:rsidRPr="00471C73">
        <w:rPr>
          <w:rFonts w:ascii="Courier New" w:hAnsi="Courier New" w:cs="Courier New"/>
          <w:sz w:val="28"/>
          <w:szCs w:val="28"/>
        </w:rPr>
        <w:t xml:space="preserve"> the issues to do with the processes leading to his dismissal. A reading of the arbitral award demonstrates clearly that the arbitrator attended to each of these in turn and the court is satisfied that there is no legal basis for upsetting the arbitrator’s finding on all the issues relating to the </w:t>
      </w:r>
      <w:r w:rsidR="00C02A8A" w:rsidRPr="00471C73">
        <w:rPr>
          <w:rFonts w:ascii="Courier New" w:hAnsi="Courier New" w:cs="Courier New"/>
          <w:sz w:val="28"/>
          <w:szCs w:val="28"/>
        </w:rPr>
        <w:t>processes which were followed.</w:t>
      </w:r>
    </w:p>
    <w:p w:rsidR="00C02A8A" w:rsidRPr="00471C73" w:rsidRDefault="00C02A8A" w:rsidP="00471C73">
      <w:pPr>
        <w:spacing w:after="0" w:line="240" w:lineRule="auto"/>
        <w:ind w:firstLine="360"/>
        <w:jc w:val="both"/>
        <w:rPr>
          <w:rFonts w:ascii="Courier New" w:hAnsi="Courier New" w:cs="Courier New"/>
          <w:sz w:val="28"/>
          <w:szCs w:val="28"/>
        </w:rPr>
      </w:pPr>
    </w:p>
    <w:p w:rsidR="00C02A8A" w:rsidRPr="00471C73" w:rsidRDefault="00C02A8A"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As regards the substantive component of the case</w:t>
      </w:r>
      <w:r w:rsidR="001D65F0">
        <w:rPr>
          <w:rFonts w:ascii="Courier New" w:hAnsi="Courier New" w:cs="Courier New"/>
          <w:sz w:val="28"/>
          <w:szCs w:val="28"/>
        </w:rPr>
        <w:t>,</w:t>
      </w:r>
      <w:r w:rsidRPr="00471C73">
        <w:rPr>
          <w:rFonts w:ascii="Courier New" w:hAnsi="Courier New" w:cs="Courier New"/>
          <w:sz w:val="28"/>
          <w:szCs w:val="28"/>
        </w:rPr>
        <w:t xml:space="preserve"> it is clear from the legal position already enunciated above that only where there is a misdirection which amounts to a point of law shall the instant court </w:t>
      </w:r>
      <w:proofErr w:type="gramStart"/>
      <w:r w:rsidRPr="00471C73">
        <w:rPr>
          <w:rFonts w:ascii="Courier New" w:hAnsi="Courier New" w:cs="Courier New"/>
          <w:sz w:val="28"/>
          <w:szCs w:val="28"/>
        </w:rPr>
        <w:t>be</w:t>
      </w:r>
      <w:proofErr w:type="gramEnd"/>
      <w:r w:rsidRPr="00471C73">
        <w:rPr>
          <w:rFonts w:ascii="Courier New" w:hAnsi="Courier New" w:cs="Courier New"/>
          <w:sz w:val="28"/>
          <w:szCs w:val="28"/>
        </w:rPr>
        <w:t xml:space="preserve"> allowed to interfere. </w:t>
      </w:r>
    </w:p>
    <w:p w:rsidR="00C02A8A" w:rsidRPr="00471C73" w:rsidRDefault="00C02A8A" w:rsidP="00E870CA">
      <w:pPr>
        <w:spacing w:after="0" w:line="240" w:lineRule="auto"/>
        <w:ind w:firstLine="720"/>
        <w:jc w:val="both"/>
        <w:rPr>
          <w:rFonts w:ascii="Courier New" w:hAnsi="Courier New" w:cs="Courier New"/>
          <w:sz w:val="28"/>
          <w:szCs w:val="28"/>
        </w:rPr>
      </w:pPr>
    </w:p>
    <w:p w:rsidR="00D441E8" w:rsidRPr="00471C73" w:rsidRDefault="00C02A8A"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A reading of the arbitral award also demonstrates clearly that</w:t>
      </w:r>
      <w:r w:rsidR="001D65F0">
        <w:rPr>
          <w:rFonts w:ascii="Courier New" w:hAnsi="Courier New" w:cs="Courier New"/>
          <w:sz w:val="28"/>
          <w:szCs w:val="28"/>
        </w:rPr>
        <w:t>,</w:t>
      </w:r>
      <w:r w:rsidRPr="00471C73">
        <w:rPr>
          <w:rFonts w:ascii="Courier New" w:hAnsi="Courier New" w:cs="Courier New"/>
          <w:sz w:val="28"/>
          <w:szCs w:val="28"/>
        </w:rPr>
        <w:t xml:space="preserve"> </w:t>
      </w:r>
      <w:r w:rsidR="001D65F0">
        <w:rPr>
          <w:rFonts w:ascii="Courier New" w:hAnsi="Courier New" w:cs="Courier New"/>
          <w:sz w:val="28"/>
          <w:szCs w:val="28"/>
        </w:rPr>
        <w:t>t</w:t>
      </w:r>
      <w:r w:rsidRPr="00471C73">
        <w:rPr>
          <w:rFonts w:ascii="Courier New" w:hAnsi="Courier New" w:cs="Courier New"/>
          <w:sz w:val="28"/>
          <w:szCs w:val="28"/>
        </w:rPr>
        <w:t>he</w:t>
      </w:r>
      <w:r w:rsidR="001D65F0">
        <w:rPr>
          <w:rFonts w:ascii="Courier New" w:hAnsi="Courier New" w:cs="Courier New"/>
          <w:sz w:val="28"/>
          <w:szCs w:val="28"/>
        </w:rPr>
        <w:t xml:space="preserve"> arbitrator</w:t>
      </w:r>
      <w:r w:rsidRPr="00471C73">
        <w:rPr>
          <w:rFonts w:ascii="Courier New" w:hAnsi="Courier New" w:cs="Courier New"/>
          <w:sz w:val="28"/>
          <w:szCs w:val="28"/>
        </w:rPr>
        <w:t xml:space="preserve"> applied his mind to all the substantive issues </w:t>
      </w:r>
      <w:proofErr w:type="gramStart"/>
      <w:r w:rsidRPr="00471C73">
        <w:rPr>
          <w:rFonts w:ascii="Courier New" w:hAnsi="Courier New" w:cs="Courier New"/>
          <w:sz w:val="28"/>
          <w:szCs w:val="28"/>
        </w:rPr>
        <w:t>vis</w:t>
      </w:r>
      <w:proofErr w:type="gramEnd"/>
      <w:r w:rsidRPr="00471C73">
        <w:rPr>
          <w:rFonts w:ascii="Courier New" w:hAnsi="Courier New" w:cs="Courier New"/>
          <w:sz w:val="28"/>
          <w:szCs w:val="28"/>
        </w:rPr>
        <w:t xml:space="preserve"> in the case which the </w:t>
      </w:r>
      <w:r w:rsidR="001D65F0" w:rsidRPr="00471C73">
        <w:rPr>
          <w:rFonts w:ascii="Courier New" w:hAnsi="Courier New" w:cs="Courier New"/>
          <w:sz w:val="28"/>
          <w:szCs w:val="28"/>
        </w:rPr>
        <w:t>A</w:t>
      </w:r>
      <w:r w:rsidRPr="00471C73">
        <w:rPr>
          <w:rFonts w:ascii="Courier New" w:hAnsi="Courier New" w:cs="Courier New"/>
          <w:sz w:val="28"/>
          <w:szCs w:val="28"/>
        </w:rPr>
        <w:t>ppellant raised before him and the court does not find fault with any of them.</w:t>
      </w:r>
    </w:p>
    <w:p w:rsidR="00C02A8A" w:rsidRPr="00471C73" w:rsidRDefault="00C02A8A" w:rsidP="00E870CA">
      <w:pPr>
        <w:spacing w:after="0" w:line="240" w:lineRule="auto"/>
        <w:ind w:firstLine="720"/>
        <w:jc w:val="both"/>
        <w:rPr>
          <w:rFonts w:ascii="Courier New" w:hAnsi="Courier New" w:cs="Courier New"/>
          <w:sz w:val="28"/>
          <w:szCs w:val="28"/>
        </w:rPr>
      </w:pPr>
    </w:p>
    <w:p w:rsidR="00C02A8A" w:rsidRPr="00471C73" w:rsidRDefault="00C02A8A"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In any event</w:t>
      </w:r>
      <w:r w:rsidR="001D65F0">
        <w:rPr>
          <w:rFonts w:ascii="Courier New" w:hAnsi="Courier New" w:cs="Courier New"/>
          <w:sz w:val="28"/>
          <w:szCs w:val="28"/>
        </w:rPr>
        <w:t>,</w:t>
      </w:r>
      <w:r w:rsidRPr="00471C73">
        <w:rPr>
          <w:rFonts w:ascii="Courier New" w:hAnsi="Courier New" w:cs="Courier New"/>
          <w:sz w:val="28"/>
          <w:szCs w:val="28"/>
        </w:rPr>
        <w:t xml:space="preserve"> even from a technical perspective the court is in agreement with the Respondent’s argument that the </w:t>
      </w:r>
      <w:proofErr w:type="gramStart"/>
      <w:r w:rsidRPr="00471C73">
        <w:rPr>
          <w:rFonts w:ascii="Courier New" w:hAnsi="Courier New" w:cs="Courier New"/>
          <w:sz w:val="28"/>
          <w:szCs w:val="28"/>
        </w:rPr>
        <w:t>way</w:t>
      </w:r>
      <w:proofErr w:type="gramEnd"/>
      <w:r w:rsidRPr="00471C73">
        <w:rPr>
          <w:rFonts w:ascii="Courier New" w:hAnsi="Courier New" w:cs="Courier New"/>
          <w:sz w:val="28"/>
          <w:szCs w:val="28"/>
        </w:rPr>
        <w:t xml:space="preserve"> in which the grounds are couched do not raise any point of law. However even if the court were to f</w:t>
      </w:r>
      <w:r w:rsidR="001D65F0">
        <w:rPr>
          <w:rFonts w:ascii="Courier New" w:hAnsi="Courier New" w:cs="Courier New"/>
          <w:sz w:val="28"/>
          <w:szCs w:val="28"/>
        </w:rPr>
        <w:t>o</w:t>
      </w:r>
      <w:r w:rsidRPr="00471C73">
        <w:rPr>
          <w:rFonts w:ascii="Courier New" w:hAnsi="Courier New" w:cs="Courier New"/>
          <w:sz w:val="28"/>
          <w:szCs w:val="28"/>
        </w:rPr>
        <w:t xml:space="preserve">r once condone the failure to articulate the grounds to the required legal standard due to the </w:t>
      </w:r>
      <w:r w:rsidR="001D65F0" w:rsidRPr="00471C73">
        <w:rPr>
          <w:rFonts w:ascii="Courier New" w:hAnsi="Courier New" w:cs="Courier New"/>
          <w:sz w:val="28"/>
          <w:szCs w:val="28"/>
        </w:rPr>
        <w:t>A</w:t>
      </w:r>
      <w:r w:rsidRPr="00471C73">
        <w:rPr>
          <w:rFonts w:ascii="Courier New" w:hAnsi="Courier New" w:cs="Courier New"/>
          <w:sz w:val="28"/>
          <w:szCs w:val="28"/>
        </w:rPr>
        <w:t xml:space="preserve">ppellant’s self actor status there is </w:t>
      </w:r>
      <w:r w:rsidRPr="00471C73">
        <w:rPr>
          <w:rFonts w:ascii="Courier New" w:hAnsi="Courier New" w:cs="Courier New"/>
          <w:sz w:val="28"/>
          <w:szCs w:val="28"/>
        </w:rPr>
        <w:lastRenderedPageBreak/>
        <w:t xml:space="preserve">nothing in the arbitral award which demonstrates that the arbitrator exercised his discretion </w:t>
      </w:r>
      <w:r w:rsidR="001D65F0">
        <w:rPr>
          <w:rFonts w:ascii="Courier New" w:hAnsi="Courier New" w:cs="Courier New"/>
          <w:sz w:val="28"/>
          <w:szCs w:val="28"/>
        </w:rPr>
        <w:t xml:space="preserve">capriciously </w:t>
      </w:r>
      <w:r w:rsidRPr="00471C73">
        <w:rPr>
          <w:rFonts w:ascii="Courier New" w:hAnsi="Courier New" w:cs="Courier New"/>
          <w:sz w:val="28"/>
          <w:szCs w:val="28"/>
        </w:rPr>
        <w:t>or improperly.</w:t>
      </w:r>
    </w:p>
    <w:p w:rsidR="0090338A" w:rsidRPr="00471C73" w:rsidRDefault="0090338A" w:rsidP="00E870CA">
      <w:pPr>
        <w:spacing w:after="0" w:line="240" w:lineRule="auto"/>
        <w:ind w:firstLine="720"/>
        <w:jc w:val="both"/>
        <w:rPr>
          <w:rFonts w:ascii="Courier New" w:hAnsi="Courier New" w:cs="Courier New"/>
          <w:sz w:val="28"/>
          <w:szCs w:val="28"/>
        </w:rPr>
      </w:pPr>
    </w:p>
    <w:p w:rsidR="0090338A" w:rsidRPr="00471C73" w:rsidRDefault="0090338A"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 xml:space="preserve">In the ultimate it is clear that none of the grounds of appeal raised by the </w:t>
      </w:r>
      <w:r w:rsidR="001D65F0" w:rsidRPr="00471C73">
        <w:rPr>
          <w:rFonts w:ascii="Courier New" w:hAnsi="Courier New" w:cs="Courier New"/>
          <w:sz w:val="28"/>
          <w:szCs w:val="28"/>
        </w:rPr>
        <w:t>A</w:t>
      </w:r>
      <w:r w:rsidRPr="00471C73">
        <w:rPr>
          <w:rFonts w:ascii="Courier New" w:hAnsi="Courier New" w:cs="Courier New"/>
          <w:sz w:val="28"/>
          <w:szCs w:val="28"/>
        </w:rPr>
        <w:t>ppellant has merit. They all should accordingly fail.</w:t>
      </w:r>
    </w:p>
    <w:p w:rsidR="0090338A" w:rsidRPr="00471C73" w:rsidRDefault="0090338A" w:rsidP="00E870CA">
      <w:pPr>
        <w:spacing w:after="0" w:line="240" w:lineRule="auto"/>
        <w:jc w:val="both"/>
        <w:rPr>
          <w:rFonts w:ascii="Courier New" w:hAnsi="Courier New" w:cs="Courier New"/>
          <w:sz w:val="28"/>
          <w:szCs w:val="28"/>
        </w:rPr>
      </w:pPr>
    </w:p>
    <w:p w:rsidR="0090338A" w:rsidRPr="00471C73" w:rsidRDefault="0090338A" w:rsidP="00471C73">
      <w:pPr>
        <w:spacing w:after="0" w:line="360" w:lineRule="auto"/>
        <w:jc w:val="both"/>
        <w:rPr>
          <w:rFonts w:ascii="Courier New" w:hAnsi="Courier New" w:cs="Courier New"/>
          <w:sz w:val="28"/>
          <w:szCs w:val="28"/>
        </w:rPr>
      </w:pPr>
      <w:r w:rsidRPr="00E870CA">
        <w:rPr>
          <w:rFonts w:ascii="Courier New" w:hAnsi="Courier New" w:cs="Courier New"/>
          <w:b/>
          <w:sz w:val="28"/>
          <w:szCs w:val="28"/>
        </w:rPr>
        <w:t>IT IS ORDERED THAT</w:t>
      </w:r>
      <w:r w:rsidRPr="00471C73">
        <w:rPr>
          <w:rFonts w:ascii="Courier New" w:hAnsi="Courier New" w:cs="Courier New"/>
          <w:sz w:val="28"/>
          <w:szCs w:val="28"/>
        </w:rPr>
        <w:t>:</w:t>
      </w:r>
    </w:p>
    <w:p w:rsidR="0090338A" w:rsidRPr="00471C73" w:rsidRDefault="0090338A" w:rsidP="00E870CA">
      <w:pPr>
        <w:spacing w:after="0" w:line="240" w:lineRule="auto"/>
        <w:jc w:val="both"/>
        <w:rPr>
          <w:rFonts w:ascii="Courier New" w:hAnsi="Courier New" w:cs="Courier New"/>
          <w:sz w:val="28"/>
          <w:szCs w:val="28"/>
        </w:rPr>
      </w:pPr>
    </w:p>
    <w:p w:rsidR="0090338A" w:rsidRPr="00471C73" w:rsidRDefault="00471C73"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The appeal being devoid of merit in its entirety be and is hereby dismissed with costs.</w:t>
      </w:r>
    </w:p>
    <w:p w:rsidR="00471C73" w:rsidRPr="00471C73" w:rsidRDefault="00471C73" w:rsidP="00E870CA">
      <w:pPr>
        <w:spacing w:after="0" w:line="240" w:lineRule="auto"/>
        <w:jc w:val="both"/>
        <w:rPr>
          <w:rFonts w:ascii="Courier New" w:hAnsi="Courier New" w:cs="Courier New"/>
          <w:sz w:val="28"/>
          <w:szCs w:val="28"/>
        </w:rPr>
      </w:pPr>
    </w:p>
    <w:p w:rsidR="00471C73" w:rsidRPr="00471C73" w:rsidRDefault="00471C73" w:rsidP="00471C73">
      <w:pPr>
        <w:spacing w:after="0" w:line="360" w:lineRule="auto"/>
        <w:ind w:firstLine="720"/>
        <w:jc w:val="both"/>
        <w:rPr>
          <w:rFonts w:ascii="Courier New" w:hAnsi="Courier New" w:cs="Courier New"/>
          <w:sz w:val="28"/>
          <w:szCs w:val="28"/>
        </w:rPr>
      </w:pPr>
      <w:r w:rsidRPr="00471C73">
        <w:rPr>
          <w:rFonts w:ascii="Courier New" w:hAnsi="Courier New" w:cs="Courier New"/>
          <w:sz w:val="28"/>
          <w:szCs w:val="28"/>
        </w:rPr>
        <w:t>The arbitral decision confirming the Appellant’s dismissal is to stand.</w:t>
      </w:r>
    </w:p>
    <w:p w:rsidR="00471C73" w:rsidRPr="00471C73" w:rsidRDefault="00471C73" w:rsidP="00471C73">
      <w:pPr>
        <w:spacing w:after="0" w:line="360" w:lineRule="auto"/>
        <w:jc w:val="both"/>
        <w:rPr>
          <w:rFonts w:ascii="Courier New" w:hAnsi="Courier New" w:cs="Courier New"/>
          <w:sz w:val="28"/>
          <w:szCs w:val="28"/>
        </w:rPr>
      </w:pPr>
    </w:p>
    <w:p w:rsidR="00471C73" w:rsidRPr="00471C73" w:rsidRDefault="00471C73" w:rsidP="00471C73">
      <w:pPr>
        <w:spacing w:after="0" w:line="360" w:lineRule="auto"/>
        <w:jc w:val="both"/>
        <w:rPr>
          <w:rFonts w:ascii="Courier New" w:hAnsi="Courier New" w:cs="Courier New"/>
          <w:sz w:val="28"/>
          <w:szCs w:val="28"/>
        </w:rPr>
      </w:pPr>
    </w:p>
    <w:p w:rsidR="00471C73" w:rsidRPr="00471C73" w:rsidRDefault="00471C73" w:rsidP="00471C73">
      <w:pPr>
        <w:spacing w:after="0" w:line="240" w:lineRule="auto"/>
        <w:jc w:val="both"/>
        <w:rPr>
          <w:rFonts w:ascii="Courier New" w:hAnsi="Courier New" w:cs="Courier New"/>
          <w:b/>
          <w:sz w:val="28"/>
          <w:szCs w:val="28"/>
          <w:u w:val="single"/>
        </w:rPr>
      </w:pPr>
      <w:r w:rsidRPr="00471C73">
        <w:rPr>
          <w:rFonts w:ascii="Courier New" w:hAnsi="Courier New" w:cs="Courier New"/>
          <w:b/>
          <w:sz w:val="28"/>
          <w:szCs w:val="28"/>
          <w:u w:val="single"/>
        </w:rPr>
        <w:t>KUDYA J</w:t>
      </w:r>
    </w:p>
    <w:p w:rsidR="00471C73" w:rsidRPr="00471C73" w:rsidRDefault="00471C73" w:rsidP="00471C73">
      <w:pPr>
        <w:spacing w:after="0" w:line="240" w:lineRule="auto"/>
        <w:jc w:val="both"/>
        <w:rPr>
          <w:rFonts w:ascii="Courier New" w:hAnsi="Courier New" w:cs="Courier New"/>
          <w:b/>
          <w:sz w:val="28"/>
          <w:szCs w:val="28"/>
        </w:rPr>
      </w:pPr>
      <w:r w:rsidRPr="00471C73">
        <w:rPr>
          <w:rFonts w:ascii="Courier New" w:hAnsi="Courier New" w:cs="Courier New"/>
          <w:b/>
          <w:sz w:val="28"/>
          <w:szCs w:val="28"/>
        </w:rPr>
        <w:t>LABOUR COURT – HARARE</w:t>
      </w:r>
    </w:p>
    <w:p w:rsidR="00471C73" w:rsidRPr="00471C73" w:rsidRDefault="00471C73" w:rsidP="00471C73">
      <w:pPr>
        <w:spacing w:after="0" w:line="360" w:lineRule="auto"/>
        <w:jc w:val="both"/>
        <w:rPr>
          <w:rFonts w:ascii="Courier New" w:hAnsi="Courier New" w:cs="Courier New"/>
          <w:sz w:val="28"/>
          <w:szCs w:val="28"/>
        </w:rPr>
      </w:pPr>
    </w:p>
    <w:p w:rsidR="00116019" w:rsidRPr="001D65F0" w:rsidRDefault="00471C73" w:rsidP="00471C73">
      <w:pPr>
        <w:spacing w:after="0" w:line="360" w:lineRule="auto"/>
        <w:jc w:val="both"/>
        <w:rPr>
          <w:rFonts w:ascii="Courier New" w:hAnsi="Courier New" w:cs="Courier New"/>
          <w:b/>
          <w:sz w:val="28"/>
          <w:szCs w:val="28"/>
        </w:rPr>
      </w:pPr>
      <w:r w:rsidRPr="001D65F0">
        <w:rPr>
          <w:rFonts w:ascii="Courier New" w:hAnsi="Courier New" w:cs="Courier New"/>
          <w:b/>
          <w:i/>
          <w:sz w:val="28"/>
          <w:szCs w:val="28"/>
        </w:rPr>
        <w:t>J Mambara &amp; Partners</w:t>
      </w:r>
      <w:r w:rsidRPr="001D65F0">
        <w:rPr>
          <w:rFonts w:ascii="Courier New" w:hAnsi="Courier New" w:cs="Courier New"/>
          <w:b/>
          <w:sz w:val="28"/>
          <w:szCs w:val="28"/>
        </w:rPr>
        <w:t>, Respondent’s legal practitioners</w:t>
      </w:r>
      <w:r w:rsidR="00116019" w:rsidRPr="001D65F0">
        <w:rPr>
          <w:rFonts w:ascii="Courier New" w:hAnsi="Courier New" w:cs="Courier New"/>
          <w:b/>
          <w:sz w:val="28"/>
          <w:szCs w:val="28"/>
        </w:rPr>
        <w:t xml:space="preserve">  </w:t>
      </w:r>
    </w:p>
    <w:p w:rsidR="00334D24" w:rsidRPr="001D65F0" w:rsidRDefault="00334D24" w:rsidP="00471C73">
      <w:pPr>
        <w:spacing w:after="0" w:line="360" w:lineRule="auto"/>
        <w:ind w:left="720"/>
        <w:jc w:val="both"/>
        <w:rPr>
          <w:rFonts w:ascii="Courier New" w:hAnsi="Courier New" w:cs="Courier New"/>
          <w:b/>
          <w:sz w:val="28"/>
          <w:szCs w:val="28"/>
        </w:rPr>
      </w:pPr>
    </w:p>
    <w:p w:rsidR="007221C3" w:rsidRPr="00471C73" w:rsidRDefault="007221C3" w:rsidP="00471C73">
      <w:pPr>
        <w:spacing w:after="0" w:line="360" w:lineRule="auto"/>
        <w:jc w:val="both"/>
        <w:rPr>
          <w:rFonts w:ascii="Courier New" w:hAnsi="Courier New" w:cs="Courier New"/>
          <w:sz w:val="28"/>
          <w:szCs w:val="28"/>
        </w:rPr>
      </w:pPr>
      <w:r w:rsidRPr="00471C73">
        <w:rPr>
          <w:rFonts w:ascii="Courier New" w:hAnsi="Courier New" w:cs="Courier New"/>
          <w:sz w:val="28"/>
          <w:szCs w:val="28"/>
        </w:rPr>
        <w:t xml:space="preserve"> </w:t>
      </w:r>
    </w:p>
    <w:p w:rsidR="007221C3" w:rsidRPr="00471C73" w:rsidRDefault="007221C3"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r w:rsidRPr="00471C73">
        <w:rPr>
          <w:rFonts w:ascii="Courier New" w:hAnsi="Courier New" w:cs="Courier New"/>
          <w:sz w:val="28"/>
          <w:szCs w:val="28"/>
        </w:rPr>
        <w:tab/>
      </w:r>
      <w:r w:rsidRPr="00471C73">
        <w:rPr>
          <w:rFonts w:ascii="Courier New" w:hAnsi="Courier New" w:cs="Courier New"/>
          <w:sz w:val="28"/>
          <w:szCs w:val="28"/>
        </w:rPr>
        <w:tab/>
      </w: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p w:rsidR="00E87F8D" w:rsidRPr="00471C73" w:rsidRDefault="00E87F8D" w:rsidP="00471C73">
      <w:pPr>
        <w:spacing w:after="0" w:line="240" w:lineRule="auto"/>
        <w:jc w:val="both"/>
        <w:rPr>
          <w:rFonts w:ascii="Courier New" w:hAnsi="Courier New" w:cs="Courier New"/>
          <w:sz w:val="28"/>
          <w:szCs w:val="28"/>
        </w:rPr>
      </w:pPr>
    </w:p>
    <w:sectPr w:rsidR="00E87F8D" w:rsidRPr="00471C73" w:rsidSect="00F07EE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AC2" w:rsidRDefault="006B3AC2" w:rsidP="00F07EEF">
      <w:pPr>
        <w:spacing w:after="0" w:line="240" w:lineRule="auto"/>
      </w:pPr>
      <w:r>
        <w:separator/>
      </w:r>
    </w:p>
  </w:endnote>
  <w:endnote w:type="continuationSeparator" w:id="0">
    <w:p w:rsidR="006B3AC2" w:rsidRDefault="006B3AC2" w:rsidP="00F0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392993"/>
      <w:docPartObj>
        <w:docPartGallery w:val="Page Numbers (Bottom of Page)"/>
        <w:docPartUnique/>
      </w:docPartObj>
    </w:sdtPr>
    <w:sdtEndPr>
      <w:rPr>
        <w:noProof/>
      </w:rPr>
    </w:sdtEndPr>
    <w:sdtContent>
      <w:p w:rsidR="00F07EEF" w:rsidRDefault="00F07EEF">
        <w:pPr>
          <w:pStyle w:val="Footer"/>
          <w:jc w:val="center"/>
        </w:pPr>
        <w:r>
          <w:fldChar w:fldCharType="begin"/>
        </w:r>
        <w:r>
          <w:instrText xml:space="preserve"> PAGE   \* MERGEFORMAT </w:instrText>
        </w:r>
        <w:r>
          <w:fldChar w:fldCharType="separate"/>
        </w:r>
        <w:r w:rsidR="001D65F0">
          <w:rPr>
            <w:noProof/>
          </w:rPr>
          <w:t>2</w:t>
        </w:r>
        <w:r>
          <w:rPr>
            <w:noProof/>
          </w:rPr>
          <w:fldChar w:fldCharType="end"/>
        </w:r>
      </w:p>
    </w:sdtContent>
  </w:sdt>
  <w:p w:rsidR="00F07EEF" w:rsidRDefault="00F07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AC2" w:rsidRDefault="006B3AC2" w:rsidP="00F07EEF">
      <w:pPr>
        <w:spacing w:after="0" w:line="240" w:lineRule="auto"/>
      </w:pPr>
      <w:r>
        <w:separator/>
      </w:r>
    </w:p>
  </w:footnote>
  <w:footnote w:type="continuationSeparator" w:id="0">
    <w:p w:rsidR="006B3AC2" w:rsidRDefault="006B3AC2" w:rsidP="00F07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EF" w:rsidRDefault="00F07EEF">
    <w:pPr>
      <w:pStyle w:val="Header"/>
    </w:pPr>
    <w:r>
      <w:rPr>
        <w:rFonts w:ascii="Courier New" w:hAnsi="Courier New" w:cs="Courier New"/>
        <w:b/>
        <w:sz w:val="24"/>
        <w:szCs w:val="24"/>
      </w:rPr>
      <w:tab/>
    </w:r>
    <w:r>
      <w:rPr>
        <w:rFonts w:ascii="Courier New" w:hAnsi="Courier New" w:cs="Courier New"/>
        <w:b/>
        <w:sz w:val="24"/>
        <w:szCs w:val="24"/>
      </w:rPr>
      <w:tab/>
    </w:r>
    <w:r w:rsidRPr="00471C73">
      <w:rPr>
        <w:rFonts w:ascii="Courier New" w:hAnsi="Courier New" w:cs="Courier New"/>
        <w:b/>
        <w:sz w:val="24"/>
        <w:szCs w:val="24"/>
      </w:rPr>
      <w:t>JUDGMENT NO LC/H/</w:t>
    </w:r>
    <w:r>
      <w:rPr>
        <w:rFonts w:ascii="Courier New" w:hAnsi="Courier New" w:cs="Courier New"/>
        <w:b/>
        <w:sz w:val="24"/>
        <w:szCs w:val="24"/>
      </w:rPr>
      <w:t>480</w:t>
    </w:r>
    <w:r w:rsidRPr="00471C73">
      <w:rPr>
        <w:rFonts w:ascii="Courier New" w:hAnsi="Courier New" w:cs="Courier New"/>
        <w:b/>
        <w:sz w:val="24"/>
        <w:szCs w:val="24"/>
      </w:rPr>
      <w:t>/2013</w:t>
    </w:r>
  </w:p>
  <w:p w:rsidR="00F07EEF" w:rsidRDefault="00F07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94CD8"/>
    <w:multiLevelType w:val="hybridMultilevel"/>
    <w:tmpl w:val="C09831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73E0D3C"/>
    <w:multiLevelType w:val="hybridMultilevel"/>
    <w:tmpl w:val="D332DB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8D"/>
    <w:rsid w:val="00116019"/>
    <w:rsid w:val="0016787F"/>
    <w:rsid w:val="00167C6E"/>
    <w:rsid w:val="001D65F0"/>
    <w:rsid w:val="00334D24"/>
    <w:rsid w:val="00471C73"/>
    <w:rsid w:val="006B3AC2"/>
    <w:rsid w:val="006D4C9C"/>
    <w:rsid w:val="007221C3"/>
    <w:rsid w:val="0090338A"/>
    <w:rsid w:val="00904C39"/>
    <w:rsid w:val="009956E8"/>
    <w:rsid w:val="00C02A8A"/>
    <w:rsid w:val="00CA700D"/>
    <w:rsid w:val="00D441E8"/>
    <w:rsid w:val="00DA1099"/>
    <w:rsid w:val="00E870CA"/>
    <w:rsid w:val="00E87F8D"/>
    <w:rsid w:val="00F07E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1C3"/>
    <w:pPr>
      <w:ind w:left="720"/>
      <w:contextualSpacing/>
    </w:pPr>
  </w:style>
  <w:style w:type="paragraph" w:styleId="Header">
    <w:name w:val="header"/>
    <w:basedOn w:val="Normal"/>
    <w:link w:val="HeaderChar"/>
    <w:uiPriority w:val="99"/>
    <w:unhideWhenUsed/>
    <w:rsid w:val="00F07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EF"/>
  </w:style>
  <w:style w:type="paragraph" w:styleId="Footer">
    <w:name w:val="footer"/>
    <w:basedOn w:val="Normal"/>
    <w:link w:val="FooterChar"/>
    <w:uiPriority w:val="99"/>
    <w:unhideWhenUsed/>
    <w:rsid w:val="00F07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EF"/>
  </w:style>
  <w:style w:type="paragraph" w:styleId="BalloonText">
    <w:name w:val="Balloon Text"/>
    <w:basedOn w:val="Normal"/>
    <w:link w:val="BalloonTextChar"/>
    <w:uiPriority w:val="99"/>
    <w:semiHidden/>
    <w:unhideWhenUsed/>
    <w:rsid w:val="00F07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1C3"/>
    <w:pPr>
      <w:ind w:left="720"/>
      <w:contextualSpacing/>
    </w:pPr>
  </w:style>
  <w:style w:type="paragraph" w:styleId="Header">
    <w:name w:val="header"/>
    <w:basedOn w:val="Normal"/>
    <w:link w:val="HeaderChar"/>
    <w:uiPriority w:val="99"/>
    <w:unhideWhenUsed/>
    <w:rsid w:val="00F07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EF"/>
  </w:style>
  <w:style w:type="paragraph" w:styleId="Footer">
    <w:name w:val="footer"/>
    <w:basedOn w:val="Normal"/>
    <w:link w:val="FooterChar"/>
    <w:uiPriority w:val="99"/>
    <w:unhideWhenUsed/>
    <w:rsid w:val="00F07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EF"/>
  </w:style>
  <w:style w:type="paragraph" w:styleId="BalloonText">
    <w:name w:val="Balloon Text"/>
    <w:basedOn w:val="Normal"/>
    <w:link w:val="BalloonTextChar"/>
    <w:uiPriority w:val="99"/>
    <w:semiHidden/>
    <w:unhideWhenUsed/>
    <w:rsid w:val="00F07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6</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2013-09-27T10:14:00Z</cp:lastPrinted>
  <dcterms:created xsi:type="dcterms:W3CDTF">2013-09-27T06:54:00Z</dcterms:created>
  <dcterms:modified xsi:type="dcterms:W3CDTF">2013-09-30T12:15:00Z</dcterms:modified>
</cp:coreProperties>
</file>