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5100D" w14:textId="48ABC530" w:rsidR="00332D0D" w:rsidRDefault="00332D0D" w:rsidP="00332D0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SUSAN RUFUDZA</w:t>
      </w:r>
    </w:p>
    <w:p w14:paraId="246D277B" w14:textId="39BB941E" w:rsidR="00332D0D" w:rsidRDefault="00131703"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B65B343" w14:textId="25E90C1D"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OLIVER MASOMERA N.O</w:t>
      </w:r>
    </w:p>
    <w:p w14:paraId="7FFB836F" w14:textId="39F6B806"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the Executor Dative in the estate of the Late Sociates Zimunhu)</w:t>
      </w:r>
    </w:p>
    <w:p w14:paraId="679B0ACC" w14:textId="77777777"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1FA1ECF" w14:textId="06CA1ADB"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TINASHE MAGAIZA</w:t>
      </w:r>
    </w:p>
    <w:p w14:paraId="337CB7DA" w14:textId="77777777"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2A5F911" w14:textId="5949BDB1"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ABYGAIL MAGAIZA</w:t>
      </w:r>
    </w:p>
    <w:p w14:paraId="5F3C79AE" w14:textId="3FC72913"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66CBDD7" w14:textId="2265531F"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14:paraId="4450D6F8" w14:textId="77777777" w:rsidR="00332D0D" w:rsidRDefault="00332D0D" w:rsidP="00332D0D">
      <w:pPr>
        <w:spacing w:after="0" w:line="240" w:lineRule="auto"/>
        <w:jc w:val="both"/>
        <w:rPr>
          <w:rFonts w:ascii="Times New Roman" w:hAnsi="Times New Roman" w:cs="Times New Roman"/>
          <w:sz w:val="24"/>
          <w:szCs w:val="24"/>
        </w:rPr>
      </w:pPr>
    </w:p>
    <w:p w14:paraId="6C53C11B" w14:textId="77777777" w:rsidR="00332D0D" w:rsidRDefault="00332D0D" w:rsidP="00332D0D">
      <w:pPr>
        <w:spacing w:line="360" w:lineRule="auto"/>
        <w:jc w:val="both"/>
        <w:rPr>
          <w:rFonts w:ascii="Times New Roman" w:hAnsi="Times New Roman" w:cs="Times New Roman"/>
          <w:sz w:val="24"/>
          <w:szCs w:val="24"/>
        </w:rPr>
      </w:pPr>
    </w:p>
    <w:p w14:paraId="642420EB" w14:textId="77777777"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90FB7CD" w14:textId="77777777" w:rsidR="00332D0D" w:rsidRPr="00616520" w:rsidRDefault="00332D0D" w:rsidP="00332D0D">
      <w:pPr>
        <w:spacing w:after="0" w:line="240" w:lineRule="auto"/>
        <w:jc w:val="both"/>
        <w:rPr>
          <w:rFonts w:ascii="Times New Roman" w:hAnsi="Times New Roman" w:cs="Times New Roman"/>
          <w:sz w:val="24"/>
          <w:szCs w:val="24"/>
        </w:rPr>
      </w:pPr>
      <w:r w:rsidRPr="00616520">
        <w:rPr>
          <w:rFonts w:ascii="Times New Roman" w:hAnsi="Times New Roman" w:cs="Times New Roman"/>
          <w:sz w:val="24"/>
          <w:szCs w:val="24"/>
        </w:rPr>
        <w:t>MAXWELL J</w:t>
      </w:r>
    </w:p>
    <w:p w14:paraId="4B0B2AE8" w14:textId="6C2E07AE"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50FED">
        <w:rPr>
          <w:rFonts w:ascii="Times New Roman" w:hAnsi="Times New Roman" w:cs="Times New Roman"/>
          <w:sz w:val="24"/>
          <w:szCs w:val="24"/>
        </w:rPr>
        <w:t>18 March 2024 &amp; 20 June 2024</w:t>
      </w:r>
    </w:p>
    <w:p w14:paraId="0679F4A8" w14:textId="77777777" w:rsidR="00332D0D" w:rsidRDefault="00332D0D" w:rsidP="00332D0D">
      <w:pPr>
        <w:spacing w:after="0" w:line="240" w:lineRule="auto"/>
        <w:jc w:val="both"/>
        <w:rPr>
          <w:rFonts w:ascii="Times New Roman" w:hAnsi="Times New Roman" w:cs="Times New Roman"/>
          <w:sz w:val="24"/>
          <w:szCs w:val="24"/>
        </w:rPr>
      </w:pPr>
    </w:p>
    <w:p w14:paraId="0FAB7380" w14:textId="77777777" w:rsidR="00332D0D" w:rsidRDefault="00332D0D" w:rsidP="00332D0D">
      <w:pPr>
        <w:spacing w:after="0" w:line="240" w:lineRule="auto"/>
        <w:jc w:val="both"/>
        <w:rPr>
          <w:rFonts w:ascii="Times New Roman" w:hAnsi="Times New Roman" w:cs="Times New Roman"/>
          <w:sz w:val="24"/>
          <w:szCs w:val="24"/>
        </w:rPr>
      </w:pPr>
    </w:p>
    <w:p w14:paraId="3F7ABE41" w14:textId="77777777" w:rsidR="00332D0D" w:rsidRDefault="00332D0D" w:rsidP="00332D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Opposed Matter</w:t>
      </w:r>
    </w:p>
    <w:p w14:paraId="62E1ABC3" w14:textId="77777777" w:rsidR="00332D0D" w:rsidRDefault="00332D0D" w:rsidP="00332D0D">
      <w:pPr>
        <w:spacing w:after="0" w:line="240" w:lineRule="auto"/>
        <w:jc w:val="both"/>
        <w:rPr>
          <w:rFonts w:ascii="Times New Roman" w:hAnsi="Times New Roman" w:cs="Times New Roman"/>
          <w:b/>
          <w:bCs/>
          <w:sz w:val="24"/>
          <w:szCs w:val="24"/>
        </w:rPr>
      </w:pPr>
    </w:p>
    <w:p w14:paraId="0687441D" w14:textId="77777777" w:rsidR="00332D0D" w:rsidRDefault="00332D0D" w:rsidP="00332D0D">
      <w:pPr>
        <w:spacing w:after="0" w:line="240" w:lineRule="auto"/>
        <w:jc w:val="both"/>
        <w:rPr>
          <w:rFonts w:ascii="Times New Roman" w:hAnsi="Times New Roman" w:cs="Times New Roman"/>
          <w:b/>
          <w:bCs/>
          <w:sz w:val="24"/>
          <w:szCs w:val="24"/>
        </w:rPr>
      </w:pPr>
    </w:p>
    <w:p w14:paraId="0E4CD212" w14:textId="1492DAF9"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F Siyakurima,</w:t>
      </w:r>
      <w:r>
        <w:rPr>
          <w:rFonts w:ascii="Times New Roman" w:hAnsi="Times New Roman" w:cs="Times New Roman"/>
          <w:sz w:val="24"/>
          <w:szCs w:val="24"/>
        </w:rPr>
        <w:t xml:space="preserve"> for the </w:t>
      </w:r>
      <w:r w:rsidR="00093B4C">
        <w:rPr>
          <w:rFonts w:ascii="Times New Roman" w:hAnsi="Times New Roman" w:cs="Times New Roman"/>
          <w:sz w:val="24"/>
          <w:szCs w:val="24"/>
        </w:rPr>
        <w:t>Applicant</w:t>
      </w:r>
    </w:p>
    <w:p w14:paraId="3423C598" w14:textId="21C87AF8"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B Mamva, </w:t>
      </w:r>
      <w:r w:rsidRPr="00EF4102">
        <w:rPr>
          <w:rFonts w:ascii="Times New Roman" w:hAnsi="Times New Roman" w:cs="Times New Roman"/>
          <w:sz w:val="24"/>
          <w:szCs w:val="24"/>
        </w:rPr>
        <w:t>for</w:t>
      </w:r>
      <w:r>
        <w:rPr>
          <w:rFonts w:ascii="Times New Roman" w:hAnsi="Times New Roman" w:cs="Times New Roman"/>
          <w:sz w:val="24"/>
          <w:szCs w:val="24"/>
        </w:rPr>
        <w:t xml:space="preserve"> the </w:t>
      </w:r>
      <w:r w:rsidR="00093B4C">
        <w:rPr>
          <w:rFonts w:ascii="Times New Roman" w:hAnsi="Times New Roman" w:cs="Times New Roman"/>
          <w:sz w:val="24"/>
          <w:szCs w:val="24"/>
        </w:rPr>
        <w:t>1st Respondent</w:t>
      </w:r>
    </w:p>
    <w:p w14:paraId="55195C38" w14:textId="352AC432"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Ngwerewe, for the 2</w:t>
      </w:r>
      <w:r w:rsidRPr="00332D0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93B4C">
        <w:rPr>
          <w:rFonts w:ascii="Times New Roman" w:hAnsi="Times New Roman" w:cs="Times New Roman"/>
          <w:sz w:val="24"/>
          <w:szCs w:val="24"/>
        </w:rPr>
        <w:t>R</w:t>
      </w:r>
      <w:r>
        <w:rPr>
          <w:rFonts w:ascii="Times New Roman" w:hAnsi="Times New Roman" w:cs="Times New Roman"/>
          <w:sz w:val="24"/>
          <w:szCs w:val="24"/>
        </w:rPr>
        <w:t xml:space="preserve">espondent </w:t>
      </w:r>
    </w:p>
    <w:p w14:paraId="7F6E3F5A" w14:textId="00C676B3" w:rsidR="00332D0D" w:rsidRDefault="00332D0D" w:rsidP="00332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4</w:t>
      </w:r>
      <w:r w:rsidRPr="00332D0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093B4C">
        <w:rPr>
          <w:rFonts w:ascii="Times New Roman" w:hAnsi="Times New Roman" w:cs="Times New Roman"/>
          <w:sz w:val="24"/>
          <w:szCs w:val="24"/>
        </w:rPr>
        <w:t>R</w:t>
      </w:r>
      <w:r>
        <w:rPr>
          <w:rFonts w:ascii="Times New Roman" w:hAnsi="Times New Roman" w:cs="Times New Roman"/>
          <w:sz w:val="24"/>
          <w:szCs w:val="24"/>
        </w:rPr>
        <w:t>espondent</w:t>
      </w:r>
    </w:p>
    <w:p w14:paraId="5B6035E1" w14:textId="77777777" w:rsidR="00332D0D" w:rsidRDefault="00332D0D" w:rsidP="00332D0D">
      <w:pPr>
        <w:spacing w:line="360" w:lineRule="auto"/>
        <w:jc w:val="both"/>
        <w:rPr>
          <w:rFonts w:ascii="Times New Roman" w:hAnsi="Times New Roman" w:cs="Times New Roman"/>
          <w:sz w:val="24"/>
          <w:szCs w:val="24"/>
        </w:rPr>
      </w:pPr>
    </w:p>
    <w:p w14:paraId="03B98065" w14:textId="3DFF7CC2" w:rsidR="00332D0D" w:rsidRDefault="00332D0D" w:rsidP="00332D0D">
      <w:pPr>
        <w:ind w:firstLine="720"/>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p>
    <w:p w14:paraId="38888BF5" w14:textId="598ABF6D" w:rsidR="00332D0D" w:rsidRDefault="00332D0D" w:rsidP="00FC7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matter first to third </w:t>
      </w:r>
      <w:r w:rsidR="00093B4C">
        <w:rPr>
          <w:rFonts w:ascii="Times New Roman" w:hAnsi="Times New Roman" w:cs="Times New Roman"/>
          <w:sz w:val="24"/>
          <w:szCs w:val="24"/>
        </w:rPr>
        <w:t>Respondents</w:t>
      </w:r>
      <w:r>
        <w:rPr>
          <w:rFonts w:ascii="Times New Roman" w:hAnsi="Times New Roman" w:cs="Times New Roman"/>
          <w:sz w:val="24"/>
          <w:szCs w:val="24"/>
        </w:rPr>
        <w:t xml:space="preserve"> raised preliminary issues.  This judgment on the preliminary issues raised.</w:t>
      </w:r>
    </w:p>
    <w:p w14:paraId="578BF41D" w14:textId="6118BA7B" w:rsidR="00332D0D" w:rsidRPr="00FC7360" w:rsidRDefault="00FC7360" w:rsidP="00FC7360">
      <w:pPr>
        <w:spacing w:after="0" w:line="360" w:lineRule="auto"/>
        <w:ind w:firstLine="720"/>
        <w:jc w:val="both"/>
        <w:rPr>
          <w:rFonts w:ascii="Times New Roman" w:hAnsi="Times New Roman" w:cs="Times New Roman"/>
          <w:sz w:val="24"/>
          <w:szCs w:val="24"/>
          <w:u w:val="single"/>
        </w:rPr>
      </w:pPr>
      <w:r w:rsidRPr="00FC7360">
        <w:rPr>
          <w:rFonts w:ascii="Times New Roman" w:hAnsi="Times New Roman" w:cs="Times New Roman"/>
          <w:sz w:val="24"/>
          <w:szCs w:val="24"/>
          <w:u w:val="single"/>
        </w:rPr>
        <w:t xml:space="preserve">Background </w:t>
      </w:r>
    </w:p>
    <w:p w14:paraId="60541C8B" w14:textId="6AC902DA" w:rsidR="00FC7360" w:rsidRDefault="00FC7360" w:rsidP="00281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13 July 2023 </w:t>
      </w:r>
      <w:r w:rsidR="00093B4C">
        <w:rPr>
          <w:rFonts w:ascii="Times New Roman" w:hAnsi="Times New Roman" w:cs="Times New Roman"/>
          <w:sz w:val="24"/>
          <w:szCs w:val="24"/>
        </w:rPr>
        <w:t>Applicant</w:t>
      </w:r>
      <w:r>
        <w:rPr>
          <w:rFonts w:ascii="Times New Roman" w:hAnsi="Times New Roman" w:cs="Times New Roman"/>
          <w:sz w:val="24"/>
          <w:szCs w:val="24"/>
        </w:rPr>
        <w:t xml:space="preserve"> filed a </w:t>
      </w:r>
      <w:r w:rsidR="00093B4C">
        <w:rPr>
          <w:rFonts w:ascii="Times New Roman" w:hAnsi="Times New Roman" w:cs="Times New Roman"/>
          <w:sz w:val="24"/>
          <w:szCs w:val="24"/>
        </w:rPr>
        <w:t>C</w:t>
      </w:r>
      <w:r>
        <w:rPr>
          <w:rFonts w:ascii="Times New Roman" w:hAnsi="Times New Roman" w:cs="Times New Roman"/>
          <w:sz w:val="24"/>
          <w:szCs w:val="24"/>
        </w:rPr>
        <w:t xml:space="preserve">ourt </w:t>
      </w:r>
      <w:r w:rsidR="00093B4C">
        <w:rPr>
          <w:rFonts w:ascii="Times New Roman" w:hAnsi="Times New Roman" w:cs="Times New Roman"/>
          <w:sz w:val="24"/>
          <w:szCs w:val="24"/>
        </w:rPr>
        <w:t>A</w:t>
      </w:r>
      <w:r>
        <w:rPr>
          <w:rFonts w:ascii="Times New Roman" w:hAnsi="Times New Roman" w:cs="Times New Roman"/>
          <w:sz w:val="24"/>
          <w:szCs w:val="24"/>
        </w:rPr>
        <w:t>pplication for Review in terms of Rule 62 of SI 202/2</w:t>
      </w:r>
      <w:r w:rsidR="00093B4C">
        <w:rPr>
          <w:rFonts w:ascii="Times New Roman" w:hAnsi="Times New Roman" w:cs="Times New Roman"/>
          <w:sz w:val="24"/>
          <w:szCs w:val="24"/>
        </w:rPr>
        <w:t>02</w:t>
      </w:r>
      <w:r>
        <w:rPr>
          <w:rFonts w:ascii="Times New Roman" w:hAnsi="Times New Roman" w:cs="Times New Roman"/>
          <w:sz w:val="24"/>
          <w:szCs w:val="24"/>
        </w:rPr>
        <w:t xml:space="preserve">1.  The </w:t>
      </w:r>
      <w:r w:rsidR="002A4AFF">
        <w:rPr>
          <w:rFonts w:ascii="Times New Roman" w:hAnsi="Times New Roman" w:cs="Times New Roman"/>
          <w:sz w:val="24"/>
          <w:szCs w:val="24"/>
        </w:rPr>
        <w:t xml:space="preserve">Grounds of Review centered on the fourth </w:t>
      </w:r>
      <w:r w:rsidR="00093B4C">
        <w:rPr>
          <w:rFonts w:ascii="Times New Roman" w:hAnsi="Times New Roman" w:cs="Times New Roman"/>
          <w:sz w:val="24"/>
          <w:szCs w:val="24"/>
        </w:rPr>
        <w:t>R</w:t>
      </w:r>
      <w:r w:rsidR="00C148A0">
        <w:rPr>
          <w:rFonts w:ascii="Times New Roman" w:hAnsi="Times New Roman" w:cs="Times New Roman"/>
          <w:sz w:val="24"/>
          <w:szCs w:val="24"/>
        </w:rPr>
        <w:t>espondent’s</w:t>
      </w:r>
      <w:r w:rsidR="002A4AFF">
        <w:rPr>
          <w:rFonts w:ascii="Times New Roman" w:hAnsi="Times New Roman" w:cs="Times New Roman"/>
          <w:sz w:val="24"/>
          <w:szCs w:val="24"/>
        </w:rPr>
        <w:t xml:space="preserve"> decision to grant the consent to sell stand 14410/5 Kuwadzana Township Harare, a property belonging to the late </w:t>
      </w:r>
      <w:r w:rsidR="00C148A0">
        <w:rPr>
          <w:rFonts w:ascii="Times New Roman" w:hAnsi="Times New Roman" w:cs="Times New Roman"/>
          <w:sz w:val="24"/>
          <w:szCs w:val="24"/>
        </w:rPr>
        <w:t xml:space="preserve">Socrates Zimunhu’s Estates.  In her Founding Affidavit, </w:t>
      </w:r>
      <w:r w:rsidR="00093B4C">
        <w:rPr>
          <w:rFonts w:ascii="Times New Roman" w:hAnsi="Times New Roman" w:cs="Times New Roman"/>
          <w:sz w:val="24"/>
          <w:szCs w:val="24"/>
        </w:rPr>
        <w:t>Applicant</w:t>
      </w:r>
      <w:r w:rsidR="00C148A0">
        <w:rPr>
          <w:rFonts w:ascii="Times New Roman" w:hAnsi="Times New Roman" w:cs="Times New Roman"/>
          <w:sz w:val="24"/>
          <w:szCs w:val="24"/>
        </w:rPr>
        <w:t xml:space="preserve"> </w:t>
      </w:r>
      <w:r w:rsidR="00281A40">
        <w:rPr>
          <w:rFonts w:ascii="Times New Roman" w:hAnsi="Times New Roman" w:cs="Times New Roman"/>
          <w:sz w:val="24"/>
          <w:szCs w:val="24"/>
        </w:rPr>
        <w:t xml:space="preserve">stated that she was customarily married to the deceased sometime in 1994.  Three children were born out of the marriage.  In 2003 she divorced the deceased in the Magistrates Court under case number MC 243/03.  She was awarded 40% of the value of the matrimonial home, namely, stand number 144105/5 Kuwadzana Township Harare.  In 2004 they reconciled and did not sell the property.  Two other children were </w:t>
      </w:r>
      <w:r w:rsidR="00281A40">
        <w:rPr>
          <w:rFonts w:ascii="Times New Roman" w:hAnsi="Times New Roman" w:cs="Times New Roman"/>
          <w:sz w:val="24"/>
          <w:szCs w:val="24"/>
        </w:rPr>
        <w:lastRenderedPageBreak/>
        <w:t>born after the reunion.  She further stated that during the deceased’s lifetime, they acquired the Kuwadzana property, a property in Epworth</w:t>
      </w:r>
      <w:r w:rsidR="00093B4C">
        <w:rPr>
          <w:rFonts w:ascii="Times New Roman" w:hAnsi="Times New Roman" w:cs="Times New Roman"/>
          <w:sz w:val="24"/>
          <w:szCs w:val="24"/>
        </w:rPr>
        <w:t>,</w:t>
      </w:r>
      <w:r w:rsidR="00281A40">
        <w:rPr>
          <w:rFonts w:ascii="Times New Roman" w:hAnsi="Times New Roman" w:cs="Times New Roman"/>
          <w:sz w:val="24"/>
          <w:szCs w:val="24"/>
        </w:rPr>
        <w:t xml:space="preserve"> and motor vehicles.</w:t>
      </w:r>
    </w:p>
    <w:p w14:paraId="2643AECE" w14:textId="2D83EC45" w:rsidR="00281A40" w:rsidRDefault="00281A40" w:rsidP="00281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2016, </w:t>
      </w:r>
      <w:r w:rsidR="00093B4C">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093B4C">
        <w:rPr>
          <w:rFonts w:ascii="Times New Roman" w:hAnsi="Times New Roman" w:cs="Times New Roman"/>
          <w:sz w:val="24"/>
          <w:szCs w:val="24"/>
        </w:rPr>
        <w:t>R</w:t>
      </w:r>
      <w:r>
        <w:rPr>
          <w:rFonts w:ascii="Times New Roman" w:hAnsi="Times New Roman" w:cs="Times New Roman"/>
          <w:sz w:val="24"/>
          <w:szCs w:val="24"/>
        </w:rPr>
        <w:t xml:space="preserve">espondent, without her knowledge, sought and obtained </w:t>
      </w:r>
      <w:r w:rsidR="00093B4C">
        <w:rPr>
          <w:rFonts w:ascii="Times New Roman" w:hAnsi="Times New Roman" w:cs="Times New Roman"/>
          <w:sz w:val="24"/>
          <w:szCs w:val="24"/>
        </w:rPr>
        <w:t xml:space="preserve">the </w:t>
      </w:r>
      <w:r>
        <w:rPr>
          <w:rFonts w:ascii="Times New Roman" w:hAnsi="Times New Roman" w:cs="Times New Roman"/>
          <w:sz w:val="24"/>
          <w:szCs w:val="24"/>
        </w:rPr>
        <w:t xml:space="preserve">fourth </w:t>
      </w:r>
      <w:r w:rsidR="00093B4C">
        <w:rPr>
          <w:rFonts w:ascii="Times New Roman" w:hAnsi="Times New Roman" w:cs="Times New Roman"/>
          <w:sz w:val="24"/>
          <w:szCs w:val="24"/>
        </w:rPr>
        <w:t>R</w:t>
      </w:r>
      <w:r>
        <w:rPr>
          <w:rFonts w:ascii="Times New Roman" w:hAnsi="Times New Roman" w:cs="Times New Roman"/>
          <w:sz w:val="24"/>
          <w:szCs w:val="24"/>
        </w:rPr>
        <w:t>espondent</w:t>
      </w:r>
      <w:r w:rsidR="00093B4C">
        <w:rPr>
          <w:rFonts w:ascii="Times New Roman" w:hAnsi="Times New Roman" w:cs="Times New Roman"/>
          <w:sz w:val="24"/>
          <w:szCs w:val="24"/>
        </w:rPr>
        <w:t>’</w:t>
      </w:r>
      <w:r>
        <w:rPr>
          <w:rFonts w:ascii="Times New Roman" w:hAnsi="Times New Roman" w:cs="Times New Roman"/>
          <w:sz w:val="24"/>
          <w:szCs w:val="24"/>
        </w:rPr>
        <w:t>s consent to sell the matrimonial home, the Epworth property</w:t>
      </w:r>
      <w:r w:rsidR="00093B4C">
        <w:rPr>
          <w:rFonts w:ascii="Times New Roman" w:hAnsi="Times New Roman" w:cs="Times New Roman"/>
          <w:sz w:val="24"/>
          <w:szCs w:val="24"/>
        </w:rPr>
        <w:t>,</w:t>
      </w:r>
      <w:r>
        <w:rPr>
          <w:rFonts w:ascii="Times New Roman" w:hAnsi="Times New Roman" w:cs="Times New Roman"/>
          <w:sz w:val="24"/>
          <w:szCs w:val="24"/>
        </w:rPr>
        <w:t xml:space="preserve"> and 36 herd of cattle.  The liquidation of these assets </w:t>
      </w:r>
      <w:r w:rsidR="00093B4C">
        <w:rPr>
          <w:rFonts w:ascii="Times New Roman" w:hAnsi="Times New Roman" w:cs="Times New Roman"/>
          <w:sz w:val="24"/>
          <w:szCs w:val="24"/>
        </w:rPr>
        <w:t xml:space="preserve">was </w:t>
      </w:r>
      <w:r>
        <w:rPr>
          <w:rFonts w:ascii="Times New Roman" w:hAnsi="Times New Roman" w:cs="Times New Roman"/>
          <w:sz w:val="24"/>
          <w:szCs w:val="24"/>
        </w:rPr>
        <w:t xml:space="preserve">said to have been meant to pay estate liabilities.  </w:t>
      </w:r>
      <w:r w:rsidR="00093B4C">
        <w:rPr>
          <w:rFonts w:ascii="Times New Roman" w:hAnsi="Times New Roman" w:cs="Times New Roman"/>
          <w:sz w:val="24"/>
          <w:szCs w:val="24"/>
        </w:rPr>
        <w:t>Applicant</w:t>
      </w:r>
      <w:r>
        <w:rPr>
          <w:rFonts w:ascii="Times New Roman" w:hAnsi="Times New Roman" w:cs="Times New Roman"/>
          <w:sz w:val="24"/>
          <w:szCs w:val="24"/>
        </w:rPr>
        <w:t xml:space="preserve"> was of the </w:t>
      </w:r>
      <w:r w:rsidR="00BB0065">
        <w:rPr>
          <w:rFonts w:ascii="Times New Roman" w:hAnsi="Times New Roman" w:cs="Times New Roman"/>
          <w:sz w:val="24"/>
          <w:szCs w:val="24"/>
        </w:rPr>
        <w:t>view that there were sufficient</w:t>
      </w:r>
      <w:r w:rsidR="00D268E1">
        <w:rPr>
          <w:rFonts w:ascii="Times New Roman" w:hAnsi="Times New Roman" w:cs="Times New Roman"/>
          <w:sz w:val="24"/>
          <w:szCs w:val="24"/>
        </w:rPr>
        <w:t xml:space="preserve"> moveable assets to meet the estate liabilities.  She therefore, submitted that fourth </w:t>
      </w:r>
      <w:r w:rsidR="00093B4C">
        <w:rPr>
          <w:rFonts w:ascii="Times New Roman" w:hAnsi="Times New Roman" w:cs="Times New Roman"/>
          <w:sz w:val="24"/>
          <w:szCs w:val="24"/>
        </w:rPr>
        <w:t>R</w:t>
      </w:r>
      <w:r w:rsidR="00D268E1">
        <w:rPr>
          <w:rFonts w:ascii="Times New Roman" w:hAnsi="Times New Roman" w:cs="Times New Roman"/>
          <w:sz w:val="24"/>
          <w:szCs w:val="24"/>
        </w:rPr>
        <w:t>espondent contravened s</w:t>
      </w:r>
      <w:r w:rsidR="00093B4C">
        <w:rPr>
          <w:rFonts w:ascii="Times New Roman" w:hAnsi="Times New Roman" w:cs="Times New Roman"/>
          <w:sz w:val="24"/>
          <w:szCs w:val="24"/>
        </w:rPr>
        <w:t>ection</w:t>
      </w:r>
      <w:r w:rsidR="00D268E1">
        <w:rPr>
          <w:rFonts w:ascii="Times New Roman" w:hAnsi="Times New Roman" w:cs="Times New Roman"/>
          <w:sz w:val="24"/>
          <w:szCs w:val="24"/>
        </w:rPr>
        <w:t xml:space="preserve"> 120 of the Administration of Estates Act [</w:t>
      </w:r>
      <w:r w:rsidR="00D268E1" w:rsidRPr="00D268E1">
        <w:rPr>
          <w:rFonts w:ascii="Times New Roman" w:hAnsi="Times New Roman" w:cs="Times New Roman"/>
          <w:i/>
          <w:iCs/>
          <w:sz w:val="24"/>
          <w:szCs w:val="24"/>
        </w:rPr>
        <w:t xml:space="preserve">Chapter </w:t>
      </w:r>
      <w:r w:rsidR="00D268E1" w:rsidRPr="00D268E1">
        <w:rPr>
          <w:rFonts w:ascii="Times New Roman" w:hAnsi="Times New Roman" w:cs="Times New Roman"/>
          <w:i/>
          <w:iCs/>
          <w:smallCaps/>
          <w:sz w:val="24"/>
          <w:szCs w:val="24"/>
        </w:rPr>
        <w:t> </w:t>
      </w:r>
      <w:r w:rsidR="00D268E1" w:rsidRPr="00D268E1">
        <w:rPr>
          <w:rFonts w:ascii="Times New Roman" w:hAnsi="Times New Roman" w:cs="Times New Roman"/>
          <w:i/>
          <w:iCs/>
          <w:sz w:val="24"/>
          <w:szCs w:val="24"/>
        </w:rPr>
        <w:t>6.01</w:t>
      </w:r>
      <w:r w:rsidR="00D268E1">
        <w:rPr>
          <w:rFonts w:ascii="Times New Roman" w:hAnsi="Times New Roman" w:cs="Times New Roman"/>
          <w:sz w:val="24"/>
          <w:szCs w:val="24"/>
        </w:rPr>
        <w:t xml:space="preserve">] when </w:t>
      </w:r>
      <w:r w:rsidR="00CC4E95">
        <w:rPr>
          <w:rFonts w:ascii="Times New Roman" w:hAnsi="Times New Roman" w:cs="Times New Roman"/>
          <w:sz w:val="24"/>
          <w:szCs w:val="24"/>
        </w:rPr>
        <w:t>he granted the consent to sell without conduc</w:t>
      </w:r>
      <w:r w:rsidR="00093B4C">
        <w:rPr>
          <w:rFonts w:ascii="Times New Roman" w:hAnsi="Times New Roman" w:cs="Times New Roman"/>
          <w:sz w:val="24"/>
          <w:szCs w:val="24"/>
        </w:rPr>
        <w:t>t</w:t>
      </w:r>
      <w:r w:rsidR="00CC4E95">
        <w:rPr>
          <w:rFonts w:ascii="Times New Roman" w:hAnsi="Times New Roman" w:cs="Times New Roman"/>
          <w:sz w:val="24"/>
          <w:szCs w:val="24"/>
        </w:rPr>
        <w:t>ing due inquiry.  Further that he also contravened s</w:t>
      </w:r>
      <w:r w:rsidR="00093B4C">
        <w:rPr>
          <w:rFonts w:ascii="Times New Roman" w:hAnsi="Times New Roman" w:cs="Times New Roman"/>
          <w:sz w:val="24"/>
          <w:szCs w:val="24"/>
        </w:rPr>
        <w:t>ection</w:t>
      </w:r>
      <w:r w:rsidR="00CC4E95">
        <w:rPr>
          <w:rFonts w:ascii="Times New Roman" w:hAnsi="Times New Roman" w:cs="Times New Roman"/>
          <w:sz w:val="24"/>
          <w:szCs w:val="24"/>
        </w:rPr>
        <w:t xml:space="preserve"> 68 of the Constitution of Zimbabwe.</w:t>
      </w:r>
      <w:r w:rsidR="008350BD">
        <w:rPr>
          <w:rFonts w:ascii="Times New Roman" w:hAnsi="Times New Roman" w:cs="Times New Roman"/>
          <w:sz w:val="24"/>
          <w:szCs w:val="24"/>
        </w:rPr>
        <w:t xml:space="preserve">  </w:t>
      </w:r>
    </w:p>
    <w:p w14:paraId="67166AC9" w14:textId="7268D543" w:rsidR="008350BD" w:rsidRDefault="008350BD" w:rsidP="00281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093B4C">
        <w:rPr>
          <w:rFonts w:ascii="Times New Roman" w:hAnsi="Times New Roman" w:cs="Times New Roman"/>
          <w:sz w:val="24"/>
          <w:szCs w:val="24"/>
        </w:rPr>
        <w:t>enquired</w:t>
      </w:r>
      <w:r>
        <w:rPr>
          <w:rFonts w:ascii="Times New Roman" w:hAnsi="Times New Roman" w:cs="Times New Roman"/>
          <w:sz w:val="24"/>
          <w:szCs w:val="24"/>
        </w:rPr>
        <w:t xml:space="preserve"> with the fourth </w:t>
      </w:r>
      <w:r w:rsidR="00093B4C">
        <w:rPr>
          <w:rFonts w:ascii="Times New Roman" w:hAnsi="Times New Roman" w:cs="Times New Roman"/>
          <w:sz w:val="24"/>
          <w:szCs w:val="24"/>
        </w:rPr>
        <w:t>R</w:t>
      </w:r>
      <w:r>
        <w:rPr>
          <w:rFonts w:ascii="Times New Roman" w:hAnsi="Times New Roman" w:cs="Times New Roman"/>
          <w:sz w:val="24"/>
          <w:szCs w:val="24"/>
        </w:rPr>
        <w:t xml:space="preserve">espondent on the propriety of the consent to sell, fourth </w:t>
      </w:r>
      <w:r w:rsidR="00093B4C">
        <w:rPr>
          <w:rFonts w:ascii="Times New Roman" w:hAnsi="Times New Roman" w:cs="Times New Roman"/>
          <w:sz w:val="24"/>
          <w:szCs w:val="24"/>
        </w:rPr>
        <w:t>R</w:t>
      </w:r>
      <w:r>
        <w:rPr>
          <w:rFonts w:ascii="Times New Roman" w:hAnsi="Times New Roman" w:cs="Times New Roman"/>
          <w:sz w:val="24"/>
          <w:szCs w:val="24"/>
        </w:rPr>
        <w:t xml:space="preserve">espondent withdrew the letter and called for a meeting on 17 August 2016.  At the meeting, she learnt that the matrimonial home had already been sold by first </w:t>
      </w:r>
      <w:r w:rsidR="00093B4C">
        <w:rPr>
          <w:rFonts w:ascii="Times New Roman" w:hAnsi="Times New Roman" w:cs="Times New Roman"/>
          <w:sz w:val="24"/>
          <w:szCs w:val="24"/>
        </w:rPr>
        <w:t>R</w:t>
      </w:r>
      <w:r>
        <w:rPr>
          <w:rFonts w:ascii="Times New Roman" w:hAnsi="Times New Roman" w:cs="Times New Roman"/>
          <w:sz w:val="24"/>
          <w:szCs w:val="24"/>
        </w:rPr>
        <w:t xml:space="preserve">espondent to the second and third </w:t>
      </w:r>
      <w:r w:rsidR="00093B4C">
        <w:rPr>
          <w:rFonts w:ascii="Times New Roman" w:hAnsi="Times New Roman" w:cs="Times New Roman"/>
          <w:sz w:val="24"/>
          <w:szCs w:val="24"/>
        </w:rPr>
        <w:t>Respondents</w:t>
      </w:r>
      <w:r>
        <w:rPr>
          <w:rFonts w:ascii="Times New Roman" w:hAnsi="Times New Roman" w:cs="Times New Roman"/>
          <w:sz w:val="24"/>
          <w:szCs w:val="24"/>
        </w:rPr>
        <w:t xml:space="preserve"> in June 2016.  Her Legal Practitioner was of the view that the matter had been overtaken by events so he asked to be excused from the meeting.  For </w:t>
      </w:r>
      <w:r w:rsidR="00093B4C">
        <w:rPr>
          <w:rFonts w:ascii="Times New Roman" w:hAnsi="Times New Roman" w:cs="Times New Roman"/>
          <w:sz w:val="24"/>
          <w:szCs w:val="24"/>
        </w:rPr>
        <w:t>some time</w:t>
      </w:r>
      <w:r>
        <w:rPr>
          <w:rFonts w:ascii="Times New Roman" w:hAnsi="Times New Roman" w:cs="Times New Roman"/>
          <w:sz w:val="24"/>
          <w:szCs w:val="24"/>
        </w:rPr>
        <w:t xml:space="preserve"> first and fourth </w:t>
      </w:r>
      <w:r w:rsidR="00093B4C">
        <w:rPr>
          <w:rFonts w:ascii="Times New Roman" w:hAnsi="Times New Roman" w:cs="Times New Roman"/>
          <w:sz w:val="24"/>
          <w:szCs w:val="24"/>
        </w:rPr>
        <w:t>Respondents</w:t>
      </w:r>
      <w:r>
        <w:rPr>
          <w:rFonts w:ascii="Times New Roman" w:hAnsi="Times New Roman" w:cs="Times New Roman"/>
          <w:sz w:val="24"/>
          <w:szCs w:val="24"/>
        </w:rPr>
        <w:t xml:space="preserve"> could not furnish her with a copy of the Agreement of Sale.  She intended to challenge the sale in question.  She eventually received it on 8 September 2016.  She issued summons under reference 10446/16 against the first </w:t>
      </w:r>
      <w:r w:rsidR="00093B4C">
        <w:rPr>
          <w:rFonts w:ascii="Times New Roman" w:hAnsi="Times New Roman" w:cs="Times New Roman"/>
          <w:sz w:val="24"/>
          <w:szCs w:val="24"/>
        </w:rPr>
        <w:t>R</w:t>
      </w:r>
      <w:r>
        <w:rPr>
          <w:rFonts w:ascii="Times New Roman" w:hAnsi="Times New Roman" w:cs="Times New Roman"/>
          <w:sz w:val="24"/>
          <w:szCs w:val="24"/>
        </w:rPr>
        <w:t>espondent for the cancellation of the sale.</w:t>
      </w:r>
    </w:p>
    <w:p w14:paraId="4D5DC43D" w14:textId="2F804324" w:rsidR="000952F1" w:rsidRDefault="00093B4C" w:rsidP="00281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0952F1">
        <w:rPr>
          <w:rFonts w:ascii="Times New Roman" w:hAnsi="Times New Roman" w:cs="Times New Roman"/>
          <w:sz w:val="24"/>
          <w:szCs w:val="24"/>
        </w:rPr>
        <w:t xml:space="preserve"> </w:t>
      </w:r>
      <w:r>
        <w:rPr>
          <w:rFonts w:ascii="Times New Roman" w:hAnsi="Times New Roman" w:cs="Times New Roman"/>
          <w:sz w:val="24"/>
          <w:szCs w:val="24"/>
        </w:rPr>
        <w:t>R</w:t>
      </w:r>
      <w:r w:rsidR="000952F1">
        <w:rPr>
          <w:rFonts w:ascii="Times New Roman" w:hAnsi="Times New Roman" w:cs="Times New Roman"/>
          <w:sz w:val="24"/>
          <w:szCs w:val="24"/>
        </w:rPr>
        <w:t xml:space="preserve">espondent opposed the application.  He raised two preliminary issues.  The first was that </w:t>
      </w:r>
      <w:r>
        <w:rPr>
          <w:rFonts w:ascii="Times New Roman" w:hAnsi="Times New Roman" w:cs="Times New Roman"/>
          <w:sz w:val="24"/>
          <w:szCs w:val="24"/>
        </w:rPr>
        <w:t>Applicant</w:t>
      </w:r>
      <w:r w:rsidR="000952F1">
        <w:rPr>
          <w:rFonts w:ascii="Times New Roman" w:hAnsi="Times New Roman" w:cs="Times New Roman"/>
          <w:sz w:val="24"/>
          <w:szCs w:val="24"/>
        </w:rPr>
        <w:t xml:space="preserve"> had no </w:t>
      </w:r>
      <w:r w:rsidR="000952F1" w:rsidRPr="000952F1">
        <w:rPr>
          <w:rFonts w:ascii="Times New Roman" w:hAnsi="Times New Roman" w:cs="Times New Roman"/>
          <w:i/>
          <w:iCs/>
          <w:sz w:val="24"/>
          <w:szCs w:val="24"/>
        </w:rPr>
        <w:t>locus standi</w:t>
      </w:r>
      <w:r w:rsidR="000952F1">
        <w:rPr>
          <w:rFonts w:ascii="Times New Roman" w:hAnsi="Times New Roman" w:cs="Times New Roman"/>
          <w:sz w:val="24"/>
          <w:szCs w:val="24"/>
        </w:rPr>
        <w:t xml:space="preserve"> as she is </w:t>
      </w:r>
      <w:r>
        <w:rPr>
          <w:rFonts w:ascii="Times New Roman" w:hAnsi="Times New Roman" w:cs="Times New Roman"/>
          <w:sz w:val="24"/>
          <w:szCs w:val="24"/>
        </w:rPr>
        <w:t xml:space="preserve">neither a </w:t>
      </w:r>
      <w:r w:rsidR="000952F1">
        <w:rPr>
          <w:rFonts w:ascii="Times New Roman" w:hAnsi="Times New Roman" w:cs="Times New Roman"/>
          <w:sz w:val="24"/>
          <w:szCs w:val="24"/>
        </w:rPr>
        <w:t xml:space="preserve">beneficiary nor a surviving spouse in the estate he administered.  The second issue was that the order </w:t>
      </w:r>
      <w:r>
        <w:rPr>
          <w:rFonts w:ascii="Times New Roman" w:hAnsi="Times New Roman" w:cs="Times New Roman"/>
          <w:sz w:val="24"/>
          <w:szCs w:val="24"/>
        </w:rPr>
        <w:t>Applicant</w:t>
      </w:r>
      <w:r w:rsidR="000952F1">
        <w:rPr>
          <w:rFonts w:ascii="Times New Roman" w:hAnsi="Times New Roman" w:cs="Times New Roman"/>
          <w:sz w:val="24"/>
          <w:szCs w:val="24"/>
        </w:rPr>
        <w:t xml:space="preserve"> seeks to use has </w:t>
      </w:r>
      <w:r>
        <w:rPr>
          <w:rFonts w:ascii="Times New Roman" w:hAnsi="Times New Roman" w:cs="Times New Roman"/>
          <w:sz w:val="24"/>
          <w:szCs w:val="24"/>
        </w:rPr>
        <w:t>s</w:t>
      </w:r>
      <w:r w:rsidR="000952F1">
        <w:rPr>
          <w:rFonts w:ascii="Times New Roman" w:hAnsi="Times New Roman" w:cs="Times New Roman"/>
          <w:sz w:val="24"/>
          <w:szCs w:val="24"/>
        </w:rPr>
        <w:t xml:space="preserve">uperannuated </w:t>
      </w:r>
      <w:r w:rsidR="0024259F">
        <w:rPr>
          <w:rFonts w:ascii="Times New Roman" w:hAnsi="Times New Roman" w:cs="Times New Roman"/>
          <w:sz w:val="24"/>
          <w:szCs w:val="24"/>
        </w:rPr>
        <w:t>and, in any event,</w:t>
      </w:r>
      <w:r w:rsidR="000952F1">
        <w:rPr>
          <w:rFonts w:ascii="Times New Roman" w:hAnsi="Times New Roman" w:cs="Times New Roman"/>
          <w:sz w:val="24"/>
          <w:szCs w:val="24"/>
        </w:rPr>
        <w:t xml:space="preserve"> once a divorce order was issued </w:t>
      </w:r>
      <w:r>
        <w:rPr>
          <w:rFonts w:ascii="Times New Roman" w:hAnsi="Times New Roman" w:cs="Times New Roman"/>
          <w:sz w:val="24"/>
          <w:szCs w:val="24"/>
        </w:rPr>
        <w:t>Applicant</w:t>
      </w:r>
      <w:r w:rsidR="000952F1">
        <w:rPr>
          <w:rFonts w:ascii="Times New Roman" w:hAnsi="Times New Roman" w:cs="Times New Roman"/>
          <w:sz w:val="24"/>
          <w:szCs w:val="24"/>
        </w:rPr>
        <w:t xml:space="preserve"> lost all </w:t>
      </w:r>
      <w:r w:rsidR="0024259F">
        <w:rPr>
          <w:rFonts w:ascii="Times New Roman" w:hAnsi="Times New Roman" w:cs="Times New Roman"/>
          <w:sz w:val="24"/>
          <w:szCs w:val="24"/>
        </w:rPr>
        <w:t>entitlements of a surviving spouse and the property sold was not matrimonial property.  He prayed that the application fails with an order for punitive costs.</w:t>
      </w:r>
    </w:p>
    <w:p w14:paraId="241127BB" w14:textId="0B770BC5" w:rsidR="00637FCC" w:rsidRDefault="00637FCC" w:rsidP="00281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he submitted that the superannuated order was not availed to him before the </w:t>
      </w:r>
      <w:r w:rsidR="009512CF">
        <w:rPr>
          <w:rFonts w:ascii="Times New Roman" w:hAnsi="Times New Roman" w:cs="Times New Roman"/>
          <w:sz w:val="24"/>
          <w:szCs w:val="24"/>
        </w:rPr>
        <w:t xml:space="preserve">consent to sale the immovable property was executed.  He pointed out that </w:t>
      </w:r>
      <w:r w:rsidR="00093B4C">
        <w:rPr>
          <w:rFonts w:ascii="Times New Roman" w:hAnsi="Times New Roman" w:cs="Times New Roman"/>
          <w:sz w:val="24"/>
          <w:szCs w:val="24"/>
        </w:rPr>
        <w:t>the Applicant</w:t>
      </w:r>
      <w:r w:rsidR="009512CF">
        <w:rPr>
          <w:rFonts w:ascii="Times New Roman" w:hAnsi="Times New Roman" w:cs="Times New Roman"/>
          <w:sz w:val="24"/>
          <w:szCs w:val="24"/>
        </w:rPr>
        <w:t xml:space="preserve"> had personal rights as the </w:t>
      </w:r>
      <w:r w:rsidR="00227B80">
        <w:rPr>
          <w:rFonts w:ascii="Times New Roman" w:hAnsi="Times New Roman" w:cs="Times New Roman"/>
          <w:sz w:val="24"/>
          <w:szCs w:val="24"/>
        </w:rPr>
        <w:t>property did not belong to he</w:t>
      </w:r>
      <w:r w:rsidR="003517DE">
        <w:rPr>
          <w:rFonts w:ascii="Times New Roman" w:hAnsi="Times New Roman" w:cs="Times New Roman"/>
          <w:sz w:val="24"/>
          <w:szCs w:val="24"/>
        </w:rPr>
        <w:t>r</w:t>
      </w:r>
      <w:r w:rsidR="00227B80">
        <w:rPr>
          <w:rFonts w:ascii="Times New Roman" w:hAnsi="Times New Roman" w:cs="Times New Roman"/>
          <w:sz w:val="24"/>
          <w:szCs w:val="24"/>
        </w:rPr>
        <w:t xml:space="preserve"> union </w:t>
      </w:r>
      <w:r w:rsidR="003517DE">
        <w:rPr>
          <w:rFonts w:ascii="Times New Roman" w:hAnsi="Times New Roman" w:cs="Times New Roman"/>
          <w:sz w:val="24"/>
          <w:szCs w:val="24"/>
        </w:rPr>
        <w:t xml:space="preserve">with the deceased </w:t>
      </w:r>
      <w:r w:rsidR="00227B80">
        <w:rPr>
          <w:rFonts w:ascii="Times New Roman" w:hAnsi="Times New Roman" w:cs="Times New Roman"/>
          <w:sz w:val="24"/>
          <w:szCs w:val="24"/>
        </w:rPr>
        <w:t xml:space="preserve">and that motor vehicles belonged to Chifamba Driving School and were not owned by the deceased.  </w:t>
      </w:r>
      <w:r w:rsidR="00093B4C">
        <w:rPr>
          <w:rFonts w:ascii="Times New Roman" w:hAnsi="Times New Roman" w:cs="Times New Roman"/>
          <w:sz w:val="24"/>
          <w:szCs w:val="24"/>
        </w:rPr>
        <w:t>The first</w:t>
      </w:r>
      <w:r w:rsidR="00227B80">
        <w:rPr>
          <w:rFonts w:ascii="Times New Roman" w:hAnsi="Times New Roman" w:cs="Times New Roman"/>
          <w:sz w:val="24"/>
          <w:szCs w:val="24"/>
        </w:rPr>
        <w:t xml:space="preserve"> </w:t>
      </w:r>
      <w:r w:rsidR="00093B4C">
        <w:rPr>
          <w:rFonts w:ascii="Times New Roman" w:hAnsi="Times New Roman" w:cs="Times New Roman"/>
          <w:sz w:val="24"/>
          <w:szCs w:val="24"/>
        </w:rPr>
        <w:t>R</w:t>
      </w:r>
      <w:r w:rsidR="00227B80">
        <w:rPr>
          <w:rFonts w:ascii="Times New Roman" w:hAnsi="Times New Roman" w:cs="Times New Roman"/>
          <w:sz w:val="24"/>
          <w:szCs w:val="24"/>
        </w:rPr>
        <w:t xml:space="preserve">espondent submitted that </w:t>
      </w:r>
      <w:r w:rsidR="00093B4C">
        <w:rPr>
          <w:rFonts w:ascii="Times New Roman" w:hAnsi="Times New Roman" w:cs="Times New Roman"/>
          <w:sz w:val="24"/>
          <w:szCs w:val="24"/>
        </w:rPr>
        <w:t>the Applicant</w:t>
      </w:r>
      <w:r w:rsidR="00227B80">
        <w:rPr>
          <w:rFonts w:ascii="Times New Roman" w:hAnsi="Times New Roman" w:cs="Times New Roman"/>
          <w:sz w:val="24"/>
          <w:szCs w:val="24"/>
        </w:rPr>
        <w:t xml:space="preserve"> was aware of the processes leading to the sale of the immovable property but was not cooperative.  Further</w:t>
      </w:r>
      <w:r w:rsidR="008627D6">
        <w:rPr>
          <w:rFonts w:ascii="Times New Roman" w:hAnsi="Times New Roman" w:cs="Times New Roman"/>
          <w:sz w:val="24"/>
          <w:szCs w:val="24"/>
        </w:rPr>
        <w:t>,</w:t>
      </w:r>
      <w:r w:rsidR="00227B80">
        <w:rPr>
          <w:rFonts w:ascii="Times New Roman" w:hAnsi="Times New Roman" w:cs="Times New Roman"/>
          <w:sz w:val="24"/>
          <w:szCs w:val="24"/>
        </w:rPr>
        <w:t xml:space="preserve"> </w:t>
      </w:r>
      <w:r w:rsidR="008627D6">
        <w:rPr>
          <w:rFonts w:ascii="Times New Roman" w:hAnsi="Times New Roman" w:cs="Times New Roman"/>
          <w:sz w:val="24"/>
          <w:szCs w:val="24"/>
        </w:rPr>
        <w:t>the</w:t>
      </w:r>
      <w:r w:rsidR="00227B80">
        <w:rPr>
          <w:rFonts w:ascii="Times New Roman" w:hAnsi="Times New Roman" w:cs="Times New Roman"/>
          <w:sz w:val="24"/>
          <w:szCs w:val="24"/>
        </w:rPr>
        <w:t xml:space="preserve"> </w:t>
      </w:r>
      <w:r w:rsidR="00093B4C">
        <w:rPr>
          <w:rFonts w:ascii="Times New Roman" w:hAnsi="Times New Roman" w:cs="Times New Roman"/>
          <w:sz w:val="24"/>
          <w:szCs w:val="24"/>
        </w:rPr>
        <w:t>Applicant</w:t>
      </w:r>
      <w:r w:rsidR="00227B80">
        <w:rPr>
          <w:rFonts w:ascii="Times New Roman" w:hAnsi="Times New Roman" w:cs="Times New Roman"/>
          <w:sz w:val="24"/>
          <w:szCs w:val="24"/>
        </w:rPr>
        <w:t xml:space="preserve"> failed to provide a payment </w:t>
      </w:r>
      <w:r w:rsidR="00227B80">
        <w:rPr>
          <w:rFonts w:ascii="Times New Roman" w:hAnsi="Times New Roman" w:cs="Times New Roman"/>
          <w:sz w:val="24"/>
          <w:szCs w:val="24"/>
        </w:rPr>
        <w:lastRenderedPageBreak/>
        <w:t xml:space="preserve">plan for the estate </w:t>
      </w:r>
      <w:r w:rsidR="00F7095F">
        <w:rPr>
          <w:rFonts w:ascii="Times New Roman" w:hAnsi="Times New Roman" w:cs="Times New Roman"/>
          <w:sz w:val="24"/>
          <w:szCs w:val="24"/>
        </w:rPr>
        <w:t xml:space="preserve">liabilities to be liquidated and the property was sold after all the legal </w:t>
      </w:r>
      <w:r w:rsidR="008627D6">
        <w:rPr>
          <w:rFonts w:ascii="Times New Roman" w:hAnsi="Times New Roman" w:cs="Times New Roman"/>
          <w:sz w:val="24"/>
          <w:szCs w:val="24"/>
        </w:rPr>
        <w:t>prerequisites</w:t>
      </w:r>
      <w:r w:rsidR="00C36379">
        <w:rPr>
          <w:rFonts w:ascii="Times New Roman" w:hAnsi="Times New Roman" w:cs="Times New Roman"/>
          <w:sz w:val="24"/>
          <w:szCs w:val="24"/>
        </w:rPr>
        <w:t xml:space="preserve"> were followed.</w:t>
      </w:r>
    </w:p>
    <w:p w14:paraId="38F82C33" w14:textId="3CE994AC" w:rsidR="00C36379" w:rsidRDefault="008627D6" w:rsidP="00281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sidR="00C36379">
        <w:rPr>
          <w:rFonts w:ascii="Times New Roman" w:hAnsi="Times New Roman" w:cs="Times New Roman"/>
          <w:sz w:val="24"/>
          <w:szCs w:val="24"/>
        </w:rPr>
        <w:t xml:space="preserve">irst </w:t>
      </w:r>
      <w:r>
        <w:rPr>
          <w:rFonts w:ascii="Times New Roman" w:hAnsi="Times New Roman" w:cs="Times New Roman"/>
          <w:sz w:val="24"/>
          <w:szCs w:val="24"/>
        </w:rPr>
        <w:t>R</w:t>
      </w:r>
      <w:r w:rsidR="00C36379">
        <w:rPr>
          <w:rFonts w:ascii="Times New Roman" w:hAnsi="Times New Roman" w:cs="Times New Roman"/>
          <w:sz w:val="24"/>
          <w:szCs w:val="24"/>
        </w:rPr>
        <w:t>espondent disputed that s</w:t>
      </w:r>
      <w:r>
        <w:rPr>
          <w:rFonts w:ascii="Times New Roman" w:hAnsi="Times New Roman" w:cs="Times New Roman"/>
          <w:sz w:val="24"/>
          <w:szCs w:val="24"/>
        </w:rPr>
        <w:t>ection</w:t>
      </w:r>
      <w:r w:rsidR="00C36379">
        <w:rPr>
          <w:rFonts w:ascii="Times New Roman" w:hAnsi="Times New Roman" w:cs="Times New Roman"/>
          <w:sz w:val="24"/>
          <w:szCs w:val="24"/>
        </w:rPr>
        <w:t xml:space="preserve"> 3 of the Administrati</w:t>
      </w:r>
      <w:r w:rsidR="00BC5E67">
        <w:rPr>
          <w:rFonts w:ascii="Times New Roman" w:hAnsi="Times New Roman" w:cs="Times New Roman"/>
          <w:sz w:val="24"/>
          <w:szCs w:val="24"/>
        </w:rPr>
        <w:t>ve</w:t>
      </w:r>
      <w:r w:rsidR="00C36379">
        <w:rPr>
          <w:rFonts w:ascii="Times New Roman" w:hAnsi="Times New Roman" w:cs="Times New Roman"/>
          <w:sz w:val="24"/>
          <w:szCs w:val="24"/>
        </w:rPr>
        <w:t xml:space="preserve"> Justice Act [</w:t>
      </w:r>
      <w:r w:rsidR="00C36379" w:rsidRPr="00131703">
        <w:rPr>
          <w:rFonts w:ascii="Times New Roman" w:hAnsi="Times New Roman" w:cs="Times New Roman"/>
          <w:i/>
          <w:iCs/>
          <w:sz w:val="24"/>
          <w:szCs w:val="24"/>
        </w:rPr>
        <w:t xml:space="preserve">Chapter </w:t>
      </w:r>
      <w:r w:rsidR="00131703" w:rsidRPr="00131703">
        <w:rPr>
          <w:rFonts w:ascii="Times New Roman" w:hAnsi="Times New Roman" w:cs="Times New Roman"/>
          <w:i/>
          <w:iCs/>
          <w:sz w:val="24"/>
          <w:szCs w:val="24"/>
        </w:rPr>
        <w:t> </w:t>
      </w:r>
      <w:r w:rsidR="00BC5E67" w:rsidRPr="00131703">
        <w:rPr>
          <w:rFonts w:ascii="Times New Roman" w:hAnsi="Times New Roman" w:cs="Times New Roman"/>
          <w:i/>
          <w:iCs/>
          <w:sz w:val="24"/>
          <w:szCs w:val="24"/>
        </w:rPr>
        <w:t>10:28</w:t>
      </w:r>
      <w:r w:rsidR="00C36379">
        <w:rPr>
          <w:rFonts w:ascii="Times New Roman" w:hAnsi="Times New Roman" w:cs="Times New Roman"/>
          <w:sz w:val="24"/>
          <w:szCs w:val="24"/>
        </w:rPr>
        <w:t xml:space="preserve">] was breached.  He denied that the consent was obtained behind </w:t>
      </w:r>
      <w:r w:rsidR="00BC5E67">
        <w:rPr>
          <w:rFonts w:ascii="Times New Roman" w:hAnsi="Times New Roman" w:cs="Times New Roman"/>
          <w:sz w:val="24"/>
          <w:szCs w:val="24"/>
        </w:rPr>
        <w:t xml:space="preserve">the </w:t>
      </w:r>
      <w:r w:rsidR="00093B4C">
        <w:rPr>
          <w:rFonts w:ascii="Times New Roman" w:hAnsi="Times New Roman" w:cs="Times New Roman"/>
          <w:sz w:val="24"/>
          <w:szCs w:val="24"/>
        </w:rPr>
        <w:t>Applicant</w:t>
      </w:r>
      <w:r w:rsidR="00C36379">
        <w:rPr>
          <w:rFonts w:ascii="Times New Roman" w:hAnsi="Times New Roman" w:cs="Times New Roman"/>
          <w:sz w:val="24"/>
          <w:szCs w:val="24"/>
        </w:rPr>
        <w:t xml:space="preserve">’s back.  He indicated that </w:t>
      </w:r>
      <w:r w:rsidR="00BC5E67">
        <w:rPr>
          <w:rFonts w:ascii="Times New Roman" w:hAnsi="Times New Roman" w:cs="Times New Roman"/>
          <w:sz w:val="24"/>
          <w:szCs w:val="24"/>
        </w:rPr>
        <w:t xml:space="preserve">the </w:t>
      </w:r>
      <w:r w:rsidR="00093B4C">
        <w:rPr>
          <w:rFonts w:ascii="Times New Roman" w:hAnsi="Times New Roman" w:cs="Times New Roman"/>
          <w:sz w:val="24"/>
          <w:szCs w:val="24"/>
        </w:rPr>
        <w:t>Applicant</w:t>
      </w:r>
      <w:r w:rsidR="00C36379">
        <w:rPr>
          <w:rFonts w:ascii="Times New Roman" w:hAnsi="Times New Roman" w:cs="Times New Roman"/>
          <w:sz w:val="24"/>
          <w:szCs w:val="24"/>
        </w:rPr>
        <w:t xml:space="preserve"> was not cooperative and that the house could not have devolved to her as she was not a surviving spouse.  He denied filing a </w:t>
      </w:r>
      <w:r w:rsidR="007A76B7">
        <w:rPr>
          <w:rFonts w:ascii="Times New Roman" w:hAnsi="Times New Roman" w:cs="Times New Roman"/>
          <w:sz w:val="24"/>
          <w:szCs w:val="24"/>
        </w:rPr>
        <w:t xml:space="preserve">final distribution account and indicated that he has protected the interests of the estate by conducting himself as required by the law.  </w:t>
      </w:r>
    </w:p>
    <w:p w14:paraId="277C1768" w14:textId="5AD2842E" w:rsidR="00E532F0" w:rsidRDefault="00BC5E67"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w:t>
      </w:r>
      <w:r w:rsidR="00C135DE">
        <w:rPr>
          <w:rFonts w:ascii="Times New Roman" w:hAnsi="Times New Roman" w:cs="Times New Roman"/>
          <w:sz w:val="24"/>
          <w:szCs w:val="24"/>
        </w:rPr>
        <w:t xml:space="preserve"> </w:t>
      </w:r>
      <w:r w:rsidR="003F2B53">
        <w:rPr>
          <w:rFonts w:ascii="Times New Roman" w:hAnsi="Times New Roman" w:cs="Times New Roman"/>
          <w:sz w:val="24"/>
          <w:szCs w:val="24"/>
        </w:rPr>
        <w:t xml:space="preserve">and third </w:t>
      </w:r>
      <w:r w:rsidR="00093B4C">
        <w:rPr>
          <w:rFonts w:ascii="Times New Roman" w:hAnsi="Times New Roman" w:cs="Times New Roman"/>
          <w:sz w:val="24"/>
          <w:szCs w:val="24"/>
        </w:rPr>
        <w:t>Respondents</w:t>
      </w:r>
      <w:r w:rsidR="003F2B53">
        <w:rPr>
          <w:rFonts w:ascii="Times New Roman" w:hAnsi="Times New Roman" w:cs="Times New Roman"/>
          <w:sz w:val="24"/>
          <w:szCs w:val="24"/>
        </w:rPr>
        <w:t xml:space="preserve"> also opposed the application.  </w:t>
      </w:r>
      <w:r>
        <w:rPr>
          <w:rFonts w:ascii="Times New Roman" w:hAnsi="Times New Roman" w:cs="Times New Roman"/>
          <w:sz w:val="24"/>
          <w:szCs w:val="24"/>
        </w:rPr>
        <w:t>The third</w:t>
      </w:r>
      <w:r w:rsidR="003F2B53">
        <w:rPr>
          <w:rFonts w:ascii="Times New Roman" w:hAnsi="Times New Roman" w:cs="Times New Roman"/>
          <w:sz w:val="24"/>
          <w:szCs w:val="24"/>
        </w:rPr>
        <w:t xml:space="preserve"> </w:t>
      </w:r>
      <w:r>
        <w:rPr>
          <w:rFonts w:ascii="Times New Roman" w:hAnsi="Times New Roman" w:cs="Times New Roman"/>
          <w:sz w:val="24"/>
          <w:szCs w:val="24"/>
        </w:rPr>
        <w:t>R</w:t>
      </w:r>
      <w:r w:rsidR="003F2B53">
        <w:rPr>
          <w:rFonts w:ascii="Times New Roman" w:hAnsi="Times New Roman" w:cs="Times New Roman"/>
          <w:sz w:val="24"/>
          <w:szCs w:val="24"/>
        </w:rPr>
        <w:t xml:space="preserve">espondent deposed to the opposing affidavit also challenging </w:t>
      </w:r>
      <w:r w:rsidR="00093B4C">
        <w:rPr>
          <w:rFonts w:ascii="Times New Roman" w:hAnsi="Times New Roman" w:cs="Times New Roman"/>
          <w:sz w:val="24"/>
          <w:szCs w:val="24"/>
        </w:rPr>
        <w:t>Applicant</w:t>
      </w:r>
      <w:r w:rsidR="003F2B53">
        <w:rPr>
          <w:rFonts w:ascii="Times New Roman" w:hAnsi="Times New Roman" w:cs="Times New Roman"/>
          <w:sz w:val="24"/>
          <w:szCs w:val="24"/>
        </w:rPr>
        <w:t xml:space="preserve">’s </w:t>
      </w:r>
      <w:r w:rsidR="003F2B53" w:rsidRPr="003F2B53">
        <w:rPr>
          <w:rFonts w:ascii="Times New Roman" w:hAnsi="Times New Roman" w:cs="Times New Roman"/>
          <w:i/>
          <w:iCs/>
          <w:sz w:val="24"/>
          <w:szCs w:val="24"/>
        </w:rPr>
        <w:t>locus standi</w:t>
      </w:r>
      <w:r w:rsidR="003F2B53">
        <w:rPr>
          <w:rFonts w:ascii="Times New Roman" w:hAnsi="Times New Roman" w:cs="Times New Roman"/>
          <w:sz w:val="24"/>
          <w:szCs w:val="24"/>
        </w:rPr>
        <w:t xml:space="preserve">.  She indicated </w:t>
      </w:r>
      <w:r w:rsidR="004058B2">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093B4C">
        <w:rPr>
          <w:rFonts w:ascii="Times New Roman" w:hAnsi="Times New Roman" w:cs="Times New Roman"/>
          <w:sz w:val="24"/>
          <w:szCs w:val="24"/>
        </w:rPr>
        <w:t>Applicant</w:t>
      </w:r>
      <w:r w:rsidR="004058B2">
        <w:rPr>
          <w:rFonts w:ascii="Times New Roman" w:hAnsi="Times New Roman" w:cs="Times New Roman"/>
          <w:sz w:val="24"/>
          <w:szCs w:val="24"/>
        </w:rPr>
        <w:t xml:space="preserve"> is not a surviving spouse as the union with the deceased was dissolved and property shared.  </w:t>
      </w:r>
      <w:r>
        <w:rPr>
          <w:rFonts w:ascii="Times New Roman" w:hAnsi="Times New Roman" w:cs="Times New Roman"/>
          <w:sz w:val="24"/>
          <w:szCs w:val="24"/>
        </w:rPr>
        <w:t>Furthermore,</w:t>
      </w:r>
      <w:r w:rsidR="004058B2">
        <w:rPr>
          <w:rFonts w:ascii="Times New Roman" w:hAnsi="Times New Roman" w:cs="Times New Roman"/>
          <w:sz w:val="24"/>
          <w:szCs w:val="24"/>
        </w:rPr>
        <w:t xml:space="preserve"> as the Magistrates Court awarded her, </w:t>
      </w:r>
      <w:r>
        <w:rPr>
          <w:rFonts w:ascii="Times New Roman" w:hAnsi="Times New Roman" w:cs="Times New Roman"/>
          <w:sz w:val="24"/>
          <w:szCs w:val="24"/>
        </w:rPr>
        <w:t xml:space="preserve">a </w:t>
      </w:r>
      <w:r w:rsidR="004058B2">
        <w:rPr>
          <w:rFonts w:ascii="Times New Roman" w:hAnsi="Times New Roman" w:cs="Times New Roman"/>
          <w:sz w:val="24"/>
          <w:szCs w:val="24"/>
        </w:rPr>
        <w:t xml:space="preserve">40% share of the value of the property, she is a potential </w:t>
      </w:r>
      <w:r w:rsidR="00BA5C62">
        <w:rPr>
          <w:rFonts w:ascii="Times New Roman" w:hAnsi="Times New Roman" w:cs="Times New Roman"/>
          <w:sz w:val="24"/>
          <w:szCs w:val="24"/>
        </w:rPr>
        <w:t xml:space="preserve">creditor of the estate and cannot seek to </w:t>
      </w:r>
      <w:r>
        <w:rPr>
          <w:rFonts w:ascii="Times New Roman" w:hAnsi="Times New Roman" w:cs="Times New Roman"/>
          <w:sz w:val="24"/>
          <w:szCs w:val="24"/>
        </w:rPr>
        <w:t>assert</w:t>
      </w:r>
      <w:r w:rsidR="00BA5C62">
        <w:rPr>
          <w:rFonts w:ascii="Times New Roman" w:hAnsi="Times New Roman" w:cs="Times New Roman"/>
          <w:sz w:val="24"/>
          <w:szCs w:val="24"/>
        </w:rPr>
        <w:t xml:space="preserve"> the rights of </w:t>
      </w:r>
      <w:r>
        <w:rPr>
          <w:rFonts w:ascii="Times New Roman" w:hAnsi="Times New Roman" w:cs="Times New Roman"/>
          <w:sz w:val="24"/>
          <w:szCs w:val="24"/>
        </w:rPr>
        <w:t xml:space="preserve">a </w:t>
      </w:r>
      <w:r w:rsidR="00BA5C62">
        <w:rPr>
          <w:rFonts w:ascii="Times New Roman" w:hAnsi="Times New Roman" w:cs="Times New Roman"/>
          <w:sz w:val="24"/>
          <w:szCs w:val="24"/>
        </w:rPr>
        <w:t xml:space="preserve">surviving spouse or </w:t>
      </w:r>
      <w:r w:rsidR="00544C31">
        <w:rPr>
          <w:rFonts w:ascii="Times New Roman" w:hAnsi="Times New Roman" w:cs="Times New Roman"/>
          <w:sz w:val="24"/>
          <w:szCs w:val="24"/>
        </w:rPr>
        <w:t>beneficiary</w:t>
      </w:r>
      <w:r w:rsidR="00BA5C62">
        <w:rPr>
          <w:rFonts w:ascii="Times New Roman" w:hAnsi="Times New Roman" w:cs="Times New Roman"/>
          <w:sz w:val="24"/>
          <w:szCs w:val="24"/>
        </w:rPr>
        <w:t>.</w:t>
      </w:r>
    </w:p>
    <w:p w14:paraId="5D695EA8" w14:textId="25D4245F" w:rsidR="00C135DE" w:rsidRDefault="00E532F0"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w:t>
      </w:r>
      <w:r w:rsidR="00BC5E67">
        <w:rPr>
          <w:rFonts w:ascii="Times New Roman" w:hAnsi="Times New Roman" w:cs="Times New Roman"/>
          <w:sz w:val="24"/>
          <w:szCs w:val="24"/>
        </w:rPr>
        <w:t>,</w:t>
      </w:r>
      <w:r>
        <w:rPr>
          <w:rFonts w:ascii="Times New Roman" w:hAnsi="Times New Roman" w:cs="Times New Roman"/>
          <w:sz w:val="24"/>
          <w:szCs w:val="24"/>
        </w:rPr>
        <w:t xml:space="preserve"> she stated that the application is </w:t>
      </w:r>
      <w:r w:rsidRPr="00A741C2">
        <w:rPr>
          <w:rFonts w:ascii="Times New Roman" w:hAnsi="Times New Roman" w:cs="Times New Roman"/>
          <w:i/>
          <w:iCs/>
          <w:sz w:val="24"/>
          <w:szCs w:val="24"/>
        </w:rPr>
        <w:t>mala fide</w:t>
      </w:r>
      <w:r>
        <w:rPr>
          <w:rFonts w:ascii="Times New Roman" w:hAnsi="Times New Roman" w:cs="Times New Roman"/>
          <w:sz w:val="24"/>
          <w:szCs w:val="24"/>
        </w:rPr>
        <w:t xml:space="preserve"> and motivated </w:t>
      </w:r>
      <w:r w:rsidR="00C77BA4">
        <w:rPr>
          <w:rFonts w:ascii="Times New Roman" w:hAnsi="Times New Roman" w:cs="Times New Roman"/>
          <w:sz w:val="24"/>
          <w:szCs w:val="24"/>
        </w:rPr>
        <w:t xml:space="preserve">by </w:t>
      </w:r>
      <w:r w:rsidR="00BC5E67">
        <w:rPr>
          <w:rFonts w:ascii="Times New Roman" w:hAnsi="Times New Roman" w:cs="Times New Roman"/>
          <w:sz w:val="24"/>
          <w:szCs w:val="24"/>
        </w:rPr>
        <w:t xml:space="preserve">the </w:t>
      </w:r>
      <w:r w:rsidR="00093B4C">
        <w:rPr>
          <w:rFonts w:ascii="Times New Roman" w:hAnsi="Times New Roman" w:cs="Times New Roman"/>
          <w:sz w:val="24"/>
          <w:szCs w:val="24"/>
        </w:rPr>
        <w:t>Applicant</w:t>
      </w:r>
      <w:r w:rsidR="00C77BA4">
        <w:rPr>
          <w:rFonts w:ascii="Times New Roman" w:hAnsi="Times New Roman" w:cs="Times New Roman"/>
          <w:sz w:val="24"/>
          <w:szCs w:val="24"/>
        </w:rPr>
        <w:t>’s desire to continue occupying the house illegally.  Further</w:t>
      </w:r>
      <w:r w:rsidR="00BC5E67">
        <w:rPr>
          <w:rFonts w:ascii="Times New Roman" w:hAnsi="Times New Roman" w:cs="Times New Roman"/>
          <w:sz w:val="24"/>
          <w:szCs w:val="24"/>
        </w:rPr>
        <w:t>,</w:t>
      </w:r>
      <w:r w:rsidR="00C77BA4">
        <w:rPr>
          <w:rFonts w:ascii="Times New Roman" w:hAnsi="Times New Roman" w:cs="Times New Roman"/>
          <w:sz w:val="24"/>
          <w:szCs w:val="24"/>
        </w:rPr>
        <w:t xml:space="preserve"> </w:t>
      </w:r>
      <w:r w:rsidR="00BC5E67">
        <w:rPr>
          <w:rFonts w:ascii="Times New Roman" w:hAnsi="Times New Roman" w:cs="Times New Roman"/>
          <w:sz w:val="24"/>
          <w:szCs w:val="24"/>
        </w:rPr>
        <w:t>the</w:t>
      </w:r>
      <w:r w:rsidR="00C77BA4">
        <w:rPr>
          <w:rFonts w:ascii="Times New Roman" w:hAnsi="Times New Roman" w:cs="Times New Roman"/>
          <w:sz w:val="24"/>
          <w:szCs w:val="24"/>
        </w:rPr>
        <w:t xml:space="preserve"> second </w:t>
      </w:r>
      <w:r w:rsidR="00BC5E67">
        <w:rPr>
          <w:rFonts w:ascii="Times New Roman" w:hAnsi="Times New Roman" w:cs="Times New Roman"/>
          <w:sz w:val="24"/>
          <w:szCs w:val="24"/>
        </w:rPr>
        <w:t>R</w:t>
      </w:r>
      <w:r w:rsidR="00C77BA4">
        <w:rPr>
          <w:rFonts w:ascii="Times New Roman" w:hAnsi="Times New Roman" w:cs="Times New Roman"/>
          <w:sz w:val="24"/>
          <w:szCs w:val="24"/>
        </w:rPr>
        <w:t xml:space="preserve">espondent and </w:t>
      </w:r>
      <w:r w:rsidR="00BC5E67">
        <w:rPr>
          <w:rFonts w:ascii="Times New Roman" w:hAnsi="Times New Roman" w:cs="Times New Roman"/>
          <w:sz w:val="24"/>
          <w:szCs w:val="24"/>
        </w:rPr>
        <w:t>she</w:t>
      </w:r>
      <w:r w:rsidR="00C77BA4">
        <w:rPr>
          <w:rFonts w:ascii="Times New Roman" w:hAnsi="Times New Roman" w:cs="Times New Roman"/>
          <w:sz w:val="24"/>
          <w:szCs w:val="24"/>
        </w:rPr>
        <w:t xml:space="preserve"> are innocent </w:t>
      </w:r>
      <w:r w:rsidR="00C77BA4" w:rsidRPr="00C77BA4">
        <w:rPr>
          <w:rFonts w:ascii="Times New Roman" w:hAnsi="Times New Roman" w:cs="Times New Roman"/>
          <w:i/>
          <w:iCs/>
          <w:sz w:val="24"/>
          <w:szCs w:val="24"/>
        </w:rPr>
        <w:t>bona fide</w:t>
      </w:r>
      <w:r w:rsidR="00C77BA4">
        <w:rPr>
          <w:rFonts w:ascii="Times New Roman" w:hAnsi="Times New Roman" w:cs="Times New Roman"/>
          <w:sz w:val="24"/>
          <w:szCs w:val="24"/>
        </w:rPr>
        <w:t xml:space="preserve"> purchasers who purchased the property after seeing an advertisement in the newspaper.</w:t>
      </w:r>
      <w:r w:rsidR="00BA5C62">
        <w:rPr>
          <w:rFonts w:ascii="Times New Roman" w:hAnsi="Times New Roman" w:cs="Times New Roman"/>
          <w:sz w:val="24"/>
          <w:szCs w:val="24"/>
        </w:rPr>
        <w:t xml:space="preserve">  </w:t>
      </w:r>
      <w:r w:rsidR="00C77BA4">
        <w:rPr>
          <w:rFonts w:ascii="Times New Roman" w:hAnsi="Times New Roman" w:cs="Times New Roman"/>
          <w:sz w:val="24"/>
          <w:szCs w:val="24"/>
        </w:rPr>
        <w:t xml:space="preserve">She also stated that seven years have since elapsed since they purchased the property.  In her view, the proceedings are meant to continuously deprive her and </w:t>
      </w:r>
      <w:r w:rsidR="00BC5E67">
        <w:rPr>
          <w:rFonts w:ascii="Times New Roman" w:hAnsi="Times New Roman" w:cs="Times New Roman"/>
          <w:sz w:val="24"/>
          <w:szCs w:val="24"/>
        </w:rPr>
        <w:t xml:space="preserve">the </w:t>
      </w:r>
      <w:r w:rsidR="00C77BA4">
        <w:rPr>
          <w:rFonts w:ascii="Times New Roman" w:hAnsi="Times New Roman" w:cs="Times New Roman"/>
          <w:sz w:val="24"/>
          <w:szCs w:val="24"/>
        </w:rPr>
        <w:t xml:space="preserve">second </w:t>
      </w:r>
      <w:r w:rsidR="00BC5E67">
        <w:rPr>
          <w:rFonts w:ascii="Times New Roman" w:hAnsi="Times New Roman" w:cs="Times New Roman"/>
          <w:sz w:val="24"/>
          <w:szCs w:val="24"/>
        </w:rPr>
        <w:t>R</w:t>
      </w:r>
      <w:r w:rsidR="00C77BA4">
        <w:rPr>
          <w:rFonts w:ascii="Times New Roman" w:hAnsi="Times New Roman" w:cs="Times New Roman"/>
          <w:sz w:val="24"/>
          <w:szCs w:val="24"/>
        </w:rPr>
        <w:t>espondent of enjoying vacant possession of the property they lawfully acquired.  She prayed for costs on a punitive scale.</w:t>
      </w:r>
    </w:p>
    <w:p w14:paraId="1D9F1B42" w14:textId="027026E8" w:rsidR="002E6A86" w:rsidRDefault="002A5CF9"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answering affidavit </w:t>
      </w:r>
      <w:r w:rsidR="00093B4C">
        <w:rPr>
          <w:rFonts w:ascii="Times New Roman" w:hAnsi="Times New Roman" w:cs="Times New Roman"/>
          <w:sz w:val="24"/>
          <w:szCs w:val="24"/>
        </w:rPr>
        <w:t>Applicant</w:t>
      </w:r>
      <w:r>
        <w:rPr>
          <w:rFonts w:ascii="Times New Roman" w:hAnsi="Times New Roman" w:cs="Times New Roman"/>
          <w:sz w:val="24"/>
          <w:szCs w:val="24"/>
        </w:rPr>
        <w:t xml:space="preserve"> insisted that she was the surviving spouse of the deceased.  She disputed that the order of the Magistrates’ Court had superannuated.  She insisted that </w:t>
      </w:r>
      <w:r w:rsidR="00BC5E67">
        <w:rPr>
          <w:rFonts w:ascii="Times New Roman" w:hAnsi="Times New Roman" w:cs="Times New Roman"/>
          <w:sz w:val="24"/>
          <w:szCs w:val="24"/>
        </w:rPr>
        <w:t xml:space="preserve">the </w:t>
      </w:r>
      <w:r>
        <w:rPr>
          <w:rFonts w:ascii="Times New Roman" w:hAnsi="Times New Roman" w:cs="Times New Roman"/>
          <w:sz w:val="24"/>
          <w:szCs w:val="24"/>
        </w:rPr>
        <w:t xml:space="preserve">deceased owned all the vehicles used by Chifamba Diving School.  She submitted that </w:t>
      </w:r>
      <w:r w:rsidR="00BC5E67">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BC5E67">
        <w:rPr>
          <w:rFonts w:ascii="Times New Roman" w:hAnsi="Times New Roman" w:cs="Times New Roman"/>
          <w:sz w:val="24"/>
          <w:szCs w:val="24"/>
        </w:rPr>
        <w:t>R</w:t>
      </w:r>
      <w:r>
        <w:rPr>
          <w:rFonts w:ascii="Times New Roman" w:hAnsi="Times New Roman" w:cs="Times New Roman"/>
          <w:sz w:val="24"/>
          <w:szCs w:val="24"/>
        </w:rPr>
        <w:t>espondent lacked transparency in his handling of the estate including the disposal of the estate assets.  She insisted that if due inquiry had been done it would have been apparent that t</w:t>
      </w:r>
      <w:r w:rsidR="003C28F7">
        <w:rPr>
          <w:rFonts w:ascii="Times New Roman" w:hAnsi="Times New Roman" w:cs="Times New Roman"/>
          <w:sz w:val="24"/>
          <w:szCs w:val="24"/>
        </w:rPr>
        <w:t>h</w:t>
      </w:r>
      <w:r>
        <w:rPr>
          <w:rFonts w:ascii="Times New Roman" w:hAnsi="Times New Roman" w:cs="Times New Roman"/>
          <w:sz w:val="24"/>
          <w:szCs w:val="24"/>
        </w:rPr>
        <w:t xml:space="preserve">ere were sufficient movable assets to sell </w:t>
      </w:r>
      <w:r w:rsidR="00BC5E67">
        <w:rPr>
          <w:rFonts w:ascii="Times New Roman" w:hAnsi="Times New Roman" w:cs="Times New Roman"/>
          <w:sz w:val="24"/>
          <w:szCs w:val="24"/>
        </w:rPr>
        <w:t>to</w:t>
      </w:r>
      <w:r>
        <w:rPr>
          <w:rFonts w:ascii="Times New Roman" w:hAnsi="Times New Roman" w:cs="Times New Roman"/>
          <w:sz w:val="24"/>
          <w:szCs w:val="24"/>
        </w:rPr>
        <w:t xml:space="preserve"> meet estate</w:t>
      </w:r>
      <w:r w:rsidR="003C28F7">
        <w:rPr>
          <w:rFonts w:ascii="Times New Roman" w:hAnsi="Times New Roman" w:cs="Times New Roman"/>
          <w:sz w:val="24"/>
          <w:szCs w:val="24"/>
        </w:rPr>
        <w:t xml:space="preserve"> liabilities.  She denied being</w:t>
      </w:r>
      <w:r w:rsidR="00A2024B">
        <w:rPr>
          <w:rFonts w:ascii="Times New Roman" w:hAnsi="Times New Roman" w:cs="Times New Roman"/>
          <w:sz w:val="24"/>
          <w:szCs w:val="24"/>
        </w:rPr>
        <w:t xml:space="preserve"> uncooperative </w:t>
      </w:r>
      <w:r w:rsidR="001D6086">
        <w:rPr>
          <w:rFonts w:ascii="Times New Roman" w:hAnsi="Times New Roman" w:cs="Times New Roman"/>
          <w:sz w:val="24"/>
          <w:szCs w:val="24"/>
        </w:rPr>
        <w:t xml:space="preserve">and indicated that </w:t>
      </w:r>
      <w:r w:rsidR="00BC5E67">
        <w:rPr>
          <w:rFonts w:ascii="Times New Roman" w:hAnsi="Times New Roman" w:cs="Times New Roman"/>
          <w:sz w:val="24"/>
          <w:szCs w:val="24"/>
        </w:rPr>
        <w:t xml:space="preserve">the </w:t>
      </w:r>
      <w:r w:rsidR="001D6086">
        <w:rPr>
          <w:rFonts w:ascii="Times New Roman" w:hAnsi="Times New Roman" w:cs="Times New Roman"/>
          <w:sz w:val="24"/>
          <w:szCs w:val="24"/>
        </w:rPr>
        <w:t xml:space="preserve">first </w:t>
      </w:r>
      <w:r w:rsidR="00BC5E67">
        <w:rPr>
          <w:rFonts w:ascii="Times New Roman" w:hAnsi="Times New Roman" w:cs="Times New Roman"/>
          <w:sz w:val="24"/>
          <w:szCs w:val="24"/>
        </w:rPr>
        <w:t>R</w:t>
      </w:r>
      <w:r w:rsidR="001D6086">
        <w:rPr>
          <w:rFonts w:ascii="Times New Roman" w:hAnsi="Times New Roman" w:cs="Times New Roman"/>
          <w:sz w:val="24"/>
          <w:szCs w:val="24"/>
        </w:rPr>
        <w:t>espondent had commended her for being cooperative</w:t>
      </w:r>
      <w:r w:rsidR="00BC5E67">
        <w:rPr>
          <w:rFonts w:ascii="Times New Roman" w:hAnsi="Times New Roman" w:cs="Times New Roman"/>
          <w:sz w:val="24"/>
          <w:szCs w:val="24"/>
        </w:rPr>
        <w:t>.</w:t>
      </w:r>
      <w:r w:rsidR="001D6086">
        <w:rPr>
          <w:rFonts w:ascii="Times New Roman" w:hAnsi="Times New Roman" w:cs="Times New Roman"/>
          <w:sz w:val="24"/>
          <w:szCs w:val="24"/>
        </w:rPr>
        <w:t xml:space="preserve"> </w:t>
      </w:r>
      <w:r w:rsidR="00BC5E67">
        <w:rPr>
          <w:rFonts w:ascii="Times New Roman" w:hAnsi="Times New Roman" w:cs="Times New Roman"/>
          <w:sz w:val="24"/>
          <w:szCs w:val="24"/>
        </w:rPr>
        <w:t>S</w:t>
      </w:r>
      <w:r w:rsidR="001D6086">
        <w:rPr>
          <w:rFonts w:ascii="Times New Roman" w:hAnsi="Times New Roman" w:cs="Times New Roman"/>
          <w:sz w:val="24"/>
          <w:szCs w:val="24"/>
        </w:rPr>
        <w:t xml:space="preserve">he </w:t>
      </w:r>
      <w:r w:rsidR="008718C8">
        <w:rPr>
          <w:rFonts w:ascii="Times New Roman" w:hAnsi="Times New Roman" w:cs="Times New Roman"/>
          <w:sz w:val="24"/>
          <w:szCs w:val="24"/>
        </w:rPr>
        <w:t>sta</w:t>
      </w:r>
      <w:r w:rsidR="00BC5E67">
        <w:rPr>
          <w:rFonts w:ascii="Times New Roman" w:hAnsi="Times New Roman" w:cs="Times New Roman"/>
          <w:sz w:val="24"/>
          <w:szCs w:val="24"/>
        </w:rPr>
        <w:t>ted</w:t>
      </w:r>
      <w:r w:rsidR="001D6086">
        <w:rPr>
          <w:rFonts w:ascii="Times New Roman" w:hAnsi="Times New Roman" w:cs="Times New Roman"/>
          <w:sz w:val="24"/>
          <w:szCs w:val="24"/>
        </w:rPr>
        <w:t xml:space="preserve"> that </w:t>
      </w:r>
      <w:r w:rsidR="00BC5E67">
        <w:rPr>
          <w:rFonts w:ascii="Times New Roman" w:hAnsi="Times New Roman" w:cs="Times New Roman"/>
          <w:sz w:val="24"/>
          <w:szCs w:val="24"/>
        </w:rPr>
        <w:t xml:space="preserve">the </w:t>
      </w:r>
      <w:r w:rsidR="001D6086">
        <w:rPr>
          <w:rFonts w:ascii="Times New Roman" w:hAnsi="Times New Roman" w:cs="Times New Roman"/>
          <w:sz w:val="24"/>
          <w:szCs w:val="24"/>
        </w:rPr>
        <w:t xml:space="preserve">first </w:t>
      </w:r>
      <w:r w:rsidR="00BC5E67">
        <w:rPr>
          <w:rFonts w:ascii="Times New Roman" w:hAnsi="Times New Roman" w:cs="Times New Roman"/>
          <w:sz w:val="24"/>
          <w:szCs w:val="24"/>
        </w:rPr>
        <w:t>R</w:t>
      </w:r>
      <w:r w:rsidR="001D6086">
        <w:rPr>
          <w:rFonts w:ascii="Times New Roman" w:hAnsi="Times New Roman" w:cs="Times New Roman"/>
          <w:sz w:val="24"/>
          <w:szCs w:val="24"/>
        </w:rPr>
        <w:t xml:space="preserve">espondent had not given an account of </w:t>
      </w:r>
      <w:r w:rsidR="0069430D">
        <w:rPr>
          <w:rFonts w:ascii="Times New Roman" w:hAnsi="Times New Roman" w:cs="Times New Roman"/>
          <w:sz w:val="24"/>
          <w:szCs w:val="24"/>
        </w:rPr>
        <w:t xml:space="preserve">the estate to the beneficiaries.  She further stated </w:t>
      </w:r>
      <w:r w:rsidR="0069430D">
        <w:rPr>
          <w:rFonts w:ascii="Times New Roman" w:hAnsi="Times New Roman" w:cs="Times New Roman"/>
          <w:sz w:val="24"/>
          <w:szCs w:val="24"/>
        </w:rPr>
        <w:lastRenderedPageBreak/>
        <w:t xml:space="preserve">that following her </w:t>
      </w:r>
      <w:r w:rsidR="00E90327">
        <w:rPr>
          <w:rFonts w:ascii="Times New Roman" w:hAnsi="Times New Roman" w:cs="Times New Roman"/>
          <w:sz w:val="24"/>
          <w:szCs w:val="24"/>
        </w:rPr>
        <w:t>divorce in 2003, she had reco</w:t>
      </w:r>
      <w:r w:rsidR="00BC5E67">
        <w:rPr>
          <w:rFonts w:ascii="Times New Roman" w:hAnsi="Times New Roman" w:cs="Times New Roman"/>
          <w:sz w:val="24"/>
          <w:szCs w:val="24"/>
        </w:rPr>
        <w:t>ncil</w:t>
      </w:r>
      <w:r w:rsidR="00E90327">
        <w:rPr>
          <w:rFonts w:ascii="Times New Roman" w:hAnsi="Times New Roman" w:cs="Times New Roman"/>
          <w:sz w:val="24"/>
          <w:szCs w:val="24"/>
        </w:rPr>
        <w:t xml:space="preserve">ed with </w:t>
      </w:r>
      <w:r w:rsidR="00AE4BCB">
        <w:rPr>
          <w:rFonts w:ascii="Times New Roman" w:hAnsi="Times New Roman" w:cs="Times New Roman"/>
          <w:sz w:val="24"/>
          <w:szCs w:val="24"/>
        </w:rPr>
        <w:t xml:space="preserve">the deceased in 2004 and two children </w:t>
      </w:r>
      <w:r w:rsidR="002E6A86">
        <w:rPr>
          <w:rFonts w:ascii="Times New Roman" w:hAnsi="Times New Roman" w:cs="Times New Roman"/>
          <w:sz w:val="24"/>
          <w:szCs w:val="24"/>
        </w:rPr>
        <w:t>were born after their reunion.</w:t>
      </w:r>
    </w:p>
    <w:p w14:paraId="62F10D1B" w14:textId="57933596" w:rsidR="002E6A86" w:rsidRDefault="003C024E"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admitted that her sister, Nel</w:t>
      </w:r>
      <w:r w:rsidR="00BC5E67">
        <w:rPr>
          <w:rFonts w:ascii="Times New Roman" w:hAnsi="Times New Roman" w:cs="Times New Roman"/>
          <w:sz w:val="24"/>
          <w:szCs w:val="24"/>
        </w:rPr>
        <w:t>li</w:t>
      </w:r>
      <w:r>
        <w:rPr>
          <w:rFonts w:ascii="Times New Roman" w:hAnsi="Times New Roman" w:cs="Times New Roman"/>
          <w:sz w:val="24"/>
          <w:szCs w:val="24"/>
        </w:rPr>
        <w:t xml:space="preserve">a Rufudza, had a child with the </w:t>
      </w:r>
      <w:r w:rsidR="00C00FE3">
        <w:rPr>
          <w:rFonts w:ascii="Times New Roman" w:hAnsi="Times New Roman" w:cs="Times New Roman"/>
          <w:sz w:val="24"/>
          <w:szCs w:val="24"/>
        </w:rPr>
        <w:t>deceased but disputed that Nel</w:t>
      </w:r>
      <w:r w:rsidR="00BC5E67">
        <w:rPr>
          <w:rFonts w:ascii="Times New Roman" w:hAnsi="Times New Roman" w:cs="Times New Roman"/>
          <w:sz w:val="24"/>
          <w:szCs w:val="24"/>
        </w:rPr>
        <w:t>li</w:t>
      </w:r>
      <w:r w:rsidR="00C00FE3">
        <w:rPr>
          <w:rFonts w:ascii="Times New Roman" w:hAnsi="Times New Roman" w:cs="Times New Roman"/>
          <w:sz w:val="24"/>
          <w:szCs w:val="24"/>
        </w:rPr>
        <w:t xml:space="preserve">a was the </w:t>
      </w:r>
      <w:r w:rsidR="001F5958">
        <w:rPr>
          <w:rFonts w:ascii="Times New Roman" w:hAnsi="Times New Roman" w:cs="Times New Roman"/>
          <w:sz w:val="24"/>
          <w:szCs w:val="24"/>
        </w:rPr>
        <w:t>surviving spouse</w:t>
      </w:r>
      <w:r w:rsidR="00BC5E67">
        <w:rPr>
          <w:rFonts w:ascii="Times New Roman" w:hAnsi="Times New Roman" w:cs="Times New Roman"/>
          <w:sz w:val="24"/>
          <w:szCs w:val="24"/>
        </w:rPr>
        <w:t xml:space="preserve">. </w:t>
      </w:r>
      <w:r w:rsidR="001F5958">
        <w:rPr>
          <w:rFonts w:ascii="Times New Roman" w:hAnsi="Times New Roman" w:cs="Times New Roman"/>
          <w:sz w:val="24"/>
          <w:szCs w:val="24"/>
        </w:rPr>
        <w:t xml:space="preserve"> </w:t>
      </w:r>
      <w:r w:rsidR="00BC5E67">
        <w:rPr>
          <w:rFonts w:ascii="Times New Roman" w:hAnsi="Times New Roman" w:cs="Times New Roman"/>
          <w:sz w:val="24"/>
          <w:szCs w:val="24"/>
        </w:rPr>
        <w:t>S</w:t>
      </w:r>
      <w:r w:rsidR="001A4512">
        <w:rPr>
          <w:rFonts w:ascii="Times New Roman" w:hAnsi="Times New Roman" w:cs="Times New Roman"/>
          <w:sz w:val="24"/>
          <w:szCs w:val="24"/>
        </w:rPr>
        <w:t xml:space="preserve">he accused </w:t>
      </w:r>
      <w:r w:rsidR="00BC5E67">
        <w:rPr>
          <w:rFonts w:ascii="Times New Roman" w:hAnsi="Times New Roman" w:cs="Times New Roman"/>
          <w:sz w:val="24"/>
          <w:szCs w:val="24"/>
        </w:rPr>
        <w:t xml:space="preserve">the </w:t>
      </w:r>
      <w:r w:rsidR="001A4512">
        <w:rPr>
          <w:rFonts w:ascii="Times New Roman" w:hAnsi="Times New Roman" w:cs="Times New Roman"/>
          <w:sz w:val="24"/>
          <w:szCs w:val="24"/>
        </w:rPr>
        <w:t xml:space="preserve">second and third </w:t>
      </w:r>
      <w:r w:rsidR="00093B4C">
        <w:rPr>
          <w:rFonts w:ascii="Times New Roman" w:hAnsi="Times New Roman" w:cs="Times New Roman"/>
          <w:sz w:val="24"/>
          <w:szCs w:val="24"/>
        </w:rPr>
        <w:t>Respondents</w:t>
      </w:r>
      <w:r w:rsidR="001A4512">
        <w:rPr>
          <w:rFonts w:ascii="Times New Roman" w:hAnsi="Times New Roman" w:cs="Times New Roman"/>
          <w:sz w:val="24"/>
          <w:szCs w:val="24"/>
        </w:rPr>
        <w:t xml:space="preserve"> of being complicit in the </w:t>
      </w:r>
      <w:r w:rsidR="00BC5E67">
        <w:rPr>
          <w:rFonts w:ascii="Times New Roman" w:hAnsi="Times New Roman" w:cs="Times New Roman"/>
          <w:sz w:val="24"/>
          <w:szCs w:val="24"/>
        </w:rPr>
        <w:t xml:space="preserve">devious </w:t>
      </w:r>
      <w:r w:rsidR="001A4512">
        <w:rPr>
          <w:rFonts w:ascii="Times New Roman" w:hAnsi="Times New Roman" w:cs="Times New Roman"/>
          <w:sz w:val="24"/>
          <w:szCs w:val="24"/>
        </w:rPr>
        <w:t xml:space="preserve">manner in which </w:t>
      </w:r>
      <w:r w:rsidR="00BC5E67">
        <w:rPr>
          <w:rFonts w:ascii="Times New Roman" w:hAnsi="Times New Roman" w:cs="Times New Roman"/>
          <w:sz w:val="24"/>
          <w:szCs w:val="24"/>
        </w:rPr>
        <w:t xml:space="preserve">the </w:t>
      </w:r>
      <w:r w:rsidR="001A4512">
        <w:rPr>
          <w:rFonts w:ascii="Times New Roman" w:hAnsi="Times New Roman" w:cs="Times New Roman"/>
          <w:sz w:val="24"/>
          <w:szCs w:val="24"/>
        </w:rPr>
        <w:t xml:space="preserve">first </w:t>
      </w:r>
      <w:r w:rsidR="00BC5E67">
        <w:rPr>
          <w:rFonts w:ascii="Times New Roman" w:hAnsi="Times New Roman" w:cs="Times New Roman"/>
          <w:sz w:val="24"/>
          <w:szCs w:val="24"/>
        </w:rPr>
        <w:t>R</w:t>
      </w:r>
      <w:r w:rsidR="001A4512">
        <w:rPr>
          <w:rFonts w:ascii="Times New Roman" w:hAnsi="Times New Roman" w:cs="Times New Roman"/>
          <w:sz w:val="24"/>
          <w:szCs w:val="24"/>
        </w:rPr>
        <w:t xml:space="preserve">espondent sold the house as they did not view the house before or after the sale.  She stated that the second and third </w:t>
      </w:r>
      <w:r w:rsidR="00093B4C">
        <w:rPr>
          <w:rFonts w:ascii="Times New Roman" w:hAnsi="Times New Roman" w:cs="Times New Roman"/>
          <w:sz w:val="24"/>
          <w:szCs w:val="24"/>
        </w:rPr>
        <w:t>Respondents</w:t>
      </w:r>
      <w:r w:rsidR="001A4512">
        <w:rPr>
          <w:rFonts w:ascii="Times New Roman" w:hAnsi="Times New Roman" w:cs="Times New Roman"/>
          <w:sz w:val="24"/>
          <w:szCs w:val="24"/>
        </w:rPr>
        <w:t xml:space="preserve"> never communicated with her at all.  She submitted that the Master contravened the law and accordingly all the resultant processes including the alleged sale and cession of the matrimonial house are null and void</w:t>
      </w:r>
      <w:r w:rsidR="00104DE8">
        <w:rPr>
          <w:rFonts w:ascii="Times New Roman" w:hAnsi="Times New Roman" w:cs="Times New Roman"/>
          <w:sz w:val="24"/>
          <w:szCs w:val="24"/>
        </w:rPr>
        <w:t xml:space="preserve">, </w:t>
      </w:r>
      <w:r w:rsidR="001A4512">
        <w:rPr>
          <w:rFonts w:ascii="Times New Roman" w:hAnsi="Times New Roman" w:cs="Times New Roman"/>
          <w:sz w:val="24"/>
          <w:szCs w:val="24"/>
        </w:rPr>
        <w:t xml:space="preserve"> and of no legal consequence</w:t>
      </w:r>
      <w:r w:rsidR="00104DE8">
        <w:rPr>
          <w:rFonts w:ascii="Times New Roman" w:hAnsi="Times New Roman" w:cs="Times New Roman"/>
          <w:sz w:val="24"/>
          <w:szCs w:val="24"/>
        </w:rPr>
        <w:t>,</w:t>
      </w:r>
      <w:r w:rsidR="001A4512">
        <w:rPr>
          <w:rFonts w:ascii="Times New Roman" w:hAnsi="Times New Roman" w:cs="Times New Roman"/>
          <w:sz w:val="24"/>
          <w:szCs w:val="24"/>
        </w:rPr>
        <w:t xml:space="preserve"> and must be set aside.</w:t>
      </w:r>
    </w:p>
    <w:p w14:paraId="18D31A14" w14:textId="1ACAA05A" w:rsidR="0056101B" w:rsidRDefault="00504855"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w:t>
      </w:r>
      <w:r w:rsidR="00104DE8">
        <w:rPr>
          <w:rFonts w:ascii="Times New Roman" w:hAnsi="Times New Roman" w:cs="Times New Roman"/>
          <w:sz w:val="24"/>
          <w:szCs w:val="24"/>
        </w:rPr>
        <w:t xml:space="preserve">the </w:t>
      </w:r>
      <w:r>
        <w:rPr>
          <w:rFonts w:ascii="Times New Roman" w:hAnsi="Times New Roman" w:cs="Times New Roman"/>
          <w:sz w:val="24"/>
          <w:szCs w:val="24"/>
        </w:rPr>
        <w:t xml:space="preserve">first to third </w:t>
      </w:r>
      <w:r w:rsidR="00093B4C">
        <w:rPr>
          <w:rFonts w:ascii="Times New Roman" w:hAnsi="Times New Roman" w:cs="Times New Roman"/>
          <w:sz w:val="24"/>
          <w:szCs w:val="24"/>
        </w:rPr>
        <w:t>Respondents</w:t>
      </w:r>
      <w:r>
        <w:rPr>
          <w:rFonts w:ascii="Times New Roman" w:hAnsi="Times New Roman" w:cs="Times New Roman"/>
          <w:sz w:val="24"/>
          <w:szCs w:val="24"/>
        </w:rPr>
        <w:t xml:space="preserve"> persisted with the preliminary points, Mr Ma</w:t>
      </w:r>
      <w:r w:rsidR="00104DE8">
        <w:rPr>
          <w:rFonts w:ascii="Times New Roman" w:hAnsi="Times New Roman" w:cs="Times New Roman"/>
          <w:sz w:val="24"/>
          <w:szCs w:val="24"/>
        </w:rPr>
        <w:t>ruva</w:t>
      </w:r>
      <w:r>
        <w:rPr>
          <w:rFonts w:ascii="Times New Roman" w:hAnsi="Times New Roman" w:cs="Times New Roman"/>
          <w:sz w:val="24"/>
          <w:szCs w:val="24"/>
        </w:rPr>
        <w:t xml:space="preserve"> raised the first point that </w:t>
      </w:r>
      <w:r w:rsidR="00093B4C">
        <w:rPr>
          <w:rFonts w:ascii="Times New Roman" w:hAnsi="Times New Roman" w:cs="Times New Roman"/>
          <w:sz w:val="24"/>
          <w:szCs w:val="24"/>
        </w:rPr>
        <w:t>Applicant</w:t>
      </w:r>
      <w:r>
        <w:rPr>
          <w:rFonts w:ascii="Times New Roman" w:hAnsi="Times New Roman" w:cs="Times New Roman"/>
          <w:sz w:val="24"/>
          <w:szCs w:val="24"/>
        </w:rPr>
        <w:t xml:space="preserve"> has no </w:t>
      </w:r>
      <w:r w:rsidRPr="00504855">
        <w:rPr>
          <w:rFonts w:ascii="Times New Roman" w:hAnsi="Times New Roman" w:cs="Times New Roman"/>
          <w:i/>
          <w:iCs/>
          <w:sz w:val="24"/>
          <w:szCs w:val="24"/>
        </w:rPr>
        <w:t>locus standi</w:t>
      </w:r>
      <w:r>
        <w:rPr>
          <w:rFonts w:ascii="Times New Roman" w:hAnsi="Times New Roman" w:cs="Times New Roman"/>
          <w:sz w:val="24"/>
          <w:szCs w:val="24"/>
        </w:rPr>
        <w:t xml:space="preserve"> a she is not a surviving spouse</w:t>
      </w:r>
      <w:r w:rsidR="00D3732A">
        <w:rPr>
          <w:rFonts w:ascii="Times New Roman" w:hAnsi="Times New Roman" w:cs="Times New Roman"/>
          <w:sz w:val="24"/>
          <w:szCs w:val="24"/>
        </w:rPr>
        <w:t xml:space="preserve">.  He argued that her marriage to the deceased was terminated in 2003 and no evidence was </w:t>
      </w:r>
      <w:r w:rsidR="0056101B">
        <w:rPr>
          <w:rFonts w:ascii="Times New Roman" w:hAnsi="Times New Roman" w:cs="Times New Roman"/>
          <w:sz w:val="24"/>
          <w:szCs w:val="24"/>
        </w:rPr>
        <w:t xml:space="preserve">tendered to show that they re-married or lived as husband and wife.  He submitted that </w:t>
      </w:r>
      <w:r w:rsidR="00104DE8">
        <w:rPr>
          <w:rFonts w:ascii="Times New Roman" w:hAnsi="Times New Roman" w:cs="Times New Roman"/>
          <w:sz w:val="24"/>
          <w:szCs w:val="24"/>
        </w:rPr>
        <w:t xml:space="preserve">the </w:t>
      </w:r>
      <w:r w:rsidR="00093B4C">
        <w:rPr>
          <w:rFonts w:ascii="Times New Roman" w:hAnsi="Times New Roman" w:cs="Times New Roman"/>
          <w:sz w:val="24"/>
          <w:szCs w:val="24"/>
        </w:rPr>
        <w:t>Applicant</w:t>
      </w:r>
      <w:r w:rsidR="0056101B">
        <w:rPr>
          <w:rFonts w:ascii="Times New Roman" w:hAnsi="Times New Roman" w:cs="Times New Roman"/>
          <w:sz w:val="24"/>
          <w:szCs w:val="24"/>
        </w:rPr>
        <w:t xml:space="preserve"> did not ask relatives of the deceased to </w:t>
      </w:r>
      <w:r w:rsidR="00104DE8">
        <w:rPr>
          <w:rFonts w:ascii="Times New Roman" w:hAnsi="Times New Roman" w:cs="Times New Roman"/>
          <w:sz w:val="24"/>
          <w:szCs w:val="24"/>
        </w:rPr>
        <w:t>confirm</w:t>
      </w:r>
      <w:r w:rsidR="0056101B">
        <w:rPr>
          <w:rFonts w:ascii="Times New Roman" w:hAnsi="Times New Roman" w:cs="Times New Roman"/>
          <w:sz w:val="24"/>
          <w:szCs w:val="24"/>
        </w:rPr>
        <w:t xml:space="preserve"> the re-marriage.  Instead, she attached </w:t>
      </w:r>
      <w:r w:rsidR="00104DE8">
        <w:rPr>
          <w:rFonts w:ascii="Times New Roman" w:hAnsi="Times New Roman" w:cs="Times New Roman"/>
          <w:sz w:val="24"/>
          <w:szCs w:val="24"/>
        </w:rPr>
        <w:t>an</w:t>
      </w:r>
      <w:r w:rsidR="0056101B">
        <w:rPr>
          <w:rFonts w:ascii="Times New Roman" w:hAnsi="Times New Roman" w:cs="Times New Roman"/>
          <w:sz w:val="24"/>
          <w:szCs w:val="24"/>
        </w:rPr>
        <w:t xml:space="preserve"> affidavit from her brother.  The same point </w:t>
      </w:r>
      <w:r w:rsidR="00104DE8">
        <w:rPr>
          <w:rFonts w:ascii="Times New Roman" w:hAnsi="Times New Roman" w:cs="Times New Roman"/>
          <w:sz w:val="24"/>
          <w:szCs w:val="24"/>
        </w:rPr>
        <w:t>was</w:t>
      </w:r>
      <w:r w:rsidR="0056101B">
        <w:rPr>
          <w:rFonts w:ascii="Times New Roman" w:hAnsi="Times New Roman" w:cs="Times New Roman"/>
          <w:sz w:val="24"/>
          <w:szCs w:val="24"/>
        </w:rPr>
        <w:t xml:space="preserve"> raised by Mr Ngwerewe for the second and third </w:t>
      </w:r>
      <w:r w:rsidR="00093B4C">
        <w:rPr>
          <w:rFonts w:ascii="Times New Roman" w:hAnsi="Times New Roman" w:cs="Times New Roman"/>
          <w:sz w:val="24"/>
          <w:szCs w:val="24"/>
        </w:rPr>
        <w:t>Respondents</w:t>
      </w:r>
      <w:r w:rsidR="0056101B">
        <w:rPr>
          <w:rFonts w:ascii="Times New Roman" w:hAnsi="Times New Roman" w:cs="Times New Roman"/>
          <w:sz w:val="24"/>
          <w:szCs w:val="24"/>
        </w:rPr>
        <w:t xml:space="preserve">.  He submitted that where circumstances of a marriage </w:t>
      </w:r>
      <w:r w:rsidR="00104DE8">
        <w:rPr>
          <w:rFonts w:ascii="Times New Roman" w:hAnsi="Times New Roman" w:cs="Times New Roman"/>
          <w:sz w:val="24"/>
          <w:szCs w:val="24"/>
        </w:rPr>
        <w:t>were</w:t>
      </w:r>
      <w:r w:rsidR="0056101B">
        <w:rPr>
          <w:rFonts w:ascii="Times New Roman" w:hAnsi="Times New Roman" w:cs="Times New Roman"/>
          <w:sz w:val="24"/>
          <w:szCs w:val="24"/>
        </w:rPr>
        <w:t xml:space="preserve"> questioned, the evidence of the relatives of the deceased is material.</w:t>
      </w:r>
    </w:p>
    <w:p w14:paraId="6281F40E" w14:textId="0FC5451F" w:rsidR="00EA55CC" w:rsidRDefault="0056101B"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w:t>
      </w:r>
      <w:r w:rsidR="00104DE8">
        <w:rPr>
          <w:rFonts w:ascii="Times New Roman" w:hAnsi="Times New Roman" w:cs="Times New Roman"/>
          <w:sz w:val="24"/>
          <w:szCs w:val="24"/>
        </w:rPr>
        <w:t>,</w:t>
      </w:r>
      <w:r>
        <w:rPr>
          <w:rFonts w:ascii="Times New Roman" w:hAnsi="Times New Roman" w:cs="Times New Roman"/>
          <w:sz w:val="24"/>
          <w:szCs w:val="24"/>
        </w:rPr>
        <w:t xml:space="preserve"> Mr Siyakurima submitted that </w:t>
      </w:r>
      <w:r w:rsidR="00093B4C">
        <w:rPr>
          <w:rFonts w:ascii="Times New Roman" w:hAnsi="Times New Roman" w:cs="Times New Roman"/>
          <w:sz w:val="24"/>
          <w:szCs w:val="24"/>
        </w:rPr>
        <w:t>Applicant</w:t>
      </w:r>
      <w:r>
        <w:rPr>
          <w:rFonts w:ascii="Times New Roman" w:hAnsi="Times New Roman" w:cs="Times New Roman"/>
          <w:sz w:val="24"/>
          <w:szCs w:val="24"/>
        </w:rPr>
        <w:t xml:space="preserve"> has </w:t>
      </w:r>
      <w:r w:rsidRPr="0056101B">
        <w:rPr>
          <w:rFonts w:ascii="Times New Roman" w:hAnsi="Times New Roman" w:cs="Times New Roman"/>
          <w:i/>
          <w:iCs/>
          <w:sz w:val="24"/>
          <w:szCs w:val="24"/>
        </w:rPr>
        <w:t>locus standi</w:t>
      </w:r>
      <w:r>
        <w:rPr>
          <w:rFonts w:ascii="Times New Roman" w:hAnsi="Times New Roman" w:cs="Times New Roman"/>
          <w:sz w:val="24"/>
          <w:szCs w:val="24"/>
        </w:rPr>
        <w:t xml:space="preserve"> as a surviving spouse.  He referred to </w:t>
      </w:r>
      <w:r w:rsidR="00104DE8">
        <w:rPr>
          <w:rFonts w:ascii="Times New Roman" w:hAnsi="Times New Roman" w:cs="Times New Roman"/>
          <w:sz w:val="24"/>
          <w:szCs w:val="24"/>
        </w:rPr>
        <w:t>the</w:t>
      </w:r>
      <w:r>
        <w:rPr>
          <w:rFonts w:ascii="Times New Roman" w:hAnsi="Times New Roman" w:cs="Times New Roman"/>
          <w:sz w:val="24"/>
          <w:szCs w:val="24"/>
        </w:rPr>
        <w:t xml:space="preserve"> fact that two children were born after reconciliation and that </w:t>
      </w:r>
      <w:r w:rsidR="00104DE8">
        <w:rPr>
          <w:rFonts w:ascii="Times New Roman" w:hAnsi="Times New Roman" w:cs="Times New Roman"/>
          <w:sz w:val="24"/>
          <w:szCs w:val="24"/>
        </w:rPr>
        <w:t>no law says</w:t>
      </w:r>
      <w:r>
        <w:rPr>
          <w:rFonts w:ascii="Times New Roman" w:hAnsi="Times New Roman" w:cs="Times New Roman"/>
          <w:sz w:val="24"/>
          <w:szCs w:val="24"/>
        </w:rPr>
        <w:t xml:space="preserve"> under customary law a ceremony is held for </w:t>
      </w:r>
      <w:r w:rsidR="00104DE8">
        <w:rPr>
          <w:rFonts w:ascii="Times New Roman" w:hAnsi="Times New Roman" w:cs="Times New Roman"/>
          <w:sz w:val="24"/>
          <w:szCs w:val="24"/>
        </w:rPr>
        <w:t>reunion</w:t>
      </w:r>
      <w:r>
        <w:rPr>
          <w:rFonts w:ascii="Times New Roman" w:hAnsi="Times New Roman" w:cs="Times New Roman"/>
          <w:sz w:val="24"/>
          <w:szCs w:val="24"/>
        </w:rPr>
        <w:t xml:space="preserve">.  He referred to the case of </w:t>
      </w:r>
      <w:r w:rsidRPr="0056101B">
        <w:rPr>
          <w:rFonts w:ascii="Times New Roman" w:hAnsi="Times New Roman" w:cs="Times New Roman"/>
          <w:i/>
          <w:iCs/>
          <w:sz w:val="24"/>
          <w:szCs w:val="24"/>
        </w:rPr>
        <w:t xml:space="preserve">Muringaniza </w:t>
      </w:r>
      <w:r w:rsidRPr="0056101B">
        <w:rPr>
          <w:rFonts w:ascii="Times New Roman" w:hAnsi="Times New Roman" w:cs="Times New Roman"/>
          <w:sz w:val="24"/>
          <w:szCs w:val="24"/>
        </w:rPr>
        <w:t>v</w:t>
      </w:r>
      <w:r w:rsidRPr="0056101B">
        <w:rPr>
          <w:rFonts w:ascii="Times New Roman" w:hAnsi="Times New Roman" w:cs="Times New Roman"/>
          <w:i/>
          <w:iCs/>
          <w:sz w:val="24"/>
          <w:szCs w:val="24"/>
        </w:rPr>
        <w:t xml:space="preserve"> Munyikwa </w:t>
      </w:r>
      <w:r>
        <w:rPr>
          <w:rFonts w:ascii="Times New Roman" w:hAnsi="Times New Roman" w:cs="Times New Roman"/>
          <w:sz w:val="24"/>
          <w:szCs w:val="24"/>
        </w:rPr>
        <w:t xml:space="preserve">HB 102/2003 in </w:t>
      </w:r>
      <w:r w:rsidR="00414D93">
        <w:rPr>
          <w:rFonts w:ascii="Times New Roman" w:hAnsi="Times New Roman" w:cs="Times New Roman"/>
          <w:sz w:val="24"/>
          <w:szCs w:val="24"/>
        </w:rPr>
        <w:t xml:space="preserve">which it was held that it is not </w:t>
      </w:r>
      <w:r w:rsidR="00316CEA">
        <w:rPr>
          <w:rFonts w:ascii="Times New Roman" w:hAnsi="Times New Roman" w:cs="Times New Roman"/>
          <w:sz w:val="24"/>
          <w:szCs w:val="24"/>
        </w:rPr>
        <w:t xml:space="preserve">essential to strictly adhere </w:t>
      </w:r>
      <w:r w:rsidR="0028623E">
        <w:rPr>
          <w:rFonts w:ascii="Times New Roman" w:hAnsi="Times New Roman" w:cs="Times New Roman"/>
          <w:sz w:val="24"/>
          <w:szCs w:val="24"/>
        </w:rPr>
        <w:t>to certain r</w:t>
      </w:r>
      <w:r w:rsidR="00104DE8">
        <w:rPr>
          <w:rFonts w:ascii="Times New Roman" w:hAnsi="Times New Roman" w:cs="Times New Roman"/>
          <w:sz w:val="24"/>
          <w:szCs w:val="24"/>
        </w:rPr>
        <w:t>i</w:t>
      </w:r>
      <w:r w:rsidR="0028623E">
        <w:rPr>
          <w:rFonts w:ascii="Times New Roman" w:hAnsi="Times New Roman" w:cs="Times New Roman"/>
          <w:sz w:val="24"/>
          <w:szCs w:val="24"/>
        </w:rPr>
        <w:t>t</w:t>
      </w:r>
      <w:r w:rsidR="00104DE8">
        <w:rPr>
          <w:rFonts w:ascii="Times New Roman" w:hAnsi="Times New Roman" w:cs="Times New Roman"/>
          <w:sz w:val="24"/>
          <w:szCs w:val="24"/>
        </w:rPr>
        <w:t>u</w:t>
      </w:r>
      <w:r w:rsidR="0028623E">
        <w:rPr>
          <w:rFonts w:ascii="Times New Roman" w:hAnsi="Times New Roman" w:cs="Times New Roman"/>
          <w:sz w:val="24"/>
          <w:szCs w:val="24"/>
        </w:rPr>
        <w:t>als to confirm a customary law marriage.</w:t>
      </w:r>
    </w:p>
    <w:p w14:paraId="7734FDA8" w14:textId="1DF95DFA" w:rsidR="0028623E" w:rsidRDefault="0028623E"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Honourable </w:t>
      </w:r>
      <w:r w:rsidRPr="0028623E">
        <w:rPr>
          <w:rFonts w:ascii="Times New Roman" w:hAnsi="Times New Roman" w:cs="Times New Roman"/>
          <w:smallCaps/>
          <w:sz w:val="24"/>
          <w:szCs w:val="24"/>
        </w:rPr>
        <w:t>Tsanga</w:t>
      </w:r>
      <w:r>
        <w:rPr>
          <w:rFonts w:ascii="Times New Roman" w:hAnsi="Times New Roman" w:cs="Times New Roman"/>
          <w:sz w:val="24"/>
          <w:szCs w:val="24"/>
        </w:rPr>
        <w:t xml:space="preserve"> J in </w:t>
      </w:r>
      <w:r w:rsidRPr="00104DE8">
        <w:rPr>
          <w:rFonts w:ascii="Times New Roman" w:hAnsi="Times New Roman" w:cs="Times New Roman"/>
          <w:i/>
          <w:iCs/>
          <w:sz w:val="24"/>
          <w:szCs w:val="24"/>
        </w:rPr>
        <w:t>Hosho v Hasis</w:t>
      </w:r>
      <w:r w:rsidR="00104DE8">
        <w:rPr>
          <w:rFonts w:ascii="Times New Roman" w:hAnsi="Times New Roman" w:cs="Times New Roman"/>
          <w:i/>
          <w:iCs/>
          <w:sz w:val="24"/>
          <w:szCs w:val="24"/>
        </w:rPr>
        <w:t>i</w:t>
      </w:r>
      <w:r>
        <w:rPr>
          <w:rFonts w:ascii="Times New Roman" w:hAnsi="Times New Roman" w:cs="Times New Roman"/>
          <w:sz w:val="24"/>
          <w:szCs w:val="24"/>
        </w:rPr>
        <w:t xml:space="preserve"> HH 491/15 stated:-</w:t>
      </w:r>
    </w:p>
    <w:p w14:paraId="02A987C6" w14:textId="46FCE747" w:rsidR="0028623E" w:rsidRPr="00CD28DA" w:rsidRDefault="0028623E" w:rsidP="00CD28DA">
      <w:pPr>
        <w:spacing w:after="0" w:line="240" w:lineRule="auto"/>
        <w:ind w:left="720"/>
        <w:jc w:val="both"/>
        <w:rPr>
          <w:rFonts w:ascii="Times New Roman" w:hAnsi="Times New Roman" w:cs="Times New Roman"/>
        </w:rPr>
      </w:pPr>
      <w:r w:rsidRPr="00CD28DA">
        <w:rPr>
          <w:rFonts w:ascii="Times New Roman" w:hAnsi="Times New Roman" w:cs="Times New Roman"/>
        </w:rPr>
        <w:t>“…….where a party relies on an unregistered customary union, central to asserting widowhood and claiming the protection accorded widows under relevant legislation, is proof that such customary union indeed existed………</w:t>
      </w:r>
    </w:p>
    <w:p w14:paraId="38FC3BAF" w14:textId="7E293162" w:rsidR="0028623E" w:rsidRPr="00CD28DA" w:rsidRDefault="0028623E" w:rsidP="00CD28DA">
      <w:pPr>
        <w:spacing w:after="0" w:line="240" w:lineRule="auto"/>
        <w:ind w:left="720"/>
        <w:jc w:val="both"/>
        <w:rPr>
          <w:rFonts w:ascii="Times New Roman" w:hAnsi="Times New Roman" w:cs="Times New Roman"/>
        </w:rPr>
      </w:pPr>
      <w:r w:rsidRPr="00CD28DA">
        <w:rPr>
          <w:rFonts w:ascii="Times New Roman" w:hAnsi="Times New Roman" w:cs="Times New Roman"/>
        </w:rPr>
        <w:t>….certain cultural practices which involve the payment of roora/lobola are attendant upon its formation……</w:t>
      </w:r>
    </w:p>
    <w:p w14:paraId="1839EB41" w14:textId="758D2A6E" w:rsidR="0028623E" w:rsidRPr="00CD28DA" w:rsidRDefault="0028623E" w:rsidP="00CD28DA">
      <w:pPr>
        <w:spacing w:after="0" w:line="240" w:lineRule="auto"/>
        <w:ind w:firstLine="720"/>
        <w:jc w:val="both"/>
        <w:rPr>
          <w:rFonts w:ascii="Times New Roman" w:hAnsi="Times New Roman" w:cs="Times New Roman"/>
        </w:rPr>
      </w:pPr>
      <w:r w:rsidRPr="00CD28DA">
        <w:rPr>
          <w:rFonts w:ascii="Times New Roman" w:hAnsi="Times New Roman" w:cs="Times New Roman"/>
        </w:rPr>
        <w:t xml:space="preserve">It is not just proof of payment but also </w:t>
      </w:r>
      <w:r w:rsidR="00104DE8">
        <w:rPr>
          <w:rFonts w:ascii="Times New Roman" w:hAnsi="Times New Roman" w:cs="Times New Roman"/>
        </w:rPr>
        <w:t>the</w:t>
      </w:r>
      <w:r w:rsidRPr="00CD28DA">
        <w:rPr>
          <w:rFonts w:ascii="Times New Roman" w:hAnsi="Times New Roman" w:cs="Times New Roman"/>
        </w:rPr>
        <w:t xml:space="preserve"> process which has to be considered;</w:t>
      </w:r>
    </w:p>
    <w:p w14:paraId="6B992093" w14:textId="43A1C476" w:rsidR="0028623E" w:rsidRDefault="00315271" w:rsidP="00CD28DA">
      <w:pPr>
        <w:spacing w:after="0" w:line="240" w:lineRule="auto"/>
        <w:ind w:left="720"/>
        <w:jc w:val="both"/>
        <w:rPr>
          <w:rFonts w:ascii="Times New Roman" w:hAnsi="Times New Roman" w:cs="Times New Roman"/>
        </w:rPr>
      </w:pPr>
      <w:r w:rsidRPr="00CD28DA">
        <w:rPr>
          <w:rFonts w:ascii="Times New Roman" w:hAnsi="Times New Roman" w:cs="Times New Roman"/>
        </w:rPr>
        <w:t xml:space="preserve">The process of paying roora/lobola and the ceremony itself involves key representatives from both families, as well as other people who can attest to </w:t>
      </w:r>
      <w:r w:rsidR="00104DE8">
        <w:rPr>
          <w:rFonts w:ascii="Times New Roman" w:hAnsi="Times New Roman" w:cs="Times New Roman"/>
        </w:rPr>
        <w:t xml:space="preserve">the </w:t>
      </w:r>
      <w:r w:rsidRPr="00CD28DA">
        <w:rPr>
          <w:rFonts w:ascii="Times New Roman" w:hAnsi="Times New Roman" w:cs="Times New Roman"/>
        </w:rPr>
        <w:t>process having taken place.”</w:t>
      </w:r>
    </w:p>
    <w:p w14:paraId="1C47293C" w14:textId="77777777" w:rsidR="00CD28DA" w:rsidRPr="00CD28DA" w:rsidRDefault="00CD28DA" w:rsidP="00CD28DA">
      <w:pPr>
        <w:spacing w:after="0" w:line="240" w:lineRule="auto"/>
        <w:ind w:left="720"/>
        <w:jc w:val="both"/>
        <w:rPr>
          <w:rFonts w:ascii="Times New Roman" w:hAnsi="Times New Roman" w:cs="Times New Roman"/>
        </w:rPr>
      </w:pPr>
    </w:p>
    <w:p w14:paraId="405592F2" w14:textId="6DDB9287" w:rsidR="00315271" w:rsidRDefault="00104DE8"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CD28DA">
        <w:rPr>
          <w:rFonts w:ascii="Times New Roman" w:hAnsi="Times New Roman" w:cs="Times New Roman"/>
          <w:sz w:val="24"/>
          <w:szCs w:val="24"/>
        </w:rPr>
        <w:t xml:space="preserve"> has not proved any </w:t>
      </w:r>
      <w:r w:rsidR="000C1A73">
        <w:rPr>
          <w:rFonts w:ascii="Times New Roman" w:hAnsi="Times New Roman" w:cs="Times New Roman"/>
          <w:sz w:val="24"/>
          <w:szCs w:val="24"/>
        </w:rPr>
        <w:t xml:space="preserve">re-marriage or reunion process.  The affidavit from her brother is not sufficient as </w:t>
      </w:r>
      <w:r>
        <w:rPr>
          <w:rFonts w:ascii="Times New Roman" w:hAnsi="Times New Roman" w:cs="Times New Roman"/>
          <w:sz w:val="24"/>
          <w:szCs w:val="24"/>
        </w:rPr>
        <w:t>it</w:t>
      </w:r>
      <w:r w:rsidR="000C1A73">
        <w:rPr>
          <w:rFonts w:ascii="Times New Roman" w:hAnsi="Times New Roman" w:cs="Times New Roman"/>
          <w:sz w:val="24"/>
          <w:szCs w:val="24"/>
        </w:rPr>
        <w:t xml:space="preserve"> only speaks to marriage “ever since 1997.”  He did not mention that </w:t>
      </w:r>
      <w:r w:rsidR="000C1A73">
        <w:rPr>
          <w:rFonts w:ascii="Times New Roman" w:hAnsi="Times New Roman" w:cs="Times New Roman"/>
          <w:sz w:val="24"/>
          <w:szCs w:val="24"/>
        </w:rPr>
        <w:lastRenderedPageBreak/>
        <w:t xml:space="preserve">they divorced and remarried.  It is </w:t>
      </w:r>
      <w:r>
        <w:rPr>
          <w:rFonts w:ascii="Times New Roman" w:hAnsi="Times New Roman" w:cs="Times New Roman"/>
          <w:sz w:val="24"/>
          <w:szCs w:val="24"/>
        </w:rPr>
        <w:t xml:space="preserve">the </w:t>
      </w:r>
      <w:r w:rsidR="00093B4C">
        <w:rPr>
          <w:rFonts w:ascii="Times New Roman" w:hAnsi="Times New Roman" w:cs="Times New Roman"/>
          <w:sz w:val="24"/>
          <w:szCs w:val="24"/>
        </w:rPr>
        <w:t>Applicant</w:t>
      </w:r>
      <w:r w:rsidR="000C1A73">
        <w:rPr>
          <w:rFonts w:ascii="Times New Roman" w:hAnsi="Times New Roman" w:cs="Times New Roman"/>
          <w:sz w:val="24"/>
          <w:szCs w:val="24"/>
        </w:rPr>
        <w:t xml:space="preserve"> who placed the order of sharing of property between her and the deceased before the court.  The case cited by Mr</w:t>
      </w:r>
      <w:r w:rsidR="000C1A73" w:rsidRPr="00104DE8">
        <w:rPr>
          <w:rFonts w:ascii="Times New Roman" w:hAnsi="Times New Roman" w:cs="Times New Roman"/>
          <w:sz w:val="24"/>
          <w:szCs w:val="24"/>
        </w:rPr>
        <w:t xml:space="preserve"> Siyakurima</w:t>
      </w:r>
      <w:r w:rsidR="000C1A73" w:rsidRPr="00D9622B">
        <w:rPr>
          <w:rFonts w:ascii="Times New Roman" w:hAnsi="Times New Roman" w:cs="Times New Roman"/>
          <w:i/>
          <w:iCs/>
          <w:sz w:val="24"/>
          <w:szCs w:val="24"/>
        </w:rPr>
        <w:t xml:space="preserve">, Muringaniza </w:t>
      </w:r>
      <w:r w:rsidR="000C1A73" w:rsidRPr="00D9622B">
        <w:rPr>
          <w:rFonts w:ascii="Times New Roman" w:hAnsi="Times New Roman" w:cs="Times New Roman"/>
          <w:sz w:val="24"/>
          <w:szCs w:val="24"/>
        </w:rPr>
        <w:t xml:space="preserve">v </w:t>
      </w:r>
      <w:r w:rsidR="000C1A73" w:rsidRPr="00D9622B">
        <w:rPr>
          <w:rFonts w:ascii="Times New Roman" w:hAnsi="Times New Roman" w:cs="Times New Roman"/>
          <w:i/>
          <w:iCs/>
          <w:sz w:val="24"/>
          <w:szCs w:val="24"/>
        </w:rPr>
        <w:t xml:space="preserve">Munyikwa </w:t>
      </w:r>
      <w:r w:rsidR="000C1A73">
        <w:rPr>
          <w:rFonts w:ascii="Times New Roman" w:hAnsi="Times New Roman" w:cs="Times New Roman"/>
          <w:sz w:val="24"/>
          <w:szCs w:val="24"/>
        </w:rPr>
        <w:t>(</w:t>
      </w:r>
      <w:r w:rsidR="000C1A73" w:rsidRPr="00D9622B">
        <w:rPr>
          <w:rFonts w:ascii="Times New Roman" w:hAnsi="Times New Roman" w:cs="Times New Roman"/>
          <w:i/>
          <w:iCs/>
          <w:sz w:val="24"/>
          <w:szCs w:val="24"/>
        </w:rPr>
        <w:t>supra</w:t>
      </w:r>
      <w:r w:rsidR="000C1A73">
        <w:rPr>
          <w:rFonts w:ascii="Times New Roman" w:hAnsi="Times New Roman" w:cs="Times New Roman"/>
          <w:sz w:val="24"/>
          <w:szCs w:val="24"/>
        </w:rPr>
        <w:t>)</w:t>
      </w:r>
      <w:r w:rsidR="00F83A2F">
        <w:rPr>
          <w:rFonts w:ascii="Times New Roman" w:hAnsi="Times New Roman" w:cs="Times New Roman"/>
          <w:sz w:val="24"/>
          <w:szCs w:val="24"/>
        </w:rPr>
        <w:t xml:space="preserve">, does not help </w:t>
      </w:r>
      <w:r w:rsidR="00D9622B">
        <w:rPr>
          <w:rFonts w:ascii="Times New Roman" w:hAnsi="Times New Roman" w:cs="Times New Roman"/>
          <w:sz w:val="24"/>
          <w:szCs w:val="24"/>
        </w:rPr>
        <w:t xml:space="preserve">the </w:t>
      </w:r>
      <w:r w:rsidR="00093B4C">
        <w:rPr>
          <w:rFonts w:ascii="Times New Roman" w:hAnsi="Times New Roman" w:cs="Times New Roman"/>
          <w:sz w:val="24"/>
          <w:szCs w:val="24"/>
        </w:rPr>
        <w:t>Applicant</w:t>
      </w:r>
      <w:r w:rsidR="00D9622B">
        <w:rPr>
          <w:rFonts w:ascii="Times New Roman" w:hAnsi="Times New Roman" w:cs="Times New Roman"/>
          <w:sz w:val="24"/>
          <w:szCs w:val="24"/>
        </w:rPr>
        <w:t>.  In that case</w:t>
      </w:r>
      <w:r>
        <w:rPr>
          <w:rFonts w:ascii="Times New Roman" w:hAnsi="Times New Roman" w:cs="Times New Roman"/>
          <w:sz w:val="24"/>
          <w:szCs w:val="24"/>
        </w:rPr>
        <w:t>,</w:t>
      </w:r>
      <w:r w:rsidR="00D9622B">
        <w:rPr>
          <w:rFonts w:ascii="Times New Roman" w:hAnsi="Times New Roman" w:cs="Times New Roman"/>
          <w:sz w:val="24"/>
          <w:szCs w:val="24"/>
        </w:rPr>
        <w:t xml:space="preserve"> there was evidence of the process of a customary marriage having taken place.  A go-between (</w:t>
      </w:r>
      <w:r>
        <w:rPr>
          <w:rFonts w:ascii="Times New Roman" w:hAnsi="Times New Roman" w:cs="Times New Roman"/>
          <w:sz w:val="24"/>
          <w:szCs w:val="24"/>
        </w:rPr>
        <w:t>m</w:t>
      </w:r>
      <w:r w:rsidR="00D9622B">
        <w:rPr>
          <w:rFonts w:ascii="Times New Roman" w:hAnsi="Times New Roman" w:cs="Times New Roman"/>
          <w:sz w:val="24"/>
          <w:szCs w:val="24"/>
        </w:rPr>
        <w:t>unyai) testified of the process.</w:t>
      </w:r>
    </w:p>
    <w:p w14:paraId="6F258EB3" w14:textId="1B9138F6" w:rsidR="00D9622B" w:rsidRDefault="00D9622B"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w:t>
      </w:r>
      <w:r w:rsidR="00093B4C">
        <w:rPr>
          <w:rFonts w:ascii="Times New Roman" w:hAnsi="Times New Roman" w:cs="Times New Roman"/>
          <w:sz w:val="24"/>
          <w:szCs w:val="24"/>
        </w:rPr>
        <w:t>Applicant</w:t>
      </w:r>
      <w:r>
        <w:rPr>
          <w:rFonts w:ascii="Times New Roman" w:hAnsi="Times New Roman" w:cs="Times New Roman"/>
          <w:sz w:val="24"/>
          <w:szCs w:val="24"/>
        </w:rPr>
        <w:t xml:space="preserve"> did not discharge the onus of proving that she is a surviving spouse.  That children were born after the separation cannot be said to be proof as there are people with children who are not husband and wife.  Co-habitation is not the same as a customary marriage.</w:t>
      </w:r>
    </w:p>
    <w:p w14:paraId="563D9931" w14:textId="34B463D1" w:rsidR="00D9622B" w:rsidRDefault="003F239C"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question is whether or not </w:t>
      </w:r>
      <w:r w:rsidR="00104DE8">
        <w:rPr>
          <w:rFonts w:ascii="Times New Roman" w:hAnsi="Times New Roman" w:cs="Times New Roman"/>
          <w:sz w:val="24"/>
          <w:szCs w:val="24"/>
        </w:rPr>
        <w:t xml:space="preserve">the </w:t>
      </w:r>
      <w:r w:rsidR="00093B4C">
        <w:rPr>
          <w:rFonts w:ascii="Times New Roman" w:hAnsi="Times New Roman" w:cs="Times New Roman"/>
          <w:sz w:val="24"/>
          <w:szCs w:val="24"/>
        </w:rPr>
        <w:t>Applicant</w:t>
      </w:r>
      <w:r>
        <w:rPr>
          <w:rFonts w:ascii="Times New Roman" w:hAnsi="Times New Roman" w:cs="Times New Roman"/>
          <w:sz w:val="24"/>
          <w:szCs w:val="24"/>
        </w:rPr>
        <w:t xml:space="preserve"> has </w:t>
      </w:r>
      <w:r w:rsidRPr="003F239C">
        <w:rPr>
          <w:rFonts w:ascii="Times New Roman" w:hAnsi="Times New Roman" w:cs="Times New Roman"/>
          <w:i/>
          <w:iCs/>
          <w:sz w:val="24"/>
          <w:szCs w:val="24"/>
        </w:rPr>
        <w:t>locus standi</w:t>
      </w:r>
      <w:r>
        <w:rPr>
          <w:rFonts w:ascii="Times New Roman" w:hAnsi="Times New Roman" w:cs="Times New Roman"/>
          <w:sz w:val="24"/>
          <w:szCs w:val="24"/>
        </w:rPr>
        <w:t xml:space="preserve"> </w:t>
      </w:r>
      <w:r w:rsidR="00104DE8">
        <w:rPr>
          <w:rFonts w:ascii="Times New Roman" w:hAnsi="Times New Roman" w:cs="Times New Roman"/>
          <w:sz w:val="24"/>
          <w:szCs w:val="24"/>
        </w:rPr>
        <w:t>by</w:t>
      </w:r>
      <w:r>
        <w:rPr>
          <w:rFonts w:ascii="Times New Roman" w:hAnsi="Times New Roman" w:cs="Times New Roman"/>
          <w:sz w:val="24"/>
          <w:szCs w:val="24"/>
        </w:rPr>
        <w:t xml:space="preserve"> her interest in the property derived from the order of the Magistrates’ Court in 2003.  </w:t>
      </w:r>
      <w:r w:rsidR="00093B4C">
        <w:rPr>
          <w:rFonts w:ascii="Times New Roman" w:hAnsi="Times New Roman" w:cs="Times New Roman"/>
          <w:sz w:val="24"/>
          <w:szCs w:val="24"/>
        </w:rPr>
        <w:t>Applicant</w:t>
      </w:r>
      <w:r>
        <w:rPr>
          <w:rFonts w:ascii="Times New Roman" w:hAnsi="Times New Roman" w:cs="Times New Roman"/>
          <w:sz w:val="24"/>
          <w:szCs w:val="24"/>
        </w:rPr>
        <w:t xml:space="preserve"> stated in her founding affidavit in para</w:t>
      </w:r>
      <w:r w:rsidR="00445975">
        <w:rPr>
          <w:rFonts w:ascii="Times New Roman" w:hAnsi="Times New Roman" w:cs="Times New Roman"/>
          <w:sz w:val="24"/>
          <w:szCs w:val="24"/>
        </w:rPr>
        <w:t>graph</w:t>
      </w:r>
      <w:r>
        <w:rPr>
          <w:rFonts w:ascii="Times New Roman" w:hAnsi="Times New Roman" w:cs="Times New Roman"/>
          <w:sz w:val="24"/>
          <w:szCs w:val="24"/>
        </w:rPr>
        <w:t xml:space="preserve"> 8.</w:t>
      </w:r>
    </w:p>
    <w:p w14:paraId="06E3E80D" w14:textId="40E8C6A5" w:rsidR="003F239C" w:rsidRDefault="006B229D" w:rsidP="00F47E4B">
      <w:pPr>
        <w:spacing w:after="0" w:line="240" w:lineRule="auto"/>
        <w:ind w:left="720"/>
        <w:jc w:val="both"/>
        <w:rPr>
          <w:rFonts w:ascii="Times New Roman" w:hAnsi="Times New Roman" w:cs="Times New Roman"/>
        </w:rPr>
      </w:pPr>
      <w:r w:rsidRPr="00F47E4B">
        <w:rPr>
          <w:rFonts w:ascii="Times New Roman" w:hAnsi="Times New Roman" w:cs="Times New Roman"/>
        </w:rPr>
        <w:t xml:space="preserve">“8. I must state that sometime in 2003 we divorced with the late Socrates Zimunhu in the Magistrate’s Court under MC 243/03.  The Magistrate awarded </w:t>
      </w:r>
      <w:r w:rsidR="00104DE8">
        <w:rPr>
          <w:rFonts w:ascii="Times New Roman" w:hAnsi="Times New Roman" w:cs="Times New Roman"/>
        </w:rPr>
        <w:t>me</w:t>
      </w:r>
      <w:r w:rsidRPr="00F47E4B">
        <w:rPr>
          <w:rFonts w:ascii="Times New Roman" w:hAnsi="Times New Roman" w:cs="Times New Roman"/>
        </w:rPr>
        <w:t xml:space="preserve"> 40% value of the matrimonial home namely </w:t>
      </w:r>
      <w:r w:rsidR="00AF054A" w:rsidRPr="00F47E4B">
        <w:rPr>
          <w:rFonts w:ascii="Times New Roman" w:hAnsi="Times New Roman" w:cs="Times New Roman"/>
        </w:rPr>
        <w:t xml:space="preserve">14410/5 Kuwadzana Township Harare.  I attach hereto as Annexure ‘A’ </w:t>
      </w:r>
      <w:r w:rsidR="00104DE8">
        <w:rPr>
          <w:rFonts w:ascii="Times New Roman" w:hAnsi="Times New Roman" w:cs="Times New Roman"/>
        </w:rPr>
        <w:t>a</w:t>
      </w:r>
      <w:r w:rsidR="00AF054A" w:rsidRPr="00F47E4B">
        <w:rPr>
          <w:rFonts w:ascii="Times New Roman" w:hAnsi="Times New Roman" w:cs="Times New Roman"/>
        </w:rPr>
        <w:t xml:space="preserve"> copy of the </w:t>
      </w:r>
      <w:r w:rsidR="00DD71EB" w:rsidRPr="00F47E4B">
        <w:rPr>
          <w:rFonts w:ascii="Times New Roman" w:hAnsi="Times New Roman" w:cs="Times New Roman"/>
        </w:rPr>
        <w:t>Magistrate’s Court Order.”</w:t>
      </w:r>
    </w:p>
    <w:p w14:paraId="77940730" w14:textId="77777777" w:rsidR="00F47E4B" w:rsidRPr="00F47E4B" w:rsidRDefault="00F47E4B" w:rsidP="00F47E4B">
      <w:pPr>
        <w:spacing w:after="0" w:line="240" w:lineRule="auto"/>
        <w:ind w:left="720"/>
        <w:jc w:val="both"/>
        <w:rPr>
          <w:rFonts w:ascii="Times New Roman" w:hAnsi="Times New Roman" w:cs="Times New Roman"/>
        </w:rPr>
      </w:pPr>
    </w:p>
    <w:p w14:paraId="315D8541" w14:textId="6003938B" w:rsidR="00DD71EB" w:rsidRDefault="00DD71EB"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attached order is not very legible.  However, what can be gleaned from it is that the Magistrate had gone further to order the valuation of the property by a reputable and mutually agreed valuer and that </w:t>
      </w:r>
      <w:r w:rsidR="00104DE8">
        <w:rPr>
          <w:rFonts w:ascii="Times New Roman" w:hAnsi="Times New Roman" w:cs="Times New Roman"/>
          <w:sz w:val="24"/>
          <w:szCs w:val="24"/>
        </w:rPr>
        <w:t>the D</w:t>
      </w:r>
      <w:r>
        <w:rPr>
          <w:rFonts w:ascii="Times New Roman" w:hAnsi="Times New Roman" w:cs="Times New Roman"/>
          <w:sz w:val="24"/>
          <w:szCs w:val="24"/>
        </w:rPr>
        <w:t>efendant was to pay the plaintiff her share.  In my view</w:t>
      </w:r>
      <w:r w:rsidR="00104DE8">
        <w:rPr>
          <w:rFonts w:ascii="Times New Roman" w:hAnsi="Times New Roman" w:cs="Times New Roman"/>
          <w:sz w:val="24"/>
          <w:szCs w:val="24"/>
        </w:rPr>
        <w:t>,</w:t>
      </w:r>
      <w:r>
        <w:rPr>
          <w:rFonts w:ascii="Times New Roman" w:hAnsi="Times New Roman" w:cs="Times New Roman"/>
          <w:sz w:val="24"/>
          <w:szCs w:val="24"/>
        </w:rPr>
        <w:t xml:space="preserve"> </w:t>
      </w:r>
      <w:r w:rsidR="00093B4C">
        <w:rPr>
          <w:rFonts w:ascii="Times New Roman" w:hAnsi="Times New Roman" w:cs="Times New Roman"/>
          <w:sz w:val="24"/>
          <w:szCs w:val="24"/>
        </w:rPr>
        <w:t>Applicant</w:t>
      </w:r>
      <w:r w:rsidR="00E410AA">
        <w:rPr>
          <w:rFonts w:ascii="Times New Roman" w:hAnsi="Times New Roman" w:cs="Times New Roman"/>
          <w:sz w:val="24"/>
          <w:szCs w:val="24"/>
        </w:rPr>
        <w:t xml:space="preserve">’s claim can only be for 40% of the value of the property.  That the house was not sold during the </w:t>
      </w:r>
      <w:r w:rsidR="007F6EE3">
        <w:rPr>
          <w:rFonts w:ascii="Times New Roman" w:hAnsi="Times New Roman" w:cs="Times New Roman"/>
          <w:sz w:val="24"/>
          <w:szCs w:val="24"/>
        </w:rPr>
        <w:t>lifetime of the deceased is of no consequence</w:t>
      </w:r>
      <w:r w:rsidR="00104DE8">
        <w:rPr>
          <w:rFonts w:ascii="Times New Roman" w:hAnsi="Times New Roman" w:cs="Times New Roman"/>
          <w:sz w:val="24"/>
          <w:szCs w:val="24"/>
        </w:rPr>
        <w:t>,</w:t>
      </w:r>
      <w:r w:rsidR="007F6EE3">
        <w:rPr>
          <w:rFonts w:ascii="Times New Roman" w:hAnsi="Times New Roman" w:cs="Times New Roman"/>
          <w:sz w:val="24"/>
          <w:szCs w:val="24"/>
        </w:rPr>
        <w:t xml:space="preserve"> </w:t>
      </w:r>
      <w:r w:rsidR="00962A25">
        <w:rPr>
          <w:rFonts w:ascii="Times New Roman" w:hAnsi="Times New Roman" w:cs="Times New Roman"/>
          <w:sz w:val="24"/>
          <w:szCs w:val="24"/>
        </w:rPr>
        <w:t xml:space="preserve">as </w:t>
      </w:r>
      <w:r w:rsidR="00093B4C">
        <w:rPr>
          <w:rFonts w:ascii="Times New Roman" w:hAnsi="Times New Roman" w:cs="Times New Roman"/>
          <w:sz w:val="24"/>
          <w:szCs w:val="24"/>
        </w:rPr>
        <w:t>Applicant</w:t>
      </w:r>
      <w:r w:rsidR="00962A25">
        <w:rPr>
          <w:rFonts w:ascii="Times New Roman" w:hAnsi="Times New Roman" w:cs="Times New Roman"/>
          <w:sz w:val="24"/>
          <w:szCs w:val="24"/>
        </w:rPr>
        <w:t xml:space="preserve"> was entitled to compensation for her 40% share in its value.  </w:t>
      </w:r>
      <w:r w:rsidR="00104DE8">
        <w:rPr>
          <w:rFonts w:ascii="Times New Roman" w:hAnsi="Times New Roman" w:cs="Times New Roman"/>
          <w:sz w:val="24"/>
          <w:szCs w:val="24"/>
        </w:rPr>
        <w:t>The Applicant’s</w:t>
      </w:r>
      <w:r w:rsidR="00962A25">
        <w:rPr>
          <w:rFonts w:ascii="Times New Roman" w:hAnsi="Times New Roman" w:cs="Times New Roman"/>
          <w:sz w:val="24"/>
          <w:szCs w:val="24"/>
        </w:rPr>
        <w:t xml:space="preserve"> claim should be on </w:t>
      </w:r>
      <w:r w:rsidR="00104DE8">
        <w:rPr>
          <w:rFonts w:ascii="Times New Roman" w:hAnsi="Times New Roman" w:cs="Times New Roman"/>
          <w:sz w:val="24"/>
          <w:szCs w:val="24"/>
        </w:rPr>
        <w:t>the</w:t>
      </w:r>
      <w:r w:rsidR="00962A25">
        <w:rPr>
          <w:rFonts w:ascii="Times New Roman" w:hAnsi="Times New Roman" w:cs="Times New Roman"/>
          <w:sz w:val="24"/>
          <w:szCs w:val="24"/>
        </w:rPr>
        <w:t xml:space="preserve"> proceeds of the sale as she was supposed to get 40% of the value of the property.  I am </w:t>
      </w:r>
      <w:r w:rsidR="00CA390D">
        <w:rPr>
          <w:rFonts w:ascii="Times New Roman" w:hAnsi="Times New Roman" w:cs="Times New Roman"/>
          <w:sz w:val="24"/>
          <w:szCs w:val="24"/>
        </w:rPr>
        <w:t xml:space="preserve">persuaded by the submissions in </w:t>
      </w:r>
      <w:r w:rsidR="00093B4C">
        <w:rPr>
          <w:rFonts w:ascii="Times New Roman" w:hAnsi="Times New Roman" w:cs="Times New Roman"/>
          <w:sz w:val="24"/>
          <w:szCs w:val="24"/>
        </w:rPr>
        <w:t>Respondents</w:t>
      </w:r>
      <w:r w:rsidR="00CA390D">
        <w:rPr>
          <w:rFonts w:ascii="Times New Roman" w:hAnsi="Times New Roman" w:cs="Times New Roman"/>
          <w:sz w:val="24"/>
          <w:szCs w:val="24"/>
        </w:rPr>
        <w:t xml:space="preserve"> heads of argument that the order of the Magistrates’ Court “relates to </w:t>
      </w:r>
      <w:r w:rsidR="00104DE8">
        <w:rPr>
          <w:rFonts w:ascii="Times New Roman" w:hAnsi="Times New Roman" w:cs="Times New Roman"/>
          <w:sz w:val="24"/>
          <w:szCs w:val="24"/>
        </w:rPr>
        <w:t xml:space="preserve">the </w:t>
      </w:r>
      <w:r w:rsidR="00CA390D">
        <w:rPr>
          <w:rFonts w:ascii="Times New Roman" w:hAnsi="Times New Roman" w:cs="Times New Roman"/>
          <w:sz w:val="24"/>
          <w:szCs w:val="24"/>
        </w:rPr>
        <w:t xml:space="preserve">monetary value of the </w:t>
      </w:r>
      <w:r w:rsidR="00093B4C">
        <w:rPr>
          <w:rFonts w:ascii="Times New Roman" w:hAnsi="Times New Roman" w:cs="Times New Roman"/>
          <w:sz w:val="24"/>
          <w:szCs w:val="24"/>
        </w:rPr>
        <w:t>Applicant</w:t>
      </w:r>
      <w:r w:rsidR="00CA390D">
        <w:rPr>
          <w:rFonts w:ascii="Times New Roman" w:hAnsi="Times New Roman" w:cs="Times New Roman"/>
          <w:sz w:val="24"/>
          <w:szCs w:val="24"/>
        </w:rPr>
        <w:t xml:space="preserve">’s personal rights towards the deceased’s estate which by operation of law makes the </w:t>
      </w:r>
      <w:r w:rsidR="00093B4C">
        <w:rPr>
          <w:rFonts w:ascii="Times New Roman" w:hAnsi="Times New Roman" w:cs="Times New Roman"/>
          <w:sz w:val="24"/>
          <w:szCs w:val="24"/>
        </w:rPr>
        <w:t>Applicant</w:t>
      </w:r>
      <w:r w:rsidR="00CA390D">
        <w:rPr>
          <w:rFonts w:ascii="Times New Roman" w:hAnsi="Times New Roman" w:cs="Times New Roman"/>
          <w:sz w:val="24"/>
          <w:szCs w:val="24"/>
        </w:rPr>
        <w:t xml:space="preserve"> a mere creditor not a beneficiary of the deceased’s estate.”</w:t>
      </w:r>
    </w:p>
    <w:p w14:paraId="701B6449" w14:textId="57D252F7" w:rsidR="00CA390D" w:rsidRDefault="00CA390D"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that basis, </w:t>
      </w:r>
      <w:r w:rsidR="00093B4C">
        <w:rPr>
          <w:rFonts w:ascii="Times New Roman" w:hAnsi="Times New Roman" w:cs="Times New Roman"/>
          <w:sz w:val="24"/>
          <w:szCs w:val="24"/>
        </w:rPr>
        <w:t>Applicant</w:t>
      </w:r>
      <w:r>
        <w:rPr>
          <w:rFonts w:ascii="Times New Roman" w:hAnsi="Times New Roman" w:cs="Times New Roman"/>
          <w:sz w:val="24"/>
          <w:szCs w:val="24"/>
        </w:rPr>
        <w:t xml:space="preserve"> </w:t>
      </w:r>
      <w:r w:rsidR="00FB7FC0">
        <w:rPr>
          <w:rFonts w:ascii="Times New Roman" w:hAnsi="Times New Roman" w:cs="Times New Roman"/>
          <w:sz w:val="24"/>
          <w:szCs w:val="24"/>
        </w:rPr>
        <w:t xml:space="preserve">has no </w:t>
      </w:r>
      <w:r w:rsidR="00FB7FC0" w:rsidRPr="00FB7FC0">
        <w:rPr>
          <w:rFonts w:ascii="Times New Roman" w:hAnsi="Times New Roman" w:cs="Times New Roman"/>
          <w:i/>
          <w:iCs/>
          <w:sz w:val="24"/>
          <w:szCs w:val="24"/>
        </w:rPr>
        <w:t>locus standi</w:t>
      </w:r>
      <w:r w:rsidR="00FB7FC0">
        <w:rPr>
          <w:rFonts w:ascii="Times New Roman" w:hAnsi="Times New Roman" w:cs="Times New Roman"/>
          <w:sz w:val="24"/>
          <w:szCs w:val="24"/>
        </w:rPr>
        <w:t xml:space="preserve"> to challenge the sale of the property.  As stated above, her </w:t>
      </w:r>
      <w:r w:rsidR="00FB7FC0" w:rsidRPr="00FB7FC0">
        <w:rPr>
          <w:rFonts w:ascii="Times New Roman" w:hAnsi="Times New Roman" w:cs="Times New Roman"/>
          <w:i/>
          <w:iCs/>
          <w:sz w:val="24"/>
          <w:szCs w:val="24"/>
        </w:rPr>
        <w:t>locus standi</w:t>
      </w:r>
      <w:r w:rsidR="00FB7FC0">
        <w:rPr>
          <w:rFonts w:ascii="Times New Roman" w:hAnsi="Times New Roman" w:cs="Times New Roman"/>
          <w:sz w:val="24"/>
          <w:szCs w:val="24"/>
        </w:rPr>
        <w:t xml:space="preserve"> relates </w:t>
      </w:r>
      <w:r w:rsidR="003D1928">
        <w:rPr>
          <w:rFonts w:ascii="Times New Roman" w:hAnsi="Times New Roman" w:cs="Times New Roman"/>
          <w:sz w:val="24"/>
          <w:szCs w:val="24"/>
        </w:rPr>
        <w:t>to a claim against the deceased’s estate amounting to 40% of the value of the property.</w:t>
      </w:r>
    </w:p>
    <w:p w14:paraId="0CB570D4" w14:textId="4E667EEE" w:rsidR="003D1928" w:rsidRDefault="003D1928"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uphold the point that </w:t>
      </w:r>
      <w:r w:rsidR="00093B4C">
        <w:rPr>
          <w:rFonts w:ascii="Times New Roman" w:hAnsi="Times New Roman" w:cs="Times New Roman"/>
          <w:sz w:val="24"/>
          <w:szCs w:val="24"/>
        </w:rPr>
        <w:t>Applicant</w:t>
      </w:r>
      <w:r>
        <w:rPr>
          <w:rFonts w:ascii="Times New Roman" w:hAnsi="Times New Roman" w:cs="Times New Roman"/>
          <w:sz w:val="24"/>
          <w:szCs w:val="24"/>
        </w:rPr>
        <w:t xml:space="preserve"> has no </w:t>
      </w:r>
      <w:r w:rsidRPr="003D1928">
        <w:rPr>
          <w:rFonts w:ascii="Times New Roman" w:hAnsi="Times New Roman" w:cs="Times New Roman"/>
          <w:i/>
          <w:iCs/>
          <w:sz w:val="24"/>
          <w:szCs w:val="24"/>
        </w:rPr>
        <w:t>locus standi</w:t>
      </w:r>
      <w:r>
        <w:rPr>
          <w:rFonts w:ascii="Times New Roman" w:hAnsi="Times New Roman" w:cs="Times New Roman"/>
          <w:sz w:val="24"/>
          <w:szCs w:val="24"/>
        </w:rPr>
        <w:t xml:space="preserve"> in this matter.</w:t>
      </w:r>
    </w:p>
    <w:p w14:paraId="5D4E6CB9" w14:textId="2D6D68A7" w:rsidR="00083D2F" w:rsidRDefault="003D1928"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00E32E89">
        <w:rPr>
          <w:rFonts w:ascii="Times New Roman" w:hAnsi="Times New Roman" w:cs="Times New Roman"/>
          <w:sz w:val="24"/>
          <w:szCs w:val="24"/>
        </w:rPr>
        <w:t xml:space="preserve">raised is that the order relied upon by the </w:t>
      </w:r>
      <w:r w:rsidR="00093B4C">
        <w:rPr>
          <w:rFonts w:ascii="Times New Roman" w:hAnsi="Times New Roman" w:cs="Times New Roman"/>
          <w:sz w:val="24"/>
          <w:szCs w:val="24"/>
        </w:rPr>
        <w:t>Applicant</w:t>
      </w:r>
      <w:r w:rsidR="00D02124">
        <w:rPr>
          <w:rFonts w:ascii="Times New Roman" w:hAnsi="Times New Roman" w:cs="Times New Roman"/>
          <w:sz w:val="24"/>
          <w:szCs w:val="24"/>
        </w:rPr>
        <w:t xml:space="preserve"> is superannuated.  It was submitted for first to third </w:t>
      </w:r>
      <w:r w:rsidR="00093B4C">
        <w:rPr>
          <w:rFonts w:ascii="Times New Roman" w:hAnsi="Times New Roman" w:cs="Times New Roman"/>
          <w:sz w:val="24"/>
          <w:szCs w:val="24"/>
        </w:rPr>
        <w:t>Respondents</w:t>
      </w:r>
      <w:r w:rsidR="00D02124">
        <w:rPr>
          <w:rFonts w:ascii="Times New Roman" w:hAnsi="Times New Roman" w:cs="Times New Roman"/>
          <w:sz w:val="24"/>
          <w:szCs w:val="24"/>
        </w:rPr>
        <w:t xml:space="preserve"> that the court order relied upon by the </w:t>
      </w:r>
      <w:r w:rsidR="00093B4C">
        <w:rPr>
          <w:rFonts w:ascii="Times New Roman" w:hAnsi="Times New Roman" w:cs="Times New Roman"/>
          <w:sz w:val="24"/>
          <w:szCs w:val="24"/>
        </w:rPr>
        <w:t>Applicant</w:t>
      </w:r>
      <w:r w:rsidR="00D02124">
        <w:rPr>
          <w:rFonts w:ascii="Times New Roman" w:hAnsi="Times New Roman" w:cs="Times New Roman"/>
          <w:sz w:val="24"/>
          <w:szCs w:val="24"/>
        </w:rPr>
        <w:t xml:space="preserve"> cannot be enforced in its current state as it superannuated </w:t>
      </w:r>
      <w:r w:rsidR="00D25237">
        <w:rPr>
          <w:rFonts w:ascii="Times New Roman" w:hAnsi="Times New Roman" w:cs="Times New Roman"/>
          <w:sz w:val="24"/>
          <w:szCs w:val="24"/>
        </w:rPr>
        <w:t xml:space="preserve">in terms of common law as modified by </w:t>
      </w:r>
      <w:r w:rsidR="00D25237">
        <w:rPr>
          <w:rFonts w:ascii="Times New Roman" w:hAnsi="Times New Roman" w:cs="Times New Roman"/>
          <w:sz w:val="24"/>
          <w:szCs w:val="24"/>
        </w:rPr>
        <w:lastRenderedPageBreak/>
        <w:t xml:space="preserve">statute and needs to be revived for it to be effective.  Mr Siyakurima submitted that it is improper to raise this point as it was dealt </w:t>
      </w:r>
      <w:r w:rsidR="00104DE8">
        <w:rPr>
          <w:rFonts w:ascii="Times New Roman" w:hAnsi="Times New Roman" w:cs="Times New Roman"/>
          <w:sz w:val="24"/>
          <w:szCs w:val="24"/>
        </w:rPr>
        <w:t>with in</w:t>
      </w:r>
      <w:r w:rsidR="00083D2F">
        <w:rPr>
          <w:rFonts w:ascii="Times New Roman" w:hAnsi="Times New Roman" w:cs="Times New Roman"/>
          <w:sz w:val="24"/>
          <w:szCs w:val="24"/>
        </w:rPr>
        <w:t xml:space="preserve"> HH 810/22.  Indeed HH 810/22 was a matter between the same parties.  The second point </w:t>
      </w:r>
      <w:r w:rsidR="00083D2F" w:rsidRPr="00083D2F">
        <w:rPr>
          <w:rFonts w:ascii="Times New Roman" w:hAnsi="Times New Roman" w:cs="Times New Roman"/>
          <w:i/>
          <w:iCs/>
          <w:sz w:val="24"/>
          <w:szCs w:val="24"/>
        </w:rPr>
        <w:t>in</w:t>
      </w:r>
      <w:r w:rsidR="00083D2F">
        <w:rPr>
          <w:rFonts w:ascii="Times New Roman" w:hAnsi="Times New Roman" w:cs="Times New Roman"/>
          <w:sz w:val="24"/>
          <w:szCs w:val="24"/>
        </w:rPr>
        <w:t xml:space="preserve"> </w:t>
      </w:r>
      <w:r w:rsidR="00083D2F" w:rsidRPr="00083D2F">
        <w:rPr>
          <w:rFonts w:ascii="Times New Roman" w:hAnsi="Times New Roman" w:cs="Times New Roman"/>
          <w:i/>
          <w:iCs/>
          <w:sz w:val="24"/>
          <w:szCs w:val="24"/>
        </w:rPr>
        <w:t>limine</w:t>
      </w:r>
      <w:r w:rsidR="00083D2F">
        <w:rPr>
          <w:rFonts w:ascii="Times New Roman" w:hAnsi="Times New Roman" w:cs="Times New Roman"/>
          <w:sz w:val="24"/>
          <w:szCs w:val="24"/>
        </w:rPr>
        <w:t xml:space="preserve"> in that matter was that the order relied on is superannuated.  I had this to say.</w:t>
      </w:r>
    </w:p>
    <w:p w14:paraId="1BAA0FF6" w14:textId="2FA573AA" w:rsidR="003D1928" w:rsidRDefault="00083D2F" w:rsidP="00083D2F">
      <w:pPr>
        <w:spacing w:after="0" w:line="240" w:lineRule="auto"/>
        <w:ind w:left="720"/>
        <w:jc w:val="both"/>
        <w:rPr>
          <w:rFonts w:ascii="Times New Roman" w:hAnsi="Times New Roman" w:cs="Times New Roman"/>
        </w:rPr>
      </w:pPr>
      <w:r w:rsidRPr="00083D2F">
        <w:rPr>
          <w:rFonts w:ascii="Times New Roman" w:hAnsi="Times New Roman" w:cs="Times New Roman"/>
        </w:rPr>
        <w:t xml:space="preserve">“Though the point was raised in the first respondent’s opposing affidavit, it was not addressed in the heads of argument.  Mr Masocha referred to it in his oral address.  Mr Siyakurima submitted that the revival is wholly unnecessary as the parties were husband and wife until the death of the husband.  It was not disputed for the </w:t>
      </w:r>
      <w:r w:rsidR="00093B4C">
        <w:rPr>
          <w:rFonts w:ascii="Times New Roman" w:hAnsi="Times New Roman" w:cs="Times New Roman"/>
        </w:rPr>
        <w:t>Respondents</w:t>
      </w:r>
      <w:r w:rsidRPr="00083D2F">
        <w:rPr>
          <w:rFonts w:ascii="Times New Roman" w:hAnsi="Times New Roman" w:cs="Times New Roman"/>
        </w:rPr>
        <w:t xml:space="preserve"> that the revival was unnecessary.  This point </w:t>
      </w:r>
      <w:r w:rsidRPr="00083D2F">
        <w:rPr>
          <w:rFonts w:ascii="Times New Roman" w:hAnsi="Times New Roman" w:cs="Times New Roman"/>
          <w:i/>
          <w:iCs/>
        </w:rPr>
        <w:t>in limine</w:t>
      </w:r>
      <w:r w:rsidRPr="00083D2F">
        <w:rPr>
          <w:rFonts w:ascii="Times New Roman" w:hAnsi="Times New Roman" w:cs="Times New Roman"/>
        </w:rPr>
        <w:t xml:space="preserve"> therefore cannot succeed.” </w:t>
      </w:r>
    </w:p>
    <w:p w14:paraId="5FC6AA7C" w14:textId="77777777" w:rsidR="00083D2F" w:rsidRPr="00083D2F" w:rsidRDefault="00083D2F" w:rsidP="00083D2F">
      <w:pPr>
        <w:spacing w:after="0" w:line="240" w:lineRule="auto"/>
        <w:ind w:left="720"/>
        <w:jc w:val="both"/>
        <w:rPr>
          <w:rFonts w:ascii="Times New Roman" w:hAnsi="Times New Roman" w:cs="Times New Roman"/>
        </w:rPr>
      </w:pPr>
    </w:p>
    <w:p w14:paraId="1990A2F4" w14:textId="4CA140E4" w:rsidR="00D92966" w:rsidRDefault="00D92966"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t>
      </w:r>
      <w:r w:rsidR="005F70CE">
        <w:rPr>
          <w:rFonts w:ascii="Times New Roman" w:hAnsi="Times New Roman" w:cs="Times New Roman"/>
          <w:sz w:val="24"/>
          <w:szCs w:val="24"/>
        </w:rPr>
        <w:t xml:space="preserve">of </w:t>
      </w:r>
      <w:r>
        <w:rPr>
          <w:rFonts w:ascii="Times New Roman" w:hAnsi="Times New Roman" w:cs="Times New Roman"/>
          <w:sz w:val="24"/>
          <w:szCs w:val="24"/>
        </w:rPr>
        <w:t xml:space="preserve">whether </w:t>
      </w:r>
      <w:r w:rsidR="005F70CE">
        <w:rPr>
          <w:rFonts w:ascii="Times New Roman" w:hAnsi="Times New Roman" w:cs="Times New Roman"/>
          <w:sz w:val="24"/>
          <w:szCs w:val="24"/>
        </w:rPr>
        <w:t xml:space="preserve">or </w:t>
      </w:r>
      <w:r>
        <w:rPr>
          <w:rFonts w:ascii="Times New Roman" w:hAnsi="Times New Roman" w:cs="Times New Roman"/>
          <w:sz w:val="24"/>
          <w:szCs w:val="24"/>
        </w:rPr>
        <w:t xml:space="preserve">not the order </w:t>
      </w:r>
      <w:r w:rsidR="005F70CE">
        <w:rPr>
          <w:rFonts w:ascii="Times New Roman" w:hAnsi="Times New Roman" w:cs="Times New Roman"/>
          <w:sz w:val="24"/>
          <w:szCs w:val="24"/>
        </w:rPr>
        <w:t xml:space="preserve">was </w:t>
      </w:r>
      <w:r>
        <w:rPr>
          <w:rFonts w:ascii="Times New Roman" w:hAnsi="Times New Roman" w:cs="Times New Roman"/>
          <w:sz w:val="24"/>
          <w:szCs w:val="24"/>
        </w:rPr>
        <w:t xml:space="preserve">superannuated was </w:t>
      </w:r>
      <w:r w:rsidR="005F70CE">
        <w:rPr>
          <w:rFonts w:ascii="Times New Roman" w:hAnsi="Times New Roman" w:cs="Times New Roman"/>
          <w:sz w:val="24"/>
          <w:szCs w:val="24"/>
        </w:rPr>
        <w:t xml:space="preserve">not </w:t>
      </w:r>
      <w:r>
        <w:rPr>
          <w:rFonts w:ascii="Times New Roman" w:hAnsi="Times New Roman" w:cs="Times New Roman"/>
          <w:sz w:val="24"/>
          <w:szCs w:val="24"/>
        </w:rPr>
        <w:t xml:space="preserve">decided in HH 810/22.  It was therefore proper for the first to third </w:t>
      </w:r>
      <w:r w:rsidR="00093B4C">
        <w:rPr>
          <w:rFonts w:ascii="Times New Roman" w:hAnsi="Times New Roman" w:cs="Times New Roman"/>
          <w:sz w:val="24"/>
          <w:szCs w:val="24"/>
        </w:rPr>
        <w:t>Respondents</w:t>
      </w:r>
      <w:r>
        <w:rPr>
          <w:rFonts w:ascii="Times New Roman" w:hAnsi="Times New Roman" w:cs="Times New Roman"/>
          <w:sz w:val="24"/>
          <w:szCs w:val="24"/>
        </w:rPr>
        <w:t xml:space="preserve"> to raise the issue in this matter.  Mr Siyakurima’s submission stated in HH 810/22 that the revival of the order is not necessary is an admission that the order had superannuated.  In his view, because a matrimonial issue was involved revival was not necessary.</w:t>
      </w:r>
    </w:p>
    <w:p w14:paraId="361E2333" w14:textId="5642AE82" w:rsidR="005F70CE" w:rsidRDefault="005F70CE"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A6A8B">
        <w:rPr>
          <w:rFonts w:ascii="Times New Roman" w:hAnsi="Times New Roman" w:cs="Times New Roman"/>
          <w:i/>
          <w:iCs/>
          <w:sz w:val="24"/>
          <w:szCs w:val="24"/>
        </w:rPr>
        <w:t>Nzara and others</w:t>
      </w:r>
      <w:r w:rsidRPr="005A6A8B">
        <w:rPr>
          <w:rFonts w:ascii="Times New Roman" w:hAnsi="Times New Roman" w:cs="Times New Roman"/>
          <w:sz w:val="24"/>
          <w:szCs w:val="24"/>
        </w:rPr>
        <w:t xml:space="preserve"> v</w:t>
      </w:r>
      <w:r w:rsidRPr="005A6A8B">
        <w:rPr>
          <w:rFonts w:ascii="Times New Roman" w:hAnsi="Times New Roman" w:cs="Times New Roman"/>
          <w:i/>
          <w:iCs/>
          <w:sz w:val="24"/>
          <w:szCs w:val="24"/>
        </w:rPr>
        <w:t xml:space="preserve"> Kashumba and others</w:t>
      </w:r>
      <w:r>
        <w:rPr>
          <w:rFonts w:ascii="Times New Roman" w:hAnsi="Times New Roman" w:cs="Times New Roman"/>
          <w:sz w:val="24"/>
          <w:szCs w:val="24"/>
        </w:rPr>
        <w:t xml:space="preserve"> HH 151/16, superannuation of a judgment was discussed.  It was held that there is no reason why the superannuation rule should not apply to a judgment for the transfer of an immovable property which involves the delivery up or transmission of real rights from one person to another.  Further a judgment directing the transfer of an immovable property becomes superannuated after the lapse of three years under the common law.  In my view, the same applies to an order for the sharing of the value of a property.  In the </w:t>
      </w:r>
      <w:r w:rsidRPr="005F70CE">
        <w:rPr>
          <w:rFonts w:ascii="Times New Roman" w:hAnsi="Times New Roman" w:cs="Times New Roman"/>
          <w:i/>
          <w:iCs/>
          <w:sz w:val="24"/>
          <w:szCs w:val="24"/>
        </w:rPr>
        <w:t>Nzara</w:t>
      </w:r>
      <w:r>
        <w:rPr>
          <w:rFonts w:ascii="Times New Roman" w:hAnsi="Times New Roman" w:cs="Times New Roman"/>
          <w:sz w:val="24"/>
          <w:szCs w:val="24"/>
        </w:rPr>
        <w:t xml:space="preserve"> case cited above, it was clarified that matrimonial issues to which superannuation does not apply include an order of annulment or decree of divorce.  Applicant’s issue is not in that category</w:t>
      </w:r>
    </w:p>
    <w:p w14:paraId="46583882" w14:textId="428DCFE6" w:rsidR="00D92966" w:rsidRDefault="00F50FED"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find that </w:t>
      </w:r>
      <w:r w:rsidR="00BA3B8F">
        <w:rPr>
          <w:rFonts w:ascii="Times New Roman" w:hAnsi="Times New Roman" w:cs="Times New Roman"/>
          <w:sz w:val="24"/>
          <w:szCs w:val="24"/>
        </w:rPr>
        <w:t xml:space="preserve">the order of the Magistrate’s court issued in 2003 has superannuated.  The second point </w:t>
      </w:r>
      <w:r w:rsidR="00BA3B8F" w:rsidRPr="00BA3B8F">
        <w:rPr>
          <w:rFonts w:ascii="Times New Roman" w:hAnsi="Times New Roman" w:cs="Times New Roman"/>
          <w:i/>
          <w:iCs/>
          <w:sz w:val="24"/>
          <w:szCs w:val="24"/>
        </w:rPr>
        <w:t>in limine</w:t>
      </w:r>
      <w:r w:rsidR="00BA3B8F">
        <w:rPr>
          <w:rFonts w:ascii="Times New Roman" w:hAnsi="Times New Roman" w:cs="Times New Roman"/>
          <w:sz w:val="24"/>
          <w:szCs w:val="24"/>
        </w:rPr>
        <w:t xml:space="preserve"> has merit.</w:t>
      </w:r>
    </w:p>
    <w:p w14:paraId="539B981D" w14:textId="5E2D40DA" w:rsidR="00E47DBF" w:rsidRDefault="00E47DBF"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to second </w:t>
      </w:r>
      <w:r w:rsidR="00093B4C">
        <w:rPr>
          <w:rFonts w:ascii="Times New Roman" w:hAnsi="Times New Roman" w:cs="Times New Roman"/>
          <w:sz w:val="24"/>
          <w:szCs w:val="24"/>
        </w:rPr>
        <w:t>Respondents</w:t>
      </w:r>
      <w:r>
        <w:rPr>
          <w:rFonts w:ascii="Times New Roman" w:hAnsi="Times New Roman" w:cs="Times New Roman"/>
          <w:sz w:val="24"/>
          <w:szCs w:val="24"/>
        </w:rPr>
        <w:t xml:space="preserve"> prayed for costs on a punitive scale.  I am not persuaded that they </w:t>
      </w:r>
      <w:r w:rsidR="00F50FED">
        <w:rPr>
          <w:rFonts w:ascii="Times New Roman" w:hAnsi="Times New Roman" w:cs="Times New Roman"/>
          <w:sz w:val="24"/>
          <w:szCs w:val="24"/>
        </w:rPr>
        <w:t>are</w:t>
      </w:r>
      <w:r>
        <w:rPr>
          <w:rFonts w:ascii="Times New Roman" w:hAnsi="Times New Roman" w:cs="Times New Roman"/>
          <w:sz w:val="24"/>
          <w:szCs w:val="24"/>
        </w:rPr>
        <w:t xml:space="preserve"> warranted in this case.  Costs on an ordinary scale will meet the justice of the case.</w:t>
      </w:r>
    </w:p>
    <w:p w14:paraId="3CACC7CE" w14:textId="6247C906" w:rsidR="00E47DBF" w:rsidRDefault="00E47DBF"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appropriate.</w:t>
      </w:r>
    </w:p>
    <w:p w14:paraId="1D2B2CFA" w14:textId="32648544" w:rsidR="00E47DBF" w:rsidRDefault="00E47DBF" w:rsidP="00E53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review be and is hereby struck off the roll</w:t>
      </w:r>
      <w:r w:rsidR="00F50FED">
        <w:rPr>
          <w:rFonts w:ascii="Times New Roman" w:hAnsi="Times New Roman" w:cs="Times New Roman"/>
          <w:sz w:val="24"/>
          <w:szCs w:val="24"/>
        </w:rPr>
        <w:t xml:space="preserve"> with costs</w:t>
      </w:r>
      <w:r>
        <w:rPr>
          <w:rFonts w:ascii="Times New Roman" w:hAnsi="Times New Roman" w:cs="Times New Roman"/>
          <w:sz w:val="24"/>
          <w:szCs w:val="24"/>
        </w:rPr>
        <w:t>.</w:t>
      </w:r>
    </w:p>
    <w:p w14:paraId="26582CCD" w14:textId="77777777" w:rsidR="00E47DBF" w:rsidRDefault="00E47DBF" w:rsidP="004B0A28">
      <w:pPr>
        <w:spacing w:after="0" w:line="360" w:lineRule="auto"/>
        <w:jc w:val="both"/>
        <w:rPr>
          <w:rFonts w:ascii="Times New Roman" w:hAnsi="Times New Roman" w:cs="Times New Roman"/>
          <w:sz w:val="24"/>
          <w:szCs w:val="24"/>
        </w:rPr>
      </w:pPr>
    </w:p>
    <w:p w14:paraId="68E55FAF" w14:textId="216CC9DF" w:rsidR="00E47DBF" w:rsidRDefault="00E47DBF" w:rsidP="00E47DBF">
      <w:pPr>
        <w:spacing w:after="0" w:line="240" w:lineRule="auto"/>
        <w:jc w:val="both"/>
        <w:rPr>
          <w:rFonts w:ascii="Times New Roman" w:hAnsi="Times New Roman" w:cs="Times New Roman"/>
          <w:sz w:val="24"/>
          <w:szCs w:val="24"/>
        </w:rPr>
      </w:pPr>
      <w:r w:rsidRPr="00E47DBF">
        <w:rPr>
          <w:rFonts w:ascii="Times New Roman" w:hAnsi="Times New Roman" w:cs="Times New Roman"/>
          <w:i/>
          <w:iCs/>
          <w:sz w:val="24"/>
          <w:szCs w:val="24"/>
        </w:rPr>
        <w:t>Sawyer and Mkushi</w:t>
      </w:r>
      <w:r>
        <w:rPr>
          <w:rFonts w:ascii="Times New Roman" w:hAnsi="Times New Roman" w:cs="Times New Roman"/>
          <w:sz w:val="24"/>
          <w:szCs w:val="24"/>
        </w:rPr>
        <w:t xml:space="preserve">, </w:t>
      </w:r>
      <w:r w:rsidR="00093B4C">
        <w:rPr>
          <w:rFonts w:ascii="Times New Roman" w:hAnsi="Times New Roman" w:cs="Times New Roman"/>
          <w:sz w:val="24"/>
          <w:szCs w:val="24"/>
        </w:rPr>
        <w:t>Applicant</w:t>
      </w:r>
      <w:r>
        <w:rPr>
          <w:rFonts w:ascii="Times New Roman" w:hAnsi="Times New Roman" w:cs="Times New Roman"/>
          <w:sz w:val="24"/>
          <w:szCs w:val="24"/>
        </w:rPr>
        <w:t>’s legal practitioners</w:t>
      </w:r>
    </w:p>
    <w:p w14:paraId="013C9336" w14:textId="0D763D6A" w:rsidR="00E47DBF" w:rsidRDefault="00E47DBF" w:rsidP="00E47DBF">
      <w:pPr>
        <w:spacing w:after="0" w:line="240" w:lineRule="auto"/>
        <w:jc w:val="both"/>
        <w:rPr>
          <w:rFonts w:ascii="Times New Roman" w:hAnsi="Times New Roman" w:cs="Times New Roman"/>
          <w:sz w:val="24"/>
          <w:szCs w:val="24"/>
        </w:rPr>
      </w:pPr>
      <w:r w:rsidRPr="00E47DBF">
        <w:rPr>
          <w:rFonts w:ascii="Times New Roman" w:hAnsi="Times New Roman" w:cs="Times New Roman"/>
          <w:i/>
          <w:iCs/>
          <w:sz w:val="24"/>
          <w:szCs w:val="24"/>
        </w:rPr>
        <w:t>Messrs Zuze Law Chambers</w:t>
      </w:r>
      <w:r>
        <w:rPr>
          <w:rFonts w:ascii="Times New Roman" w:hAnsi="Times New Roman" w:cs="Times New Roman"/>
          <w:sz w:val="24"/>
          <w:szCs w:val="24"/>
        </w:rPr>
        <w:t>, first</w:t>
      </w:r>
      <w:r w:rsidR="00F50FED">
        <w:rPr>
          <w:rFonts w:ascii="Times New Roman" w:hAnsi="Times New Roman" w:cs="Times New Roman"/>
          <w:sz w:val="24"/>
          <w:szCs w:val="24"/>
        </w:rPr>
        <w:t xml:space="preserve"> R</w:t>
      </w:r>
      <w:r>
        <w:rPr>
          <w:rFonts w:ascii="Times New Roman" w:hAnsi="Times New Roman" w:cs="Times New Roman"/>
          <w:sz w:val="24"/>
          <w:szCs w:val="24"/>
        </w:rPr>
        <w:t>espondent’s legal practitioners</w:t>
      </w:r>
    </w:p>
    <w:p w14:paraId="7ABA5039" w14:textId="7726FF19" w:rsidR="00C77BA4" w:rsidRDefault="00E47DBF" w:rsidP="004B0A28">
      <w:pPr>
        <w:spacing w:after="0" w:line="240" w:lineRule="auto"/>
        <w:jc w:val="both"/>
        <w:rPr>
          <w:rFonts w:ascii="Times New Roman" w:hAnsi="Times New Roman" w:cs="Times New Roman"/>
          <w:sz w:val="24"/>
          <w:szCs w:val="24"/>
        </w:rPr>
      </w:pPr>
      <w:r w:rsidRPr="00E47DBF">
        <w:rPr>
          <w:rFonts w:ascii="Times New Roman" w:hAnsi="Times New Roman" w:cs="Times New Roman"/>
          <w:i/>
          <w:iCs/>
          <w:sz w:val="24"/>
          <w:szCs w:val="24"/>
        </w:rPr>
        <w:t>Messrs Chatsanga &amp; Partners</w:t>
      </w:r>
      <w:r>
        <w:rPr>
          <w:rFonts w:ascii="Times New Roman" w:hAnsi="Times New Roman" w:cs="Times New Roman"/>
          <w:sz w:val="24"/>
          <w:szCs w:val="24"/>
        </w:rPr>
        <w:t xml:space="preserve">, second and third </w:t>
      </w:r>
      <w:r w:rsidR="00F50FED">
        <w:rPr>
          <w:rFonts w:ascii="Times New Roman" w:hAnsi="Times New Roman" w:cs="Times New Roman"/>
          <w:sz w:val="24"/>
          <w:szCs w:val="24"/>
        </w:rPr>
        <w:t>R</w:t>
      </w:r>
      <w:r>
        <w:rPr>
          <w:rFonts w:ascii="Times New Roman" w:hAnsi="Times New Roman" w:cs="Times New Roman"/>
          <w:sz w:val="24"/>
          <w:szCs w:val="24"/>
        </w:rPr>
        <w:t>espondent’s legal practitione</w:t>
      </w:r>
      <w:r w:rsidR="004B0A28">
        <w:rPr>
          <w:rFonts w:ascii="Times New Roman" w:hAnsi="Times New Roman" w:cs="Times New Roman"/>
          <w:sz w:val="24"/>
          <w:szCs w:val="24"/>
        </w:rPr>
        <w:t>rs</w:t>
      </w:r>
      <w:r w:rsidR="002A5CF9">
        <w:rPr>
          <w:rFonts w:ascii="Times New Roman" w:hAnsi="Times New Roman" w:cs="Times New Roman"/>
          <w:sz w:val="24"/>
          <w:szCs w:val="24"/>
        </w:rPr>
        <w:t xml:space="preserve"> </w:t>
      </w:r>
    </w:p>
    <w:p w14:paraId="71CCF09B" w14:textId="77777777" w:rsidR="00C77BA4" w:rsidRDefault="00C77BA4" w:rsidP="00E532F0">
      <w:pPr>
        <w:spacing w:after="0" w:line="360" w:lineRule="auto"/>
        <w:ind w:firstLine="720"/>
        <w:jc w:val="both"/>
        <w:rPr>
          <w:rFonts w:ascii="Times New Roman" w:hAnsi="Times New Roman" w:cs="Times New Roman"/>
          <w:sz w:val="24"/>
          <w:szCs w:val="24"/>
        </w:rPr>
      </w:pPr>
    </w:p>
    <w:sectPr w:rsidR="00C77B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60D74" w14:textId="77777777" w:rsidR="00DE6F2D" w:rsidRDefault="00DE6F2D" w:rsidP="00332D0D">
      <w:pPr>
        <w:spacing w:after="0" w:line="240" w:lineRule="auto"/>
      </w:pPr>
      <w:r>
        <w:separator/>
      </w:r>
    </w:p>
  </w:endnote>
  <w:endnote w:type="continuationSeparator" w:id="0">
    <w:p w14:paraId="7B9D6E03" w14:textId="77777777" w:rsidR="00DE6F2D" w:rsidRDefault="00DE6F2D" w:rsidP="003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FCF8D" w14:textId="77777777" w:rsidR="00DE6F2D" w:rsidRDefault="00DE6F2D" w:rsidP="00332D0D">
      <w:pPr>
        <w:spacing w:after="0" w:line="240" w:lineRule="auto"/>
      </w:pPr>
      <w:r>
        <w:separator/>
      </w:r>
    </w:p>
  </w:footnote>
  <w:footnote w:type="continuationSeparator" w:id="0">
    <w:p w14:paraId="5F42D18C" w14:textId="77777777" w:rsidR="00DE6F2D" w:rsidRDefault="00DE6F2D" w:rsidP="0033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080990"/>
      <w:docPartObj>
        <w:docPartGallery w:val="Page Numbers (Top of Page)"/>
        <w:docPartUnique/>
      </w:docPartObj>
    </w:sdtPr>
    <w:sdtEndPr>
      <w:rPr>
        <w:noProof/>
      </w:rPr>
    </w:sdtEndPr>
    <w:sdtContent>
      <w:p w14:paraId="548452F6" w14:textId="012CC4C9" w:rsidR="00332D0D" w:rsidRDefault="00332D0D">
        <w:pPr>
          <w:pStyle w:val="Header"/>
          <w:jc w:val="right"/>
          <w:rPr>
            <w:noProof/>
          </w:rPr>
        </w:pPr>
        <w:r>
          <w:fldChar w:fldCharType="begin"/>
        </w:r>
        <w:r>
          <w:instrText xml:space="preserve"> PAGE   \* MERGEFORMAT </w:instrText>
        </w:r>
        <w:r>
          <w:fldChar w:fldCharType="separate"/>
        </w:r>
        <w:r w:rsidR="00647735">
          <w:rPr>
            <w:noProof/>
          </w:rPr>
          <w:t>1</w:t>
        </w:r>
        <w:r>
          <w:rPr>
            <w:noProof/>
          </w:rPr>
          <w:fldChar w:fldCharType="end"/>
        </w:r>
      </w:p>
      <w:p w14:paraId="00707965" w14:textId="099A4CB7" w:rsidR="00332D0D" w:rsidRDefault="00332D0D">
        <w:pPr>
          <w:pStyle w:val="Header"/>
          <w:jc w:val="right"/>
          <w:rPr>
            <w:noProof/>
          </w:rPr>
        </w:pPr>
        <w:r>
          <w:rPr>
            <w:noProof/>
          </w:rPr>
          <w:t>H</w:t>
        </w:r>
        <w:r w:rsidR="00131703">
          <w:rPr>
            <w:noProof/>
          </w:rPr>
          <w:t>H 252-24</w:t>
        </w:r>
      </w:p>
      <w:p w14:paraId="34EFA984" w14:textId="4B096AB2" w:rsidR="00332D0D" w:rsidRDefault="00332D0D">
        <w:pPr>
          <w:pStyle w:val="Header"/>
          <w:jc w:val="right"/>
        </w:pPr>
        <w:r>
          <w:rPr>
            <w:noProof/>
          </w:rPr>
          <w:t>HCH 3852/23</w:t>
        </w:r>
      </w:p>
    </w:sdtContent>
  </w:sdt>
  <w:p w14:paraId="498BD9BC" w14:textId="77777777" w:rsidR="00332D0D" w:rsidRDefault="00332D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0D"/>
    <w:rsid w:val="00083D2F"/>
    <w:rsid w:val="00093B4C"/>
    <w:rsid w:val="000952F1"/>
    <w:rsid w:val="000C1A73"/>
    <w:rsid w:val="00104DE8"/>
    <w:rsid w:val="001203F1"/>
    <w:rsid w:val="001264D2"/>
    <w:rsid w:val="00131703"/>
    <w:rsid w:val="001A4512"/>
    <w:rsid w:val="001D6086"/>
    <w:rsid w:val="001F5958"/>
    <w:rsid w:val="00227B80"/>
    <w:rsid w:val="0024259F"/>
    <w:rsid w:val="00281A40"/>
    <w:rsid w:val="0028623E"/>
    <w:rsid w:val="002A4AFF"/>
    <w:rsid w:val="002A5CF9"/>
    <w:rsid w:val="002E6A86"/>
    <w:rsid w:val="00315271"/>
    <w:rsid w:val="00316CEA"/>
    <w:rsid w:val="00332D0D"/>
    <w:rsid w:val="003517DE"/>
    <w:rsid w:val="0039718F"/>
    <w:rsid w:val="003C024E"/>
    <w:rsid w:val="003C28F7"/>
    <w:rsid w:val="003D1928"/>
    <w:rsid w:val="003F239C"/>
    <w:rsid w:val="003F2B53"/>
    <w:rsid w:val="004058B2"/>
    <w:rsid w:val="00414D93"/>
    <w:rsid w:val="004166F7"/>
    <w:rsid w:val="00445975"/>
    <w:rsid w:val="00450D0F"/>
    <w:rsid w:val="004B0A28"/>
    <w:rsid w:val="00504855"/>
    <w:rsid w:val="00544C31"/>
    <w:rsid w:val="0055266C"/>
    <w:rsid w:val="0056101B"/>
    <w:rsid w:val="00580D64"/>
    <w:rsid w:val="005A6A8B"/>
    <w:rsid w:val="005D0227"/>
    <w:rsid w:val="005F70CE"/>
    <w:rsid w:val="00637FCC"/>
    <w:rsid w:val="00647735"/>
    <w:rsid w:val="0069430D"/>
    <w:rsid w:val="006B229D"/>
    <w:rsid w:val="007A76B7"/>
    <w:rsid w:val="007F6EE3"/>
    <w:rsid w:val="008350BD"/>
    <w:rsid w:val="008627D6"/>
    <w:rsid w:val="008718C8"/>
    <w:rsid w:val="008B271A"/>
    <w:rsid w:val="00922F90"/>
    <w:rsid w:val="009512CF"/>
    <w:rsid w:val="00962A25"/>
    <w:rsid w:val="009C28F4"/>
    <w:rsid w:val="00A2024B"/>
    <w:rsid w:val="00A40ED5"/>
    <w:rsid w:val="00A741C2"/>
    <w:rsid w:val="00AE4BCB"/>
    <w:rsid w:val="00AF054A"/>
    <w:rsid w:val="00B97919"/>
    <w:rsid w:val="00BA3B8F"/>
    <w:rsid w:val="00BA5C62"/>
    <w:rsid w:val="00BB0065"/>
    <w:rsid w:val="00BB1FBC"/>
    <w:rsid w:val="00BC5E67"/>
    <w:rsid w:val="00C00FE3"/>
    <w:rsid w:val="00C135DE"/>
    <w:rsid w:val="00C148A0"/>
    <w:rsid w:val="00C36379"/>
    <w:rsid w:val="00C77BA4"/>
    <w:rsid w:val="00CA390D"/>
    <w:rsid w:val="00CC4E95"/>
    <w:rsid w:val="00CD28DA"/>
    <w:rsid w:val="00D02124"/>
    <w:rsid w:val="00D25237"/>
    <w:rsid w:val="00D268E1"/>
    <w:rsid w:val="00D3732A"/>
    <w:rsid w:val="00D41022"/>
    <w:rsid w:val="00D451D9"/>
    <w:rsid w:val="00D92966"/>
    <w:rsid w:val="00D9622B"/>
    <w:rsid w:val="00DD71EB"/>
    <w:rsid w:val="00DE6F2D"/>
    <w:rsid w:val="00E271E3"/>
    <w:rsid w:val="00E32E89"/>
    <w:rsid w:val="00E410AA"/>
    <w:rsid w:val="00E47DBF"/>
    <w:rsid w:val="00E532F0"/>
    <w:rsid w:val="00E65FEB"/>
    <w:rsid w:val="00E90327"/>
    <w:rsid w:val="00EA55CC"/>
    <w:rsid w:val="00F30215"/>
    <w:rsid w:val="00F47E4B"/>
    <w:rsid w:val="00F50FED"/>
    <w:rsid w:val="00F655E8"/>
    <w:rsid w:val="00F7095F"/>
    <w:rsid w:val="00F83A2F"/>
    <w:rsid w:val="00FB7FC0"/>
    <w:rsid w:val="00FC7360"/>
    <w:rsid w:val="00FE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DE49A"/>
  <w15:chartTrackingRefBased/>
  <w15:docId w15:val="{8B2581BA-01B4-4AAC-B077-872378EB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D0D"/>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D0D"/>
    <w:rPr>
      <w:kern w:val="0"/>
      <w14:ligatures w14:val="none"/>
    </w:rPr>
  </w:style>
  <w:style w:type="paragraph" w:styleId="Footer">
    <w:name w:val="footer"/>
    <w:basedOn w:val="Normal"/>
    <w:link w:val="FooterChar"/>
    <w:uiPriority w:val="99"/>
    <w:unhideWhenUsed/>
    <w:rsid w:val="00332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2024-06-18T09:59:00Z</cp:lastPrinted>
  <dcterms:created xsi:type="dcterms:W3CDTF">2024-06-21T09:48:00Z</dcterms:created>
  <dcterms:modified xsi:type="dcterms:W3CDTF">2024-06-21T09:48:00Z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5b95bf7fd9d030abeba22f7fc39a1930ef167024673df0cdc24afe490d2b1e33</vt:lpwstr>
  </property>
</Properties>
</file>