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A61" w:rsidRPr="000A6E04" w:rsidRDefault="00670A61" w:rsidP="000A6E04">
      <w:pPr>
        <w:spacing w:after="0" w:line="240" w:lineRule="auto"/>
        <w:jc w:val="both"/>
        <w:rPr>
          <w:rFonts w:ascii="Times New Roman" w:hAnsi="Times New Roman" w:cs="Times New Roman"/>
          <w:sz w:val="24"/>
          <w:szCs w:val="24"/>
        </w:rPr>
      </w:pPr>
      <w:bookmarkStart w:id="0" w:name="_GoBack"/>
      <w:bookmarkEnd w:id="0"/>
      <w:r w:rsidRPr="000A6E04">
        <w:rPr>
          <w:rFonts w:ascii="Times New Roman" w:hAnsi="Times New Roman" w:cs="Times New Roman"/>
          <w:sz w:val="24"/>
          <w:szCs w:val="24"/>
        </w:rPr>
        <w:t xml:space="preserve">STOODBLAZE ENTERPRISES PVT (LTD) </w:t>
      </w:r>
    </w:p>
    <w:p w:rsidR="00670A61" w:rsidRPr="000A6E04" w:rsidRDefault="003E177E" w:rsidP="000A6E04">
      <w:pPr>
        <w:spacing w:after="0" w:line="240" w:lineRule="auto"/>
        <w:jc w:val="both"/>
        <w:rPr>
          <w:rFonts w:ascii="Times New Roman" w:hAnsi="Times New Roman" w:cs="Times New Roman"/>
          <w:sz w:val="24"/>
          <w:szCs w:val="24"/>
        </w:rPr>
      </w:pPr>
      <w:r w:rsidRPr="000A6E04">
        <w:rPr>
          <w:rFonts w:ascii="Times New Roman" w:hAnsi="Times New Roman" w:cs="Times New Roman"/>
          <w:sz w:val="24"/>
          <w:szCs w:val="24"/>
        </w:rPr>
        <w:t>versus</w:t>
      </w:r>
      <w:r w:rsidR="00670A61" w:rsidRPr="000A6E04">
        <w:rPr>
          <w:rFonts w:ascii="Times New Roman" w:hAnsi="Times New Roman" w:cs="Times New Roman"/>
          <w:sz w:val="24"/>
          <w:szCs w:val="24"/>
        </w:rPr>
        <w:t xml:space="preserve"> </w:t>
      </w:r>
    </w:p>
    <w:p w:rsidR="00670A61" w:rsidRPr="000A6E04" w:rsidRDefault="00670A61" w:rsidP="000A6E04">
      <w:pPr>
        <w:spacing w:after="0" w:line="240" w:lineRule="auto"/>
        <w:jc w:val="both"/>
        <w:rPr>
          <w:rFonts w:ascii="Times New Roman" w:hAnsi="Times New Roman" w:cs="Times New Roman"/>
          <w:sz w:val="24"/>
          <w:szCs w:val="24"/>
        </w:rPr>
      </w:pPr>
      <w:r w:rsidRPr="000A6E04">
        <w:rPr>
          <w:rFonts w:ascii="Times New Roman" w:hAnsi="Times New Roman" w:cs="Times New Roman"/>
          <w:sz w:val="24"/>
          <w:szCs w:val="24"/>
        </w:rPr>
        <w:t>CITY OF HARARE</w:t>
      </w:r>
    </w:p>
    <w:p w:rsidR="00670A61" w:rsidRPr="000A6E04" w:rsidRDefault="003E177E" w:rsidP="000A6E04">
      <w:pPr>
        <w:spacing w:after="0" w:line="240" w:lineRule="auto"/>
        <w:jc w:val="both"/>
        <w:rPr>
          <w:rFonts w:ascii="Times New Roman" w:hAnsi="Times New Roman" w:cs="Times New Roman"/>
          <w:sz w:val="24"/>
          <w:szCs w:val="24"/>
        </w:rPr>
      </w:pPr>
      <w:r w:rsidRPr="000A6E04">
        <w:rPr>
          <w:rFonts w:ascii="Times New Roman" w:hAnsi="Times New Roman" w:cs="Times New Roman"/>
          <w:sz w:val="24"/>
          <w:szCs w:val="24"/>
        </w:rPr>
        <w:t>and</w:t>
      </w:r>
    </w:p>
    <w:p w:rsidR="00670A61" w:rsidRPr="000A6E04" w:rsidRDefault="00670A61" w:rsidP="000A6E04">
      <w:pPr>
        <w:pStyle w:val="NoSpacing"/>
        <w:jc w:val="both"/>
        <w:rPr>
          <w:rFonts w:ascii="Times New Roman" w:hAnsi="Times New Roman" w:cs="Times New Roman"/>
          <w:sz w:val="24"/>
          <w:szCs w:val="24"/>
        </w:rPr>
      </w:pPr>
      <w:r w:rsidRPr="000A6E04">
        <w:rPr>
          <w:rFonts w:ascii="Times New Roman" w:hAnsi="Times New Roman" w:cs="Times New Roman"/>
          <w:sz w:val="24"/>
          <w:szCs w:val="24"/>
        </w:rPr>
        <w:t>DIRECTOR HOUSING &amp; COMMUNITY SERVICES</w:t>
      </w:r>
    </w:p>
    <w:p w:rsidR="00670A61" w:rsidRPr="000A6E04" w:rsidRDefault="00670A61" w:rsidP="000A6E04">
      <w:pPr>
        <w:pStyle w:val="NoSpacing"/>
        <w:jc w:val="both"/>
        <w:rPr>
          <w:rFonts w:ascii="Times New Roman" w:hAnsi="Times New Roman" w:cs="Times New Roman"/>
          <w:sz w:val="24"/>
          <w:szCs w:val="24"/>
        </w:rPr>
      </w:pPr>
      <w:r w:rsidRPr="000A6E04">
        <w:rPr>
          <w:rFonts w:ascii="Times New Roman" w:hAnsi="Times New Roman" w:cs="Times New Roman"/>
          <w:sz w:val="24"/>
          <w:szCs w:val="24"/>
        </w:rPr>
        <w:t>(CITY OF HARARE)</w:t>
      </w:r>
    </w:p>
    <w:p w:rsidR="00670A61" w:rsidRDefault="00670A61" w:rsidP="000A6E04">
      <w:pPr>
        <w:pStyle w:val="NoSpacing"/>
        <w:jc w:val="both"/>
        <w:rPr>
          <w:rFonts w:ascii="Times New Roman" w:hAnsi="Times New Roman" w:cs="Times New Roman"/>
          <w:sz w:val="24"/>
          <w:szCs w:val="24"/>
        </w:rPr>
      </w:pPr>
    </w:p>
    <w:p w:rsidR="000A6E04" w:rsidRPr="000A6E04" w:rsidRDefault="000A6E04" w:rsidP="000A6E04">
      <w:pPr>
        <w:pStyle w:val="NoSpacing"/>
        <w:jc w:val="both"/>
        <w:rPr>
          <w:rFonts w:ascii="Times New Roman" w:hAnsi="Times New Roman" w:cs="Times New Roman"/>
          <w:sz w:val="24"/>
          <w:szCs w:val="24"/>
        </w:rPr>
      </w:pPr>
    </w:p>
    <w:p w:rsidR="00670A61" w:rsidRPr="000A6E04" w:rsidRDefault="00670A61" w:rsidP="000A6E04">
      <w:pPr>
        <w:pStyle w:val="NoSpacing"/>
        <w:jc w:val="both"/>
        <w:rPr>
          <w:rFonts w:ascii="Times New Roman" w:hAnsi="Times New Roman" w:cs="Times New Roman"/>
          <w:sz w:val="24"/>
          <w:szCs w:val="24"/>
        </w:rPr>
      </w:pPr>
      <w:r w:rsidRPr="000A6E04">
        <w:rPr>
          <w:rFonts w:ascii="Times New Roman" w:hAnsi="Times New Roman" w:cs="Times New Roman"/>
          <w:sz w:val="24"/>
          <w:szCs w:val="24"/>
        </w:rPr>
        <w:t>HIGH COURT OF ZIMBABWE</w:t>
      </w:r>
    </w:p>
    <w:p w:rsidR="00670A61" w:rsidRPr="000A6E04" w:rsidRDefault="00670A61" w:rsidP="000A6E04">
      <w:pPr>
        <w:pStyle w:val="NoSpacing"/>
        <w:jc w:val="both"/>
        <w:rPr>
          <w:rFonts w:ascii="Times New Roman" w:hAnsi="Times New Roman" w:cs="Times New Roman"/>
          <w:sz w:val="24"/>
          <w:szCs w:val="24"/>
        </w:rPr>
      </w:pPr>
      <w:r w:rsidRPr="000A6E04">
        <w:rPr>
          <w:rFonts w:ascii="Times New Roman" w:hAnsi="Times New Roman" w:cs="Times New Roman"/>
          <w:sz w:val="24"/>
          <w:szCs w:val="24"/>
        </w:rPr>
        <w:t>TAGU J</w:t>
      </w:r>
    </w:p>
    <w:p w:rsidR="00670A61" w:rsidRDefault="00670A61" w:rsidP="000A6E04">
      <w:pPr>
        <w:pStyle w:val="NoSpacing"/>
        <w:jc w:val="both"/>
        <w:rPr>
          <w:rFonts w:ascii="Times New Roman" w:hAnsi="Times New Roman" w:cs="Times New Roman"/>
          <w:sz w:val="24"/>
          <w:szCs w:val="24"/>
        </w:rPr>
      </w:pPr>
      <w:r w:rsidRPr="000A6E04">
        <w:rPr>
          <w:rFonts w:ascii="Times New Roman" w:hAnsi="Times New Roman" w:cs="Times New Roman"/>
          <w:sz w:val="24"/>
          <w:szCs w:val="24"/>
        </w:rPr>
        <w:t>HARARE</w:t>
      </w:r>
      <w:r w:rsidR="003E177E">
        <w:rPr>
          <w:rFonts w:ascii="Times New Roman" w:hAnsi="Times New Roman" w:cs="Times New Roman"/>
          <w:sz w:val="24"/>
          <w:szCs w:val="24"/>
        </w:rPr>
        <w:t>;</w:t>
      </w:r>
      <w:r w:rsidRPr="000A6E04">
        <w:rPr>
          <w:rFonts w:ascii="Times New Roman" w:hAnsi="Times New Roman" w:cs="Times New Roman"/>
          <w:sz w:val="24"/>
          <w:szCs w:val="24"/>
        </w:rPr>
        <w:t xml:space="preserve"> 18 J</w:t>
      </w:r>
      <w:r w:rsidR="003E177E" w:rsidRPr="000A6E04">
        <w:rPr>
          <w:rFonts w:ascii="Times New Roman" w:hAnsi="Times New Roman" w:cs="Times New Roman"/>
          <w:sz w:val="24"/>
          <w:szCs w:val="24"/>
        </w:rPr>
        <w:t>anuary</w:t>
      </w:r>
      <w:r w:rsidRPr="000A6E04">
        <w:rPr>
          <w:rFonts w:ascii="Times New Roman" w:hAnsi="Times New Roman" w:cs="Times New Roman"/>
          <w:sz w:val="24"/>
          <w:szCs w:val="24"/>
        </w:rPr>
        <w:t xml:space="preserve"> </w:t>
      </w:r>
      <w:r w:rsidR="003E177E">
        <w:rPr>
          <w:rFonts w:ascii="Times New Roman" w:hAnsi="Times New Roman" w:cs="Times New Roman"/>
          <w:sz w:val="24"/>
          <w:szCs w:val="24"/>
        </w:rPr>
        <w:t xml:space="preserve">&amp; </w:t>
      </w:r>
      <w:r w:rsidR="00074973">
        <w:rPr>
          <w:rFonts w:ascii="Times New Roman" w:hAnsi="Times New Roman" w:cs="Times New Roman"/>
          <w:sz w:val="24"/>
          <w:szCs w:val="24"/>
        </w:rPr>
        <w:t>8</w:t>
      </w:r>
      <w:r w:rsidRPr="000A6E04">
        <w:rPr>
          <w:rFonts w:ascii="Times New Roman" w:hAnsi="Times New Roman" w:cs="Times New Roman"/>
          <w:sz w:val="24"/>
          <w:szCs w:val="24"/>
        </w:rPr>
        <w:t xml:space="preserve"> F</w:t>
      </w:r>
      <w:r w:rsidR="003E177E" w:rsidRPr="000A6E04">
        <w:rPr>
          <w:rFonts w:ascii="Times New Roman" w:hAnsi="Times New Roman" w:cs="Times New Roman"/>
          <w:sz w:val="24"/>
          <w:szCs w:val="24"/>
        </w:rPr>
        <w:t xml:space="preserve">ebruary </w:t>
      </w:r>
      <w:r w:rsidR="003879D5">
        <w:rPr>
          <w:rFonts w:ascii="Times New Roman" w:hAnsi="Times New Roman" w:cs="Times New Roman"/>
          <w:sz w:val="24"/>
          <w:szCs w:val="24"/>
        </w:rPr>
        <w:t>2023</w:t>
      </w:r>
    </w:p>
    <w:p w:rsidR="000A6E04" w:rsidRPr="000A6E04" w:rsidRDefault="000A6E04" w:rsidP="000A6E04">
      <w:pPr>
        <w:pStyle w:val="NoSpacing"/>
        <w:jc w:val="both"/>
        <w:rPr>
          <w:rFonts w:ascii="Times New Roman" w:hAnsi="Times New Roman" w:cs="Times New Roman"/>
          <w:sz w:val="24"/>
          <w:szCs w:val="24"/>
        </w:rPr>
      </w:pPr>
    </w:p>
    <w:p w:rsidR="00670A61" w:rsidRPr="000A6E04" w:rsidRDefault="00670A61" w:rsidP="000A6E04">
      <w:pPr>
        <w:pStyle w:val="NoSpacing"/>
        <w:jc w:val="both"/>
        <w:rPr>
          <w:rFonts w:ascii="Times New Roman" w:hAnsi="Times New Roman" w:cs="Times New Roman"/>
          <w:sz w:val="24"/>
          <w:szCs w:val="24"/>
        </w:rPr>
      </w:pPr>
    </w:p>
    <w:p w:rsidR="00670A61" w:rsidRDefault="00670A61" w:rsidP="000A6E04">
      <w:pPr>
        <w:spacing w:after="0" w:line="240" w:lineRule="auto"/>
        <w:jc w:val="both"/>
        <w:rPr>
          <w:rFonts w:ascii="Times New Roman" w:hAnsi="Times New Roman" w:cs="Times New Roman"/>
          <w:b/>
          <w:sz w:val="24"/>
          <w:szCs w:val="24"/>
        </w:rPr>
      </w:pPr>
      <w:r w:rsidRPr="000A6E04">
        <w:rPr>
          <w:rFonts w:ascii="Times New Roman" w:hAnsi="Times New Roman" w:cs="Times New Roman"/>
          <w:b/>
          <w:sz w:val="24"/>
          <w:szCs w:val="24"/>
        </w:rPr>
        <w:t xml:space="preserve">Opposed Application </w:t>
      </w:r>
    </w:p>
    <w:p w:rsidR="000A6E04" w:rsidRDefault="000A6E04" w:rsidP="000A6E04">
      <w:pPr>
        <w:spacing w:after="0" w:line="240" w:lineRule="auto"/>
        <w:jc w:val="both"/>
        <w:rPr>
          <w:rFonts w:ascii="Times New Roman" w:hAnsi="Times New Roman" w:cs="Times New Roman"/>
          <w:b/>
          <w:sz w:val="24"/>
          <w:szCs w:val="24"/>
        </w:rPr>
      </w:pPr>
    </w:p>
    <w:p w:rsidR="000A6E04" w:rsidRPr="000A6E04" w:rsidRDefault="000A6E04" w:rsidP="000A6E04">
      <w:pPr>
        <w:spacing w:after="0" w:line="240" w:lineRule="auto"/>
        <w:jc w:val="both"/>
        <w:rPr>
          <w:rFonts w:ascii="Times New Roman" w:hAnsi="Times New Roman" w:cs="Times New Roman"/>
          <w:b/>
          <w:sz w:val="24"/>
          <w:szCs w:val="24"/>
        </w:rPr>
      </w:pPr>
    </w:p>
    <w:p w:rsidR="00670A61" w:rsidRPr="000A6E04" w:rsidRDefault="00670A61" w:rsidP="000A6E04">
      <w:pPr>
        <w:pStyle w:val="NoSpacing"/>
        <w:jc w:val="both"/>
        <w:rPr>
          <w:rFonts w:ascii="Times New Roman" w:hAnsi="Times New Roman" w:cs="Times New Roman"/>
          <w:sz w:val="24"/>
          <w:szCs w:val="24"/>
        </w:rPr>
      </w:pPr>
      <w:r w:rsidRPr="000A6E04">
        <w:rPr>
          <w:rFonts w:ascii="Times New Roman" w:hAnsi="Times New Roman" w:cs="Times New Roman"/>
          <w:i/>
          <w:sz w:val="24"/>
          <w:szCs w:val="24"/>
        </w:rPr>
        <w:t>P Mutetwa</w:t>
      </w:r>
      <w:r w:rsidRPr="000A6E04">
        <w:rPr>
          <w:rFonts w:ascii="Times New Roman" w:hAnsi="Times New Roman" w:cs="Times New Roman"/>
          <w:sz w:val="24"/>
          <w:szCs w:val="24"/>
        </w:rPr>
        <w:t xml:space="preserve">, for </w:t>
      </w:r>
      <w:r w:rsidR="000A6E04">
        <w:rPr>
          <w:rFonts w:ascii="Times New Roman" w:hAnsi="Times New Roman" w:cs="Times New Roman"/>
          <w:sz w:val="24"/>
          <w:szCs w:val="24"/>
        </w:rPr>
        <w:t xml:space="preserve">the </w:t>
      </w:r>
      <w:r w:rsidRPr="000A6E04">
        <w:rPr>
          <w:rFonts w:ascii="Times New Roman" w:hAnsi="Times New Roman" w:cs="Times New Roman"/>
          <w:sz w:val="24"/>
          <w:szCs w:val="24"/>
        </w:rPr>
        <w:t>applicant</w:t>
      </w:r>
    </w:p>
    <w:p w:rsidR="00670A61" w:rsidRPr="000A6E04" w:rsidRDefault="000A6E04" w:rsidP="000A6E04">
      <w:pPr>
        <w:pStyle w:val="NoSpacing"/>
        <w:jc w:val="both"/>
        <w:rPr>
          <w:rFonts w:ascii="Times New Roman" w:hAnsi="Times New Roman" w:cs="Times New Roman"/>
          <w:sz w:val="24"/>
          <w:szCs w:val="24"/>
        </w:rPr>
      </w:pPr>
      <w:r w:rsidRPr="000A6E04">
        <w:rPr>
          <w:rFonts w:ascii="Times New Roman" w:hAnsi="Times New Roman" w:cs="Times New Roman"/>
          <w:i/>
          <w:sz w:val="24"/>
          <w:szCs w:val="24"/>
        </w:rPr>
        <w:t>A</w:t>
      </w:r>
      <w:r w:rsidR="00670A61" w:rsidRPr="000A6E04">
        <w:rPr>
          <w:rFonts w:ascii="Times New Roman" w:hAnsi="Times New Roman" w:cs="Times New Roman"/>
          <w:i/>
          <w:sz w:val="24"/>
          <w:szCs w:val="24"/>
        </w:rPr>
        <w:t xml:space="preserve"> Moyo</w:t>
      </w:r>
      <w:r w:rsidR="00670A61" w:rsidRPr="000A6E04">
        <w:rPr>
          <w:rFonts w:ascii="Times New Roman" w:hAnsi="Times New Roman" w:cs="Times New Roman"/>
          <w:sz w:val="24"/>
          <w:szCs w:val="24"/>
        </w:rPr>
        <w:t>, for</w:t>
      </w:r>
      <w:r>
        <w:rPr>
          <w:rFonts w:ascii="Times New Roman" w:hAnsi="Times New Roman" w:cs="Times New Roman"/>
          <w:sz w:val="24"/>
          <w:szCs w:val="24"/>
        </w:rPr>
        <w:t xml:space="preserve"> the </w:t>
      </w:r>
      <w:r w:rsidR="00670A61" w:rsidRPr="000A6E04">
        <w:rPr>
          <w:rFonts w:ascii="Times New Roman" w:hAnsi="Times New Roman" w:cs="Times New Roman"/>
          <w:sz w:val="24"/>
          <w:szCs w:val="24"/>
        </w:rPr>
        <w:t>respondents</w:t>
      </w:r>
    </w:p>
    <w:p w:rsidR="00670A61" w:rsidRDefault="00670A61" w:rsidP="000A6E04">
      <w:pPr>
        <w:pStyle w:val="NoSpacing"/>
        <w:jc w:val="both"/>
        <w:rPr>
          <w:rFonts w:ascii="Times New Roman" w:hAnsi="Times New Roman" w:cs="Times New Roman"/>
          <w:sz w:val="24"/>
          <w:szCs w:val="24"/>
        </w:rPr>
      </w:pPr>
    </w:p>
    <w:p w:rsidR="000A6E04" w:rsidRPr="000A6E04" w:rsidRDefault="000A6E04" w:rsidP="000A6E04">
      <w:pPr>
        <w:pStyle w:val="NoSpacing"/>
        <w:jc w:val="both"/>
        <w:rPr>
          <w:rFonts w:ascii="Times New Roman" w:hAnsi="Times New Roman" w:cs="Times New Roman"/>
          <w:sz w:val="24"/>
          <w:szCs w:val="24"/>
        </w:rPr>
      </w:pPr>
    </w:p>
    <w:p w:rsidR="003E177E" w:rsidRDefault="00670A61" w:rsidP="003E177E">
      <w:pPr>
        <w:spacing w:line="360" w:lineRule="auto"/>
        <w:jc w:val="both"/>
        <w:rPr>
          <w:rFonts w:ascii="Times New Roman" w:hAnsi="Times New Roman" w:cs="Times New Roman"/>
          <w:sz w:val="24"/>
          <w:szCs w:val="24"/>
        </w:rPr>
      </w:pPr>
      <w:r w:rsidRPr="000A6E04">
        <w:rPr>
          <w:rFonts w:ascii="Times New Roman" w:hAnsi="Times New Roman" w:cs="Times New Roman"/>
          <w:sz w:val="24"/>
          <w:szCs w:val="24"/>
        </w:rPr>
        <w:t xml:space="preserve">                    </w:t>
      </w:r>
      <w:r w:rsidRPr="000A6E04">
        <w:rPr>
          <w:rFonts w:ascii="Times New Roman" w:hAnsi="Times New Roman" w:cs="Times New Roman"/>
          <w:b/>
          <w:sz w:val="24"/>
          <w:szCs w:val="24"/>
        </w:rPr>
        <w:t>TAGU J</w:t>
      </w:r>
      <w:r w:rsidRPr="000A6E04">
        <w:rPr>
          <w:rFonts w:ascii="Times New Roman" w:hAnsi="Times New Roman" w:cs="Times New Roman"/>
          <w:sz w:val="24"/>
          <w:szCs w:val="24"/>
        </w:rPr>
        <w:t xml:space="preserve">: </w:t>
      </w:r>
      <w:r w:rsidR="00921844" w:rsidRPr="000A6E04">
        <w:rPr>
          <w:rFonts w:ascii="Times New Roman" w:hAnsi="Times New Roman" w:cs="Times New Roman"/>
          <w:sz w:val="24"/>
          <w:szCs w:val="24"/>
        </w:rPr>
        <w:t>This is an application for a compelling order. The relief sought is couched as follows;</w:t>
      </w:r>
    </w:p>
    <w:p w:rsidR="006F2EA7" w:rsidRPr="003E177E" w:rsidRDefault="003E177E" w:rsidP="003E177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21844" w:rsidRPr="003E177E">
        <w:rPr>
          <w:rFonts w:ascii="Times New Roman" w:hAnsi="Times New Roman" w:cs="Times New Roman"/>
        </w:rPr>
        <w:t>“1. The 1</w:t>
      </w:r>
      <w:r w:rsidR="00921844" w:rsidRPr="003E177E">
        <w:rPr>
          <w:rFonts w:ascii="Times New Roman" w:hAnsi="Times New Roman" w:cs="Times New Roman"/>
          <w:vertAlign w:val="superscript"/>
        </w:rPr>
        <w:t>st</w:t>
      </w:r>
      <w:r w:rsidR="00921844" w:rsidRPr="003E177E">
        <w:rPr>
          <w:rFonts w:ascii="Times New Roman" w:hAnsi="Times New Roman" w:cs="Times New Roman"/>
        </w:rPr>
        <w:t xml:space="preserve"> Respondent be and is hereby ordered to prepare an </w:t>
      </w:r>
      <w:r w:rsidR="006F2EA7" w:rsidRPr="003E177E">
        <w:rPr>
          <w:rFonts w:ascii="Times New Roman" w:hAnsi="Times New Roman" w:cs="Times New Roman"/>
        </w:rPr>
        <w:t xml:space="preserve">agreement of sale for stand number </w:t>
      </w:r>
      <w:r>
        <w:rPr>
          <w:rFonts w:ascii="Times New Roman" w:hAnsi="Times New Roman" w:cs="Times New Roman"/>
        </w:rPr>
        <w:tab/>
      </w:r>
      <w:r w:rsidR="006F2EA7" w:rsidRPr="003E177E">
        <w:rPr>
          <w:rFonts w:ascii="Times New Roman" w:hAnsi="Times New Roman" w:cs="Times New Roman"/>
        </w:rPr>
        <w:t xml:space="preserve">210 Mt Pleasant encompassing the terms recorded in the offer letter dated 15 December 2016 </w:t>
      </w:r>
      <w:r>
        <w:rPr>
          <w:rFonts w:ascii="Times New Roman" w:hAnsi="Times New Roman" w:cs="Times New Roman"/>
        </w:rPr>
        <w:tab/>
      </w:r>
      <w:r w:rsidR="006F2EA7" w:rsidRPr="003E177E">
        <w:rPr>
          <w:rFonts w:ascii="Times New Roman" w:hAnsi="Times New Roman" w:cs="Times New Roman"/>
        </w:rPr>
        <w:t>addressed by the Applicant and signed by the 2</w:t>
      </w:r>
      <w:r w:rsidR="006F2EA7" w:rsidRPr="003E177E">
        <w:rPr>
          <w:rFonts w:ascii="Times New Roman" w:hAnsi="Times New Roman" w:cs="Times New Roman"/>
          <w:vertAlign w:val="superscript"/>
        </w:rPr>
        <w:t>nd</w:t>
      </w:r>
      <w:r w:rsidR="006F2EA7" w:rsidRPr="003E177E">
        <w:rPr>
          <w:rFonts w:ascii="Times New Roman" w:hAnsi="Times New Roman" w:cs="Times New Roman"/>
        </w:rPr>
        <w:t xml:space="preserve"> Respondent.</w:t>
      </w:r>
    </w:p>
    <w:p w:rsidR="006F2EA7" w:rsidRPr="003E177E" w:rsidRDefault="003E177E" w:rsidP="003E177E">
      <w:pPr>
        <w:spacing w:line="240" w:lineRule="auto"/>
        <w:jc w:val="both"/>
        <w:rPr>
          <w:rFonts w:ascii="Times New Roman" w:hAnsi="Times New Roman" w:cs="Times New Roman"/>
        </w:rPr>
      </w:pPr>
      <w:r>
        <w:rPr>
          <w:rFonts w:ascii="Times New Roman" w:hAnsi="Times New Roman" w:cs="Times New Roman"/>
        </w:rPr>
        <w:tab/>
      </w:r>
      <w:r w:rsidR="006F2EA7" w:rsidRPr="003E177E">
        <w:rPr>
          <w:rFonts w:ascii="Times New Roman" w:hAnsi="Times New Roman" w:cs="Times New Roman"/>
        </w:rPr>
        <w:t xml:space="preserve">2. The second Respondent be and is hereby directed to sign the agreement of sale between the </w:t>
      </w:r>
      <w:r>
        <w:rPr>
          <w:rFonts w:ascii="Times New Roman" w:hAnsi="Times New Roman" w:cs="Times New Roman"/>
        </w:rPr>
        <w:tab/>
      </w:r>
      <w:r w:rsidR="006F2EA7" w:rsidRPr="003E177E">
        <w:rPr>
          <w:rFonts w:ascii="Times New Roman" w:hAnsi="Times New Roman" w:cs="Times New Roman"/>
        </w:rPr>
        <w:t>Applicant and the 1</w:t>
      </w:r>
      <w:r w:rsidR="006F2EA7" w:rsidRPr="003E177E">
        <w:rPr>
          <w:rFonts w:ascii="Times New Roman" w:hAnsi="Times New Roman" w:cs="Times New Roman"/>
          <w:vertAlign w:val="superscript"/>
        </w:rPr>
        <w:t>st</w:t>
      </w:r>
      <w:r w:rsidR="006F2EA7" w:rsidRPr="003E177E">
        <w:rPr>
          <w:rFonts w:ascii="Times New Roman" w:hAnsi="Times New Roman" w:cs="Times New Roman"/>
        </w:rPr>
        <w:t xml:space="preserve"> respondent as directed paragraph 1 above.</w:t>
      </w:r>
    </w:p>
    <w:p w:rsidR="006F2EA7" w:rsidRPr="003E177E" w:rsidRDefault="003E177E" w:rsidP="003E177E">
      <w:pPr>
        <w:spacing w:line="240" w:lineRule="auto"/>
        <w:jc w:val="both"/>
        <w:rPr>
          <w:rFonts w:ascii="Times New Roman" w:hAnsi="Times New Roman" w:cs="Times New Roman"/>
        </w:rPr>
      </w:pPr>
      <w:r>
        <w:rPr>
          <w:rFonts w:ascii="Times New Roman" w:hAnsi="Times New Roman" w:cs="Times New Roman"/>
        </w:rPr>
        <w:tab/>
      </w:r>
      <w:r w:rsidR="006F2EA7" w:rsidRPr="003E177E">
        <w:rPr>
          <w:rFonts w:ascii="Times New Roman" w:hAnsi="Times New Roman" w:cs="Times New Roman"/>
        </w:rPr>
        <w:t>3. The 2</w:t>
      </w:r>
      <w:r w:rsidR="006F2EA7" w:rsidRPr="003E177E">
        <w:rPr>
          <w:rFonts w:ascii="Times New Roman" w:hAnsi="Times New Roman" w:cs="Times New Roman"/>
          <w:vertAlign w:val="superscript"/>
        </w:rPr>
        <w:t>nd</w:t>
      </w:r>
      <w:r w:rsidR="006F2EA7" w:rsidRPr="003E177E">
        <w:rPr>
          <w:rFonts w:ascii="Times New Roman" w:hAnsi="Times New Roman" w:cs="Times New Roman"/>
        </w:rPr>
        <w:t xml:space="preserve"> Respondent processes and signs all such documents as may be necessary to cause transfer </w:t>
      </w:r>
      <w:r>
        <w:rPr>
          <w:rFonts w:ascii="Times New Roman" w:hAnsi="Times New Roman" w:cs="Times New Roman"/>
        </w:rPr>
        <w:tab/>
      </w:r>
      <w:r w:rsidR="006F2EA7" w:rsidRPr="003E177E">
        <w:rPr>
          <w:rFonts w:ascii="Times New Roman" w:hAnsi="Times New Roman" w:cs="Times New Roman"/>
        </w:rPr>
        <w:t>of stand 210 Mt Pleasant Hare into the name of the applicant from the name of the 1</w:t>
      </w:r>
      <w:r w:rsidR="006F2EA7" w:rsidRPr="003E177E">
        <w:rPr>
          <w:rFonts w:ascii="Times New Roman" w:hAnsi="Times New Roman" w:cs="Times New Roman"/>
          <w:vertAlign w:val="superscript"/>
        </w:rPr>
        <w:t>st</w:t>
      </w:r>
      <w:r w:rsidR="006F2EA7" w:rsidRPr="003E177E">
        <w:rPr>
          <w:rFonts w:ascii="Times New Roman" w:hAnsi="Times New Roman" w:cs="Times New Roman"/>
        </w:rPr>
        <w:t xml:space="preserve"> respondent.</w:t>
      </w:r>
    </w:p>
    <w:p w:rsidR="006F2EA7" w:rsidRDefault="003E177E" w:rsidP="003E177E">
      <w:pPr>
        <w:spacing w:line="240" w:lineRule="auto"/>
        <w:jc w:val="both"/>
        <w:rPr>
          <w:rFonts w:ascii="Times New Roman" w:hAnsi="Times New Roman" w:cs="Times New Roman"/>
        </w:rPr>
      </w:pPr>
      <w:r>
        <w:rPr>
          <w:rFonts w:ascii="Times New Roman" w:hAnsi="Times New Roman" w:cs="Times New Roman"/>
        </w:rPr>
        <w:tab/>
      </w:r>
      <w:r w:rsidR="006F2EA7" w:rsidRPr="003E177E">
        <w:rPr>
          <w:rFonts w:ascii="Times New Roman" w:hAnsi="Times New Roman" w:cs="Times New Roman"/>
        </w:rPr>
        <w:t>4. The 1</w:t>
      </w:r>
      <w:r w:rsidR="006F2EA7" w:rsidRPr="003E177E">
        <w:rPr>
          <w:rFonts w:ascii="Times New Roman" w:hAnsi="Times New Roman" w:cs="Times New Roman"/>
          <w:vertAlign w:val="superscript"/>
        </w:rPr>
        <w:t>st</w:t>
      </w:r>
      <w:r w:rsidR="006F2EA7" w:rsidRPr="003E177E">
        <w:rPr>
          <w:rFonts w:ascii="Times New Roman" w:hAnsi="Times New Roman" w:cs="Times New Roman"/>
        </w:rPr>
        <w:t xml:space="preserve"> respondent pays the costs of this application.”</w:t>
      </w:r>
    </w:p>
    <w:p w:rsidR="003E177E" w:rsidRPr="003E177E" w:rsidRDefault="003E177E" w:rsidP="003E177E">
      <w:pPr>
        <w:spacing w:line="240" w:lineRule="auto"/>
        <w:jc w:val="both"/>
        <w:rPr>
          <w:rFonts w:ascii="Times New Roman" w:hAnsi="Times New Roman" w:cs="Times New Roman"/>
        </w:rPr>
      </w:pPr>
    </w:p>
    <w:p w:rsidR="004000F3" w:rsidRPr="000A6E04" w:rsidRDefault="003E177E" w:rsidP="003E17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a</w:t>
      </w:r>
      <w:r w:rsidR="007E128B" w:rsidRPr="000A6E04">
        <w:rPr>
          <w:rFonts w:ascii="Times New Roman" w:hAnsi="Times New Roman" w:cs="Times New Roman"/>
          <w:sz w:val="24"/>
          <w:szCs w:val="24"/>
        </w:rPr>
        <w:t xml:space="preserve">pplicant applied to the </w:t>
      </w:r>
      <w:r>
        <w:rPr>
          <w:rFonts w:ascii="Times New Roman" w:hAnsi="Times New Roman" w:cs="Times New Roman"/>
          <w:sz w:val="24"/>
          <w:szCs w:val="24"/>
        </w:rPr>
        <w:t xml:space="preserve">first </w:t>
      </w:r>
      <w:r w:rsidR="007E128B" w:rsidRPr="000A6E04">
        <w:rPr>
          <w:rFonts w:ascii="Times New Roman" w:hAnsi="Times New Roman" w:cs="Times New Roman"/>
          <w:sz w:val="24"/>
          <w:szCs w:val="24"/>
        </w:rPr>
        <w:t>respondent for housing development land on 8</w:t>
      </w:r>
      <w:r>
        <w:rPr>
          <w:rFonts w:ascii="Times New Roman" w:hAnsi="Times New Roman" w:cs="Times New Roman"/>
          <w:sz w:val="24"/>
          <w:szCs w:val="24"/>
          <w:vertAlign w:val="superscript"/>
        </w:rPr>
        <w:t xml:space="preserve"> </w:t>
      </w:r>
      <w:r w:rsidR="007E128B" w:rsidRPr="000A6E04">
        <w:rPr>
          <w:rFonts w:ascii="Times New Roman" w:hAnsi="Times New Roman" w:cs="Times New Roman"/>
          <w:sz w:val="24"/>
          <w:szCs w:val="24"/>
        </w:rPr>
        <w:t xml:space="preserve">February 2016. </w:t>
      </w:r>
      <w:r>
        <w:rPr>
          <w:rFonts w:ascii="Times New Roman" w:hAnsi="Times New Roman" w:cs="Times New Roman"/>
          <w:sz w:val="24"/>
          <w:szCs w:val="24"/>
        </w:rPr>
        <w:t xml:space="preserve"> It is not in dispute that on </w:t>
      </w:r>
      <w:r w:rsidR="007E128B" w:rsidRPr="000A6E04">
        <w:rPr>
          <w:rFonts w:ascii="Times New Roman" w:hAnsi="Times New Roman" w:cs="Times New Roman"/>
          <w:sz w:val="24"/>
          <w:szCs w:val="24"/>
        </w:rPr>
        <w:t>15</w:t>
      </w:r>
      <w:r>
        <w:rPr>
          <w:rFonts w:ascii="Times New Roman" w:hAnsi="Times New Roman" w:cs="Times New Roman"/>
          <w:sz w:val="24"/>
          <w:szCs w:val="24"/>
          <w:vertAlign w:val="superscript"/>
        </w:rPr>
        <w:t xml:space="preserve"> </w:t>
      </w:r>
      <w:r w:rsidR="007E128B" w:rsidRPr="000A6E04">
        <w:rPr>
          <w:rFonts w:ascii="Times New Roman" w:hAnsi="Times New Roman" w:cs="Times New Roman"/>
          <w:sz w:val="24"/>
          <w:szCs w:val="24"/>
        </w:rPr>
        <w:t xml:space="preserve">December 2016, the </w:t>
      </w:r>
      <w:r>
        <w:rPr>
          <w:rFonts w:ascii="Times New Roman" w:hAnsi="Times New Roman" w:cs="Times New Roman"/>
          <w:sz w:val="24"/>
          <w:szCs w:val="24"/>
        </w:rPr>
        <w:t>first</w:t>
      </w:r>
      <w:r w:rsidR="007E128B" w:rsidRPr="000A6E04">
        <w:rPr>
          <w:rFonts w:ascii="Times New Roman" w:hAnsi="Times New Roman" w:cs="Times New Roman"/>
          <w:sz w:val="24"/>
          <w:szCs w:val="24"/>
        </w:rPr>
        <w:t xml:space="preserve"> respondent proceeded to conditionally all</w:t>
      </w:r>
      <w:r w:rsidR="00AF1630" w:rsidRPr="000A6E04">
        <w:rPr>
          <w:rFonts w:ascii="Times New Roman" w:hAnsi="Times New Roman" w:cs="Times New Roman"/>
          <w:sz w:val="24"/>
          <w:szCs w:val="24"/>
        </w:rPr>
        <w:t>ocate the applicant stand 210 M</w:t>
      </w:r>
      <w:r w:rsidR="007E128B" w:rsidRPr="000A6E04">
        <w:rPr>
          <w:rFonts w:ascii="Times New Roman" w:hAnsi="Times New Roman" w:cs="Times New Roman"/>
          <w:sz w:val="24"/>
          <w:szCs w:val="24"/>
        </w:rPr>
        <w:t>t Pleasant measuring 15000 square metres that being a sign that the application for land had been successful.</w:t>
      </w:r>
      <w:r>
        <w:rPr>
          <w:rFonts w:ascii="Times New Roman" w:hAnsi="Times New Roman" w:cs="Times New Roman"/>
          <w:sz w:val="24"/>
          <w:szCs w:val="24"/>
        </w:rPr>
        <w:t xml:space="preserve">  </w:t>
      </w:r>
      <w:r w:rsidR="007E128B" w:rsidRPr="000A6E04">
        <w:rPr>
          <w:rFonts w:ascii="Times New Roman" w:hAnsi="Times New Roman" w:cs="Times New Roman"/>
          <w:sz w:val="24"/>
          <w:szCs w:val="24"/>
        </w:rPr>
        <w:t xml:space="preserve">Applicant accepted the allocation and proceeded to satisfy the conditions of allocation by paying all the amounts which </w:t>
      </w:r>
      <w:r>
        <w:rPr>
          <w:rFonts w:ascii="Times New Roman" w:hAnsi="Times New Roman" w:cs="Times New Roman"/>
          <w:sz w:val="24"/>
          <w:szCs w:val="24"/>
        </w:rPr>
        <w:t>first</w:t>
      </w:r>
      <w:r w:rsidR="007E128B" w:rsidRPr="000A6E04">
        <w:rPr>
          <w:rFonts w:ascii="Times New Roman" w:hAnsi="Times New Roman" w:cs="Times New Roman"/>
          <w:sz w:val="24"/>
          <w:szCs w:val="24"/>
        </w:rPr>
        <w:t xml:space="preserve"> respondent demanded had to be paid in terms of the allocation letter. </w:t>
      </w:r>
      <w:r>
        <w:rPr>
          <w:rFonts w:ascii="Times New Roman" w:hAnsi="Times New Roman" w:cs="Times New Roman"/>
          <w:sz w:val="24"/>
          <w:szCs w:val="24"/>
        </w:rPr>
        <w:t xml:space="preserve"> </w:t>
      </w:r>
      <w:r w:rsidR="007E128B" w:rsidRPr="000A6E04">
        <w:rPr>
          <w:rFonts w:ascii="Times New Roman" w:hAnsi="Times New Roman" w:cs="Times New Roman"/>
          <w:sz w:val="24"/>
          <w:szCs w:val="24"/>
        </w:rPr>
        <w:t xml:space="preserve">It is further common </w:t>
      </w:r>
      <w:r w:rsidR="007E128B" w:rsidRPr="000A6E04">
        <w:rPr>
          <w:rFonts w:ascii="Times New Roman" w:hAnsi="Times New Roman" w:cs="Times New Roman"/>
          <w:sz w:val="24"/>
          <w:szCs w:val="24"/>
        </w:rPr>
        <w:lastRenderedPageBreak/>
        <w:t xml:space="preserve">cause that despite applicant’s discharge of its own obligation, </w:t>
      </w:r>
      <w:r>
        <w:rPr>
          <w:rFonts w:ascii="Times New Roman" w:hAnsi="Times New Roman" w:cs="Times New Roman"/>
          <w:sz w:val="24"/>
          <w:szCs w:val="24"/>
        </w:rPr>
        <w:t xml:space="preserve">first </w:t>
      </w:r>
      <w:r w:rsidR="007E128B" w:rsidRPr="000A6E04">
        <w:rPr>
          <w:rFonts w:ascii="Times New Roman" w:hAnsi="Times New Roman" w:cs="Times New Roman"/>
          <w:sz w:val="24"/>
          <w:szCs w:val="24"/>
        </w:rPr>
        <w:t xml:space="preserve">respondent is now reneging on its obligations to allow applicant to take vacant possession of the property in issue and to </w:t>
      </w:r>
      <w:r w:rsidR="004000F3" w:rsidRPr="000A6E04">
        <w:rPr>
          <w:rFonts w:ascii="Times New Roman" w:hAnsi="Times New Roman" w:cs="Times New Roman"/>
          <w:sz w:val="24"/>
          <w:szCs w:val="24"/>
        </w:rPr>
        <w:t xml:space="preserve">effect transfer of title into the applicant’s name. </w:t>
      </w:r>
      <w:r>
        <w:rPr>
          <w:rFonts w:ascii="Times New Roman" w:hAnsi="Times New Roman" w:cs="Times New Roman"/>
          <w:sz w:val="24"/>
          <w:szCs w:val="24"/>
        </w:rPr>
        <w:t xml:space="preserve"> </w:t>
      </w:r>
      <w:r w:rsidR="004000F3" w:rsidRPr="000A6E04">
        <w:rPr>
          <w:rFonts w:ascii="Times New Roman" w:hAnsi="Times New Roman" w:cs="Times New Roman"/>
          <w:sz w:val="24"/>
          <w:szCs w:val="24"/>
        </w:rPr>
        <w:t xml:space="preserve">According to </w:t>
      </w:r>
      <w:r>
        <w:rPr>
          <w:rFonts w:ascii="Times New Roman" w:hAnsi="Times New Roman" w:cs="Times New Roman"/>
          <w:sz w:val="24"/>
          <w:szCs w:val="24"/>
        </w:rPr>
        <w:t>a</w:t>
      </w:r>
      <w:r w:rsidR="004000F3" w:rsidRPr="000A6E04">
        <w:rPr>
          <w:rFonts w:ascii="Times New Roman" w:hAnsi="Times New Roman" w:cs="Times New Roman"/>
          <w:sz w:val="24"/>
          <w:szCs w:val="24"/>
        </w:rPr>
        <w:t xml:space="preserve">pplicant the facts above and the evidence on record show that an agreement of sale came into existence between the parties, once applicant accepted the offer of allocation of the land (which is the merx </w:t>
      </w:r>
      <w:r w:rsidR="004000F3" w:rsidRPr="000A32AE">
        <w:rPr>
          <w:rFonts w:ascii="Times New Roman" w:hAnsi="Times New Roman" w:cs="Times New Roman"/>
          <w:i/>
          <w:sz w:val="24"/>
          <w:szCs w:val="24"/>
        </w:rPr>
        <w:t>in casu</w:t>
      </w:r>
      <w:r w:rsidR="004000F3" w:rsidRPr="000A6E04">
        <w:rPr>
          <w:rFonts w:ascii="Times New Roman" w:hAnsi="Times New Roman" w:cs="Times New Roman"/>
          <w:sz w:val="24"/>
          <w:szCs w:val="24"/>
        </w:rPr>
        <w:t>) and the pretium of USD105 000.00 plus USD15 750.00 VAT, was tendered as payment to the respondents.</w:t>
      </w:r>
    </w:p>
    <w:p w:rsidR="00233E6B" w:rsidRPr="000A6E04" w:rsidRDefault="003E177E" w:rsidP="003E17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00F3" w:rsidRPr="000A6E04">
        <w:rPr>
          <w:rFonts w:ascii="Times New Roman" w:hAnsi="Times New Roman" w:cs="Times New Roman"/>
          <w:sz w:val="24"/>
          <w:szCs w:val="24"/>
        </w:rPr>
        <w:t xml:space="preserve">In response the respondents raised a point </w:t>
      </w:r>
      <w:r w:rsidR="004000F3" w:rsidRPr="003E177E">
        <w:rPr>
          <w:rFonts w:ascii="Times New Roman" w:hAnsi="Times New Roman" w:cs="Times New Roman"/>
          <w:i/>
          <w:sz w:val="24"/>
          <w:szCs w:val="24"/>
        </w:rPr>
        <w:t>in limine</w:t>
      </w:r>
      <w:r w:rsidR="004000F3" w:rsidRPr="000A6E04">
        <w:rPr>
          <w:rFonts w:ascii="Times New Roman" w:hAnsi="Times New Roman" w:cs="Times New Roman"/>
          <w:sz w:val="24"/>
          <w:szCs w:val="24"/>
        </w:rPr>
        <w:t xml:space="preserve"> that the stand in question Stand 210 Mt Pleasant is also the subject matter of an application filed earlier in this court, which matter has not been disposed of </w:t>
      </w:r>
      <w:r>
        <w:rPr>
          <w:rFonts w:ascii="Times New Roman" w:hAnsi="Times New Roman" w:cs="Times New Roman"/>
          <w:sz w:val="24"/>
          <w:szCs w:val="24"/>
        </w:rPr>
        <w:t>Under case 582/21 the a</w:t>
      </w:r>
      <w:r w:rsidR="004000F3" w:rsidRPr="000A6E04">
        <w:rPr>
          <w:rFonts w:ascii="Times New Roman" w:hAnsi="Times New Roman" w:cs="Times New Roman"/>
          <w:sz w:val="24"/>
          <w:szCs w:val="24"/>
        </w:rPr>
        <w:t xml:space="preserve">pplicants (who are different from the Applicant herein) Seek similar relief against the </w:t>
      </w:r>
      <w:r>
        <w:rPr>
          <w:rFonts w:ascii="Times New Roman" w:hAnsi="Times New Roman" w:cs="Times New Roman"/>
          <w:sz w:val="24"/>
          <w:szCs w:val="24"/>
        </w:rPr>
        <w:t>r</w:t>
      </w:r>
      <w:r w:rsidR="004000F3" w:rsidRPr="000A6E04">
        <w:rPr>
          <w:rFonts w:ascii="Times New Roman" w:hAnsi="Times New Roman" w:cs="Times New Roman"/>
          <w:sz w:val="24"/>
          <w:szCs w:val="24"/>
        </w:rPr>
        <w:t xml:space="preserve">espondent (which </w:t>
      </w:r>
      <w:r w:rsidR="004B25BA" w:rsidRPr="000A6E04">
        <w:rPr>
          <w:rFonts w:ascii="Times New Roman" w:hAnsi="Times New Roman" w:cs="Times New Roman"/>
          <w:sz w:val="24"/>
          <w:szCs w:val="24"/>
        </w:rPr>
        <w:t>is the 1</w:t>
      </w:r>
      <w:r w:rsidR="004B25BA" w:rsidRPr="000A6E04">
        <w:rPr>
          <w:rFonts w:ascii="Times New Roman" w:hAnsi="Times New Roman" w:cs="Times New Roman"/>
          <w:sz w:val="24"/>
          <w:szCs w:val="24"/>
          <w:vertAlign w:val="superscript"/>
        </w:rPr>
        <w:t>st</w:t>
      </w:r>
      <w:r w:rsidR="004B25BA" w:rsidRPr="000A6E04">
        <w:rPr>
          <w:rFonts w:ascii="Times New Roman" w:hAnsi="Times New Roman" w:cs="Times New Roman"/>
          <w:sz w:val="24"/>
          <w:szCs w:val="24"/>
        </w:rPr>
        <w:t xml:space="preserve"> Respondent herein). </w:t>
      </w:r>
      <w:r>
        <w:rPr>
          <w:rFonts w:ascii="Times New Roman" w:hAnsi="Times New Roman" w:cs="Times New Roman"/>
          <w:sz w:val="24"/>
          <w:szCs w:val="24"/>
        </w:rPr>
        <w:t xml:space="preserve"> </w:t>
      </w:r>
      <w:r w:rsidR="004B25BA" w:rsidRPr="000A6E04">
        <w:rPr>
          <w:rFonts w:ascii="Times New Roman" w:hAnsi="Times New Roman" w:cs="Times New Roman"/>
          <w:sz w:val="24"/>
          <w:szCs w:val="24"/>
        </w:rPr>
        <w:t>More</w:t>
      </w:r>
      <w:r>
        <w:rPr>
          <w:rFonts w:ascii="Times New Roman" w:hAnsi="Times New Roman" w:cs="Times New Roman"/>
          <w:sz w:val="24"/>
          <w:szCs w:val="24"/>
        </w:rPr>
        <w:t xml:space="preserve"> specifically in that case the a</w:t>
      </w:r>
      <w:r w:rsidR="004B25BA" w:rsidRPr="000A6E04">
        <w:rPr>
          <w:rFonts w:ascii="Times New Roman" w:hAnsi="Times New Roman" w:cs="Times New Roman"/>
          <w:sz w:val="24"/>
          <w:szCs w:val="24"/>
        </w:rPr>
        <w:t>pplicants seek a compelling order to have the</w:t>
      </w:r>
      <w:r>
        <w:rPr>
          <w:rFonts w:ascii="Times New Roman" w:hAnsi="Times New Roman" w:cs="Times New Roman"/>
          <w:sz w:val="24"/>
          <w:szCs w:val="24"/>
        </w:rPr>
        <w:t xml:space="preserve"> first r</w:t>
      </w:r>
      <w:r w:rsidR="004B25BA" w:rsidRPr="000A6E04">
        <w:rPr>
          <w:rFonts w:ascii="Times New Roman" w:hAnsi="Times New Roman" w:cs="Times New Roman"/>
          <w:sz w:val="24"/>
          <w:szCs w:val="24"/>
        </w:rPr>
        <w:t xml:space="preserve">espondent herein to carry out a valuation of the stands and transfer to their names purported subdivided stands held under Stand 210 Mt Pleasant . Therefore it would be undesirable for this Honourable court to deal with this matter before disposing of HC 587/21 as there might be conflicting judgments over the same property. </w:t>
      </w:r>
    </w:p>
    <w:p w:rsidR="007013F1" w:rsidRPr="000A6E04" w:rsidRDefault="003E177E" w:rsidP="000A6E04">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merits the r</w:t>
      </w:r>
      <w:r w:rsidR="00233E6B" w:rsidRPr="000A6E04">
        <w:rPr>
          <w:rFonts w:ascii="Times New Roman" w:hAnsi="Times New Roman" w:cs="Times New Roman"/>
          <w:sz w:val="24"/>
          <w:szCs w:val="24"/>
        </w:rPr>
        <w:t xml:space="preserve">espondents averred that the said transaction was void ab initio </w:t>
      </w:r>
      <w:r w:rsidR="00C732E8" w:rsidRPr="000A6E04">
        <w:rPr>
          <w:rFonts w:ascii="Times New Roman" w:hAnsi="Times New Roman" w:cs="Times New Roman"/>
          <w:sz w:val="24"/>
          <w:szCs w:val="24"/>
        </w:rPr>
        <w:t>as there was no due process that was followed so as to create the alleged stands.</w:t>
      </w:r>
      <w:r>
        <w:rPr>
          <w:rFonts w:ascii="Times New Roman" w:hAnsi="Times New Roman" w:cs="Times New Roman"/>
          <w:sz w:val="24"/>
          <w:szCs w:val="24"/>
        </w:rPr>
        <w:t xml:space="preserve"> </w:t>
      </w:r>
      <w:r w:rsidR="00C732E8" w:rsidRPr="000A6E04">
        <w:rPr>
          <w:rFonts w:ascii="Times New Roman" w:hAnsi="Times New Roman" w:cs="Times New Roman"/>
          <w:sz w:val="24"/>
          <w:szCs w:val="24"/>
        </w:rPr>
        <w:t xml:space="preserve"> That Stand 210 Mt Pleasant is owned by the City of Harare by virtue of Deed of Transfer 438/58. That the land is designated public open space set aside </w:t>
      </w:r>
      <w:r w:rsidR="00335FF6" w:rsidRPr="000A6E04">
        <w:rPr>
          <w:rFonts w:ascii="Times New Roman" w:hAnsi="Times New Roman" w:cs="Times New Roman"/>
          <w:sz w:val="24"/>
          <w:szCs w:val="24"/>
        </w:rPr>
        <w:t xml:space="preserve">for a passive recreation purposes according to the Operative City of Harare Arundel Local Development Plan and the land measures 20360 hectares in extent. It said certain procedures were not followed. </w:t>
      </w:r>
      <w:r>
        <w:rPr>
          <w:rFonts w:ascii="Times New Roman" w:hAnsi="Times New Roman" w:cs="Times New Roman"/>
          <w:sz w:val="24"/>
          <w:szCs w:val="24"/>
        </w:rPr>
        <w:t xml:space="preserve"> </w:t>
      </w:r>
      <w:r w:rsidR="00335FF6" w:rsidRPr="000A6E04">
        <w:rPr>
          <w:rFonts w:ascii="Times New Roman" w:hAnsi="Times New Roman" w:cs="Times New Roman"/>
          <w:sz w:val="24"/>
          <w:szCs w:val="24"/>
        </w:rPr>
        <w:t xml:space="preserve">Accordingly, </w:t>
      </w:r>
      <w:r>
        <w:rPr>
          <w:rFonts w:ascii="Times New Roman" w:hAnsi="Times New Roman" w:cs="Times New Roman"/>
          <w:sz w:val="24"/>
          <w:szCs w:val="24"/>
        </w:rPr>
        <w:t>second r</w:t>
      </w:r>
      <w:r w:rsidR="00335FF6" w:rsidRPr="000A6E04">
        <w:rPr>
          <w:rFonts w:ascii="Times New Roman" w:hAnsi="Times New Roman" w:cs="Times New Roman"/>
          <w:sz w:val="24"/>
          <w:szCs w:val="24"/>
        </w:rPr>
        <w:t xml:space="preserve">espondent acted out of his mandate and went on a frolic of his own when he purportedly allocated </w:t>
      </w:r>
      <w:r w:rsidR="00984E99">
        <w:rPr>
          <w:rFonts w:ascii="Times New Roman" w:hAnsi="Times New Roman" w:cs="Times New Roman"/>
          <w:sz w:val="24"/>
          <w:szCs w:val="24"/>
        </w:rPr>
        <w:t>and sold the said stand to the a</w:t>
      </w:r>
      <w:r w:rsidR="00335FF6" w:rsidRPr="000A6E04">
        <w:rPr>
          <w:rFonts w:ascii="Times New Roman" w:hAnsi="Times New Roman" w:cs="Times New Roman"/>
          <w:sz w:val="24"/>
          <w:szCs w:val="24"/>
        </w:rPr>
        <w:t xml:space="preserve">pplicant. The powers of the </w:t>
      </w:r>
      <w:r>
        <w:rPr>
          <w:rFonts w:ascii="Times New Roman" w:hAnsi="Times New Roman" w:cs="Times New Roman"/>
          <w:sz w:val="24"/>
          <w:szCs w:val="24"/>
        </w:rPr>
        <w:t>second</w:t>
      </w:r>
      <w:r w:rsidR="00335FF6" w:rsidRPr="000A6E04">
        <w:rPr>
          <w:rFonts w:ascii="Times New Roman" w:hAnsi="Times New Roman" w:cs="Times New Roman"/>
          <w:sz w:val="24"/>
          <w:szCs w:val="24"/>
        </w:rPr>
        <w:t xml:space="preserve"> </w:t>
      </w:r>
      <w:r>
        <w:rPr>
          <w:rFonts w:ascii="Times New Roman" w:hAnsi="Times New Roman" w:cs="Times New Roman"/>
          <w:sz w:val="24"/>
          <w:szCs w:val="24"/>
        </w:rPr>
        <w:t>r</w:t>
      </w:r>
      <w:r w:rsidR="00335FF6" w:rsidRPr="000A6E04">
        <w:rPr>
          <w:rFonts w:ascii="Times New Roman" w:hAnsi="Times New Roman" w:cs="Times New Roman"/>
          <w:sz w:val="24"/>
          <w:szCs w:val="24"/>
        </w:rPr>
        <w:t>espondent are limited to allocation of residential stands which would have been properly planned by the City Planning Division.</w:t>
      </w:r>
      <w:r>
        <w:rPr>
          <w:rFonts w:ascii="Times New Roman" w:hAnsi="Times New Roman" w:cs="Times New Roman"/>
          <w:sz w:val="24"/>
          <w:szCs w:val="24"/>
        </w:rPr>
        <w:t xml:space="preserve"> </w:t>
      </w:r>
      <w:r w:rsidR="00335FF6" w:rsidRPr="000A6E04">
        <w:rPr>
          <w:rFonts w:ascii="Times New Roman" w:hAnsi="Times New Roman" w:cs="Times New Roman"/>
          <w:sz w:val="24"/>
          <w:szCs w:val="24"/>
        </w:rPr>
        <w:t xml:space="preserve"> It was averred further, that transaction is a sham and a fraud since there is no Council Resolution authorizing the </w:t>
      </w:r>
      <w:r>
        <w:rPr>
          <w:rFonts w:ascii="Times New Roman" w:hAnsi="Times New Roman" w:cs="Times New Roman"/>
          <w:sz w:val="24"/>
          <w:szCs w:val="24"/>
        </w:rPr>
        <w:t>second r</w:t>
      </w:r>
      <w:r w:rsidR="00335FF6" w:rsidRPr="000A6E04">
        <w:rPr>
          <w:rFonts w:ascii="Times New Roman" w:hAnsi="Times New Roman" w:cs="Times New Roman"/>
          <w:sz w:val="24"/>
          <w:szCs w:val="24"/>
        </w:rPr>
        <w:t>espondent to dispose of t</w:t>
      </w:r>
      <w:r>
        <w:rPr>
          <w:rFonts w:ascii="Times New Roman" w:hAnsi="Times New Roman" w:cs="Times New Roman"/>
          <w:sz w:val="24"/>
          <w:szCs w:val="24"/>
        </w:rPr>
        <w:t>he piece of land to the a</w:t>
      </w:r>
      <w:r w:rsidR="007013F1" w:rsidRPr="000A6E04">
        <w:rPr>
          <w:rFonts w:ascii="Times New Roman" w:hAnsi="Times New Roman" w:cs="Times New Roman"/>
          <w:sz w:val="24"/>
          <w:szCs w:val="24"/>
        </w:rPr>
        <w:t>pplica</w:t>
      </w:r>
      <w:r w:rsidR="00335FF6" w:rsidRPr="000A6E04">
        <w:rPr>
          <w:rFonts w:ascii="Times New Roman" w:hAnsi="Times New Roman" w:cs="Times New Roman"/>
          <w:sz w:val="24"/>
          <w:szCs w:val="24"/>
        </w:rPr>
        <w:t>nt.</w:t>
      </w:r>
      <w:r>
        <w:rPr>
          <w:rFonts w:ascii="Times New Roman" w:hAnsi="Times New Roman" w:cs="Times New Roman"/>
          <w:sz w:val="24"/>
          <w:szCs w:val="24"/>
        </w:rPr>
        <w:t xml:space="preserve"> </w:t>
      </w:r>
      <w:r w:rsidR="007013F1" w:rsidRPr="000A6E04">
        <w:rPr>
          <w:rFonts w:ascii="Times New Roman" w:hAnsi="Times New Roman" w:cs="Times New Roman"/>
          <w:sz w:val="24"/>
          <w:szCs w:val="24"/>
        </w:rPr>
        <w:t xml:space="preserve"> Further, in passing the procedure for disposal of Council land in </w:t>
      </w:r>
      <w:r>
        <w:rPr>
          <w:rFonts w:ascii="Times New Roman" w:hAnsi="Times New Roman" w:cs="Times New Roman"/>
          <w:sz w:val="24"/>
          <w:szCs w:val="24"/>
        </w:rPr>
        <w:t xml:space="preserve">s </w:t>
      </w:r>
      <w:r w:rsidR="007013F1" w:rsidRPr="000A6E04">
        <w:rPr>
          <w:rFonts w:ascii="Times New Roman" w:hAnsi="Times New Roman" w:cs="Times New Roman"/>
          <w:sz w:val="24"/>
          <w:szCs w:val="24"/>
        </w:rPr>
        <w:t xml:space="preserve">152 of the Urban Councils Act was not followed, hence </w:t>
      </w:r>
      <w:r>
        <w:rPr>
          <w:rFonts w:ascii="Times New Roman" w:hAnsi="Times New Roman" w:cs="Times New Roman"/>
          <w:sz w:val="24"/>
          <w:szCs w:val="24"/>
        </w:rPr>
        <w:t>first r</w:t>
      </w:r>
      <w:r w:rsidR="007013F1" w:rsidRPr="000A6E04">
        <w:rPr>
          <w:rFonts w:ascii="Times New Roman" w:hAnsi="Times New Roman" w:cs="Times New Roman"/>
          <w:sz w:val="24"/>
          <w:szCs w:val="24"/>
        </w:rPr>
        <w:t>espondent cannot be held liable neither can it be compelled to transfer land which lawfully belongs to it.</w:t>
      </w:r>
    </w:p>
    <w:p w:rsidR="000C1ACA" w:rsidRPr="000A6E04" w:rsidRDefault="003E177E" w:rsidP="003E17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746CE" w:rsidRPr="000A6E04">
        <w:rPr>
          <w:rFonts w:ascii="Times New Roman" w:hAnsi="Times New Roman" w:cs="Times New Roman"/>
          <w:sz w:val="24"/>
          <w:szCs w:val="24"/>
        </w:rPr>
        <w:t xml:space="preserve">At </w:t>
      </w:r>
      <w:r>
        <w:rPr>
          <w:rFonts w:ascii="Times New Roman" w:hAnsi="Times New Roman" w:cs="Times New Roman"/>
          <w:sz w:val="24"/>
          <w:szCs w:val="24"/>
        </w:rPr>
        <w:t>the hearing of this matter the r</w:t>
      </w:r>
      <w:r w:rsidR="00C746CE" w:rsidRPr="000A6E04">
        <w:rPr>
          <w:rFonts w:ascii="Times New Roman" w:hAnsi="Times New Roman" w:cs="Times New Roman"/>
          <w:sz w:val="24"/>
          <w:szCs w:val="24"/>
        </w:rPr>
        <w:t xml:space="preserve">espondents indicated that they were not pursuing the point </w:t>
      </w:r>
      <w:r w:rsidR="00C746CE" w:rsidRPr="003E177E">
        <w:rPr>
          <w:rFonts w:ascii="Times New Roman" w:hAnsi="Times New Roman" w:cs="Times New Roman"/>
          <w:i/>
          <w:sz w:val="24"/>
          <w:szCs w:val="24"/>
        </w:rPr>
        <w:t>in limine</w:t>
      </w:r>
      <w:r w:rsidR="00C746CE" w:rsidRPr="000A6E04">
        <w:rPr>
          <w:rFonts w:ascii="Times New Roman" w:hAnsi="Times New Roman" w:cs="Times New Roman"/>
          <w:sz w:val="24"/>
          <w:szCs w:val="24"/>
        </w:rPr>
        <w:t xml:space="preserve"> as the same has been overtaken by events.</w:t>
      </w:r>
      <w:r w:rsidR="00A93AEF" w:rsidRPr="000A6E04">
        <w:rPr>
          <w:rFonts w:ascii="Times New Roman" w:hAnsi="Times New Roman" w:cs="Times New Roman"/>
          <w:sz w:val="24"/>
          <w:szCs w:val="24"/>
        </w:rPr>
        <w:t xml:space="preserve"> </w:t>
      </w:r>
      <w:r>
        <w:rPr>
          <w:rFonts w:ascii="Times New Roman" w:hAnsi="Times New Roman" w:cs="Times New Roman"/>
          <w:sz w:val="24"/>
          <w:szCs w:val="24"/>
        </w:rPr>
        <w:t xml:space="preserve">  </w:t>
      </w:r>
      <w:r w:rsidR="005D18DA">
        <w:rPr>
          <w:rFonts w:ascii="Times New Roman" w:hAnsi="Times New Roman" w:cs="Times New Roman"/>
          <w:sz w:val="24"/>
          <w:szCs w:val="24"/>
        </w:rPr>
        <w:t>Mr</w:t>
      </w:r>
      <w:r w:rsidR="00A93AEF" w:rsidRPr="000A6E04">
        <w:rPr>
          <w:rFonts w:ascii="Times New Roman" w:hAnsi="Times New Roman" w:cs="Times New Roman"/>
          <w:sz w:val="24"/>
          <w:szCs w:val="24"/>
        </w:rPr>
        <w:t xml:space="preserve"> Moyo </w:t>
      </w:r>
      <w:r w:rsidR="000C1ACA" w:rsidRPr="000A6E04">
        <w:rPr>
          <w:rFonts w:ascii="Times New Roman" w:hAnsi="Times New Roman" w:cs="Times New Roman"/>
          <w:sz w:val="24"/>
          <w:szCs w:val="24"/>
        </w:rPr>
        <w:t xml:space="preserve">for the </w:t>
      </w:r>
      <w:r>
        <w:rPr>
          <w:rFonts w:ascii="Times New Roman" w:hAnsi="Times New Roman" w:cs="Times New Roman"/>
          <w:sz w:val="24"/>
          <w:szCs w:val="24"/>
        </w:rPr>
        <w:t>r</w:t>
      </w:r>
      <w:r w:rsidR="000C1ACA" w:rsidRPr="000A6E04">
        <w:rPr>
          <w:rFonts w:ascii="Times New Roman" w:hAnsi="Times New Roman" w:cs="Times New Roman"/>
          <w:sz w:val="24"/>
          <w:szCs w:val="24"/>
        </w:rPr>
        <w:t xml:space="preserve">espondents </w:t>
      </w:r>
      <w:r w:rsidR="00A93AEF" w:rsidRPr="000A6E04">
        <w:rPr>
          <w:rFonts w:ascii="Times New Roman" w:hAnsi="Times New Roman" w:cs="Times New Roman"/>
          <w:sz w:val="24"/>
          <w:szCs w:val="24"/>
        </w:rPr>
        <w:t xml:space="preserve">submitted that the point </w:t>
      </w:r>
      <w:r w:rsidR="00A93AEF" w:rsidRPr="003E177E">
        <w:rPr>
          <w:rFonts w:ascii="Times New Roman" w:hAnsi="Times New Roman" w:cs="Times New Roman"/>
          <w:i/>
          <w:sz w:val="24"/>
          <w:szCs w:val="24"/>
        </w:rPr>
        <w:t>in limine</w:t>
      </w:r>
      <w:r w:rsidR="00A93AEF" w:rsidRPr="000A6E04">
        <w:rPr>
          <w:rFonts w:ascii="Times New Roman" w:hAnsi="Times New Roman" w:cs="Times New Roman"/>
          <w:sz w:val="24"/>
          <w:szCs w:val="24"/>
        </w:rPr>
        <w:t xml:space="preserve"> has been overtaken by events to the </w:t>
      </w:r>
      <w:r>
        <w:rPr>
          <w:rFonts w:ascii="Times New Roman" w:hAnsi="Times New Roman" w:cs="Times New Roman"/>
          <w:sz w:val="24"/>
          <w:szCs w:val="24"/>
        </w:rPr>
        <w:t>disadvantage of the a</w:t>
      </w:r>
      <w:r w:rsidR="000C1ACA" w:rsidRPr="000A6E04">
        <w:rPr>
          <w:rFonts w:ascii="Times New Roman" w:hAnsi="Times New Roman" w:cs="Times New Roman"/>
          <w:sz w:val="24"/>
          <w:szCs w:val="24"/>
        </w:rPr>
        <w:t xml:space="preserve">pplicant. </w:t>
      </w:r>
      <w:r>
        <w:rPr>
          <w:rFonts w:ascii="Times New Roman" w:hAnsi="Times New Roman" w:cs="Times New Roman"/>
          <w:sz w:val="24"/>
          <w:szCs w:val="24"/>
        </w:rPr>
        <w:t xml:space="preserve"> </w:t>
      </w:r>
      <w:r w:rsidR="000C1ACA" w:rsidRPr="000A6E04">
        <w:rPr>
          <w:rFonts w:ascii="Times New Roman" w:hAnsi="Times New Roman" w:cs="Times New Roman"/>
          <w:sz w:val="24"/>
          <w:szCs w:val="24"/>
        </w:rPr>
        <w:t>H</w:t>
      </w:r>
      <w:r w:rsidR="00A93AEF" w:rsidRPr="000A6E04">
        <w:rPr>
          <w:rFonts w:ascii="Times New Roman" w:hAnsi="Times New Roman" w:cs="Times New Roman"/>
          <w:sz w:val="24"/>
          <w:szCs w:val="24"/>
        </w:rPr>
        <w:t>e produced case no. SC 1/23</w:t>
      </w:r>
      <w:r w:rsidR="00E46E9C" w:rsidRPr="000A6E04">
        <w:rPr>
          <w:rFonts w:ascii="Times New Roman" w:hAnsi="Times New Roman" w:cs="Times New Roman"/>
          <w:sz w:val="24"/>
          <w:szCs w:val="24"/>
        </w:rPr>
        <w:t>.</w:t>
      </w:r>
    </w:p>
    <w:p w:rsidR="000C1ACA" w:rsidRPr="000A6E04" w:rsidRDefault="003E177E" w:rsidP="003E17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1ACA" w:rsidRPr="000A6E04">
        <w:rPr>
          <w:rFonts w:ascii="Times New Roman" w:hAnsi="Times New Roman" w:cs="Times New Roman"/>
          <w:sz w:val="24"/>
          <w:szCs w:val="24"/>
        </w:rPr>
        <w:t>Having been asked by the court to comm</w:t>
      </w:r>
      <w:r>
        <w:rPr>
          <w:rFonts w:ascii="Times New Roman" w:hAnsi="Times New Roman" w:cs="Times New Roman"/>
          <w:sz w:val="24"/>
          <w:szCs w:val="24"/>
        </w:rPr>
        <w:t xml:space="preserve">ent on the judgment SC 1/23, Mr </w:t>
      </w:r>
      <w:r w:rsidRPr="003E177E">
        <w:rPr>
          <w:rFonts w:ascii="Times New Roman" w:hAnsi="Times New Roman" w:cs="Times New Roman"/>
          <w:i/>
          <w:sz w:val="24"/>
          <w:szCs w:val="24"/>
        </w:rPr>
        <w:t>P</w:t>
      </w:r>
      <w:r w:rsidR="000C1ACA" w:rsidRPr="003E177E">
        <w:rPr>
          <w:rFonts w:ascii="Times New Roman" w:hAnsi="Times New Roman" w:cs="Times New Roman"/>
          <w:i/>
          <w:sz w:val="24"/>
          <w:szCs w:val="24"/>
        </w:rPr>
        <w:t xml:space="preserve"> Mutetwa</w:t>
      </w:r>
      <w:r>
        <w:rPr>
          <w:rFonts w:ascii="Times New Roman" w:hAnsi="Times New Roman" w:cs="Times New Roman"/>
          <w:sz w:val="24"/>
          <w:szCs w:val="24"/>
        </w:rPr>
        <w:t xml:space="preserve"> submitted that the a</w:t>
      </w:r>
      <w:r w:rsidR="000C1ACA" w:rsidRPr="000A6E04">
        <w:rPr>
          <w:rFonts w:ascii="Times New Roman" w:hAnsi="Times New Roman" w:cs="Times New Roman"/>
          <w:sz w:val="24"/>
          <w:szCs w:val="24"/>
        </w:rPr>
        <w:t>pplicant is not bound by the Supreme Court’s findings in SC 1/2</w:t>
      </w:r>
      <w:r>
        <w:rPr>
          <w:rFonts w:ascii="Times New Roman" w:hAnsi="Times New Roman" w:cs="Times New Roman"/>
          <w:sz w:val="24"/>
          <w:szCs w:val="24"/>
        </w:rPr>
        <w:t>3 because the a</w:t>
      </w:r>
      <w:r w:rsidR="000C1ACA" w:rsidRPr="000A6E04">
        <w:rPr>
          <w:rFonts w:ascii="Times New Roman" w:hAnsi="Times New Roman" w:cs="Times New Roman"/>
          <w:sz w:val="24"/>
          <w:szCs w:val="24"/>
        </w:rPr>
        <w:t>pplicant was not a party to the proceedings thereof.</w:t>
      </w:r>
      <w:r>
        <w:rPr>
          <w:rFonts w:ascii="Times New Roman" w:hAnsi="Times New Roman" w:cs="Times New Roman"/>
          <w:sz w:val="24"/>
          <w:szCs w:val="24"/>
        </w:rPr>
        <w:t xml:space="preserve"> </w:t>
      </w:r>
      <w:r w:rsidR="000C1ACA" w:rsidRPr="000A6E04">
        <w:rPr>
          <w:rFonts w:ascii="Times New Roman" w:hAnsi="Times New Roman" w:cs="Times New Roman"/>
          <w:sz w:val="24"/>
          <w:szCs w:val="24"/>
        </w:rPr>
        <w:t xml:space="preserve"> It was not heard. In the absence of their representation, we belief that they should not be bound by the Supreme Court judgment and this court must consider what is before it.</w:t>
      </w:r>
    </w:p>
    <w:p w:rsidR="00952C54" w:rsidRPr="000A6E04" w:rsidRDefault="003E177E" w:rsidP="000A6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52C54" w:rsidRPr="000A6E04">
        <w:rPr>
          <w:rFonts w:ascii="Times New Roman" w:hAnsi="Times New Roman" w:cs="Times New Roman"/>
          <w:sz w:val="24"/>
          <w:szCs w:val="24"/>
        </w:rPr>
        <w:t>I had occasion to read case SC 1/23. I gathered</w:t>
      </w:r>
      <w:r w:rsidR="007013F1" w:rsidRPr="000A6E04">
        <w:rPr>
          <w:rFonts w:ascii="Times New Roman" w:hAnsi="Times New Roman" w:cs="Times New Roman"/>
          <w:sz w:val="24"/>
          <w:szCs w:val="24"/>
        </w:rPr>
        <w:t xml:space="preserve"> </w:t>
      </w:r>
      <w:r w:rsidR="00952C54" w:rsidRPr="000A6E04">
        <w:rPr>
          <w:rFonts w:ascii="Times New Roman" w:hAnsi="Times New Roman" w:cs="Times New Roman"/>
          <w:sz w:val="24"/>
          <w:szCs w:val="24"/>
        </w:rPr>
        <w:t>that the City of Harare (the present 1</w:t>
      </w:r>
      <w:r w:rsidR="00952C54" w:rsidRPr="000A6E04">
        <w:rPr>
          <w:rFonts w:ascii="Times New Roman" w:hAnsi="Times New Roman" w:cs="Times New Roman"/>
          <w:sz w:val="24"/>
          <w:szCs w:val="24"/>
          <w:vertAlign w:val="superscript"/>
        </w:rPr>
        <w:t>st</w:t>
      </w:r>
      <w:r w:rsidR="00952C54" w:rsidRPr="000A6E04">
        <w:rPr>
          <w:rFonts w:ascii="Times New Roman" w:hAnsi="Times New Roman" w:cs="Times New Roman"/>
          <w:sz w:val="24"/>
          <w:szCs w:val="24"/>
        </w:rPr>
        <w:t xml:space="preserve"> Respondent) was the appellant against Wonder Munzara and three others in the court </w:t>
      </w:r>
      <w:r w:rsidR="00952C54" w:rsidRPr="003E177E">
        <w:rPr>
          <w:rFonts w:ascii="Times New Roman" w:hAnsi="Times New Roman" w:cs="Times New Roman"/>
          <w:i/>
          <w:sz w:val="24"/>
          <w:szCs w:val="24"/>
        </w:rPr>
        <w:t>a quo</w:t>
      </w:r>
      <w:r w:rsidR="00952C54" w:rsidRPr="000A6E04">
        <w:rPr>
          <w:rFonts w:ascii="Times New Roman" w:hAnsi="Times New Roman" w:cs="Times New Roman"/>
          <w:sz w:val="24"/>
          <w:szCs w:val="24"/>
        </w:rPr>
        <w:t xml:space="preserve">. </w:t>
      </w:r>
      <w:r>
        <w:rPr>
          <w:rFonts w:ascii="Times New Roman" w:hAnsi="Times New Roman" w:cs="Times New Roman"/>
          <w:sz w:val="24"/>
          <w:szCs w:val="24"/>
        </w:rPr>
        <w:t xml:space="preserve"> </w:t>
      </w:r>
      <w:r w:rsidR="00952C54" w:rsidRPr="000A6E04">
        <w:rPr>
          <w:rFonts w:ascii="Times New Roman" w:hAnsi="Times New Roman" w:cs="Times New Roman"/>
          <w:sz w:val="24"/>
          <w:szCs w:val="24"/>
        </w:rPr>
        <w:t>The respondents (then applicants) in the court a quo had obtained the following orders against the City of Harare:</w:t>
      </w:r>
    </w:p>
    <w:p w:rsidR="00305910" w:rsidRPr="003E177E" w:rsidRDefault="00952C54" w:rsidP="003E177E">
      <w:pPr>
        <w:spacing w:line="240" w:lineRule="auto"/>
        <w:jc w:val="both"/>
        <w:rPr>
          <w:rFonts w:ascii="Times New Roman" w:hAnsi="Times New Roman" w:cs="Times New Roman"/>
        </w:rPr>
      </w:pPr>
      <w:r w:rsidRPr="003E177E">
        <w:rPr>
          <w:rFonts w:ascii="Times New Roman" w:hAnsi="Times New Roman" w:cs="Times New Roman"/>
        </w:rPr>
        <w:t xml:space="preserve">        </w:t>
      </w:r>
      <w:r w:rsidR="003E177E">
        <w:rPr>
          <w:rFonts w:ascii="Times New Roman" w:hAnsi="Times New Roman" w:cs="Times New Roman"/>
        </w:rPr>
        <w:tab/>
      </w:r>
      <w:r w:rsidRPr="003E177E">
        <w:rPr>
          <w:rFonts w:ascii="Times New Roman" w:hAnsi="Times New Roman" w:cs="Times New Roman"/>
        </w:rPr>
        <w:t xml:space="preserve"> “1. The respondent is hereby ordered to advise the applicants in writing the actual intrinsic values </w:t>
      </w:r>
      <w:r w:rsidR="003E177E">
        <w:rPr>
          <w:rFonts w:ascii="Times New Roman" w:hAnsi="Times New Roman" w:cs="Times New Roman"/>
        </w:rPr>
        <w:tab/>
      </w:r>
      <w:r w:rsidRPr="003E177E">
        <w:rPr>
          <w:rFonts w:ascii="Times New Roman" w:hAnsi="Times New Roman" w:cs="Times New Roman"/>
        </w:rPr>
        <w:t xml:space="preserve">in respect of Stands Nos. 1051, 1045, 1044 and 1052 Mount Pleasant Township Harare within 7 </w:t>
      </w:r>
      <w:r w:rsidR="003E177E">
        <w:rPr>
          <w:rFonts w:ascii="Times New Roman" w:hAnsi="Times New Roman" w:cs="Times New Roman"/>
        </w:rPr>
        <w:tab/>
      </w:r>
      <w:r w:rsidRPr="003E177E">
        <w:rPr>
          <w:rFonts w:ascii="Times New Roman" w:hAnsi="Times New Roman" w:cs="Times New Roman"/>
        </w:rPr>
        <w:t>days of this order</w:t>
      </w:r>
      <w:r w:rsidR="00305910" w:rsidRPr="003E177E">
        <w:rPr>
          <w:rFonts w:ascii="Times New Roman" w:hAnsi="Times New Roman" w:cs="Times New Roman"/>
        </w:rPr>
        <w:t>.</w:t>
      </w:r>
    </w:p>
    <w:p w:rsidR="00305910" w:rsidRPr="003E177E" w:rsidRDefault="003E177E" w:rsidP="003E177E">
      <w:pPr>
        <w:spacing w:line="240" w:lineRule="auto"/>
        <w:jc w:val="both"/>
        <w:rPr>
          <w:rFonts w:ascii="Times New Roman" w:hAnsi="Times New Roman" w:cs="Times New Roman"/>
        </w:rPr>
      </w:pPr>
      <w:r>
        <w:rPr>
          <w:rFonts w:ascii="Times New Roman" w:hAnsi="Times New Roman" w:cs="Times New Roman"/>
        </w:rPr>
        <w:tab/>
      </w:r>
      <w:r w:rsidR="00305910" w:rsidRPr="003E177E">
        <w:rPr>
          <w:rFonts w:ascii="Times New Roman" w:hAnsi="Times New Roman" w:cs="Times New Roman"/>
        </w:rPr>
        <w:t xml:space="preserve">2. Should the respondent not comply with this order within the period aforementioned, the </w:t>
      </w:r>
      <w:r>
        <w:rPr>
          <w:rFonts w:ascii="Times New Roman" w:hAnsi="Times New Roman" w:cs="Times New Roman"/>
        </w:rPr>
        <w:tab/>
      </w:r>
      <w:r w:rsidR="00305910" w:rsidRPr="003E177E">
        <w:rPr>
          <w:rFonts w:ascii="Times New Roman" w:hAnsi="Times New Roman" w:cs="Times New Roman"/>
        </w:rPr>
        <w:t xml:space="preserve">provisional intrinsic values already paid by the applicants shall be deemed to be the full and final </w:t>
      </w:r>
      <w:r>
        <w:rPr>
          <w:rFonts w:ascii="Times New Roman" w:hAnsi="Times New Roman" w:cs="Times New Roman"/>
        </w:rPr>
        <w:tab/>
      </w:r>
      <w:r w:rsidR="00305910" w:rsidRPr="003E177E">
        <w:rPr>
          <w:rFonts w:ascii="Times New Roman" w:hAnsi="Times New Roman" w:cs="Times New Roman"/>
        </w:rPr>
        <w:t>payments in respect of the intrinsic values for the stands.</w:t>
      </w:r>
    </w:p>
    <w:p w:rsidR="00AF1630" w:rsidRDefault="003E177E" w:rsidP="003E177E">
      <w:pPr>
        <w:spacing w:line="240" w:lineRule="auto"/>
        <w:jc w:val="both"/>
        <w:rPr>
          <w:rFonts w:ascii="Times New Roman" w:hAnsi="Times New Roman" w:cs="Times New Roman"/>
        </w:rPr>
      </w:pPr>
      <w:r>
        <w:rPr>
          <w:rFonts w:ascii="Times New Roman" w:hAnsi="Times New Roman" w:cs="Times New Roman"/>
        </w:rPr>
        <w:tab/>
      </w:r>
      <w:r w:rsidR="00305910" w:rsidRPr="003E177E">
        <w:rPr>
          <w:rFonts w:ascii="Times New Roman" w:hAnsi="Times New Roman" w:cs="Times New Roman"/>
        </w:rPr>
        <w:t>3. The respondents to pay costs of this application at the rate of attorney and client scale (sic).”</w:t>
      </w:r>
    </w:p>
    <w:p w:rsidR="003E177E" w:rsidRPr="003E177E" w:rsidRDefault="003E177E" w:rsidP="003E177E">
      <w:pPr>
        <w:spacing w:line="240" w:lineRule="auto"/>
        <w:jc w:val="both"/>
        <w:rPr>
          <w:rFonts w:ascii="Times New Roman" w:hAnsi="Times New Roman" w:cs="Times New Roman"/>
        </w:rPr>
      </w:pPr>
    </w:p>
    <w:p w:rsidR="00366FA9" w:rsidRPr="000A6E04" w:rsidRDefault="003E177E" w:rsidP="000A6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F1630" w:rsidRPr="000A6E04">
        <w:rPr>
          <w:rFonts w:ascii="Times New Roman" w:hAnsi="Times New Roman" w:cs="Times New Roman"/>
          <w:sz w:val="24"/>
          <w:szCs w:val="24"/>
        </w:rPr>
        <w:t>It is not in</w:t>
      </w:r>
      <w:r w:rsidR="00DA3036" w:rsidRPr="000A6E04">
        <w:rPr>
          <w:rFonts w:ascii="Times New Roman" w:hAnsi="Times New Roman" w:cs="Times New Roman"/>
          <w:sz w:val="24"/>
          <w:szCs w:val="24"/>
        </w:rPr>
        <w:t xml:space="preserve"> </w:t>
      </w:r>
      <w:r w:rsidR="00AF1630" w:rsidRPr="000A6E04">
        <w:rPr>
          <w:rFonts w:ascii="Times New Roman" w:hAnsi="Times New Roman" w:cs="Times New Roman"/>
          <w:sz w:val="24"/>
          <w:szCs w:val="24"/>
        </w:rPr>
        <w:t>dispute that</w:t>
      </w:r>
      <w:r w:rsidR="00DA3036" w:rsidRPr="000A6E04">
        <w:rPr>
          <w:rFonts w:ascii="Times New Roman" w:hAnsi="Times New Roman" w:cs="Times New Roman"/>
          <w:sz w:val="24"/>
          <w:szCs w:val="24"/>
        </w:rPr>
        <w:t xml:space="preserve"> the Applicant in the present case claims to have bought stand 210 Mt Pleasant measuring 15 000 square metres. </w:t>
      </w:r>
      <w:r>
        <w:rPr>
          <w:rFonts w:ascii="Times New Roman" w:hAnsi="Times New Roman" w:cs="Times New Roman"/>
          <w:sz w:val="24"/>
          <w:szCs w:val="24"/>
        </w:rPr>
        <w:t xml:space="preserve"> The r</w:t>
      </w:r>
      <w:r w:rsidR="00366FA9" w:rsidRPr="000A6E04">
        <w:rPr>
          <w:rFonts w:ascii="Times New Roman" w:hAnsi="Times New Roman" w:cs="Times New Roman"/>
          <w:sz w:val="24"/>
          <w:szCs w:val="24"/>
        </w:rPr>
        <w:t>espondents on the other hand submitted that the alleged stands were subdivisions of Stand 210 Mt Pleasant.</w:t>
      </w:r>
      <w:r>
        <w:rPr>
          <w:rFonts w:ascii="Times New Roman" w:hAnsi="Times New Roman" w:cs="Times New Roman"/>
          <w:sz w:val="24"/>
          <w:szCs w:val="24"/>
        </w:rPr>
        <w:t xml:space="preserve"> </w:t>
      </w:r>
      <w:r w:rsidR="00366FA9" w:rsidRPr="000A6E04">
        <w:rPr>
          <w:rFonts w:ascii="Times New Roman" w:hAnsi="Times New Roman" w:cs="Times New Roman"/>
          <w:sz w:val="24"/>
          <w:szCs w:val="24"/>
        </w:rPr>
        <w:t xml:space="preserve"> In SC 1/23 the stands under review were said to have been subdivisions of Stand 210 Mt Pleasant. </w:t>
      </w:r>
      <w:r>
        <w:rPr>
          <w:rFonts w:ascii="Times New Roman" w:hAnsi="Times New Roman" w:cs="Times New Roman"/>
          <w:sz w:val="24"/>
          <w:szCs w:val="24"/>
        </w:rPr>
        <w:t xml:space="preserve"> </w:t>
      </w:r>
      <w:r w:rsidR="00366FA9" w:rsidRPr="000A6E04">
        <w:rPr>
          <w:rFonts w:ascii="Times New Roman" w:hAnsi="Times New Roman" w:cs="Times New Roman"/>
          <w:sz w:val="24"/>
          <w:szCs w:val="24"/>
        </w:rPr>
        <w:t xml:space="preserve">The SC in SC1/23 made certain comments which I find to be relevant and binding to the parties in the present case. </w:t>
      </w:r>
      <w:r>
        <w:rPr>
          <w:rFonts w:ascii="Times New Roman" w:hAnsi="Times New Roman" w:cs="Times New Roman"/>
          <w:sz w:val="24"/>
          <w:szCs w:val="24"/>
        </w:rPr>
        <w:t xml:space="preserve"> </w:t>
      </w:r>
      <w:r w:rsidR="00366FA9" w:rsidRPr="000A6E04">
        <w:rPr>
          <w:rFonts w:ascii="Times New Roman" w:hAnsi="Times New Roman" w:cs="Times New Roman"/>
          <w:sz w:val="24"/>
          <w:szCs w:val="24"/>
        </w:rPr>
        <w:t>The Supreme Court at p 11 of the cyclostyled judgment stated:</w:t>
      </w:r>
    </w:p>
    <w:p w:rsidR="00641A79" w:rsidRDefault="00366FA9" w:rsidP="003E177E">
      <w:pPr>
        <w:spacing w:line="240" w:lineRule="auto"/>
        <w:jc w:val="both"/>
        <w:rPr>
          <w:rFonts w:ascii="Times New Roman" w:hAnsi="Times New Roman" w:cs="Times New Roman"/>
        </w:rPr>
      </w:pPr>
      <w:r w:rsidRPr="003E177E">
        <w:rPr>
          <w:rFonts w:ascii="Times New Roman" w:hAnsi="Times New Roman" w:cs="Times New Roman"/>
        </w:rPr>
        <w:t xml:space="preserve">          “The irrefutable evidence placed before the court a quo was that the open space which is stand 210 </w:t>
      </w:r>
      <w:r w:rsidR="003E177E">
        <w:rPr>
          <w:rFonts w:ascii="Times New Roman" w:hAnsi="Times New Roman" w:cs="Times New Roman"/>
        </w:rPr>
        <w:tab/>
      </w:r>
      <w:r w:rsidRPr="003E177E">
        <w:rPr>
          <w:rFonts w:ascii="Times New Roman" w:hAnsi="Times New Roman" w:cs="Times New Roman"/>
        </w:rPr>
        <w:t xml:space="preserve">Mount Pleasant was partially subdivided to create only two recognizable stands namely, stands </w:t>
      </w:r>
      <w:r w:rsidR="003E177E">
        <w:rPr>
          <w:rFonts w:ascii="Times New Roman" w:hAnsi="Times New Roman" w:cs="Times New Roman"/>
        </w:rPr>
        <w:tab/>
      </w:r>
      <w:r w:rsidRPr="003E177E">
        <w:rPr>
          <w:rFonts w:ascii="Times New Roman" w:hAnsi="Times New Roman" w:cs="Times New Roman"/>
        </w:rPr>
        <w:t xml:space="preserve">1043 and 1044 specifically for church use. It was certainly not for residential purposes as claimed </w:t>
      </w:r>
      <w:r w:rsidR="003E177E">
        <w:rPr>
          <w:rFonts w:ascii="Times New Roman" w:hAnsi="Times New Roman" w:cs="Times New Roman"/>
        </w:rPr>
        <w:tab/>
      </w:r>
      <w:r w:rsidRPr="003E177E">
        <w:rPr>
          <w:rFonts w:ascii="Times New Roman" w:hAnsi="Times New Roman" w:cs="Times New Roman"/>
        </w:rPr>
        <w:t xml:space="preserve">by the respondents. More importantly, those two stands were already allocated to two church </w:t>
      </w:r>
      <w:r w:rsidR="003E177E">
        <w:rPr>
          <w:rFonts w:ascii="Times New Roman" w:hAnsi="Times New Roman" w:cs="Times New Roman"/>
        </w:rPr>
        <w:tab/>
      </w:r>
      <w:r w:rsidRPr="003E177E">
        <w:rPr>
          <w:rFonts w:ascii="Times New Roman" w:hAnsi="Times New Roman" w:cs="Times New Roman"/>
        </w:rPr>
        <w:t>o</w:t>
      </w:r>
      <w:r w:rsidR="00641A79" w:rsidRPr="003E177E">
        <w:rPr>
          <w:rFonts w:ascii="Times New Roman" w:hAnsi="Times New Roman" w:cs="Times New Roman"/>
        </w:rPr>
        <w:t>rganiz</w:t>
      </w:r>
      <w:r w:rsidRPr="003E177E">
        <w:rPr>
          <w:rFonts w:ascii="Times New Roman" w:hAnsi="Times New Roman" w:cs="Times New Roman"/>
        </w:rPr>
        <w:t>ations prior to their purported allocation to the respondents.</w:t>
      </w:r>
      <w:r w:rsidR="00641A79" w:rsidRPr="003E177E">
        <w:rPr>
          <w:rFonts w:ascii="Times New Roman" w:hAnsi="Times New Roman" w:cs="Times New Roman"/>
        </w:rPr>
        <w:t>”</w:t>
      </w:r>
    </w:p>
    <w:p w:rsidR="00D46739" w:rsidRPr="003E177E" w:rsidRDefault="00D46739" w:rsidP="003E177E">
      <w:pPr>
        <w:spacing w:line="240" w:lineRule="auto"/>
        <w:jc w:val="both"/>
        <w:rPr>
          <w:rFonts w:ascii="Times New Roman" w:hAnsi="Times New Roman" w:cs="Times New Roman"/>
        </w:rPr>
      </w:pPr>
    </w:p>
    <w:p w:rsidR="00641A79" w:rsidRPr="000A6E04" w:rsidRDefault="003E177E" w:rsidP="000A6E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Further, at p</w:t>
      </w:r>
      <w:r w:rsidR="00641A79" w:rsidRPr="000A6E04">
        <w:rPr>
          <w:rFonts w:ascii="Times New Roman" w:hAnsi="Times New Roman" w:cs="Times New Roman"/>
          <w:sz w:val="24"/>
          <w:szCs w:val="24"/>
        </w:rPr>
        <w:t xml:space="preserve"> 13 the Supreme Court said-</w:t>
      </w:r>
    </w:p>
    <w:p w:rsidR="00D042ED" w:rsidRDefault="00641A79" w:rsidP="003E177E">
      <w:pPr>
        <w:spacing w:line="240" w:lineRule="auto"/>
        <w:jc w:val="both"/>
        <w:rPr>
          <w:rFonts w:ascii="Times New Roman" w:hAnsi="Times New Roman" w:cs="Times New Roman"/>
        </w:rPr>
      </w:pPr>
      <w:r w:rsidRPr="003E177E">
        <w:rPr>
          <w:rFonts w:ascii="Times New Roman" w:hAnsi="Times New Roman" w:cs="Times New Roman"/>
        </w:rPr>
        <w:t xml:space="preserve">         “The question whether or not the appellant’s Town Clerk and Director of Housing and Community </w:t>
      </w:r>
      <w:r w:rsidR="003E177E">
        <w:rPr>
          <w:rFonts w:ascii="Times New Roman" w:hAnsi="Times New Roman" w:cs="Times New Roman"/>
        </w:rPr>
        <w:tab/>
      </w:r>
      <w:r w:rsidRPr="003E177E">
        <w:rPr>
          <w:rFonts w:ascii="Times New Roman" w:hAnsi="Times New Roman" w:cs="Times New Roman"/>
        </w:rPr>
        <w:t xml:space="preserve">Services had authority to allocate the stands to the respondents pales to insignificance regard being </w:t>
      </w:r>
      <w:r w:rsidR="003E177E">
        <w:rPr>
          <w:rFonts w:ascii="Times New Roman" w:hAnsi="Times New Roman" w:cs="Times New Roman"/>
        </w:rPr>
        <w:tab/>
      </w:r>
      <w:r w:rsidRPr="003E177E">
        <w:rPr>
          <w:rFonts w:ascii="Times New Roman" w:hAnsi="Times New Roman" w:cs="Times New Roman"/>
        </w:rPr>
        <w:t xml:space="preserve">had to the non-compliance with both s 49 (2) and (3) and s 39 of the Regional Town and Country </w:t>
      </w:r>
      <w:r w:rsidR="003E177E">
        <w:rPr>
          <w:rFonts w:ascii="Times New Roman" w:hAnsi="Times New Roman" w:cs="Times New Roman"/>
        </w:rPr>
        <w:tab/>
      </w:r>
      <w:r w:rsidRPr="003E177E">
        <w:rPr>
          <w:rFonts w:ascii="Times New Roman" w:hAnsi="Times New Roman" w:cs="Times New Roman"/>
        </w:rPr>
        <w:t>Planning Act and s 152 (2) of the Urban Councils Act [</w:t>
      </w:r>
      <w:r w:rsidRPr="00C41C41">
        <w:rPr>
          <w:rFonts w:ascii="Times New Roman" w:hAnsi="Times New Roman" w:cs="Times New Roman"/>
          <w:i/>
        </w:rPr>
        <w:t>Chapter 29.15</w:t>
      </w:r>
      <w:r w:rsidRPr="003E177E">
        <w:rPr>
          <w:rFonts w:ascii="Times New Roman" w:hAnsi="Times New Roman" w:cs="Times New Roman"/>
        </w:rPr>
        <w:t>]. W</w:t>
      </w:r>
      <w:r w:rsidR="00D042ED" w:rsidRPr="003E177E">
        <w:rPr>
          <w:rFonts w:ascii="Times New Roman" w:hAnsi="Times New Roman" w:cs="Times New Roman"/>
        </w:rPr>
        <w:t>hatever it is that those</w:t>
      </w:r>
      <w:r w:rsidRPr="003E177E">
        <w:rPr>
          <w:rFonts w:ascii="Times New Roman" w:hAnsi="Times New Roman" w:cs="Times New Roman"/>
        </w:rPr>
        <w:t xml:space="preserve"> </w:t>
      </w:r>
      <w:r w:rsidR="003E177E">
        <w:rPr>
          <w:rFonts w:ascii="Times New Roman" w:hAnsi="Times New Roman" w:cs="Times New Roman"/>
        </w:rPr>
        <w:tab/>
      </w:r>
      <w:r w:rsidRPr="003E177E">
        <w:rPr>
          <w:rFonts w:ascii="Times New Roman" w:hAnsi="Times New Roman" w:cs="Times New Roman"/>
        </w:rPr>
        <w:t xml:space="preserve">officials agreed with the respondents was of no legal consequence. It is a nullity and does not bind </w:t>
      </w:r>
      <w:r w:rsidR="003E177E">
        <w:rPr>
          <w:rFonts w:ascii="Times New Roman" w:hAnsi="Times New Roman" w:cs="Times New Roman"/>
        </w:rPr>
        <w:tab/>
      </w:r>
      <w:r w:rsidRPr="003E177E">
        <w:rPr>
          <w:rFonts w:ascii="Times New Roman" w:hAnsi="Times New Roman" w:cs="Times New Roman"/>
        </w:rPr>
        <w:t>anyone.”</w:t>
      </w:r>
    </w:p>
    <w:p w:rsidR="003E177E" w:rsidRPr="003E177E" w:rsidRDefault="003E177E" w:rsidP="003E177E">
      <w:pPr>
        <w:spacing w:line="240" w:lineRule="auto"/>
        <w:jc w:val="both"/>
        <w:rPr>
          <w:rFonts w:ascii="Times New Roman" w:hAnsi="Times New Roman" w:cs="Times New Roman"/>
        </w:rPr>
      </w:pPr>
    </w:p>
    <w:p w:rsidR="00985C48" w:rsidRPr="000A6E04" w:rsidRDefault="003E177E" w:rsidP="000A6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042ED" w:rsidRPr="000A6E04">
        <w:rPr>
          <w:rFonts w:ascii="Times New Roman" w:hAnsi="Times New Roman" w:cs="Times New Roman"/>
          <w:sz w:val="24"/>
          <w:szCs w:val="24"/>
        </w:rPr>
        <w:t xml:space="preserve">The above sentiments apply with equal force to the situation in this case. The </w:t>
      </w:r>
      <w:r>
        <w:rPr>
          <w:rFonts w:ascii="Times New Roman" w:hAnsi="Times New Roman" w:cs="Times New Roman"/>
          <w:sz w:val="24"/>
          <w:szCs w:val="24"/>
        </w:rPr>
        <w:t>first r</w:t>
      </w:r>
      <w:r w:rsidR="00985C48" w:rsidRPr="000A6E04">
        <w:rPr>
          <w:rFonts w:ascii="Times New Roman" w:hAnsi="Times New Roman" w:cs="Times New Roman"/>
          <w:sz w:val="24"/>
          <w:szCs w:val="24"/>
        </w:rPr>
        <w:t>espondent</w:t>
      </w:r>
      <w:r w:rsidR="00D042ED" w:rsidRPr="000A6E04">
        <w:rPr>
          <w:rFonts w:ascii="Times New Roman" w:hAnsi="Times New Roman" w:cs="Times New Roman"/>
          <w:sz w:val="24"/>
          <w:szCs w:val="24"/>
        </w:rPr>
        <w:t xml:space="preserve">’ officials </w:t>
      </w:r>
      <w:r w:rsidR="00985C48" w:rsidRPr="000A6E04">
        <w:rPr>
          <w:rFonts w:ascii="Times New Roman" w:hAnsi="Times New Roman" w:cs="Times New Roman"/>
          <w:sz w:val="24"/>
          <w:szCs w:val="24"/>
        </w:rPr>
        <w:t xml:space="preserve">were on a frolic of their own. </w:t>
      </w:r>
      <w:r>
        <w:rPr>
          <w:rFonts w:ascii="Times New Roman" w:hAnsi="Times New Roman" w:cs="Times New Roman"/>
          <w:sz w:val="24"/>
          <w:szCs w:val="24"/>
        </w:rPr>
        <w:t xml:space="preserve"> </w:t>
      </w:r>
      <w:r w:rsidR="00985C48" w:rsidRPr="000A6E04">
        <w:rPr>
          <w:rFonts w:ascii="Times New Roman" w:hAnsi="Times New Roman" w:cs="Times New Roman"/>
          <w:sz w:val="24"/>
          <w:szCs w:val="24"/>
        </w:rPr>
        <w:t>Whatever they agre</w:t>
      </w:r>
      <w:r>
        <w:rPr>
          <w:rFonts w:ascii="Times New Roman" w:hAnsi="Times New Roman" w:cs="Times New Roman"/>
          <w:sz w:val="24"/>
          <w:szCs w:val="24"/>
        </w:rPr>
        <w:t>ed with the a</w:t>
      </w:r>
      <w:r w:rsidR="00985C48" w:rsidRPr="000A6E04">
        <w:rPr>
          <w:rFonts w:ascii="Times New Roman" w:hAnsi="Times New Roman" w:cs="Times New Roman"/>
          <w:sz w:val="24"/>
          <w:szCs w:val="24"/>
        </w:rPr>
        <w:t>pplicant is of no legal consequence. It is a nullity and does not bind anyone if regard is had to the fact that ss 49(2) and s 39 of the Regional, Town and Country Planning Act, s 152 (2) of the Urban Councils Act were not complied with.</w:t>
      </w:r>
    </w:p>
    <w:p w:rsidR="00985C48" w:rsidRPr="000A6E04" w:rsidRDefault="003E177E" w:rsidP="000A6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85C48" w:rsidRPr="000A6E04">
        <w:rPr>
          <w:rFonts w:ascii="Times New Roman" w:hAnsi="Times New Roman" w:cs="Times New Roman"/>
          <w:sz w:val="24"/>
          <w:szCs w:val="24"/>
        </w:rPr>
        <w:t>The application lacks merit and is dismissed.</w:t>
      </w:r>
    </w:p>
    <w:p w:rsidR="00985C48" w:rsidRPr="003E177E" w:rsidRDefault="003E177E" w:rsidP="000A6E04">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985C48" w:rsidRPr="003E177E">
        <w:rPr>
          <w:rFonts w:ascii="Times New Roman" w:hAnsi="Times New Roman" w:cs="Times New Roman"/>
          <w:b/>
          <w:sz w:val="24"/>
          <w:szCs w:val="24"/>
        </w:rPr>
        <w:t>IT IS ORDERED THAT</w:t>
      </w:r>
    </w:p>
    <w:p w:rsidR="00985C48" w:rsidRPr="000A6E04" w:rsidRDefault="00985C48" w:rsidP="000A6E04">
      <w:pPr>
        <w:pStyle w:val="ListParagraph"/>
        <w:numPr>
          <w:ilvl w:val="0"/>
          <w:numId w:val="1"/>
        </w:numPr>
        <w:spacing w:line="360" w:lineRule="auto"/>
        <w:jc w:val="both"/>
        <w:rPr>
          <w:rFonts w:ascii="Times New Roman" w:hAnsi="Times New Roman" w:cs="Times New Roman"/>
          <w:sz w:val="24"/>
          <w:szCs w:val="24"/>
        </w:rPr>
      </w:pPr>
      <w:r w:rsidRPr="000A6E04">
        <w:rPr>
          <w:rFonts w:ascii="Times New Roman" w:hAnsi="Times New Roman" w:cs="Times New Roman"/>
          <w:sz w:val="24"/>
          <w:szCs w:val="24"/>
        </w:rPr>
        <w:t>The application is dismissed.</w:t>
      </w:r>
    </w:p>
    <w:p w:rsidR="00985C48" w:rsidRPr="000A6E04" w:rsidRDefault="00985C48" w:rsidP="000A6E04">
      <w:pPr>
        <w:pStyle w:val="ListParagraph"/>
        <w:numPr>
          <w:ilvl w:val="0"/>
          <w:numId w:val="1"/>
        </w:numPr>
        <w:spacing w:line="360" w:lineRule="auto"/>
        <w:jc w:val="both"/>
        <w:rPr>
          <w:rFonts w:ascii="Times New Roman" w:hAnsi="Times New Roman" w:cs="Times New Roman"/>
          <w:sz w:val="24"/>
          <w:szCs w:val="24"/>
        </w:rPr>
      </w:pPr>
      <w:r w:rsidRPr="000A6E04">
        <w:rPr>
          <w:rFonts w:ascii="Times New Roman" w:hAnsi="Times New Roman" w:cs="Times New Roman"/>
          <w:sz w:val="24"/>
          <w:szCs w:val="24"/>
        </w:rPr>
        <w:t>Applicant is ordered to pay costs.</w:t>
      </w:r>
    </w:p>
    <w:p w:rsidR="00985C48" w:rsidRPr="000A6E04" w:rsidRDefault="00985C48" w:rsidP="000A6E04">
      <w:pPr>
        <w:spacing w:line="360" w:lineRule="auto"/>
        <w:jc w:val="both"/>
        <w:rPr>
          <w:rFonts w:ascii="Times New Roman" w:hAnsi="Times New Roman" w:cs="Times New Roman"/>
          <w:sz w:val="24"/>
          <w:szCs w:val="24"/>
        </w:rPr>
      </w:pPr>
    </w:p>
    <w:p w:rsidR="00985C48" w:rsidRPr="000A6E04" w:rsidRDefault="00985C48" w:rsidP="000A6E04">
      <w:pPr>
        <w:spacing w:line="360" w:lineRule="auto"/>
        <w:jc w:val="both"/>
        <w:rPr>
          <w:rFonts w:ascii="Times New Roman" w:hAnsi="Times New Roman" w:cs="Times New Roman"/>
          <w:sz w:val="24"/>
          <w:szCs w:val="24"/>
        </w:rPr>
      </w:pPr>
    </w:p>
    <w:p w:rsidR="00985C48" w:rsidRPr="000A6E04" w:rsidRDefault="00985C48" w:rsidP="00462729">
      <w:pPr>
        <w:pStyle w:val="NoSpacing"/>
        <w:jc w:val="both"/>
        <w:rPr>
          <w:rFonts w:ascii="Times New Roman" w:hAnsi="Times New Roman" w:cs="Times New Roman"/>
          <w:sz w:val="24"/>
          <w:szCs w:val="24"/>
        </w:rPr>
      </w:pPr>
      <w:r w:rsidRPr="00462729">
        <w:rPr>
          <w:rFonts w:ascii="Times New Roman" w:hAnsi="Times New Roman" w:cs="Times New Roman"/>
          <w:i/>
          <w:sz w:val="24"/>
          <w:szCs w:val="24"/>
        </w:rPr>
        <w:t>Sibongile Kampira</w:t>
      </w:r>
      <w:r w:rsidRPr="000A6E04">
        <w:rPr>
          <w:rFonts w:ascii="Times New Roman" w:hAnsi="Times New Roman" w:cs="Times New Roman"/>
          <w:sz w:val="24"/>
          <w:szCs w:val="24"/>
        </w:rPr>
        <w:t>, applicant’s legal practit</w:t>
      </w:r>
      <w:r w:rsidR="00030BE2" w:rsidRPr="000A6E04">
        <w:rPr>
          <w:rFonts w:ascii="Times New Roman" w:hAnsi="Times New Roman" w:cs="Times New Roman"/>
          <w:sz w:val="24"/>
          <w:szCs w:val="24"/>
        </w:rPr>
        <w:t>i</w:t>
      </w:r>
      <w:r w:rsidRPr="000A6E04">
        <w:rPr>
          <w:rFonts w:ascii="Times New Roman" w:hAnsi="Times New Roman" w:cs="Times New Roman"/>
          <w:sz w:val="24"/>
          <w:szCs w:val="24"/>
        </w:rPr>
        <w:t xml:space="preserve">oners </w:t>
      </w:r>
    </w:p>
    <w:p w:rsidR="00305910" w:rsidRPr="000A6E04" w:rsidRDefault="00985C48" w:rsidP="00462729">
      <w:pPr>
        <w:pStyle w:val="NoSpacing"/>
        <w:jc w:val="both"/>
        <w:rPr>
          <w:rFonts w:ascii="Times New Roman" w:hAnsi="Times New Roman" w:cs="Times New Roman"/>
          <w:sz w:val="24"/>
          <w:szCs w:val="24"/>
        </w:rPr>
      </w:pPr>
      <w:r w:rsidRPr="00462729">
        <w:rPr>
          <w:rFonts w:ascii="Times New Roman" w:hAnsi="Times New Roman" w:cs="Times New Roman"/>
          <w:i/>
          <w:sz w:val="24"/>
          <w:szCs w:val="24"/>
        </w:rPr>
        <w:t>Gambe Law Group</w:t>
      </w:r>
      <w:r w:rsidRPr="000A6E04">
        <w:rPr>
          <w:rFonts w:ascii="Times New Roman" w:hAnsi="Times New Roman" w:cs="Times New Roman"/>
          <w:sz w:val="24"/>
          <w:szCs w:val="24"/>
        </w:rPr>
        <w:t>, respondents’ legal practitioners.</w:t>
      </w:r>
      <w:r w:rsidR="00D042ED" w:rsidRPr="000A6E04">
        <w:rPr>
          <w:rFonts w:ascii="Times New Roman" w:hAnsi="Times New Roman" w:cs="Times New Roman"/>
          <w:sz w:val="24"/>
          <w:szCs w:val="24"/>
        </w:rPr>
        <w:t xml:space="preserve"> </w:t>
      </w:r>
      <w:r w:rsidR="00641A79" w:rsidRPr="000A6E04">
        <w:rPr>
          <w:rFonts w:ascii="Times New Roman" w:hAnsi="Times New Roman" w:cs="Times New Roman"/>
          <w:sz w:val="24"/>
          <w:szCs w:val="24"/>
        </w:rPr>
        <w:t xml:space="preserve">    </w:t>
      </w:r>
      <w:r w:rsidR="00366FA9" w:rsidRPr="000A6E04">
        <w:rPr>
          <w:rFonts w:ascii="Times New Roman" w:hAnsi="Times New Roman" w:cs="Times New Roman"/>
          <w:sz w:val="24"/>
          <w:szCs w:val="24"/>
        </w:rPr>
        <w:t xml:space="preserve"> </w:t>
      </w:r>
      <w:r w:rsidR="00305910" w:rsidRPr="000A6E04">
        <w:rPr>
          <w:rFonts w:ascii="Times New Roman" w:hAnsi="Times New Roman" w:cs="Times New Roman"/>
          <w:sz w:val="24"/>
          <w:szCs w:val="24"/>
        </w:rPr>
        <w:t xml:space="preserve">  </w:t>
      </w:r>
    </w:p>
    <w:p w:rsidR="00ED2936" w:rsidRPr="000A6E04" w:rsidRDefault="00305910" w:rsidP="000A6E04">
      <w:pPr>
        <w:spacing w:line="360" w:lineRule="auto"/>
        <w:jc w:val="both"/>
        <w:rPr>
          <w:rFonts w:ascii="Times New Roman" w:hAnsi="Times New Roman" w:cs="Times New Roman"/>
          <w:sz w:val="24"/>
          <w:szCs w:val="24"/>
        </w:rPr>
      </w:pPr>
      <w:r w:rsidRPr="000A6E04">
        <w:rPr>
          <w:rFonts w:ascii="Times New Roman" w:hAnsi="Times New Roman" w:cs="Times New Roman"/>
          <w:sz w:val="24"/>
          <w:szCs w:val="24"/>
        </w:rPr>
        <w:t xml:space="preserve"> </w:t>
      </w:r>
      <w:r w:rsidR="00952C54" w:rsidRPr="000A6E04">
        <w:rPr>
          <w:rFonts w:ascii="Times New Roman" w:hAnsi="Times New Roman" w:cs="Times New Roman"/>
          <w:sz w:val="24"/>
          <w:szCs w:val="24"/>
        </w:rPr>
        <w:t xml:space="preserve"> </w:t>
      </w:r>
      <w:r w:rsidR="007013F1" w:rsidRPr="000A6E04">
        <w:rPr>
          <w:rFonts w:ascii="Times New Roman" w:hAnsi="Times New Roman" w:cs="Times New Roman"/>
          <w:sz w:val="24"/>
          <w:szCs w:val="24"/>
        </w:rPr>
        <w:t xml:space="preserve"> </w:t>
      </w:r>
      <w:r w:rsidR="00335FF6" w:rsidRPr="000A6E04">
        <w:rPr>
          <w:rFonts w:ascii="Times New Roman" w:hAnsi="Times New Roman" w:cs="Times New Roman"/>
          <w:sz w:val="24"/>
          <w:szCs w:val="24"/>
        </w:rPr>
        <w:t xml:space="preserve">      </w:t>
      </w:r>
      <w:r w:rsidR="00C732E8" w:rsidRPr="000A6E04">
        <w:rPr>
          <w:rFonts w:ascii="Times New Roman" w:hAnsi="Times New Roman" w:cs="Times New Roman"/>
          <w:sz w:val="24"/>
          <w:szCs w:val="24"/>
        </w:rPr>
        <w:t xml:space="preserve">  </w:t>
      </w:r>
      <w:r w:rsidR="004000F3" w:rsidRPr="000A6E04">
        <w:rPr>
          <w:rFonts w:ascii="Times New Roman" w:hAnsi="Times New Roman" w:cs="Times New Roman"/>
          <w:sz w:val="24"/>
          <w:szCs w:val="24"/>
        </w:rPr>
        <w:t xml:space="preserve">    </w:t>
      </w:r>
      <w:r w:rsidR="007E128B" w:rsidRPr="000A6E04">
        <w:rPr>
          <w:rFonts w:ascii="Times New Roman" w:hAnsi="Times New Roman" w:cs="Times New Roman"/>
          <w:sz w:val="24"/>
          <w:szCs w:val="24"/>
        </w:rPr>
        <w:t xml:space="preserve">  </w:t>
      </w:r>
    </w:p>
    <w:p w:rsidR="00921844" w:rsidRPr="000A6E04" w:rsidRDefault="006F2EA7" w:rsidP="000A6E04">
      <w:pPr>
        <w:spacing w:line="360" w:lineRule="auto"/>
        <w:jc w:val="both"/>
        <w:rPr>
          <w:rFonts w:ascii="Times New Roman" w:hAnsi="Times New Roman" w:cs="Times New Roman"/>
          <w:sz w:val="24"/>
          <w:szCs w:val="24"/>
        </w:rPr>
      </w:pPr>
      <w:r w:rsidRPr="000A6E04">
        <w:rPr>
          <w:rFonts w:ascii="Times New Roman" w:hAnsi="Times New Roman" w:cs="Times New Roman"/>
          <w:sz w:val="24"/>
          <w:szCs w:val="24"/>
        </w:rPr>
        <w:t xml:space="preserve"> </w:t>
      </w:r>
      <w:r w:rsidR="00921844" w:rsidRPr="000A6E04">
        <w:rPr>
          <w:rFonts w:ascii="Times New Roman" w:hAnsi="Times New Roman" w:cs="Times New Roman"/>
          <w:sz w:val="24"/>
          <w:szCs w:val="24"/>
        </w:rPr>
        <w:t xml:space="preserve"> </w:t>
      </w:r>
    </w:p>
    <w:sectPr w:rsidR="00921844" w:rsidRPr="000A6E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108" w:rsidRDefault="00986108" w:rsidP="000A6E04">
      <w:pPr>
        <w:spacing w:after="0" w:line="240" w:lineRule="auto"/>
      </w:pPr>
      <w:r>
        <w:separator/>
      </w:r>
    </w:p>
  </w:endnote>
  <w:endnote w:type="continuationSeparator" w:id="0">
    <w:p w:rsidR="00986108" w:rsidRDefault="00986108" w:rsidP="000A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108" w:rsidRDefault="00986108" w:rsidP="000A6E04">
      <w:pPr>
        <w:spacing w:after="0" w:line="240" w:lineRule="auto"/>
      </w:pPr>
      <w:r>
        <w:separator/>
      </w:r>
    </w:p>
  </w:footnote>
  <w:footnote w:type="continuationSeparator" w:id="0">
    <w:p w:rsidR="00986108" w:rsidRDefault="00986108" w:rsidP="000A6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0386"/>
      <w:docPartObj>
        <w:docPartGallery w:val="Page Numbers (Top of Page)"/>
        <w:docPartUnique/>
      </w:docPartObj>
    </w:sdtPr>
    <w:sdtEndPr>
      <w:rPr>
        <w:noProof/>
      </w:rPr>
    </w:sdtEndPr>
    <w:sdtContent>
      <w:p w:rsidR="000A6E04" w:rsidRDefault="000A6E04">
        <w:pPr>
          <w:pStyle w:val="Header"/>
          <w:jc w:val="right"/>
          <w:rPr>
            <w:noProof/>
          </w:rPr>
        </w:pPr>
        <w:r>
          <w:fldChar w:fldCharType="begin"/>
        </w:r>
        <w:r>
          <w:instrText xml:space="preserve"> PAGE   \* MERGEFORMAT </w:instrText>
        </w:r>
        <w:r>
          <w:fldChar w:fldCharType="separate"/>
        </w:r>
        <w:r w:rsidR="00597959">
          <w:rPr>
            <w:noProof/>
          </w:rPr>
          <w:t>1</w:t>
        </w:r>
        <w:r>
          <w:rPr>
            <w:noProof/>
          </w:rPr>
          <w:fldChar w:fldCharType="end"/>
        </w:r>
      </w:p>
      <w:p w:rsidR="000A6E04" w:rsidRDefault="003C655E">
        <w:pPr>
          <w:pStyle w:val="Header"/>
          <w:jc w:val="right"/>
          <w:rPr>
            <w:noProof/>
          </w:rPr>
        </w:pPr>
        <w:r>
          <w:rPr>
            <w:noProof/>
          </w:rPr>
          <w:t>HH</w:t>
        </w:r>
        <w:r w:rsidR="00E0609B">
          <w:rPr>
            <w:noProof/>
          </w:rPr>
          <w:t xml:space="preserve"> 85-23</w:t>
        </w:r>
        <w:r>
          <w:rPr>
            <w:noProof/>
          </w:rPr>
          <w:t xml:space="preserve"> </w:t>
        </w:r>
      </w:p>
      <w:p w:rsidR="000A6E04" w:rsidRDefault="000A6E04">
        <w:pPr>
          <w:pStyle w:val="Header"/>
          <w:jc w:val="right"/>
        </w:pPr>
        <w:r>
          <w:rPr>
            <w:noProof/>
          </w:rPr>
          <w:t>CASE NO. HC 931/21</w:t>
        </w:r>
      </w:p>
    </w:sdtContent>
  </w:sdt>
  <w:p w:rsidR="000A6E04" w:rsidRDefault="00E0609B" w:rsidP="00E0609B">
    <w:pPr>
      <w:pStyle w:val="Header"/>
      <w:tabs>
        <w:tab w:val="clear" w:pos="4680"/>
        <w:tab w:val="clear" w:pos="9360"/>
        <w:tab w:val="left" w:pos="823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40816"/>
    <w:multiLevelType w:val="hybridMultilevel"/>
    <w:tmpl w:val="A41E8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61"/>
    <w:rsid w:val="00030BE2"/>
    <w:rsid w:val="00062AC2"/>
    <w:rsid w:val="00074973"/>
    <w:rsid w:val="000A32AE"/>
    <w:rsid w:val="000A6E04"/>
    <w:rsid w:val="000C1ACA"/>
    <w:rsid w:val="00107CE1"/>
    <w:rsid w:val="00203AB2"/>
    <w:rsid w:val="00233E6B"/>
    <w:rsid w:val="00305910"/>
    <w:rsid w:val="00335FF6"/>
    <w:rsid w:val="00366FA9"/>
    <w:rsid w:val="003879D5"/>
    <w:rsid w:val="003C655E"/>
    <w:rsid w:val="003E177E"/>
    <w:rsid w:val="004000F3"/>
    <w:rsid w:val="00462729"/>
    <w:rsid w:val="004B25BA"/>
    <w:rsid w:val="00597959"/>
    <w:rsid w:val="005D18DA"/>
    <w:rsid w:val="00641A79"/>
    <w:rsid w:val="00670A61"/>
    <w:rsid w:val="006F2EA7"/>
    <w:rsid w:val="007013F1"/>
    <w:rsid w:val="007503D0"/>
    <w:rsid w:val="00784B10"/>
    <w:rsid w:val="007E128B"/>
    <w:rsid w:val="00867410"/>
    <w:rsid w:val="00921844"/>
    <w:rsid w:val="00952C54"/>
    <w:rsid w:val="00984E99"/>
    <w:rsid w:val="00985C48"/>
    <w:rsid w:val="00986108"/>
    <w:rsid w:val="009F7F6C"/>
    <w:rsid w:val="00A93AEF"/>
    <w:rsid w:val="00AF1630"/>
    <w:rsid w:val="00B601C5"/>
    <w:rsid w:val="00C41C41"/>
    <w:rsid w:val="00C732E8"/>
    <w:rsid w:val="00C7343E"/>
    <w:rsid w:val="00C746CE"/>
    <w:rsid w:val="00D042ED"/>
    <w:rsid w:val="00D46739"/>
    <w:rsid w:val="00D60886"/>
    <w:rsid w:val="00DA3036"/>
    <w:rsid w:val="00DA3560"/>
    <w:rsid w:val="00E0609B"/>
    <w:rsid w:val="00E46E9C"/>
    <w:rsid w:val="00ED2936"/>
    <w:rsid w:val="00ED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822E41-5E32-4DFF-878B-CCA486D3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A61"/>
    <w:pPr>
      <w:spacing w:after="0" w:line="240" w:lineRule="auto"/>
    </w:pPr>
  </w:style>
  <w:style w:type="paragraph" w:styleId="ListParagraph">
    <w:name w:val="List Paragraph"/>
    <w:basedOn w:val="Normal"/>
    <w:uiPriority w:val="34"/>
    <w:qFormat/>
    <w:rsid w:val="00985C48"/>
    <w:pPr>
      <w:ind w:left="720"/>
      <w:contextualSpacing/>
    </w:pPr>
  </w:style>
  <w:style w:type="paragraph" w:styleId="Header">
    <w:name w:val="header"/>
    <w:basedOn w:val="Normal"/>
    <w:link w:val="HeaderChar"/>
    <w:uiPriority w:val="99"/>
    <w:unhideWhenUsed/>
    <w:rsid w:val="000A6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E04"/>
  </w:style>
  <w:style w:type="paragraph" w:styleId="Footer">
    <w:name w:val="footer"/>
    <w:basedOn w:val="Normal"/>
    <w:link w:val="FooterChar"/>
    <w:uiPriority w:val="99"/>
    <w:unhideWhenUsed/>
    <w:rsid w:val="000A6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E04"/>
  </w:style>
  <w:style w:type="paragraph" w:styleId="BalloonText">
    <w:name w:val="Balloon Text"/>
    <w:basedOn w:val="Normal"/>
    <w:link w:val="BalloonTextChar"/>
    <w:uiPriority w:val="99"/>
    <w:semiHidden/>
    <w:unhideWhenUsed/>
    <w:rsid w:val="00984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B77FE-DF11-4606-8D36-D4F851C7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2023-02-06T10:39:00Z</cp:lastPrinted>
  <dcterms:created xsi:type="dcterms:W3CDTF">2023-02-10T09:09:00Z</dcterms:created>
  <dcterms:modified xsi:type="dcterms:W3CDTF">2023-02-10T09:09:00Z</dcterms:modified>
</cp:coreProperties>
</file>