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79337" w14:textId="68F4E36C" w:rsidR="00C33607" w:rsidRPr="007F166C" w:rsidRDefault="00C33607">
      <w:pPr>
        <w:rPr>
          <w:rFonts w:ascii="Times New Roman" w:hAnsi="Times New Roman" w:cs="Times New Roman"/>
          <w:b/>
          <w:bCs/>
          <w:sz w:val="24"/>
          <w:szCs w:val="24"/>
          <w:lang w:val="en-US"/>
        </w:rPr>
      </w:pPr>
      <w:r w:rsidRPr="007F166C">
        <w:rPr>
          <w:rFonts w:ascii="Times New Roman" w:hAnsi="Times New Roman" w:cs="Times New Roman"/>
          <w:b/>
          <w:bCs/>
          <w:sz w:val="24"/>
          <w:szCs w:val="24"/>
          <w:lang w:val="en-US"/>
        </w:rPr>
        <w:t>IN THE LABOUR COURT OF ZIMBABWE</w:t>
      </w:r>
      <w:r w:rsidR="007F166C">
        <w:rPr>
          <w:rFonts w:ascii="Times New Roman" w:hAnsi="Times New Roman" w:cs="Times New Roman"/>
          <w:b/>
          <w:bCs/>
          <w:sz w:val="24"/>
          <w:szCs w:val="24"/>
          <w:lang w:val="en-US"/>
        </w:rPr>
        <w:t xml:space="preserve">  </w:t>
      </w:r>
      <w:r w:rsidR="00C445AE">
        <w:rPr>
          <w:rFonts w:ascii="Times New Roman" w:hAnsi="Times New Roman" w:cs="Times New Roman"/>
          <w:b/>
          <w:bCs/>
          <w:sz w:val="24"/>
          <w:szCs w:val="24"/>
          <w:lang w:val="en-US"/>
        </w:rPr>
        <w:t xml:space="preserve">       JUDGMENT NO LC/H/116</w:t>
      </w:r>
      <w:r w:rsidRPr="007F166C">
        <w:rPr>
          <w:rFonts w:ascii="Times New Roman" w:hAnsi="Times New Roman" w:cs="Times New Roman"/>
          <w:b/>
          <w:bCs/>
          <w:sz w:val="24"/>
          <w:szCs w:val="24"/>
          <w:lang w:val="en-US"/>
        </w:rPr>
        <w:t>/23</w:t>
      </w:r>
    </w:p>
    <w:p w14:paraId="30BB9FD7" w14:textId="15C585B2" w:rsidR="00C33607" w:rsidRPr="007F166C" w:rsidRDefault="00C33607">
      <w:pPr>
        <w:rPr>
          <w:rFonts w:ascii="Times New Roman" w:hAnsi="Times New Roman" w:cs="Times New Roman"/>
          <w:b/>
          <w:bCs/>
          <w:sz w:val="24"/>
          <w:szCs w:val="24"/>
          <w:lang w:val="en-US"/>
        </w:rPr>
      </w:pPr>
      <w:r w:rsidRPr="007F166C">
        <w:rPr>
          <w:rFonts w:ascii="Times New Roman" w:hAnsi="Times New Roman" w:cs="Times New Roman"/>
          <w:b/>
          <w:bCs/>
          <w:sz w:val="24"/>
          <w:szCs w:val="24"/>
          <w:lang w:val="en-US"/>
        </w:rPr>
        <w:tab/>
      </w:r>
      <w:r w:rsidRPr="007F166C">
        <w:rPr>
          <w:rFonts w:ascii="Times New Roman" w:hAnsi="Times New Roman" w:cs="Times New Roman"/>
          <w:b/>
          <w:bCs/>
          <w:sz w:val="24"/>
          <w:szCs w:val="24"/>
          <w:lang w:val="en-US"/>
        </w:rPr>
        <w:tab/>
      </w:r>
      <w:r w:rsidRPr="007F166C">
        <w:rPr>
          <w:rFonts w:ascii="Times New Roman" w:hAnsi="Times New Roman" w:cs="Times New Roman"/>
          <w:b/>
          <w:bCs/>
          <w:sz w:val="24"/>
          <w:szCs w:val="24"/>
          <w:lang w:val="en-US"/>
        </w:rPr>
        <w:tab/>
      </w:r>
      <w:r w:rsidRPr="007F166C">
        <w:rPr>
          <w:rFonts w:ascii="Times New Roman" w:hAnsi="Times New Roman" w:cs="Times New Roman"/>
          <w:b/>
          <w:bCs/>
          <w:sz w:val="24"/>
          <w:szCs w:val="24"/>
          <w:lang w:val="en-US"/>
        </w:rPr>
        <w:tab/>
      </w:r>
      <w:r w:rsidRPr="007F166C">
        <w:rPr>
          <w:rFonts w:ascii="Times New Roman" w:hAnsi="Times New Roman" w:cs="Times New Roman"/>
          <w:b/>
          <w:bCs/>
          <w:sz w:val="24"/>
          <w:szCs w:val="24"/>
          <w:lang w:val="en-US"/>
        </w:rPr>
        <w:tab/>
      </w:r>
      <w:r w:rsidRPr="007F166C">
        <w:rPr>
          <w:rFonts w:ascii="Times New Roman" w:hAnsi="Times New Roman" w:cs="Times New Roman"/>
          <w:b/>
          <w:bCs/>
          <w:sz w:val="24"/>
          <w:szCs w:val="24"/>
          <w:lang w:val="en-US"/>
        </w:rPr>
        <w:tab/>
      </w:r>
      <w:r w:rsidR="007F166C">
        <w:rPr>
          <w:rFonts w:ascii="Times New Roman" w:hAnsi="Times New Roman" w:cs="Times New Roman"/>
          <w:b/>
          <w:bCs/>
          <w:sz w:val="24"/>
          <w:szCs w:val="24"/>
          <w:lang w:val="en-US"/>
        </w:rPr>
        <w:t xml:space="preserve">          </w:t>
      </w:r>
      <w:r w:rsidR="00C445AE">
        <w:rPr>
          <w:rFonts w:ascii="Times New Roman" w:hAnsi="Times New Roman" w:cs="Times New Roman"/>
          <w:b/>
          <w:bCs/>
          <w:sz w:val="24"/>
          <w:szCs w:val="24"/>
          <w:lang w:val="en-US"/>
        </w:rPr>
        <w:t xml:space="preserve">      </w:t>
      </w:r>
      <w:bookmarkStart w:id="0" w:name="_GoBack"/>
      <w:bookmarkEnd w:id="0"/>
      <w:r w:rsidRPr="007F166C">
        <w:rPr>
          <w:rFonts w:ascii="Times New Roman" w:hAnsi="Times New Roman" w:cs="Times New Roman"/>
          <w:b/>
          <w:bCs/>
          <w:sz w:val="24"/>
          <w:szCs w:val="24"/>
          <w:lang w:val="en-US"/>
        </w:rPr>
        <w:t>CASE NO LC/H/APP/607/19</w:t>
      </w:r>
    </w:p>
    <w:p w14:paraId="685EECA8" w14:textId="7E822883" w:rsidR="00C33607" w:rsidRPr="0020792E" w:rsidRDefault="00C33607">
      <w:pPr>
        <w:rPr>
          <w:rFonts w:ascii="Times New Roman" w:hAnsi="Times New Roman" w:cs="Times New Roman"/>
          <w:sz w:val="24"/>
          <w:szCs w:val="24"/>
          <w:lang w:val="en-US"/>
        </w:rPr>
      </w:pPr>
      <w:r w:rsidRPr="007F166C">
        <w:rPr>
          <w:rFonts w:ascii="Times New Roman" w:hAnsi="Times New Roman" w:cs="Times New Roman"/>
          <w:b/>
          <w:bCs/>
          <w:sz w:val="24"/>
          <w:szCs w:val="24"/>
          <w:lang w:val="en-US"/>
        </w:rPr>
        <w:t>HELD AT HARARE 2</w:t>
      </w:r>
      <w:r w:rsidRPr="007F166C">
        <w:rPr>
          <w:rFonts w:ascii="Times New Roman" w:hAnsi="Times New Roman" w:cs="Times New Roman"/>
          <w:b/>
          <w:bCs/>
          <w:sz w:val="24"/>
          <w:szCs w:val="24"/>
          <w:vertAlign w:val="superscript"/>
          <w:lang w:val="en-US"/>
        </w:rPr>
        <w:t>ND</w:t>
      </w:r>
      <w:r w:rsidRPr="007F166C">
        <w:rPr>
          <w:rFonts w:ascii="Times New Roman" w:hAnsi="Times New Roman" w:cs="Times New Roman"/>
          <w:b/>
          <w:bCs/>
          <w:sz w:val="24"/>
          <w:szCs w:val="24"/>
          <w:lang w:val="en-US"/>
        </w:rPr>
        <w:t xml:space="preserve"> APRIL 2023</w:t>
      </w:r>
    </w:p>
    <w:p w14:paraId="1801B6C6" w14:textId="720EF6C6" w:rsidR="00C33607" w:rsidRPr="007F166C" w:rsidRDefault="00C33607">
      <w:pPr>
        <w:rPr>
          <w:rFonts w:ascii="Times New Roman" w:hAnsi="Times New Roman" w:cs="Times New Roman"/>
          <w:b/>
          <w:bCs/>
          <w:sz w:val="24"/>
          <w:szCs w:val="24"/>
          <w:lang w:val="en-US"/>
        </w:rPr>
      </w:pPr>
      <w:r w:rsidRPr="007F166C">
        <w:rPr>
          <w:rFonts w:ascii="Times New Roman" w:hAnsi="Times New Roman" w:cs="Times New Roman"/>
          <w:b/>
          <w:bCs/>
          <w:sz w:val="24"/>
          <w:szCs w:val="24"/>
          <w:lang w:val="en-US"/>
        </w:rPr>
        <w:t>AND…</w:t>
      </w:r>
    </w:p>
    <w:p w14:paraId="431E0257" w14:textId="7F56A092" w:rsidR="00C33607" w:rsidRPr="007F166C" w:rsidRDefault="00C33607">
      <w:pPr>
        <w:rPr>
          <w:rFonts w:ascii="Times New Roman" w:hAnsi="Times New Roman" w:cs="Times New Roman"/>
          <w:b/>
          <w:bCs/>
          <w:sz w:val="24"/>
          <w:szCs w:val="24"/>
          <w:lang w:val="en-US"/>
        </w:rPr>
      </w:pPr>
      <w:r w:rsidRPr="007F166C">
        <w:rPr>
          <w:rFonts w:ascii="Times New Roman" w:hAnsi="Times New Roman" w:cs="Times New Roman"/>
          <w:b/>
          <w:bCs/>
          <w:sz w:val="24"/>
          <w:szCs w:val="24"/>
          <w:lang w:val="en-US"/>
        </w:rPr>
        <w:t xml:space="preserve">In </w:t>
      </w:r>
      <w:r w:rsidR="007F166C" w:rsidRPr="007F166C">
        <w:rPr>
          <w:rFonts w:ascii="Times New Roman" w:hAnsi="Times New Roman" w:cs="Times New Roman"/>
          <w:b/>
          <w:bCs/>
          <w:sz w:val="24"/>
          <w:szCs w:val="24"/>
          <w:lang w:val="en-US"/>
        </w:rPr>
        <w:t>the matter between</w:t>
      </w:r>
    </w:p>
    <w:p w14:paraId="395AEF1C" w14:textId="25F76F30" w:rsidR="007F166C" w:rsidRPr="007F166C" w:rsidRDefault="007F166C">
      <w:pPr>
        <w:rPr>
          <w:rFonts w:ascii="Times New Roman" w:hAnsi="Times New Roman" w:cs="Times New Roman"/>
          <w:b/>
          <w:bCs/>
          <w:sz w:val="24"/>
          <w:szCs w:val="24"/>
          <w:lang w:val="en-US"/>
        </w:rPr>
      </w:pPr>
      <w:r w:rsidRPr="007F166C">
        <w:rPr>
          <w:rFonts w:ascii="Times New Roman" w:hAnsi="Times New Roman" w:cs="Times New Roman"/>
          <w:b/>
          <w:bCs/>
          <w:sz w:val="24"/>
          <w:szCs w:val="24"/>
          <w:lang w:val="en-US"/>
        </w:rPr>
        <w:t>STEVEN OFFICE</w:t>
      </w:r>
      <w:r w:rsidRPr="007F166C">
        <w:rPr>
          <w:rFonts w:ascii="Times New Roman" w:hAnsi="Times New Roman" w:cs="Times New Roman"/>
          <w:b/>
          <w:bCs/>
          <w:sz w:val="24"/>
          <w:szCs w:val="24"/>
          <w:lang w:val="en-US"/>
        </w:rPr>
        <w:tab/>
      </w:r>
      <w:r w:rsidRPr="007F166C">
        <w:rPr>
          <w:rFonts w:ascii="Times New Roman" w:hAnsi="Times New Roman" w:cs="Times New Roman"/>
          <w:b/>
          <w:bCs/>
          <w:sz w:val="24"/>
          <w:szCs w:val="24"/>
          <w:lang w:val="en-US"/>
        </w:rPr>
        <w:tab/>
      </w:r>
      <w:r w:rsidRPr="007F166C">
        <w:rPr>
          <w:rFonts w:ascii="Times New Roman" w:hAnsi="Times New Roman" w:cs="Times New Roman"/>
          <w:b/>
          <w:bCs/>
          <w:sz w:val="24"/>
          <w:szCs w:val="24"/>
          <w:lang w:val="en-US"/>
        </w:rPr>
        <w:tab/>
      </w:r>
      <w:r w:rsidRPr="007F166C">
        <w:rPr>
          <w:rFonts w:ascii="Times New Roman" w:hAnsi="Times New Roman" w:cs="Times New Roman"/>
          <w:b/>
          <w:bCs/>
          <w:sz w:val="24"/>
          <w:szCs w:val="24"/>
          <w:lang w:val="en-US"/>
        </w:rPr>
        <w:tab/>
      </w:r>
      <w:r w:rsidRPr="007F166C">
        <w:rPr>
          <w:rFonts w:ascii="Times New Roman" w:hAnsi="Times New Roman" w:cs="Times New Roman"/>
          <w:b/>
          <w:bCs/>
          <w:sz w:val="24"/>
          <w:szCs w:val="24"/>
          <w:lang w:val="en-US"/>
        </w:rPr>
        <w:tab/>
        <w:t>APPLICANT</w:t>
      </w:r>
    </w:p>
    <w:p w14:paraId="207138AA" w14:textId="4ECA8493" w:rsidR="007F166C" w:rsidRPr="007F166C" w:rsidRDefault="007F166C">
      <w:pPr>
        <w:rPr>
          <w:rFonts w:ascii="Times New Roman" w:hAnsi="Times New Roman" w:cs="Times New Roman"/>
          <w:b/>
          <w:bCs/>
          <w:sz w:val="24"/>
          <w:szCs w:val="24"/>
          <w:lang w:val="en-US"/>
        </w:rPr>
      </w:pPr>
      <w:r w:rsidRPr="007F166C">
        <w:rPr>
          <w:rFonts w:ascii="Times New Roman" w:hAnsi="Times New Roman" w:cs="Times New Roman"/>
          <w:b/>
          <w:bCs/>
          <w:sz w:val="24"/>
          <w:szCs w:val="24"/>
          <w:lang w:val="en-US"/>
        </w:rPr>
        <w:t>And</w:t>
      </w:r>
    </w:p>
    <w:p w14:paraId="4A4CED71" w14:textId="27D79A7F" w:rsidR="007F166C" w:rsidRDefault="007F166C">
      <w:pPr>
        <w:rPr>
          <w:rFonts w:ascii="Times New Roman" w:hAnsi="Times New Roman" w:cs="Times New Roman"/>
          <w:b/>
          <w:bCs/>
          <w:sz w:val="24"/>
          <w:szCs w:val="24"/>
          <w:lang w:val="en-US"/>
        </w:rPr>
      </w:pPr>
      <w:r w:rsidRPr="007F166C">
        <w:rPr>
          <w:rFonts w:ascii="Times New Roman" w:hAnsi="Times New Roman" w:cs="Times New Roman"/>
          <w:b/>
          <w:bCs/>
          <w:sz w:val="24"/>
          <w:szCs w:val="24"/>
          <w:lang w:val="en-US"/>
        </w:rPr>
        <w:t>SAKUNDA LOGISTICS (PVT)LTD</w:t>
      </w:r>
      <w:r w:rsidRPr="007F166C">
        <w:rPr>
          <w:rFonts w:ascii="Times New Roman" w:hAnsi="Times New Roman" w:cs="Times New Roman"/>
          <w:b/>
          <w:bCs/>
          <w:sz w:val="24"/>
          <w:szCs w:val="24"/>
          <w:lang w:val="en-US"/>
        </w:rPr>
        <w:tab/>
      </w:r>
      <w:r w:rsidRPr="007F166C">
        <w:rPr>
          <w:rFonts w:ascii="Times New Roman" w:hAnsi="Times New Roman" w:cs="Times New Roman"/>
          <w:b/>
          <w:bCs/>
          <w:sz w:val="24"/>
          <w:szCs w:val="24"/>
          <w:lang w:val="en-US"/>
        </w:rPr>
        <w:tab/>
      </w:r>
      <w:r w:rsidRPr="007F166C">
        <w:rPr>
          <w:rFonts w:ascii="Times New Roman" w:hAnsi="Times New Roman" w:cs="Times New Roman"/>
          <w:b/>
          <w:bCs/>
          <w:sz w:val="24"/>
          <w:szCs w:val="24"/>
          <w:lang w:val="en-US"/>
        </w:rPr>
        <w:tab/>
        <w:t>RESPONDENT</w:t>
      </w:r>
    </w:p>
    <w:p w14:paraId="715B3D99" w14:textId="77777777" w:rsidR="002931FC" w:rsidRDefault="002931FC">
      <w:pPr>
        <w:rPr>
          <w:rFonts w:ascii="Times New Roman" w:hAnsi="Times New Roman" w:cs="Times New Roman"/>
          <w:b/>
          <w:bCs/>
          <w:sz w:val="24"/>
          <w:szCs w:val="24"/>
          <w:lang w:val="en-US"/>
        </w:rPr>
      </w:pPr>
    </w:p>
    <w:p w14:paraId="7256D8A8" w14:textId="34D88461" w:rsidR="0020792E" w:rsidRDefault="0020792E">
      <w:pPr>
        <w:rPr>
          <w:rFonts w:ascii="Times New Roman" w:hAnsi="Times New Roman" w:cs="Times New Roman"/>
          <w:b/>
          <w:bCs/>
          <w:sz w:val="24"/>
          <w:szCs w:val="24"/>
          <w:lang w:val="en-US"/>
        </w:rPr>
      </w:pPr>
      <w:r>
        <w:rPr>
          <w:rFonts w:ascii="Times New Roman" w:hAnsi="Times New Roman" w:cs="Times New Roman"/>
          <w:b/>
          <w:bCs/>
          <w:sz w:val="24"/>
          <w:szCs w:val="24"/>
          <w:lang w:val="en-US"/>
        </w:rPr>
        <w:t>BEFORE HONOURABLE MAKAMURE  J</w:t>
      </w:r>
    </w:p>
    <w:p w14:paraId="0CD28A5E" w14:textId="0412EB7A" w:rsidR="0020792E" w:rsidRDefault="0020792E">
      <w:pPr>
        <w:rPr>
          <w:rFonts w:ascii="Times New Roman" w:hAnsi="Times New Roman" w:cs="Times New Roman"/>
          <w:b/>
          <w:bCs/>
          <w:sz w:val="24"/>
          <w:szCs w:val="24"/>
          <w:lang w:val="en-US"/>
        </w:rPr>
      </w:pPr>
    </w:p>
    <w:p w14:paraId="64E06B0E" w14:textId="69A773B1" w:rsidR="0020792E" w:rsidRDefault="0020792E">
      <w:pPr>
        <w:rPr>
          <w:rFonts w:ascii="Times New Roman" w:hAnsi="Times New Roman" w:cs="Times New Roman"/>
          <w:b/>
          <w:bCs/>
          <w:sz w:val="24"/>
          <w:szCs w:val="24"/>
          <w:lang w:val="en-US"/>
        </w:rPr>
      </w:pPr>
      <w:r>
        <w:rPr>
          <w:rFonts w:ascii="Times New Roman" w:hAnsi="Times New Roman" w:cs="Times New Roman"/>
          <w:b/>
          <w:bCs/>
          <w:sz w:val="24"/>
          <w:szCs w:val="24"/>
          <w:lang w:val="en-US"/>
        </w:rPr>
        <w:t>For the Applicant</w:t>
      </w:r>
      <w:r>
        <w:rPr>
          <w:rFonts w:ascii="Times New Roman" w:hAnsi="Times New Roman" w:cs="Times New Roman"/>
          <w:b/>
          <w:bCs/>
          <w:sz w:val="24"/>
          <w:szCs w:val="24"/>
          <w:lang w:val="en-US"/>
        </w:rPr>
        <w:tab/>
        <w:t xml:space="preserve">: Advocate R. </w:t>
      </w:r>
      <w:proofErr w:type="spellStart"/>
      <w:r>
        <w:rPr>
          <w:rFonts w:ascii="Times New Roman" w:hAnsi="Times New Roman" w:cs="Times New Roman"/>
          <w:b/>
          <w:bCs/>
          <w:sz w:val="24"/>
          <w:szCs w:val="24"/>
          <w:lang w:val="en-US"/>
        </w:rPr>
        <w:t>Goba</w:t>
      </w:r>
      <w:proofErr w:type="spellEnd"/>
    </w:p>
    <w:p w14:paraId="1D804992" w14:textId="44773D8E" w:rsidR="0020792E" w:rsidRDefault="0020792E">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For the Respondent  : </w:t>
      </w:r>
      <w:proofErr w:type="spellStart"/>
      <w:r>
        <w:rPr>
          <w:rFonts w:ascii="Times New Roman" w:hAnsi="Times New Roman" w:cs="Times New Roman"/>
          <w:b/>
          <w:bCs/>
          <w:sz w:val="24"/>
          <w:szCs w:val="24"/>
          <w:lang w:val="en-US"/>
        </w:rPr>
        <w:t>Ms</w:t>
      </w:r>
      <w:proofErr w:type="spellEnd"/>
      <w:r>
        <w:rPr>
          <w:rFonts w:ascii="Times New Roman" w:hAnsi="Times New Roman" w:cs="Times New Roman"/>
          <w:b/>
          <w:bCs/>
          <w:sz w:val="24"/>
          <w:szCs w:val="24"/>
          <w:lang w:val="en-US"/>
        </w:rPr>
        <w:t xml:space="preserve"> M. </w:t>
      </w:r>
      <w:proofErr w:type="spellStart"/>
      <w:r>
        <w:rPr>
          <w:rFonts w:ascii="Times New Roman" w:hAnsi="Times New Roman" w:cs="Times New Roman"/>
          <w:b/>
          <w:bCs/>
          <w:sz w:val="24"/>
          <w:szCs w:val="24"/>
          <w:lang w:val="en-US"/>
        </w:rPr>
        <w:t>Gwaunza</w:t>
      </w:r>
      <w:proofErr w:type="spellEnd"/>
      <w:r>
        <w:rPr>
          <w:rFonts w:ascii="Times New Roman" w:hAnsi="Times New Roman" w:cs="Times New Roman"/>
          <w:b/>
          <w:bCs/>
          <w:sz w:val="24"/>
          <w:szCs w:val="24"/>
          <w:lang w:val="en-US"/>
        </w:rPr>
        <w:t xml:space="preserve"> (Legal Practitioner)</w:t>
      </w:r>
    </w:p>
    <w:p w14:paraId="2D814209" w14:textId="52CF17C1" w:rsidR="0020792E" w:rsidRDefault="0020792E">
      <w:pPr>
        <w:rPr>
          <w:rFonts w:ascii="Times New Roman" w:hAnsi="Times New Roman" w:cs="Times New Roman"/>
          <w:b/>
          <w:bCs/>
          <w:sz w:val="24"/>
          <w:szCs w:val="24"/>
          <w:lang w:val="en-US"/>
        </w:rPr>
      </w:pPr>
    </w:p>
    <w:p w14:paraId="6DCF21B3" w14:textId="0E59617A" w:rsidR="0020792E" w:rsidRDefault="0020792E">
      <w:pPr>
        <w:rPr>
          <w:rFonts w:ascii="Times New Roman" w:hAnsi="Times New Roman" w:cs="Times New Roman"/>
          <w:b/>
          <w:bCs/>
          <w:sz w:val="24"/>
          <w:szCs w:val="24"/>
          <w:lang w:val="en-US"/>
        </w:rPr>
      </w:pPr>
      <w:r>
        <w:rPr>
          <w:rFonts w:ascii="Times New Roman" w:hAnsi="Times New Roman" w:cs="Times New Roman"/>
          <w:b/>
          <w:bCs/>
          <w:sz w:val="24"/>
          <w:szCs w:val="24"/>
          <w:lang w:val="en-US"/>
        </w:rPr>
        <w:t>MAKAMURE J:</w:t>
      </w:r>
    </w:p>
    <w:p w14:paraId="15FD37AD" w14:textId="61C8F26F" w:rsidR="0020792E" w:rsidRPr="000D7A21" w:rsidRDefault="002931FC" w:rsidP="0038182B">
      <w:pPr>
        <w:spacing w:line="360" w:lineRule="auto"/>
        <w:rPr>
          <w:rFonts w:ascii="Times New Roman" w:hAnsi="Times New Roman" w:cs="Times New Roman"/>
          <w:b/>
          <w:bCs/>
          <w:sz w:val="24"/>
          <w:szCs w:val="24"/>
          <w:lang w:val="en-US"/>
        </w:rPr>
      </w:pPr>
      <w:r w:rsidRPr="000D7A21">
        <w:rPr>
          <w:rFonts w:ascii="Times New Roman" w:hAnsi="Times New Roman" w:cs="Times New Roman"/>
          <w:b/>
          <w:bCs/>
          <w:sz w:val="24"/>
          <w:szCs w:val="24"/>
          <w:lang w:val="en-US"/>
        </w:rPr>
        <w:t>Introduction</w:t>
      </w:r>
    </w:p>
    <w:p w14:paraId="2C3D0CE7" w14:textId="053E06BD" w:rsidR="002931FC" w:rsidRPr="000D7A21" w:rsidRDefault="002931FC" w:rsidP="0038182B">
      <w:pPr>
        <w:spacing w:line="360" w:lineRule="auto"/>
        <w:rPr>
          <w:rFonts w:ascii="Times New Roman" w:hAnsi="Times New Roman" w:cs="Times New Roman"/>
          <w:b/>
          <w:bCs/>
          <w:sz w:val="24"/>
          <w:szCs w:val="24"/>
          <w:lang w:val="en-US"/>
        </w:rPr>
      </w:pPr>
      <w:r>
        <w:rPr>
          <w:rFonts w:ascii="Times New Roman" w:hAnsi="Times New Roman" w:cs="Times New Roman"/>
          <w:sz w:val="24"/>
          <w:szCs w:val="24"/>
          <w:lang w:val="en-US"/>
        </w:rPr>
        <w:t>This is an application for condonation of late filing of Heads of Argument. It is opposed.</w:t>
      </w:r>
    </w:p>
    <w:p w14:paraId="3795436C" w14:textId="12EA77EF" w:rsidR="002931FC" w:rsidRPr="000D7A21" w:rsidRDefault="002931FC" w:rsidP="0038182B">
      <w:pPr>
        <w:spacing w:line="360" w:lineRule="auto"/>
        <w:rPr>
          <w:rFonts w:ascii="Times New Roman" w:hAnsi="Times New Roman" w:cs="Times New Roman"/>
          <w:b/>
          <w:bCs/>
          <w:sz w:val="24"/>
          <w:szCs w:val="24"/>
          <w:lang w:val="en-US"/>
        </w:rPr>
      </w:pPr>
      <w:r w:rsidRPr="000D7A21">
        <w:rPr>
          <w:rFonts w:ascii="Times New Roman" w:hAnsi="Times New Roman" w:cs="Times New Roman"/>
          <w:b/>
          <w:bCs/>
          <w:sz w:val="24"/>
          <w:szCs w:val="24"/>
          <w:lang w:val="en-US"/>
        </w:rPr>
        <w:t>Background</w:t>
      </w:r>
    </w:p>
    <w:p w14:paraId="385C4E6F" w14:textId="39F32963" w:rsidR="00912811" w:rsidRDefault="002931FC" w:rsidP="0038182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This matter has been going for quite a while. This is regrettable not only because </w:t>
      </w:r>
      <w:r w:rsidR="00494AA3">
        <w:rPr>
          <w:rFonts w:ascii="Times New Roman" w:hAnsi="Times New Roman" w:cs="Times New Roman"/>
          <w:sz w:val="24"/>
          <w:szCs w:val="24"/>
          <w:lang w:val="en-US"/>
        </w:rPr>
        <w:t xml:space="preserve">this </w:t>
      </w:r>
      <w:r>
        <w:rPr>
          <w:rFonts w:ascii="Times New Roman" w:hAnsi="Times New Roman" w:cs="Times New Roman"/>
          <w:sz w:val="24"/>
          <w:szCs w:val="24"/>
          <w:lang w:val="en-US"/>
        </w:rPr>
        <w:t>is  con</w:t>
      </w:r>
      <w:r w:rsidR="00494AA3">
        <w:rPr>
          <w:rFonts w:ascii="Times New Roman" w:hAnsi="Times New Roman" w:cs="Times New Roman"/>
          <w:sz w:val="24"/>
          <w:szCs w:val="24"/>
          <w:lang w:val="en-US"/>
        </w:rPr>
        <w:t xml:space="preserve">trary to </w:t>
      </w:r>
      <w:r>
        <w:rPr>
          <w:rFonts w:ascii="Times New Roman" w:hAnsi="Times New Roman" w:cs="Times New Roman"/>
          <w:sz w:val="24"/>
          <w:szCs w:val="24"/>
          <w:lang w:val="en-US"/>
        </w:rPr>
        <w:t xml:space="preserve"> the</w:t>
      </w:r>
      <w:r w:rsidR="00494AA3">
        <w:rPr>
          <w:rFonts w:ascii="Times New Roman" w:hAnsi="Times New Roman" w:cs="Times New Roman"/>
          <w:sz w:val="24"/>
          <w:szCs w:val="24"/>
          <w:lang w:val="en-US"/>
        </w:rPr>
        <w:t xml:space="preserve"> purpose of the Labour Act Chapter 28:01 (The Act) but because it is a’ bread and butter’ issue which by its very nature is urgent. The protracted manner in which it is being prosecuted is contrary to the policy of finality to litigation. What is disappointing is that the parties are legally represented. Unfo</w:t>
      </w:r>
      <w:r w:rsidR="00E72594">
        <w:rPr>
          <w:rFonts w:ascii="Times New Roman" w:hAnsi="Times New Roman" w:cs="Times New Roman"/>
          <w:sz w:val="24"/>
          <w:szCs w:val="24"/>
          <w:lang w:val="en-US"/>
        </w:rPr>
        <w:t>r</w:t>
      </w:r>
      <w:r w:rsidR="00494AA3">
        <w:rPr>
          <w:rFonts w:ascii="Times New Roman" w:hAnsi="Times New Roman" w:cs="Times New Roman"/>
          <w:sz w:val="24"/>
          <w:szCs w:val="24"/>
          <w:lang w:val="en-US"/>
        </w:rPr>
        <w:t>tunately</w:t>
      </w:r>
      <w:r w:rsidR="00E72594">
        <w:rPr>
          <w:rFonts w:ascii="Times New Roman" w:hAnsi="Times New Roman" w:cs="Times New Roman"/>
          <w:sz w:val="24"/>
          <w:szCs w:val="24"/>
          <w:lang w:val="en-US"/>
        </w:rPr>
        <w:t>,</w:t>
      </w:r>
      <w:r w:rsidR="00494AA3">
        <w:rPr>
          <w:rFonts w:ascii="Times New Roman" w:hAnsi="Times New Roman" w:cs="Times New Roman"/>
          <w:sz w:val="24"/>
          <w:szCs w:val="24"/>
          <w:lang w:val="en-US"/>
        </w:rPr>
        <w:t xml:space="preserve"> the impression one gets is that there appears to be a tendency in some legal practitioners to take the Labour Court for granted and disregard the Rules</w:t>
      </w:r>
      <w:r w:rsidR="00E72594">
        <w:rPr>
          <w:rFonts w:ascii="Times New Roman" w:hAnsi="Times New Roman" w:cs="Times New Roman"/>
          <w:sz w:val="24"/>
          <w:szCs w:val="24"/>
          <w:lang w:val="en-US"/>
        </w:rPr>
        <w:t xml:space="preserve">. Legal practitioners are officers of this Court and are expected to assist the Court by observing its rules  instead of adopting an attitude of laxity. </w:t>
      </w:r>
    </w:p>
    <w:p w14:paraId="7DC9249B" w14:textId="583ACA4D" w:rsidR="001F2BBE" w:rsidRDefault="00912811" w:rsidP="0038182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obtained a judgment in his </w:t>
      </w:r>
      <w:proofErr w:type="spellStart"/>
      <w:r>
        <w:rPr>
          <w:rFonts w:ascii="Times New Roman" w:hAnsi="Times New Roman" w:cs="Times New Roman"/>
          <w:sz w:val="24"/>
          <w:szCs w:val="24"/>
          <w:lang w:val="en-US"/>
        </w:rPr>
        <w:t>favour</w:t>
      </w:r>
      <w:proofErr w:type="spellEnd"/>
      <w:r>
        <w:rPr>
          <w:rFonts w:ascii="Times New Roman" w:hAnsi="Times New Roman" w:cs="Times New Roman"/>
          <w:sz w:val="24"/>
          <w:szCs w:val="24"/>
          <w:lang w:val="en-US"/>
        </w:rPr>
        <w:t xml:space="preserve"> ordering his reinstatement with an alternative for an award should reinstatement be not possible. He was not reinstated. To cut a long story short</w:t>
      </w:r>
      <w:r w:rsidR="006D7D58">
        <w:rPr>
          <w:rFonts w:ascii="Times New Roman" w:hAnsi="Times New Roman" w:cs="Times New Roman"/>
          <w:sz w:val="24"/>
          <w:szCs w:val="24"/>
          <w:lang w:val="en-US"/>
        </w:rPr>
        <w:t>,</w:t>
      </w:r>
      <w:r>
        <w:rPr>
          <w:rFonts w:ascii="Times New Roman" w:hAnsi="Times New Roman" w:cs="Times New Roman"/>
          <w:sz w:val="24"/>
          <w:szCs w:val="24"/>
          <w:lang w:val="en-US"/>
        </w:rPr>
        <w:t xml:space="preserve"> since obtaining judgment </w:t>
      </w:r>
      <w:r w:rsidR="006D7D58">
        <w:rPr>
          <w:rFonts w:ascii="Times New Roman" w:hAnsi="Times New Roman" w:cs="Times New Roman"/>
          <w:sz w:val="24"/>
          <w:szCs w:val="24"/>
          <w:lang w:val="en-US"/>
        </w:rPr>
        <w:t>,</w:t>
      </w:r>
      <w:r>
        <w:rPr>
          <w:rFonts w:ascii="Times New Roman" w:hAnsi="Times New Roman" w:cs="Times New Roman"/>
          <w:sz w:val="24"/>
          <w:szCs w:val="24"/>
          <w:lang w:val="en-US"/>
        </w:rPr>
        <w:t>quantification of damages has not happened. The matter was finally set down to be heard  7</w:t>
      </w:r>
      <w:r w:rsidRPr="00912811">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October  </w:t>
      </w:r>
      <w:r w:rsidR="001F2BBE">
        <w:rPr>
          <w:rFonts w:ascii="Times New Roman" w:hAnsi="Times New Roman" w:cs="Times New Roman"/>
          <w:sz w:val="24"/>
          <w:szCs w:val="24"/>
          <w:lang w:val="en-US"/>
        </w:rPr>
        <w:t xml:space="preserve">2021.On that date counsel for the respondent </w:t>
      </w:r>
      <w:r w:rsidR="001F2BBE">
        <w:rPr>
          <w:rFonts w:ascii="Times New Roman" w:hAnsi="Times New Roman" w:cs="Times New Roman"/>
          <w:sz w:val="24"/>
          <w:szCs w:val="24"/>
          <w:lang w:val="en-US"/>
        </w:rPr>
        <w:lastRenderedPageBreak/>
        <w:t>appeared but there was no appearance on behalf of the applicant.</w:t>
      </w:r>
      <w:r w:rsidR="00AE2256">
        <w:rPr>
          <w:rFonts w:ascii="Times New Roman" w:hAnsi="Times New Roman" w:cs="Times New Roman"/>
          <w:sz w:val="24"/>
          <w:szCs w:val="24"/>
          <w:lang w:val="en-US"/>
        </w:rPr>
        <w:t xml:space="preserve"> </w:t>
      </w:r>
      <w:r w:rsidR="001F2BBE">
        <w:rPr>
          <w:rFonts w:ascii="Times New Roman" w:hAnsi="Times New Roman" w:cs="Times New Roman"/>
          <w:sz w:val="24"/>
          <w:szCs w:val="24"/>
          <w:lang w:val="en-US"/>
        </w:rPr>
        <w:t>A default judgment dismissing the application was granted. An application for rescission of that judgment was made. On 5</w:t>
      </w:r>
      <w:r w:rsidR="001F2BBE" w:rsidRPr="001F2BBE">
        <w:rPr>
          <w:rFonts w:ascii="Times New Roman" w:hAnsi="Times New Roman" w:cs="Times New Roman"/>
          <w:sz w:val="24"/>
          <w:szCs w:val="24"/>
          <w:vertAlign w:val="superscript"/>
          <w:lang w:val="en-US"/>
        </w:rPr>
        <w:t>th</w:t>
      </w:r>
      <w:r w:rsidR="001F2BBE">
        <w:rPr>
          <w:rFonts w:ascii="Times New Roman" w:hAnsi="Times New Roman" w:cs="Times New Roman"/>
          <w:sz w:val="24"/>
          <w:szCs w:val="24"/>
          <w:lang w:val="en-US"/>
        </w:rPr>
        <w:t xml:space="preserve"> October 2022 the court handed down a judgment rescinding that judgment. This means that the stage was now set for the application for quantification to be heard.</w:t>
      </w:r>
    </w:p>
    <w:p w14:paraId="7CE933E0" w14:textId="72287050" w:rsidR="005156D1" w:rsidRDefault="001F2BBE" w:rsidP="0038182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On 9</w:t>
      </w:r>
      <w:r w:rsidRPr="001F2BBE">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February 2023 the matter was supposed to be heard but the applicant’s legal practitioners of record had not filed their heads of argument as required by Rule 26 of the Rules of this Court</w:t>
      </w:r>
      <w:r w:rsidR="00543A54">
        <w:rPr>
          <w:rFonts w:ascii="Times New Roman" w:hAnsi="Times New Roman" w:cs="Times New Roman"/>
          <w:sz w:val="24"/>
          <w:szCs w:val="24"/>
          <w:lang w:val="en-US"/>
        </w:rPr>
        <w:t xml:space="preserve"> , Statutory Instrument 150/2017 (the Rules)</w:t>
      </w:r>
      <w:r>
        <w:rPr>
          <w:rFonts w:ascii="Times New Roman" w:hAnsi="Times New Roman" w:cs="Times New Roman"/>
          <w:sz w:val="24"/>
          <w:szCs w:val="24"/>
          <w:lang w:val="en-US"/>
        </w:rPr>
        <w:t>.</w:t>
      </w:r>
      <w:r w:rsidR="005156D1">
        <w:rPr>
          <w:rFonts w:ascii="Times New Roman" w:hAnsi="Times New Roman" w:cs="Times New Roman"/>
          <w:sz w:val="24"/>
          <w:szCs w:val="24"/>
          <w:lang w:val="en-US"/>
        </w:rPr>
        <w:t xml:space="preserve"> </w:t>
      </w:r>
      <w:r w:rsidR="00A47B19">
        <w:rPr>
          <w:rFonts w:ascii="Times New Roman" w:hAnsi="Times New Roman" w:cs="Times New Roman"/>
          <w:sz w:val="24"/>
          <w:szCs w:val="24"/>
          <w:lang w:val="en-US"/>
        </w:rPr>
        <w:t>The applicant’s legal practitioners were and are alive to this. They, on 6</w:t>
      </w:r>
      <w:r w:rsidR="005156D1" w:rsidRPr="005156D1">
        <w:rPr>
          <w:rFonts w:ascii="Times New Roman" w:hAnsi="Times New Roman" w:cs="Times New Roman"/>
          <w:sz w:val="24"/>
          <w:szCs w:val="24"/>
          <w:vertAlign w:val="superscript"/>
          <w:lang w:val="en-US"/>
        </w:rPr>
        <w:t>th</w:t>
      </w:r>
      <w:r w:rsidR="005156D1">
        <w:rPr>
          <w:rFonts w:ascii="Times New Roman" w:hAnsi="Times New Roman" w:cs="Times New Roman"/>
          <w:sz w:val="24"/>
          <w:szCs w:val="24"/>
          <w:lang w:val="en-US"/>
        </w:rPr>
        <w:t xml:space="preserve"> </w:t>
      </w:r>
      <w:r w:rsidR="00A47B19">
        <w:rPr>
          <w:rFonts w:ascii="Times New Roman" w:hAnsi="Times New Roman" w:cs="Times New Roman"/>
          <w:sz w:val="24"/>
          <w:szCs w:val="24"/>
          <w:lang w:val="en-US"/>
        </w:rPr>
        <w:t xml:space="preserve"> February 2023</w:t>
      </w:r>
      <w:r w:rsidR="005156D1">
        <w:rPr>
          <w:rFonts w:ascii="Times New Roman" w:hAnsi="Times New Roman" w:cs="Times New Roman"/>
          <w:sz w:val="24"/>
          <w:szCs w:val="24"/>
          <w:lang w:val="en-US"/>
        </w:rPr>
        <w:t>, wrote to the respondent’s legal practitioners  a letter as follows:</w:t>
      </w:r>
    </w:p>
    <w:p w14:paraId="54D4C8A1" w14:textId="77777777" w:rsidR="005156D1" w:rsidRDefault="005156D1" w:rsidP="0038182B">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‘We refer to the above matter . </w:t>
      </w:r>
    </w:p>
    <w:p w14:paraId="0C03EDFE" w14:textId="553894F6" w:rsidR="005156D1" w:rsidRDefault="005156D1" w:rsidP="0038182B">
      <w:pPr>
        <w:spacing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Please take  note that on the date of the hearing Advocate R.H. </w:t>
      </w:r>
      <w:proofErr w:type="spellStart"/>
      <w:r>
        <w:rPr>
          <w:rFonts w:ascii="Times New Roman" w:hAnsi="Times New Roman" w:cs="Times New Roman"/>
          <w:sz w:val="24"/>
          <w:szCs w:val="24"/>
          <w:lang w:val="en-US"/>
        </w:rPr>
        <w:t>Goba</w:t>
      </w:r>
      <w:proofErr w:type="spellEnd"/>
      <w:r>
        <w:rPr>
          <w:rFonts w:ascii="Times New Roman" w:hAnsi="Times New Roman" w:cs="Times New Roman"/>
          <w:sz w:val="24"/>
          <w:szCs w:val="24"/>
          <w:lang w:val="en-US"/>
        </w:rPr>
        <w:t xml:space="preserve"> intends to make    oral applications for the following</w:t>
      </w:r>
    </w:p>
    <w:p w14:paraId="7378FE22" w14:textId="77777777" w:rsidR="005156D1" w:rsidRDefault="005156D1" w:rsidP="0038182B">
      <w:pPr>
        <w:pStyle w:val="ListParagraph"/>
        <w:numPr>
          <w:ilvl w:val="0"/>
          <w:numId w:val="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Admission of the Supplementary answering affidavit.</w:t>
      </w:r>
    </w:p>
    <w:p w14:paraId="4516F0FD" w14:textId="77777777" w:rsidR="005156D1" w:rsidRDefault="005156D1" w:rsidP="0038182B">
      <w:pPr>
        <w:pStyle w:val="ListParagraph"/>
        <w:numPr>
          <w:ilvl w:val="0"/>
          <w:numId w:val="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Condonation</w:t>
      </w:r>
      <w:r w:rsidR="00E72594" w:rsidRPr="005156D1">
        <w:rPr>
          <w:rFonts w:ascii="Times New Roman" w:hAnsi="Times New Roman" w:cs="Times New Roman"/>
          <w:sz w:val="24"/>
          <w:szCs w:val="24"/>
          <w:lang w:val="en-US"/>
        </w:rPr>
        <w:t xml:space="preserve"> </w:t>
      </w:r>
      <w:r>
        <w:rPr>
          <w:rFonts w:ascii="Times New Roman" w:hAnsi="Times New Roman" w:cs="Times New Roman"/>
          <w:sz w:val="24"/>
          <w:szCs w:val="24"/>
          <w:lang w:val="en-US"/>
        </w:rPr>
        <w:t>of late filing of heads of argument</w:t>
      </w:r>
    </w:p>
    <w:p w14:paraId="5E9DEFF7" w14:textId="77777777" w:rsidR="005156D1" w:rsidRDefault="005156D1" w:rsidP="0038182B">
      <w:pPr>
        <w:pStyle w:val="ListParagraph"/>
        <w:numPr>
          <w:ilvl w:val="0"/>
          <w:numId w:val="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Upliftment of the bar.</w:t>
      </w:r>
    </w:p>
    <w:p w14:paraId="4807C0E0" w14:textId="1370281A" w:rsidR="002931FC" w:rsidRDefault="005156D1" w:rsidP="0038182B">
      <w:pPr>
        <w:spacing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Kindly advise us in writing whether</w:t>
      </w:r>
      <w:r w:rsidR="00494AA3" w:rsidRPr="005156D1">
        <w:rPr>
          <w:rFonts w:ascii="Times New Roman" w:hAnsi="Times New Roman" w:cs="Times New Roman"/>
          <w:sz w:val="24"/>
          <w:szCs w:val="24"/>
          <w:lang w:val="en-US"/>
        </w:rPr>
        <w:t xml:space="preserve"> </w:t>
      </w:r>
      <w:r w:rsidR="00B61DB1">
        <w:rPr>
          <w:rFonts w:ascii="Times New Roman" w:hAnsi="Times New Roman" w:cs="Times New Roman"/>
          <w:sz w:val="24"/>
          <w:szCs w:val="24"/>
          <w:lang w:val="en-US"/>
        </w:rPr>
        <w:t>you will be opposed to the applications and grounds for such opposition.’</w:t>
      </w:r>
    </w:p>
    <w:p w14:paraId="50BF378C" w14:textId="63C2DD2A" w:rsidR="00B61DB1" w:rsidRDefault="00B61DB1" w:rsidP="0038182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respondent’s legal practi</w:t>
      </w:r>
      <w:r w:rsidR="00B117E1">
        <w:rPr>
          <w:rFonts w:ascii="Times New Roman" w:hAnsi="Times New Roman" w:cs="Times New Roman"/>
          <w:sz w:val="24"/>
          <w:szCs w:val="24"/>
          <w:lang w:val="en-US"/>
        </w:rPr>
        <w:t>ti</w:t>
      </w:r>
      <w:r>
        <w:rPr>
          <w:rFonts w:ascii="Times New Roman" w:hAnsi="Times New Roman" w:cs="Times New Roman"/>
          <w:sz w:val="24"/>
          <w:szCs w:val="24"/>
          <w:lang w:val="en-US"/>
        </w:rPr>
        <w:t xml:space="preserve">oners </w:t>
      </w:r>
      <w:r w:rsidR="00B117E1">
        <w:rPr>
          <w:rFonts w:ascii="Times New Roman" w:hAnsi="Times New Roman" w:cs="Times New Roman"/>
          <w:sz w:val="24"/>
          <w:szCs w:val="24"/>
          <w:lang w:val="en-US"/>
        </w:rPr>
        <w:t>of record responded as follows:</w:t>
      </w:r>
    </w:p>
    <w:p w14:paraId="45AB8DDE" w14:textId="69E7EFF6" w:rsidR="00B117E1" w:rsidRDefault="00B117E1" w:rsidP="0038182B">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We refer to the above and to your letter received by us on the 7</w:t>
      </w:r>
      <w:r w:rsidRPr="00B117E1">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instant.</w:t>
      </w:r>
    </w:p>
    <w:p w14:paraId="01ED9839" w14:textId="298F03E8" w:rsidR="00B117E1" w:rsidRDefault="00B117E1" w:rsidP="0038182B">
      <w:pPr>
        <w:spacing w:line="360" w:lineRule="auto"/>
        <w:ind w:left="720" w:firstLine="120"/>
        <w:rPr>
          <w:rFonts w:ascii="Times New Roman" w:hAnsi="Times New Roman" w:cs="Times New Roman"/>
          <w:sz w:val="24"/>
          <w:szCs w:val="24"/>
          <w:lang w:val="en-US"/>
        </w:rPr>
      </w:pPr>
      <w:r>
        <w:rPr>
          <w:rFonts w:ascii="Times New Roman" w:hAnsi="Times New Roman" w:cs="Times New Roman"/>
          <w:sz w:val="24"/>
          <w:szCs w:val="24"/>
          <w:lang w:val="en-US"/>
        </w:rPr>
        <w:t>You have requested that we advise in writing whether the application you intend to      make will be opposed and grounds for such opposition. Regrettably, you do this where your client has not given the grounds upon which the indulgence</w:t>
      </w:r>
      <w:r w:rsidR="00AC643C">
        <w:rPr>
          <w:rFonts w:ascii="Times New Roman" w:hAnsi="Times New Roman" w:cs="Times New Roman"/>
          <w:sz w:val="24"/>
          <w:szCs w:val="24"/>
          <w:lang w:val="en-US"/>
        </w:rPr>
        <w:t>s</w:t>
      </w:r>
      <w:r>
        <w:rPr>
          <w:rFonts w:ascii="Times New Roman" w:hAnsi="Times New Roman" w:cs="Times New Roman"/>
          <w:sz w:val="24"/>
          <w:szCs w:val="24"/>
          <w:lang w:val="en-US"/>
        </w:rPr>
        <w:t xml:space="preserve"> are sought. Surely, your client has the onus to prove and should have provided the grounds as opposed to requiring our client to do so . The applications will be opposed.’</w:t>
      </w:r>
    </w:p>
    <w:p w14:paraId="2377A505" w14:textId="6E95AADA" w:rsidR="00B117E1" w:rsidRDefault="00B117E1" w:rsidP="0038182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Rule 26 of the Rules of this Court provides for filing of heads of argument as follows:</w:t>
      </w:r>
    </w:p>
    <w:p w14:paraId="01EF8EED" w14:textId="77777777" w:rsidR="00857CBC" w:rsidRDefault="00857CBC" w:rsidP="0038182B">
      <w:pPr>
        <w:spacing w:line="360" w:lineRule="auto"/>
        <w:rPr>
          <w:rFonts w:ascii="Times New Roman" w:hAnsi="Times New Roman" w:cs="Times New Roman"/>
          <w:sz w:val="24"/>
          <w:szCs w:val="24"/>
          <w:lang w:val="en-US"/>
        </w:rPr>
      </w:pPr>
    </w:p>
    <w:p w14:paraId="65828270" w14:textId="2D321109" w:rsidR="00857CBC" w:rsidRPr="00857CBC" w:rsidRDefault="00857CBC" w:rsidP="0038182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Pr="00857CBC">
        <w:rPr>
          <w:rFonts w:ascii="Times New Roman" w:hAnsi="Times New Roman" w:cs="Times New Roman"/>
          <w:sz w:val="24"/>
          <w:szCs w:val="24"/>
          <w:lang w:val="en-US"/>
        </w:rPr>
        <w:t xml:space="preserve">26. Heads of argument </w:t>
      </w:r>
    </w:p>
    <w:p w14:paraId="5AD2EB96" w14:textId="77777777" w:rsidR="00857CBC" w:rsidRPr="00857CBC" w:rsidRDefault="00857CBC" w:rsidP="0038182B">
      <w:pPr>
        <w:spacing w:line="360" w:lineRule="auto"/>
        <w:rPr>
          <w:rFonts w:ascii="Times New Roman" w:hAnsi="Times New Roman" w:cs="Times New Roman"/>
          <w:sz w:val="24"/>
          <w:szCs w:val="24"/>
          <w:lang w:val="en-US"/>
        </w:rPr>
      </w:pPr>
      <w:r w:rsidRPr="00857CBC">
        <w:rPr>
          <w:rFonts w:ascii="Times New Roman" w:hAnsi="Times New Roman" w:cs="Times New Roman"/>
          <w:sz w:val="24"/>
          <w:szCs w:val="24"/>
          <w:lang w:val="en-US"/>
        </w:rPr>
        <w:lastRenderedPageBreak/>
        <w:t>(1) Where an applicant or appellant is to be represented by a legal practitioner or representative at the hearing of the application, appeal or review, the legal practitioner or representative shall—</w:t>
      </w:r>
    </w:p>
    <w:p w14:paraId="68A4BEB8" w14:textId="77777777" w:rsidR="00857CBC" w:rsidRPr="00857CBC" w:rsidRDefault="00857CBC" w:rsidP="0038182B">
      <w:pPr>
        <w:spacing w:line="360" w:lineRule="auto"/>
        <w:rPr>
          <w:rFonts w:ascii="Times New Roman" w:hAnsi="Times New Roman" w:cs="Times New Roman"/>
          <w:sz w:val="24"/>
          <w:szCs w:val="24"/>
          <w:lang w:val="en-US"/>
        </w:rPr>
      </w:pPr>
      <w:r w:rsidRPr="00857CBC">
        <w:rPr>
          <w:rFonts w:ascii="Times New Roman" w:hAnsi="Times New Roman" w:cs="Times New Roman"/>
          <w:sz w:val="24"/>
          <w:szCs w:val="24"/>
          <w:lang w:val="en-US"/>
        </w:rPr>
        <w:t xml:space="preserve">(a) within ten days of receiving a notice of response to the application, appeal or review, </w:t>
      </w:r>
    </w:p>
    <w:p w14:paraId="133581E5" w14:textId="77777777" w:rsidR="00857CBC" w:rsidRPr="00857CBC" w:rsidRDefault="00857CBC" w:rsidP="0038182B">
      <w:pPr>
        <w:spacing w:line="360" w:lineRule="auto"/>
        <w:rPr>
          <w:rFonts w:ascii="Times New Roman" w:hAnsi="Times New Roman" w:cs="Times New Roman"/>
          <w:sz w:val="24"/>
          <w:szCs w:val="24"/>
          <w:lang w:val="en-US"/>
        </w:rPr>
      </w:pPr>
      <w:r w:rsidRPr="00857CBC">
        <w:rPr>
          <w:rFonts w:ascii="Times New Roman" w:hAnsi="Times New Roman" w:cs="Times New Roman"/>
          <w:sz w:val="24"/>
          <w:szCs w:val="24"/>
          <w:lang w:val="en-US"/>
        </w:rPr>
        <w:t xml:space="preserve">lodge with the Registrar heads of argument clearly outlining the submissions he or </w:t>
      </w:r>
    </w:p>
    <w:p w14:paraId="06C4FAFF" w14:textId="77777777" w:rsidR="00857CBC" w:rsidRPr="00857CBC" w:rsidRDefault="00857CBC" w:rsidP="0038182B">
      <w:pPr>
        <w:spacing w:line="360" w:lineRule="auto"/>
        <w:rPr>
          <w:rFonts w:ascii="Times New Roman" w:hAnsi="Times New Roman" w:cs="Times New Roman"/>
          <w:sz w:val="24"/>
          <w:szCs w:val="24"/>
          <w:lang w:val="en-US"/>
        </w:rPr>
      </w:pPr>
      <w:r w:rsidRPr="00857CBC">
        <w:rPr>
          <w:rFonts w:ascii="Times New Roman" w:hAnsi="Times New Roman" w:cs="Times New Roman"/>
          <w:sz w:val="24"/>
          <w:szCs w:val="24"/>
          <w:lang w:val="en-US"/>
        </w:rPr>
        <w:t xml:space="preserve">she intends to rely on and setting out the authorities, if any, which he or she intends </w:t>
      </w:r>
    </w:p>
    <w:p w14:paraId="4DDDC315" w14:textId="77777777" w:rsidR="00857CBC" w:rsidRPr="00857CBC" w:rsidRDefault="00857CBC" w:rsidP="0038182B">
      <w:pPr>
        <w:spacing w:line="360" w:lineRule="auto"/>
        <w:rPr>
          <w:rFonts w:ascii="Times New Roman" w:hAnsi="Times New Roman" w:cs="Times New Roman"/>
          <w:sz w:val="24"/>
          <w:szCs w:val="24"/>
          <w:lang w:val="en-US"/>
        </w:rPr>
      </w:pPr>
      <w:r w:rsidRPr="00857CBC">
        <w:rPr>
          <w:rFonts w:ascii="Times New Roman" w:hAnsi="Times New Roman" w:cs="Times New Roman"/>
          <w:sz w:val="24"/>
          <w:szCs w:val="24"/>
          <w:lang w:val="en-US"/>
        </w:rPr>
        <w:t xml:space="preserve">to cite; and </w:t>
      </w:r>
    </w:p>
    <w:p w14:paraId="4F91CA2E" w14:textId="77777777" w:rsidR="00857CBC" w:rsidRPr="00857CBC" w:rsidRDefault="00857CBC" w:rsidP="0038182B">
      <w:pPr>
        <w:spacing w:line="360" w:lineRule="auto"/>
        <w:rPr>
          <w:rFonts w:ascii="Times New Roman" w:hAnsi="Times New Roman" w:cs="Times New Roman"/>
          <w:sz w:val="24"/>
          <w:szCs w:val="24"/>
          <w:lang w:val="en-US"/>
        </w:rPr>
      </w:pPr>
      <w:r w:rsidRPr="00857CBC">
        <w:rPr>
          <w:rFonts w:ascii="Times New Roman" w:hAnsi="Times New Roman" w:cs="Times New Roman"/>
          <w:sz w:val="24"/>
          <w:szCs w:val="24"/>
          <w:lang w:val="en-US"/>
        </w:rPr>
        <w:t xml:space="preserve">(b) immediately afterwards deliver a copy of the heads of argument to the respondent </w:t>
      </w:r>
    </w:p>
    <w:p w14:paraId="2706207A" w14:textId="77777777" w:rsidR="00857CBC" w:rsidRPr="00857CBC" w:rsidRDefault="00857CBC" w:rsidP="0038182B">
      <w:pPr>
        <w:spacing w:line="360" w:lineRule="auto"/>
        <w:rPr>
          <w:rFonts w:ascii="Times New Roman" w:hAnsi="Times New Roman" w:cs="Times New Roman"/>
          <w:sz w:val="24"/>
          <w:szCs w:val="24"/>
          <w:lang w:val="en-US"/>
        </w:rPr>
      </w:pPr>
      <w:r w:rsidRPr="00857CBC">
        <w:rPr>
          <w:rFonts w:ascii="Times New Roman" w:hAnsi="Times New Roman" w:cs="Times New Roman"/>
          <w:sz w:val="24"/>
          <w:szCs w:val="24"/>
          <w:lang w:val="en-US"/>
        </w:rPr>
        <w:t>and lodge with the Registrar proof of such delivery as required by rule 11.</w:t>
      </w:r>
    </w:p>
    <w:p w14:paraId="3118B306" w14:textId="77777777" w:rsidR="00857CBC" w:rsidRPr="00857CBC" w:rsidRDefault="00857CBC" w:rsidP="0038182B">
      <w:pPr>
        <w:spacing w:line="360" w:lineRule="auto"/>
        <w:rPr>
          <w:rFonts w:ascii="Times New Roman" w:hAnsi="Times New Roman" w:cs="Times New Roman"/>
          <w:sz w:val="24"/>
          <w:szCs w:val="24"/>
          <w:lang w:val="en-US"/>
        </w:rPr>
      </w:pPr>
      <w:r w:rsidRPr="00857CBC">
        <w:rPr>
          <w:rFonts w:ascii="Times New Roman" w:hAnsi="Times New Roman" w:cs="Times New Roman"/>
          <w:sz w:val="24"/>
          <w:szCs w:val="24"/>
          <w:lang w:val="en-US"/>
        </w:rPr>
        <w:t>(2) No legal practitioner or representative shall be allowed to make submissions in a matter without having filed heads of argument:</w:t>
      </w:r>
    </w:p>
    <w:p w14:paraId="1B98CAB1" w14:textId="77777777" w:rsidR="00857CBC" w:rsidRPr="00857CBC" w:rsidRDefault="00857CBC" w:rsidP="0038182B">
      <w:pPr>
        <w:spacing w:line="360" w:lineRule="auto"/>
        <w:rPr>
          <w:rFonts w:ascii="Times New Roman" w:hAnsi="Times New Roman" w:cs="Times New Roman"/>
          <w:sz w:val="24"/>
          <w:szCs w:val="24"/>
          <w:lang w:val="en-US"/>
        </w:rPr>
      </w:pPr>
      <w:r w:rsidRPr="00857CBC">
        <w:rPr>
          <w:rFonts w:ascii="Times New Roman" w:hAnsi="Times New Roman" w:cs="Times New Roman"/>
          <w:sz w:val="24"/>
          <w:szCs w:val="24"/>
          <w:lang w:val="en-US"/>
        </w:rPr>
        <w:t>Provided that a party who has been barred may—</w:t>
      </w:r>
    </w:p>
    <w:p w14:paraId="4FA4B627" w14:textId="77777777" w:rsidR="00857CBC" w:rsidRPr="00857CBC" w:rsidRDefault="00857CBC" w:rsidP="0038182B">
      <w:pPr>
        <w:spacing w:line="360" w:lineRule="auto"/>
        <w:rPr>
          <w:rFonts w:ascii="Times New Roman" w:hAnsi="Times New Roman" w:cs="Times New Roman"/>
          <w:sz w:val="24"/>
          <w:szCs w:val="24"/>
          <w:lang w:val="en-US"/>
        </w:rPr>
      </w:pPr>
      <w:r w:rsidRPr="00857CBC">
        <w:rPr>
          <w:rFonts w:ascii="Times New Roman" w:hAnsi="Times New Roman" w:cs="Times New Roman"/>
          <w:sz w:val="24"/>
          <w:szCs w:val="24"/>
          <w:lang w:val="en-US"/>
        </w:rPr>
        <w:t xml:space="preserve">(a) make a chamber application to remove the bar, and the Judge or Court may allow the </w:t>
      </w:r>
    </w:p>
    <w:p w14:paraId="7CECC570" w14:textId="77777777" w:rsidR="00857CBC" w:rsidRPr="00857CBC" w:rsidRDefault="00857CBC" w:rsidP="0038182B">
      <w:pPr>
        <w:spacing w:line="360" w:lineRule="auto"/>
        <w:rPr>
          <w:rFonts w:ascii="Times New Roman" w:hAnsi="Times New Roman" w:cs="Times New Roman"/>
          <w:sz w:val="24"/>
          <w:szCs w:val="24"/>
          <w:lang w:val="en-US"/>
        </w:rPr>
      </w:pPr>
      <w:r w:rsidRPr="00857CBC">
        <w:rPr>
          <w:rFonts w:ascii="Times New Roman" w:hAnsi="Times New Roman" w:cs="Times New Roman"/>
          <w:sz w:val="24"/>
          <w:szCs w:val="24"/>
          <w:lang w:val="en-US"/>
        </w:rPr>
        <w:t>application on such terms as to costs and otherwise as he or she thinks fit; or</w:t>
      </w:r>
    </w:p>
    <w:p w14:paraId="74CC53A7" w14:textId="5061AD34" w:rsidR="00B117E1" w:rsidRDefault="00857CBC" w:rsidP="0038182B">
      <w:pPr>
        <w:spacing w:line="360" w:lineRule="auto"/>
        <w:rPr>
          <w:rFonts w:ascii="Times New Roman" w:hAnsi="Times New Roman" w:cs="Times New Roman"/>
          <w:sz w:val="24"/>
          <w:szCs w:val="24"/>
          <w:lang w:val="en-US"/>
        </w:rPr>
      </w:pPr>
      <w:r w:rsidRPr="00857CBC">
        <w:rPr>
          <w:rFonts w:ascii="Times New Roman" w:hAnsi="Times New Roman" w:cs="Times New Roman"/>
          <w:sz w:val="24"/>
          <w:szCs w:val="24"/>
          <w:lang w:val="en-US"/>
        </w:rPr>
        <w:t xml:space="preserve">(b) </w:t>
      </w:r>
      <w:proofErr w:type="gramStart"/>
      <w:r w:rsidRPr="00857CBC">
        <w:rPr>
          <w:rFonts w:ascii="Times New Roman" w:hAnsi="Times New Roman" w:cs="Times New Roman"/>
          <w:sz w:val="24"/>
          <w:szCs w:val="24"/>
          <w:lang w:val="en-US"/>
        </w:rPr>
        <w:t>make</w:t>
      </w:r>
      <w:proofErr w:type="gramEnd"/>
      <w:r w:rsidRPr="00857CBC">
        <w:rPr>
          <w:rFonts w:ascii="Times New Roman" w:hAnsi="Times New Roman" w:cs="Times New Roman"/>
          <w:sz w:val="24"/>
          <w:szCs w:val="24"/>
          <w:lang w:val="en-US"/>
        </w:rPr>
        <w:t xml:space="preserve"> an oral application to remove the bar at the hearing of the application or </w:t>
      </w:r>
      <w:r>
        <w:rPr>
          <w:rFonts w:ascii="Times New Roman" w:hAnsi="Times New Roman" w:cs="Times New Roman"/>
          <w:sz w:val="24"/>
          <w:szCs w:val="24"/>
          <w:lang w:val="en-US"/>
        </w:rPr>
        <w:t>..,’</w:t>
      </w:r>
    </w:p>
    <w:p w14:paraId="1A262208" w14:textId="178F8E2F" w:rsidR="00A414FF" w:rsidRDefault="00857CBC" w:rsidP="0038182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Rule 26 provides that within ten (10) days of receipt of the notice of response from the respondent, the applicant files heads of argument. In the present  case the notice of response was served on the applicant’s legal practitioners on 14</w:t>
      </w:r>
      <w:r w:rsidR="00412F52">
        <w:rPr>
          <w:rFonts w:ascii="Times New Roman" w:hAnsi="Times New Roman" w:cs="Times New Roman"/>
          <w:sz w:val="24"/>
          <w:szCs w:val="24"/>
          <w:lang w:val="en-US"/>
        </w:rPr>
        <w:t xml:space="preserve"> </w:t>
      </w:r>
      <w:r>
        <w:rPr>
          <w:rFonts w:ascii="Times New Roman" w:hAnsi="Times New Roman" w:cs="Times New Roman"/>
          <w:sz w:val="24"/>
          <w:szCs w:val="24"/>
          <w:lang w:val="en-US"/>
        </w:rPr>
        <w:t>November 2019.</w:t>
      </w:r>
      <w:r w:rsidR="00305457">
        <w:rPr>
          <w:rFonts w:ascii="Times New Roman" w:hAnsi="Times New Roman" w:cs="Times New Roman"/>
          <w:sz w:val="24"/>
          <w:szCs w:val="24"/>
          <w:lang w:val="en-US"/>
        </w:rPr>
        <w:t xml:space="preserve"> </w:t>
      </w:r>
      <w:r w:rsidR="00412F52">
        <w:rPr>
          <w:rFonts w:ascii="Times New Roman" w:hAnsi="Times New Roman" w:cs="Times New Roman"/>
          <w:sz w:val="24"/>
          <w:szCs w:val="24"/>
          <w:lang w:val="en-US"/>
        </w:rPr>
        <w:t>In terms of R26 therefore</w:t>
      </w:r>
      <w:r w:rsidR="00305457">
        <w:rPr>
          <w:rFonts w:ascii="Times New Roman" w:hAnsi="Times New Roman" w:cs="Times New Roman"/>
          <w:sz w:val="24"/>
          <w:szCs w:val="24"/>
          <w:lang w:val="en-US"/>
        </w:rPr>
        <w:t>,</w:t>
      </w:r>
      <w:r w:rsidR="00412F52">
        <w:rPr>
          <w:rFonts w:ascii="Times New Roman" w:hAnsi="Times New Roman" w:cs="Times New Roman"/>
          <w:sz w:val="24"/>
          <w:szCs w:val="24"/>
          <w:lang w:val="en-US"/>
        </w:rPr>
        <w:t xml:space="preserve"> the heads of argument ought to have been filed within ten days from 14 November 2019. Heads of Argument </w:t>
      </w:r>
      <w:r w:rsidR="00305457">
        <w:rPr>
          <w:rFonts w:ascii="Times New Roman" w:hAnsi="Times New Roman" w:cs="Times New Roman"/>
          <w:sz w:val="24"/>
          <w:szCs w:val="24"/>
          <w:lang w:val="en-US"/>
        </w:rPr>
        <w:t xml:space="preserve">on behalf of the applicant </w:t>
      </w:r>
      <w:r w:rsidR="00412F52">
        <w:rPr>
          <w:rFonts w:ascii="Times New Roman" w:hAnsi="Times New Roman" w:cs="Times New Roman"/>
          <w:sz w:val="24"/>
          <w:szCs w:val="24"/>
          <w:lang w:val="en-US"/>
        </w:rPr>
        <w:t>were</w:t>
      </w:r>
      <w:r w:rsidR="00305457">
        <w:rPr>
          <w:rFonts w:ascii="Times New Roman" w:hAnsi="Times New Roman" w:cs="Times New Roman"/>
          <w:sz w:val="24"/>
          <w:szCs w:val="24"/>
          <w:lang w:val="en-US"/>
        </w:rPr>
        <w:t xml:space="preserve"> then </w:t>
      </w:r>
      <w:r w:rsidR="00412F52">
        <w:rPr>
          <w:rFonts w:ascii="Times New Roman" w:hAnsi="Times New Roman" w:cs="Times New Roman"/>
          <w:sz w:val="24"/>
          <w:szCs w:val="24"/>
          <w:lang w:val="en-US"/>
        </w:rPr>
        <w:t xml:space="preserve"> filed on the 6</w:t>
      </w:r>
      <w:r w:rsidR="00412F52" w:rsidRPr="00412F52">
        <w:rPr>
          <w:rFonts w:ascii="Times New Roman" w:hAnsi="Times New Roman" w:cs="Times New Roman"/>
          <w:sz w:val="24"/>
          <w:szCs w:val="24"/>
          <w:vertAlign w:val="superscript"/>
          <w:lang w:val="en-US"/>
        </w:rPr>
        <w:t>th</w:t>
      </w:r>
      <w:r w:rsidR="00412F52">
        <w:rPr>
          <w:rFonts w:ascii="Times New Roman" w:hAnsi="Times New Roman" w:cs="Times New Roman"/>
          <w:sz w:val="24"/>
          <w:szCs w:val="24"/>
          <w:lang w:val="en-US"/>
        </w:rPr>
        <w:t xml:space="preserve"> of August 2020. This was some eight months later. There was no application for condonation made on behalf of the applicant. The Heads of Argument on behalf of the respondent were filed on the 24</w:t>
      </w:r>
      <w:r w:rsidR="00412F52" w:rsidRPr="00412F52">
        <w:rPr>
          <w:rFonts w:ascii="Times New Roman" w:hAnsi="Times New Roman" w:cs="Times New Roman"/>
          <w:sz w:val="24"/>
          <w:szCs w:val="24"/>
          <w:vertAlign w:val="superscript"/>
          <w:lang w:val="en-US"/>
        </w:rPr>
        <w:t>th</w:t>
      </w:r>
      <w:r w:rsidR="00412F52">
        <w:rPr>
          <w:rFonts w:ascii="Times New Roman" w:hAnsi="Times New Roman" w:cs="Times New Roman"/>
          <w:sz w:val="24"/>
          <w:szCs w:val="24"/>
          <w:lang w:val="en-US"/>
        </w:rPr>
        <w:t xml:space="preserve"> of August 2020. In those heads the respondent raised three preliminary issues. One of the preliminary issues raised was that</w:t>
      </w:r>
      <w:r w:rsidR="00675AE1">
        <w:rPr>
          <w:rFonts w:ascii="Times New Roman" w:hAnsi="Times New Roman" w:cs="Times New Roman"/>
          <w:sz w:val="24"/>
          <w:szCs w:val="24"/>
          <w:lang w:val="en-US"/>
        </w:rPr>
        <w:t xml:space="preserve"> the applicant’s  heads of argument were filed out of time and therefore the applicant was barred. Despite that warning nothing seems to have been done by  the applican</w:t>
      </w:r>
      <w:r w:rsidR="001D0126">
        <w:rPr>
          <w:rFonts w:ascii="Times New Roman" w:hAnsi="Times New Roman" w:cs="Times New Roman"/>
          <w:sz w:val="24"/>
          <w:szCs w:val="24"/>
          <w:lang w:val="en-US"/>
        </w:rPr>
        <w:t>t</w:t>
      </w:r>
      <w:r w:rsidR="00675AE1">
        <w:rPr>
          <w:rFonts w:ascii="Times New Roman" w:hAnsi="Times New Roman" w:cs="Times New Roman"/>
          <w:sz w:val="24"/>
          <w:szCs w:val="24"/>
          <w:lang w:val="en-US"/>
        </w:rPr>
        <w:t>’s legal practitioners</w:t>
      </w:r>
      <w:r w:rsidR="00412F52">
        <w:rPr>
          <w:rFonts w:ascii="Times New Roman" w:hAnsi="Times New Roman" w:cs="Times New Roman"/>
          <w:sz w:val="24"/>
          <w:szCs w:val="24"/>
          <w:lang w:val="en-US"/>
        </w:rPr>
        <w:t xml:space="preserve"> </w:t>
      </w:r>
      <w:r w:rsidR="00675AE1">
        <w:rPr>
          <w:rFonts w:ascii="Times New Roman" w:hAnsi="Times New Roman" w:cs="Times New Roman"/>
          <w:sz w:val="24"/>
          <w:szCs w:val="24"/>
          <w:lang w:val="en-US"/>
        </w:rPr>
        <w:t xml:space="preserve">. It was only </w:t>
      </w:r>
      <w:r w:rsidR="00917F25">
        <w:rPr>
          <w:rFonts w:ascii="Times New Roman" w:hAnsi="Times New Roman" w:cs="Times New Roman"/>
          <w:sz w:val="24"/>
          <w:szCs w:val="24"/>
          <w:lang w:val="en-US"/>
        </w:rPr>
        <w:t>on 6 February 2023,</w:t>
      </w:r>
      <w:r w:rsidR="00675AE1">
        <w:rPr>
          <w:rFonts w:ascii="Times New Roman" w:hAnsi="Times New Roman" w:cs="Times New Roman"/>
          <w:sz w:val="24"/>
          <w:szCs w:val="24"/>
          <w:lang w:val="en-US"/>
        </w:rPr>
        <w:t>some three (3) days before the date of hearing , that is the 9</w:t>
      </w:r>
      <w:r w:rsidR="00675AE1" w:rsidRPr="00675AE1">
        <w:rPr>
          <w:rFonts w:ascii="Times New Roman" w:hAnsi="Times New Roman" w:cs="Times New Roman"/>
          <w:sz w:val="24"/>
          <w:szCs w:val="24"/>
          <w:vertAlign w:val="superscript"/>
          <w:lang w:val="en-US"/>
        </w:rPr>
        <w:t>th</w:t>
      </w:r>
      <w:r w:rsidR="00675AE1">
        <w:rPr>
          <w:rFonts w:ascii="Times New Roman" w:hAnsi="Times New Roman" w:cs="Times New Roman"/>
          <w:sz w:val="24"/>
          <w:szCs w:val="24"/>
          <w:lang w:val="en-US"/>
        </w:rPr>
        <w:t xml:space="preserve"> of February 2023, that the applicant’s legal practitioners</w:t>
      </w:r>
      <w:r w:rsidR="001D0126">
        <w:rPr>
          <w:rFonts w:ascii="Times New Roman" w:hAnsi="Times New Roman" w:cs="Times New Roman"/>
          <w:sz w:val="24"/>
          <w:szCs w:val="24"/>
          <w:lang w:val="en-US"/>
        </w:rPr>
        <w:t xml:space="preserve"> wrote to the respondent’s</w:t>
      </w:r>
      <w:r w:rsidR="00675AE1">
        <w:rPr>
          <w:rFonts w:ascii="Times New Roman" w:hAnsi="Times New Roman" w:cs="Times New Roman"/>
          <w:sz w:val="24"/>
          <w:szCs w:val="24"/>
          <w:lang w:val="en-US"/>
        </w:rPr>
        <w:t xml:space="preserve"> </w:t>
      </w:r>
      <w:r w:rsidR="001D0126">
        <w:rPr>
          <w:rFonts w:ascii="Times New Roman" w:hAnsi="Times New Roman" w:cs="Times New Roman"/>
          <w:sz w:val="24"/>
          <w:szCs w:val="24"/>
          <w:lang w:val="en-US"/>
        </w:rPr>
        <w:t xml:space="preserve"> legal practitioners</w:t>
      </w:r>
      <w:r w:rsidR="00305457">
        <w:rPr>
          <w:rFonts w:ascii="Times New Roman" w:hAnsi="Times New Roman" w:cs="Times New Roman"/>
          <w:sz w:val="24"/>
          <w:szCs w:val="24"/>
          <w:lang w:val="en-US"/>
        </w:rPr>
        <w:t xml:space="preserve"> as shown earlier,</w:t>
      </w:r>
      <w:r w:rsidR="00A414FF">
        <w:rPr>
          <w:rFonts w:ascii="Times New Roman" w:hAnsi="Times New Roman" w:cs="Times New Roman"/>
          <w:sz w:val="24"/>
          <w:szCs w:val="24"/>
          <w:lang w:val="en-US"/>
        </w:rPr>
        <w:t xml:space="preserve"> in connection </w:t>
      </w:r>
      <w:r w:rsidR="00A414FF">
        <w:rPr>
          <w:rFonts w:ascii="Times New Roman" w:hAnsi="Times New Roman" w:cs="Times New Roman"/>
          <w:sz w:val="24"/>
          <w:szCs w:val="24"/>
          <w:lang w:val="en-US"/>
        </w:rPr>
        <w:lastRenderedPageBreak/>
        <w:t>with the intention to make an application for condonation on the  date of hearing, that is on the 9</w:t>
      </w:r>
      <w:r w:rsidR="00A414FF" w:rsidRPr="00A414FF">
        <w:rPr>
          <w:rFonts w:ascii="Times New Roman" w:hAnsi="Times New Roman" w:cs="Times New Roman"/>
          <w:sz w:val="24"/>
          <w:szCs w:val="24"/>
          <w:vertAlign w:val="superscript"/>
          <w:lang w:val="en-US"/>
        </w:rPr>
        <w:t>th</w:t>
      </w:r>
      <w:r w:rsidR="00A414FF">
        <w:rPr>
          <w:rFonts w:ascii="Times New Roman" w:hAnsi="Times New Roman" w:cs="Times New Roman"/>
          <w:sz w:val="24"/>
          <w:szCs w:val="24"/>
          <w:lang w:val="en-US"/>
        </w:rPr>
        <w:t xml:space="preserve"> of February 2023 </w:t>
      </w:r>
      <w:r w:rsidR="00305457">
        <w:rPr>
          <w:rFonts w:ascii="Times New Roman" w:hAnsi="Times New Roman" w:cs="Times New Roman"/>
          <w:sz w:val="24"/>
          <w:szCs w:val="24"/>
          <w:lang w:val="en-US"/>
        </w:rPr>
        <w:t>.</w:t>
      </w:r>
    </w:p>
    <w:p w14:paraId="422BE92A" w14:textId="1A6F986D" w:rsidR="004E0FAA" w:rsidRDefault="00A414FF" w:rsidP="0038182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On the 9</w:t>
      </w:r>
      <w:r w:rsidRPr="00A414FF">
        <w:rPr>
          <w:rFonts w:ascii="Times New Roman" w:hAnsi="Times New Roman" w:cs="Times New Roman"/>
          <w:sz w:val="24"/>
          <w:szCs w:val="24"/>
          <w:vertAlign w:val="superscript"/>
          <w:lang w:val="en-US"/>
        </w:rPr>
        <w:t>th</w:t>
      </w:r>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 xml:space="preserve">of February 2023, parties appeared. After </w:t>
      </w:r>
      <w:r w:rsidR="007008E0">
        <w:rPr>
          <w:rFonts w:ascii="Times New Roman" w:hAnsi="Times New Roman" w:cs="Times New Roman"/>
          <w:sz w:val="24"/>
          <w:szCs w:val="24"/>
          <w:lang w:val="en-US"/>
        </w:rPr>
        <w:t>a rather long</w:t>
      </w:r>
      <w:r>
        <w:rPr>
          <w:rFonts w:ascii="Times New Roman" w:hAnsi="Times New Roman" w:cs="Times New Roman"/>
          <w:sz w:val="24"/>
          <w:szCs w:val="24"/>
          <w:lang w:val="en-US"/>
        </w:rPr>
        <w:t xml:space="preserve"> address</w:t>
      </w:r>
      <w:r w:rsidR="007008E0">
        <w:rPr>
          <w:rFonts w:ascii="Times New Roman" w:hAnsi="Times New Roman" w:cs="Times New Roman"/>
          <w:sz w:val="24"/>
          <w:szCs w:val="24"/>
          <w:lang w:val="en-US"/>
        </w:rPr>
        <w:t xml:space="preserve"> under the circumstances of this case</w:t>
      </w:r>
      <w:r w:rsidR="00C31286">
        <w:rPr>
          <w:rFonts w:ascii="Times New Roman" w:hAnsi="Times New Roman" w:cs="Times New Roman"/>
          <w:sz w:val="24"/>
          <w:szCs w:val="24"/>
          <w:lang w:val="en-US"/>
        </w:rPr>
        <w:t>,</w:t>
      </w:r>
      <w:r w:rsidR="00D60F20">
        <w:rPr>
          <w:rFonts w:ascii="Times New Roman" w:hAnsi="Times New Roman" w:cs="Times New Roman"/>
          <w:sz w:val="24"/>
          <w:szCs w:val="24"/>
          <w:lang w:val="en-US"/>
        </w:rPr>
        <w:t xml:space="preserve"> </w:t>
      </w:r>
      <w:r>
        <w:rPr>
          <w:rFonts w:ascii="Times New Roman" w:hAnsi="Times New Roman" w:cs="Times New Roman"/>
          <w:sz w:val="24"/>
          <w:szCs w:val="24"/>
          <w:lang w:val="en-US"/>
        </w:rPr>
        <w:t>the applicant’s legal practi</w:t>
      </w:r>
      <w:r w:rsidR="002652B4">
        <w:rPr>
          <w:rFonts w:ascii="Times New Roman" w:hAnsi="Times New Roman" w:cs="Times New Roman"/>
          <w:sz w:val="24"/>
          <w:szCs w:val="24"/>
          <w:lang w:val="en-US"/>
        </w:rPr>
        <w:t>ti</w:t>
      </w:r>
      <w:r>
        <w:rPr>
          <w:rFonts w:ascii="Times New Roman" w:hAnsi="Times New Roman" w:cs="Times New Roman"/>
          <w:sz w:val="24"/>
          <w:szCs w:val="24"/>
          <w:lang w:val="en-US"/>
        </w:rPr>
        <w:t xml:space="preserve">oners sought and were granted leave to make an oral </w:t>
      </w:r>
      <w:r w:rsidR="004E0FAA">
        <w:rPr>
          <w:rFonts w:ascii="Times New Roman" w:hAnsi="Times New Roman" w:cs="Times New Roman"/>
          <w:sz w:val="24"/>
          <w:szCs w:val="24"/>
          <w:lang w:val="en-US"/>
        </w:rPr>
        <w:t>application for condonation as provided for in R26</w:t>
      </w:r>
      <w:r w:rsidR="00FC16E6">
        <w:rPr>
          <w:rFonts w:ascii="Times New Roman" w:hAnsi="Times New Roman" w:cs="Times New Roman"/>
          <w:sz w:val="24"/>
          <w:szCs w:val="24"/>
          <w:lang w:val="en-US"/>
        </w:rPr>
        <w:t xml:space="preserve"> (2)(b)</w:t>
      </w:r>
      <w:r w:rsidR="004E0FAA">
        <w:rPr>
          <w:rFonts w:ascii="Times New Roman" w:hAnsi="Times New Roman" w:cs="Times New Roman"/>
          <w:sz w:val="24"/>
          <w:szCs w:val="24"/>
          <w:lang w:val="en-US"/>
        </w:rPr>
        <w:t>.</w:t>
      </w:r>
    </w:p>
    <w:p w14:paraId="22FC1566" w14:textId="20829B50" w:rsidR="004E0FAA" w:rsidRPr="000D7A21" w:rsidRDefault="004E0FAA" w:rsidP="0038182B">
      <w:pPr>
        <w:spacing w:line="360" w:lineRule="auto"/>
        <w:rPr>
          <w:rFonts w:ascii="Times New Roman" w:hAnsi="Times New Roman" w:cs="Times New Roman"/>
          <w:b/>
          <w:bCs/>
          <w:sz w:val="24"/>
          <w:szCs w:val="24"/>
          <w:lang w:val="en-US"/>
        </w:rPr>
      </w:pPr>
      <w:r w:rsidRPr="000D7A21">
        <w:rPr>
          <w:rFonts w:ascii="Times New Roman" w:hAnsi="Times New Roman" w:cs="Times New Roman"/>
          <w:b/>
          <w:bCs/>
          <w:sz w:val="24"/>
          <w:szCs w:val="24"/>
          <w:lang w:val="en-US"/>
        </w:rPr>
        <w:t>The Application for Condonation</w:t>
      </w:r>
    </w:p>
    <w:p w14:paraId="4D8D2168" w14:textId="5E3487A0" w:rsidR="004E0FAA" w:rsidRDefault="004E0FAA" w:rsidP="0038182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It is trite that in order for an application for condonation to succeed, the </w:t>
      </w:r>
      <w:r w:rsidR="00443F8E">
        <w:rPr>
          <w:rFonts w:ascii="Times New Roman" w:hAnsi="Times New Roman" w:cs="Times New Roman"/>
          <w:sz w:val="24"/>
          <w:szCs w:val="24"/>
          <w:lang w:val="en-US"/>
        </w:rPr>
        <w:t>applicant should show</w:t>
      </w:r>
      <w:r>
        <w:rPr>
          <w:rFonts w:ascii="Times New Roman" w:hAnsi="Times New Roman" w:cs="Times New Roman"/>
          <w:sz w:val="24"/>
          <w:szCs w:val="24"/>
          <w:lang w:val="en-US"/>
        </w:rPr>
        <w:t xml:space="preserve"> </w:t>
      </w:r>
      <w:r w:rsidR="00DA60E3">
        <w:rPr>
          <w:rFonts w:ascii="Times New Roman" w:hAnsi="Times New Roman" w:cs="Times New Roman"/>
          <w:sz w:val="24"/>
          <w:szCs w:val="24"/>
          <w:lang w:val="en-US"/>
        </w:rPr>
        <w:t>:</w:t>
      </w:r>
    </w:p>
    <w:p w14:paraId="75096CE7" w14:textId="7A4262FB" w:rsidR="002931FC" w:rsidRPr="00613CD0" w:rsidRDefault="00613CD0" w:rsidP="0038182B">
      <w:pPr>
        <w:pStyle w:val="ListParagraph"/>
        <w:numPr>
          <w:ilvl w:val="0"/>
          <w:numId w:val="2"/>
        </w:numPr>
        <w:spacing w:line="360" w:lineRule="auto"/>
        <w:rPr>
          <w:rFonts w:ascii="Times New Roman" w:hAnsi="Times New Roman" w:cs="Times New Roman"/>
          <w:sz w:val="24"/>
          <w:szCs w:val="24"/>
          <w:lang w:val="en-US"/>
        </w:rPr>
      </w:pPr>
      <w:r w:rsidRPr="00613CD0">
        <w:rPr>
          <w:rFonts w:ascii="Times New Roman" w:hAnsi="Times New Roman" w:cs="Times New Roman"/>
          <w:sz w:val="24"/>
          <w:szCs w:val="24"/>
          <w:lang w:val="en-US"/>
        </w:rPr>
        <w:t>That the delay was not inordinate having regard to the circumstances of the case:</w:t>
      </w:r>
    </w:p>
    <w:p w14:paraId="22D90285" w14:textId="602F9D4B" w:rsidR="00613CD0" w:rsidRDefault="00613CD0" w:rsidP="0038182B">
      <w:pPr>
        <w:pStyle w:val="ListParagraph"/>
        <w:numPr>
          <w:ilvl w:val="0"/>
          <w:numId w:val="2"/>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That there is a reasonable</w:t>
      </w:r>
      <w:r w:rsidR="00AC768A">
        <w:rPr>
          <w:rFonts w:ascii="Times New Roman" w:hAnsi="Times New Roman" w:cs="Times New Roman"/>
          <w:sz w:val="24"/>
          <w:szCs w:val="24"/>
          <w:lang w:val="en-US"/>
        </w:rPr>
        <w:t xml:space="preserve"> explanation for the delay;</w:t>
      </w:r>
    </w:p>
    <w:p w14:paraId="1DB240D5" w14:textId="7B9F2DA6" w:rsidR="00AC768A" w:rsidRDefault="00AC768A" w:rsidP="0038182B">
      <w:pPr>
        <w:pStyle w:val="ListParagraph"/>
        <w:numPr>
          <w:ilvl w:val="0"/>
          <w:numId w:val="2"/>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That the prospects of the applicant to succeed should the application be granted are good;</w:t>
      </w:r>
    </w:p>
    <w:p w14:paraId="3F71523E" w14:textId="63A2A328" w:rsidR="00AC768A" w:rsidRDefault="00AC768A" w:rsidP="0038182B">
      <w:pPr>
        <w:pStyle w:val="ListParagraph"/>
        <w:numPr>
          <w:ilvl w:val="0"/>
          <w:numId w:val="2"/>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That consideration is had to the possible prejudice to the other party should </w:t>
      </w:r>
      <w:r w:rsidRPr="00CE3BF2">
        <w:rPr>
          <w:rFonts w:ascii="Times New Roman" w:hAnsi="Times New Roman" w:cs="Times New Roman"/>
          <w:sz w:val="24"/>
          <w:szCs w:val="24"/>
          <w:lang w:val="en-US"/>
        </w:rPr>
        <w:t>the</w:t>
      </w:r>
      <w:r>
        <w:rPr>
          <w:rFonts w:ascii="Times New Roman" w:hAnsi="Times New Roman" w:cs="Times New Roman"/>
          <w:sz w:val="24"/>
          <w:szCs w:val="24"/>
          <w:lang w:val="en-US"/>
        </w:rPr>
        <w:t xml:space="preserve"> application be granted. </w:t>
      </w:r>
      <w:r w:rsidRPr="00CE3BF2">
        <w:rPr>
          <w:rFonts w:ascii="Times New Roman" w:hAnsi="Times New Roman" w:cs="Times New Roman"/>
          <w:b/>
          <w:bCs/>
          <w:sz w:val="24"/>
          <w:szCs w:val="24"/>
          <w:lang w:val="en-US"/>
        </w:rPr>
        <w:t xml:space="preserve">Stephen </w:t>
      </w:r>
      <w:proofErr w:type="spellStart"/>
      <w:r w:rsidRPr="00CE3BF2">
        <w:rPr>
          <w:rFonts w:ascii="Times New Roman" w:hAnsi="Times New Roman" w:cs="Times New Roman"/>
          <w:b/>
          <w:bCs/>
          <w:sz w:val="24"/>
          <w:szCs w:val="24"/>
          <w:lang w:val="en-US"/>
        </w:rPr>
        <w:t>Kutiwa</w:t>
      </w:r>
      <w:proofErr w:type="spellEnd"/>
      <w:r w:rsidRPr="00CE3BF2">
        <w:rPr>
          <w:rFonts w:ascii="Times New Roman" w:hAnsi="Times New Roman" w:cs="Times New Roman"/>
          <w:b/>
          <w:bCs/>
          <w:sz w:val="24"/>
          <w:szCs w:val="24"/>
          <w:lang w:val="en-US"/>
        </w:rPr>
        <w:t xml:space="preserve"> v ZIMPOST SC 85/05.</w:t>
      </w:r>
    </w:p>
    <w:p w14:paraId="4C483F5A" w14:textId="1B130B98" w:rsidR="00AC768A" w:rsidRDefault="00AC768A" w:rsidP="0038182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See also</w:t>
      </w:r>
      <w:r w:rsidRPr="00CE3BF2">
        <w:rPr>
          <w:rFonts w:ascii="Times New Roman" w:hAnsi="Times New Roman" w:cs="Times New Roman"/>
          <w:b/>
          <w:bCs/>
          <w:sz w:val="24"/>
          <w:szCs w:val="24"/>
          <w:lang w:val="en-US"/>
        </w:rPr>
        <w:t xml:space="preserve"> Director of Civil Aviation v Hall 1990 (2) ZLR 354 @357 E to G; </w:t>
      </w:r>
      <w:proofErr w:type="spellStart"/>
      <w:r w:rsidRPr="00CE3BF2">
        <w:rPr>
          <w:rFonts w:ascii="Times New Roman" w:hAnsi="Times New Roman" w:cs="Times New Roman"/>
          <w:b/>
          <w:bCs/>
          <w:sz w:val="24"/>
          <w:szCs w:val="24"/>
          <w:lang w:val="en-US"/>
        </w:rPr>
        <w:t>Tshova</w:t>
      </w:r>
      <w:proofErr w:type="spellEnd"/>
      <w:r w:rsidRPr="00CE3BF2">
        <w:rPr>
          <w:rFonts w:ascii="Times New Roman" w:hAnsi="Times New Roman" w:cs="Times New Roman"/>
          <w:b/>
          <w:bCs/>
          <w:sz w:val="24"/>
          <w:szCs w:val="24"/>
          <w:lang w:val="en-US"/>
        </w:rPr>
        <w:t xml:space="preserve">  </w:t>
      </w:r>
      <w:proofErr w:type="spellStart"/>
      <w:r w:rsidRPr="00CE3BF2">
        <w:rPr>
          <w:rFonts w:ascii="Times New Roman" w:hAnsi="Times New Roman" w:cs="Times New Roman"/>
          <w:b/>
          <w:bCs/>
          <w:sz w:val="24"/>
          <w:szCs w:val="24"/>
          <w:lang w:val="en-US"/>
        </w:rPr>
        <w:t>Mubaiwa</w:t>
      </w:r>
      <w:proofErr w:type="spellEnd"/>
      <w:r w:rsidRPr="00CE3BF2">
        <w:rPr>
          <w:rFonts w:ascii="Times New Roman" w:hAnsi="Times New Roman" w:cs="Times New Roman"/>
          <w:b/>
          <w:bCs/>
          <w:sz w:val="24"/>
          <w:szCs w:val="24"/>
          <w:lang w:val="en-US"/>
        </w:rPr>
        <w:t xml:space="preserve"> Transport Cooperative Limited &amp; 4 Others v </w:t>
      </w:r>
      <w:proofErr w:type="spellStart"/>
      <w:r w:rsidRPr="00CE3BF2">
        <w:rPr>
          <w:rFonts w:ascii="Times New Roman" w:hAnsi="Times New Roman" w:cs="Times New Roman"/>
          <w:b/>
          <w:bCs/>
          <w:sz w:val="24"/>
          <w:szCs w:val="24"/>
          <w:lang w:val="en-US"/>
        </w:rPr>
        <w:t>Josphat</w:t>
      </w:r>
      <w:proofErr w:type="spellEnd"/>
      <w:r w:rsidRPr="00CE3BF2">
        <w:rPr>
          <w:rFonts w:ascii="Times New Roman" w:hAnsi="Times New Roman" w:cs="Times New Roman"/>
          <w:b/>
          <w:bCs/>
          <w:sz w:val="24"/>
          <w:szCs w:val="24"/>
          <w:lang w:val="en-US"/>
        </w:rPr>
        <w:t xml:space="preserve"> </w:t>
      </w:r>
      <w:proofErr w:type="spellStart"/>
      <w:r w:rsidRPr="00CE3BF2">
        <w:rPr>
          <w:rFonts w:ascii="Times New Roman" w:hAnsi="Times New Roman" w:cs="Times New Roman"/>
          <w:b/>
          <w:bCs/>
          <w:sz w:val="24"/>
          <w:szCs w:val="24"/>
          <w:lang w:val="en-US"/>
        </w:rPr>
        <w:t>Mpofu</w:t>
      </w:r>
      <w:proofErr w:type="spellEnd"/>
      <w:r w:rsidRPr="00CE3BF2">
        <w:rPr>
          <w:rFonts w:ascii="Times New Roman" w:hAnsi="Times New Roman" w:cs="Times New Roman"/>
          <w:b/>
          <w:bCs/>
          <w:sz w:val="24"/>
          <w:szCs w:val="24"/>
          <w:lang w:val="en-US"/>
        </w:rPr>
        <w:t xml:space="preserve"> &amp; 4 Others HB 167/04.</w:t>
      </w:r>
    </w:p>
    <w:p w14:paraId="5FBF6CD8" w14:textId="77777777" w:rsidR="00BA4FD8" w:rsidRDefault="008F188B" w:rsidP="0038182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Office was called to the witness stand and took the oath.</w:t>
      </w:r>
      <w:r w:rsidR="008E0B7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His evidence was to the effect that he used to work for the respondent. He has a medical condition which from </w:t>
      </w:r>
      <w:r w:rsidR="00F12BE8">
        <w:rPr>
          <w:rFonts w:ascii="Times New Roman" w:hAnsi="Times New Roman" w:cs="Times New Roman"/>
          <w:sz w:val="24"/>
          <w:szCs w:val="24"/>
          <w:lang w:val="en-US"/>
        </w:rPr>
        <w:t xml:space="preserve">the year </w:t>
      </w:r>
      <w:r>
        <w:rPr>
          <w:rFonts w:ascii="Times New Roman" w:hAnsi="Times New Roman" w:cs="Times New Roman"/>
          <w:sz w:val="24"/>
          <w:szCs w:val="24"/>
          <w:lang w:val="en-US"/>
        </w:rPr>
        <w:t xml:space="preserve">2017 , has affected his mobility. In 2019 he went to live in </w:t>
      </w:r>
      <w:proofErr w:type="spellStart"/>
      <w:r>
        <w:rPr>
          <w:rFonts w:ascii="Times New Roman" w:hAnsi="Times New Roman" w:cs="Times New Roman"/>
          <w:sz w:val="24"/>
          <w:szCs w:val="24"/>
          <w:lang w:val="en-US"/>
        </w:rPr>
        <w:t>Guruve</w:t>
      </w:r>
      <w:proofErr w:type="spellEnd"/>
      <w:r>
        <w:rPr>
          <w:rFonts w:ascii="Times New Roman" w:hAnsi="Times New Roman" w:cs="Times New Roman"/>
          <w:sz w:val="24"/>
          <w:szCs w:val="24"/>
          <w:lang w:val="en-US"/>
        </w:rPr>
        <w:t xml:space="preserve"> where one of his children works.</w:t>
      </w:r>
      <w:r w:rsidR="00F12BE8">
        <w:rPr>
          <w:rFonts w:ascii="Times New Roman" w:hAnsi="Times New Roman" w:cs="Times New Roman"/>
          <w:sz w:val="24"/>
          <w:szCs w:val="24"/>
          <w:lang w:val="en-US"/>
        </w:rPr>
        <w:t>(</w:t>
      </w:r>
      <w:proofErr w:type="spellStart"/>
      <w:r w:rsidR="00F12BE8">
        <w:rPr>
          <w:rFonts w:ascii="Times New Roman" w:hAnsi="Times New Roman" w:cs="Times New Roman"/>
          <w:sz w:val="24"/>
          <w:szCs w:val="24"/>
          <w:lang w:val="en-US"/>
        </w:rPr>
        <w:t>Guruve</w:t>
      </w:r>
      <w:proofErr w:type="spellEnd"/>
      <w:r w:rsidR="00F12BE8">
        <w:rPr>
          <w:rFonts w:ascii="Times New Roman" w:hAnsi="Times New Roman" w:cs="Times New Roman"/>
          <w:sz w:val="24"/>
          <w:szCs w:val="24"/>
          <w:lang w:val="en-US"/>
        </w:rPr>
        <w:t xml:space="preserve"> is a rural area outside Harare).</w:t>
      </w:r>
      <w:r>
        <w:rPr>
          <w:rFonts w:ascii="Times New Roman" w:hAnsi="Times New Roman" w:cs="Times New Roman"/>
          <w:sz w:val="24"/>
          <w:szCs w:val="24"/>
          <w:lang w:val="en-US"/>
        </w:rPr>
        <w:t xml:space="preserve">He returned to Harare in the year </w:t>
      </w:r>
      <w:r w:rsidR="00F12BE8">
        <w:rPr>
          <w:rFonts w:ascii="Times New Roman" w:hAnsi="Times New Roman" w:cs="Times New Roman"/>
          <w:sz w:val="24"/>
          <w:szCs w:val="24"/>
          <w:lang w:val="en-US"/>
        </w:rPr>
        <w:t xml:space="preserve">2020.Whilst in </w:t>
      </w:r>
      <w:proofErr w:type="spellStart"/>
      <w:r w:rsidR="00F12BE8">
        <w:rPr>
          <w:rFonts w:ascii="Times New Roman" w:hAnsi="Times New Roman" w:cs="Times New Roman"/>
          <w:sz w:val="24"/>
          <w:szCs w:val="24"/>
          <w:lang w:val="en-US"/>
        </w:rPr>
        <w:t>Gururve</w:t>
      </w:r>
      <w:proofErr w:type="spellEnd"/>
      <w:r w:rsidR="00B6787B">
        <w:rPr>
          <w:rFonts w:ascii="Times New Roman" w:hAnsi="Times New Roman" w:cs="Times New Roman"/>
          <w:sz w:val="24"/>
          <w:szCs w:val="24"/>
          <w:lang w:val="en-US"/>
        </w:rPr>
        <w:t xml:space="preserve"> </w:t>
      </w:r>
      <w:r w:rsidR="00F12BE8">
        <w:rPr>
          <w:rFonts w:ascii="Times New Roman" w:hAnsi="Times New Roman" w:cs="Times New Roman"/>
          <w:sz w:val="24"/>
          <w:szCs w:val="24"/>
          <w:lang w:val="en-US"/>
        </w:rPr>
        <w:t xml:space="preserve"> he was not readily available on his mobile ‘phone due to poor network.</w:t>
      </w:r>
      <w:r w:rsidR="008E0B7F">
        <w:rPr>
          <w:rFonts w:ascii="Times New Roman" w:hAnsi="Times New Roman" w:cs="Times New Roman"/>
          <w:sz w:val="24"/>
          <w:szCs w:val="24"/>
          <w:lang w:val="en-US"/>
        </w:rPr>
        <w:t xml:space="preserve"> </w:t>
      </w:r>
      <w:r w:rsidR="00F12BE8">
        <w:rPr>
          <w:rFonts w:ascii="Times New Roman" w:hAnsi="Times New Roman" w:cs="Times New Roman"/>
          <w:sz w:val="24"/>
          <w:szCs w:val="24"/>
          <w:lang w:val="en-US"/>
        </w:rPr>
        <w:t>When asked about the progress or lack of it in the present matter he indicated that he did not know. Under cross examination</w:t>
      </w:r>
      <w:r w:rsidR="00B6787B">
        <w:rPr>
          <w:rFonts w:ascii="Times New Roman" w:hAnsi="Times New Roman" w:cs="Times New Roman"/>
          <w:sz w:val="24"/>
          <w:szCs w:val="24"/>
          <w:lang w:val="en-US"/>
        </w:rPr>
        <w:t>,</w:t>
      </w:r>
      <w:r w:rsidR="00F12BE8">
        <w:rPr>
          <w:rFonts w:ascii="Times New Roman" w:hAnsi="Times New Roman" w:cs="Times New Roman"/>
          <w:sz w:val="24"/>
          <w:szCs w:val="24"/>
          <w:lang w:val="en-US"/>
        </w:rPr>
        <w:t xml:space="preserve"> </w:t>
      </w:r>
      <w:proofErr w:type="spellStart"/>
      <w:r w:rsidR="00F12BE8">
        <w:rPr>
          <w:rFonts w:ascii="Times New Roman" w:hAnsi="Times New Roman" w:cs="Times New Roman"/>
          <w:sz w:val="24"/>
          <w:szCs w:val="24"/>
          <w:lang w:val="en-US"/>
        </w:rPr>
        <w:t>Mr</w:t>
      </w:r>
      <w:proofErr w:type="spellEnd"/>
      <w:r w:rsidR="00F12BE8">
        <w:rPr>
          <w:rFonts w:ascii="Times New Roman" w:hAnsi="Times New Roman" w:cs="Times New Roman"/>
          <w:sz w:val="24"/>
          <w:szCs w:val="24"/>
          <w:lang w:val="en-US"/>
        </w:rPr>
        <w:t xml:space="preserve"> Office told the Court that he did not know what difference his presence would make in the filing of heads of argument. In any event , he stated further, his legal practitioners would contact him whenever they had documents to file. Further </w:t>
      </w:r>
      <w:proofErr w:type="spellStart"/>
      <w:r w:rsidR="00F12BE8">
        <w:rPr>
          <w:rFonts w:ascii="Times New Roman" w:hAnsi="Times New Roman" w:cs="Times New Roman"/>
          <w:sz w:val="24"/>
          <w:szCs w:val="24"/>
          <w:lang w:val="en-US"/>
        </w:rPr>
        <w:t>Mr</w:t>
      </w:r>
      <w:proofErr w:type="spellEnd"/>
      <w:r w:rsidR="00F12BE8">
        <w:rPr>
          <w:rFonts w:ascii="Times New Roman" w:hAnsi="Times New Roman" w:cs="Times New Roman"/>
          <w:sz w:val="24"/>
          <w:szCs w:val="24"/>
          <w:lang w:val="en-US"/>
        </w:rPr>
        <w:t xml:space="preserve"> Office </w:t>
      </w:r>
      <w:r w:rsidR="00BA4FD8">
        <w:rPr>
          <w:rFonts w:ascii="Times New Roman" w:hAnsi="Times New Roman" w:cs="Times New Roman"/>
          <w:sz w:val="24"/>
          <w:szCs w:val="24"/>
          <w:lang w:val="en-US"/>
        </w:rPr>
        <w:t xml:space="preserve">told the Court </w:t>
      </w:r>
      <w:r w:rsidR="00F12BE8">
        <w:rPr>
          <w:rFonts w:ascii="Times New Roman" w:hAnsi="Times New Roman" w:cs="Times New Roman"/>
          <w:sz w:val="24"/>
          <w:szCs w:val="24"/>
          <w:lang w:val="en-US"/>
        </w:rPr>
        <w:t>that he had no idea why papers were filed late.</w:t>
      </w:r>
      <w:r w:rsidR="008E0B7F">
        <w:rPr>
          <w:rFonts w:ascii="Times New Roman" w:hAnsi="Times New Roman" w:cs="Times New Roman"/>
          <w:sz w:val="24"/>
          <w:szCs w:val="24"/>
          <w:lang w:val="en-US"/>
        </w:rPr>
        <w:t xml:space="preserve"> </w:t>
      </w:r>
      <w:r w:rsidR="00F12BE8">
        <w:rPr>
          <w:rFonts w:ascii="Times New Roman" w:hAnsi="Times New Roman" w:cs="Times New Roman"/>
          <w:sz w:val="24"/>
          <w:szCs w:val="24"/>
          <w:lang w:val="en-US"/>
        </w:rPr>
        <w:t>He did not even kn</w:t>
      </w:r>
      <w:r w:rsidR="00563720">
        <w:rPr>
          <w:rFonts w:ascii="Times New Roman" w:hAnsi="Times New Roman" w:cs="Times New Roman"/>
          <w:sz w:val="24"/>
          <w:szCs w:val="24"/>
          <w:lang w:val="en-US"/>
        </w:rPr>
        <w:t>ow that any document</w:t>
      </w:r>
      <w:r w:rsidR="008E0B7F">
        <w:rPr>
          <w:rFonts w:ascii="Times New Roman" w:hAnsi="Times New Roman" w:cs="Times New Roman"/>
          <w:sz w:val="24"/>
          <w:szCs w:val="24"/>
          <w:lang w:val="en-US"/>
        </w:rPr>
        <w:t>s needed to be filed.</w:t>
      </w:r>
      <w:r w:rsidR="00F12BE8">
        <w:rPr>
          <w:rFonts w:ascii="Times New Roman" w:hAnsi="Times New Roman" w:cs="Times New Roman"/>
          <w:sz w:val="24"/>
          <w:szCs w:val="24"/>
          <w:lang w:val="en-US"/>
        </w:rPr>
        <w:t xml:space="preserve"> </w:t>
      </w:r>
    </w:p>
    <w:p w14:paraId="112E2339" w14:textId="1ED13813" w:rsidR="003964CC" w:rsidRDefault="00BA4FD8" w:rsidP="0038182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It was on the basis of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Office’s evidence that the application for condonation of late filing of heads of argument and upliftment of the bar operating against him were made.</w:t>
      </w:r>
      <w:r w:rsidR="00DA60E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Goba’s</w:t>
      </w:r>
      <w:proofErr w:type="spellEnd"/>
      <w:r>
        <w:rPr>
          <w:rFonts w:ascii="Times New Roman" w:hAnsi="Times New Roman" w:cs="Times New Roman"/>
          <w:sz w:val="24"/>
          <w:szCs w:val="24"/>
          <w:lang w:val="en-US"/>
        </w:rPr>
        <w:t xml:space="preserve"> argument was that in view of the absence of instructions from client the legal practitioners </w:t>
      </w:r>
      <w:r>
        <w:rPr>
          <w:rFonts w:ascii="Times New Roman" w:hAnsi="Times New Roman" w:cs="Times New Roman"/>
          <w:sz w:val="24"/>
          <w:szCs w:val="24"/>
          <w:lang w:val="en-US"/>
        </w:rPr>
        <w:lastRenderedPageBreak/>
        <w:t xml:space="preserve">could not file any papers.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Goba</w:t>
      </w:r>
      <w:proofErr w:type="spellEnd"/>
      <w:r>
        <w:rPr>
          <w:rFonts w:ascii="Times New Roman" w:hAnsi="Times New Roman" w:cs="Times New Roman"/>
          <w:sz w:val="24"/>
          <w:szCs w:val="24"/>
          <w:lang w:val="en-US"/>
        </w:rPr>
        <w:t xml:space="preserve"> urged the Court to use its powers in terms of</w:t>
      </w:r>
      <w:r w:rsidR="00C50E36">
        <w:rPr>
          <w:rFonts w:ascii="Times New Roman" w:hAnsi="Times New Roman" w:cs="Times New Roman"/>
          <w:sz w:val="24"/>
          <w:szCs w:val="24"/>
          <w:lang w:val="en-US"/>
        </w:rPr>
        <w:t xml:space="preserve"> provisions</w:t>
      </w:r>
      <w:r>
        <w:rPr>
          <w:rFonts w:ascii="Times New Roman" w:hAnsi="Times New Roman" w:cs="Times New Roman"/>
          <w:sz w:val="24"/>
          <w:szCs w:val="24"/>
          <w:lang w:val="en-US"/>
        </w:rPr>
        <w:t xml:space="preserve"> of </w:t>
      </w:r>
      <w:r w:rsidR="00C50E36">
        <w:rPr>
          <w:rFonts w:ascii="Times New Roman" w:hAnsi="Times New Roman" w:cs="Times New Roman"/>
          <w:sz w:val="24"/>
          <w:szCs w:val="24"/>
          <w:lang w:val="en-US"/>
        </w:rPr>
        <w:t xml:space="preserve">both </w:t>
      </w:r>
      <w:r>
        <w:rPr>
          <w:rFonts w:ascii="Times New Roman" w:hAnsi="Times New Roman" w:cs="Times New Roman"/>
          <w:sz w:val="24"/>
          <w:szCs w:val="24"/>
          <w:lang w:val="en-US"/>
        </w:rPr>
        <w:t xml:space="preserve">the Act and R32 to grant condonation and upliftment of the </w:t>
      </w:r>
      <w:r w:rsidR="003964CC">
        <w:rPr>
          <w:rFonts w:ascii="Times New Roman" w:hAnsi="Times New Roman" w:cs="Times New Roman"/>
          <w:sz w:val="24"/>
          <w:szCs w:val="24"/>
          <w:lang w:val="en-US"/>
        </w:rPr>
        <w:t xml:space="preserve">bar. He submitted that the delay was not inordinate. As for prospects, </w:t>
      </w:r>
      <w:proofErr w:type="spellStart"/>
      <w:r w:rsidR="003964CC">
        <w:rPr>
          <w:rFonts w:ascii="Times New Roman" w:hAnsi="Times New Roman" w:cs="Times New Roman"/>
          <w:sz w:val="24"/>
          <w:szCs w:val="24"/>
          <w:lang w:val="en-US"/>
        </w:rPr>
        <w:t>Mr</w:t>
      </w:r>
      <w:proofErr w:type="spellEnd"/>
      <w:r w:rsidR="003964CC">
        <w:rPr>
          <w:rFonts w:ascii="Times New Roman" w:hAnsi="Times New Roman" w:cs="Times New Roman"/>
          <w:sz w:val="24"/>
          <w:szCs w:val="24"/>
          <w:lang w:val="en-US"/>
        </w:rPr>
        <w:t xml:space="preserve"> </w:t>
      </w:r>
      <w:proofErr w:type="spellStart"/>
      <w:r w:rsidR="003964CC">
        <w:rPr>
          <w:rFonts w:ascii="Times New Roman" w:hAnsi="Times New Roman" w:cs="Times New Roman"/>
          <w:sz w:val="24"/>
          <w:szCs w:val="24"/>
          <w:lang w:val="en-US"/>
        </w:rPr>
        <w:t>Goba</w:t>
      </w:r>
      <w:proofErr w:type="spellEnd"/>
      <w:r w:rsidR="003964CC">
        <w:rPr>
          <w:rFonts w:ascii="Times New Roman" w:hAnsi="Times New Roman" w:cs="Times New Roman"/>
          <w:sz w:val="24"/>
          <w:szCs w:val="24"/>
          <w:lang w:val="en-US"/>
        </w:rPr>
        <w:t xml:space="preserve"> submitted that there is an extant judgment of the court which is in </w:t>
      </w:r>
      <w:proofErr w:type="spellStart"/>
      <w:r w:rsidR="003964CC">
        <w:rPr>
          <w:rFonts w:ascii="Times New Roman" w:hAnsi="Times New Roman" w:cs="Times New Roman"/>
          <w:sz w:val="24"/>
          <w:szCs w:val="24"/>
          <w:lang w:val="en-US"/>
        </w:rPr>
        <w:t>favour</w:t>
      </w:r>
      <w:proofErr w:type="spellEnd"/>
      <w:r w:rsidR="003964CC">
        <w:rPr>
          <w:rFonts w:ascii="Times New Roman" w:hAnsi="Times New Roman" w:cs="Times New Roman"/>
          <w:sz w:val="24"/>
          <w:szCs w:val="24"/>
          <w:lang w:val="en-US"/>
        </w:rPr>
        <w:t xml:space="preserve"> of the applicant.</w:t>
      </w:r>
      <w:r w:rsidR="00A83246">
        <w:rPr>
          <w:rFonts w:ascii="Times New Roman" w:hAnsi="Times New Roman" w:cs="Times New Roman"/>
          <w:sz w:val="24"/>
          <w:szCs w:val="24"/>
          <w:lang w:val="en-US"/>
        </w:rPr>
        <w:t xml:space="preserve"> </w:t>
      </w:r>
      <w:r w:rsidR="003964CC">
        <w:rPr>
          <w:rFonts w:ascii="Times New Roman" w:hAnsi="Times New Roman" w:cs="Times New Roman"/>
          <w:sz w:val="24"/>
          <w:szCs w:val="24"/>
          <w:lang w:val="en-US"/>
        </w:rPr>
        <w:t xml:space="preserve">Further, </w:t>
      </w:r>
      <w:proofErr w:type="spellStart"/>
      <w:r w:rsidR="003964CC">
        <w:rPr>
          <w:rFonts w:ascii="Times New Roman" w:hAnsi="Times New Roman" w:cs="Times New Roman"/>
          <w:sz w:val="24"/>
          <w:szCs w:val="24"/>
          <w:lang w:val="en-US"/>
        </w:rPr>
        <w:t>Mr</w:t>
      </w:r>
      <w:proofErr w:type="spellEnd"/>
      <w:r w:rsidR="003964CC">
        <w:rPr>
          <w:rFonts w:ascii="Times New Roman" w:hAnsi="Times New Roman" w:cs="Times New Roman"/>
          <w:sz w:val="24"/>
          <w:szCs w:val="24"/>
          <w:lang w:val="en-US"/>
        </w:rPr>
        <w:t xml:space="preserve"> </w:t>
      </w:r>
      <w:proofErr w:type="spellStart"/>
      <w:r w:rsidR="003964CC">
        <w:rPr>
          <w:rFonts w:ascii="Times New Roman" w:hAnsi="Times New Roman" w:cs="Times New Roman"/>
          <w:sz w:val="24"/>
          <w:szCs w:val="24"/>
          <w:lang w:val="en-US"/>
        </w:rPr>
        <w:t>Goba</w:t>
      </w:r>
      <w:proofErr w:type="spellEnd"/>
      <w:r w:rsidR="003964CC">
        <w:rPr>
          <w:rFonts w:ascii="Times New Roman" w:hAnsi="Times New Roman" w:cs="Times New Roman"/>
          <w:sz w:val="24"/>
          <w:szCs w:val="24"/>
          <w:lang w:val="en-US"/>
        </w:rPr>
        <w:t xml:space="preserve"> submitted, there was no prejudice to the respondent.</w:t>
      </w:r>
      <w:r w:rsidR="00A83246">
        <w:rPr>
          <w:rFonts w:ascii="Times New Roman" w:hAnsi="Times New Roman" w:cs="Times New Roman"/>
          <w:sz w:val="24"/>
          <w:szCs w:val="24"/>
          <w:lang w:val="en-US"/>
        </w:rPr>
        <w:t xml:space="preserve"> </w:t>
      </w:r>
      <w:r w:rsidR="003964CC">
        <w:rPr>
          <w:rFonts w:ascii="Times New Roman" w:hAnsi="Times New Roman" w:cs="Times New Roman"/>
          <w:sz w:val="24"/>
          <w:szCs w:val="24"/>
          <w:lang w:val="en-US"/>
        </w:rPr>
        <w:t>He also submitted that the respondent ought not have opposed the application.</w:t>
      </w:r>
    </w:p>
    <w:p w14:paraId="7ABCB048" w14:textId="65707220" w:rsidR="00185291" w:rsidRDefault="003964CC" w:rsidP="0038182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response </w:t>
      </w:r>
      <w:proofErr w:type="spellStart"/>
      <w:r>
        <w:rPr>
          <w:rFonts w:ascii="Times New Roman" w:hAnsi="Times New Roman" w:cs="Times New Roman"/>
          <w:sz w:val="24"/>
          <w:szCs w:val="24"/>
          <w:lang w:val="en-US"/>
        </w:rPr>
        <w:t>Ms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Gwaunza</w:t>
      </w:r>
      <w:proofErr w:type="spellEnd"/>
      <w:r>
        <w:rPr>
          <w:rFonts w:ascii="Times New Roman" w:hAnsi="Times New Roman" w:cs="Times New Roman"/>
          <w:sz w:val="24"/>
          <w:szCs w:val="24"/>
          <w:lang w:val="en-US"/>
        </w:rPr>
        <w:t xml:space="preserve"> confirmed the duty of a legal practitioner to act on the instructions of the </w:t>
      </w:r>
      <w:proofErr w:type="spellStart"/>
      <w:r>
        <w:rPr>
          <w:rFonts w:ascii="Times New Roman" w:hAnsi="Times New Roman" w:cs="Times New Roman"/>
          <w:sz w:val="24"/>
          <w:szCs w:val="24"/>
          <w:lang w:val="en-US"/>
        </w:rPr>
        <w:t>client,Ms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Gwaunza</w:t>
      </w:r>
      <w:proofErr w:type="spellEnd"/>
      <w:r>
        <w:rPr>
          <w:rFonts w:ascii="Times New Roman" w:hAnsi="Times New Roman" w:cs="Times New Roman"/>
          <w:sz w:val="24"/>
          <w:szCs w:val="24"/>
          <w:lang w:val="en-US"/>
        </w:rPr>
        <w:t xml:space="preserve"> went on to argue that where a client was uncooperative there was the option of renouncing agency. This would have worked in </w:t>
      </w:r>
      <w:proofErr w:type="spellStart"/>
      <w:r>
        <w:rPr>
          <w:rFonts w:ascii="Times New Roman" w:hAnsi="Times New Roman" w:cs="Times New Roman"/>
          <w:sz w:val="24"/>
          <w:szCs w:val="24"/>
          <w:lang w:val="en-US"/>
        </w:rPr>
        <w:t>favour</w:t>
      </w:r>
      <w:proofErr w:type="spellEnd"/>
      <w:r>
        <w:rPr>
          <w:rFonts w:ascii="Times New Roman" w:hAnsi="Times New Roman" w:cs="Times New Roman"/>
          <w:sz w:val="24"/>
          <w:szCs w:val="24"/>
          <w:lang w:val="en-US"/>
        </w:rPr>
        <w:t xml:space="preserve"> of the applicant since an unrepresented litigant is not required by the rules to file heads of argument.</w:t>
      </w:r>
      <w:r w:rsidR="00080F6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Further, it was argued on behalf of the respondent that </w:t>
      </w:r>
      <w:r w:rsidR="00A405C0">
        <w:rPr>
          <w:rFonts w:ascii="Times New Roman" w:hAnsi="Times New Roman" w:cs="Times New Roman"/>
          <w:sz w:val="24"/>
          <w:szCs w:val="24"/>
          <w:lang w:val="en-US"/>
        </w:rPr>
        <w:t xml:space="preserve">for the period that </w:t>
      </w:r>
      <w:proofErr w:type="spellStart"/>
      <w:r w:rsidR="00A405C0">
        <w:rPr>
          <w:rFonts w:ascii="Times New Roman" w:hAnsi="Times New Roman" w:cs="Times New Roman"/>
          <w:sz w:val="24"/>
          <w:szCs w:val="24"/>
          <w:lang w:val="en-US"/>
        </w:rPr>
        <w:t>Mr</w:t>
      </w:r>
      <w:proofErr w:type="spellEnd"/>
      <w:r w:rsidR="00A405C0">
        <w:rPr>
          <w:rFonts w:ascii="Times New Roman" w:hAnsi="Times New Roman" w:cs="Times New Roman"/>
          <w:sz w:val="24"/>
          <w:szCs w:val="24"/>
          <w:lang w:val="en-US"/>
        </w:rPr>
        <w:t xml:space="preserve"> Office was in the rural areas his lawyers did not contact  him but the nature of the relationship between him and his lawyers was that whenever there were papers to sign they would call him. Further </w:t>
      </w:r>
      <w:proofErr w:type="spellStart"/>
      <w:r w:rsidR="00080F69">
        <w:rPr>
          <w:rFonts w:ascii="Times New Roman" w:hAnsi="Times New Roman" w:cs="Times New Roman"/>
          <w:sz w:val="24"/>
          <w:szCs w:val="24"/>
          <w:lang w:val="en-US"/>
        </w:rPr>
        <w:t>still,</w:t>
      </w:r>
      <w:r w:rsidR="00A405C0">
        <w:rPr>
          <w:rFonts w:ascii="Times New Roman" w:hAnsi="Times New Roman" w:cs="Times New Roman"/>
          <w:sz w:val="24"/>
          <w:szCs w:val="24"/>
          <w:lang w:val="en-US"/>
        </w:rPr>
        <w:t>the</w:t>
      </w:r>
      <w:proofErr w:type="spellEnd"/>
      <w:r w:rsidR="00A405C0">
        <w:rPr>
          <w:rFonts w:ascii="Times New Roman" w:hAnsi="Times New Roman" w:cs="Times New Roman"/>
          <w:sz w:val="24"/>
          <w:szCs w:val="24"/>
          <w:lang w:val="en-US"/>
        </w:rPr>
        <w:t xml:space="preserve"> applicant was candid with the court by stating  that his absence would not make any difference to the filing of the heads of argument. It was submitted that heads of argument summarized law and facts  and the testimony of the applicant was that his presence was not necessary.</w:t>
      </w:r>
      <w:r w:rsidR="00080F69">
        <w:rPr>
          <w:rFonts w:ascii="Times New Roman" w:hAnsi="Times New Roman" w:cs="Times New Roman"/>
          <w:sz w:val="24"/>
          <w:szCs w:val="24"/>
          <w:lang w:val="en-US"/>
        </w:rPr>
        <w:t xml:space="preserve"> </w:t>
      </w:r>
      <w:proofErr w:type="spellStart"/>
      <w:r w:rsidR="00A405C0">
        <w:rPr>
          <w:rFonts w:ascii="Times New Roman" w:hAnsi="Times New Roman" w:cs="Times New Roman"/>
          <w:sz w:val="24"/>
          <w:szCs w:val="24"/>
          <w:lang w:val="en-US"/>
        </w:rPr>
        <w:t>Ms</w:t>
      </w:r>
      <w:proofErr w:type="spellEnd"/>
      <w:r w:rsidR="00A405C0">
        <w:rPr>
          <w:rFonts w:ascii="Times New Roman" w:hAnsi="Times New Roman" w:cs="Times New Roman"/>
          <w:sz w:val="24"/>
          <w:szCs w:val="24"/>
          <w:lang w:val="en-US"/>
        </w:rPr>
        <w:t xml:space="preserve"> </w:t>
      </w:r>
      <w:proofErr w:type="spellStart"/>
      <w:r w:rsidR="00A405C0">
        <w:rPr>
          <w:rFonts w:ascii="Times New Roman" w:hAnsi="Times New Roman" w:cs="Times New Roman"/>
          <w:sz w:val="24"/>
          <w:szCs w:val="24"/>
          <w:lang w:val="en-US"/>
        </w:rPr>
        <w:t>Gwaunza</w:t>
      </w:r>
      <w:proofErr w:type="spellEnd"/>
      <w:r w:rsidR="00A405C0">
        <w:rPr>
          <w:rFonts w:ascii="Times New Roman" w:hAnsi="Times New Roman" w:cs="Times New Roman"/>
          <w:sz w:val="24"/>
          <w:szCs w:val="24"/>
          <w:lang w:val="en-US"/>
        </w:rPr>
        <w:t xml:space="preserve"> pointed out that the applicant never instructed his legal practitioners not to file papers in his absence.</w:t>
      </w:r>
      <w:r w:rsidR="00080F69">
        <w:rPr>
          <w:rFonts w:ascii="Times New Roman" w:hAnsi="Times New Roman" w:cs="Times New Roman"/>
          <w:sz w:val="24"/>
          <w:szCs w:val="24"/>
          <w:lang w:val="en-US"/>
        </w:rPr>
        <w:t xml:space="preserve"> </w:t>
      </w:r>
      <w:proofErr w:type="spellStart"/>
      <w:r w:rsidR="00185291">
        <w:rPr>
          <w:rFonts w:ascii="Times New Roman" w:hAnsi="Times New Roman" w:cs="Times New Roman"/>
          <w:sz w:val="24"/>
          <w:szCs w:val="24"/>
          <w:lang w:val="en-US"/>
        </w:rPr>
        <w:t>Ms</w:t>
      </w:r>
      <w:proofErr w:type="spellEnd"/>
      <w:r w:rsidR="00185291">
        <w:rPr>
          <w:rFonts w:ascii="Times New Roman" w:hAnsi="Times New Roman" w:cs="Times New Roman"/>
          <w:sz w:val="24"/>
          <w:szCs w:val="24"/>
          <w:lang w:val="en-US"/>
        </w:rPr>
        <w:t xml:space="preserve"> </w:t>
      </w:r>
      <w:proofErr w:type="spellStart"/>
      <w:r w:rsidR="00185291">
        <w:rPr>
          <w:rFonts w:ascii="Times New Roman" w:hAnsi="Times New Roman" w:cs="Times New Roman"/>
          <w:sz w:val="24"/>
          <w:szCs w:val="24"/>
          <w:lang w:val="en-US"/>
        </w:rPr>
        <w:t>Gwaunza</w:t>
      </w:r>
      <w:proofErr w:type="spellEnd"/>
      <w:r w:rsidR="00185291">
        <w:rPr>
          <w:rFonts w:ascii="Times New Roman" w:hAnsi="Times New Roman" w:cs="Times New Roman"/>
          <w:sz w:val="24"/>
          <w:szCs w:val="24"/>
          <w:lang w:val="en-US"/>
        </w:rPr>
        <w:t xml:space="preserve"> submitted that under the circumstances the applicant’s lawyers could have filed the heads of argument even in the absence of the applicant.</w:t>
      </w:r>
    </w:p>
    <w:p w14:paraId="1DDA99D3" w14:textId="0BFE4BA3" w:rsidR="009E5E34" w:rsidRDefault="00185291" w:rsidP="0038182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After </w:t>
      </w:r>
      <w:r w:rsidR="00B66641">
        <w:rPr>
          <w:rFonts w:ascii="Times New Roman" w:hAnsi="Times New Roman" w:cs="Times New Roman"/>
          <w:sz w:val="24"/>
          <w:szCs w:val="24"/>
          <w:lang w:val="en-US"/>
        </w:rPr>
        <w:t>assessing</w:t>
      </w:r>
      <w:r>
        <w:rPr>
          <w:rFonts w:ascii="Times New Roman" w:hAnsi="Times New Roman" w:cs="Times New Roman"/>
          <w:sz w:val="24"/>
          <w:szCs w:val="24"/>
          <w:lang w:val="en-US"/>
        </w:rPr>
        <w:t xml:space="preserve"> the testimony of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Office</w:t>
      </w:r>
      <w:r w:rsidR="00E1602B">
        <w:rPr>
          <w:rFonts w:ascii="Times New Roman" w:hAnsi="Times New Roman" w:cs="Times New Roman"/>
          <w:sz w:val="24"/>
          <w:szCs w:val="24"/>
          <w:lang w:val="en-US"/>
        </w:rPr>
        <w:t>,</w:t>
      </w:r>
      <w:r w:rsidR="007A1C4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Ms</w:t>
      </w:r>
      <w:proofErr w:type="spellEnd"/>
      <w:r w:rsidR="00A405C0">
        <w:rPr>
          <w:rFonts w:ascii="Times New Roman" w:hAnsi="Times New Roman" w:cs="Times New Roman"/>
          <w:sz w:val="24"/>
          <w:szCs w:val="24"/>
          <w:lang w:val="en-US"/>
        </w:rPr>
        <w:t xml:space="preserve"> </w:t>
      </w:r>
      <w:proofErr w:type="spellStart"/>
      <w:r w:rsidR="00C35574">
        <w:rPr>
          <w:rFonts w:ascii="Times New Roman" w:hAnsi="Times New Roman" w:cs="Times New Roman"/>
          <w:sz w:val="24"/>
          <w:szCs w:val="24"/>
          <w:lang w:val="en-US"/>
        </w:rPr>
        <w:t>Gwaunza</w:t>
      </w:r>
      <w:proofErr w:type="spellEnd"/>
      <w:r w:rsidR="00C35574">
        <w:rPr>
          <w:rFonts w:ascii="Times New Roman" w:hAnsi="Times New Roman" w:cs="Times New Roman"/>
          <w:sz w:val="24"/>
          <w:szCs w:val="24"/>
          <w:lang w:val="en-US"/>
        </w:rPr>
        <w:t xml:space="preserve"> submitted that the applicant’s absence from Harare was not a good enough reason for the failure to comply with the rules.</w:t>
      </w:r>
      <w:r w:rsidR="0038182B">
        <w:rPr>
          <w:rFonts w:ascii="Times New Roman" w:hAnsi="Times New Roman" w:cs="Times New Roman"/>
          <w:sz w:val="24"/>
          <w:szCs w:val="24"/>
          <w:lang w:val="en-US"/>
        </w:rPr>
        <w:t xml:space="preserve"> </w:t>
      </w:r>
      <w:r w:rsidR="00C35574">
        <w:rPr>
          <w:rFonts w:ascii="Times New Roman" w:hAnsi="Times New Roman" w:cs="Times New Roman"/>
          <w:sz w:val="24"/>
          <w:szCs w:val="24"/>
          <w:lang w:val="en-US"/>
        </w:rPr>
        <w:t xml:space="preserve">Since legal practitioners are an “extension” of the applicant, </w:t>
      </w:r>
      <w:proofErr w:type="spellStart"/>
      <w:r w:rsidR="007A1C43">
        <w:rPr>
          <w:rFonts w:ascii="Times New Roman" w:hAnsi="Times New Roman" w:cs="Times New Roman"/>
          <w:sz w:val="24"/>
          <w:szCs w:val="24"/>
          <w:lang w:val="en-US"/>
        </w:rPr>
        <w:t>Ms</w:t>
      </w:r>
      <w:proofErr w:type="spellEnd"/>
      <w:r w:rsidR="007A1C43">
        <w:rPr>
          <w:rFonts w:ascii="Times New Roman" w:hAnsi="Times New Roman" w:cs="Times New Roman"/>
          <w:sz w:val="24"/>
          <w:szCs w:val="24"/>
          <w:lang w:val="en-US"/>
        </w:rPr>
        <w:t xml:space="preserve"> </w:t>
      </w:r>
      <w:proofErr w:type="spellStart"/>
      <w:r w:rsidR="007A1C43">
        <w:rPr>
          <w:rFonts w:ascii="Times New Roman" w:hAnsi="Times New Roman" w:cs="Times New Roman"/>
          <w:sz w:val="24"/>
          <w:szCs w:val="24"/>
          <w:lang w:val="en-US"/>
        </w:rPr>
        <w:t>Gwaunza</w:t>
      </w:r>
      <w:proofErr w:type="spellEnd"/>
      <w:r w:rsidR="007A1C43">
        <w:rPr>
          <w:rFonts w:ascii="Times New Roman" w:hAnsi="Times New Roman" w:cs="Times New Roman"/>
          <w:sz w:val="24"/>
          <w:szCs w:val="24"/>
          <w:lang w:val="en-US"/>
        </w:rPr>
        <w:t xml:space="preserve"> submitted,</w:t>
      </w:r>
      <w:r w:rsidR="009E3FF6">
        <w:rPr>
          <w:rFonts w:ascii="Times New Roman" w:hAnsi="Times New Roman" w:cs="Times New Roman"/>
          <w:sz w:val="24"/>
          <w:szCs w:val="24"/>
          <w:lang w:val="en-US"/>
        </w:rPr>
        <w:t xml:space="preserve"> </w:t>
      </w:r>
      <w:r w:rsidR="00C35574">
        <w:rPr>
          <w:rFonts w:ascii="Times New Roman" w:hAnsi="Times New Roman" w:cs="Times New Roman"/>
          <w:sz w:val="24"/>
          <w:szCs w:val="24"/>
          <w:lang w:val="en-US"/>
        </w:rPr>
        <w:t>he cannot distance himself from their conduct.</w:t>
      </w:r>
      <w:r w:rsidR="000161B0">
        <w:rPr>
          <w:rFonts w:ascii="Times New Roman" w:hAnsi="Times New Roman" w:cs="Times New Roman"/>
          <w:sz w:val="24"/>
          <w:szCs w:val="24"/>
          <w:lang w:val="en-US"/>
        </w:rPr>
        <w:t xml:space="preserve"> </w:t>
      </w:r>
      <w:r w:rsidR="00C35574">
        <w:rPr>
          <w:rFonts w:ascii="Times New Roman" w:hAnsi="Times New Roman" w:cs="Times New Roman"/>
          <w:sz w:val="24"/>
          <w:szCs w:val="24"/>
          <w:lang w:val="en-US"/>
        </w:rPr>
        <w:t xml:space="preserve">The Court was referred to the case of </w:t>
      </w:r>
      <w:proofErr w:type="spellStart"/>
      <w:r w:rsidR="00C35574">
        <w:rPr>
          <w:rFonts w:ascii="Times New Roman" w:hAnsi="Times New Roman" w:cs="Times New Roman"/>
          <w:sz w:val="24"/>
          <w:szCs w:val="24"/>
          <w:lang w:val="en-US"/>
        </w:rPr>
        <w:t>Saloojee</w:t>
      </w:r>
      <w:proofErr w:type="spellEnd"/>
      <w:r w:rsidR="00C35574">
        <w:rPr>
          <w:rFonts w:ascii="Times New Roman" w:hAnsi="Times New Roman" w:cs="Times New Roman"/>
          <w:sz w:val="24"/>
          <w:szCs w:val="24"/>
          <w:lang w:val="en-US"/>
        </w:rPr>
        <w:t xml:space="preserve"> &amp; Another v Minister </w:t>
      </w:r>
      <w:r w:rsidR="003964CC">
        <w:rPr>
          <w:rFonts w:ascii="Times New Roman" w:hAnsi="Times New Roman" w:cs="Times New Roman"/>
          <w:sz w:val="24"/>
          <w:szCs w:val="24"/>
          <w:lang w:val="en-US"/>
        </w:rPr>
        <w:t xml:space="preserve"> </w:t>
      </w:r>
      <w:r w:rsidR="000161B0">
        <w:rPr>
          <w:rFonts w:ascii="Times New Roman" w:hAnsi="Times New Roman" w:cs="Times New Roman"/>
          <w:sz w:val="24"/>
          <w:szCs w:val="24"/>
          <w:lang w:val="en-US"/>
        </w:rPr>
        <w:t>of Community Development</w:t>
      </w:r>
      <w:r w:rsidR="008A5481">
        <w:rPr>
          <w:rFonts w:ascii="Times New Roman" w:hAnsi="Times New Roman" w:cs="Times New Roman"/>
          <w:sz w:val="24"/>
          <w:szCs w:val="24"/>
          <w:lang w:val="en-US"/>
        </w:rPr>
        <w:t xml:space="preserve"> 1965(2)SA</w:t>
      </w:r>
      <w:r w:rsidR="00F12BE8">
        <w:rPr>
          <w:rFonts w:ascii="Times New Roman" w:hAnsi="Times New Roman" w:cs="Times New Roman"/>
          <w:sz w:val="24"/>
          <w:szCs w:val="24"/>
          <w:lang w:val="en-US"/>
        </w:rPr>
        <w:t xml:space="preserve"> </w:t>
      </w:r>
      <w:r w:rsidR="008A5481">
        <w:rPr>
          <w:rFonts w:ascii="Times New Roman" w:hAnsi="Times New Roman" w:cs="Times New Roman"/>
          <w:sz w:val="24"/>
          <w:szCs w:val="24"/>
          <w:lang w:val="en-US"/>
        </w:rPr>
        <w:t>135 @138H</w:t>
      </w:r>
      <w:r w:rsidR="00F12BE8">
        <w:rPr>
          <w:rFonts w:ascii="Times New Roman" w:hAnsi="Times New Roman" w:cs="Times New Roman"/>
          <w:sz w:val="24"/>
          <w:szCs w:val="24"/>
          <w:lang w:val="en-US"/>
        </w:rPr>
        <w:t xml:space="preserve">  </w:t>
      </w:r>
      <w:r w:rsidR="009E5E34">
        <w:rPr>
          <w:rFonts w:ascii="Times New Roman" w:hAnsi="Times New Roman" w:cs="Times New Roman"/>
          <w:sz w:val="24"/>
          <w:szCs w:val="24"/>
          <w:lang w:val="en-US"/>
        </w:rPr>
        <w:t>which was quote</w:t>
      </w:r>
      <w:r w:rsidR="00E1602B">
        <w:rPr>
          <w:rFonts w:ascii="Times New Roman" w:hAnsi="Times New Roman" w:cs="Times New Roman"/>
          <w:sz w:val="24"/>
          <w:szCs w:val="24"/>
          <w:lang w:val="en-US"/>
        </w:rPr>
        <w:t>d</w:t>
      </w:r>
      <w:r w:rsidR="009E5E34">
        <w:rPr>
          <w:rFonts w:ascii="Times New Roman" w:hAnsi="Times New Roman" w:cs="Times New Roman"/>
          <w:sz w:val="24"/>
          <w:szCs w:val="24"/>
          <w:lang w:val="en-US"/>
        </w:rPr>
        <w:t xml:space="preserve"> with approval in the case of </w:t>
      </w:r>
      <w:proofErr w:type="spellStart"/>
      <w:r w:rsidR="009E5E34">
        <w:rPr>
          <w:rFonts w:ascii="Times New Roman" w:hAnsi="Times New Roman" w:cs="Times New Roman"/>
          <w:sz w:val="24"/>
          <w:szCs w:val="24"/>
          <w:lang w:val="en-US"/>
        </w:rPr>
        <w:t>Trev</w:t>
      </w:r>
      <w:r w:rsidR="008A5481">
        <w:rPr>
          <w:rFonts w:ascii="Times New Roman" w:hAnsi="Times New Roman" w:cs="Times New Roman"/>
          <w:sz w:val="24"/>
          <w:szCs w:val="24"/>
          <w:lang w:val="en-US"/>
        </w:rPr>
        <w:t>iglo</w:t>
      </w:r>
      <w:proofErr w:type="spellEnd"/>
      <w:r w:rsidR="009E5E34">
        <w:rPr>
          <w:rFonts w:ascii="Times New Roman" w:hAnsi="Times New Roman" w:cs="Times New Roman"/>
          <w:sz w:val="24"/>
          <w:szCs w:val="24"/>
          <w:lang w:val="en-US"/>
        </w:rPr>
        <w:t xml:space="preserve"> Se</w:t>
      </w:r>
      <w:r w:rsidR="008A5481">
        <w:rPr>
          <w:rFonts w:ascii="Times New Roman" w:hAnsi="Times New Roman" w:cs="Times New Roman"/>
          <w:sz w:val="24"/>
          <w:szCs w:val="24"/>
          <w:lang w:val="en-US"/>
        </w:rPr>
        <w:t>r</w:t>
      </w:r>
      <w:r w:rsidR="009E5E34">
        <w:rPr>
          <w:rFonts w:ascii="Times New Roman" w:hAnsi="Times New Roman" w:cs="Times New Roman"/>
          <w:sz w:val="24"/>
          <w:szCs w:val="24"/>
          <w:lang w:val="en-US"/>
        </w:rPr>
        <w:t>vices</w:t>
      </w:r>
      <w:r w:rsidR="008A5481">
        <w:rPr>
          <w:rFonts w:ascii="Times New Roman" w:hAnsi="Times New Roman" w:cs="Times New Roman"/>
          <w:sz w:val="24"/>
          <w:szCs w:val="24"/>
          <w:lang w:val="en-US"/>
        </w:rPr>
        <w:t xml:space="preserve"> trading as Tada  Teak and Iron</w:t>
      </w:r>
      <w:r w:rsidR="009E5E34">
        <w:rPr>
          <w:rFonts w:ascii="Times New Roman" w:hAnsi="Times New Roman" w:cs="Times New Roman"/>
          <w:sz w:val="24"/>
          <w:szCs w:val="24"/>
          <w:lang w:val="en-US"/>
        </w:rPr>
        <w:t xml:space="preserve"> v Emmerson </w:t>
      </w:r>
      <w:proofErr w:type="spellStart"/>
      <w:r w:rsidR="009E5E34">
        <w:rPr>
          <w:rFonts w:ascii="Times New Roman" w:hAnsi="Times New Roman" w:cs="Times New Roman"/>
          <w:sz w:val="24"/>
          <w:szCs w:val="24"/>
          <w:lang w:val="en-US"/>
        </w:rPr>
        <w:t>Gwatidzo</w:t>
      </w:r>
      <w:proofErr w:type="spellEnd"/>
      <w:r w:rsidR="009E5E34">
        <w:rPr>
          <w:rFonts w:ascii="Times New Roman" w:hAnsi="Times New Roman" w:cs="Times New Roman"/>
          <w:sz w:val="24"/>
          <w:szCs w:val="24"/>
          <w:lang w:val="en-US"/>
        </w:rPr>
        <w:t xml:space="preserve"> HH 272/2014 to support the submission that a litigant cannot escape the actions of his or her legal practitioner.</w:t>
      </w:r>
    </w:p>
    <w:p w14:paraId="2E5A6A78" w14:textId="60E0253D" w:rsidR="00B854D4" w:rsidRDefault="009E5E34" w:rsidP="0038182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view of the evidence led it was submitted on behalf of the </w:t>
      </w:r>
      <w:r w:rsidR="00AE2256">
        <w:rPr>
          <w:rFonts w:ascii="Times New Roman" w:hAnsi="Times New Roman" w:cs="Times New Roman"/>
          <w:sz w:val="24"/>
          <w:szCs w:val="24"/>
          <w:lang w:val="en-US"/>
        </w:rPr>
        <w:t>respondent</w:t>
      </w:r>
      <w:r>
        <w:rPr>
          <w:rFonts w:ascii="Times New Roman" w:hAnsi="Times New Roman" w:cs="Times New Roman"/>
          <w:sz w:val="24"/>
          <w:szCs w:val="24"/>
          <w:lang w:val="en-US"/>
        </w:rPr>
        <w:t xml:space="preserve"> that there was an attempt to separate the applicant from </w:t>
      </w:r>
      <w:r w:rsidR="00230F9A">
        <w:rPr>
          <w:rFonts w:ascii="Times New Roman" w:hAnsi="Times New Roman" w:cs="Times New Roman"/>
          <w:sz w:val="24"/>
          <w:szCs w:val="24"/>
          <w:lang w:val="en-US"/>
        </w:rPr>
        <w:t>his</w:t>
      </w:r>
      <w:r>
        <w:rPr>
          <w:rFonts w:ascii="Times New Roman" w:hAnsi="Times New Roman" w:cs="Times New Roman"/>
          <w:sz w:val="24"/>
          <w:szCs w:val="24"/>
          <w:lang w:val="en-US"/>
        </w:rPr>
        <w:t xml:space="preserve"> legal practitioners but that this was not sufficient. In the result </w:t>
      </w:r>
      <w:proofErr w:type="spellStart"/>
      <w:r>
        <w:rPr>
          <w:rFonts w:ascii="Times New Roman" w:hAnsi="Times New Roman" w:cs="Times New Roman"/>
          <w:sz w:val="24"/>
          <w:szCs w:val="24"/>
          <w:lang w:val="en-US"/>
        </w:rPr>
        <w:t>Ms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Gwaunza</w:t>
      </w:r>
      <w:proofErr w:type="spellEnd"/>
      <w:r>
        <w:rPr>
          <w:rFonts w:ascii="Times New Roman" w:hAnsi="Times New Roman" w:cs="Times New Roman"/>
          <w:sz w:val="24"/>
          <w:szCs w:val="24"/>
          <w:lang w:val="en-US"/>
        </w:rPr>
        <w:t xml:space="preserve"> submitted that a case for condonation for late filing heads of argument and upliftment of bar had not been and as such the application should be dismissed.</w:t>
      </w:r>
      <w:r w:rsidR="00B854D4">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Further the applicant’s legal practitioners were aware</w:t>
      </w:r>
      <w:r w:rsidR="00B854D4">
        <w:rPr>
          <w:rFonts w:ascii="Times New Roman" w:hAnsi="Times New Roman" w:cs="Times New Roman"/>
          <w:sz w:val="24"/>
          <w:szCs w:val="24"/>
          <w:lang w:val="en-US"/>
        </w:rPr>
        <w:t xml:space="preserve"> of the need to apply for condonation since 4 August 2020.</w:t>
      </w:r>
    </w:p>
    <w:p w14:paraId="120187F4" w14:textId="4254103A" w:rsidR="0028485D" w:rsidRDefault="0028485D" w:rsidP="0038182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reply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Goba</w:t>
      </w:r>
      <w:proofErr w:type="spellEnd"/>
      <w:r>
        <w:rPr>
          <w:rFonts w:ascii="Times New Roman" w:hAnsi="Times New Roman" w:cs="Times New Roman"/>
          <w:sz w:val="24"/>
          <w:szCs w:val="24"/>
          <w:lang w:val="en-US"/>
        </w:rPr>
        <w:t xml:space="preserve"> referred the Court to the provisions of</w:t>
      </w:r>
      <w:r w:rsidR="00D6465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64657">
        <w:rPr>
          <w:rFonts w:ascii="Times New Roman" w:hAnsi="Times New Roman" w:cs="Times New Roman"/>
          <w:sz w:val="24"/>
          <w:szCs w:val="24"/>
          <w:lang w:val="en-US"/>
        </w:rPr>
        <w:t xml:space="preserve">s69 of </w:t>
      </w:r>
      <w:r>
        <w:rPr>
          <w:rFonts w:ascii="Times New Roman" w:hAnsi="Times New Roman" w:cs="Times New Roman"/>
          <w:sz w:val="24"/>
          <w:szCs w:val="24"/>
          <w:lang w:val="en-US"/>
        </w:rPr>
        <w:t xml:space="preserve">the Constitution of Zimbabwe, 2013 and also to the </w:t>
      </w:r>
      <w:r w:rsidR="00D64657">
        <w:rPr>
          <w:rFonts w:ascii="Times New Roman" w:hAnsi="Times New Roman" w:cs="Times New Roman"/>
          <w:sz w:val="24"/>
          <w:szCs w:val="24"/>
          <w:lang w:val="en-US"/>
        </w:rPr>
        <w:t>R</w:t>
      </w:r>
      <w:r>
        <w:rPr>
          <w:rFonts w:ascii="Times New Roman" w:hAnsi="Times New Roman" w:cs="Times New Roman"/>
          <w:sz w:val="24"/>
          <w:szCs w:val="24"/>
          <w:lang w:val="en-US"/>
        </w:rPr>
        <w:t>ules of this Court.</w:t>
      </w:r>
      <w:r w:rsidR="00D6465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Goba</w:t>
      </w:r>
      <w:proofErr w:type="spellEnd"/>
      <w:r>
        <w:rPr>
          <w:rFonts w:ascii="Times New Roman" w:hAnsi="Times New Roman" w:cs="Times New Roman"/>
          <w:sz w:val="24"/>
          <w:szCs w:val="24"/>
          <w:lang w:val="en-US"/>
        </w:rPr>
        <w:t xml:space="preserve"> urged the Court to depart from the </w:t>
      </w:r>
      <w:r w:rsidR="00D64657">
        <w:rPr>
          <w:rFonts w:ascii="Times New Roman" w:hAnsi="Times New Roman" w:cs="Times New Roman"/>
          <w:sz w:val="24"/>
          <w:szCs w:val="24"/>
          <w:lang w:val="en-US"/>
        </w:rPr>
        <w:t>R</w:t>
      </w:r>
      <w:r>
        <w:rPr>
          <w:rFonts w:ascii="Times New Roman" w:hAnsi="Times New Roman" w:cs="Times New Roman"/>
          <w:sz w:val="24"/>
          <w:szCs w:val="24"/>
          <w:lang w:val="en-US"/>
        </w:rPr>
        <w:t>ules in order to achieve</w:t>
      </w:r>
      <w:r w:rsidR="00D64657">
        <w:rPr>
          <w:rFonts w:ascii="Times New Roman" w:hAnsi="Times New Roman" w:cs="Times New Roman"/>
          <w:sz w:val="24"/>
          <w:szCs w:val="24"/>
          <w:lang w:val="en-US"/>
        </w:rPr>
        <w:t xml:space="preserve"> justice , fairness and equity.</w:t>
      </w:r>
      <w:r>
        <w:rPr>
          <w:rFonts w:ascii="Times New Roman" w:hAnsi="Times New Roman" w:cs="Times New Roman"/>
          <w:sz w:val="24"/>
          <w:szCs w:val="24"/>
          <w:lang w:val="en-US"/>
        </w:rPr>
        <w:t xml:space="preserve"> </w:t>
      </w:r>
    </w:p>
    <w:p w14:paraId="2C526BCE" w14:textId="651147F1" w:rsidR="00E42FBA" w:rsidRDefault="00D64657" w:rsidP="0059374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This Court is indeed a court of equity.</w:t>
      </w:r>
      <w:r w:rsidR="00450EC4">
        <w:rPr>
          <w:rFonts w:ascii="Times New Roman" w:hAnsi="Times New Roman" w:cs="Times New Roman"/>
          <w:sz w:val="24"/>
          <w:szCs w:val="24"/>
          <w:lang w:val="en-US"/>
        </w:rPr>
        <w:t xml:space="preserve"> It is also a creature of statute.</w:t>
      </w:r>
      <w:r w:rsidR="00E42FBA">
        <w:rPr>
          <w:rFonts w:ascii="Times New Roman" w:hAnsi="Times New Roman" w:cs="Times New Roman"/>
          <w:sz w:val="24"/>
          <w:szCs w:val="24"/>
          <w:lang w:val="en-US"/>
        </w:rPr>
        <w:t xml:space="preserve"> </w:t>
      </w:r>
      <w:r w:rsidR="00450EC4">
        <w:rPr>
          <w:rFonts w:ascii="Times New Roman" w:hAnsi="Times New Roman" w:cs="Times New Roman"/>
          <w:sz w:val="24"/>
          <w:szCs w:val="24"/>
          <w:lang w:val="en-US"/>
        </w:rPr>
        <w:t xml:space="preserve">The Court </w:t>
      </w:r>
      <w:r w:rsidR="00593749">
        <w:rPr>
          <w:rFonts w:ascii="Times New Roman" w:hAnsi="Times New Roman" w:cs="Times New Roman"/>
          <w:sz w:val="24"/>
          <w:szCs w:val="24"/>
          <w:lang w:val="en-US"/>
        </w:rPr>
        <w:t>should</w:t>
      </w:r>
      <w:r w:rsidR="00450EC4">
        <w:rPr>
          <w:rFonts w:ascii="Times New Roman" w:hAnsi="Times New Roman" w:cs="Times New Roman"/>
          <w:sz w:val="24"/>
          <w:szCs w:val="24"/>
          <w:lang w:val="en-US"/>
        </w:rPr>
        <w:t xml:space="preserve"> operate as equitably as possible.</w:t>
      </w:r>
      <w:r>
        <w:rPr>
          <w:rFonts w:ascii="Times New Roman" w:hAnsi="Times New Roman" w:cs="Times New Roman"/>
          <w:sz w:val="24"/>
          <w:szCs w:val="24"/>
          <w:lang w:val="en-US"/>
        </w:rPr>
        <w:t xml:space="preserve"> </w:t>
      </w:r>
      <w:r w:rsidR="00450EC4">
        <w:rPr>
          <w:rFonts w:ascii="Times New Roman" w:hAnsi="Times New Roman" w:cs="Times New Roman"/>
          <w:sz w:val="24"/>
          <w:szCs w:val="24"/>
          <w:lang w:val="en-US"/>
        </w:rPr>
        <w:t xml:space="preserve">The  Court has </w:t>
      </w:r>
      <w:r>
        <w:rPr>
          <w:rFonts w:ascii="Times New Roman" w:hAnsi="Times New Roman" w:cs="Times New Roman"/>
          <w:sz w:val="24"/>
          <w:szCs w:val="24"/>
          <w:lang w:val="en-US"/>
        </w:rPr>
        <w:t>also got rules.</w:t>
      </w:r>
      <w:r w:rsidR="00450EC4">
        <w:rPr>
          <w:rFonts w:ascii="Times New Roman" w:hAnsi="Times New Roman" w:cs="Times New Roman"/>
          <w:sz w:val="24"/>
          <w:szCs w:val="24"/>
          <w:lang w:val="en-US"/>
        </w:rPr>
        <w:t xml:space="preserve"> </w:t>
      </w:r>
      <w:r>
        <w:rPr>
          <w:rFonts w:ascii="Times New Roman" w:hAnsi="Times New Roman" w:cs="Times New Roman"/>
          <w:sz w:val="24"/>
          <w:szCs w:val="24"/>
          <w:lang w:val="en-US"/>
        </w:rPr>
        <w:t>Without rules of procedure it would be difficult to operate.</w:t>
      </w:r>
      <w:r w:rsidR="007636B2">
        <w:rPr>
          <w:rFonts w:ascii="Times New Roman" w:hAnsi="Times New Roman" w:cs="Times New Roman"/>
          <w:sz w:val="24"/>
          <w:szCs w:val="24"/>
          <w:lang w:val="en-US"/>
        </w:rPr>
        <w:t xml:space="preserve"> </w:t>
      </w:r>
      <w:r w:rsidR="00450EC4">
        <w:rPr>
          <w:rFonts w:ascii="Times New Roman" w:hAnsi="Times New Roman" w:cs="Times New Roman"/>
          <w:sz w:val="24"/>
          <w:szCs w:val="24"/>
          <w:lang w:val="en-US"/>
        </w:rPr>
        <w:t>Thus</w:t>
      </w:r>
      <w:r w:rsidR="007F53D9">
        <w:rPr>
          <w:rFonts w:ascii="Times New Roman" w:hAnsi="Times New Roman" w:cs="Times New Roman"/>
          <w:sz w:val="24"/>
          <w:szCs w:val="24"/>
          <w:lang w:val="en-US"/>
        </w:rPr>
        <w:t>,</w:t>
      </w:r>
      <w:r w:rsidR="00450EC4">
        <w:rPr>
          <w:rFonts w:ascii="Times New Roman" w:hAnsi="Times New Roman" w:cs="Times New Roman"/>
          <w:sz w:val="24"/>
          <w:szCs w:val="24"/>
          <w:lang w:val="en-US"/>
        </w:rPr>
        <w:t xml:space="preserve">  provisions of both the Rules and the Act must be complied with in the exercise of equity.</w:t>
      </w:r>
      <w:r w:rsidR="00237FD0">
        <w:rPr>
          <w:rFonts w:ascii="Times New Roman" w:hAnsi="Times New Roman" w:cs="Times New Roman"/>
          <w:sz w:val="24"/>
          <w:szCs w:val="24"/>
          <w:lang w:val="en-US"/>
        </w:rPr>
        <w:t xml:space="preserve"> </w:t>
      </w:r>
      <w:r w:rsidR="00593749" w:rsidRPr="00CE3BF2">
        <w:rPr>
          <w:rFonts w:ascii="Times New Roman" w:hAnsi="Times New Roman" w:cs="Times New Roman"/>
          <w:b/>
          <w:bCs/>
          <w:sz w:val="24"/>
          <w:szCs w:val="24"/>
          <w:lang w:val="en-US"/>
        </w:rPr>
        <w:t>ZIMBABWE PLATINUM MINES (PRI</w:t>
      </w:r>
      <w:r w:rsidR="00593749" w:rsidRPr="00CE3BF2">
        <w:rPr>
          <w:rFonts w:ascii="Times New Roman" w:hAnsi="Times New Roman" w:cs="Times New Roman"/>
          <w:b/>
          <w:bCs/>
          <w:caps/>
          <w:sz w:val="24"/>
          <w:szCs w:val="24"/>
          <w:lang w:val="en-US"/>
        </w:rPr>
        <w:t>V</w:t>
      </w:r>
      <w:r w:rsidR="00593749" w:rsidRPr="00CE3BF2">
        <w:rPr>
          <w:rFonts w:ascii="Times New Roman" w:hAnsi="Times New Roman" w:cs="Times New Roman"/>
          <w:b/>
          <w:bCs/>
          <w:sz w:val="24"/>
          <w:szCs w:val="24"/>
          <w:lang w:val="en-US"/>
        </w:rPr>
        <w:t>ATE ) LIMITED v MARKO PHUTI SC21/2016.</w:t>
      </w:r>
      <w:r w:rsidR="00593749">
        <w:rPr>
          <w:rFonts w:ascii="Times New Roman" w:hAnsi="Times New Roman" w:cs="Times New Roman"/>
          <w:sz w:val="24"/>
          <w:szCs w:val="24"/>
          <w:lang w:val="en-US"/>
        </w:rPr>
        <w:t xml:space="preserve"> Further it is ideal  that cases</w:t>
      </w:r>
      <w:r w:rsidR="00237FD0">
        <w:rPr>
          <w:rFonts w:ascii="Times New Roman" w:hAnsi="Times New Roman" w:cs="Times New Roman"/>
          <w:sz w:val="24"/>
          <w:szCs w:val="24"/>
          <w:lang w:val="en-US"/>
        </w:rPr>
        <w:t xml:space="preserve"> be </w:t>
      </w:r>
      <w:r w:rsidR="00593749">
        <w:rPr>
          <w:rFonts w:ascii="Times New Roman" w:hAnsi="Times New Roman" w:cs="Times New Roman"/>
          <w:sz w:val="24"/>
          <w:szCs w:val="24"/>
          <w:lang w:val="en-US"/>
        </w:rPr>
        <w:t xml:space="preserve">determined by this Court  in as simple a manner as possible without  unnecessarily dwelling too much on technicalities. S89 of the Act </w:t>
      </w:r>
      <w:r w:rsidR="009E3FF6">
        <w:rPr>
          <w:rFonts w:ascii="Times New Roman" w:hAnsi="Times New Roman" w:cs="Times New Roman"/>
          <w:sz w:val="24"/>
          <w:szCs w:val="24"/>
          <w:lang w:val="en-US"/>
        </w:rPr>
        <w:t>. See</w:t>
      </w:r>
      <w:r w:rsidR="00593749">
        <w:rPr>
          <w:rFonts w:ascii="Times New Roman" w:hAnsi="Times New Roman" w:cs="Times New Roman"/>
          <w:sz w:val="24"/>
          <w:szCs w:val="24"/>
          <w:lang w:val="en-US"/>
        </w:rPr>
        <w:t xml:space="preserve"> </w:t>
      </w:r>
      <w:r w:rsidR="00593749" w:rsidRPr="00CE3BF2">
        <w:rPr>
          <w:rFonts w:ascii="Times New Roman" w:hAnsi="Times New Roman" w:cs="Times New Roman"/>
          <w:b/>
          <w:bCs/>
          <w:sz w:val="24"/>
          <w:szCs w:val="24"/>
          <w:lang w:val="en-US"/>
        </w:rPr>
        <w:t>EDMORE MAPONDERA AND 55 OTHERS v FREDA REBECCA GOLD MINE HOLDINGS LIMITED SC81/22.</w:t>
      </w:r>
      <w:r w:rsidR="00237FD0">
        <w:rPr>
          <w:rFonts w:ascii="Times New Roman" w:hAnsi="Times New Roman" w:cs="Times New Roman"/>
          <w:sz w:val="24"/>
          <w:szCs w:val="24"/>
          <w:lang w:val="en-US"/>
        </w:rPr>
        <w:t xml:space="preserve">What this means  is that when the Court is determining cases it is bound by the rules. Those same rules bind the litigants. It would be remiss of the Court to adopt an attitude that because this is a court of equity and the rules also provide for departure, parties are entitled to disregard the rules and </w:t>
      </w:r>
      <w:r w:rsidR="007F53D9">
        <w:rPr>
          <w:rFonts w:ascii="Times New Roman" w:hAnsi="Times New Roman" w:cs="Times New Roman"/>
          <w:sz w:val="24"/>
          <w:szCs w:val="24"/>
          <w:lang w:val="en-US"/>
        </w:rPr>
        <w:t>simply</w:t>
      </w:r>
      <w:r w:rsidR="00237FD0">
        <w:rPr>
          <w:rFonts w:ascii="Times New Roman" w:hAnsi="Times New Roman" w:cs="Times New Roman"/>
          <w:sz w:val="24"/>
          <w:szCs w:val="24"/>
          <w:lang w:val="en-US"/>
        </w:rPr>
        <w:t xml:space="preserve"> rely on provisions of the Constitution </w:t>
      </w:r>
      <w:r w:rsidR="000B66BA">
        <w:rPr>
          <w:rFonts w:ascii="Times New Roman" w:hAnsi="Times New Roman" w:cs="Times New Roman"/>
          <w:sz w:val="24"/>
          <w:szCs w:val="24"/>
          <w:lang w:val="en-US"/>
        </w:rPr>
        <w:t>,</w:t>
      </w:r>
      <w:r w:rsidR="006B6328">
        <w:rPr>
          <w:rFonts w:ascii="Times New Roman" w:hAnsi="Times New Roman" w:cs="Times New Roman"/>
          <w:sz w:val="24"/>
          <w:szCs w:val="24"/>
          <w:lang w:val="en-US"/>
        </w:rPr>
        <w:t xml:space="preserve"> </w:t>
      </w:r>
      <w:r w:rsidR="00237FD0">
        <w:rPr>
          <w:rFonts w:ascii="Times New Roman" w:hAnsi="Times New Roman" w:cs="Times New Roman"/>
          <w:sz w:val="24"/>
          <w:szCs w:val="24"/>
          <w:lang w:val="en-US"/>
        </w:rPr>
        <w:t>the Act and Rules which provide for departure.</w:t>
      </w:r>
      <w:r w:rsidR="009875E3">
        <w:rPr>
          <w:rFonts w:ascii="Times New Roman" w:hAnsi="Times New Roman" w:cs="Times New Roman"/>
          <w:sz w:val="24"/>
          <w:szCs w:val="24"/>
          <w:lang w:val="en-US"/>
        </w:rPr>
        <w:t xml:space="preserve"> </w:t>
      </w:r>
      <w:r w:rsidR="006B6328">
        <w:rPr>
          <w:rFonts w:ascii="Times New Roman" w:hAnsi="Times New Roman" w:cs="Times New Roman"/>
          <w:sz w:val="24"/>
          <w:szCs w:val="24"/>
          <w:lang w:val="en-US"/>
        </w:rPr>
        <w:t>Such an course is a recipe for</w:t>
      </w:r>
      <w:r w:rsidR="00237FD0">
        <w:rPr>
          <w:rFonts w:ascii="Times New Roman" w:hAnsi="Times New Roman" w:cs="Times New Roman"/>
          <w:sz w:val="24"/>
          <w:szCs w:val="24"/>
          <w:lang w:val="en-US"/>
        </w:rPr>
        <w:t xml:space="preserve"> chaos.</w:t>
      </w:r>
      <w:r w:rsidR="00E42FBA">
        <w:rPr>
          <w:rFonts w:ascii="Times New Roman" w:hAnsi="Times New Roman" w:cs="Times New Roman"/>
          <w:sz w:val="24"/>
          <w:szCs w:val="24"/>
          <w:lang w:val="en-US"/>
        </w:rPr>
        <w:t xml:space="preserve"> </w:t>
      </w:r>
      <w:r w:rsidR="009875E3">
        <w:rPr>
          <w:rFonts w:ascii="Times New Roman" w:hAnsi="Times New Roman" w:cs="Times New Roman"/>
          <w:sz w:val="24"/>
          <w:szCs w:val="24"/>
          <w:lang w:val="en-US"/>
        </w:rPr>
        <w:t>I say so because p</w:t>
      </w:r>
      <w:r w:rsidR="00237FD0">
        <w:rPr>
          <w:rFonts w:ascii="Times New Roman" w:hAnsi="Times New Roman" w:cs="Times New Roman"/>
          <w:sz w:val="24"/>
          <w:szCs w:val="24"/>
          <w:lang w:val="en-US"/>
        </w:rPr>
        <w:t xml:space="preserve">arties would simply come and demand </w:t>
      </w:r>
      <w:r w:rsidR="0023400E">
        <w:rPr>
          <w:rFonts w:ascii="Times New Roman" w:hAnsi="Times New Roman" w:cs="Times New Roman"/>
          <w:sz w:val="24"/>
          <w:szCs w:val="24"/>
          <w:lang w:val="en-US"/>
        </w:rPr>
        <w:t>a fair hearing as provided for in s69 of the Constitution and suggest that this Court is not bound by strict rules of evidence .</w:t>
      </w:r>
      <w:r w:rsidR="00E42FBA">
        <w:rPr>
          <w:rFonts w:ascii="Times New Roman" w:hAnsi="Times New Roman" w:cs="Times New Roman"/>
          <w:sz w:val="24"/>
          <w:szCs w:val="24"/>
          <w:lang w:val="en-US"/>
        </w:rPr>
        <w:t xml:space="preserve"> Each court or judge hearing a matter would consider what they viewed as equity and forget about the rest of the rules and the timelines set in those rules. </w:t>
      </w:r>
      <w:r w:rsidR="0023400E">
        <w:rPr>
          <w:rFonts w:ascii="Times New Roman" w:hAnsi="Times New Roman" w:cs="Times New Roman"/>
          <w:sz w:val="24"/>
          <w:szCs w:val="24"/>
          <w:lang w:val="en-US"/>
        </w:rPr>
        <w:t xml:space="preserve"> </w:t>
      </w:r>
      <w:r w:rsidR="00E42FBA">
        <w:rPr>
          <w:rFonts w:ascii="Times New Roman" w:hAnsi="Times New Roman" w:cs="Times New Roman"/>
          <w:sz w:val="24"/>
          <w:szCs w:val="24"/>
          <w:lang w:val="en-US"/>
        </w:rPr>
        <w:t xml:space="preserve">It is this possible chaos which is being avoided by ensuring that statutory provisions guiding the operations of this Court are observed. </w:t>
      </w:r>
      <w:r w:rsidR="0023400E">
        <w:rPr>
          <w:rFonts w:ascii="Times New Roman" w:hAnsi="Times New Roman" w:cs="Times New Roman"/>
          <w:sz w:val="24"/>
          <w:szCs w:val="24"/>
          <w:lang w:val="en-US"/>
        </w:rPr>
        <w:t>Parties are obliged to adhere to provisions of the Act . It is only in deserving cases that they should ask the Court to depart from its own rules.</w:t>
      </w:r>
      <w:r w:rsidR="001C7E27">
        <w:rPr>
          <w:rFonts w:ascii="Times New Roman" w:hAnsi="Times New Roman" w:cs="Times New Roman"/>
          <w:sz w:val="24"/>
          <w:szCs w:val="24"/>
          <w:lang w:val="en-US"/>
        </w:rPr>
        <w:t xml:space="preserve"> </w:t>
      </w:r>
    </w:p>
    <w:p w14:paraId="3F89B073" w14:textId="279139A9" w:rsidR="008B7447" w:rsidRDefault="00E42FBA" w:rsidP="0059374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the present </w:t>
      </w:r>
      <w:r w:rsidR="001C7E27">
        <w:rPr>
          <w:rFonts w:ascii="Times New Roman" w:hAnsi="Times New Roman" w:cs="Times New Roman"/>
          <w:sz w:val="24"/>
          <w:szCs w:val="24"/>
          <w:lang w:val="en-US"/>
        </w:rPr>
        <w:t>case, the applicant entrusted his legal practitioner</w:t>
      </w:r>
      <w:r w:rsidR="009875E3">
        <w:rPr>
          <w:rFonts w:ascii="Times New Roman" w:hAnsi="Times New Roman" w:cs="Times New Roman"/>
          <w:sz w:val="24"/>
          <w:szCs w:val="24"/>
          <w:lang w:val="en-US"/>
        </w:rPr>
        <w:t>s</w:t>
      </w:r>
      <w:r w:rsidR="001C7E27">
        <w:rPr>
          <w:rFonts w:ascii="Times New Roman" w:hAnsi="Times New Roman" w:cs="Times New Roman"/>
          <w:sz w:val="24"/>
          <w:szCs w:val="24"/>
          <w:lang w:val="en-US"/>
        </w:rPr>
        <w:t xml:space="preserve"> to do what was required. Heads of argument should have been in 2019.The applicant , whether he was in Harare or in the rural areas</w:t>
      </w:r>
      <w:r w:rsidR="008B7447">
        <w:rPr>
          <w:rFonts w:ascii="Times New Roman" w:hAnsi="Times New Roman" w:cs="Times New Roman"/>
          <w:sz w:val="24"/>
          <w:szCs w:val="24"/>
          <w:lang w:val="en-US"/>
        </w:rPr>
        <w:t xml:space="preserve"> </w:t>
      </w:r>
      <w:r w:rsidR="00743089">
        <w:rPr>
          <w:rFonts w:ascii="Times New Roman" w:hAnsi="Times New Roman" w:cs="Times New Roman"/>
          <w:sz w:val="24"/>
          <w:szCs w:val="24"/>
          <w:lang w:val="en-US"/>
        </w:rPr>
        <w:t>,</w:t>
      </w:r>
      <w:r w:rsidR="008B7447">
        <w:rPr>
          <w:rFonts w:ascii="Times New Roman" w:hAnsi="Times New Roman" w:cs="Times New Roman"/>
          <w:sz w:val="24"/>
          <w:szCs w:val="24"/>
          <w:lang w:val="en-US"/>
        </w:rPr>
        <w:t xml:space="preserve">would not have filed the heads. There is no indication from the legal practitioners that while he was in </w:t>
      </w:r>
      <w:proofErr w:type="spellStart"/>
      <w:r w:rsidR="008B7447">
        <w:rPr>
          <w:rFonts w:ascii="Times New Roman" w:hAnsi="Times New Roman" w:cs="Times New Roman"/>
          <w:sz w:val="24"/>
          <w:szCs w:val="24"/>
          <w:lang w:val="en-US"/>
        </w:rPr>
        <w:t>Guruve</w:t>
      </w:r>
      <w:proofErr w:type="spellEnd"/>
      <w:r w:rsidR="008B7447">
        <w:rPr>
          <w:rFonts w:ascii="Times New Roman" w:hAnsi="Times New Roman" w:cs="Times New Roman"/>
          <w:sz w:val="24"/>
          <w:szCs w:val="24"/>
          <w:lang w:val="en-US"/>
        </w:rPr>
        <w:t xml:space="preserve"> they tried to contact him </w:t>
      </w:r>
      <w:r w:rsidR="009875E3">
        <w:rPr>
          <w:rFonts w:ascii="Times New Roman" w:hAnsi="Times New Roman" w:cs="Times New Roman"/>
          <w:sz w:val="24"/>
          <w:szCs w:val="24"/>
          <w:lang w:val="en-US"/>
        </w:rPr>
        <w:t xml:space="preserve">and </w:t>
      </w:r>
      <w:r w:rsidR="008B7447">
        <w:rPr>
          <w:rFonts w:ascii="Times New Roman" w:hAnsi="Times New Roman" w:cs="Times New Roman"/>
          <w:sz w:val="24"/>
          <w:szCs w:val="24"/>
          <w:lang w:val="en-US"/>
        </w:rPr>
        <w:t>that he was either not reachable or uncooperative. If they had they had done so they were supposed to advise the other party and the Registrar . There is nothing like that  on record.</w:t>
      </w:r>
      <w:r w:rsidR="00CF267E">
        <w:rPr>
          <w:rFonts w:ascii="Times New Roman" w:hAnsi="Times New Roman" w:cs="Times New Roman"/>
          <w:sz w:val="24"/>
          <w:szCs w:val="24"/>
          <w:lang w:val="en-US"/>
        </w:rPr>
        <w:t xml:space="preserve"> </w:t>
      </w:r>
      <w:r w:rsidR="008B7447">
        <w:rPr>
          <w:rFonts w:ascii="Times New Roman" w:hAnsi="Times New Roman" w:cs="Times New Roman"/>
          <w:sz w:val="24"/>
          <w:szCs w:val="24"/>
          <w:lang w:val="en-US"/>
        </w:rPr>
        <w:t xml:space="preserve">The applicant’s legal </w:t>
      </w:r>
      <w:r w:rsidR="008B7447">
        <w:rPr>
          <w:rFonts w:ascii="Times New Roman" w:hAnsi="Times New Roman" w:cs="Times New Roman"/>
          <w:sz w:val="24"/>
          <w:szCs w:val="24"/>
          <w:lang w:val="en-US"/>
        </w:rPr>
        <w:lastRenderedPageBreak/>
        <w:t>practitioners simply did nothing. Now they are trying to lay blame on the absence of their client from Harare. That did not help because the applicant had left everything in the</w:t>
      </w:r>
      <w:r w:rsidR="00CF267E">
        <w:rPr>
          <w:rFonts w:ascii="Times New Roman" w:hAnsi="Times New Roman" w:cs="Times New Roman"/>
          <w:sz w:val="24"/>
          <w:szCs w:val="24"/>
          <w:lang w:val="en-US"/>
        </w:rPr>
        <w:t>ir</w:t>
      </w:r>
      <w:r w:rsidR="008B7447">
        <w:rPr>
          <w:rFonts w:ascii="Times New Roman" w:hAnsi="Times New Roman" w:cs="Times New Roman"/>
          <w:sz w:val="24"/>
          <w:szCs w:val="24"/>
          <w:lang w:val="en-US"/>
        </w:rPr>
        <w:t xml:space="preserve"> han</w:t>
      </w:r>
      <w:r w:rsidR="00CF267E">
        <w:rPr>
          <w:rFonts w:ascii="Times New Roman" w:hAnsi="Times New Roman" w:cs="Times New Roman"/>
          <w:sz w:val="24"/>
          <w:szCs w:val="24"/>
          <w:lang w:val="en-US"/>
        </w:rPr>
        <w:t>ds.</w:t>
      </w:r>
    </w:p>
    <w:p w14:paraId="14D7E858" w14:textId="52918677" w:rsidR="00D64657" w:rsidRPr="00593749" w:rsidRDefault="008B7447" w:rsidP="0059374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was dragged to Court. </w:t>
      </w:r>
      <w:r w:rsidR="00F60479">
        <w:rPr>
          <w:rFonts w:ascii="Times New Roman" w:hAnsi="Times New Roman" w:cs="Times New Roman"/>
          <w:sz w:val="24"/>
          <w:szCs w:val="24"/>
          <w:lang w:val="en-US"/>
        </w:rPr>
        <w:t xml:space="preserve">Indeed, his evidence was necessary if it was going to show the basis of the non-compliance. </w:t>
      </w:r>
      <w:r w:rsidR="002238F4">
        <w:rPr>
          <w:rFonts w:ascii="Times New Roman" w:hAnsi="Times New Roman" w:cs="Times New Roman"/>
          <w:sz w:val="24"/>
          <w:szCs w:val="24"/>
          <w:lang w:val="en-US"/>
        </w:rPr>
        <w:t xml:space="preserve">However </w:t>
      </w:r>
      <w:r w:rsidR="00F60479">
        <w:rPr>
          <w:rFonts w:ascii="Times New Roman" w:hAnsi="Times New Roman" w:cs="Times New Roman"/>
          <w:sz w:val="24"/>
          <w:szCs w:val="24"/>
          <w:lang w:val="en-US"/>
        </w:rPr>
        <w:t>,</w:t>
      </w:r>
      <w:r w:rsidR="002238F4">
        <w:rPr>
          <w:rFonts w:ascii="Times New Roman" w:hAnsi="Times New Roman" w:cs="Times New Roman"/>
          <w:sz w:val="24"/>
          <w:szCs w:val="24"/>
          <w:lang w:val="en-US"/>
        </w:rPr>
        <w:t>it was as if the legal practitioners were bent on parading the poor man’s illness rather than explain the requirements to be met in an application for condonation. In my view the applicant’s ill health has got completely nothing to do with his legal practitioners’ failure to comply with the Rules.</w:t>
      </w:r>
      <w:r>
        <w:rPr>
          <w:rFonts w:ascii="Times New Roman" w:hAnsi="Times New Roman" w:cs="Times New Roman"/>
          <w:sz w:val="24"/>
          <w:szCs w:val="24"/>
          <w:lang w:val="en-US"/>
        </w:rPr>
        <w:t xml:space="preserve"> </w:t>
      </w:r>
      <w:r w:rsidR="002238F4">
        <w:rPr>
          <w:rFonts w:ascii="Times New Roman" w:hAnsi="Times New Roman" w:cs="Times New Roman"/>
          <w:sz w:val="24"/>
          <w:szCs w:val="24"/>
          <w:lang w:val="en-US"/>
        </w:rPr>
        <w:t>What is unfortunate t</w:t>
      </w:r>
      <w:r w:rsidR="00CF267E">
        <w:rPr>
          <w:rFonts w:ascii="Times New Roman" w:hAnsi="Times New Roman" w:cs="Times New Roman"/>
          <w:sz w:val="24"/>
          <w:szCs w:val="24"/>
          <w:lang w:val="en-US"/>
        </w:rPr>
        <w:t>h</w:t>
      </w:r>
      <w:r w:rsidR="002238F4">
        <w:rPr>
          <w:rFonts w:ascii="Times New Roman" w:hAnsi="Times New Roman" w:cs="Times New Roman"/>
          <w:sz w:val="24"/>
          <w:szCs w:val="24"/>
          <w:lang w:val="en-US"/>
        </w:rPr>
        <w:t>ough is that his legal practitioners of record are his agents.</w:t>
      </w:r>
      <w:r w:rsidR="00237FD0">
        <w:rPr>
          <w:rFonts w:ascii="Times New Roman" w:hAnsi="Times New Roman" w:cs="Times New Roman"/>
          <w:sz w:val="24"/>
          <w:szCs w:val="24"/>
          <w:lang w:val="en-US"/>
        </w:rPr>
        <w:t xml:space="preserve"> </w:t>
      </w:r>
      <w:r w:rsidR="002238F4">
        <w:rPr>
          <w:rFonts w:ascii="Times New Roman" w:hAnsi="Times New Roman" w:cs="Times New Roman"/>
          <w:sz w:val="24"/>
          <w:szCs w:val="24"/>
          <w:lang w:val="en-US"/>
        </w:rPr>
        <w:t xml:space="preserve">They have not given a reasonable explanation for the delay and the extent thereof. In </w:t>
      </w:r>
      <w:r w:rsidR="002238F4" w:rsidRPr="00B52156">
        <w:rPr>
          <w:rFonts w:ascii="Times New Roman" w:hAnsi="Times New Roman" w:cs="Times New Roman"/>
          <w:b/>
          <w:bCs/>
          <w:sz w:val="28"/>
          <w:szCs w:val="28"/>
          <w:lang w:val="en-US"/>
        </w:rPr>
        <w:t xml:space="preserve">Prosper Ganda &amp; Thirteen Others v First Mutual Life Assurance Society  SC 1/05 </w:t>
      </w:r>
      <w:r w:rsidR="002238F4">
        <w:rPr>
          <w:rFonts w:ascii="Times New Roman" w:hAnsi="Times New Roman" w:cs="Times New Roman"/>
          <w:sz w:val="24"/>
          <w:szCs w:val="24"/>
          <w:lang w:val="en-US"/>
        </w:rPr>
        <w:t>the Supreme Court stated  as follows:</w:t>
      </w:r>
      <w:r w:rsidR="00237FD0">
        <w:rPr>
          <w:rFonts w:ascii="Times New Roman" w:hAnsi="Times New Roman" w:cs="Times New Roman"/>
          <w:sz w:val="24"/>
          <w:szCs w:val="24"/>
          <w:lang w:val="en-US"/>
        </w:rPr>
        <w:t xml:space="preserve">  </w:t>
      </w:r>
    </w:p>
    <w:p w14:paraId="66AB37D0" w14:textId="6C5ACE1B" w:rsidR="00AC10BD" w:rsidRPr="00AC10BD" w:rsidRDefault="00AC10BD" w:rsidP="00AC10BD">
      <w:pPr>
        <w:spacing w:line="360" w:lineRule="auto"/>
        <w:ind w:left="720" w:firstLine="60"/>
        <w:rPr>
          <w:rFonts w:ascii="Times New Roman" w:hAnsi="Times New Roman" w:cs="Times New Roman"/>
          <w:sz w:val="24"/>
          <w:szCs w:val="24"/>
          <w:lang w:val="en-US"/>
        </w:rPr>
      </w:pPr>
      <w:r>
        <w:rPr>
          <w:rFonts w:ascii="Times New Roman" w:hAnsi="Times New Roman" w:cs="Times New Roman"/>
          <w:sz w:val="24"/>
          <w:szCs w:val="24"/>
          <w:lang w:val="en-US"/>
        </w:rPr>
        <w:t>‘</w:t>
      </w:r>
      <w:r w:rsidRPr="00AC10BD">
        <w:rPr>
          <w:rFonts w:ascii="Times New Roman" w:hAnsi="Times New Roman" w:cs="Times New Roman"/>
          <w:sz w:val="24"/>
          <w:szCs w:val="24"/>
          <w:lang w:val="en-US"/>
        </w:rPr>
        <w:t xml:space="preserve">In addition, it is pertinent to note that it has been stated in a number of cases that a person seeking condonation of the late noting of an appeal should give a reasonable explanation, not only for the delay in noting the appeal, but also for the delay in seeking condonation.   Thus, in </w:t>
      </w:r>
      <w:proofErr w:type="spellStart"/>
      <w:r w:rsidRPr="00AC10BD">
        <w:rPr>
          <w:rFonts w:ascii="Times New Roman" w:hAnsi="Times New Roman" w:cs="Times New Roman"/>
          <w:sz w:val="24"/>
          <w:szCs w:val="24"/>
          <w:lang w:val="en-US"/>
        </w:rPr>
        <w:t>Saloojee</w:t>
      </w:r>
      <w:proofErr w:type="spellEnd"/>
      <w:r w:rsidRPr="00AC10BD">
        <w:rPr>
          <w:rFonts w:ascii="Times New Roman" w:hAnsi="Times New Roman" w:cs="Times New Roman"/>
          <w:sz w:val="24"/>
          <w:szCs w:val="24"/>
          <w:lang w:val="en-US"/>
        </w:rPr>
        <w:t xml:space="preserve"> and Anor, NNO v Minister of Community Development 1965 (2) SA 135 (A) at 138H STEYN  CJ said:</w:t>
      </w:r>
    </w:p>
    <w:p w14:paraId="51892710" w14:textId="77777777" w:rsidR="00AC10BD" w:rsidRPr="00AC10BD" w:rsidRDefault="00AC10BD" w:rsidP="00AC10BD">
      <w:pPr>
        <w:spacing w:line="360" w:lineRule="auto"/>
        <w:rPr>
          <w:rFonts w:ascii="Times New Roman" w:hAnsi="Times New Roman" w:cs="Times New Roman"/>
          <w:sz w:val="24"/>
          <w:szCs w:val="24"/>
          <w:lang w:val="en-US"/>
        </w:rPr>
      </w:pPr>
    </w:p>
    <w:p w14:paraId="15AC7E5C" w14:textId="77777777" w:rsidR="00AC10BD" w:rsidRPr="00AC10BD" w:rsidRDefault="00AC10BD" w:rsidP="00AC10BD">
      <w:pPr>
        <w:spacing w:line="360" w:lineRule="auto"/>
        <w:ind w:left="720"/>
        <w:rPr>
          <w:rFonts w:ascii="Times New Roman" w:hAnsi="Times New Roman" w:cs="Times New Roman"/>
          <w:sz w:val="24"/>
          <w:szCs w:val="24"/>
          <w:lang w:val="en-US"/>
        </w:rPr>
      </w:pPr>
      <w:r w:rsidRPr="00AC10BD">
        <w:rPr>
          <w:rFonts w:ascii="Times New Roman" w:hAnsi="Times New Roman" w:cs="Times New Roman"/>
          <w:sz w:val="24"/>
          <w:szCs w:val="24"/>
          <w:lang w:val="en-US"/>
        </w:rPr>
        <w:t xml:space="preserve">“What calls for some acceptable explanation is not only the delay in noting an appeal and in lodging the record timeously, but also the delay in seeking condonation.   As indicated, inter alia, in Commissioner for Inland Revenue v H.D. </w:t>
      </w:r>
      <w:proofErr w:type="spellStart"/>
      <w:r w:rsidRPr="00AC10BD">
        <w:rPr>
          <w:rFonts w:ascii="Times New Roman" w:hAnsi="Times New Roman" w:cs="Times New Roman"/>
          <w:sz w:val="24"/>
          <w:szCs w:val="24"/>
          <w:lang w:val="en-US"/>
        </w:rPr>
        <w:t>Combrinck</w:t>
      </w:r>
      <w:proofErr w:type="spellEnd"/>
      <w:r w:rsidRPr="00AC10BD">
        <w:rPr>
          <w:rFonts w:ascii="Times New Roman" w:hAnsi="Times New Roman" w:cs="Times New Roman"/>
          <w:sz w:val="24"/>
          <w:szCs w:val="24"/>
          <w:lang w:val="en-US"/>
        </w:rPr>
        <w:t xml:space="preserve"> (</w:t>
      </w:r>
      <w:proofErr w:type="spellStart"/>
      <w:r w:rsidRPr="00AC10BD">
        <w:rPr>
          <w:rFonts w:ascii="Times New Roman" w:hAnsi="Times New Roman" w:cs="Times New Roman"/>
          <w:sz w:val="24"/>
          <w:szCs w:val="24"/>
          <w:lang w:val="en-US"/>
        </w:rPr>
        <w:t>Edms</w:t>
      </w:r>
      <w:proofErr w:type="spellEnd"/>
      <w:r w:rsidRPr="00AC10BD">
        <w:rPr>
          <w:rFonts w:ascii="Times New Roman" w:hAnsi="Times New Roman" w:cs="Times New Roman"/>
          <w:sz w:val="24"/>
          <w:szCs w:val="24"/>
          <w:lang w:val="en-US"/>
        </w:rPr>
        <w:t xml:space="preserve">) </w:t>
      </w:r>
      <w:proofErr w:type="spellStart"/>
      <w:r w:rsidRPr="00AC10BD">
        <w:rPr>
          <w:rFonts w:ascii="Times New Roman" w:hAnsi="Times New Roman" w:cs="Times New Roman"/>
          <w:sz w:val="24"/>
          <w:szCs w:val="24"/>
          <w:lang w:val="en-US"/>
        </w:rPr>
        <w:t>Bpk</w:t>
      </w:r>
      <w:proofErr w:type="spellEnd"/>
      <w:r w:rsidRPr="00AC10BD">
        <w:rPr>
          <w:rFonts w:ascii="Times New Roman" w:hAnsi="Times New Roman" w:cs="Times New Roman"/>
          <w:sz w:val="24"/>
          <w:szCs w:val="24"/>
          <w:lang w:val="en-US"/>
        </w:rPr>
        <w:t xml:space="preserve"> 1961 (1) SA 262 (A)] at p 264, an appellant should, whenever he </w:t>
      </w:r>
      <w:proofErr w:type="spellStart"/>
      <w:r w:rsidRPr="00AC10BD">
        <w:rPr>
          <w:rFonts w:ascii="Times New Roman" w:hAnsi="Times New Roman" w:cs="Times New Roman"/>
          <w:sz w:val="24"/>
          <w:szCs w:val="24"/>
          <w:lang w:val="en-US"/>
        </w:rPr>
        <w:t>realises</w:t>
      </w:r>
      <w:proofErr w:type="spellEnd"/>
      <w:r w:rsidRPr="00AC10BD">
        <w:rPr>
          <w:rFonts w:ascii="Times New Roman" w:hAnsi="Times New Roman" w:cs="Times New Roman"/>
          <w:sz w:val="24"/>
          <w:szCs w:val="24"/>
          <w:lang w:val="en-US"/>
        </w:rPr>
        <w:t xml:space="preserve"> that he has not complied with a Rule of Court, Burger 1956 (4) SA 446 (A) at p 449, and in </w:t>
      </w:r>
      <w:proofErr w:type="spellStart"/>
      <w:r w:rsidRPr="00AC10BD">
        <w:rPr>
          <w:rFonts w:ascii="Times New Roman" w:hAnsi="Times New Roman" w:cs="Times New Roman"/>
          <w:sz w:val="24"/>
          <w:szCs w:val="24"/>
          <w:lang w:val="en-US"/>
        </w:rPr>
        <w:t>Meintjies</w:t>
      </w:r>
      <w:proofErr w:type="spellEnd"/>
      <w:r w:rsidRPr="00AC10BD">
        <w:rPr>
          <w:rFonts w:ascii="Times New Roman" w:hAnsi="Times New Roman" w:cs="Times New Roman"/>
          <w:sz w:val="24"/>
          <w:szCs w:val="24"/>
          <w:lang w:val="en-US"/>
        </w:rPr>
        <w:t>’ case supra [</w:t>
      </w:r>
      <w:proofErr w:type="spellStart"/>
      <w:r w:rsidRPr="00AC10BD">
        <w:rPr>
          <w:rFonts w:ascii="Times New Roman" w:hAnsi="Times New Roman" w:cs="Times New Roman"/>
          <w:sz w:val="24"/>
          <w:szCs w:val="24"/>
          <w:lang w:val="en-US"/>
        </w:rPr>
        <w:t>Meintjies</w:t>
      </w:r>
      <w:proofErr w:type="spellEnd"/>
      <w:r w:rsidRPr="00AC10BD">
        <w:rPr>
          <w:rFonts w:ascii="Times New Roman" w:hAnsi="Times New Roman" w:cs="Times New Roman"/>
          <w:sz w:val="24"/>
          <w:szCs w:val="24"/>
          <w:lang w:val="en-US"/>
        </w:rPr>
        <w:t xml:space="preserve"> v apply for condonation without delay.”</w:t>
      </w:r>
    </w:p>
    <w:p w14:paraId="15785854" w14:textId="1D287233" w:rsidR="00AC10BD" w:rsidRPr="00AC10BD" w:rsidRDefault="00AC10BD" w:rsidP="00AC10BD">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w:t>
      </w:r>
    </w:p>
    <w:p w14:paraId="68EBB080" w14:textId="308896B1" w:rsidR="00AC10BD" w:rsidRPr="00AC10BD" w:rsidRDefault="00AC10BD" w:rsidP="00DF117B">
      <w:pPr>
        <w:spacing w:line="360" w:lineRule="auto"/>
        <w:ind w:left="720"/>
        <w:rPr>
          <w:rFonts w:ascii="Times New Roman" w:hAnsi="Times New Roman" w:cs="Times New Roman"/>
          <w:sz w:val="24"/>
          <w:szCs w:val="24"/>
          <w:lang w:val="en-US"/>
        </w:rPr>
      </w:pPr>
      <w:r w:rsidRPr="00AC10BD">
        <w:rPr>
          <w:rFonts w:ascii="Times New Roman" w:hAnsi="Times New Roman" w:cs="Times New Roman"/>
          <w:sz w:val="24"/>
          <w:szCs w:val="24"/>
          <w:lang w:val="en-US"/>
        </w:rPr>
        <w:t xml:space="preserve">However, even if it were accepted that the failure to note the appeal to the Tribunal timeously and the delay in seeking condonation of the late noting of the appeal were due to the fault of their legal practitioner, that would not assist the appellants.   As I stated in </w:t>
      </w:r>
      <w:proofErr w:type="spellStart"/>
      <w:r w:rsidRPr="00AC10BD">
        <w:rPr>
          <w:rFonts w:ascii="Times New Roman" w:hAnsi="Times New Roman" w:cs="Times New Roman"/>
          <w:sz w:val="24"/>
          <w:szCs w:val="24"/>
          <w:lang w:val="en-US"/>
        </w:rPr>
        <w:t>Maswaure</w:t>
      </w:r>
      <w:proofErr w:type="spellEnd"/>
      <w:r w:rsidRPr="00AC10BD">
        <w:rPr>
          <w:rFonts w:ascii="Times New Roman" w:hAnsi="Times New Roman" w:cs="Times New Roman"/>
          <w:sz w:val="24"/>
          <w:szCs w:val="24"/>
          <w:lang w:val="en-US"/>
        </w:rPr>
        <w:t xml:space="preserve"> v </w:t>
      </w:r>
      <w:proofErr w:type="spellStart"/>
      <w:r w:rsidRPr="00AC10BD">
        <w:rPr>
          <w:rFonts w:ascii="Times New Roman" w:hAnsi="Times New Roman" w:cs="Times New Roman"/>
          <w:sz w:val="24"/>
          <w:szCs w:val="24"/>
          <w:lang w:val="en-US"/>
        </w:rPr>
        <w:t>Nyamunda</w:t>
      </w:r>
      <w:proofErr w:type="spellEnd"/>
      <w:r w:rsidRPr="00AC10BD">
        <w:rPr>
          <w:rFonts w:ascii="Times New Roman" w:hAnsi="Times New Roman" w:cs="Times New Roman"/>
          <w:sz w:val="24"/>
          <w:szCs w:val="24"/>
          <w:lang w:val="en-US"/>
        </w:rPr>
        <w:t xml:space="preserve"> 2001 (1) ZLR 405 (S) at 409 E-G:</w:t>
      </w:r>
    </w:p>
    <w:p w14:paraId="6DE639DB" w14:textId="77777777" w:rsidR="00AC10BD" w:rsidRPr="00AC10BD" w:rsidRDefault="00AC10BD" w:rsidP="00AC10BD">
      <w:pPr>
        <w:spacing w:line="360" w:lineRule="auto"/>
        <w:ind w:left="720"/>
        <w:rPr>
          <w:rFonts w:ascii="Times New Roman" w:hAnsi="Times New Roman" w:cs="Times New Roman"/>
          <w:sz w:val="24"/>
          <w:szCs w:val="24"/>
          <w:lang w:val="en-US"/>
        </w:rPr>
      </w:pPr>
      <w:r w:rsidRPr="00AC10BD">
        <w:rPr>
          <w:rFonts w:ascii="Times New Roman" w:hAnsi="Times New Roman" w:cs="Times New Roman"/>
          <w:sz w:val="24"/>
          <w:szCs w:val="24"/>
          <w:lang w:val="en-US"/>
        </w:rPr>
        <w:t xml:space="preserve">“Even if the delay in applying for condonation were due to the fault or negligence of the appellant’s legal practitioners, the appellant would not escape the consequences of their lack of diligence.   As STEYN  CJ said in the </w:t>
      </w:r>
      <w:proofErr w:type="spellStart"/>
      <w:r w:rsidRPr="00AC10BD">
        <w:rPr>
          <w:rFonts w:ascii="Times New Roman" w:hAnsi="Times New Roman" w:cs="Times New Roman"/>
          <w:sz w:val="24"/>
          <w:szCs w:val="24"/>
          <w:lang w:val="en-US"/>
        </w:rPr>
        <w:t>Saloojee</w:t>
      </w:r>
      <w:proofErr w:type="spellEnd"/>
      <w:r w:rsidRPr="00AC10BD">
        <w:rPr>
          <w:rFonts w:ascii="Times New Roman" w:hAnsi="Times New Roman" w:cs="Times New Roman"/>
          <w:sz w:val="24"/>
          <w:szCs w:val="24"/>
          <w:lang w:val="en-US"/>
        </w:rPr>
        <w:t xml:space="preserve"> case supra  at 141 B-E:</w:t>
      </w:r>
    </w:p>
    <w:p w14:paraId="0C9C2768" w14:textId="037087A5" w:rsidR="00AC10BD" w:rsidRPr="00AC10BD" w:rsidRDefault="00AC10BD" w:rsidP="00AC10BD">
      <w:pPr>
        <w:spacing w:line="360" w:lineRule="auto"/>
        <w:ind w:left="720"/>
        <w:rPr>
          <w:rFonts w:ascii="Times New Roman" w:hAnsi="Times New Roman" w:cs="Times New Roman"/>
          <w:sz w:val="24"/>
          <w:szCs w:val="24"/>
          <w:lang w:val="en-US"/>
        </w:rPr>
      </w:pPr>
      <w:r w:rsidRPr="00AC10BD">
        <w:rPr>
          <w:rFonts w:ascii="Times New Roman" w:hAnsi="Times New Roman" w:cs="Times New Roman"/>
          <w:sz w:val="24"/>
          <w:szCs w:val="24"/>
          <w:lang w:val="en-US"/>
        </w:rPr>
        <w:lastRenderedPageBreak/>
        <w:t>‘I should point out, however, that it has not at any time been held that condonation will not in any circumstances be withheld if the blame lies with the attorney.   There is a limit beyond which a litigant cannot escape the results of his attorney’s lack of diligence or the insufficiency of the explanation tendered.   To hold otherwise might have a disastrous effect upon the observance of the Rules of this Court.   Considerations ad misericordiam should not be allowed to become an invitation to laxity.   In fact, this Court has lately been burdened with an undue and increasing number of applications for condonation in which the failure to comply with the Rules of this Court was due to neglect on the part of the attorney.   The attorney, after all, is the representative whom the litigant has chosen for himself, and there is little reason why, in regard to condonation of a failure to comply with a Rule of Court, the litigant should be absolved from the normal consequences of such a relationship, no matter what the circumstances of the failure are.’”</w:t>
      </w:r>
      <w:r>
        <w:rPr>
          <w:rFonts w:ascii="Times New Roman" w:hAnsi="Times New Roman" w:cs="Times New Roman"/>
          <w:sz w:val="24"/>
          <w:szCs w:val="24"/>
          <w:lang w:val="en-US"/>
        </w:rPr>
        <w:t>’</w:t>
      </w:r>
    </w:p>
    <w:p w14:paraId="5DA0766E" w14:textId="5CE6DE91" w:rsidR="00AC10BD" w:rsidRPr="00AC10BD" w:rsidRDefault="002538E3" w:rsidP="002538E3">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w:t>
      </w:r>
    </w:p>
    <w:p w14:paraId="44B08BAD" w14:textId="1FAA6570" w:rsidR="008F188B" w:rsidRDefault="00AC10BD" w:rsidP="002538E3">
      <w:pPr>
        <w:spacing w:line="360" w:lineRule="auto"/>
        <w:ind w:left="720" w:firstLine="720"/>
        <w:rPr>
          <w:rFonts w:ascii="Times New Roman" w:hAnsi="Times New Roman" w:cs="Times New Roman"/>
          <w:sz w:val="24"/>
          <w:szCs w:val="24"/>
          <w:lang w:val="en-US"/>
        </w:rPr>
      </w:pPr>
      <w:r w:rsidRPr="00AC10BD">
        <w:rPr>
          <w:rFonts w:ascii="Times New Roman" w:hAnsi="Times New Roman" w:cs="Times New Roman"/>
          <w:sz w:val="24"/>
          <w:szCs w:val="24"/>
          <w:lang w:val="en-US"/>
        </w:rPr>
        <w:t>In the circumstances, I am satisfied that the appellants did not give any reasonable explanation</w:t>
      </w:r>
      <w:r w:rsidR="002538E3">
        <w:rPr>
          <w:rFonts w:ascii="Times New Roman" w:hAnsi="Times New Roman" w:cs="Times New Roman"/>
          <w:sz w:val="24"/>
          <w:szCs w:val="24"/>
          <w:lang w:val="en-US"/>
        </w:rPr>
        <w:t>…’</w:t>
      </w:r>
    </w:p>
    <w:p w14:paraId="26DF0BD3" w14:textId="2EFA5E28" w:rsidR="00662F45" w:rsidRDefault="00662F45" w:rsidP="00662F4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laxity exhibited in the present application is unacceptable. The Constitution , the Act and the Rules of this Court do not invite parties to disregard the rules.</w:t>
      </w:r>
      <w:r w:rsidR="00411083">
        <w:rPr>
          <w:rFonts w:ascii="Times New Roman" w:hAnsi="Times New Roman" w:cs="Times New Roman"/>
          <w:sz w:val="24"/>
          <w:szCs w:val="24"/>
          <w:lang w:val="en-US"/>
        </w:rPr>
        <w:t xml:space="preserve"> The aim of the statutory provisions is to ensure expeditious resolution of labour related disputes . </w:t>
      </w:r>
      <w:r w:rsidR="00F60479">
        <w:rPr>
          <w:rFonts w:ascii="Times New Roman" w:hAnsi="Times New Roman" w:cs="Times New Roman"/>
          <w:sz w:val="24"/>
          <w:szCs w:val="24"/>
          <w:lang w:val="en-US"/>
        </w:rPr>
        <w:t xml:space="preserve">If laxity </w:t>
      </w:r>
      <w:r w:rsidR="00912F77">
        <w:rPr>
          <w:rFonts w:ascii="Times New Roman" w:hAnsi="Times New Roman" w:cs="Times New Roman"/>
          <w:sz w:val="24"/>
          <w:szCs w:val="24"/>
          <w:lang w:val="en-US"/>
        </w:rPr>
        <w:t>in</w:t>
      </w:r>
      <w:r w:rsidR="00F60479">
        <w:rPr>
          <w:rFonts w:ascii="Times New Roman" w:hAnsi="Times New Roman" w:cs="Times New Roman"/>
          <w:sz w:val="24"/>
          <w:szCs w:val="24"/>
          <w:lang w:val="en-US"/>
        </w:rPr>
        <w:t xml:space="preserve"> compliance with the statutory provisions is allowed</w:t>
      </w:r>
      <w:r w:rsidR="00D82CD5">
        <w:rPr>
          <w:rFonts w:ascii="Times New Roman" w:hAnsi="Times New Roman" w:cs="Times New Roman"/>
          <w:sz w:val="24"/>
          <w:szCs w:val="24"/>
          <w:lang w:val="en-US"/>
        </w:rPr>
        <w:t>,</w:t>
      </w:r>
      <w:r w:rsidR="00F17FD1">
        <w:rPr>
          <w:rFonts w:ascii="Times New Roman" w:hAnsi="Times New Roman" w:cs="Times New Roman"/>
          <w:sz w:val="24"/>
          <w:szCs w:val="24"/>
          <w:lang w:val="en-US"/>
        </w:rPr>
        <w:t xml:space="preserve">  certainty  will be compromised. T</w:t>
      </w:r>
      <w:r w:rsidR="00F60479">
        <w:rPr>
          <w:rFonts w:ascii="Times New Roman" w:hAnsi="Times New Roman" w:cs="Times New Roman"/>
          <w:sz w:val="24"/>
          <w:szCs w:val="24"/>
          <w:lang w:val="en-US"/>
        </w:rPr>
        <w:t>his</w:t>
      </w:r>
      <w:r w:rsidR="00411083">
        <w:rPr>
          <w:rFonts w:ascii="Times New Roman" w:hAnsi="Times New Roman" w:cs="Times New Roman"/>
          <w:sz w:val="24"/>
          <w:szCs w:val="24"/>
          <w:lang w:val="en-US"/>
        </w:rPr>
        <w:t xml:space="preserve"> may</w:t>
      </w:r>
      <w:r w:rsidR="00F17FD1">
        <w:rPr>
          <w:rFonts w:ascii="Times New Roman" w:hAnsi="Times New Roman" w:cs="Times New Roman"/>
          <w:sz w:val="24"/>
          <w:szCs w:val="24"/>
          <w:lang w:val="en-US"/>
        </w:rPr>
        <w:t xml:space="preserve"> also</w:t>
      </w:r>
      <w:r w:rsidR="00411083">
        <w:rPr>
          <w:rFonts w:ascii="Times New Roman" w:hAnsi="Times New Roman" w:cs="Times New Roman"/>
          <w:sz w:val="24"/>
          <w:szCs w:val="24"/>
          <w:lang w:val="en-US"/>
        </w:rPr>
        <w:t xml:space="preserve"> result in abuse of the court. That is undesirable and must be strongly discouraged. </w:t>
      </w:r>
    </w:p>
    <w:p w14:paraId="38EA6835" w14:textId="77777777" w:rsidR="00661DEE" w:rsidRDefault="00661DEE" w:rsidP="00661DE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In Gazi v National Railways of Zimbabwe SC60/15 the Supreme Court stated that:</w:t>
      </w:r>
    </w:p>
    <w:p w14:paraId="52E4BFCF" w14:textId="77777777" w:rsidR="005A1639" w:rsidRDefault="00E15EF1" w:rsidP="00E15EF1">
      <w:pPr>
        <w:spacing w:line="360" w:lineRule="auto"/>
        <w:ind w:left="720" w:firstLine="48"/>
        <w:rPr>
          <w:rFonts w:ascii="Times New Roman" w:hAnsi="Times New Roman" w:cs="Times New Roman"/>
          <w:sz w:val="24"/>
          <w:szCs w:val="24"/>
          <w:lang w:val="en-US"/>
        </w:rPr>
      </w:pPr>
      <w:r>
        <w:rPr>
          <w:rFonts w:ascii="Times New Roman" w:hAnsi="Times New Roman" w:cs="Times New Roman"/>
          <w:sz w:val="24"/>
          <w:szCs w:val="24"/>
          <w:lang w:val="en-US"/>
        </w:rPr>
        <w:t>‘</w:t>
      </w:r>
      <w:r w:rsidR="00661DEE" w:rsidRPr="00661DEE">
        <w:rPr>
          <w:rFonts w:ascii="Times New Roman" w:hAnsi="Times New Roman" w:cs="Times New Roman"/>
          <w:sz w:val="24"/>
          <w:szCs w:val="24"/>
          <w:lang w:val="en-US"/>
        </w:rPr>
        <w:t xml:space="preserve">Firstly, labour matters are civil in nature and while the same standards of procedural stringency as are required in ordinary civil matters may not always apply, I do not believe those standards are necessarily ousted merely on the basis that the matter at hand is a labour dispute. </w:t>
      </w:r>
    </w:p>
    <w:p w14:paraId="4F0F4784" w14:textId="73C0F64B" w:rsidR="00661DEE" w:rsidRPr="00661DEE" w:rsidRDefault="005A1639" w:rsidP="00E15EF1">
      <w:pPr>
        <w:spacing w:line="360" w:lineRule="auto"/>
        <w:ind w:left="720" w:firstLine="48"/>
        <w:rPr>
          <w:rFonts w:ascii="Times New Roman" w:hAnsi="Times New Roman" w:cs="Times New Roman"/>
          <w:sz w:val="24"/>
          <w:szCs w:val="24"/>
          <w:lang w:val="en-US"/>
        </w:rPr>
      </w:pPr>
      <w:r>
        <w:rPr>
          <w:rFonts w:ascii="Times New Roman" w:hAnsi="Times New Roman" w:cs="Times New Roman"/>
          <w:sz w:val="24"/>
          <w:szCs w:val="24"/>
          <w:lang w:val="en-US"/>
        </w:rPr>
        <w:t>..</w:t>
      </w:r>
      <w:r w:rsidR="00661DEE" w:rsidRPr="00661DEE">
        <w:rPr>
          <w:rFonts w:ascii="Times New Roman" w:hAnsi="Times New Roman" w:cs="Times New Roman"/>
          <w:sz w:val="24"/>
          <w:szCs w:val="24"/>
          <w:lang w:val="en-US"/>
        </w:rPr>
        <w:t xml:space="preserve"> </w:t>
      </w:r>
    </w:p>
    <w:p w14:paraId="18376ED1" w14:textId="4C1CBCAC" w:rsidR="00661DEE" w:rsidRPr="00661DEE" w:rsidRDefault="00661DEE" w:rsidP="00E15EF1">
      <w:pPr>
        <w:spacing w:line="360" w:lineRule="auto"/>
        <w:ind w:left="720"/>
        <w:rPr>
          <w:rFonts w:ascii="Times New Roman" w:hAnsi="Times New Roman" w:cs="Times New Roman"/>
          <w:sz w:val="24"/>
          <w:szCs w:val="24"/>
          <w:lang w:val="en-US"/>
        </w:rPr>
      </w:pPr>
      <w:r w:rsidRPr="00661DEE">
        <w:rPr>
          <w:rFonts w:ascii="Times New Roman" w:hAnsi="Times New Roman" w:cs="Times New Roman"/>
          <w:sz w:val="24"/>
          <w:szCs w:val="24"/>
          <w:lang w:val="en-US"/>
        </w:rPr>
        <w:t xml:space="preserve">It is in my view necessary in this respect to remind parties in labour disputes that it is important to show respect for laid down formalities in the adjudication of disputes that concern them.  Showing disdain for such formalities and later expecting the court </w:t>
      </w:r>
      <w:r w:rsidRPr="00661DEE">
        <w:rPr>
          <w:rFonts w:ascii="Times New Roman" w:hAnsi="Times New Roman" w:cs="Times New Roman"/>
          <w:sz w:val="24"/>
          <w:szCs w:val="24"/>
          <w:lang w:val="en-US"/>
        </w:rPr>
        <w:lastRenderedPageBreak/>
        <w:t>to turn a blind eye to such conduct, in my view smacks of double standards and a lack of seriousness on the part of the litigant concerned.</w:t>
      </w:r>
      <w:r w:rsidR="00E15EF1">
        <w:rPr>
          <w:rFonts w:ascii="Times New Roman" w:hAnsi="Times New Roman" w:cs="Times New Roman"/>
          <w:sz w:val="24"/>
          <w:szCs w:val="24"/>
          <w:lang w:val="en-US"/>
        </w:rPr>
        <w:t>’</w:t>
      </w:r>
    </w:p>
    <w:p w14:paraId="73A1A422" w14:textId="774E14EB" w:rsidR="00662F45" w:rsidRDefault="00661DEE" w:rsidP="00662F45">
      <w:pPr>
        <w:spacing w:line="360" w:lineRule="auto"/>
        <w:rPr>
          <w:rFonts w:ascii="Times New Roman" w:hAnsi="Times New Roman" w:cs="Times New Roman"/>
          <w:sz w:val="24"/>
          <w:szCs w:val="24"/>
          <w:lang w:val="en-US"/>
        </w:rPr>
      </w:pPr>
      <w:r w:rsidRPr="00661DEE">
        <w:rPr>
          <w:rFonts w:ascii="Times New Roman" w:hAnsi="Times New Roman" w:cs="Times New Roman"/>
          <w:sz w:val="24"/>
          <w:szCs w:val="24"/>
          <w:lang w:val="en-US"/>
        </w:rPr>
        <w:t xml:space="preserve"> </w:t>
      </w:r>
      <w:r w:rsidR="000B2BBE">
        <w:rPr>
          <w:rFonts w:ascii="Times New Roman" w:hAnsi="Times New Roman" w:cs="Times New Roman"/>
          <w:sz w:val="24"/>
          <w:szCs w:val="24"/>
          <w:lang w:val="en-US"/>
        </w:rPr>
        <w:t>After considering the evidence and the submissions</w:t>
      </w:r>
      <w:r w:rsidR="008A22AD">
        <w:rPr>
          <w:rFonts w:ascii="Times New Roman" w:hAnsi="Times New Roman" w:cs="Times New Roman"/>
          <w:sz w:val="24"/>
          <w:szCs w:val="24"/>
          <w:lang w:val="en-US"/>
        </w:rPr>
        <w:t xml:space="preserve">, </w:t>
      </w:r>
      <w:r w:rsidR="00662F45">
        <w:rPr>
          <w:rFonts w:ascii="Times New Roman" w:hAnsi="Times New Roman" w:cs="Times New Roman"/>
          <w:sz w:val="24"/>
          <w:szCs w:val="24"/>
          <w:lang w:val="en-US"/>
        </w:rPr>
        <w:t xml:space="preserve"> no reasonable explanation</w:t>
      </w:r>
      <w:r w:rsidR="008A22AD">
        <w:rPr>
          <w:rFonts w:ascii="Times New Roman" w:hAnsi="Times New Roman" w:cs="Times New Roman"/>
          <w:sz w:val="24"/>
          <w:szCs w:val="24"/>
          <w:lang w:val="en-US"/>
        </w:rPr>
        <w:t xml:space="preserve"> has been</w:t>
      </w:r>
      <w:r w:rsidR="00662F45">
        <w:rPr>
          <w:rFonts w:ascii="Times New Roman" w:hAnsi="Times New Roman" w:cs="Times New Roman"/>
          <w:sz w:val="24"/>
          <w:szCs w:val="24"/>
          <w:lang w:val="en-US"/>
        </w:rPr>
        <w:t xml:space="preserve">  prof</w:t>
      </w:r>
      <w:r w:rsidR="008C6085">
        <w:rPr>
          <w:rFonts w:ascii="Times New Roman" w:hAnsi="Times New Roman" w:cs="Times New Roman"/>
          <w:sz w:val="24"/>
          <w:szCs w:val="24"/>
          <w:lang w:val="en-US"/>
        </w:rPr>
        <w:t>f</w:t>
      </w:r>
      <w:r w:rsidR="00662F45">
        <w:rPr>
          <w:rFonts w:ascii="Times New Roman" w:hAnsi="Times New Roman" w:cs="Times New Roman"/>
          <w:sz w:val="24"/>
          <w:szCs w:val="24"/>
          <w:lang w:val="en-US"/>
        </w:rPr>
        <w:t>ered for the delay. Further considering that the applicant</w:t>
      </w:r>
      <w:r w:rsidR="008A22AD">
        <w:rPr>
          <w:rFonts w:ascii="Times New Roman" w:hAnsi="Times New Roman" w:cs="Times New Roman"/>
          <w:sz w:val="24"/>
          <w:szCs w:val="24"/>
          <w:lang w:val="en-US"/>
        </w:rPr>
        <w:t>’s</w:t>
      </w:r>
      <w:r w:rsidR="00662F45">
        <w:rPr>
          <w:rFonts w:ascii="Times New Roman" w:hAnsi="Times New Roman" w:cs="Times New Roman"/>
          <w:sz w:val="24"/>
          <w:szCs w:val="24"/>
          <w:lang w:val="en-US"/>
        </w:rPr>
        <w:t xml:space="preserve"> legal practitioners were aware since August 2020, of their obligation to apply for condonation , the delay  under the circumstances is inordinate.</w:t>
      </w:r>
      <w:r w:rsidR="008C6085">
        <w:rPr>
          <w:rFonts w:ascii="Times New Roman" w:hAnsi="Times New Roman" w:cs="Times New Roman"/>
          <w:sz w:val="24"/>
          <w:szCs w:val="24"/>
          <w:lang w:val="en-US"/>
        </w:rPr>
        <w:t xml:space="preserve"> </w:t>
      </w:r>
      <w:r w:rsidR="00E15EF1">
        <w:rPr>
          <w:rFonts w:ascii="Times New Roman" w:hAnsi="Times New Roman" w:cs="Times New Roman"/>
          <w:sz w:val="24"/>
          <w:szCs w:val="24"/>
          <w:lang w:val="en-US"/>
        </w:rPr>
        <w:t xml:space="preserve">The applicant’s legal practitioners showed disdain for the rules of this </w:t>
      </w:r>
      <w:proofErr w:type="spellStart"/>
      <w:r w:rsidR="00E15EF1">
        <w:rPr>
          <w:rFonts w:ascii="Times New Roman" w:hAnsi="Times New Roman" w:cs="Times New Roman"/>
          <w:sz w:val="24"/>
          <w:szCs w:val="24"/>
          <w:lang w:val="en-US"/>
        </w:rPr>
        <w:t>court.</w:t>
      </w:r>
      <w:r w:rsidR="00662F45">
        <w:rPr>
          <w:rFonts w:ascii="Times New Roman" w:hAnsi="Times New Roman" w:cs="Times New Roman"/>
          <w:sz w:val="24"/>
          <w:szCs w:val="24"/>
          <w:lang w:val="en-US"/>
        </w:rPr>
        <w:t>Taking</w:t>
      </w:r>
      <w:proofErr w:type="spellEnd"/>
      <w:r w:rsidR="00662F45">
        <w:rPr>
          <w:rFonts w:ascii="Times New Roman" w:hAnsi="Times New Roman" w:cs="Times New Roman"/>
          <w:sz w:val="24"/>
          <w:szCs w:val="24"/>
          <w:lang w:val="en-US"/>
        </w:rPr>
        <w:t xml:space="preserve"> the requirements cumulatively , the probabilities </w:t>
      </w:r>
      <w:proofErr w:type="spellStart"/>
      <w:r w:rsidR="00662F45">
        <w:rPr>
          <w:rFonts w:ascii="Times New Roman" w:hAnsi="Times New Roman" w:cs="Times New Roman"/>
          <w:sz w:val="24"/>
          <w:szCs w:val="24"/>
          <w:lang w:val="en-US"/>
        </w:rPr>
        <w:t>favo</w:t>
      </w:r>
      <w:r w:rsidR="00F93E59">
        <w:rPr>
          <w:rFonts w:ascii="Times New Roman" w:hAnsi="Times New Roman" w:cs="Times New Roman"/>
          <w:sz w:val="24"/>
          <w:szCs w:val="24"/>
          <w:lang w:val="en-US"/>
        </w:rPr>
        <w:t>ur</w:t>
      </w:r>
      <w:proofErr w:type="spellEnd"/>
      <w:r w:rsidR="00F93E59">
        <w:rPr>
          <w:rFonts w:ascii="Times New Roman" w:hAnsi="Times New Roman" w:cs="Times New Roman"/>
          <w:sz w:val="24"/>
          <w:szCs w:val="24"/>
          <w:lang w:val="en-US"/>
        </w:rPr>
        <w:t xml:space="preserve">  dismissal of the application.</w:t>
      </w:r>
    </w:p>
    <w:p w14:paraId="0BE7F585" w14:textId="184092E5" w:rsidR="00DB7551" w:rsidRDefault="00F93E59" w:rsidP="00662F4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Accordingly it is ordered </w:t>
      </w:r>
      <w:proofErr w:type="gramStart"/>
      <w:r w:rsidR="00DB7551">
        <w:rPr>
          <w:rFonts w:ascii="Times New Roman" w:hAnsi="Times New Roman" w:cs="Times New Roman"/>
          <w:sz w:val="24"/>
          <w:szCs w:val="24"/>
          <w:lang w:val="en-US"/>
        </w:rPr>
        <w:t>that :</w:t>
      </w:r>
      <w:proofErr w:type="gramEnd"/>
    </w:p>
    <w:p w14:paraId="4AF17A5C" w14:textId="4FBA0470" w:rsidR="00F93E59" w:rsidRDefault="00DB7551" w:rsidP="00662F4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w:t>
      </w:r>
      <w:r w:rsidR="00F93E59">
        <w:rPr>
          <w:rFonts w:ascii="Times New Roman" w:hAnsi="Times New Roman" w:cs="Times New Roman"/>
          <w:sz w:val="24"/>
          <w:szCs w:val="24"/>
          <w:lang w:val="en-US"/>
        </w:rPr>
        <w:t>he application for condonation for late filing of h</w:t>
      </w:r>
      <w:r>
        <w:rPr>
          <w:rFonts w:ascii="Times New Roman" w:hAnsi="Times New Roman" w:cs="Times New Roman"/>
          <w:sz w:val="24"/>
          <w:szCs w:val="24"/>
          <w:lang w:val="en-US"/>
        </w:rPr>
        <w:t>e</w:t>
      </w:r>
      <w:r w:rsidR="00F93E59">
        <w:rPr>
          <w:rFonts w:ascii="Times New Roman" w:hAnsi="Times New Roman" w:cs="Times New Roman"/>
          <w:sz w:val="24"/>
          <w:szCs w:val="24"/>
          <w:lang w:val="en-US"/>
        </w:rPr>
        <w:t>ads of argument and uplifting of bar operating against the applicant be and is hereby dismissed.</w:t>
      </w:r>
    </w:p>
    <w:p w14:paraId="3AE522F7" w14:textId="037B2272" w:rsidR="00F93E59" w:rsidRDefault="00F93E59" w:rsidP="00662F45">
      <w:pPr>
        <w:spacing w:line="360" w:lineRule="auto"/>
        <w:rPr>
          <w:rFonts w:ascii="Times New Roman" w:hAnsi="Times New Roman" w:cs="Times New Roman"/>
          <w:sz w:val="24"/>
          <w:szCs w:val="24"/>
          <w:lang w:val="en-US"/>
        </w:rPr>
      </w:pPr>
    </w:p>
    <w:p w14:paraId="25E5122F" w14:textId="6A2D7B44" w:rsidR="00F93E59" w:rsidRPr="008C6085" w:rsidRDefault="005734D8" w:rsidP="00662F45">
      <w:pPr>
        <w:spacing w:line="360" w:lineRule="auto"/>
        <w:rPr>
          <w:rFonts w:ascii="Times New Roman" w:hAnsi="Times New Roman" w:cs="Times New Roman"/>
          <w:b/>
          <w:bCs/>
          <w:sz w:val="24"/>
          <w:szCs w:val="24"/>
          <w:lang w:val="en-US"/>
        </w:rPr>
      </w:pPr>
      <w:r w:rsidRPr="008C6085">
        <w:rPr>
          <w:rFonts w:ascii="Times New Roman" w:hAnsi="Times New Roman" w:cs="Times New Roman"/>
          <w:b/>
          <w:bCs/>
          <w:sz w:val="24"/>
          <w:szCs w:val="24"/>
          <w:lang w:val="en-US"/>
        </w:rPr>
        <w:t>C MPAME &amp; ASSOCIATES, APPLICANT’S LEGAL PRACTITIONERS.</w:t>
      </w:r>
    </w:p>
    <w:p w14:paraId="12A5A954" w14:textId="77C42348" w:rsidR="005734D8" w:rsidRPr="008C6085" w:rsidRDefault="005734D8" w:rsidP="00662F45">
      <w:pPr>
        <w:spacing w:line="360" w:lineRule="auto"/>
        <w:rPr>
          <w:rFonts w:ascii="Times New Roman" w:hAnsi="Times New Roman" w:cs="Times New Roman"/>
          <w:b/>
          <w:bCs/>
          <w:sz w:val="24"/>
          <w:szCs w:val="24"/>
          <w:lang w:val="en-US"/>
        </w:rPr>
      </w:pPr>
      <w:r w:rsidRPr="008C6085">
        <w:rPr>
          <w:rFonts w:ascii="Times New Roman" w:hAnsi="Times New Roman" w:cs="Times New Roman"/>
          <w:b/>
          <w:bCs/>
          <w:sz w:val="24"/>
          <w:szCs w:val="24"/>
          <w:lang w:val="en-US"/>
        </w:rPr>
        <w:t>GWAUNZA &amp; MAPOTA, RESPONDENT’S LEGAL PRACTITIONERS.</w:t>
      </w:r>
    </w:p>
    <w:sectPr w:rsidR="005734D8" w:rsidRPr="008C608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6DF2D" w14:textId="77777777" w:rsidR="00236F67" w:rsidRDefault="00236F67" w:rsidP="007B061F">
      <w:pPr>
        <w:spacing w:after="0" w:line="240" w:lineRule="auto"/>
      </w:pPr>
      <w:r>
        <w:separator/>
      </w:r>
    </w:p>
  </w:endnote>
  <w:endnote w:type="continuationSeparator" w:id="0">
    <w:p w14:paraId="151ECE61" w14:textId="77777777" w:rsidR="00236F67" w:rsidRDefault="00236F67" w:rsidP="007B0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3EF4B" w14:textId="77777777" w:rsidR="00236F67" w:rsidRDefault="00236F67" w:rsidP="007B061F">
      <w:pPr>
        <w:spacing w:after="0" w:line="240" w:lineRule="auto"/>
      </w:pPr>
      <w:r>
        <w:separator/>
      </w:r>
    </w:p>
  </w:footnote>
  <w:footnote w:type="continuationSeparator" w:id="0">
    <w:p w14:paraId="2E1907C2" w14:textId="77777777" w:rsidR="00236F67" w:rsidRDefault="00236F67" w:rsidP="007B06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4746097"/>
      <w:docPartObj>
        <w:docPartGallery w:val="Page Numbers (Top of Page)"/>
        <w:docPartUnique/>
      </w:docPartObj>
    </w:sdtPr>
    <w:sdtEndPr>
      <w:rPr>
        <w:noProof/>
      </w:rPr>
    </w:sdtEndPr>
    <w:sdtContent>
      <w:p w14:paraId="792BC106" w14:textId="6E0FA4C3" w:rsidR="007B061F" w:rsidRDefault="007B061F">
        <w:pPr>
          <w:pStyle w:val="Header"/>
          <w:jc w:val="right"/>
        </w:pPr>
        <w:r>
          <w:fldChar w:fldCharType="begin"/>
        </w:r>
        <w:r>
          <w:instrText xml:space="preserve"> PAGE   \* MERGEFORMAT </w:instrText>
        </w:r>
        <w:r>
          <w:fldChar w:fldCharType="separate"/>
        </w:r>
        <w:r w:rsidR="00C445AE">
          <w:rPr>
            <w:noProof/>
          </w:rPr>
          <w:t>9</w:t>
        </w:r>
        <w:r>
          <w:rPr>
            <w:noProof/>
          </w:rPr>
          <w:fldChar w:fldCharType="end"/>
        </w:r>
      </w:p>
    </w:sdtContent>
  </w:sdt>
  <w:p w14:paraId="630ECC19" w14:textId="77777777" w:rsidR="007B061F" w:rsidRDefault="007B06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C0B45"/>
    <w:multiLevelType w:val="hybridMultilevel"/>
    <w:tmpl w:val="22C68D8E"/>
    <w:lvl w:ilvl="0" w:tplc="212842C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FDB1F8F"/>
    <w:multiLevelType w:val="hybridMultilevel"/>
    <w:tmpl w:val="D250D42E"/>
    <w:lvl w:ilvl="0" w:tplc="C83C60C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607"/>
    <w:rsid w:val="000161B0"/>
    <w:rsid w:val="00080F69"/>
    <w:rsid w:val="0009567D"/>
    <w:rsid w:val="000A2EAC"/>
    <w:rsid w:val="000A4CBD"/>
    <w:rsid w:val="000B2BBE"/>
    <w:rsid w:val="000B66BA"/>
    <w:rsid w:val="000D7A21"/>
    <w:rsid w:val="000E3774"/>
    <w:rsid w:val="000F4F15"/>
    <w:rsid w:val="00185291"/>
    <w:rsid w:val="001C7E27"/>
    <w:rsid w:val="001D0126"/>
    <w:rsid w:val="001F2BBE"/>
    <w:rsid w:val="0020792E"/>
    <w:rsid w:val="002238F4"/>
    <w:rsid w:val="00230F9A"/>
    <w:rsid w:val="0023400E"/>
    <w:rsid w:val="00236F67"/>
    <w:rsid w:val="00237FD0"/>
    <w:rsid w:val="002538E3"/>
    <w:rsid w:val="002652B4"/>
    <w:rsid w:val="0028485D"/>
    <w:rsid w:val="002931FC"/>
    <w:rsid w:val="002D00AE"/>
    <w:rsid w:val="00305457"/>
    <w:rsid w:val="00361A73"/>
    <w:rsid w:val="0038182B"/>
    <w:rsid w:val="003964CC"/>
    <w:rsid w:val="003C3D67"/>
    <w:rsid w:val="00411083"/>
    <w:rsid w:val="00412F52"/>
    <w:rsid w:val="00443F8E"/>
    <w:rsid w:val="00450EC4"/>
    <w:rsid w:val="00494AA3"/>
    <w:rsid w:val="004E0FAA"/>
    <w:rsid w:val="005156D1"/>
    <w:rsid w:val="005306F8"/>
    <w:rsid w:val="00543A54"/>
    <w:rsid w:val="00563720"/>
    <w:rsid w:val="005734D8"/>
    <w:rsid w:val="00593749"/>
    <w:rsid w:val="005A1639"/>
    <w:rsid w:val="00613CD0"/>
    <w:rsid w:val="00661DEE"/>
    <w:rsid w:val="00662F45"/>
    <w:rsid w:val="00675AE1"/>
    <w:rsid w:val="00697FD9"/>
    <w:rsid w:val="006B6328"/>
    <w:rsid w:val="006D7D58"/>
    <w:rsid w:val="007008E0"/>
    <w:rsid w:val="007254EC"/>
    <w:rsid w:val="00743089"/>
    <w:rsid w:val="007636B2"/>
    <w:rsid w:val="007A1C43"/>
    <w:rsid w:val="007B061F"/>
    <w:rsid w:val="007F166C"/>
    <w:rsid w:val="007F53D9"/>
    <w:rsid w:val="00857CBC"/>
    <w:rsid w:val="0089023F"/>
    <w:rsid w:val="008937FF"/>
    <w:rsid w:val="008A12B5"/>
    <w:rsid w:val="008A22AD"/>
    <w:rsid w:val="008A5481"/>
    <w:rsid w:val="008B7447"/>
    <w:rsid w:val="008C6085"/>
    <w:rsid w:val="008E0B7F"/>
    <w:rsid w:val="008F188B"/>
    <w:rsid w:val="00912811"/>
    <w:rsid w:val="00912F77"/>
    <w:rsid w:val="00917F25"/>
    <w:rsid w:val="0094006B"/>
    <w:rsid w:val="00941714"/>
    <w:rsid w:val="009603D2"/>
    <w:rsid w:val="009875E3"/>
    <w:rsid w:val="009A6545"/>
    <w:rsid w:val="009E3FF6"/>
    <w:rsid w:val="009E5E34"/>
    <w:rsid w:val="00A405C0"/>
    <w:rsid w:val="00A414FF"/>
    <w:rsid w:val="00A47B19"/>
    <w:rsid w:val="00A83246"/>
    <w:rsid w:val="00AA0044"/>
    <w:rsid w:val="00AC10BD"/>
    <w:rsid w:val="00AC643C"/>
    <w:rsid w:val="00AC768A"/>
    <w:rsid w:val="00AE2256"/>
    <w:rsid w:val="00B117E1"/>
    <w:rsid w:val="00B52156"/>
    <w:rsid w:val="00B61DB1"/>
    <w:rsid w:val="00B66641"/>
    <w:rsid w:val="00B6787B"/>
    <w:rsid w:val="00B854D4"/>
    <w:rsid w:val="00B97925"/>
    <w:rsid w:val="00BA4FD8"/>
    <w:rsid w:val="00C31286"/>
    <w:rsid w:val="00C33607"/>
    <w:rsid w:val="00C35574"/>
    <w:rsid w:val="00C445AE"/>
    <w:rsid w:val="00C50E36"/>
    <w:rsid w:val="00CE3BF2"/>
    <w:rsid w:val="00CF267E"/>
    <w:rsid w:val="00D60F20"/>
    <w:rsid w:val="00D64657"/>
    <w:rsid w:val="00D82CD5"/>
    <w:rsid w:val="00DA60E3"/>
    <w:rsid w:val="00DB7551"/>
    <w:rsid w:val="00DE40F0"/>
    <w:rsid w:val="00DF117B"/>
    <w:rsid w:val="00E15EF1"/>
    <w:rsid w:val="00E1602B"/>
    <w:rsid w:val="00E42FBA"/>
    <w:rsid w:val="00E72594"/>
    <w:rsid w:val="00F12BE8"/>
    <w:rsid w:val="00F17FD1"/>
    <w:rsid w:val="00F60479"/>
    <w:rsid w:val="00F93E59"/>
    <w:rsid w:val="00FC16E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43245"/>
  <w15:chartTrackingRefBased/>
  <w15:docId w15:val="{F6ACA026-AE48-4FE6-9D70-27973CDD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6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61F"/>
  </w:style>
  <w:style w:type="paragraph" w:styleId="Footer">
    <w:name w:val="footer"/>
    <w:basedOn w:val="Normal"/>
    <w:link w:val="FooterChar"/>
    <w:uiPriority w:val="99"/>
    <w:unhideWhenUsed/>
    <w:rsid w:val="007B06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61F"/>
  </w:style>
  <w:style w:type="paragraph" w:styleId="ListParagraph">
    <w:name w:val="List Paragraph"/>
    <w:basedOn w:val="Normal"/>
    <w:uiPriority w:val="34"/>
    <w:qFormat/>
    <w:rsid w:val="00515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9</Pages>
  <Words>2808</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Euna Makamure</dc:creator>
  <cp:keywords/>
  <dc:description/>
  <cp:lastModifiedBy>Microsoft account</cp:lastModifiedBy>
  <cp:revision>91</cp:revision>
  <dcterms:created xsi:type="dcterms:W3CDTF">2023-04-17T05:27:00Z</dcterms:created>
  <dcterms:modified xsi:type="dcterms:W3CDTF">2023-09-19T12:37:00Z</dcterms:modified>
</cp:coreProperties>
</file>