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F46" w:rsidRDefault="000E1F46" w:rsidP="00352A3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t>STATE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GNDP 369/20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0E1F46" w:rsidRDefault="000E1F46" w:rsidP="00352A38">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Versus</w:t>
      </w:r>
    </w:p>
    <w:p w:rsidR="000E1F46" w:rsidRDefault="000E1F46" w:rsidP="00352A38">
      <w:pPr>
        <w:spacing w:after="0" w:line="240" w:lineRule="auto"/>
        <w:jc w:val="both"/>
        <w:rPr>
          <w:rFonts w:ascii="Times New Roman" w:hAnsi="Times New Roman" w:cs="Times New Roman"/>
          <w:b/>
          <w:sz w:val="24"/>
          <w:szCs w:val="24"/>
        </w:rPr>
      </w:pPr>
    </w:p>
    <w:p w:rsidR="000E1F46" w:rsidRDefault="000E1F46" w:rsidP="00352A38">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NKOSIYABO NGWENYA</w:t>
      </w:r>
    </w:p>
    <w:p w:rsidR="000E1F46" w:rsidRDefault="000E1F46" w:rsidP="00352A38">
      <w:pPr>
        <w:spacing w:after="0" w:line="240" w:lineRule="auto"/>
        <w:jc w:val="both"/>
        <w:rPr>
          <w:rFonts w:ascii="Times New Roman" w:hAnsi="Times New Roman" w:cs="Times New Roman"/>
          <w:b/>
          <w:sz w:val="24"/>
          <w:szCs w:val="24"/>
        </w:rPr>
      </w:pPr>
    </w:p>
    <w:p w:rsidR="000E1F46" w:rsidRDefault="000E1F46" w:rsidP="00352A3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STATE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GNDP 406/20</w:t>
      </w:r>
    </w:p>
    <w:p w:rsidR="000E1F46" w:rsidRDefault="000E1F46" w:rsidP="00352A38">
      <w:pPr>
        <w:spacing w:after="0" w:line="240" w:lineRule="auto"/>
        <w:jc w:val="both"/>
        <w:rPr>
          <w:rFonts w:ascii="Times New Roman" w:hAnsi="Times New Roman" w:cs="Times New Roman"/>
          <w:b/>
          <w:sz w:val="24"/>
          <w:szCs w:val="24"/>
        </w:rPr>
      </w:pPr>
    </w:p>
    <w:p w:rsidR="000E1F46" w:rsidRDefault="000E1F46" w:rsidP="00352A3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Versus</w:t>
      </w:r>
    </w:p>
    <w:p w:rsidR="000E1F46" w:rsidRDefault="000E1F46" w:rsidP="00352A38">
      <w:pPr>
        <w:spacing w:after="0" w:line="240" w:lineRule="auto"/>
        <w:jc w:val="both"/>
        <w:rPr>
          <w:rFonts w:ascii="Times New Roman" w:hAnsi="Times New Roman" w:cs="Times New Roman"/>
          <w:b/>
          <w:sz w:val="24"/>
          <w:szCs w:val="24"/>
        </w:rPr>
      </w:pPr>
    </w:p>
    <w:p w:rsidR="000E1F46" w:rsidRDefault="000E1F46" w:rsidP="00352A3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KELVIN NKAWU</w:t>
      </w:r>
    </w:p>
    <w:p w:rsidR="000E1F46" w:rsidRDefault="000E1F46" w:rsidP="00352A38">
      <w:pPr>
        <w:spacing w:after="0" w:line="240" w:lineRule="auto"/>
        <w:jc w:val="both"/>
        <w:rPr>
          <w:rFonts w:ascii="Times New Roman" w:hAnsi="Times New Roman" w:cs="Times New Roman"/>
          <w:sz w:val="24"/>
          <w:szCs w:val="24"/>
        </w:rPr>
      </w:pPr>
    </w:p>
    <w:p w:rsidR="000E1F46" w:rsidRDefault="000E1F46" w:rsidP="00352A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E1F46" w:rsidRDefault="000E1F46" w:rsidP="00352A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TAKUVA J</w:t>
      </w:r>
    </w:p>
    <w:p w:rsidR="000E1F46" w:rsidRDefault="00386AF0" w:rsidP="00352A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2 FEBRUARY 2021</w:t>
      </w:r>
    </w:p>
    <w:p w:rsidR="00553A1F" w:rsidRDefault="00553A1F" w:rsidP="00352A38">
      <w:pPr>
        <w:spacing w:line="360" w:lineRule="auto"/>
        <w:jc w:val="both"/>
        <w:rPr>
          <w:rFonts w:ascii="Times New Roman" w:hAnsi="Times New Roman" w:cs="Times New Roman"/>
          <w:b/>
          <w:sz w:val="24"/>
          <w:szCs w:val="24"/>
        </w:rPr>
      </w:pPr>
    </w:p>
    <w:p w:rsidR="000E1F46" w:rsidRDefault="000E1F46" w:rsidP="00352A38">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Review</w:t>
      </w:r>
    </w:p>
    <w:p w:rsidR="001D08C3" w:rsidRDefault="000E1F46" w:rsidP="00352A38">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 J</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The two records were placed before me by the Registrar.  </w:t>
      </w:r>
      <w:r w:rsidR="007A783E">
        <w:rPr>
          <w:rFonts w:ascii="Times New Roman" w:hAnsi="Times New Roman" w:cs="Times New Roman"/>
          <w:sz w:val="24"/>
          <w:szCs w:val="24"/>
        </w:rPr>
        <w:t>They had been referred to this C</w:t>
      </w:r>
      <w:r>
        <w:rPr>
          <w:rFonts w:ascii="Times New Roman" w:hAnsi="Times New Roman" w:cs="Times New Roman"/>
          <w:sz w:val="24"/>
          <w:szCs w:val="24"/>
        </w:rPr>
        <w:t>ourt by the Learned Scrutinising Regional Magistrate at Gwanda with the following comment:</w:t>
      </w:r>
    </w:p>
    <w:p w:rsidR="000E1F46" w:rsidRDefault="000E1F46" w:rsidP="00352A3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“Both matters came to me by way of scrutiny and were dealt with by the same Magistrate.  I queried the correctness of the convictions seeing it was quite clear from the record of proceedings that the accused persons were raising defences.  In response to the queries raised the trial </w:t>
      </w:r>
      <w:r w:rsidR="007A783E">
        <w:rPr>
          <w:rFonts w:ascii="Times New Roman" w:hAnsi="Times New Roman" w:cs="Times New Roman"/>
          <w:sz w:val="24"/>
          <w:szCs w:val="24"/>
        </w:rPr>
        <w:t xml:space="preserve">Court </w:t>
      </w:r>
      <w:r>
        <w:rPr>
          <w:rFonts w:ascii="Times New Roman" w:hAnsi="Times New Roman" w:cs="Times New Roman"/>
          <w:sz w:val="24"/>
          <w:szCs w:val="24"/>
        </w:rPr>
        <w:t>conceded.</w:t>
      </w:r>
    </w:p>
    <w:p w:rsidR="000E1F46" w:rsidRDefault="000E1F46" w:rsidP="00352A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the learned Judge is with me may corrective measures be taken.” </w:t>
      </w:r>
    </w:p>
    <w:p w:rsidR="000E1F46" w:rsidRPr="00A62ACC" w:rsidRDefault="000E1F46" w:rsidP="00352A38">
      <w:pPr>
        <w:spacing w:line="360" w:lineRule="auto"/>
        <w:jc w:val="both"/>
        <w:rPr>
          <w:rFonts w:ascii="Times New Roman" w:hAnsi="Times New Roman" w:cs="Times New Roman"/>
          <w:b/>
          <w:sz w:val="24"/>
          <w:szCs w:val="24"/>
          <w:u w:val="single"/>
        </w:rPr>
      </w:pPr>
      <w:r w:rsidRPr="00A62ACC">
        <w:rPr>
          <w:rFonts w:ascii="Times New Roman" w:hAnsi="Times New Roman" w:cs="Times New Roman"/>
          <w:b/>
          <w:sz w:val="24"/>
          <w:szCs w:val="24"/>
          <w:u w:val="single"/>
        </w:rPr>
        <w:t xml:space="preserve">THE FACTS </w:t>
      </w:r>
    </w:p>
    <w:p w:rsidR="000E1F46" w:rsidRDefault="000E1F46" w:rsidP="00352A3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A62ACC">
        <w:rPr>
          <w:rFonts w:ascii="Times New Roman" w:hAnsi="Times New Roman" w:cs="Times New Roman"/>
          <w:b/>
          <w:sz w:val="24"/>
          <w:szCs w:val="24"/>
        </w:rPr>
        <w:t>NKOSIYABO NGWENYA</w:t>
      </w:r>
    </w:p>
    <w:p w:rsidR="000E1F46" w:rsidRDefault="000E1F46" w:rsidP="00352A38">
      <w:pPr>
        <w:spacing w:line="360" w:lineRule="auto"/>
        <w:jc w:val="both"/>
        <w:rPr>
          <w:rFonts w:ascii="Times New Roman" w:hAnsi="Times New Roman" w:cs="Times New Roman"/>
          <w:sz w:val="24"/>
          <w:szCs w:val="24"/>
        </w:rPr>
      </w:pPr>
      <w:r>
        <w:rPr>
          <w:rFonts w:ascii="Times New Roman" w:hAnsi="Times New Roman" w:cs="Times New Roman"/>
          <w:sz w:val="24"/>
          <w:szCs w:val="24"/>
        </w:rPr>
        <w:tab/>
        <w:t>Accused appear</w:t>
      </w:r>
      <w:r w:rsidR="00A62ACC">
        <w:rPr>
          <w:rFonts w:ascii="Times New Roman" w:hAnsi="Times New Roman" w:cs="Times New Roman"/>
          <w:sz w:val="24"/>
          <w:szCs w:val="24"/>
        </w:rPr>
        <w:t>ed before a Magistrate at Gwanda</w:t>
      </w:r>
      <w:r>
        <w:rPr>
          <w:rFonts w:ascii="Times New Roman" w:hAnsi="Times New Roman" w:cs="Times New Roman"/>
          <w:sz w:val="24"/>
          <w:szCs w:val="24"/>
        </w:rPr>
        <w:t xml:space="preserve"> on a charge of assault in contravention of section 89 of the Criminal Law (Codification and Reform) Act Chapter 9:23 (The Code).  He was alleged</w:t>
      </w:r>
      <w:r w:rsidR="00BC67CB">
        <w:rPr>
          <w:rFonts w:ascii="Times New Roman" w:hAnsi="Times New Roman" w:cs="Times New Roman"/>
          <w:sz w:val="24"/>
          <w:szCs w:val="24"/>
        </w:rPr>
        <w:t xml:space="preserve"> to have struck Victor Justice Moyo with an axe in the head </w:t>
      </w:r>
      <w:r w:rsidR="00A62ACC">
        <w:rPr>
          <w:rFonts w:ascii="Times New Roman" w:hAnsi="Times New Roman" w:cs="Times New Roman"/>
          <w:sz w:val="24"/>
          <w:szCs w:val="24"/>
        </w:rPr>
        <w:t>intending to cause him bodily har</w:t>
      </w:r>
      <w:r w:rsidR="00BC67CB">
        <w:rPr>
          <w:rFonts w:ascii="Times New Roman" w:hAnsi="Times New Roman" w:cs="Times New Roman"/>
          <w:sz w:val="24"/>
          <w:szCs w:val="24"/>
        </w:rPr>
        <w:t>m or realising that there was a real risk or possibility that bodily harm might result.</w:t>
      </w:r>
    </w:p>
    <w:p w:rsidR="00BC67CB" w:rsidRDefault="00BC67CB" w:rsidP="00352A3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pleaded guilty and was </w:t>
      </w:r>
      <w:r w:rsidR="007A783E">
        <w:rPr>
          <w:rFonts w:ascii="Times New Roman" w:hAnsi="Times New Roman" w:cs="Times New Roman"/>
          <w:sz w:val="24"/>
          <w:szCs w:val="24"/>
        </w:rPr>
        <w:t xml:space="preserve">convicted and </w:t>
      </w:r>
      <w:r>
        <w:rPr>
          <w:rFonts w:ascii="Times New Roman" w:hAnsi="Times New Roman" w:cs="Times New Roman"/>
          <w:sz w:val="24"/>
          <w:szCs w:val="24"/>
        </w:rPr>
        <w:t>sentenced.  In canvassing the essential elements of the offence, the accused gave the following responses;</w:t>
      </w:r>
    </w:p>
    <w:p w:rsidR="00BC67CB" w:rsidRDefault="00BC67CB" w:rsidP="00352A3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“Q -</w:t>
      </w:r>
      <w:r>
        <w:rPr>
          <w:rFonts w:ascii="Times New Roman" w:hAnsi="Times New Roman" w:cs="Times New Roman"/>
          <w:sz w:val="24"/>
          <w:szCs w:val="24"/>
        </w:rPr>
        <w:tab/>
        <w:t xml:space="preserve">What was your intention when you hit the complainant on the head with the </w:t>
      </w:r>
    </w:p>
    <w:p w:rsidR="00BC67CB" w:rsidRDefault="00A62ACC" w:rsidP="00352A3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w:t>
      </w:r>
      <w:r w:rsidR="00BC67CB">
        <w:rPr>
          <w:rFonts w:ascii="Times New Roman" w:hAnsi="Times New Roman" w:cs="Times New Roman"/>
          <w:sz w:val="24"/>
          <w:szCs w:val="24"/>
        </w:rPr>
        <w:t>andle?</w:t>
      </w:r>
    </w:p>
    <w:p w:rsidR="00BC67CB" w:rsidRDefault="00BC67CB" w:rsidP="00352A38">
      <w:pPr>
        <w:spacing w:line="240" w:lineRule="auto"/>
        <w:jc w:val="both"/>
        <w:rPr>
          <w:rFonts w:ascii="Times New Roman" w:hAnsi="Times New Roman" w:cs="Times New Roman"/>
          <w:sz w:val="24"/>
          <w:szCs w:val="24"/>
        </w:rPr>
      </w:pPr>
      <w:r>
        <w:rPr>
          <w:rFonts w:ascii="Times New Roman" w:hAnsi="Times New Roman" w:cs="Times New Roman"/>
          <w:sz w:val="24"/>
          <w:szCs w:val="24"/>
        </w:rPr>
        <w:tab/>
        <w:t>A -</w:t>
      </w:r>
      <w:r>
        <w:rPr>
          <w:rFonts w:ascii="Times New Roman" w:hAnsi="Times New Roman" w:cs="Times New Roman"/>
          <w:sz w:val="24"/>
          <w:szCs w:val="24"/>
        </w:rPr>
        <w:tab/>
        <w:t>I was acting in self defence.”</w:t>
      </w:r>
    </w:p>
    <w:p w:rsidR="00BC67CB" w:rsidRDefault="00BC67CB" w:rsidP="00352A38">
      <w:pPr>
        <w:spacing w:line="360" w:lineRule="auto"/>
        <w:jc w:val="both"/>
        <w:rPr>
          <w:rFonts w:ascii="Times New Roman" w:hAnsi="Times New Roman" w:cs="Times New Roman"/>
          <w:sz w:val="24"/>
          <w:szCs w:val="24"/>
        </w:rPr>
      </w:pPr>
      <w:r>
        <w:rPr>
          <w:rFonts w:ascii="Times New Roman" w:hAnsi="Times New Roman" w:cs="Times New Roman"/>
          <w:sz w:val="24"/>
          <w:szCs w:val="24"/>
        </w:rPr>
        <w:tab/>
        <w:t>In mitigation the following exchange occurred;</w:t>
      </w:r>
    </w:p>
    <w:p w:rsidR="00BC67CB" w:rsidRDefault="00BC67CB" w:rsidP="00352A38">
      <w:pPr>
        <w:spacing w:line="240" w:lineRule="auto"/>
        <w:jc w:val="both"/>
        <w:rPr>
          <w:rFonts w:ascii="Times New Roman" w:hAnsi="Times New Roman" w:cs="Times New Roman"/>
          <w:sz w:val="24"/>
          <w:szCs w:val="24"/>
        </w:rPr>
      </w:pPr>
      <w:r>
        <w:rPr>
          <w:rFonts w:ascii="Times New Roman" w:hAnsi="Times New Roman" w:cs="Times New Roman"/>
          <w:sz w:val="24"/>
          <w:szCs w:val="24"/>
        </w:rPr>
        <w:tab/>
        <w:t>“Q -</w:t>
      </w:r>
      <w:r>
        <w:rPr>
          <w:rFonts w:ascii="Times New Roman" w:hAnsi="Times New Roman" w:cs="Times New Roman"/>
          <w:sz w:val="24"/>
          <w:szCs w:val="24"/>
        </w:rPr>
        <w:tab/>
        <w:t>Tell this court what led you to assault the complainant?</w:t>
      </w:r>
    </w:p>
    <w:p w:rsidR="00BC67CB" w:rsidRDefault="00BC67CB" w:rsidP="00352A3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A -</w:t>
      </w:r>
      <w:r>
        <w:rPr>
          <w:rFonts w:ascii="Times New Roman" w:hAnsi="Times New Roman" w:cs="Times New Roman"/>
          <w:sz w:val="24"/>
          <w:szCs w:val="24"/>
        </w:rPr>
        <w:tab/>
        <w:t>My aunt requested to use the complainant’s donkeys.  I then advised the</w:t>
      </w:r>
    </w:p>
    <w:p w:rsidR="00BC67CB" w:rsidRDefault="00BC67CB" w:rsidP="00352A3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45E7">
        <w:rPr>
          <w:rFonts w:ascii="Times New Roman" w:hAnsi="Times New Roman" w:cs="Times New Roman"/>
          <w:sz w:val="24"/>
          <w:szCs w:val="24"/>
        </w:rPr>
        <w:t>c</w:t>
      </w:r>
      <w:r>
        <w:rPr>
          <w:rFonts w:ascii="Times New Roman" w:hAnsi="Times New Roman" w:cs="Times New Roman"/>
          <w:sz w:val="24"/>
          <w:szCs w:val="24"/>
        </w:rPr>
        <w:t>omplainant to accompany me to show him the person who authorized me</w:t>
      </w:r>
    </w:p>
    <w:p w:rsidR="00BC67CB" w:rsidRDefault="00BC67CB" w:rsidP="00352A3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45E7">
        <w:rPr>
          <w:rFonts w:ascii="Times New Roman" w:hAnsi="Times New Roman" w:cs="Times New Roman"/>
          <w:sz w:val="24"/>
          <w:szCs w:val="24"/>
        </w:rPr>
        <w:t>t</w:t>
      </w:r>
      <w:r>
        <w:rPr>
          <w:rFonts w:ascii="Times New Roman" w:hAnsi="Times New Roman" w:cs="Times New Roman"/>
          <w:sz w:val="24"/>
          <w:szCs w:val="24"/>
        </w:rPr>
        <w:t xml:space="preserve">o take and use the donkeys.  </w:t>
      </w:r>
      <w:r w:rsidRPr="00C845E7">
        <w:rPr>
          <w:rFonts w:ascii="Times New Roman" w:hAnsi="Times New Roman" w:cs="Times New Roman"/>
          <w:sz w:val="24"/>
          <w:szCs w:val="24"/>
          <w:u w:val="single"/>
        </w:rPr>
        <w:t>They refused to go, they teamed up, they even</w:t>
      </w:r>
    </w:p>
    <w:p w:rsidR="00BC67CB" w:rsidRPr="007A783E" w:rsidRDefault="00BC67CB" w:rsidP="00352A38">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C845E7">
        <w:rPr>
          <w:rFonts w:ascii="Times New Roman" w:hAnsi="Times New Roman" w:cs="Times New Roman"/>
          <w:sz w:val="24"/>
          <w:szCs w:val="24"/>
          <w:u w:val="single"/>
        </w:rPr>
        <w:t>b</w:t>
      </w:r>
      <w:r w:rsidRPr="00C845E7">
        <w:rPr>
          <w:rFonts w:ascii="Times New Roman" w:hAnsi="Times New Roman" w:cs="Times New Roman"/>
          <w:sz w:val="24"/>
          <w:szCs w:val="24"/>
          <w:u w:val="single"/>
        </w:rPr>
        <w:t>locked me, that’s when the complainant picked up a stone intending to str</w:t>
      </w:r>
      <w:r w:rsidR="007A783E">
        <w:rPr>
          <w:rFonts w:ascii="Times New Roman" w:hAnsi="Times New Roman" w:cs="Times New Roman"/>
          <w:sz w:val="24"/>
          <w:szCs w:val="24"/>
          <w:u w:val="single"/>
        </w:rPr>
        <w:t>ike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C845E7">
        <w:rPr>
          <w:rFonts w:ascii="Times New Roman" w:hAnsi="Times New Roman" w:cs="Times New Roman"/>
          <w:sz w:val="24"/>
          <w:szCs w:val="24"/>
          <w:u w:val="single"/>
        </w:rPr>
        <w:t>me</w:t>
      </w:r>
      <w:r>
        <w:rPr>
          <w:rFonts w:ascii="Times New Roman" w:hAnsi="Times New Roman" w:cs="Times New Roman"/>
          <w:sz w:val="24"/>
          <w:szCs w:val="24"/>
        </w:rPr>
        <w:t xml:space="preserve">.  I avoided the missile (stone) </w:t>
      </w:r>
      <w:r w:rsidRPr="00C845E7">
        <w:rPr>
          <w:rFonts w:ascii="Times New Roman" w:hAnsi="Times New Roman" w:cs="Times New Roman"/>
          <w:sz w:val="24"/>
          <w:szCs w:val="24"/>
          <w:u w:val="single"/>
        </w:rPr>
        <w:t>by ducking</w:t>
      </w:r>
      <w:r>
        <w:rPr>
          <w:rFonts w:ascii="Times New Roman" w:hAnsi="Times New Roman" w:cs="Times New Roman"/>
          <w:sz w:val="24"/>
          <w:szCs w:val="24"/>
        </w:rPr>
        <w:t xml:space="preserve">.  </w:t>
      </w:r>
      <w:r w:rsidRPr="007A783E">
        <w:rPr>
          <w:rFonts w:ascii="Times New Roman" w:hAnsi="Times New Roman" w:cs="Times New Roman"/>
          <w:sz w:val="24"/>
          <w:szCs w:val="24"/>
          <w:u w:val="single"/>
        </w:rPr>
        <w:t xml:space="preserve">I then picked the handle of the </w:t>
      </w:r>
    </w:p>
    <w:p w:rsidR="00BC67CB" w:rsidRDefault="00BC67CB" w:rsidP="00352A3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45E7" w:rsidRPr="007A783E">
        <w:rPr>
          <w:rFonts w:ascii="Times New Roman" w:hAnsi="Times New Roman" w:cs="Times New Roman"/>
          <w:sz w:val="24"/>
          <w:szCs w:val="24"/>
          <w:u w:val="single"/>
        </w:rPr>
        <w:t>a</w:t>
      </w:r>
      <w:r w:rsidRPr="007A783E">
        <w:rPr>
          <w:rFonts w:ascii="Times New Roman" w:hAnsi="Times New Roman" w:cs="Times New Roman"/>
          <w:sz w:val="24"/>
          <w:szCs w:val="24"/>
          <w:u w:val="single"/>
        </w:rPr>
        <w:t xml:space="preserve">xe and struck the complainant in </w:t>
      </w:r>
      <w:r w:rsidRPr="00C845E7">
        <w:rPr>
          <w:rFonts w:ascii="Times New Roman" w:hAnsi="Times New Roman" w:cs="Times New Roman"/>
          <w:sz w:val="24"/>
          <w:szCs w:val="24"/>
          <w:u w:val="single"/>
        </w:rPr>
        <w:t>self-defence</w:t>
      </w:r>
      <w:r>
        <w:rPr>
          <w:rFonts w:ascii="Times New Roman" w:hAnsi="Times New Roman" w:cs="Times New Roman"/>
          <w:sz w:val="24"/>
          <w:szCs w:val="24"/>
        </w:rPr>
        <w:t xml:space="preserve">.  That is all.” (my emphasis) </w:t>
      </w:r>
    </w:p>
    <w:p w:rsidR="008C5C75" w:rsidRDefault="008C5C75" w:rsidP="00352A3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Notwithstanding this clear denial of the unlawfulness of the offence, the court </w:t>
      </w:r>
      <w:r w:rsidRPr="00A62ACC">
        <w:rPr>
          <w:rFonts w:ascii="Times New Roman" w:hAnsi="Times New Roman" w:cs="Times New Roman"/>
          <w:i/>
          <w:sz w:val="24"/>
          <w:szCs w:val="24"/>
        </w:rPr>
        <w:t>a quo</w:t>
      </w:r>
      <w:r>
        <w:rPr>
          <w:rFonts w:ascii="Times New Roman" w:hAnsi="Times New Roman" w:cs="Times New Roman"/>
          <w:sz w:val="24"/>
          <w:szCs w:val="24"/>
        </w:rPr>
        <w:t xml:space="preserve"> proceeded to return </w:t>
      </w:r>
      <w:r w:rsidR="007A783E">
        <w:rPr>
          <w:rFonts w:ascii="Times New Roman" w:hAnsi="Times New Roman" w:cs="Times New Roman"/>
          <w:sz w:val="24"/>
          <w:szCs w:val="24"/>
        </w:rPr>
        <w:t xml:space="preserve">a verdict </w:t>
      </w:r>
      <w:r>
        <w:rPr>
          <w:rFonts w:ascii="Times New Roman" w:hAnsi="Times New Roman" w:cs="Times New Roman"/>
          <w:sz w:val="24"/>
          <w:szCs w:val="24"/>
        </w:rPr>
        <w:t>of guilty on his “own plea.”</w:t>
      </w:r>
    </w:p>
    <w:p w:rsidR="008C5C75" w:rsidRDefault="008C5C75" w:rsidP="00352A3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A62ACC">
        <w:rPr>
          <w:rFonts w:ascii="Times New Roman" w:hAnsi="Times New Roman" w:cs="Times New Roman"/>
          <w:b/>
          <w:sz w:val="24"/>
          <w:szCs w:val="24"/>
        </w:rPr>
        <w:t>STATE V NQOBANI KELVIN NKAW</w:t>
      </w:r>
      <w:r w:rsidR="00A62ACC">
        <w:rPr>
          <w:rFonts w:ascii="Times New Roman" w:hAnsi="Times New Roman" w:cs="Times New Roman"/>
          <w:b/>
          <w:sz w:val="24"/>
          <w:szCs w:val="24"/>
        </w:rPr>
        <w:t>U</w:t>
      </w:r>
    </w:p>
    <w:p w:rsidR="008C5C75" w:rsidRDefault="008C5C75" w:rsidP="00352A3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appeared before the same Magistrate on a charge of assault in contravention of section 89, of the Code.  The specific allegation being that the accused unlawfully and intentionally hit complainant on the face and head using stones and an axe intending to cause bodily harm or realising that there is real risk or possibility that bodily harm may result. </w:t>
      </w:r>
    </w:p>
    <w:p w:rsidR="008C5C75" w:rsidRDefault="008C5C75" w:rsidP="00352A38">
      <w:pPr>
        <w:spacing w:line="360" w:lineRule="auto"/>
        <w:jc w:val="both"/>
        <w:rPr>
          <w:rFonts w:ascii="Times New Roman" w:hAnsi="Times New Roman" w:cs="Times New Roman"/>
          <w:sz w:val="24"/>
          <w:szCs w:val="24"/>
        </w:rPr>
      </w:pPr>
      <w:r>
        <w:rPr>
          <w:rFonts w:ascii="Times New Roman" w:hAnsi="Times New Roman" w:cs="Times New Roman"/>
          <w:sz w:val="24"/>
          <w:szCs w:val="24"/>
        </w:rPr>
        <w:tab/>
        <w:t>While canvassing essential elements, the following exchange took place;</w:t>
      </w:r>
    </w:p>
    <w:p w:rsidR="008C5C75" w:rsidRDefault="00A62ACC" w:rsidP="00352A38">
      <w:pPr>
        <w:spacing w:line="240" w:lineRule="auto"/>
        <w:jc w:val="both"/>
        <w:rPr>
          <w:rFonts w:ascii="Times New Roman" w:hAnsi="Times New Roman" w:cs="Times New Roman"/>
          <w:sz w:val="24"/>
          <w:szCs w:val="24"/>
        </w:rPr>
      </w:pPr>
      <w:r>
        <w:rPr>
          <w:rFonts w:ascii="Times New Roman" w:hAnsi="Times New Roman" w:cs="Times New Roman"/>
          <w:sz w:val="24"/>
          <w:szCs w:val="24"/>
        </w:rPr>
        <w:tab/>
        <w:t>“Q -</w:t>
      </w:r>
      <w:r>
        <w:rPr>
          <w:rFonts w:ascii="Times New Roman" w:hAnsi="Times New Roman" w:cs="Times New Roman"/>
          <w:sz w:val="24"/>
          <w:szCs w:val="24"/>
        </w:rPr>
        <w:tab/>
        <w:t>Did you have an altercation</w:t>
      </w:r>
      <w:r w:rsidR="008C5C75">
        <w:rPr>
          <w:rFonts w:ascii="Times New Roman" w:hAnsi="Times New Roman" w:cs="Times New Roman"/>
          <w:sz w:val="24"/>
          <w:szCs w:val="24"/>
        </w:rPr>
        <w:t xml:space="preserve"> with any body at the stores during the period 2200</w:t>
      </w:r>
    </w:p>
    <w:p w:rsidR="008C5C75" w:rsidRDefault="00A62ACC" w:rsidP="00352A3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w:t>
      </w:r>
      <w:r w:rsidR="008C5C75">
        <w:rPr>
          <w:rFonts w:ascii="Times New Roman" w:hAnsi="Times New Roman" w:cs="Times New Roman"/>
          <w:sz w:val="24"/>
          <w:szCs w:val="24"/>
        </w:rPr>
        <w:t>ours and 23</w:t>
      </w:r>
      <w:r w:rsidR="007A783E">
        <w:rPr>
          <w:rFonts w:ascii="Times New Roman" w:hAnsi="Times New Roman" w:cs="Times New Roman"/>
          <w:sz w:val="24"/>
          <w:szCs w:val="24"/>
        </w:rPr>
        <w:t>00</w:t>
      </w:r>
      <w:r w:rsidR="008C5C75">
        <w:rPr>
          <w:rFonts w:ascii="Times New Roman" w:hAnsi="Times New Roman" w:cs="Times New Roman"/>
          <w:sz w:val="24"/>
          <w:szCs w:val="24"/>
        </w:rPr>
        <w:t xml:space="preserve"> hours?</w:t>
      </w:r>
    </w:p>
    <w:p w:rsidR="008C5C75" w:rsidRDefault="008C5C75" w:rsidP="00352A38">
      <w:pPr>
        <w:spacing w:line="240" w:lineRule="auto"/>
        <w:jc w:val="both"/>
        <w:rPr>
          <w:rFonts w:ascii="Times New Roman" w:hAnsi="Times New Roman" w:cs="Times New Roman"/>
          <w:sz w:val="24"/>
          <w:szCs w:val="24"/>
        </w:rPr>
      </w:pPr>
      <w:r>
        <w:rPr>
          <w:rFonts w:ascii="Times New Roman" w:hAnsi="Times New Roman" w:cs="Times New Roman"/>
          <w:sz w:val="24"/>
          <w:szCs w:val="24"/>
        </w:rPr>
        <w:tab/>
        <w:t>A -</w:t>
      </w:r>
      <w:r>
        <w:rPr>
          <w:rFonts w:ascii="Times New Roman" w:hAnsi="Times New Roman" w:cs="Times New Roman"/>
          <w:sz w:val="24"/>
          <w:szCs w:val="24"/>
        </w:rPr>
        <w:tab/>
        <w:t>Yes</w:t>
      </w:r>
    </w:p>
    <w:p w:rsidR="008C5C75" w:rsidRDefault="008C5C75" w:rsidP="00352A38">
      <w:pPr>
        <w:spacing w:line="240" w:lineRule="auto"/>
        <w:jc w:val="both"/>
        <w:rPr>
          <w:rFonts w:ascii="Times New Roman" w:hAnsi="Times New Roman" w:cs="Times New Roman"/>
          <w:sz w:val="24"/>
          <w:szCs w:val="24"/>
        </w:rPr>
      </w:pPr>
      <w:r>
        <w:rPr>
          <w:rFonts w:ascii="Times New Roman" w:hAnsi="Times New Roman" w:cs="Times New Roman"/>
          <w:sz w:val="24"/>
          <w:szCs w:val="24"/>
        </w:rPr>
        <w:tab/>
        <w:t>Q -</w:t>
      </w:r>
      <w:r>
        <w:rPr>
          <w:rFonts w:ascii="Times New Roman" w:hAnsi="Times New Roman" w:cs="Times New Roman"/>
          <w:sz w:val="24"/>
          <w:szCs w:val="24"/>
        </w:rPr>
        <w:tab/>
        <w:t>Tell this court what happened?</w:t>
      </w:r>
    </w:p>
    <w:p w:rsidR="008C5C75" w:rsidRDefault="008C5C75" w:rsidP="00352A38">
      <w:pPr>
        <w:spacing w:line="240" w:lineRule="auto"/>
        <w:jc w:val="both"/>
        <w:rPr>
          <w:rFonts w:ascii="Times New Roman" w:hAnsi="Times New Roman" w:cs="Times New Roman"/>
          <w:sz w:val="24"/>
          <w:szCs w:val="24"/>
        </w:rPr>
      </w:pPr>
      <w:r>
        <w:rPr>
          <w:rFonts w:ascii="Times New Roman" w:hAnsi="Times New Roman" w:cs="Times New Roman"/>
          <w:sz w:val="24"/>
          <w:szCs w:val="24"/>
        </w:rPr>
        <w:tab/>
        <w:t>A -</w:t>
      </w:r>
      <w:r w:rsidR="00DC284C">
        <w:rPr>
          <w:rFonts w:ascii="Times New Roman" w:hAnsi="Times New Roman" w:cs="Times New Roman"/>
          <w:sz w:val="24"/>
          <w:szCs w:val="24"/>
        </w:rPr>
        <w:tab/>
        <w:t>We were drinking beer together,</w:t>
      </w:r>
      <w:r>
        <w:rPr>
          <w:rFonts w:ascii="Times New Roman" w:hAnsi="Times New Roman" w:cs="Times New Roman"/>
          <w:sz w:val="24"/>
          <w:szCs w:val="24"/>
        </w:rPr>
        <w:t xml:space="preserve"> the complainant suggested that we put money</w:t>
      </w:r>
    </w:p>
    <w:p w:rsidR="00DC284C" w:rsidRPr="00DC284C" w:rsidRDefault="00A62ACC" w:rsidP="00352A38">
      <w:pPr>
        <w:spacing w:line="240" w:lineRule="auto"/>
        <w:ind w:left="1440"/>
        <w:jc w:val="both"/>
        <w:rPr>
          <w:rFonts w:ascii="Times New Roman" w:hAnsi="Times New Roman" w:cs="Times New Roman"/>
          <w:sz w:val="24"/>
          <w:szCs w:val="24"/>
          <w:u w:val="single"/>
        </w:rPr>
      </w:pPr>
      <w:r>
        <w:rPr>
          <w:rFonts w:ascii="Times New Roman" w:hAnsi="Times New Roman" w:cs="Times New Roman"/>
          <w:sz w:val="24"/>
          <w:szCs w:val="24"/>
        </w:rPr>
        <w:t>to buy</w:t>
      </w:r>
      <w:r w:rsidR="00DC284C">
        <w:rPr>
          <w:rFonts w:ascii="Times New Roman" w:hAnsi="Times New Roman" w:cs="Times New Roman"/>
          <w:sz w:val="24"/>
          <w:szCs w:val="24"/>
        </w:rPr>
        <w:t xml:space="preserve"> more beer.  I gave him my money and he then left.  I saw him and when I asked for my money </w:t>
      </w:r>
      <w:r w:rsidR="00DC284C" w:rsidRPr="00DC284C">
        <w:rPr>
          <w:rFonts w:ascii="Times New Roman" w:hAnsi="Times New Roman" w:cs="Times New Roman"/>
          <w:sz w:val="24"/>
          <w:szCs w:val="24"/>
          <w:u w:val="single"/>
        </w:rPr>
        <w:t>he advanced in a manner to assault me.  I was</w:t>
      </w:r>
    </w:p>
    <w:p w:rsidR="008C5C75" w:rsidRDefault="00DC284C" w:rsidP="00352A38">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n</w:t>
      </w:r>
      <w:r w:rsidRPr="00DC284C">
        <w:rPr>
          <w:rFonts w:ascii="Times New Roman" w:hAnsi="Times New Roman" w:cs="Times New Roman"/>
          <w:sz w:val="24"/>
          <w:szCs w:val="24"/>
          <w:u w:val="single"/>
        </w:rPr>
        <w:t xml:space="preserve">ot able to physically match him in a fight, so I picked stones </w:t>
      </w:r>
      <w:r>
        <w:rPr>
          <w:rFonts w:ascii="Times New Roman" w:hAnsi="Times New Roman" w:cs="Times New Roman"/>
          <w:sz w:val="24"/>
          <w:szCs w:val="24"/>
        </w:rPr>
        <w:t xml:space="preserve">to hit him and  </w:t>
      </w:r>
    </w:p>
    <w:p w:rsidR="00DC284C" w:rsidRDefault="00A62ACC" w:rsidP="00352A38">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a</w:t>
      </w:r>
      <w:r w:rsidR="00DC284C">
        <w:rPr>
          <w:rFonts w:ascii="Times New Roman" w:hAnsi="Times New Roman" w:cs="Times New Roman"/>
          <w:sz w:val="24"/>
          <w:szCs w:val="24"/>
        </w:rPr>
        <w:t>nd an axe handle …</w:t>
      </w:r>
    </w:p>
    <w:p w:rsidR="00DC284C" w:rsidRDefault="00DC284C" w:rsidP="00352A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 xml:space="preserve">What was your </w:t>
      </w:r>
      <w:r w:rsidRPr="00DC284C">
        <w:rPr>
          <w:rFonts w:ascii="Times New Roman" w:hAnsi="Times New Roman" w:cs="Times New Roman"/>
          <w:sz w:val="24"/>
          <w:szCs w:val="24"/>
          <w:u w:val="single"/>
        </w:rPr>
        <w:t>intention when you hit him</w:t>
      </w:r>
      <w:r>
        <w:rPr>
          <w:rFonts w:ascii="Times New Roman" w:hAnsi="Times New Roman" w:cs="Times New Roman"/>
          <w:sz w:val="24"/>
          <w:szCs w:val="24"/>
        </w:rPr>
        <w:t xml:space="preserve"> with stones?  And with the axe?</w:t>
      </w:r>
    </w:p>
    <w:p w:rsidR="00DC284C" w:rsidRDefault="00DC284C" w:rsidP="00352A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r>
      <w:r w:rsidRPr="00DC284C">
        <w:rPr>
          <w:rFonts w:ascii="Times New Roman" w:hAnsi="Times New Roman" w:cs="Times New Roman"/>
          <w:sz w:val="24"/>
          <w:szCs w:val="24"/>
          <w:u w:val="single"/>
        </w:rPr>
        <w:t>Nothing, he was the one who was aggressive</w:t>
      </w:r>
      <w:r>
        <w:rPr>
          <w:rFonts w:ascii="Times New Roman" w:hAnsi="Times New Roman" w:cs="Times New Roman"/>
          <w:sz w:val="24"/>
          <w:szCs w:val="24"/>
        </w:rPr>
        <w:t>.”(my emphasis)</w:t>
      </w:r>
    </w:p>
    <w:p w:rsidR="00DC284C" w:rsidRDefault="00DC284C" w:rsidP="00352A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Again despite this clearest manifestation of a plea of not guilty, the court </w:t>
      </w:r>
      <w:r w:rsidRPr="00A62ACC">
        <w:rPr>
          <w:rFonts w:ascii="Times New Roman" w:hAnsi="Times New Roman" w:cs="Times New Roman"/>
          <w:i/>
          <w:sz w:val="24"/>
          <w:szCs w:val="24"/>
        </w:rPr>
        <w:t>a quo</w:t>
      </w:r>
      <w:r>
        <w:rPr>
          <w:rFonts w:ascii="Times New Roman" w:hAnsi="Times New Roman" w:cs="Times New Roman"/>
          <w:sz w:val="24"/>
          <w:szCs w:val="24"/>
        </w:rPr>
        <w:t xml:space="preserve"> pronounced itself thus; “I find you guilty by your own plea of guilty.”</w:t>
      </w:r>
    </w:p>
    <w:p w:rsidR="00C27E69" w:rsidRDefault="00C27E69" w:rsidP="00352A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plea of guilty must be genuine and unequivocal.  </w:t>
      </w:r>
      <w:r w:rsidRPr="00A62ACC">
        <w:rPr>
          <w:rFonts w:ascii="Times New Roman" w:hAnsi="Times New Roman" w:cs="Times New Roman"/>
          <w:i/>
          <w:sz w:val="24"/>
          <w:szCs w:val="24"/>
        </w:rPr>
        <w:t>In casu</w:t>
      </w:r>
      <w:r>
        <w:rPr>
          <w:rFonts w:ascii="Times New Roman" w:hAnsi="Times New Roman" w:cs="Times New Roman"/>
          <w:sz w:val="24"/>
          <w:szCs w:val="24"/>
        </w:rPr>
        <w:t xml:space="preserve"> both accused persons informed the court without an</w:t>
      </w:r>
      <w:r w:rsidR="007A783E">
        <w:rPr>
          <w:rFonts w:ascii="Times New Roman" w:hAnsi="Times New Roman" w:cs="Times New Roman"/>
          <w:sz w:val="24"/>
          <w:szCs w:val="24"/>
        </w:rPr>
        <w:t>y</w:t>
      </w:r>
      <w:r>
        <w:rPr>
          <w:rFonts w:ascii="Times New Roman" w:hAnsi="Times New Roman" w:cs="Times New Roman"/>
          <w:sz w:val="24"/>
          <w:szCs w:val="24"/>
        </w:rPr>
        <w:t xml:space="preserve"> equivocation that the assault was not unlawful.  A clear and known defence to our law was tabled before the court, warranting a plea of not guilty.  The court </w:t>
      </w:r>
      <w:r w:rsidRPr="00A62ACC">
        <w:rPr>
          <w:rFonts w:ascii="Times New Roman" w:hAnsi="Times New Roman" w:cs="Times New Roman"/>
          <w:i/>
          <w:sz w:val="24"/>
          <w:szCs w:val="24"/>
        </w:rPr>
        <w:t>a quo</w:t>
      </w:r>
      <w:r>
        <w:rPr>
          <w:rFonts w:ascii="Times New Roman" w:hAnsi="Times New Roman" w:cs="Times New Roman"/>
          <w:sz w:val="24"/>
          <w:szCs w:val="24"/>
        </w:rPr>
        <w:t xml:space="preserve"> conceded its error which it ascribed to an oversight on its part.  Magistrates should keep in mind that a crime consists of two elements i.e. </w:t>
      </w:r>
      <w:r w:rsidRPr="00A62ACC">
        <w:rPr>
          <w:rFonts w:ascii="Times New Roman" w:hAnsi="Times New Roman" w:cs="Times New Roman"/>
          <w:i/>
          <w:sz w:val="24"/>
          <w:szCs w:val="24"/>
        </w:rPr>
        <w:t>theratus reus</w:t>
      </w:r>
      <w:r>
        <w:rPr>
          <w:rFonts w:ascii="Times New Roman" w:hAnsi="Times New Roman" w:cs="Times New Roman"/>
          <w:sz w:val="24"/>
          <w:szCs w:val="24"/>
        </w:rPr>
        <w:t xml:space="preserve"> and the </w:t>
      </w:r>
      <w:r w:rsidRPr="00A62ACC">
        <w:rPr>
          <w:rFonts w:ascii="Times New Roman" w:hAnsi="Times New Roman" w:cs="Times New Roman"/>
          <w:i/>
          <w:sz w:val="24"/>
          <w:szCs w:val="24"/>
        </w:rPr>
        <w:t>mens rea.</w:t>
      </w:r>
      <w:r>
        <w:rPr>
          <w:rFonts w:ascii="Times New Roman" w:hAnsi="Times New Roman" w:cs="Times New Roman"/>
          <w:sz w:val="24"/>
          <w:szCs w:val="24"/>
        </w:rPr>
        <w:t xml:space="preserve">  Both must be present before a pl</w:t>
      </w:r>
      <w:r w:rsidR="00A62ACC">
        <w:rPr>
          <w:rFonts w:ascii="Times New Roman" w:hAnsi="Times New Roman" w:cs="Times New Roman"/>
          <w:sz w:val="24"/>
          <w:szCs w:val="24"/>
        </w:rPr>
        <w:t xml:space="preserve">ea of guilty can be properly </w:t>
      </w:r>
      <w:r>
        <w:rPr>
          <w:rFonts w:ascii="Times New Roman" w:hAnsi="Times New Roman" w:cs="Times New Roman"/>
          <w:sz w:val="24"/>
          <w:szCs w:val="24"/>
        </w:rPr>
        <w:t>returned.</w:t>
      </w:r>
    </w:p>
    <w:p w:rsidR="00C27E69" w:rsidRDefault="00C27E69" w:rsidP="00352A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Invariably in assault cases, an accused would admit the </w:t>
      </w:r>
      <w:r w:rsidRPr="00A62ACC">
        <w:rPr>
          <w:rFonts w:ascii="Times New Roman" w:hAnsi="Times New Roman" w:cs="Times New Roman"/>
          <w:i/>
          <w:sz w:val="24"/>
          <w:szCs w:val="24"/>
        </w:rPr>
        <w:t>actus reins</w:t>
      </w:r>
      <w:r>
        <w:rPr>
          <w:rFonts w:ascii="Times New Roman" w:hAnsi="Times New Roman" w:cs="Times New Roman"/>
          <w:sz w:val="24"/>
          <w:szCs w:val="24"/>
        </w:rPr>
        <w:t xml:space="preserve"> while denying the </w:t>
      </w:r>
      <w:r w:rsidRPr="00A62ACC">
        <w:rPr>
          <w:rFonts w:ascii="Times New Roman" w:hAnsi="Times New Roman" w:cs="Times New Roman"/>
          <w:i/>
          <w:sz w:val="24"/>
          <w:szCs w:val="24"/>
        </w:rPr>
        <w:t>mens rea</w:t>
      </w:r>
      <w:r>
        <w:rPr>
          <w:rFonts w:ascii="Times New Roman" w:hAnsi="Times New Roman" w:cs="Times New Roman"/>
          <w:sz w:val="24"/>
          <w:szCs w:val="24"/>
        </w:rPr>
        <w:t>.  For this reason, Magistrates should be alert of the possibility of defences mushrooming from an accused’s responses during a plea inquiry.</w:t>
      </w:r>
    </w:p>
    <w:p w:rsidR="00C27E69" w:rsidRDefault="00C27E69" w:rsidP="00352A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exactly what happened </w:t>
      </w:r>
      <w:r w:rsidRPr="00A62ACC">
        <w:rPr>
          <w:rFonts w:ascii="Times New Roman" w:hAnsi="Times New Roman" w:cs="Times New Roman"/>
          <w:i/>
          <w:sz w:val="24"/>
          <w:szCs w:val="24"/>
        </w:rPr>
        <w:t>in casu</w:t>
      </w:r>
      <w:r>
        <w:rPr>
          <w:rFonts w:ascii="Times New Roman" w:hAnsi="Times New Roman" w:cs="Times New Roman"/>
          <w:sz w:val="24"/>
          <w:szCs w:val="24"/>
        </w:rPr>
        <w:t xml:space="preserve"> and unfortunately the Magistrate failed to swiftly identify the defences and enter a plea of Not Guilty.  This is an irregularity that vitiates the entire proceedings.</w:t>
      </w:r>
    </w:p>
    <w:p w:rsidR="00C27E69" w:rsidRDefault="007A783E" w:rsidP="00352A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C27E69">
        <w:rPr>
          <w:rFonts w:ascii="Times New Roman" w:hAnsi="Times New Roman" w:cs="Times New Roman"/>
          <w:sz w:val="24"/>
          <w:szCs w:val="24"/>
        </w:rPr>
        <w:t>n the circumstances it is ordered that;</w:t>
      </w:r>
    </w:p>
    <w:p w:rsidR="00C27E69" w:rsidRDefault="00C27E69" w:rsidP="00352A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verdict </w:t>
      </w:r>
      <w:r w:rsidR="007A783E">
        <w:rPr>
          <w:rFonts w:ascii="Times New Roman" w:hAnsi="Times New Roman" w:cs="Times New Roman"/>
          <w:sz w:val="24"/>
          <w:szCs w:val="24"/>
        </w:rPr>
        <w:t xml:space="preserve">in both cases </w:t>
      </w:r>
      <w:r>
        <w:rPr>
          <w:rFonts w:ascii="Times New Roman" w:hAnsi="Times New Roman" w:cs="Times New Roman"/>
          <w:sz w:val="24"/>
          <w:szCs w:val="24"/>
        </w:rPr>
        <w:t>is altered to Not Guilty.</w:t>
      </w:r>
    </w:p>
    <w:p w:rsidR="00C27E69" w:rsidRDefault="00C27E69" w:rsidP="00352A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sentence</w:t>
      </w:r>
      <w:r w:rsidR="007A783E">
        <w:rPr>
          <w:rFonts w:ascii="Times New Roman" w:hAnsi="Times New Roman" w:cs="Times New Roman"/>
          <w:sz w:val="24"/>
          <w:szCs w:val="24"/>
        </w:rPr>
        <w:t>s be and are</w:t>
      </w:r>
      <w:r>
        <w:rPr>
          <w:rFonts w:ascii="Times New Roman" w:hAnsi="Times New Roman" w:cs="Times New Roman"/>
          <w:sz w:val="24"/>
          <w:szCs w:val="24"/>
        </w:rPr>
        <w:t xml:space="preserve"> hereby quashed.</w:t>
      </w:r>
    </w:p>
    <w:p w:rsidR="00C27E69" w:rsidRDefault="00C27E69" w:rsidP="007A783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matter</w:t>
      </w:r>
      <w:r w:rsidR="007A783E">
        <w:rPr>
          <w:rFonts w:ascii="Times New Roman" w:hAnsi="Times New Roman" w:cs="Times New Roman"/>
          <w:sz w:val="24"/>
          <w:szCs w:val="24"/>
        </w:rPr>
        <w:t>s are</w:t>
      </w:r>
      <w:r>
        <w:rPr>
          <w:rFonts w:ascii="Times New Roman" w:hAnsi="Times New Roman" w:cs="Times New Roman"/>
          <w:sz w:val="24"/>
          <w:szCs w:val="24"/>
        </w:rPr>
        <w:t xml:space="preserve"> remitted to the court </w:t>
      </w:r>
      <w:r w:rsidRPr="00A62ACC">
        <w:rPr>
          <w:rFonts w:ascii="Times New Roman" w:hAnsi="Times New Roman" w:cs="Times New Roman"/>
          <w:i/>
          <w:sz w:val="24"/>
          <w:szCs w:val="24"/>
        </w:rPr>
        <w:t>a quo</w:t>
      </w:r>
      <w:r w:rsidR="007A783E">
        <w:rPr>
          <w:rFonts w:ascii="Times New Roman" w:hAnsi="Times New Roman" w:cs="Times New Roman"/>
          <w:sz w:val="24"/>
          <w:szCs w:val="24"/>
        </w:rPr>
        <w:t xml:space="preserve"> for </w:t>
      </w:r>
      <w:r>
        <w:rPr>
          <w:rFonts w:ascii="Times New Roman" w:hAnsi="Times New Roman" w:cs="Times New Roman"/>
          <w:sz w:val="24"/>
          <w:szCs w:val="24"/>
        </w:rPr>
        <w:t xml:space="preserve">trial </w:t>
      </w:r>
      <w:r w:rsidRPr="00A62ACC">
        <w:rPr>
          <w:rFonts w:ascii="Times New Roman" w:hAnsi="Times New Roman" w:cs="Times New Roman"/>
          <w:i/>
          <w:sz w:val="24"/>
          <w:szCs w:val="24"/>
        </w:rPr>
        <w:t>de-novo</w:t>
      </w:r>
      <w:r>
        <w:rPr>
          <w:rFonts w:ascii="Times New Roman" w:hAnsi="Times New Roman" w:cs="Times New Roman"/>
          <w:sz w:val="24"/>
          <w:szCs w:val="24"/>
        </w:rPr>
        <w:t xml:space="preserve"> before a different Magistrate.</w:t>
      </w:r>
    </w:p>
    <w:p w:rsidR="00C27E69" w:rsidRDefault="00C27E69" w:rsidP="00352A38">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In the event of a conviction the trial </w:t>
      </w:r>
      <w:r w:rsidR="00102B1D">
        <w:rPr>
          <w:rFonts w:ascii="Times New Roman" w:hAnsi="Times New Roman" w:cs="Times New Roman"/>
          <w:sz w:val="24"/>
          <w:szCs w:val="24"/>
        </w:rPr>
        <w:t>court must take into account the portion of the sentence served by the accused persons before it was set aside.</w:t>
      </w:r>
      <w:r>
        <w:rPr>
          <w:rFonts w:ascii="Times New Roman" w:hAnsi="Times New Roman" w:cs="Times New Roman"/>
          <w:sz w:val="24"/>
          <w:szCs w:val="24"/>
        </w:rPr>
        <w:t xml:space="preserve">  </w:t>
      </w:r>
    </w:p>
    <w:p w:rsidR="007A783E" w:rsidRDefault="007A783E" w:rsidP="00352A38">
      <w:pPr>
        <w:spacing w:line="360" w:lineRule="auto"/>
        <w:ind w:left="1440" w:hanging="720"/>
        <w:jc w:val="both"/>
        <w:rPr>
          <w:rFonts w:ascii="Times New Roman" w:hAnsi="Times New Roman" w:cs="Times New Roman"/>
          <w:sz w:val="24"/>
          <w:szCs w:val="24"/>
        </w:rPr>
      </w:pPr>
    </w:p>
    <w:p w:rsidR="007A783E" w:rsidRDefault="007A783E" w:rsidP="007A783E">
      <w:pPr>
        <w:spacing w:line="360" w:lineRule="auto"/>
        <w:ind w:left="1440" w:hanging="720"/>
        <w:jc w:val="center"/>
        <w:rPr>
          <w:rFonts w:ascii="Times New Roman" w:hAnsi="Times New Roman" w:cs="Times New Roman"/>
          <w:sz w:val="24"/>
          <w:szCs w:val="24"/>
        </w:rPr>
      </w:pPr>
      <w:r>
        <w:rPr>
          <w:rFonts w:ascii="Times New Roman" w:hAnsi="Times New Roman" w:cs="Times New Roman"/>
          <w:sz w:val="24"/>
          <w:szCs w:val="24"/>
        </w:rPr>
        <w:t>Mabhikwa J …………………………………………….. I agree</w:t>
      </w:r>
    </w:p>
    <w:sectPr w:rsidR="007A783E"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B75" w:rsidRDefault="00962B75" w:rsidP="00352A38">
      <w:pPr>
        <w:spacing w:after="0" w:line="240" w:lineRule="auto"/>
      </w:pPr>
      <w:r>
        <w:separator/>
      </w:r>
    </w:p>
  </w:endnote>
  <w:endnote w:type="continuationSeparator" w:id="1">
    <w:p w:rsidR="00962B75" w:rsidRDefault="00962B75" w:rsidP="00352A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B75" w:rsidRDefault="00962B75" w:rsidP="00352A38">
      <w:pPr>
        <w:spacing w:after="0" w:line="240" w:lineRule="auto"/>
      </w:pPr>
      <w:r>
        <w:separator/>
      </w:r>
    </w:p>
  </w:footnote>
  <w:footnote w:type="continuationSeparator" w:id="1">
    <w:p w:rsidR="00962B75" w:rsidRDefault="00962B75" w:rsidP="00352A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468"/>
      <w:docPartObj>
        <w:docPartGallery w:val="Page Numbers (Top of Page)"/>
        <w:docPartUnique/>
      </w:docPartObj>
    </w:sdtPr>
    <w:sdtEndPr>
      <w:rPr>
        <w:rFonts w:ascii="Times New Roman" w:hAnsi="Times New Roman" w:cs="Times New Roman"/>
        <w:sz w:val="24"/>
        <w:szCs w:val="24"/>
      </w:rPr>
    </w:sdtEndPr>
    <w:sdtContent>
      <w:p w:rsidR="00352A38" w:rsidRPr="00732FEB" w:rsidRDefault="0010558C">
        <w:pPr>
          <w:pStyle w:val="Header"/>
          <w:jc w:val="right"/>
          <w:rPr>
            <w:rFonts w:ascii="Times New Roman" w:hAnsi="Times New Roman" w:cs="Times New Roman"/>
            <w:sz w:val="24"/>
            <w:szCs w:val="24"/>
          </w:rPr>
        </w:pPr>
        <w:r w:rsidRPr="00732FEB">
          <w:rPr>
            <w:rFonts w:ascii="Times New Roman" w:hAnsi="Times New Roman" w:cs="Times New Roman"/>
            <w:sz w:val="24"/>
            <w:szCs w:val="24"/>
          </w:rPr>
          <w:fldChar w:fldCharType="begin"/>
        </w:r>
        <w:r w:rsidR="00352A38" w:rsidRPr="00732FEB">
          <w:rPr>
            <w:rFonts w:ascii="Times New Roman" w:hAnsi="Times New Roman" w:cs="Times New Roman"/>
            <w:sz w:val="24"/>
            <w:szCs w:val="24"/>
          </w:rPr>
          <w:instrText xml:space="preserve"> PAGE   \* MERGEFORMAT </w:instrText>
        </w:r>
        <w:r w:rsidRPr="00732FEB">
          <w:rPr>
            <w:rFonts w:ascii="Times New Roman" w:hAnsi="Times New Roman" w:cs="Times New Roman"/>
            <w:sz w:val="24"/>
            <w:szCs w:val="24"/>
          </w:rPr>
          <w:fldChar w:fldCharType="separate"/>
        </w:r>
        <w:r w:rsidR="00386AF0">
          <w:rPr>
            <w:rFonts w:ascii="Times New Roman" w:hAnsi="Times New Roman" w:cs="Times New Roman"/>
            <w:noProof/>
            <w:sz w:val="24"/>
            <w:szCs w:val="24"/>
          </w:rPr>
          <w:t>1</w:t>
        </w:r>
        <w:r w:rsidRPr="00732FEB">
          <w:rPr>
            <w:rFonts w:ascii="Times New Roman" w:hAnsi="Times New Roman" w:cs="Times New Roman"/>
            <w:sz w:val="24"/>
            <w:szCs w:val="24"/>
          </w:rPr>
          <w:fldChar w:fldCharType="end"/>
        </w:r>
      </w:p>
    </w:sdtContent>
  </w:sdt>
  <w:p w:rsidR="00352A38" w:rsidRPr="00732FEB" w:rsidRDefault="00352A38">
    <w:pPr>
      <w:pStyle w:val="Header"/>
      <w:jc w:val="right"/>
      <w:rPr>
        <w:rFonts w:ascii="Times New Roman" w:hAnsi="Times New Roman" w:cs="Times New Roman"/>
        <w:sz w:val="24"/>
        <w:szCs w:val="24"/>
      </w:rPr>
    </w:pPr>
    <w:r w:rsidRPr="00732FEB">
      <w:rPr>
        <w:rFonts w:ascii="Times New Roman" w:hAnsi="Times New Roman" w:cs="Times New Roman"/>
        <w:sz w:val="24"/>
        <w:szCs w:val="24"/>
      </w:rPr>
      <w:t>HB</w:t>
    </w:r>
    <w:r w:rsidR="000721FA">
      <w:rPr>
        <w:rFonts w:ascii="Times New Roman" w:hAnsi="Times New Roman" w:cs="Times New Roman"/>
        <w:sz w:val="24"/>
        <w:szCs w:val="24"/>
      </w:rPr>
      <w:t xml:space="preserve"> 13/21</w:t>
    </w:r>
  </w:p>
  <w:p w:rsidR="00352A38" w:rsidRPr="00732FEB" w:rsidRDefault="00352A38">
    <w:pPr>
      <w:pStyle w:val="Header"/>
      <w:jc w:val="right"/>
      <w:rPr>
        <w:rFonts w:ascii="Times New Roman" w:hAnsi="Times New Roman" w:cs="Times New Roman"/>
        <w:sz w:val="24"/>
        <w:szCs w:val="24"/>
      </w:rPr>
    </w:pPr>
    <w:r w:rsidRPr="00732FEB">
      <w:rPr>
        <w:rFonts w:ascii="Times New Roman" w:hAnsi="Times New Roman" w:cs="Times New Roman"/>
        <w:sz w:val="24"/>
        <w:szCs w:val="24"/>
      </w:rPr>
      <w:t>HCAR</w:t>
    </w:r>
    <w:r w:rsidR="00732FEB" w:rsidRPr="00732FEB">
      <w:rPr>
        <w:rFonts w:ascii="Times New Roman" w:hAnsi="Times New Roman" w:cs="Times New Roman"/>
        <w:sz w:val="24"/>
        <w:szCs w:val="24"/>
      </w:rPr>
      <w:t xml:space="preserve"> 1690/20</w:t>
    </w:r>
  </w:p>
  <w:p w:rsidR="00352A38" w:rsidRPr="00732FEB" w:rsidRDefault="00352A38">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1F46"/>
    <w:rsid w:val="000721FA"/>
    <w:rsid w:val="000A2E79"/>
    <w:rsid w:val="000E1F46"/>
    <w:rsid w:val="000F3B94"/>
    <w:rsid w:val="00102B1D"/>
    <w:rsid w:val="0010558C"/>
    <w:rsid w:val="001D08C3"/>
    <w:rsid w:val="001E7B5E"/>
    <w:rsid w:val="00245715"/>
    <w:rsid w:val="00273A11"/>
    <w:rsid w:val="00287863"/>
    <w:rsid w:val="002B369D"/>
    <w:rsid w:val="00352A38"/>
    <w:rsid w:val="00371690"/>
    <w:rsid w:val="00374A2D"/>
    <w:rsid w:val="003829EE"/>
    <w:rsid w:val="00386AF0"/>
    <w:rsid w:val="003F1853"/>
    <w:rsid w:val="00401A1B"/>
    <w:rsid w:val="004151E4"/>
    <w:rsid w:val="00550C1A"/>
    <w:rsid w:val="00553A1F"/>
    <w:rsid w:val="00642462"/>
    <w:rsid w:val="00732FEB"/>
    <w:rsid w:val="007A783E"/>
    <w:rsid w:val="007C5505"/>
    <w:rsid w:val="00864E91"/>
    <w:rsid w:val="00894610"/>
    <w:rsid w:val="008C5C75"/>
    <w:rsid w:val="008D5544"/>
    <w:rsid w:val="008E388E"/>
    <w:rsid w:val="00962B75"/>
    <w:rsid w:val="009F0A4D"/>
    <w:rsid w:val="00A62ACC"/>
    <w:rsid w:val="00A97786"/>
    <w:rsid w:val="00AC540E"/>
    <w:rsid w:val="00B015F2"/>
    <w:rsid w:val="00BC67CB"/>
    <w:rsid w:val="00C27E69"/>
    <w:rsid w:val="00C845E7"/>
    <w:rsid w:val="00CB3308"/>
    <w:rsid w:val="00CF7E31"/>
    <w:rsid w:val="00D07B1C"/>
    <w:rsid w:val="00D20C47"/>
    <w:rsid w:val="00DB5D77"/>
    <w:rsid w:val="00DC284C"/>
    <w:rsid w:val="00F56F71"/>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F46"/>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A38"/>
    <w:rPr>
      <w:rFonts w:eastAsiaTheme="minorEastAsia"/>
      <w:lang w:val="en-US"/>
    </w:rPr>
  </w:style>
  <w:style w:type="paragraph" w:styleId="Footer">
    <w:name w:val="footer"/>
    <w:basedOn w:val="Normal"/>
    <w:link w:val="FooterChar"/>
    <w:uiPriority w:val="99"/>
    <w:semiHidden/>
    <w:unhideWhenUsed/>
    <w:rsid w:val="00352A3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52A38"/>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47495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9</cp:revision>
  <dcterms:created xsi:type="dcterms:W3CDTF">2021-01-18T10:46:00Z</dcterms:created>
  <dcterms:modified xsi:type="dcterms:W3CDTF">2021-02-02T11:57:00Z</dcterms:modified>
</cp:coreProperties>
</file>