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0F91" w:rsidRPr="00D76516" w:rsidRDefault="003F0F91" w:rsidP="00D76516">
      <w:pPr>
        <w:spacing w:line="240" w:lineRule="auto"/>
        <w:contextualSpacing/>
        <w:rPr>
          <w:rFonts w:ascii="Times New Roman" w:hAnsi="Times New Roman" w:cs="Times New Roman"/>
          <w:sz w:val="24"/>
          <w:szCs w:val="24"/>
        </w:rPr>
      </w:pPr>
      <w:r w:rsidRPr="00D76516">
        <w:rPr>
          <w:rFonts w:ascii="Times New Roman" w:hAnsi="Times New Roman" w:cs="Times New Roman"/>
          <w:sz w:val="24"/>
          <w:szCs w:val="24"/>
        </w:rPr>
        <w:t>THE STATE</w:t>
      </w:r>
    </w:p>
    <w:p w:rsidR="003F0F91" w:rsidRPr="00D76516" w:rsidRDefault="00D76516" w:rsidP="00D76516">
      <w:pPr>
        <w:spacing w:line="240" w:lineRule="auto"/>
        <w:contextualSpacing/>
        <w:rPr>
          <w:rFonts w:ascii="Times New Roman" w:hAnsi="Times New Roman" w:cs="Times New Roman"/>
          <w:sz w:val="24"/>
          <w:szCs w:val="24"/>
        </w:rPr>
      </w:pPr>
      <w:r>
        <w:rPr>
          <w:rFonts w:ascii="Times New Roman" w:hAnsi="Times New Roman" w:cs="Times New Roman"/>
          <w:sz w:val="24"/>
          <w:szCs w:val="24"/>
        </w:rPr>
        <w:t>V</w:t>
      </w:r>
      <w:r w:rsidR="003F0F91" w:rsidRPr="00D76516">
        <w:rPr>
          <w:rFonts w:ascii="Times New Roman" w:hAnsi="Times New Roman" w:cs="Times New Roman"/>
          <w:sz w:val="24"/>
          <w:szCs w:val="24"/>
        </w:rPr>
        <w:t>ersus</w:t>
      </w:r>
    </w:p>
    <w:p w:rsidR="003F0F91" w:rsidRPr="00D76516" w:rsidRDefault="00AD71E3" w:rsidP="00D76516">
      <w:pPr>
        <w:spacing w:line="240" w:lineRule="auto"/>
        <w:contextualSpacing/>
        <w:rPr>
          <w:rFonts w:ascii="Times New Roman" w:hAnsi="Times New Roman" w:cs="Times New Roman"/>
          <w:sz w:val="24"/>
          <w:szCs w:val="24"/>
        </w:rPr>
      </w:pPr>
      <w:r w:rsidRPr="00D76516">
        <w:rPr>
          <w:rFonts w:ascii="Times New Roman" w:hAnsi="Times New Roman" w:cs="Times New Roman"/>
          <w:sz w:val="24"/>
          <w:szCs w:val="24"/>
        </w:rPr>
        <w:t>LOVEMORE MUPAT</w:t>
      </w:r>
      <w:r w:rsidR="003F0F91" w:rsidRPr="00D76516">
        <w:rPr>
          <w:rFonts w:ascii="Times New Roman" w:hAnsi="Times New Roman" w:cs="Times New Roman"/>
          <w:sz w:val="24"/>
          <w:szCs w:val="24"/>
        </w:rPr>
        <w:t>UTSA</w:t>
      </w:r>
    </w:p>
    <w:p w:rsidR="003F0F91" w:rsidRPr="00D76516" w:rsidRDefault="003F0F91" w:rsidP="003F0F91">
      <w:pPr>
        <w:rPr>
          <w:rFonts w:ascii="Times New Roman" w:hAnsi="Times New Roman" w:cs="Times New Roman"/>
          <w:b/>
          <w:sz w:val="24"/>
          <w:szCs w:val="24"/>
        </w:rPr>
      </w:pPr>
    </w:p>
    <w:p w:rsidR="003F0F91" w:rsidRPr="00D76516" w:rsidRDefault="003F0F91" w:rsidP="00D76516">
      <w:pPr>
        <w:spacing w:line="240" w:lineRule="auto"/>
        <w:contextualSpacing/>
        <w:rPr>
          <w:rFonts w:ascii="Times New Roman" w:hAnsi="Times New Roman" w:cs="Times New Roman"/>
          <w:sz w:val="24"/>
          <w:szCs w:val="24"/>
        </w:rPr>
      </w:pPr>
      <w:r w:rsidRPr="00D76516">
        <w:rPr>
          <w:rFonts w:ascii="Times New Roman" w:hAnsi="Times New Roman" w:cs="Times New Roman"/>
          <w:sz w:val="24"/>
          <w:szCs w:val="24"/>
        </w:rPr>
        <w:t>HIGH COURT OF ZIMBABWE</w:t>
      </w:r>
    </w:p>
    <w:p w:rsidR="003F0F91" w:rsidRDefault="00D76516" w:rsidP="00D76516">
      <w:pPr>
        <w:spacing w:line="240" w:lineRule="auto"/>
        <w:contextualSpacing/>
        <w:rPr>
          <w:rFonts w:ascii="Times New Roman" w:hAnsi="Times New Roman" w:cs="Times New Roman"/>
          <w:sz w:val="24"/>
          <w:szCs w:val="24"/>
        </w:rPr>
      </w:pPr>
      <w:r w:rsidRPr="00D76516">
        <w:rPr>
          <w:rFonts w:ascii="Times New Roman" w:hAnsi="Times New Roman" w:cs="Times New Roman"/>
          <w:sz w:val="24"/>
          <w:szCs w:val="24"/>
        </w:rPr>
        <w:t>MUZOFA J</w:t>
      </w:r>
      <w:r w:rsidR="003F0F91" w:rsidRPr="00D76516">
        <w:rPr>
          <w:rFonts w:ascii="Times New Roman" w:hAnsi="Times New Roman" w:cs="Times New Roman"/>
          <w:sz w:val="24"/>
          <w:szCs w:val="24"/>
        </w:rPr>
        <w:br/>
        <w:t xml:space="preserve">CHINHOYI </w:t>
      </w:r>
      <w:r w:rsidR="003F3C36" w:rsidRPr="00D76516">
        <w:rPr>
          <w:rFonts w:ascii="Times New Roman" w:hAnsi="Times New Roman" w:cs="Times New Roman"/>
          <w:sz w:val="24"/>
          <w:szCs w:val="24"/>
        </w:rPr>
        <w:t>3,7,16 March,19 May,16 June</w:t>
      </w:r>
    </w:p>
    <w:p w:rsidR="00002193" w:rsidRDefault="00002193" w:rsidP="00D76516">
      <w:pPr>
        <w:spacing w:line="240" w:lineRule="auto"/>
        <w:contextualSpacing/>
        <w:rPr>
          <w:rFonts w:ascii="Times New Roman" w:hAnsi="Times New Roman" w:cs="Times New Roman"/>
          <w:sz w:val="24"/>
          <w:szCs w:val="24"/>
        </w:rPr>
      </w:pPr>
    </w:p>
    <w:p w:rsidR="00002193" w:rsidRPr="00D76516" w:rsidRDefault="00002193" w:rsidP="00D76516">
      <w:pPr>
        <w:spacing w:line="240" w:lineRule="auto"/>
        <w:contextualSpacing/>
        <w:rPr>
          <w:rFonts w:ascii="Times New Roman" w:hAnsi="Times New Roman" w:cs="Times New Roman"/>
          <w:sz w:val="24"/>
          <w:szCs w:val="24"/>
        </w:rPr>
      </w:pPr>
      <w:r>
        <w:rPr>
          <w:rFonts w:ascii="Times New Roman" w:hAnsi="Times New Roman" w:cs="Times New Roman"/>
          <w:sz w:val="24"/>
          <w:szCs w:val="24"/>
        </w:rPr>
        <w:t>Date of written judgment 30 August 2023</w:t>
      </w:r>
    </w:p>
    <w:p w:rsidR="00D76516" w:rsidRDefault="00D76516" w:rsidP="003F0F91">
      <w:pPr>
        <w:rPr>
          <w:rFonts w:ascii="Times New Roman" w:hAnsi="Times New Roman" w:cs="Times New Roman"/>
          <w:sz w:val="24"/>
          <w:szCs w:val="24"/>
        </w:rPr>
      </w:pPr>
    </w:p>
    <w:p w:rsidR="00D76516" w:rsidRDefault="00D76516" w:rsidP="00D76516">
      <w:pPr>
        <w:spacing w:line="240" w:lineRule="auto"/>
        <w:rPr>
          <w:rFonts w:ascii="Times New Roman" w:hAnsi="Times New Roman" w:cs="Times New Roman"/>
          <w:b/>
          <w:sz w:val="24"/>
          <w:szCs w:val="24"/>
        </w:rPr>
      </w:pPr>
      <w:r w:rsidRPr="00D76516">
        <w:rPr>
          <w:rFonts w:ascii="Times New Roman" w:hAnsi="Times New Roman" w:cs="Times New Roman"/>
          <w:b/>
          <w:sz w:val="24"/>
          <w:szCs w:val="24"/>
        </w:rPr>
        <w:t>Criminal Trial</w:t>
      </w:r>
    </w:p>
    <w:p w:rsidR="00D76516" w:rsidRDefault="00D76516" w:rsidP="00724B28">
      <w:pPr>
        <w:spacing w:line="240" w:lineRule="auto"/>
        <w:jc w:val="center"/>
        <w:rPr>
          <w:rFonts w:ascii="Times New Roman" w:hAnsi="Times New Roman" w:cs="Times New Roman"/>
          <w:b/>
          <w:sz w:val="24"/>
          <w:szCs w:val="24"/>
        </w:rPr>
      </w:pPr>
    </w:p>
    <w:p w:rsidR="003F0F91" w:rsidRPr="00D76516" w:rsidRDefault="00D76516" w:rsidP="00D76516">
      <w:pPr>
        <w:spacing w:line="240" w:lineRule="auto"/>
        <w:rPr>
          <w:rFonts w:ascii="Times New Roman" w:hAnsi="Times New Roman" w:cs="Times New Roman"/>
          <w:b/>
          <w:i/>
          <w:iCs/>
          <w:sz w:val="24"/>
          <w:szCs w:val="24"/>
        </w:rPr>
      </w:pPr>
      <w:r w:rsidRPr="00D76516">
        <w:rPr>
          <w:rFonts w:ascii="Times New Roman" w:hAnsi="Times New Roman" w:cs="Times New Roman"/>
          <w:sz w:val="24"/>
          <w:szCs w:val="24"/>
        </w:rPr>
        <w:t>Assessors</w:t>
      </w:r>
      <w:r>
        <w:rPr>
          <w:rFonts w:ascii="Times New Roman" w:hAnsi="Times New Roman" w:cs="Times New Roman"/>
          <w:sz w:val="24"/>
          <w:szCs w:val="24"/>
        </w:rPr>
        <w:t>,</w:t>
      </w:r>
      <w:r>
        <w:rPr>
          <w:rFonts w:ascii="Times New Roman" w:hAnsi="Times New Roman" w:cs="Times New Roman"/>
          <w:sz w:val="24"/>
          <w:szCs w:val="24"/>
        </w:rPr>
        <w:tab/>
        <w:t xml:space="preserve">1.   </w:t>
      </w:r>
      <w:r w:rsidR="003F0F91" w:rsidRPr="00D76516">
        <w:rPr>
          <w:rFonts w:ascii="Times New Roman" w:hAnsi="Times New Roman" w:cs="Times New Roman"/>
          <w:i/>
          <w:iCs/>
          <w:sz w:val="24"/>
          <w:szCs w:val="24"/>
        </w:rPr>
        <w:t>Mrs Mawoneke</w:t>
      </w:r>
    </w:p>
    <w:p w:rsidR="003F0F91" w:rsidRDefault="003F0F91" w:rsidP="003F0F91">
      <w:pPr>
        <w:pStyle w:val="ListParagraph"/>
        <w:numPr>
          <w:ilvl w:val="0"/>
          <w:numId w:val="5"/>
        </w:numPr>
        <w:rPr>
          <w:rFonts w:ascii="Times New Roman" w:hAnsi="Times New Roman" w:cs="Times New Roman"/>
          <w:i/>
          <w:iCs/>
          <w:sz w:val="24"/>
          <w:szCs w:val="24"/>
        </w:rPr>
      </w:pPr>
      <w:r w:rsidRPr="00D76516">
        <w:rPr>
          <w:rFonts w:ascii="Times New Roman" w:hAnsi="Times New Roman" w:cs="Times New Roman"/>
          <w:i/>
          <w:iCs/>
          <w:sz w:val="24"/>
          <w:szCs w:val="24"/>
        </w:rPr>
        <w:t xml:space="preserve">Mr Manyangadze </w:t>
      </w:r>
    </w:p>
    <w:p w:rsidR="008359A3" w:rsidRPr="008359A3" w:rsidRDefault="008359A3" w:rsidP="0082009D">
      <w:pPr>
        <w:pStyle w:val="ListParagraph"/>
        <w:ind w:left="1800"/>
        <w:rPr>
          <w:rFonts w:ascii="Times New Roman" w:hAnsi="Times New Roman" w:cs="Times New Roman"/>
          <w:i/>
          <w:iCs/>
          <w:sz w:val="24"/>
          <w:szCs w:val="24"/>
        </w:rPr>
      </w:pPr>
    </w:p>
    <w:p w:rsidR="003F0F91" w:rsidRPr="00D76516" w:rsidRDefault="003F0F91" w:rsidP="003F0F91">
      <w:pPr>
        <w:rPr>
          <w:rFonts w:ascii="Times New Roman" w:hAnsi="Times New Roman" w:cs="Times New Roman"/>
          <w:i/>
          <w:sz w:val="24"/>
          <w:szCs w:val="24"/>
        </w:rPr>
      </w:pPr>
      <w:r w:rsidRPr="00D76516">
        <w:rPr>
          <w:rFonts w:ascii="Times New Roman" w:hAnsi="Times New Roman" w:cs="Times New Roman"/>
          <w:i/>
          <w:sz w:val="24"/>
          <w:szCs w:val="24"/>
        </w:rPr>
        <w:t>G</w:t>
      </w:r>
      <w:r w:rsidR="008359A3">
        <w:rPr>
          <w:rFonts w:ascii="Times New Roman" w:hAnsi="Times New Roman" w:cs="Times New Roman"/>
          <w:i/>
          <w:sz w:val="24"/>
          <w:szCs w:val="24"/>
        </w:rPr>
        <w:t xml:space="preserve">. </w:t>
      </w:r>
      <w:r w:rsidRPr="00D76516">
        <w:rPr>
          <w:rFonts w:ascii="Times New Roman" w:hAnsi="Times New Roman" w:cs="Times New Roman"/>
          <w:i/>
          <w:sz w:val="24"/>
          <w:szCs w:val="24"/>
        </w:rPr>
        <w:t>T</w:t>
      </w:r>
      <w:r w:rsidR="008359A3">
        <w:rPr>
          <w:rFonts w:ascii="Times New Roman" w:hAnsi="Times New Roman" w:cs="Times New Roman"/>
          <w:i/>
          <w:sz w:val="24"/>
          <w:szCs w:val="24"/>
        </w:rPr>
        <w:t>.</w:t>
      </w:r>
      <w:r w:rsidRPr="00D76516">
        <w:rPr>
          <w:rFonts w:ascii="Times New Roman" w:hAnsi="Times New Roman" w:cs="Times New Roman"/>
          <w:i/>
          <w:sz w:val="24"/>
          <w:szCs w:val="24"/>
        </w:rPr>
        <w:t xml:space="preserve"> </w:t>
      </w:r>
      <w:r w:rsidR="008359A3" w:rsidRPr="00D76516">
        <w:rPr>
          <w:rFonts w:ascii="Times New Roman" w:hAnsi="Times New Roman" w:cs="Times New Roman"/>
          <w:i/>
          <w:sz w:val="24"/>
          <w:szCs w:val="24"/>
        </w:rPr>
        <w:t xml:space="preserve">Dhamusi, </w:t>
      </w:r>
      <w:r w:rsidR="008359A3" w:rsidRPr="008359A3">
        <w:rPr>
          <w:rFonts w:ascii="Times New Roman" w:hAnsi="Times New Roman" w:cs="Times New Roman"/>
          <w:iCs/>
          <w:sz w:val="24"/>
          <w:szCs w:val="24"/>
        </w:rPr>
        <w:t>for</w:t>
      </w:r>
      <w:r w:rsidRPr="008359A3">
        <w:rPr>
          <w:rFonts w:ascii="Times New Roman" w:hAnsi="Times New Roman" w:cs="Times New Roman"/>
          <w:iCs/>
          <w:sz w:val="24"/>
          <w:szCs w:val="24"/>
        </w:rPr>
        <w:t xml:space="preserve"> the State</w:t>
      </w:r>
      <w:r w:rsidRPr="00D76516">
        <w:rPr>
          <w:rFonts w:ascii="Times New Roman" w:hAnsi="Times New Roman" w:cs="Times New Roman"/>
          <w:i/>
          <w:sz w:val="24"/>
          <w:szCs w:val="24"/>
        </w:rPr>
        <w:br/>
        <w:t>T</w:t>
      </w:r>
      <w:r w:rsidR="008359A3">
        <w:rPr>
          <w:rFonts w:ascii="Times New Roman" w:hAnsi="Times New Roman" w:cs="Times New Roman"/>
          <w:i/>
          <w:sz w:val="24"/>
          <w:szCs w:val="24"/>
        </w:rPr>
        <w:t xml:space="preserve">. </w:t>
      </w:r>
      <w:r w:rsidRPr="00D76516">
        <w:rPr>
          <w:rFonts w:ascii="Times New Roman" w:hAnsi="Times New Roman" w:cs="Times New Roman"/>
          <w:i/>
          <w:sz w:val="24"/>
          <w:szCs w:val="24"/>
        </w:rPr>
        <w:t>D</w:t>
      </w:r>
      <w:r w:rsidR="008359A3">
        <w:rPr>
          <w:rFonts w:ascii="Times New Roman" w:hAnsi="Times New Roman" w:cs="Times New Roman"/>
          <w:i/>
          <w:sz w:val="24"/>
          <w:szCs w:val="24"/>
        </w:rPr>
        <w:t>.</w:t>
      </w:r>
      <w:r w:rsidRPr="00D76516">
        <w:rPr>
          <w:rFonts w:ascii="Times New Roman" w:hAnsi="Times New Roman" w:cs="Times New Roman"/>
          <w:i/>
          <w:sz w:val="24"/>
          <w:szCs w:val="24"/>
        </w:rPr>
        <w:t xml:space="preserve"> </w:t>
      </w:r>
      <w:proofErr w:type="spellStart"/>
      <w:r w:rsidRPr="00D76516">
        <w:rPr>
          <w:rFonts w:ascii="Times New Roman" w:hAnsi="Times New Roman" w:cs="Times New Roman"/>
          <w:i/>
          <w:sz w:val="24"/>
          <w:szCs w:val="24"/>
        </w:rPr>
        <w:t>Dzvore</w:t>
      </w:r>
      <w:proofErr w:type="spellEnd"/>
      <w:r w:rsidRPr="00D76516">
        <w:rPr>
          <w:rFonts w:ascii="Times New Roman" w:hAnsi="Times New Roman" w:cs="Times New Roman"/>
          <w:i/>
          <w:sz w:val="24"/>
          <w:szCs w:val="24"/>
        </w:rPr>
        <w:t xml:space="preserve">, </w:t>
      </w:r>
      <w:r w:rsidRPr="008359A3">
        <w:rPr>
          <w:rFonts w:ascii="Times New Roman" w:hAnsi="Times New Roman" w:cs="Times New Roman"/>
          <w:iCs/>
          <w:sz w:val="24"/>
          <w:szCs w:val="24"/>
        </w:rPr>
        <w:t xml:space="preserve">for the </w:t>
      </w:r>
      <w:r w:rsidR="00E15A6F">
        <w:rPr>
          <w:rFonts w:ascii="Times New Roman" w:hAnsi="Times New Roman" w:cs="Times New Roman"/>
          <w:iCs/>
          <w:sz w:val="24"/>
          <w:szCs w:val="24"/>
        </w:rPr>
        <w:t>a</w:t>
      </w:r>
      <w:r w:rsidRPr="008359A3">
        <w:rPr>
          <w:rFonts w:ascii="Times New Roman" w:hAnsi="Times New Roman" w:cs="Times New Roman"/>
          <w:iCs/>
          <w:sz w:val="24"/>
          <w:szCs w:val="24"/>
        </w:rPr>
        <w:t>ccused</w:t>
      </w:r>
      <w:r w:rsidRPr="00D76516">
        <w:rPr>
          <w:rFonts w:ascii="Times New Roman" w:hAnsi="Times New Roman" w:cs="Times New Roman"/>
          <w:i/>
          <w:sz w:val="24"/>
          <w:szCs w:val="24"/>
        </w:rPr>
        <w:t xml:space="preserve"> </w:t>
      </w:r>
    </w:p>
    <w:p w:rsidR="003F0F91" w:rsidRPr="00D76516" w:rsidRDefault="003F0F91" w:rsidP="003F0F91">
      <w:pPr>
        <w:rPr>
          <w:rFonts w:ascii="Times New Roman" w:hAnsi="Times New Roman" w:cs="Times New Roman"/>
          <w:sz w:val="24"/>
          <w:szCs w:val="24"/>
        </w:rPr>
      </w:pPr>
    </w:p>
    <w:p w:rsidR="00AD71E3" w:rsidRPr="00D76516" w:rsidRDefault="003F0F91" w:rsidP="00883CB1">
      <w:pPr>
        <w:spacing w:line="360" w:lineRule="auto"/>
        <w:ind w:firstLine="720"/>
        <w:rPr>
          <w:rFonts w:ascii="Times New Roman" w:hAnsi="Times New Roman" w:cs="Times New Roman"/>
          <w:sz w:val="24"/>
          <w:szCs w:val="24"/>
        </w:rPr>
      </w:pPr>
      <w:r w:rsidRPr="00883CB1">
        <w:rPr>
          <w:rFonts w:ascii="Times New Roman" w:hAnsi="Times New Roman" w:cs="Times New Roman"/>
          <w:b/>
          <w:bCs/>
          <w:sz w:val="24"/>
          <w:szCs w:val="24"/>
        </w:rPr>
        <w:t>MUZOFA J</w:t>
      </w:r>
      <w:r w:rsidRPr="00D76516">
        <w:rPr>
          <w:rFonts w:ascii="Times New Roman" w:hAnsi="Times New Roman" w:cs="Times New Roman"/>
          <w:sz w:val="24"/>
          <w:szCs w:val="24"/>
        </w:rPr>
        <w:t xml:space="preserve"> [1]</w:t>
      </w:r>
      <w:r w:rsidR="00AD71E3" w:rsidRPr="00D76516">
        <w:rPr>
          <w:rFonts w:ascii="Times New Roman" w:hAnsi="Times New Roman" w:cs="Times New Roman"/>
          <w:sz w:val="24"/>
          <w:szCs w:val="24"/>
        </w:rPr>
        <w:t xml:space="preserve"> The accused was charged with murder together with his accomplice one Mike Mupatutsa who has since absconded. The State applied for a separation of trials and proceeded against the accused before the court. The allegations are that on the 5</w:t>
      </w:r>
      <w:r w:rsidR="00AD71E3" w:rsidRPr="00D76516">
        <w:rPr>
          <w:rFonts w:ascii="Times New Roman" w:hAnsi="Times New Roman" w:cs="Times New Roman"/>
          <w:sz w:val="24"/>
          <w:szCs w:val="24"/>
          <w:vertAlign w:val="superscript"/>
        </w:rPr>
        <w:t>th</w:t>
      </w:r>
      <w:r w:rsidR="00AD71E3" w:rsidRPr="00D76516">
        <w:rPr>
          <w:rFonts w:ascii="Times New Roman" w:hAnsi="Times New Roman" w:cs="Times New Roman"/>
          <w:sz w:val="24"/>
          <w:szCs w:val="24"/>
        </w:rPr>
        <w:t xml:space="preserve"> of March 2022 at Kyle compound beerhall the </w:t>
      </w:r>
      <w:r w:rsidR="00883CB1" w:rsidRPr="00D76516">
        <w:rPr>
          <w:rFonts w:ascii="Times New Roman" w:hAnsi="Times New Roman" w:cs="Times New Roman"/>
          <w:sz w:val="24"/>
          <w:szCs w:val="24"/>
        </w:rPr>
        <w:t>accused and</w:t>
      </w:r>
      <w:r w:rsidR="00AD71E3" w:rsidRPr="00D76516">
        <w:rPr>
          <w:rFonts w:ascii="Times New Roman" w:hAnsi="Times New Roman" w:cs="Times New Roman"/>
          <w:sz w:val="24"/>
          <w:szCs w:val="24"/>
        </w:rPr>
        <w:t xml:space="preserve"> his accomplices assaulted the deceased one Carlos </w:t>
      </w:r>
      <w:r w:rsidR="004B72F3" w:rsidRPr="00D76516">
        <w:rPr>
          <w:rFonts w:ascii="Times New Roman" w:hAnsi="Times New Roman" w:cs="Times New Roman"/>
          <w:sz w:val="24"/>
          <w:szCs w:val="24"/>
        </w:rPr>
        <w:t>Antonio with</w:t>
      </w:r>
      <w:r w:rsidR="00AD71E3" w:rsidRPr="00D76516">
        <w:rPr>
          <w:rFonts w:ascii="Times New Roman" w:hAnsi="Times New Roman" w:cs="Times New Roman"/>
          <w:sz w:val="24"/>
          <w:szCs w:val="24"/>
        </w:rPr>
        <w:t xml:space="preserve"> wooden </w:t>
      </w:r>
      <w:r w:rsidR="004B72F3" w:rsidRPr="00D76516">
        <w:rPr>
          <w:rFonts w:ascii="Times New Roman" w:hAnsi="Times New Roman" w:cs="Times New Roman"/>
          <w:sz w:val="24"/>
          <w:szCs w:val="24"/>
        </w:rPr>
        <w:t>sticks, stones</w:t>
      </w:r>
      <w:r w:rsidR="00AD71E3" w:rsidRPr="00D76516">
        <w:rPr>
          <w:rFonts w:ascii="Times New Roman" w:hAnsi="Times New Roman" w:cs="Times New Roman"/>
          <w:sz w:val="24"/>
          <w:szCs w:val="24"/>
        </w:rPr>
        <w:t xml:space="preserve"> and a metal pipe leading to the deceased’s </w:t>
      </w:r>
      <w:r w:rsidR="004B72F3" w:rsidRPr="00D76516">
        <w:rPr>
          <w:rFonts w:ascii="Times New Roman" w:hAnsi="Times New Roman" w:cs="Times New Roman"/>
          <w:sz w:val="24"/>
          <w:szCs w:val="24"/>
        </w:rPr>
        <w:t>death. The</w:t>
      </w:r>
      <w:r w:rsidR="00CA453B" w:rsidRPr="00D76516">
        <w:rPr>
          <w:rFonts w:ascii="Times New Roman" w:hAnsi="Times New Roman" w:cs="Times New Roman"/>
          <w:sz w:val="24"/>
          <w:szCs w:val="24"/>
        </w:rPr>
        <w:t xml:space="preserve"> state tendered the summary of its case which was marked Annexure ‘A’</w:t>
      </w:r>
      <w:r w:rsidR="001A3046">
        <w:rPr>
          <w:rFonts w:ascii="Times New Roman" w:hAnsi="Times New Roman" w:cs="Times New Roman"/>
          <w:sz w:val="24"/>
          <w:szCs w:val="24"/>
        </w:rPr>
        <w:t>.</w:t>
      </w:r>
    </w:p>
    <w:p w:rsidR="000E3B98" w:rsidRPr="00D76516" w:rsidRDefault="00AD71E3"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 xml:space="preserve">[2] The accused denied the </w:t>
      </w:r>
      <w:r w:rsidR="000E3B98" w:rsidRPr="00D76516">
        <w:rPr>
          <w:rFonts w:ascii="Times New Roman" w:hAnsi="Times New Roman" w:cs="Times New Roman"/>
          <w:sz w:val="24"/>
          <w:szCs w:val="24"/>
        </w:rPr>
        <w:t>charge. His defence was that the deceased fought with other patrons at the beerhall. He restrained the people that were fight</w:t>
      </w:r>
      <w:r w:rsidR="008C1521" w:rsidRPr="00D76516">
        <w:rPr>
          <w:rFonts w:ascii="Times New Roman" w:hAnsi="Times New Roman" w:cs="Times New Roman"/>
          <w:sz w:val="24"/>
          <w:szCs w:val="24"/>
        </w:rPr>
        <w:t>ing</w:t>
      </w:r>
      <w:r w:rsidR="000E3B98" w:rsidRPr="00D76516">
        <w:rPr>
          <w:rFonts w:ascii="Times New Roman" w:hAnsi="Times New Roman" w:cs="Times New Roman"/>
          <w:sz w:val="24"/>
          <w:szCs w:val="24"/>
        </w:rPr>
        <w:t xml:space="preserve">. He did not get involved in the </w:t>
      </w:r>
      <w:r w:rsidR="00CA453B" w:rsidRPr="00D76516">
        <w:rPr>
          <w:rFonts w:ascii="Times New Roman" w:hAnsi="Times New Roman" w:cs="Times New Roman"/>
          <w:sz w:val="24"/>
          <w:szCs w:val="24"/>
        </w:rPr>
        <w:t>brawl. The defence outline was produced and marked annexure ‘B’</w:t>
      </w:r>
    </w:p>
    <w:p w:rsidR="000E3B98" w:rsidRPr="00D76516" w:rsidRDefault="000E3B98"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 xml:space="preserve">[3] It is common </w:t>
      </w:r>
      <w:r w:rsidR="00002193" w:rsidRPr="00D76516">
        <w:rPr>
          <w:rFonts w:ascii="Times New Roman" w:hAnsi="Times New Roman" w:cs="Times New Roman"/>
          <w:sz w:val="24"/>
          <w:szCs w:val="24"/>
        </w:rPr>
        <w:t>because</w:t>
      </w:r>
      <w:r w:rsidRPr="00D76516">
        <w:rPr>
          <w:rFonts w:ascii="Times New Roman" w:hAnsi="Times New Roman" w:cs="Times New Roman"/>
          <w:sz w:val="24"/>
          <w:szCs w:val="24"/>
        </w:rPr>
        <w:t xml:space="preserve"> that on the 5</w:t>
      </w:r>
      <w:r w:rsidRPr="00D76516">
        <w:rPr>
          <w:rFonts w:ascii="Times New Roman" w:hAnsi="Times New Roman" w:cs="Times New Roman"/>
          <w:sz w:val="24"/>
          <w:szCs w:val="24"/>
          <w:vertAlign w:val="superscript"/>
        </w:rPr>
        <w:t>th</w:t>
      </w:r>
      <w:r w:rsidRPr="00D76516">
        <w:rPr>
          <w:rFonts w:ascii="Times New Roman" w:hAnsi="Times New Roman" w:cs="Times New Roman"/>
          <w:sz w:val="24"/>
          <w:szCs w:val="24"/>
        </w:rPr>
        <w:t xml:space="preserve"> of </w:t>
      </w:r>
      <w:r w:rsidR="00002193">
        <w:rPr>
          <w:rFonts w:ascii="Times New Roman" w:hAnsi="Times New Roman" w:cs="Times New Roman"/>
          <w:sz w:val="24"/>
          <w:szCs w:val="24"/>
        </w:rPr>
        <w:t>March 2022</w:t>
      </w:r>
      <w:r w:rsidRPr="00D76516">
        <w:rPr>
          <w:rFonts w:ascii="Times New Roman" w:hAnsi="Times New Roman" w:cs="Times New Roman"/>
          <w:sz w:val="24"/>
          <w:szCs w:val="24"/>
        </w:rPr>
        <w:t xml:space="preserve"> the accused was at Kyle compound </w:t>
      </w:r>
      <w:r w:rsidR="00002193" w:rsidRPr="00D76516">
        <w:rPr>
          <w:rFonts w:ascii="Times New Roman" w:hAnsi="Times New Roman" w:cs="Times New Roman"/>
          <w:sz w:val="24"/>
          <w:szCs w:val="24"/>
        </w:rPr>
        <w:t>beerhall</w:t>
      </w:r>
      <w:r w:rsidR="00002193">
        <w:rPr>
          <w:rFonts w:ascii="Times New Roman" w:hAnsi="Times New Roman" w:cs="Times New Roman"/>
          <w:sz w:val="24"/>
          <w:szCs w:val="24"/>
        </w:rPr>
        <w:t xml:space="preserve">. </w:t>
      </w:r>
      <w:r w:rsidRPr="00D76516">
        <w:rPr>
          <w:rFonts w:ascii="Times New Roman" w:hAnsi="Times New Roman" w:cs="Times New Roman"/>
          <w:sz w:val="24"/>
          <w:szCs w:val="24"/>
        </w:rPr>
        <w:t xml:space="preserve">The deceased was one of the patrons drinking beer on this night. It is also common cause </w:t>
      </w:r>
      <w:r w:rsidR="00990748" w:rsidRPr="00D76516">
        <w:rPr>
          <w:rFonts w:ascii="Times New Roman" w:hAnsi="Times New Roman" w:cs="Times New Roman"/>
          <w:sz w:val="24"/>
          <w:szCs w:val="24"/>
        </w:rPr>
        <w:t>that a</w:t>
      </w:r>
      <w:r w:rsidR="008C1521" w:rsidRPr="00D76516">
        <w:rPr>
          <w:rFonts w:ascii="Times New Roman" w:hAnsi="Times New Roman" w:cs="Times New Roman"/>
          <w:sz w:val="24"/>
          <w:szCs w:val="24"/>
        </w:rPr>
        <w:t xml:space="preserve"> </w:t>
      </w:r>
      <w:r w:rsidRPr="00D76516">
        <w:rPr>
          <w:rFonts w:ascii="Times New Roman" w:hAnsi="Times New Roman" w:cs="Times New Roman"/>
          <w:sz w:val="24"/>
          <w:szCs w:val="24"/>
        </w:rPr>
        <w:t>serious fight broke out between</w:t>
      </w:r>
      <w:r w:rsidR="00990748" w:rsidRPr="00D76516">
        <w:rPr>
          <w:rFonts w:ascii="Times New Roman" w:hAnsi="Times New Roman" w:cs="Times New Roman"/>
          <w:sz w:val="24"/>
          <w:szCs w:val="24"/>
        </w:rPr>
        <w:t xml:space="preserve"> two</w:t>
      </w:r>
      <w:r w:rsidRPr="00D76516">
        <w:rPr>
          <w:rFonts w:ascii="Times New Roman" w:hAnsi="Times New Roman" w:cs="Times New Roman"/>
          <w:sz w:val="24"/>
          <w:szCs w:val="24"/>
        </w:rPr>
        <w:t xml:space="preserve"> </w:t>
      </w:r>
      <w:r w:rsidR="00990748" w:rsidRPr="00D76516">
        <w:rPr>
          <w:rFonts w:ascii="Times New Roman" w:hAnsi="Times New Roman" w:cs="Times New Roman"/>
          <w:sz w:val="24"/>
          <w:szCs w:val="24"/>
        </w:rPr>
        <w:t xml:space="preserve">groups of patrons </w:t>
      </w:r>
      <w:r w:rsidRPr="00D76516">
        <w:rPr>
          <w:rFonts w:ascii="Times New Roman" w:hAnsi="Times New Roman" w:cs="Times New Roman"/>
          <w:sz w:val="24"/>
          <w:szCs w:val="24"/>
        </w:rPr>
        <w:t xml:space="preserve">and the deceased identified with one of the </w:t>
      </w:r>
      <w:r w:rsidR="00990748" w:rsidRPr="00D76516">
        <w:rPr>
          <w:rFonts w:ascii="Times New Roman" w:hAnsi="Times New Roman" w:cs="Times New Roman"/>
          <w:sz w:val="24"/>
          <w:szCs w:val="24"/>
        </w:rPr>
        <w:t>groups. The</w:t>
      </w:r>
      <w:r w:rsidRPr="00D76516">
        <w:rPr>
          <w:rFonts w:ascii="Times New Roman" w:hAnsi="Times New Roman" w:cs="Times New Roman"/>
          <w:sz w:val="24"/>
          <w:szCs w:val="24"/>
        </w:rPr>
        <w:t xml:space="preserve"> deceased </w:t>
      </w:r>
      <w:r w:rsidR="00CA453B" w:rsidRPr="00D76516">
        <w:rPr>
          <w:rFonts w:ascii="Times New Roman" w:hAnsi="Times New Roman" w:cs="Times New Roman"/>
          <w:sz w:val="24"/>
          <w:szCs w:val="24"/>
        </w:rPr>
        <w:t>was assaulted</w:t>
      </w:r>
      <w:r w:rsidR="00002193">
        <w:rPr>
          <w:rFonts w:ascii="Times New Roman" w:hAnsi="Times New Roman" w:cs="Times New Roman"/>
          <w:sz w:val="24"/>
          <w:szCs w:val="24"/>
        </w:rPr>
        <w:t xml:space="preserve"> and</w:t>
      </w:r>
      <w:r w:rsidR="00990748" w:rsidRPr="00D76516">
        <w:rPr>
          <w:rFonts w:ascii="Times New Roman" w:hAnsi="Times New Roman" w:cs="Times New Roman"/>
          <w:sz w:val="24"/>
          <w:szCs w:val="24"/>
        </w:rPr>
        <w:t xml:space="preserve"> eventually died as a result of the injuries he sustained.</w:t>
      </w:r>
    </w:p>
    <w:p w:rsidR="000E3B98" w:rsidRPr="00D76516" w:rsidRDefault="000E3B98" w:rsidP="00883CB1">
      <w:pPr>
        <w:spacing w:line="360" w:lineRule="auto"/>
        <w:jc w:val="both"/>
        <w:rPr>
          <w:rFonts w:ascii="Times New Roman" w:hAnsi="Times New Roman" w:cs="Times New Roman"/>
          <w:b/>
          <w:sz w:val="24"/>
          <w:szCs w:val="24"/>
          <w:u w:val="single"/>
        </w:rPr>
      </w:pPr>
      <w:r w:rsidRPr="00D76516">
        <w:rPr>
          <w:rFonts w:ascii="Times New Roman" w:hAnsi="Times New Roman" w:cs="Times New Roman"/>
          <w:b/>
          <w:sz w:val="24"/>
          <w:szCs w:val="24"/>
          <w:u w:val="single"/>
        </w:rPr>
        <w:t>The State Case</w:t>
      </w:r>
    </w:p>
    <w:p w:rsidR="000E3B98" w:rsidRPr="00D76516" w:rsidRDefault="00990748"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[4] To prove its case the State produced by consent the following</w:t>
      </w:r>
      <w:r w:rsidR="00002193">
        <w:rPr>
          <w:rFonts w:ascii="Times New Roman" w:hAnsi="Times New Roman" w:cs="Times New Roman"/>
          <w:sz w:val="24"/>
          <w:szCs w:val="24"/>
        </w:rPr>
        <w:t>,</w:t>
      </w:r>
    </w:p>
    <w:p w:rsidR="00990748" w:rsidRPr="00D76516" w:rsidRDefault="00990748" w:rsidP="00883CB1">
      <w:pPr>
        <w:pStyle w:val="ListParagraph"/>
        <w:numPr>
          <w:ilvl w:val="0"/>
          <w:numId w:val="3"/>
        </w:numPr>
        <w:spacing w:line="360" w:lineRule="auto"/>
        <w:jc w:val="both"/>
        <w:rPr>
          <w:rFonts w:ascii="Times New Roman" w:hAnsi="Times New Roman" w:cs="Times New Roman"/>
          <w:sz w:val="24"/>
          <w:szCs w:val="24"/>
        </w:rPr>
      </w:pPr>
      <w:r w:rsidRPr="00D76516">
        <w:rPr>
          <w:rFonts w:ascii="Times New Roman" w:hAnsi="Times New Roman" w:cs="Times New Roman"/>
          <w:sz w:val="24"/>
          <w:szCs w:val="24"/>
        </w:rPr>
        <w:lastRenderedPageBreak/>
        <w:t>A post mortem report by Doctor Madzinga who after examining the deceased concluded that death was due to intr</w:t>
      </w:r>
      <w:r w:rsidR="00895222" w:rsidRPr="00D76516">
        <w:rPr>
          <w:rFonts w:ascii="Times New Roman" w:hAnsi="Times New Roman" w:cs="Times New Roman"/>
          <w:sz w:val="24"/>
          <w:szCs w:val="24"/>
        </w:rPr>
        <w:t xml:space="preserve">acranial bleeding </w:t>
      </w:r>
      <w:r w:rsidR="004B72F3" w:rsidRPr="00D76516">
        <w:rPr>
          <w:rFonts w:ascii="Times New Roman" w:hAnsi="Times New Roman" w:cs="Times New Roman"/>
          <w:sz w:val="24"/>
          <w:szCs w:val="24"/>
        </w:rPr>
        <w:t>(occipital</w:t>
      </w:r>
      <w:r w:rsidR="00895222" w:rsidRPr="00D76516">
        <w:rPr>
          <w:rFonts w:ascii="Times New Roman" w:hAnsi="Times New Roman" w:cs="Times New Roman"/>
          <w:sz w:val="24"/>
          <w:szCs w:val="24"/>
        </w:rPr>
        <w:t xml:space="preserve"> epidural and subdural bleeds) secondary to blunt force trauma.</w:t>
      </w:r>
    </w:p>
    <w:p w:rsidR="00895222" w:rsidRPr="00D76516" w:rsidRDefault="00895222" w:rsidP="00883CB1">
      <w:pPr>
        <w:pStyle w:val="ListParagraph"/>
        <w:numPr>
          <w:ilvl w:val="0"/>
          <w:numId w:val="3"/>
        </w:numPr>
        <w:spacing w:line="360" w:lineRule="auto"/>
        <w:jc w:val="both"/>
        <w:rPr>
          <w:rFonts w:ascii="Times New Roman" w:hAnsi="Times New Roman" w:cs="Times New Roman"/>
          <w:sz w:val="24"/>
          <w:szCs w:val="24"/>
        </w:rPr>
      </w:pPr>
      <w:r w:rsidRPr="00D76516">
        <w:rPr>
          <w:rFonts w:ascii="Times New Roman" w:hAnsi="Times New Roman" w:cs="Times New Roman"/>
          <w:sz w:val="24"/>
          <w:szCs w:val="24"/>
        </w:rPr>
        <w:t xml:space="preserve">The warned and cautioned statement in which the </w:t>
      </w:r>
      <w:r w:rsidR="004B72F3" w:rsidRPr="00D76516">
        <w:rPr>
          <w:rFonts w:ascii="Times New Roman" w:hAnsi="Times New Roman" w:cs="Times New Roman"/>
          <w:sz w:val="24"/>
          <w:szCs w:val="24"/>
        </w:rPr>
        <w:t>accused’s response</w:t>
      </w:r>
      <w:r w:rsidRPr="00D76516">
        <w:rPr>
          <w:rFonts w:ascii="Times New Roman" w:hAnsi="Times New Roman" w:cs="Times New Roman"/>
          <w:sz w:val="24"/>
          <w:szCs w:val="24"/>
        </w:rPr>
        <w:t xml:space="preserve"> to the allegations was recorded as follows,</w:t>
      </w:r>
    </w:p>
    <w:p w:rsidR="00895222" w:rsidRPr="00D76516" w:rsidRDefault="00895222" w:rsidP="00883CB1">
      <w:pPr>
        <w:spacing w:line="360" w:lineRule="auto"/>
        <w:ind w:left="720"/>
        <w:jc w:val="both"/>
        <w:rPr>
          <w:rFonts w:ascii="Times New Roman" w:hAnsi="Times New Roman" w:cs="Times New Roman"/>
          <w:sz w:val="24"/>
          <w:szCs w:val="24"/>
        </w:rPr>
      </w:pPr>
      <w:r w:rsidRPr="00D76516">
        <w:rPr>
          <w:rFonts w:ascii="Times New Roman" w:hAnsi="Times New Roman" w:cs="Times New Roman"/>
          <w:sz w:val="24"/>
          <w:szCs w:val="24"/>
        </w:rPr>
        <w:t>‘I understood the caution, and I deny the allegations being levelled against me. I assaulted the now deceased who was in the company of his friend Cloud Bishopi who ran away after l had been struck with a stone on the forehead. All this happened whilst l was drunk and l had no intention to kill him.’</w:t>
      </w:r>
    </w:p>
    <w:p w:rsidR="00895222" w:rsidRPr="00D76516" w:rsidRDefault="00895222" w:rsidP="00883CB1">
      <w:pPr>
        <w:pStyle w:val="ListParagraph"/>
        <w:numPr>
          <w:ilvl w:val="0"/>
          <w:numId w:val="3"/>
        </w:numPr>
        <w:spacing w:line="360" w:lineRule="auto"/>
        <w:jc w:val="both"/>
        <w:rPr>
          <w:rFonts w:ascii="Times New Roman" w:hAnsi="Times New Roman" w:cs="Times New Roman"/>
          <w:sz w:val="24"/>
          <w:szCs w:val="24"/>
        </w:rPr>
      </w:pPr>
      <w:r w:rsidRPr="00D76516">
        <w:rPr>
          <w:rFonts w:ascii="Times New Roman" w:hAnsi="Times New Roman" w:cs="Times New Roman"/>
          <w:sz w:val="24"/>
          <w:szCs w:val="24"/>
        </w:rPr>
        <w:t xml:space="preserve">The sketch plan drawn </w:t>
      </w:r>
      <w:r w:rsidR="00002193">
        <w:rPr>
          <w:rFonts w:ascii="Times New Roman" w:hAnsi="Times New Roman" w:cs="Times New Roman"/>
          <w:sz w:val="24"/>
          <w:szCs w:val="24"/>
        </w:rPr>
        <w:t xml:space="preserve">from </w:t>
      </w:r>
      <w:r w:rsidRPr="00D76516">
        <w:rPr>
          <w:rFonts w:ascii="Times New Roman" w:hAnsi="Times New Roman" w:cs="Times New Roman"/>
          <w:sz w:val="24"/>
          <w:szCs w:val="24"/>
        </w:rPr>
        <w:t>indication</w:t>
      </w:r>
      <w:r w:rsidR="00002193">
        <w:rPr>
          <w:rFonts w:ascii="Times New Roman" w:hAnsi="Times New Roman" w:cs="Times New Roman"/>
          <w:sz w:val="24"/>
          <w:szCs w:val="24"/>
        </w:rPr>
        <w:t>s</w:t>
      </w:r>
      <w:r w:rsidRPr="00D76516">
        <w:rPr>
          <w:rFonts w:ascii="Times New Roman" w:hAnsi="Times New Roman" w:cs="Times New Roman"/>
          <w:sz w:val="24"/>
          <w:szCs w:val="24"/>
        </w:rPr>
        <w:t xml:space="preserve"> </w:t>
      </w:r>
      <w:r w:rsidR="00002193">
        <w:rPr>
          <w:rFonts w:ascii="Times New Roman" w:hAnsi="Times New Roman" w:cs="Times New Roman"/>
          <w:sz w:val="24"/>
          <w:szCs w:val="24"/>
        </w:rPr>
        <w:t xml:space="preserve"> made by</w:t>
      </w:r>
      <w:r w:rsidRPr="00D76516">
        <w:rPr>
          <w:rFonts w:ascii="Times New Roman" w:hAnsi="Times New Roman" w:cs="Times New Roman"/>
          <w:sz w:val="24"/>
          <w:szCs w:val="24"/>
        </w:rPr>
        <w:t xml:space="preserve"> the accused and the witnesses, a stick measuring 1 metre and 80g in weight, 2 granite stones weighing 1260g and 880g respective</w:t>
      </w:r>
      <w:r w:rsidR="00CA453B" w:rsidRPr="00D76516">
        <w:rPr>
          <w:rFonts w:ascii="Times New Roman" w:hAnsi="Times New Roman" w:cs="Times New Roman"/>
          <w:sz w:val="24"/>
          <w:szCs w:val="24"/>
        </w:rPr>
        <w:t xml:space="preserve">ly, 2 Okapi </w:t>
      </w:r>
      <w:r w:rsidR="004B72F3" w:rsidRPr="00D76516">
        <w:rPr>
          <w:rFonts w:ascii="Times New Roman" w:hAnsi="Times New Roman" w:cs="Times New Roman"/>
          <w:sz w:val="24"/>
          <w:szCs w:val="24"/>
        </w:rPr>
        <w:t>knives,</w:t>
      </w:r>
      <w:r w:rsidRPr="00D76516">
        <w:rPr>
          <w:rFonts w:ascii="Times New Roman" w:hAnsi="Times New Roman" w:cs="Times New Roman"/>
          <w:sz w:val="24"/>
          <w:szCs w:val="24"/>
        </w:rPr>
        <w:t xml:space="preserve"> a metal </w:t>
      </w:r>
      <w:r w:rsidR="00CA453B" w:rsidRPr="00D76516">
        <w:rPr>
          <w:rFonts w:ascii="Times New Roman" w:hAnsi="Times New Roman" w:cs="Times New Roman"/>
          <w:sz w:val="24"/>
          <w:szCs w:val="24"/>
        </w:rPr>
        <w:t>pipe measuring 112cm weighing 1340g and an affidavit sworn to by Coster Nhambura.</w:t>
      </w:r>
    </w:p>
    <w:p w:rsidR="00CA453B" w:rsidRPr="00D76516" w:rsidRDefault="00CA453B"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 xml:space="preserve">[5] The evidence by </w:t>
      </w:r>
      <w:proofErr w:type="spellStart"/>
      <w:r w:rsidRPr="00D76516">
        <w:rPr>
          <w:rFonts w:ascii="Times New Roman" w:hAnsi="Times New Roman" w:cs="Times New Roman"/>
          <w:sz w:val="24"/>
          <w:szCs w:val="24"/>
        </w:rPr>
        <w:t>Suwisai</w:t>
      </w:r>
      <w:proofErr w:type="spellEnd"/>
      <w:r w:rsidRPr="00D76516">
        <w:rPr>
          <w:rFonts w:ascii="Times New Roman" w:hAnsi="Times New Roman" w:cs="Times New Roman"/>
          <w:sz w:val="24"/>
          <w:szCs w:val="24"/>
        </w:rPr>
        <w:t xml:space="preserve"> </w:t>
      </w:r>
      <w:r w:rsidR="004B72F3" w:rsidRPr="00D76516">
        <w:rPr>
          <w:rFonts w:ascii="Times New Roman" w:hAnsi="Times New Roman" w:cs="Times New Roman"/>
          <w:sz w:val="24"/>
          <w:szCs w:val="24"/>
        </w:rPr>
        <w:t>Kunaka, Julias</w:t>
      </w:r>
      <w:r w:rsidRPr="00D76516">
        <w:rPr>
          <w:rFonts w:ascii="Times New Roman" w:hAnsi="Times New Roman" w:cs="Times New Roman"/>
          <w:sz w:val="24"/>
          <w:szCs w:val="24"/>
        </w:rPr>
        <w:t xml:space="preserve"> </w:t>
      </w:r>
      <w:proofErr w:type="spellStart"/>
      <w:r w:rsidRPr="00D76516">
        <w:rPr>
          <w:rFonts w:ascii="Times New Roman" w:hAnsi="Times New Roman" w:cs="Times New Roman"/>
          <w:sz w:val="24"/>
          <w:szCs w:val="24"/>
        </w:rPr>
        <w:t>Mutepeya</w:t>
      </w:r>
      <w:proofErr w:type="spellEnd"/>
      <w:r w:rsidRPr="00D76516">
        <w:rPr>
          <w:rFonts w:ascii="Times New Roman" w:hAnsi="Times New Roman" w:cs="Times New Roman"/>
          <w:sz w:val="24"/>
          <w:szCs w:val="24"/>
        </w:rPr>
        <w:t>, Maxwell George Mudanwa, Coster Nhambura, Dr Mundete and Crispen Madzinga was accept</w:t>
      </w:r>
      <w:r w:rsidR="00002193">
        <w:rPr>
          <w:rFonts w:ascii="Times New Roman" w:hAnsi="Times New Roman" w:cs="Times New Roman"/>
          <w:sz w:val="24"/>
          <w:szCs w:val="24"/>
        </w:rPr>
        <w:t>ed as summarised i</w:t>
      </w:r>
      <w:r w:rsidRPr="00D76516">
        <w:rPr>
          <w:rFonts w:ascii="Times New Roman" w:hAnsi="Times New Roman" w:cs="Times New Roman"/>
          <w:sz w:val="24"/>
          <w:szCs w:val="24"/>
        </w:rPr>
        <w:t>n the summary of the state case.</w:t>
      </w:r>
    </w:p>
    <w:p w:rsidR="00CA453B" w:rsidRPr="00D76516" w:rsidRDefault="00CA453B"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 xml:space="preserve">[6] Four witnesses gave oral evidence before the </w:t>
      </w:r>
      <w:r w:rsidR="004141F1" w:rsidRPr="00D76516">
        <w:rPr>
          <w:rFonts w:ascii="Times New Roman" w:hAnsi="Times New Roman" w:cs="Times New Roman"/>
          <w:sz w:val="24"/>
          <w:szCs w:val="24"/>
        </w:rPr>
        <w:t>court. Cloud</w:t>
      </w:r>
      <w:r w:rsidRPr="00D76516">
        <w:rPr>
          <w:rFonts w:ascii="Times New Roman" w:hAnsi="Times New Roman" w:cs="Times New Roman"/>
          <w:sz w:val="24"/>
          <w:szCs w:val="24"/>
        </w:rPr>
        <w:t xml:space="preserve"> Bishopi was the first </w:t>
      </w:r>
      <w:r w:rsidR="004141F1" w:rsidRPr="00D76516">
        <w:rPr>
          <w:rFonts w:ascii="Times New Roman" w:hAnsi="Times New Roman" w:cs="Times New Roman"/>
          <w:sz w:val="24"/>
          <w:szCs w:val="24"/>
        </w:rPr>
        <w:t>witness. The</w:t>
      </w:r>
      <w:r w:rsidRPr="00D76516">
        <w:rPr>
          <w:rFonts w:ascii="Times New Roman" w:hAnsi="Times New Roman" w:cs="Times New Roman"/>
          <w:sz w:val="24"/>
          <w:szCs w:val="24"/>
        </w:rPr>
        <w:t xml:space="preserve"> deceased was his neighbour and they lived in the same community with the accused person.</w:t>
      </w:r>
    </w:p>
    <w:p w:rsidR="00CA453B" w:rsidRPr="00D76516" w:rsidRDefault="00CA453B"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[7]</w:t>
      </w:r>
      <w:r w:rsidR="000A2E49" w:rsidRPr="00D76516">
        <w:rPr>
          <w:rFonts w:ascii="Times New Roman" w:hAnsi="Times New Roman" w:cs="Times New Roman"/>
          <w:sz w:val="24"/>
          <w:szCs w:val="24"/>
        </w:rPr>
        <w:t xml:space="preserve"> On the fateful day he proceeded to the compound beerhall with the deceased. They played a snooker game while one Mike the accused’s brother stood by watching. As they played the deceased asked Mike to move aside to make way for him to freely play the game. A misunderstanding ensued between the two.</w:t>
      </w:r>
    </w:p>
    <w:p w:rsidR="000A2E49" w:rsidRPr="00D76516" w:rsidRDefault="000A2E49"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 xml:space="preserve">[8] Mike then summoned his brother supposedly to assist. Without making any enquiries the accused slapped the deceased. The deceased ran out of the </w:t>
      </w:r>
      <w:r w:rsidR="00821988" w:rsidRPr="00D76516">
        <w:rPr>
          <w:rFonts w:ascii="Times New Roman" w:hAnsi="Times New Roman" w:cs="Times New Roman"/>
          <w:sz w:val="24"/>
          <w:szCs w:val="24"/>
        </w:rPr>
        <w:t xml:space="preserve">beerhall. </w:t>
      </w:r>
      <w:r w:rsidRPr="00D76516">
        <w:rPr>
          <w:rFonts w:ascii="Times New Roman" w:hAnsi="Times New Roman" w:cs="Times New Roman"/>
          <w:sz w:val="24"/>
          <w:szCs w:val="24"/>
        </w:rPr>
        <w:t xml:space="preserve">The </w:t>
      </w:r>
      <w:r w:rsidR="00821988" w:rsidRPr="00D76516">
        <w:rPr>
          <w:rFonts w:ascii="Times New Roman" w:hAnsi="Times New Roman" w:cs="Times New Roman"/>
          <w:sz w:val="24"/>
          <w:szCs w:val="24"/>
        </w:rPr>
        <w:t>accused, Mike</w:t>
      </w:r>
      <w:r w:rsidRPr="00D76516">
        <w:rPr>
          <w:rFonts w:ascii="Times New Roman" w:hAnsi="Times New Roman" w:cs="Times New Roman"/>
          <w:sz w:val="24"/>
          <w:szCs w:val="24"/>
        </w:rPr>
        <w:t xml:space="preserve"> and Simon pursued him. </w:t>
      </w:r>
    </w:p>
    <w:p w:rsidR="000A2E49" w:rsidRPr="00D76516" w:rsidRDefault="000A2E49"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[9] Bishop followed them and caught up with them</w:t>
      </w:r>
      <w:r w:rsidR="00E56911" w:rsidRPr="00D76516">
        <w:rPr>
          <w:rFonts w:ascii="Times New Roman" w:hAnsi="Times New Roman" w:cs="Times New Roman"/>
          <w:sz w:val="24"/>
          <w:szCs w:val="24"/>
        </w:rPr>
        <w:t xml:space="preserve"> near Sebastian Chimpaka’s residence</w:t>
      </w:r>
      <w:r w:rsidR="00002193">
        <w:rPr>
          <w:rFonts w:ascii="Times New Roman" w:hAnsi="Times New Roman" w:cs="Times New Roman"/>
          <w:sz w:val="24"/>
          <w:szCs w:val="24"/>
        </w:rPr>
        <w:t xml:space="preserve"> where</w:t>
      </w:r>
      <w:r w:rsidRPr="00D76516">
        <w:rPr>
          <w:rFonts w:ascii="Times New Roman" w:hAnsi="Times New Roman" w:cs="Times New Roman"/>
          <w:sz w:val="24"/>
          <w:szCs w:val="24"/>
        </w:rPr>
        <w:t xml:space="preserve"> he found the accused sitting on the deceased assaulting him. He tried to intervene but he was threatened and he fled from the scene.</w:t>
      </w:r>
    </w:p>
    <w:p w:rsidR="0088552E" w:rsidRPr="00D76516" w:rsidRDefault="000A2E49"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lastRenderedPageBreak/>
        <w:t>[10]</w:t>
      </w:r>
      <w:r w:rsidR="004B72F3">
        <w:rPr>
          <w:rFonts w:ascii="Times New Roman" w:hAnsi="Times New Roman" w:cs="Times New Roman"/>
          <w:sz w:val="24"/>
          <w:szCs w:val="24"/>
        </w:rPr>
        <w:t xml:space="preserve"> </w:t>
      </w:r>
      <w:r w:rsidR="00E56911" w:rsidRPr="00D76516">
        <w:rPr>
          <w:rFonts w:ascii="Times New Roman" w:hAnsi="Times New Roman" w:cs="Times New Roman"/>
          <w:sz w:val="24"/>
          <w:szCs w:val="24"/>
        </w:rPr>
        <w:t xml:space="preserve">Memory Marufu was asleep in her house. She heard some noise outside. She heard someone calling out for help. She heard Bishop’s voice and the accused’s voice. </w:t>
      </w:r>
      <w:r w:rsidR="0088552E" w:rsidRPr="00D76516">
        <w:rPr>
          <w:rFonts w:ascii="Times New Roman" w:hAnsi="Times New Roman" w:cs="Times New Roman"/>
          <w:sz w:val="24"/>
          <w:szCs w:val="24"/>
        </w:rPr>
        <w:t>The accused was threatening someone. She</w:t>
      </w:r>
      <w:r w:rsidR="00E56911" w:rsidRPr="00D76516">
        <w:rPr>
          <w:rFonts w:ascii="Times New Roman" w:hAnsi="Times New Roman" w:cs="Times New Roman"/>
          <w:sz w:val="24"/>
          <w:szCs w:val="24"/>
        </w:rPr>
        <w:t xml:space="preserve"> then peeped through her window </w:t>
      </w:r>
      <w:r w:rsidR="0088552E" w:rsidRPr="00D76516">
        <w:rPr>
          <w:rFonts w:ascii="Times New Roman" w:hAnsi="Times New Roman" w:cs="Times New Roman"/>
          <w:sz w:val="24"/>
          <w:szCs w:val="24"/>
        </w:rPr>
        <w:t>and saw them chasing each other.</w:t>
      </w:r>
    </w:p>
    <w:p w:rsidR="0088552E" w:rsidRPr="00D76516" w:rsidRDefault="0088552E"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[11] Eventually she woke her husband Sebastian and the two went out and stood by their veranda. She saw Simon, Mike and the accused assaulting the deceased. Simon picked an iron rod and gave it to someone who assaulted the deceased. They tied the deceased on one leg and dragged him for about 5m. She contacted some people to help and indeed some people came.</w:t>
      </w:r>
    </w:p>
    <w:p w:rsidR="000A2E49" w:rsidRPr="00D76516" w:rsidRDefault="0088552E"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 xml:space="preserve">[12] Sebastian Chimpaka is Memory’s husband. When his wife woke him up they went outside and stood by the veranda. He saw two people one was the accused’s young brother. The accused then emerged from a different direction. They were chasing the deceased. When they caught up with him they assaulted him. </w:t>
      </w:r>
      <w:r w:rsidR="00641040" w:rsidRPr="00D76516">
        <w:rPr>
          <w:rFonts w:ascii="Times New Roman" w:hAnsi="Times New Roman" w:cs="Times New Roman"/>
          <w:sz w:val="24"/>
          <w:szCs w:val="24"/>
        </w:rPr>
        <w:t xml:space="preserve">Simon picked </w:t>
      </w:r>
      <w:r w:rsidR="00724B28" w:rsidRPr="00D76516">
        <w:rPr>
          <w:rFonts w:ascii="Times New Roman" w:hAnsi="Times New Roman" w:cs="Times New Roman"/>
          <w:sz w:val="24"/>
          <w:szCs w:val="24"/>
        </w:rPr>
        <w:t>a</w:t>
      </w:r>
      <w:r w:rsidR="00641040" w:rsidRPr="00D76516">
        <w:rPr>
          <w:rFonts w:ascii="Times New Roman" w:hAnsi="Times New Roman" w:cs="Times New Roman"/>
          <w:sz w:val="24"/>
          <w:szCs w:val="24"/>
        </w:rPr>
        <w:t xml:space="preserve"> </w:t>
      </w:r>
      <w:r w:rsidR="00002193">
        <w:rPr>
          <w:rFonts w:ascii="Times New Roman" w:hAnsi="Times New Roman" w:cs="Times New Roman"/>
          <w:sz w:val="24"/>
          <w:szCs w:val="24"/>
        </w:rPr>
        <w:t>metal</w:t>
      </w:r>
      <w:r w:rsidR="00641040" w:rsidRPr="00D76516">
        <w:rPr>
          <w:rFonts w:ascii="Times New Roman" w:hAnsi="Times New Roman" w:cs="Times New Roman"/>
          <w:sz w:val="24"/>
          <w:szCs w:val="24"/>
        </w:rPr>
        <w:t xml:space="preserve"> </w:t>
      </w:r>
      <w:r w:rsidR="003D5D8A" w:rsidRPr="00D76516">
        <w:rPr>
          <w:rFonts w:ascii="Times New Roman" w:hAnsi="Times New Roman" w:cs="Times New Roman"/>
          <w:sz w:val="24"/>
          <w:szCs w:val="24"/>
        </w:rPr>
        <w:t xml:space="preserve">rod. </w:t>
      </w:r>
      <w:r w:rsidR="00641040" w:rsidRPr="00D76516">
        <w:rPr>
          <w:rFonts w:ascii="Times New Roman" w:hAnsi="Times New Roman" w:cs="Times New Roman"/>
          <w:sz w:val="24"/>
          <w:szCs w:val="24"/>
        </w:rPr>
        <w:t xml:space="preserve">He did not observe what he did with </w:t>
      </w:r>
      <w:r w:rsidR="004B72F3" w:rsidRPr="00D76516">
        <w:rPr>
          <w:rFonts w:ascii="Times New Roman" w:hAnsi="Times New Roman" w:cs="Times New Roman"/>
          <w:sz w:val="24"/>
          <w:szCs w:val="24"/>
        </w:rPr>
        <w:t>it. They</w:t>
      </w:r>
      <w:r w:rsidRPr="00D76516">
        <w:rPr>
          <w:rFonts w:ascii="Times New Roman" w:hAnsi="Times New Roman" w:cs="Times New Roman"/>
          <w:sz w:val="24"/>
          <w:szCs w:val="24"/>
        </w:rPr>
        <w:t xml:space="preserve"> removed his belt and tied his leg and dragged the deceased for</w:t>
      </w:r>
      <w:r w:rsidR="003D5D8A" w:rsidRPr="00D76516">
        <w:rPr>
          <w:rFonts w:ascii="Times New Roman" w:hAnsi="Times New Roman" w:cs="Times New Roman"/>
          <w:sz w:val="24"/>
          <w:szCs w:val="24"/>
        </w:rPr>
        <w:t xml:space="preserve"> some</w:t>
      </w:r>
      <w:r w:rsidRPr="00D76516">
        <w:rPr>
          <w:rFonts w:ascii="Times New Roman" w:hAnsi="Times New Roman" w:cs="Times New Roman"/>
          <w:sz w:val="24"/>
          <w:szCs w:val="24"/>
        </w:rPr>
        <w:t xml:space="preserve"> </w:t>
      </w:r>
      <w:r w:rsidR="00641040" w:rsidRPr="00D76516">
        <w:rPr>
          <w:rFonts w:ascii="Times New Roman" w:hAnsi="Times New Roman" w:cs="Times New Roman"/>
          <w:sz w:val="24"/>
          <w:szCs w:val="24"/>
        </w:rPr>
        <w:t>distance.</w:t>
      </w:r>
      <w:r w:rsidR="00E56911" w:rsidRPr="00D76516">
        <w:rPr>
          <w:rFonts w:ascii="Times New Roman" w:hAnsi="Times New Roman" w:cs="Times New Roman"/>
          <w:sz w:val="24"/>
          <w:szCs w:val="24"/>
        </w:rPr>
        <w:t xml:space="preserve"> </w:t>
      </w:r>
      <w:r w:rsidR="003D5D8A" w:rsidRPr="00D76516">
        <w:rPr>
          <w:rFonts w:ascii="Times New Roman" w:hAnsi="Times New Roman" w:cs="Times New Roman"/>
          <w:sz w:val="24"/>
          <w:szCs w:val="24"/>
        </w:rPr>
        <w:t>People had gathered. The police arrived and took the accused and his two brothers. He did not know how the altercation started.</w:t>
      </w:r>
    </w:p>
    <w:p w:rsidR="003D5D8A" w:rsidRPr="00D76516" w:rsidRDefault="00641040"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[13]</w:t>
      </w:r>
      <w:r w:rsidR="003D5D8A" w:rsidRPr="00D76516">
        <w:rPr>
          <w:rFonts w:ascii="Times New Roman" w:hAnsi="Times New Roman" w:cs="Times New Roman"/>
          <w:sz w:val="24"/>
          <w:szCs w:val="24"/>
        </w:rPr>
        <w:t xml:space="preserve"> Kennias </w:t>
      </w:r>
      <w:r w:rsidR="00C55853" w:rsidRPr="00D76516">
        <w:rPr>
          <w:rFonts w:ascii="Times New Roman" w:hAnsi="Times New Roman" w:cs="Times New Roman"/>
          <w:sz w:val="24"/>
          <w:szCs w:val="24"/>
        </w:rPr>
        <w:t>Sibanda was</w:t>
      </w:r>
      <w:r w:rsidR="003D5D8A" w:rsidRPr="00D76516">
        <w:rPr>
          <w:rFonts w:ascii="Times New Roman" w:hAnsi="Times New Roman" w:cs="Times New Roman"/>
          <w:sz w:val="24"/>
          <w:szCs w:val="24"/>
        </w:rPr>
        <w:t xml:space="preserve"> the investigating officer based at Mutorashanga Police. After receiving a report of the assault he proceeded to the scene. At the scene of crime he found the deceased who was injured lying down. The accused and his brother Mike were at the scene together with other people. </w:t>
      </w:r>
    </w:p>
    <w:p w:rsidR="003D5D8A" w:rsidRPr="00D76516" w:rsidRDefault="003D5D8A"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 xml:space="preserve">[14] He arrested the accused and Mike. </w:t>
      </w:r>
      <w:r w:rsidR="00C55853" w:rsidRPr="00D76516">
        <w:rPr>
          <w:rFonts w:ascii="Times New Roman" w:hAnsi="Times New Roman" w:cs="Times New Roman"/>
          <w:sz w:val="24"/>
          <w:szCs w:val="24"/>
        </w:rPr>
        <w:t>The deceased’s body was swollen and covered in blood. He</w:t>
      </w:r>
      <w:r w:rsidRPr="00D76516">
        <w:rPr>
          <w:rFonts w:ascii="Times New Roman" w:hAnsi="Times New Roman" w:cs="Times New Roman"/>
          <w:sz w:val="24"/>
          <w:szCs w:val="24"/>
        </w:rPr>
        <w:t xml:space="preserve"> recorded a statement from the accused. The statement and the exhibits already listed were produced </w:t>
      </w:r>
      <w:r w:rsidR="00C55853" w:rsidRPr="00D76516">
        <w:rPr>
          <w:rFonts w:ascii="Times New Roman" w:hAnsi="Times New Roman" w:cs="Times New Roman"/>
          <w:sz w:val="24"/>
          <w:szCs w:val="24"/>
        </w:rPr>
        <w:t>through him.</w:t>
      </w:r>
    </w:p>
    <w:p w:rsidR="00AA6CEB" w:rsidRPr="00D76516" w:rsidRDefault="00C55853" w:rsidP="004B72F3">
      <w:pPr>
        <w:spacing w:line="360" w:lineRule="auto"/>
        <w:ind w:firstLine="540"/>
        <w:jc w:val="both"/>
        <w:rPr>
          <w:rFonts w:ascii="Times New Roman" w:hAnsi="Times New Roman" w:cs="Times New Roman"/>
          <w:sz w:val="24"/>
          <w:szCs w:val="24"/>
        </w:rPr>
      </w:pPr>
      <w:r w:rsidRPr="00D76516">
        <w:rPr>
          <w:rFonts w:ascii="Times New Roman" w:hAnsi="Times New Roman" w:cs="Times New Roman"/>
          <w:sz w:val="24"/>
          <w:szCs w:val="24"/>
        </w:rPr>
        <w:t xml:space="preserve">[15] The State then closed its </w:t>
      </w:r>
      <w:r w:rsidR="00AA6CEB" w:rsidRPr="00D76516">
        <w:rPr>
          <w:rFonts w:ascii="Times New Roman" w:hAnsi="Times New Roman" w:cs="Times New Roman"/>
          <w:sz w:val="24"/>
          <w:szCs w:val="24"/>
        </w:rPr>
        <w:t>case.</w:t>
      </w:r>
    </w:p>
    <w:p w:rsidR="00AA6CEB" w:rsidRPr="00D76516" w:rsidRDefault="00AA6CEB" w:rsidP="00883CB1">
      <w:pPr>
        <w:spacing w:line="360" w:lineRule="auto"/>
        <w:jc w:val="both"/>
        <w:rPr>
          <w:rFonts w:ascii="Times New Roman" w:hAnsi="Times New Roman" w:cs="Times New Roman"/>
          <w:b/>
          <w:sz w:val="24"/>
          <w:szCs w:val="24"/>
          <w:u w:val="single"/>
        </w:rPr>
      </w:pPr>
      <w:r w:rsidRPr="00D76516">
        <w:rPr>
          <w:rFonts w:ascii="Times New Roman" w:hAnsi="Times New Roman" w:cs="Times New Roman"/>
          <w:b/>
          <w:sz w:val="24"/>
          <w:szCs w:val="24"/>
          <w:u w:val="single"/>
        </w:rPr>
        <w:t xml:space="preserve">The </w:t>
      </w:r>
      <w:r w:rsidR="001A3046">
        <w:rPr>
          <w:rFonts w:ascii="Times New Roman" w:hAnsi="Times New Roman" w:cs="Times New Roman"/>
          <w:b/>
          <w:sz w:val="24"/>
          <w:szCs w:val="24"/>
          <w:u w:val="single"/>
        </w:rPr>
        <w:t>D</w:t>
      </w:r>
      <w:r w:rsidRPr="00D76516">
        <w:rPr>
          <w:rFonts w:ascii="Times New Roman" w:hAnsi="Times New Roman" w:cs="Times New Roman"/>
          <w:b/>
          <w:sz w:val="24"/>
          <w:szCs w:val="24"/>
          <w:u w:val="single"/>
        </w:rPr>
        <w:t xml:space="preserve">efence </w:t>
      </w:r>
      <w:r w:rsidR="001A3046">
        <w:rPr>
          <w:rFonts w:ascii="Times New Roman" w:hAnsi="Times New Roman" w:cs="Times New Roman"/>
          <w:b/>
          <w:sz w:val="24"/>
          <w:szCs w:val="24"/>
          <w:u w:val="single"/>
        </w:rPr>
        <w:t>C</w:t>
      </w:r>
      <w:r w:rsidRPr="00D76516">
        <w:rPr>
          <w:rFonts w:ascii="Times New Roman" w:hAnsi="Times New Roman" w:cs="Times New Roman"/>
          <w:b/>
          <w:sz w:val="24"/>
          <w:szCs w:val="24"/>
          <w:u w:val="single"/>
        </w:rPr>
        <w:t>ase</w:t>
      </w:r>
      <w:r w:rsidR="00C55853" w:rsidRPr="00D76516">
        <w:rPr>
          <w:rFonts w:ascii="Times New Roman" w:hAnsi="Times New Roman" w:cs="Times New Roman"/>
          <w:b/>
          <w:sz w:val="24"/>
          <w:szCs w:val="24"/>
          <w:u w:val="single"/>
        </w:rPr>
        <w:t xml:space="preserve"> </w:t>
      </w:r>
    </w:p>
    <w:p w:rsidR="00C55853" w:rsidRPr="00D76516" w:rsidRDefault="00AA6CEB"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[16]</w:t>
      </w:r>
      <w:r w:rsidR="004B72F3">
        <w:rPr>
          <w:rFonts w:ascii="Times New Roman" w:hAnsi="Times New Roman" w:cs="Times New Roman"/>
          <w:sz w:val="24"/>
          <w:szCs w:val="24"/>
        </w:rPr>
        <w:t xml:space="preserve"> </w:t>
      </w:r>
      <w:r w:rsidR="00C55853" w:rsidRPr="00D76516">
        <w:rPr>
          <w:rFonts w:ascii="Times New Roman" w:hAnsi="Times New Roman" w:cs="Times New Roman"/>
          <w:sz w:val="24"/>
          <w:szCs w:val="24"/>
        </w:rPr>
        <w:t>The accused adopted his defence outline and opted to buttress it by oral evidence.</w:t>
      </w:r>
    </w:p>
    <w:p w:rsidR="00AA6CEB" w:rsidRPr="00D76516" w:rsidRDefault="00AA6CEB"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[17</w:t>
      </w:r>
      <w:r w:rsidR="00C55853" w:rsidRPr="00D76516">
        <w:rPr>
          <w:rFonts w:ascii="Times New Roman" w:hAnsi="Times New Roman" w:cs="Times New Roman"/>
          <w:sz w:val="24"/>
          <w:szCs w:val="24"/>
        </w:rPr>
        <w:t>] He</w:t>
      </w:r>
      <w:r w:rsidRPr="00D76516">
        <w:rPr>
          <w:rFonts w:ascii="Times New Roman" w:hAnsi="Times New Roman" w:cs="Times New Roman"/>
          <w:sz w:val="24"/>
          <w:szCs w:val="24"/>
        </w:rPr>
        <w:t xml:space="preserve"> explained that he </w:t>
      </w:r>
      <w:r w:rsidR="00701C34" w:rsidRPr="00D76516">
        <w:rPr>
          <w:rFonts w:ascii="Times New Roman" w:hAnsi="Times New Roman" w:cs="Times New Roman"/>
          <w:sz w:val="24"/>
          <w:szCs w:val="24"/>
        </w:rPr>
        <w:t xml:space="preserve">learnt that his brother was involved in a fight. He restrained the </w:t>
      </w:r>
      <w:r w:rsidR="00C55853" w:rsidRPr="00D76516">
        <w:rPr>
          <w:rFonts w:ascii="Times New Roman" w:hAnsi="Times New Roman" w:cs="Times New Roman"/>
          <w:sz w:val="24"/>
          <w:szCs w:val="24"/>
        </w:rPr>
        <w:t xml:space="preserve">two groups that </w:t>
      </w:r>
      <w:r w:rsidR="00701C34" w:rsidRPr="00D76516">
        <w:rPr>
          <w:rFonts w:ascii="Times New Roman" w:hAnsi="Times New Roman" w:cs="Times New Roman"/>
          <w:sz w:val="24"/>
          <w:szCs w:val="24"/>
        </w:rPr>
        <w:t>were fighting in the</w:t>
      </w:r>
      <w:r w:rsidR="00C55853" w:rsidRPr="00D76516">
        <w:rPr>
          <w:rFonts w:ascii="Times New Roman" w:hAnsi="Times New Roman" w:cs="Times New Roman"/>
          <w:sz w:val="24"/>
          <w:szCs w:val="24"/>
        </w:rPr>
        <w:t xml:space="preserve"> </w:t>
      </w:r>
      <w:r w:rsidRPr="00D76516">
        <w:rPr>
          <w:rFonts w:ascii="Times New Roman" w:hAnsi="Times New Roman" w:cs="Times New Roman"/>
          <w:sz w:val="24"/>
          <w:szCs w:val="24"/>
        </w:rPr>
        <w:t xml:space="preserve">beerhall. When Sebastian arrived the fight had ceased. </w:t>
      </w:r>
      <w:r w:rsidR="00701C34" w:rsidRPr="00D76516">
        <w:rPr>
          <w:rFonts w:ascii="Times New Roman" w:hAnsi="Times New Roman" w:cs="Times New Roman"/>
          <w:sz w:val="24"/>
          <w:szCs w:val="24"/>
        </w:rPr>
        <w:t xml:space="preserve">Sebastian did not see </w:t>
      </w:r>
      <w:r w:rsidR="001A3046" w:rsidRPr="00D76516">
        <w:rPr>
          <w:rFonts w:ascii="Times New Roman" w:hAnsi="Times New Roman" w:cs="Times New Roman"/>
          <w:sz w:val="24"/>
          <w:szCs w:val="24"/>
        </w:rPr>
        <w:t>anything. He</w:t>
      </w:r>
      <w:r w:rsidRPr="00D76516">
        <w:rPr>
          <w:rFonts w:ascii="Times New Roman" w:hAnsi="Times New Roman" w:cs="Times New Roman"/>
          <w:sz w:val="24"/>
          <w:szCs w:val="24"/>
        </w:rPr>
        <w:t xml:space="preserve"> denied ever assaulting the </w:t>
      </w:r>
      <w:r w:rsidR="00701C34" w:rsidRPr="00D76516">
        <w:rPr>
          <w:rFonts w:ascii="Times New Roman" w:hAnsi="Times New Roman" w:cs="Times New Roman"/>
          <w:sz w:val="24"/>
          <w:szCs w:val="24"/>
        </w:rPr>
        <w:t xml:space="preserve">deceased. </w:t>
      </w:r>
      <w:r w:rsidR="001A3046" w:rsidRPr="00D76516">
        <w:rPr>
          <w:rFonts w:ascii="Times New Roman" w:hAnsi="Times New Roman" w:cs="Times New Roman"/>
          <w:sz w:val="24"/>
          <w:szCs w:val="24"/>
        </w:rPr>
        <w:t>However,</w:t>
      </w:r>
      <w:r w:rsidRPr="00D76516">
        <w:rPr>
          <w:rFonts w:ascii="Times New Roman" w:hAnsi="Times New Roman" w:cs="Times New Roman"/>
          <w:sz w:val="24"/>
          <w:szCs w:val="24"/>
        </w:rPr>
        <w:t xml:space="preserve"> he could not explain how the </w:t>
      </w:r>
      <w:r w:rsidR="00701C34" w:rsidRPr="00D76516">
        <w:rPr>
          <w:rFonts w:ascii="Times New Roman" w:hAnsi="Times New Roman" w:cs="Times New Roman"/>
          <w:sz w:val="24"/>
          <w:szCs w:val="24"/>
        </w:rPr>
        <w:t xml:space="preserve">deceased was assaulted </w:t>
      </w:r>
      <w:r w:rsidRPr="00D76516">
        <w:rPr>
          <w:rFonts w:ascii="Times New Roman" w:hAnsi="Times New Roman" w:cs="Times New Roman"/>
          <w:sz w:val="24"/>
          <w:szCs w:val="24"/>
        </w:rPr>
        <w:t>and who assaulted him.</w:t>
      </w:r>
    </w:p>
    <w:p w:rsidR="00701C34" w:rsidRPr="00D76516" w:rsidRDefault="00AA6CEB"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lastRenderedPageBreak/>
        <w:t>[18]</w:t>
      </w:r>
      <w:r w:rsidR="00701C34" w:rsidRPr="00D76516">
        <w:rPr>
          <w:rFonts w:ascii="Times New Roman" w:hAnsi="Times New Roman" w:cs="Times New Roman"/>
          <w:sz w:val="24"/>
          <w:szCs w:val="24"/>
        </w:rPr>
        <w:t xml:space="preserve"> Under cross examination the accused indicated that Sebastian had a grudge with his parents that could have motivated him to falsely implicate him.</w:t>
      </w:r>
    </w:p>
    <w:p w:rsidR="00701C34" w:rsidRPr="00D76516" w:rsidRDefault="00701C34" w:rsidP="00883CB1">
      <w:pPr>
        <w:spacing w:line="360" w:lineRule="auto"/>
        <w:jc w:val="both"/>
        <w:rPr>
          <w:rFonts w:ascii="Times New Roman" w:hAnsi="Times New Roman" w:cs="Times New Roman"/>
          <w:b/>
          <w:sz w:val="24"/>
          <w:szCs w:val="24"/>
          <w:u w:val="single"/>
        </w:rPr>
      </w:pPr>
      <w:r w:rsidRPr="00D76516">
        <w:rPr>
          <w:rFonts w:ascii="Times New Roman" w:hAnsi="Times New Roman" w:cs="Times New Roman"/>
          <w:b/>
          <w:sz w:val="24"/>
          <w:szCs w:val="24"/>
          <w:u w:val="single"/>
        </w:rPr>
        <w:t xml:space="preserve">Legal and </w:t>
      </w:r>
      <w:r w:rsidR="009B064B">
        <w:rPr>
          <w:rFonts w:ascii="Times New Roman" w:hAnsi="Times New Roman" w:cs="Times New Roman"/>
          <w:b/>
          <w:sz w:val="24"/>
          <w:szCs w:val="24"/>
          <w:u w:val="single"/>
        </w:rPr>
        <w:t>F</w:t>
      </w:r>
      <w:r w:rsidRPr="00D76516">
        <w:rPr>
          <w:rFonts w:ascii="Times New Roman" w:hAnsi="Times New Roman" w:cs="Times New Roman"/>
          <w:b/>
          <w:sz w:val="24"/>
          <w:szCs w:val="24"/>
          <w:u w:val="single"/>
        </w:rPr>
        <w:t xml:space="preserve">actual </w:t>
      </w:r>
      <w:r w:rsidR="009B064B">
        <w:rPr>
          <w:rFonts w:ascii="Times New Roman" w:hAnsi="Times New Roman" w:cs="Times New Roman"/>
          <w:b/>
          <w:sz w:val="24"/>
          <w:szCs w:val="24"/>
          <w:u w:val="single"/>
        </w:rPr>
        <w:t>A</w:t>
      </w:r>
      <w:r w:rsidRPr="00D76516">
        <w:rPr>
          <w:rFonts w:ascii="Times New Roman" w:hAnsi="Times New Roman" w:cs="Times New Roman"/>
          <w:b/>
          <w:sz w:val="24"/>
          <w:szCs w:val="24"/>
          <w:u w:val="single"/>
        </w:rPr>
        <w:t>nalysis</w:t>
      </w:r>
    </w:p>
    <w:p w:rsidR="00AF4060" w:rsidRPr="00D76516" w:rsidRDefault="00AF4060"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1F16B8" w:rsidRPr="00D76516">
        <w:rPr>
          <w:rFonts w:ascii="Times New Roman" w:hAnsi="Times New Roman" w:cs="Times New Roman"/>
          <w:sz w:val="24"/>
          <w:szCs w:val="24"/>
        </w:rPr>
        <w:t>19] The</w:t>
      </w:r>
      <w:r w:rsidR="00856D0C" w:rsidRPr="00D76516">
        <w:rPr>
          <w:rFonts w:ascii="Times New Roman" w:hAnsi="Times New Roman" w:cs="Times New Roman"/>
          <w:sz w:val="24"/>
          <w:szCs w:val="24"/>
        </w:rPr>
        <w:t xml:space="preserve"> following issues were not in </w:t>
      </w:r>
      <w:r w:rsidRPr="00D76516">
        <w:rPr>
          <w:rFonts w:ascii="Times New Roman" w:hAnsi="Times New Roman" w:cs="Times New Roman"/>
          <w:sz w:val="24"/>
          <w:szCs w:val="24"/>
        </w:rPr>
        <w:t>dispute,</w:t>
      </w:r>
      <w:r w:rsidR="00856D0C" w:rsidRPr="00D76516">
        <w:rPr>
          <w:rFonts w:ascii="Times New Roman" w:hAnsi="Times New Roman" w:cs="Times New Roman"/>
          <w:sz w:val="24"/>
          <w:szCs w:val="24"/>
        </w:rPr>
        <w:t xml:space="preserve"> that there was a </w:t>
      </w:r>
      <w:r w:rsidRPr="00D76516">
        <w:rPr>
          <w:rFonts w:ascii="Times New Roman" w:hAnsi="Times New Roman" w:cs="Times New Roman"/>
          <w:sz w:val="24"/>
          <w:szCs w:val="24"/>
        </w:rPr>
        <w:t>dispute</w:t>
      </w:r>
      <w:r w:rsidR="00856D0C" w:rsidRPr="00D76516">
        <w:rPr>
          <w:rFonts w:ascii="Times New Roman" w:hAnsi="Times New Roman" w:cs="Times New Roman"/>
          <w:sz w:val="24"/>
          <w:szCs w:val="24"/>
        </w:rPr>
        <w:t xml:space="preserve"> between Mike Mupatutsa and the deceased, that Mike was the accused person’</w:t>
      </w:r>
      <w:r w:rsidRPr="00D76516">
        <w:rPr>
          <w:rFonts w:ascii="Times New Roman" w:hAnsi="Times New Roman" w:cs="Times New Roman"/>
          <w:sz w:val="24"/>
          <w:szCs w:val="24"/>
        </w:rPr>
        <w:t>s brother, that the deceased was assaulted following this dispute and that the accused, one Simon Muli and Mike were involved. The only issue for determination is the nature of the accused’s involvement in the assault. It could be that he restrained the parties or he also assaulted the deceased.</w:t>
      </w:r>
    </w:p>
    <w:p w:rsidR="008073BD" w:rsidRPr="00D76516" w:rsidRDefault="00AF4060" w:rsidP="004B72F3">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 xml:space="preserve">[20] The </w:t>
      </w:r>
      <w:r w:rsidR="008073BD" w:rsidRPr="00D76516">
        <w:rPr>
          <w:rFonts w:ascii="Times New Roman" w:hAnsi="Times New Roman" w:cs="Times New Roman"/>
          <w:sz w:val="24"/>
          <w:szCs w:val="24"/>
        </w:rPr>
        <w:t>issue depends</w:t>
      </w:r>
      <w:r w:rsidRPr="00D76516">
        <w:rPr>
          <w:rFonts w:ascii="Times New Roman" w:hAnsi="Times New Roman" w:cs="Times New Roman"/>
          <w:sz w:val="24"/>
          <w:szCs w:val="24"/>
        </w:rPr>
        <w:t xml:space="preserve"> on the credibility of the </w:t>
      </w:r>
      <w:r w:rsidR="008073BD" w:rsidRPr="00D76516">
        <w:rPr>
          <w:rFonts w:ascii="Times New Roman" w:hAnsi="Times New Roman" w:cs="Times New Roman"/>
          <w:sz w:val="24"/>
          <w:szCs w:val="24"/>
        </w:rPr>
        <w:t>witnesses. The first witness Cloud was the deceased’s friend and they were playing a game of snooker together. We have no doubt that this witness would invariably try to downplay what he and the deceased did and exaggerate what the accused and his accomplices do. This is a factor inherent in human nature.</w:t>
      </w:r>
    </w:p>
    <w:p w:rsidR="00856D0C" w:rsidRPr="00D76516" w:rsidRDefault="008073BD"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[21] Although he said the altercation started in the Bar, it is apparent that there was a fight between two groups. On one side the witness and the deceased and on the other, Simon, Mike and the accused.</w:t>
      </w:r>
      <w:r w:rsidR="00AF4060" w:rsidRPr="00D76516">
        <w:rPr>
          <w:rFonts w:ascii="Times New Roman" w:hAnsi="Times New Roman" w:cs="Times New Roman"/>
          <w:sz w:val="24"/>
          <w:szCs w:val="24"/>
        </w:rPr>
        <w:t xml:space="preserve"> </w:t>
      </w:r>
    </w:p>
    <w:p w:rsidR="00EA50D6" w:rsidRPr="00D76516" w:rsidRDefault="008073BD"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[22] We a</w:t>
      </w:r>
      <w:r w:rsidR="00002193">
        <w:rPr>
          <w:rFonts w:ascii="Times New Roman" w:hAnsi="Times New Roman" w:cs="Times New Roman"/>
          <w:sz w:val="24"/>
          <w:szCs w:val="24"/>
        </w:rPr>
        <w:t>ccept the said position because</w:t>
      </w:r>
      <w:r w:rsidRPr="00D76516">
        <w:rPr>
          <w:rFonts w:ascii="Times New Roman" w:hAnsi="Times New Roman" w:cs="Times New Roman"/>
          <w:sz w:val="24"/>
          <w:szCs w:val="24"/>
        </w:rPr>
        <w:t xml:space="preserve"> he said he followed the deceased when he was chased to some place near Sebastian’s residence. He escaped to a nearby bush since he was </w:t>
      </w:r>
      <w:r w:rsidR="00EA50D6" w:rsidRPr="00D76516">
        <w:rPr>
          <w:rFonts w:ascii="Times New Roman" w:hAnsi="Times New Roman" w:cs="Times New Roman"/>
          <w:sz w:val="24"/>
          <w:szCs w:val="24"/>
        </w:rPr>
        <w:t>threatened</w:t>
      </w:r>
      <w:r w:rsidRPr="00D76516">
        <w:rPr>
          <w:rFonts w:ascii="Times New Roman" w:hAnsi="Times New Roman" w:cs="Times New Roman"/>
          <w:sz w:val="24"/>
          <w:szCs w:val="24"/>
        </w:rPr>
        <w:t xml:space="preserve"> and watched the assault on the deceased from a </w:t>
      </w:r>
      <w:r w:rsidR="00EA50D6" w:rsidRPr="00D76516">
        <w:rPr>
          <w:rFonts w:ascii="Times New Roman" w:hAnsi="Times New Roman" w:cs="Times New Roman"/>
          <w:sz w:val="24"/>
          <w:szCs w:val="24"/>
        </w:rPr>
        <w:t>garden</w:t>
      </w:r>
      <w:r w:rsidRPr="00D76516">
        <w:rPr>
          <w:rFonts w:ascii="Times New Roman" w:hAnsi="Times New Roman" w:cs="Times New Roman"/>
          <w:sz w:val="24"/>
          <w:szCs w:val="24"/>
        </w:rPr>
        <w:t>. This evidence was not supported by Memory who said she saw Cloud at the scene as the accused and his accomplices chased the deceased.</w:t>
      </w:r>
      <w:r w:rsidR="00EA50D6" w:rsidRPr="00D76516">
        <w:rPr>
          <w:rFonts w:ascii="Times New Roman" w:hAnsi="Times New Roman" w:cs="Times New Roman"/>
          <w:sz w:val="24"/>
          <w:szCs w:val="24"/>
        </w:rPr>
        <w:t xml:space="preserve"> The probabilities are that Cloud w</w:t>
      </w:r>
      <w:r w:rsidR="00777B64">
        <w:rPr>
          <w:rFonts w:ascii="Times New Roman" w:hAnsi="Times New Roman" w:cs="Times New Roman"/>
          <w:sz w:val="24"/>
          <w:szCs w:val="24"/>
        </w:rPr>
        <w:t>as fighting in deceased’s corner</w:t>
      </w:r>
      <w:r w:rsidR="00EA50D6" w:rsidRPr="00D76516">
        <w:rPr>
          <w:rFonts w:ascii="Times New Roman" w:hAnsi="Times New Roman" w:cs="Times New Roman"/>
          <w:sz w:val="24"/>
          <w:szCs w:val="24"/>
        </w:rPr>
        <w:t xml:space="preserve"> until they were over powered it is only then that he fled to the garden. There is no way that he could have simply followed the deceased to just watch the deceased being assaulted, he did not even call for help.</w:t>
      </w:r>
    </w:p>
    <w:p w:rsidR="00F23117" w:rsidRPr="00D76516" w:rsidRDefault="00EA50D6"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 xml:space="preserve">[23] The exaggeration per se does not discredit his evidence on the participation of the accused person. In his defence outline the accused said he intervened to stop the fight. He also said the deceased actually hit him with a stone during the </w:t>
      </w:r>
      <w:r w:rsidR="000E0CBA" w:rsidRPr="00D76516">
        <w:rPr>
          <w:rFonts w:ascii="Times New Roman" w:hAnsi="Times New Roman" w:cs="Times New Roman"/>
          <w:sz w:val="24"/>
          <w:szCs w:val="24"/>
        </w:rPr>
        <w:t>altercation. He</w:t>
      </w:r>
      <w:r w:rsidR="00F23117" w:rsidRPr="00D76516">
        <w:rPr>
          <w:rFonts w:ascii="Times New Roman" w:hAnsi="Times New Roman" w:cs="Times New Roman"/>
          <w:sz w:val="24"/>
          <w:szCs w:val="24"/>
        </w:rPr>
        <w:t xml:space="preserve"> was a peacemaker.</w:t>
      </w:r>
    </w:p>
    <w:p w:rsidR="00F23117" w:rsidRPr="00D76516" w:rsidRDefault="00F23117"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[24] Three witnesses gave a description of what transpired near Sebastian’s homestead. We were not told how far this homestead was from the Bar where the altercation commenced. What we accept is that the altercation started in the Bar and the warring groups went outside. This explains why the accused said he was hit with a stone outside.</w:t>
      </w:r>
    </w:p>
    <w:p w:rsidR="008073BD" w:rsidRPr="00D76516" w:rsidRDefault="00F23117"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lastRenderedPageBreak/>
        <w:t>[</w:t>
      </w:r>
      <w:r w:rsidR="00187FA1" w:rsidRPr="00D76516">
        <w:rPr>
          <w:rFonts w:ascii="Times New Roman" w:hAnsi="Times New Roman" w:cs="Times New Roman"/>
          <w:sz w:val="24"/>
          <w:szCs w:val="24"/>
        </w:rPr>
        <w:t>2</w:t>
      </w:r>
      <w:r w:rsidR="00187FA1">
        <w:rPr>
          <w:rFonts w:ascii="Times New Roman" w:hAnsi="Times New Roman" w:cs="Times New Roman"/>
          <w:sz w:val="24"/>
          <w:szCs w:val="24"/>
        </w:rPr>
        <w:t>5</w:t>
      </w:r>
      <w:r w:rsidR="00187FA1" w:rsidRPr="00D76516">
        <w:rPr>
          <w:rFonts w:ascii="Times New Roman" w:hAnsi="Times New Roman" w:cs="Times New Roman"/>
          <w:sz w:val="24"/>
          <w:szCs w:val="24"/>
        </w:rPr>
        <w:t>] The</w:t>
      </w:r>
      <w:r w:rsidRPr="00D76516">
        <w:rPr>
          <w:rFonts w:ascii="Times New Roman" w:hAnsi="Times New Roman" w:cs="Times New Roman"/>
          <w:sz w:val="24"/>
          <w:szCs w:val="24"/>
        </w:rPr>
        <w:t xml:space="preserve"> </w:t>
      </w:r>
      <w:r w:rsidR="008B2FE8" w:rsidRPr="00D76516">
        <w:rPr>
          <w:rFonts w:ascii="Times New Roman" w:hAnsi="Times New Roman" w:cs="Times New Roman"/>
          <w:sz w:val="24"/>
          <w:szCs w:val="24"/>
        </w:rPr>
        <w:t xml:space="preserve">three </w:t>
      </w:r>
      <w:r w:rsidR="008B2FE8">
        <w:rPr>
          <w:rFonts w:ascii="Times New Roman" w:hAnsi="Times New Roman" w:cs="Times New Roman"/>
          <w:sz w:val="24"/>
          <w:szCs w:val="24"/>
        </w:rPr>
        <w:t>State</w:t>
      </w:r>
      <w:r w:rsidR="00777B64">
        <w:rPr>
          <w:rFonts w:ascii="Times New Roman" w:hAnsi="Times New Roman" w:cs="Times New Roman"/>
          <w:sz w:val="24"/>
          <w:szCs w:val="24"/>
        </w:rPr>
        <w:t xml:space="preserve"> </w:t>
      </w:r>
      <w:r w:rsidRPr="00D76516">
        <w:rPr>
          <w:rFonts w:ascii="Times New Roman" w:hAnsi="Times New Roman" w:cs="Times New Roman"/>
          <w:sz w:val="24"/>
          <w:szCs w:val="24"/>
        </w:rPr>
        <w:t>witnesses corroborated each other on salient issues about the assault. They indicated that it was dark but they could see what was taking place. The accused’s legal practitioner insisted that there is no way the witnesses could have clearly seen what happened since it was dark. Their evidence must be dismissed in its totality.</w:t>
      </w:r>
      <w:r w:rsidR="00EA50D6" w:rsidRPr="00D76516">
        <w:rPr>
          <w:rFonts w:ascii="Times New Roman" w:hAnsi="Times New Roman" w:cs="Times New Roman"/>
          <w:sz w:val="24"/>
          <w:szCs w:val="24"/>
        </w:rPr>
        <w:t xml:space="preserve"> </w:t>
      </w:r>
    </w:p>
    <w:p w:rsidR="00C24D5C" w:rsidRPr="00D76516" w:rsidRDefault="004A3EAF"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[2</w:t>
      </w:r>
      <w:r w:rsidR="00E023E5">
        <w:rPr>
          <w:rFonts w:ascii="Times New Roman" w:hAnsi="Times New Roman" w:cs="Times New Roman"/>
          <w:sz w:val="24"/>
          <w:szCs w:val="24"/>
        </w:rPr>
        <w:t>6</w:t>
      </w:r>
      <w:r w:rsidRPr="00D76516">
        <w:rPr>
          <w:rFonts w:ascii="Times New Roman" w:hAnsi="Times New Roman" w:cs="Times New Roman"/>
          <w:sz w:val="24"/>
          <w:szCs w:val="24"/>
        </w:rPr>
        <w:t xml:space="preserve">] Unfortunately it is difficult to be persuaded as such, the witnesses’ evidence was credible. They were clear that they could not see all the details. If they were </w:t>
      </w:r>
      <w:r w:rsidR="00187FA1" w:rsidRPr="00D76516">
        <w:rPr>
          <w:rFonts w:ascii="Times New Roman" w:hAnsi="Times New Roman" w:cs="Times New Roman"/>
          <w:sz w:val="24"/>
          <w:szCs w:val="24"/>
        </w:rPr>
        <w:t>malicious,</w:t>
      </w:r>
      <w:r w:rsidRPr="00D76516">
        <w:rPr>
          <w:rFonts w:ascii="Times New Roman" w:hAnsi="Times New Roman" w:cs="Times New Roman"/>
          <w:sz w:val="24"/>
          <w:szCs w:val="24"/>
        </w:rPr>
        <w:t xml:space="preserve"> they could have simply implicated the accused through and through. We belie</w:t>
      </w:r>
      <w:r w:rsidR="00777B64">
        <w:rPr>
          <w:rFonts w:ascii="Times New Roman" w:hAnsi="Times New Roman" w:cs="Times New Roman"/>
          <w:sz w:val="24"/>
          <w:szCs w:val="24"/>
        </w:rPr>
        <w:t xml:space="preserve">ve them when they said </w:t>
      </w:r>
      <w:r w:rsidR="008B2FE8">
        <w:rPr>
          <w:rFonts w:ascii="Times New Roman" w:hAnsi="Times New Roman" w:cs="Times New Roman"/>
          <w:sz w:val="24"/>
          <w:szCs w:val="24"/>
        </w:rPr>
        <w:t xml:space="preserve">Simon </w:t>
      </w:r>
      <w:r w:rsidR="008B2FE8" w:rsidRPr="00D76516">
        <w:rPr>
          <w:rFonts w:ascii="Times New Roman" w:hAnsi="Times New Roman" w:cs="Times New Roman"/>
          <w:sz w:val="24"/>
          <w:szCs w:val="24"/>
        </w:rPr>
        <w:t>used</w:t>
      </w:r>
      <w:r w:rsidRPr="00D76516">
        <w:rPr>
          <w:rFonts w:ascii="Times New Roman" w:hAnsi="Times New Roman" w:cs="Times New Roman"/>
          <w:sz w:val="24"/>
          <w:szCs w:val="24"/>
        </w:rPr>
        <w:t xml:space="preserve"> </w:t>
      </w:r>
      <w:r w:rsidR="00187FA1" w:rsidRPr="00D76516">
        <w:rPr>
          <w:rFonts w:ascii="Times New Roman" w:hAnsi="Times New Roman" w:cs="Times New Roman"/>
          <w:sz w:val="24"/>
          <w:szCs w:val="24"/>
        </w:rPr>
        <w:t>a</w:t>
      </w:r>
      <w:r w:rsidRPr="00D76516">
        <w:rPr>
          <w:rFonts w:ascii="Times New Roman" w:hAnsi="Times New Roman" w:cs="Times New Roman"/>
          <w:sz w:val="24"/>
          <w:szCs w:val="24"/>
        </w:rPr>
        <w:t xml:space="preserve"> metal </w:t>
      </w:r>
      <w:r w:rsidR="00187FA1" w:rsidRPr="00D76516">
        <w:rPr>
          <w:rFonts w:ascii="Times New Roman" w:hAnsi="Times New Roman" w:cs="Times New Roman"/>
          <w:sz w:val="24"/>
          <w:szCs w:val="24"/>
        </w:rPr>
        <w:t>rod,</w:t>
      </w:r>
      <w:r w:rsidRPr="00D76516">
        <w:rPr>
          <w:rFonts w:ascii="Times New Roman" w:hAnsi="Times New Roman" w:cs="Times New Roman"/>
          <w:sz w:val="24"/>
          <w:szCs w:val="24"/>
        </w:rPr>
        <w:t xml:space="preserve"> the accused used a stick and they dragged the deceased using his belt.</w:t>
      </w:r>
    </w:p>
    <w:p w:rsidR="00C24D5C" w:rsidRPr="00D76516" w:rsidRDefault="00C24D5C"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4A3EAF" w:rsidRPr="00D76516">
        <w:rPr>
          <w:rFonts w:ascii="Times New Roman" w:hAnsi="Times New Roman" w:cs="Times New Roman"/>
          <w:sz w:val="24"/>
          <w:szCs w:val="24"/>
        </w:rPr>
        <w:t>2</w:t>
      </w:r>
      <w:r w:rsidR="00E023E5">
        <w:rPr>
          <w:rFonts w:ascii="Times New Roman" w:hAnsi="Times New Roman" w:cs="Times New Roman"/>
          <w:sz w:val="24"/>
          <w:szCs w:val="24"/>
        </w:rPr>
        <w:t>7</w:t>
      </w:r>
      <w:r w:rsidRPr="00D76516">
        <w:rPr>
          <w:rFonts w:ascii="Times New Roman" w:hAnsi="Times New Roman" w:cs="Times New Roman"/>
          <w:sz w:val="24"/>
          <w:szCs w:val="24"/>
        </w:rPr>
        <w:t>] The court is required to assess the evidence in its totality. In making</w:t>
      </w:r>
      <w:r w:rsidR="00777B64">
        <w:rPr>
          <w:rFonts w:ascii="Times New Roman" w:hAnsi="Times New Roman" w:cs="Times New Roman"/>
          <w:sz w:val="24"/>
          <w:szCs w:val="24"/>
        </w:rPr>
        <w:t xml:space="preserve"> such an assessment the court</w:t>
      </w:r>
      <w:r w:rsidRPr="00D76516">
        <w:rPr>
          <w:rFonts w:ascii="Times New Roman" w:hAnsi="Times New Roman" w:cs="Times New Roman"/>
          <w:sz w:val="24"/>
          <w:szCs w:val="24"/>
        </w:rPr>
        <w:t xml:space="preserve"> has to consider the accused’s explanation juxtaposed with the state evidence. The court must consider if the explanation is reasonable in the circumstances.</w:t>
      </w:r>
    </w:p>
    <w:p w:rsidR="00C24D5C" w:rsidRPr="00D76516" w:rsidRDefault="00C24D5C"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4A3EAF" w:rsidRPr="00D76516">
        <w:rPr>
          <w:rFonts w:ascii="Times New Roman" w:hAnsi="Times New Roman" w:cs="Times New Roman"/>
          <w:sz w:val="24"/>
          <w:szCs w:val="24"/>
        </w:rPr>
        <w:t>2</w:t>
      </w:r>
      <w:r w:rsidR="00E023E5">
        <w:rPr>
          <w:rFonts w:ascii="Times New Roman" w:hAnsi="Times New Roman" w:cs="Times New Roman"/>
          <w:sz w:val="24"/>
          <w:szCs w:val="24"/>
        </w:rPr>
        <w:t>8</w:t>
      </w:r>
      <w:r w:rsidRPr="00D76516">
        <w:rPr>
          <w:rFonts w:ascii="Times New Roman" w:hAnsi="Times New Roman" w:cs="Times New Roman"/>
          <w:sz w:val="24"/>
          <w:szCs w:val="24"/>
        </w:rPr>
        <w:t xml:space="preserve">] The accused’s version of what transpired can be gleaned from his warned and cautioned statement, his defence outline and evidence before the court. Where his version of events from these varies in material respect then the court can draw </w:t>
      </w:r>
      <w:r w:rsidR="00B37672" w:rsidRPr="00D76516">
        <w:rPr>
          <w:rFonts w:ascii="Times New Roman" w:hAnsi="Times New Roman" w:cs="Times New Roman"/>
          <w:sz w:val="24"/>
          <w:szCs w:val="24"/>
        </w:rPr>
        <w:t>some adverse</w:t>
      </w:r>
      <w:r w:rsidRPr="00D76516">
        <w:rPr>
          <w:rFonts w:ascii="Times New Roman" w:hAnsi="Times New Roman" w:cs="Times New Roman"/>
          <w:sz w:val="24"/>
          <w:szCs w:val="24"/>
        </w:rPr>
        <w:t xml:space="preserve"> inferences.</w:t>
      </w:r>
    </w:p>
    <w:p w:rsidR="00777B64" w:rsidRDefault="00C24D5C"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4A3EAF" w:rsidRPr="00D76516">
        <w:rPr>
          <w:rFonts w:ascii="Times New Roman" w:hAnsi="Times New Roman" w:cs="Times New Roman"/>
          <w:sz w:val="24"/>
          <w:szCs w:val="24"/>
        </w:rPr>
        <w:t>2</w:t>
      </w:r>
      <w:r w:rsidR="00E023E5">
        <w:rPr>
          <w:rFonts w:ascii="Times New Roman" w:hAnsi="Times New Roman" w:cs="Times New Roman"/>
          <w:sz w:val="24"/>
          <w:szCs w:val="24"/>
        </w:rPr>
        <w:t>9</w:t>
      </w:r>
      <w:r w:rsidRPr="00D76516">
        <w:rPr>
          <w:rFonts w:ascii="Times New Roman" w:hAnsi="Times New Roman" w:cs="Times New Roman"/>
          <w:sz w:val="24"/>
          <w:szCs w:val="24"/>
        </w:rPr>
        <w:t xml:space="preserve">] In his warned and cautioned statement the </w:t>
      </w:r>
      <w:r w:rsidR="00777B64" w:rsidRPr="00D76516">
        <w:rPr>
          <w:rFonts w:ascii="Times New Roman" w:hAnsi="Times New Roman" w:cs="Times New Roman"/>
          <w:sz w:val="24"/>
          <w:szCs w:val="24"/>
        </w:rPr>
        <w:t xml:space="preserve">accused </w:t>
      </w:r>
      <w:r w:rsidR="00777B64">
        <w:rPr>
          <w:rFonts w:ascii="Times New Roman" w:hAnsi="Times New Roman" w:cs="Times New Roman"/>
          <w:sz w:val="24"/>
          <w:szCs w:val="24"/>
        </w:rPr>
        <w:t>admitted assaulting the deceased .This means he was involved in the fight .He even said he was struck on the forehead.</w:t>
      </w:r>
    </w:p>
    <w:p w:rsidR="00856D0C" w:rsidRPr="00D76516" w:rsidRDefault="00B37672"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E023E5">
        <w:rPr>
          <w:rFonts w:ascii="Times New Roman" w:hAnsi="Times New Roman" w:cs="Times New Roman"/>
          <w:sz w:val="24"/>
          <w:szCs w:val="24"/>
        </w:rPr>
        <w:t>30</w:t>
      </w:r>
      <w:r w:rsidRPr="00D76516">
        <w:rPr>
          <w:rFonts w:ascii="Times New Roman" w:hAnsi="Times New Roman" w:cs="Times New Roman"/>
          <w:sz w:val="24"/>
          <w:szCs w:val="24"/>
        </w:rPr>
        <w:t xml:space="preserve">] The contents of the statement was not challenged at all. </w:t>
      </w:r>
    </w:p>
    <w:p w:rsidR="00701C34" w:rsidRPr="00D76516" w:rsidRDefault="00B37672"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E023E5">
        <w:rPr>
          <w:rFonts w:ascii="Times New Roman" w:hAnsi="Times New Roman" w:cs="Times New Roman"/>
          <w:sz w:val="24"/>
          <w:szCs w:val="24"/>
        </w:rPr>
        <w:t>31</w:t>
      </w:r>
      <w:r w:rsidRPr="00D76516">
        <w:rPr>
          <w:rFonts w:ascii="Times New Roman" w:hAnsi="Times New Roman" w:cs="Times New Roman"/>
          <w:sz w:val="24"/>
          <w:szCs w:val="24"/>
        </w:rPr>
        <w:t xml:space="preserve">] In his defence outline he downplayed his role and indicated that he restrained the </w:t>
      </w:r>
      <w:r w:rsidR="00777B64" w:rsidRPr="00D76516">
        <w:rPr>
          <w:rFonts w:ascii="Times New Roman" w:hAnsi="Times New Roman" w:cs="Times New Roman"/>
          <w:sz w:val="24"/>
          <w:szCs w:val="24"/>
        </w:rPr>
        <w:t>fighting</w:t>
      </w:r>
      <w:r w:rsidRPr="00D76516">
        <w:rPr>
          <w:rFonts w:ascii="Times New Roman" w:hAnsi="Times New Roman" w:cs="Times New Roman"/>
          <w:sz w:val="24"/>
          <w:szCs w:val="24"/>
        </w:rPr>
        <w:t xml:space="preserve"> parties. The deceased hit him with a stone on the forehead. Under cross examination although he tried to insist that he did not assault the deceased, he eventually relented and indicated that what he told the police was the truth of what transpired. It therefore means that the accused did assault the deceased and did not simply restrain those that were fighting.</w:t>
      </w:r>
    </w:p>
    <w:p w:rsidR="001C384A" w:rsidRPr="00D76516" w:rsidRDefault="00B37672"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4A3EAF" w:rsidRPr="00D76516">
        <w:rPr>
          <w:rFonts w:ascii="Times New Roman" w:hAnsi="Times New Roman" w:cs="Times New Roman"/>
          <w:sz w:val="24"/>
          <w:szCs w:val="24"/>
        </w:rPr>
        <w:t>3</w:t>
      </w:r>
      <w:r w:rsidR="00E023E5">
        <w:rPr>
          <w:rFonts w:ascii="Times New Roman" w:hAnsi="Times New Roman" w:cs="Times New Roman"/>
          <w:sz w:val="24"/>
          <w:szCs w:val="24"/>
        </w:rPr>
        <w:t>2</w:t>
      </w:r>
      <w:r w:rsidR="00187FA1" w:rsidRPr="00D76516">
        <w:rPr>
          <w:rFonts w:ascii="Times New Roman" w:hAnsi="Times New Roman" w:cs="Times New Roman"/>
          <w:sz w:val="24"/>
          <w:szCs w:val="24"/>
        </w:rPr>
        <w:t>] After</w:t>
      </w:r>
      <w:r w:rsidRPr="00D76516">
        <w:rPr>
          <w:rFonts w:ascii="Times New Roman" w:hAnsi="Times New Roman" w:cs="Times New Roman"/>
          <w:sz w:val="24"/>
          <w:szCs w:val="24"/>
        </w:rPr>
        <w:t xml:space="preserve"> considering the evidence from both the state witnesses and the accused </w:t>
      </w:r>
      <w:r w:rsidR="001C384A" w:rsidRPr="00D76516">
        <w:rPr>
          <w:rFonts w:ascii="Times New Roman" w:hAnsi="Times New Roman" w:cs="Times New Roman"/>
          <w:sz w:val="24"/>
          <w:szCs w:val="24"/>
        </w:rPr>
        <w:t xml:space="preserve">we come to the </w:t>
      </w:r>
      <w:r w:rsidR="00187FA1" w:rsidRPr="00D76516">
        <w:rPr>
          <w:rFonts w:ascii="Times New Roman" w:hAnsi="Times New Roman" w:cs="Times New Roman"/>
          <w:sz w:val="24"/>
          <w:szCs w:val="24"/>
        </w:rPr>
        <w:t>following,</w:t>
      </w:r>
      <w:r w:rsidR="001C384A" w:rsidRPr="00D76516">
        <w:rPr>
          <w:rFonts w:ascii="Times New Roman" w:hAnsi="Times New Roman" w:cs="Times New Roman"/>
          <w:sz w:val="24"/>
          <w:szCs w:val="24"/>
        </w:rPr>
        <w:t xml:space="preserve"> that there was a dispute between the two groups. The accused although he was not initially </w:t>
      </w:r>
      <w:r w:rsidR="00187FA1" w:rsidRPr="00D76516">
        <w:rPr>
          <w:rFonts w:ascii="Times New Roman" w:hAnsi="Times New Roman" w:cs="Times New Roman"/>
          <w:sz w:val="24"/>
          <w:szCs w:val="24"/>
        </w:rPr>
        <w:t>involved,</w:t>
      </w:r>
      <w:r w:rsidR="001C384A" w:rsidRPr="00D76516">
        <w:rPr>
          <w:rFonts w:ascii="Times New Roman" w:hAnsi="Times New Roman" w:cs="Times New Roman"/>
          <w:sz w:val="24"/>
          <w:szCs w:val="24"/>
        </w:rPr>
        <w:t xml:space="preserve"> he joined to protect his brother Mike. Memory and Sebastian witnessed the accused assaulting the deceased together with Simon and Mike. By intervening the accused associated himself under the doctrine of common purpose with Mike and Simon’s cause.</w:t>
      </w:r>
    </w:p>
    <w:p w:rsidR="009B41B4" w:rsidRPr="00D76516" w:rsidRDefault="001C384A" w:rsidP="00E023E5">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lastRenderedPageBreak/>
        <w:t>[</w:t>
      </w:r>
      <w:r w:rsidR="004A3EAF" w:rsidRPr="00D76516">
        <w:rPr>
          <w:rFonts w:ascii="Times New Roman" w:hAnsi="Times New Roman" w:cs="Times New Roman"/>
          <w:sz w:val="24"/>
          <w:szCs w:val="24"/>
        </w:rPr>
        <w:t>3</w:t>
      </w:r>
      <w:r w:rsidR="00AD626A">
        <w:rPr>
          <w:rFonts w:ascii="Times New Roman" w:hAnsi="Times New Roman" w:cs="Times New Roman"/>
          <w:sz w:val="24"/>
          <w:szCs w:val="24"/>
        </w:rPr>
        <w:t>3</w:t>
      </w:r>
      <w:r w:rsidRPr="00D76516">
        <w:rPr>
          <w:rFonts w:ascii="Times New Roman" w:hAnsi="Times New Roman" w:cs="Times New Roman"/>
          <w:sz w:val="24"/>
          <w:szCs w:val="24"/>
        </w:rPr>
        <w:t>] The doctrine of common purpose as codified under s196A</w:t>
      </w:r>
      <w:r w:rsidR="009B41B4" w:rsidRPr="00D76516">
        <w:rPr>
          <w:rFonts w:ascii="Times New Roman" w:hAnsi="Times New Roman" w:cs="Times New Roman"/>
          <w:sz w:val="24"/>
          <w:szCs w:val="24"/>
        </w:rPr>
        <w:t xml:space="preserve"> of the Criminal Code provides,</w:t>
      </w:r>
    </w:p>
    <w:p w:rsidR="009B41B4" w:rsidRPr="00D76516" w:rsidRDefault="009B41B4" w:rsidP="00883CB1">
      <w:pPr>
        <w:spacing w:line="360" w:lineRule="auto"/>
        <w:jc w:val="both"/>
        <w:rPr>
          <w:rFonts w:ascii="Times New Roman" w:hAnsi="Times New Roman" w:cs="Times New Roman"/>
          <w:b/>
          <w:bCs/>
          <w:sz w:val="24"/>
          <w:szCs w:val="24"/>
        </w:rPr>
      </w:pPr>
      <w:r w:rsidRPr="00D76516">
        <w:rPr>
          <w:rFonts w:ascii="Times New Roman" w:hAnsi="Times New Roman" w:cs="Times New Roman"/>
          <w:sz w:val="24"/>
          <w:szCs w:val="24"/>
        </w:rPr>
        <w:tab/>
        <w:t>‘</w:t>
      </w:r>
      <w:r w:rsidRPr="00D76516">
        <w:rPr>
          <w:rFonts w:ascii="Times New Roman" w:hAnsi="Times New Roman" w:cs="Times New Roman"/>
          <w:b/>
          <w:bCs/>
          <w:sz w:val="24"/>
          <w:szCs w:val="24"/>
        </w:rPr>
        <w:t>Liability of co-perpetrators</w:t>
      </w:r>
    </w:p>
    <w:p w:rsidR="009B41B4" w:rsidRPr="00D76516" w:rsidRDefault="009B41B4" w:rsidP="00883CB1">
      <w:pPr>
        <w:pStyle w:val="ListParagraph"/>
        <w:numPr>
          <w:ilvl w:val="0"/>
          <w:numId w:val="4"/>
        </w:numPr>
        <w:spacing w:line="360" w:lineRule="auto"/>
        <w:jc w:val="both"/>
        <w:rPr>
          <w:rFonts w:ascii="Times New Roman" w:hAnsi="Times New Roman" w:cs="Times New Roman"/>
          <w:sz w:val="24"/>
          <w:szCs w:val="24"/>
        </w:rPr>
      </w:pPr>
      <w:r w:rsidRPr="00D76516">
        <w:rPr>
          <w:rFonts w:ascii="Times New Roman" w:hAnsi="Times New Roman" w:cs="Times New Roman"/>
          <w:sz w:val="24"/>
          <w:szCs w:val="24"/>
        </w:rPr>
        <w:t xml:space="preserve">If two or more persons are accused of committing a crime in association with each other and the State adduces evidence to show that each of them had the requisite </w:t>
      </w:r>
      <w:proofErr w:type="spellStart"/>
      <w:r w:rsidRPr="00D76516">
        <w:rPr>
          <w:rFonts w:ascii="Times New Roman" w:hAnsi="Times New Roman" w:cs="Times New Roman"/>
          <w:i/>
          <w:iCs/>
          <w:sz w:val="24"/>
          <w:szCs w:val="24"/>
        </w:rPr>
        <w:t>mens</w:t>
      </w:r>
      <w:proofErr w:type="spellEnd"/>
      <w:r w:rsidRPr="00D76516">
        <w:rPr>
          <w:rFonts w:ascii="Times New Roman" w:hAnsi="Times New Roman" w:cs="Times New Roman"/>
          <w:i/>
          <w:iCs/>
          <w:sz w:val="24"/>
          <w:szCs w:val="24"/>
        </w:rPr>
        <w:t xml:space="preserve"> rea </w:t>
      </w:r>
      <w:r w:rsidRPr="00D76516">
        <w:rPr>
          <w:rFonts w:ascii="Times New Roman" w:hAnsi="Times New Roman" w:cs="Times New Roman"/>
          <w:sz w:val="24"/>
          <w:szCs w:val="24"/>
        </w:rPr>
        <w:t>to commit the crime, whether by virtue of having the intention to commit it or the knowledge that it would be committed, or the realisation of a real risk or possibility that a crime of the kind in question would be committed, then they may be convicted as co perpetrators, in which event the conduct of the actual perpetrator (even if none of them is identified as the actual perpetrator) shall be deemed also to be the conduct of every co-perpetrator, whether or not the conduct of the co-perpetrator contributed directly in any way to the commission of the crime by the actual perpetrator’.</w:t>
      </w:r>
    </w:p>
    <w:p w:rsidR="00E66414" w:rsidRPr="00D76516" w:rsidRDefault="00777B64" w:rsidP="00540569">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 xml:space="preserve"> </w:t>
      </w:r>
      <w:r w:rsidR="009B41B4" w:rsidRPr="00D76516">
        <w:rPr>
          <w:rFonts w:ascii="Times New Roman" w:hAnsi="Times New Roman" w:cs="Times New Roman"/>
          <w:sz w:val="24"/>
          <w:szCs w:val="24"/>
        </w:rPr>
        <w:t>[</w:t>
      </w:r>
      <w:r w:rsidR="004A3EAF" w:rsidRPr="00D76516">
        <w:rPr>
          <w:rFonts w:ascii="Times New Roman" w:hAnsi="Times New Roman" w:cs="Times New Roman"/>
          <w:sz w:val="24"/>
          <w:szCs w:val="24"/>
        </w:rPr>
        <w:t>3</w:t>
      </w:r>
      <w:r>
        <w:rPr>
          <w:rFonts w:ascii="Times New Roman" w:hAnsi="Times New Roman" w:cs="Times New Roman"/>
          <w:sz w:val="24"/>
          <w:szCs w:val="24"/>
        </w:rPr>
        <w:t>4</w:t>
      </w:r>
      <w:r w:rsidR="009B41B4" w:rsidRPr="00D76516">
        <w:rPr>
          <w:rFonts w:ascii="Times New Roman" w:hAnsi="Times New Roman" w:cs="Times New Roman"/>
          <w:sz w:val="24"/>
          <w:szCs w:val="24"/>
        </w:rPr>
        <w:t>] In terms of subsection 2 of s196 A common purpose can be inferred</w:t>
      </w:r>
      <w:r>
        <w:rPr>
          <w:rFonts w:ascii="Times New Roman" w:hAnsi="Times New Roman" w:cs="Times New Roman"/>
          <w:sz w:val="24"/>
          <w:szCs w:val="24"/>
        </w:rPr>
        <w:t xml:space="preserve"> if the accused’s conduct in relation to the offence.</w:t>
      </w:r>
      <w:r w:rsidR="00E66414" w:rsidRPr="00D76516">
        <w:rPr>
          <w:rFonts w:ascii="Times New Roman" w:hAnsi="Times New Roman" w:cs="Times New Roman"/>
          <w:sz w:val="24"/>
          <w:szCs w:val="24"/>
        </w:rPr>
        <w:t xml:space="preserve"> In the first place, he must have been present at the scene where the violence was being committed. Secondly, he must have been aware of the </w:t>
      </w:r>
      <w:r w:rsidR="008B4F6A" w:rsidRPr="00D76516">
        <w:rPr>
          <w:rFonts w:ascii="Times New Roman" w:hAnsi="Times New Roman" w:cs="Times New Roman"/>
          <w:sz w:val="24"/>
          <w:szCs w:val="24"/>
        </w:rPr>
        <w:t>assault.</w:t>
      </w:r>
      <w:r w:rsidR="00E66414" w:rsidRPr="00D76516">
        <w:rPr>
          <w:rFonts w:ascii="Times New Roman" w:hAnsi="Times New Roman" w:cs="Times New Roman"/>
          <w:sz w:val="24"/>
          <w:szCs w:val="24"/>
        </w:rPr>
        <w:t xml:space="preserve"> Thirdly, he must have intended to make common cause with those who were actually perpetrating the assault. Fourthly, he must have manifested his sharing of a common purpose with the perpetrators of the assault by himself performing some act of association with the conduct of the others. Fifthly, he must have had the requisite </w:t>
      </w:r>
      <w:proofErr w:type="spellStart"/>
      <w:r w:rsidR="00E66414" w:rsidRPr="00D76516">
        <w:rPr>
          <w:rFonts w:ascii="Times New Roman" w:hAnsi="Times New Roman" w:cs="Times New Roman"/>
          <w:sz w:val="24"/>
          <w:szCs w:val="24"/>
          <w:u w:val="single"/>
        </w:rPr>
        <w:t>mens</w:t>
      </w:r>
      <w:proofErr w:type="spellEnd"/>
      <w:r w:rsidR="00E66414" w:rsidRPr="00D76516">
        <w:rPr>
          <w:rFonts w:ascii="Times New Roman" w:hAnsi="Times New Roman" w:cs="Times New Roman"/>
          <w:sz w:val="24"/>
          <w:szCs w:val="24"/>
          <w:u w:val="single"/>
        </w:rPr>
        <w:t xml:space="preserve"> rea</w:t>
      </w:r>
      <w:r w:rsidR="00E66414" w:rsidRPr="00D76516">
        <w:rPr>
          <w:rFonts w:ascii="Times New Roman" w:hAnsi="Times New Roman" w:cs="Times New Roman"/>
          <w:sz w:val="24"/>
          <w:szCs w:val="24"/>
        </w:rPr>
        <w:t xml:space="preserve">; so, in respect of the killing of the deceased, he must have intended him to be killed, or he must have foreseen the possibility of </w:t>
      </w:r>
      <w:r w:rsidR="00A67F3B" w:rsidRPr="00D76516">
        <w:rPr>
          <w:rFonts w:ascii="Times New Roman" w:hAnsi="Times New Roman" w:cs="Times New Roman"/>
          <w:sz w:val="24"/>
          <w:szCs w:val="24"/>
        </w:rPr>
        <w:t>him being</w:t>
      </w:r>
      <w:r w:rsidR="00E66414" w:rsidRPr="00D76516">
        <w:rPr>
          <w:rFonts w:ascii="Times New Roman" w:hAnsi="Times New Roman" w:cs="Times New Roman"/>
          <w:sz w:val="24"/>
          <w:szCs w:val="24"/>
        </w:rPr>
        <w:t xml:space="preserve"> killed and performed his own act of association with recklessness as to whether or not death was to ensue. </w:t>
      </w:r>
      <w:r w:rsidR="004F0EAE" w:rsidRPr="00D76516">
        <w:rPr>
          <w:rFonts w:ascii="Times New Roman" w:hAnsi="Times New Roman" w:cs="Times New Roman"/>
          <w:sz w:val="24"/>
          <w:szCs w:val="24"/>
        </w:rPr>
        <w:t>S</w:t>
      </w:r>
      <w:r w:rsidR="00E66414" w:rsidRPr="00D76516">
        <w:rPr>
          <w:rFonts w:ascii="Times New Roman" w:hAnsi="Times New Roman" w:cs="Times New Roman"/>
          <w:sz w:val="24"/>
          <w:szCs w:val="24"/>
        </w:rPr>
        <w:t>ee Whiting,</w:t>
      </w:r>
      <w:r w:rsidR="004F0EAE" w:rsidRPr="00D76516">
        <w:rPr>
          <w:rFonts w:ascii="Times New Roman" w:hAnsi="Times New Roman" w:cs="Times New Roman"/>
          <w:sz w:val="24"/>
          <w:szCs w:val="24"/>
        </w:rPr>
        <w:t xml:space="preserve"> 1968 SALJ at p39.</w:t>
      </w:r>
    </w:p>
    <w:p w:rsidR="007C06B0" w:rsidRPr="00D76516" w:rsidRDefault="002B1BC9" w:rsidP="00AD626A">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[3</w:t>
      </w:r>
      <w:r w:rsidR="00540569">
        <w:rPr>
          <w:rFonts w:ascii="Times New Roman" w:hAnsi="Times New Roman" w:cs="Times New Roman"/>
          <w:sz w:val="24"/>
          <w:szCs w:val="24"/>
        </w:rPr>
        <w:t>5</w:t>
      </w:r>
      <w:r w:rsidR="007C06B0" w:rsidRPr="00D76516">
        <w:rPr>
          <w:rFonts w:ascii="Times New Roman" w:hAnsi="Times New Roman" w:cs="Times New Roman"/>
          <w:sz w:val="24"/>
          <w:szCs w:val="24"/>
        </w:rPr>
        <w:t xml:space="preserve">] The law ascribes liability where two more persons agree with a common purpose to commit an offence. In such cases the conduct of one is imputed to all. In </w:t>
      </w:r>
      <w:r w:rsidR="007C06B0" w:rsidRPr="00D76516">
        <w:rPr>
          <w:rFonts w:ascii="Times New Roman" w:hAnsi="Times New Roman" w:cs="Times New Roman"/>
          <w:i/>
          <w:sz w:val="24"/>
          <w:szCs w:val="24"/>
        </w:rPr>
        <w:t>casu</w:t>
      </w:r>
      <w:r w:rsidR="007C06B0" w:rsidRPr="00D76516">
        <w:rPr>
          <w:rFonts w:ascii="Times New Roman" w:hAnsi="Times New Roman" w:cs="Times New Roman"/>
          <w:sz w:val="24"/>
          <w:szCs w:val="24"/>
        </w:rPr>
        <w:t>, the accused did not agree with Simon and Mike to commit the offence at the inception but he later joined and identified with their intention to assault the deceased.</w:t>
      </w:r>
      <w:r w:rsidR="004F0EAE" w:rsidRPr="00D76516">
        <w:rPr>
          <w:rFonts w:ascii="Times New Roman" w:hAnsi="Times New Roman" w:cs="Times New Roman"/>
          <w:sz w:val="24"/>
          <w:szCs w:val="24"/>
        </w:rPr>
        <w:t xml:space="preserve"> </w:t>
      </w:r>
      <w:r w:rsidR="00E15A6F" w:rsidRPr="00D76516">
        <w:rPr>
          <w:rFonts w:ascii="Times New Roman" w:hAnsi="Times New Roman" w:cs="Times New Roman"/>
          <w:sz w:val="24"/>
          <w:szCs w:val="24"/>
        </w:rPr>
        <w:t>He therefore</w:t>
      </w:r>
      <w:r w:rsidR="007C06B0" w:rsidRPr="00D76516">
        <w:rPr>
          <w:rFonts w:ascii="Times New Roman" w:hAnsi="Times New Roman" w:cs="Times New Roman"/>
          <w:sz w:val="24"/>
          <w:szCs w:val="24"/>
        </w:rPr>
        <w:t xml:space="preserve"> actively associated himself with the commission of the offence.</w:t>
      </w:r>
      <w:r w:rsidR="004F0EAE" w:rsidRPr="00D76516">
        <w:rPr>
          <w:rFonts w:ascii="Times New Roman" w:hAnsi="Times New Roman" w:cs="Times New Roman"/>
          <w:sz w:val="24"/>
          <w:szCs w:val="24"/>
        </w:rPr>
        <w:t xml:space="preserve"> </w:t>
      </w:r>
      <w:r w:rsidR="007C06B0" w:rsidRPr="00D76516">
        <w:rPr>
          <w:rFonts w:ascii="Times New Roman" w:hAnsi="Times New Roman" w:cs="Times New Roman"/>
          <w:sz w:val="24"/>
          <w:szCs w:val="24"/>
        </w:rPr>
        <w:t xml:space="preserve">See </w:t>
      </w:r>
      <w:r w:rsidR="007C06B0" w:rsidRPr="00D76516">
        <w:rPr>
          <w:rFonts w:ascii="Times New Roman" w:hAnsi="Times New Roman" w:cs="Times New Roman"/>
          <w:i/>
          <w:sz w:val="24"/>
          <w:szCs w:val="24"/>
        </w:rPr>
        <w:t xml:space="preserve">S v </w:t>
      </w:r>
      <w:proofErr w:type="spellStart"/>
      <w:r w:rsidR="007C06B0" w:rsidRPr="00D76516">
        <w:rPr>
          <w:rFonts w:ascii="Times New Roman" w:hAnsi="Times New Roman" w:cs="Times New Roman"/>
          <w:i/>
          <w:sz w:val="24"/>
          <w:szCs w:val="24"/>
        </w:rPr>
        <w:t>Madzokere</w:t>
      </w:r>
      <w:proofErr w:type="spellEnd"/>
      <w:r w:rsidR="007C06B0" w:rsidRPr="00D76516">
        <w:rPr>
          <w:rFonts w:ascii="Times New Roman" w:hAnsi="Times New Roman" w:cs="Times New Roman"/>
          <w:i/>
          <w:sz w:val="24"/>
          <w:szCs w:val="24"/>
        </w:rPr>
        <w:t xml:space="preserve"> &amp; 7 Others HH523/16</w:t>
      </w:r>
      <w:r w:rsidR="00540569">
        <w:rPr>
          <w:rFonts w:ascii="Times New Roman" w:hAnsi="Times New Roman" w:cs="Times New Roman"/>
          <w:i/>
          <w:sz w:val="24"/>
          <w:szCs w:val="24"/>
        </w:rPr>
        <w:t xml:space="preserve"> .</w:t>
      </w:r>
      <w:r w:rsidR="00540569">
        <w:rPr>
          <w:rFonts w:ascii="Times New Roman" w:hAnsi="Times New Roman" w:cs="Times New Roman"/>
          <w:sz w:val="24"/>
          <w:szCs w:val="24"/>
        </w:rPr>
        <w:t>T</w:t>
      </w:r>
      <w:r w:rsidR="004F0EAE" w:rsidRPr="00D76516">
        <w:rPr>
          <w:rFonts w:ascii="Times New Roman" w:hAnsi="Times New Roman" w:cs="Times New Roman"/>
          <w:sz w:val="24"/>
          <w:szCs w:val="24"/>
        </w:rPr>
        <w:t xml:space="preserve">he accused was not only at the scene of crime but he actively participated in assaulting the deceased. Memory heard the accused asking the deceased if he knew why he was being </w:t>
      </w:r>
      <w:r w:rsidR="004F0EAE" w:rsidRPr="00D76516">
        <w:rPr>
          <w:rFonts w:ascii="Times New Roman" w:hAnsi="Times New Roman" w:cs="Times New Roman"/>
          <w:sz w:val="24"/>
          <w:szCs w:val="24"/>
        </w:rPr>
        <w:lastRenderedPageBreak/>
        <w:t>assaulted. W</w:t>
      </w:r>
      <w:r w:rsidR="007C06B0" w:rsidRPr="00D76516">
        <w:rPr>
          <w:rFonts w:ascii="Times New Roman" w:hAnsi="Times New Roman" w:cs="Times New Roman"/>
          <w:sz w:val="24"/>
          <w:szCs w:val="24"/>
        </w:rPr>
        <w:t>e have no doubt that the accused fully associated himself with Simon and Mike’s conduct later and assaulted the deceased.</w:t>
      </w:r>
    </w:p>
    <w:p w:rsidR="009B41B4" w:rsidRPr="008B4F6A" w:rsidRDefault="007C06B0" w:rsidP="008B4F6A">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2B1BC9" w:rsidRPr="00D76516">
        <w:rPr>
          <w:rFonts w:ascii="Times New Roman" w:hAnsi="Times New Roman" w:cs="Times New Roman"/>
          <w:sz w:val="24"/>
          <w:szCs w:val="24"/>
        </w:rPr>
        <w:t>3</w:t>
      </w:r>
      <w:r w:rsidR="00540569">
        <w:rPr>
          <w:rFonts w:ascii="Times New Roman" w:hAnsi="Times New Roman" w:cs="Times New Roman"/>
          <w:sz w:val="24"/>
          <w:szCs w:val="24"/>
        </w:rPr>
        <w:t>6</w:t>
      </w:r>
      <w:r w:rsidRPr="00D76516">
        <w:rPr>
          <w:rFonts w:ascii="Times New Roman" w:hAnsi="Times New Roman" w:cs="Times New Roman"/>
          <w:sz w:val="24"/>
          <w:szCs w:val="24"/>
        </w:rPr>
        <w:t>] Memory and Sebast</w:t>
      </w:r>
      <w:r w:rsidR="00A41ABB" w:rsidRPr="00D76516">
        <w:rPr>
          <w:rFonts w:ascii="Times New Roman" w:hAnsi="Times New Roman" w:cs="Times New Roman"/>
          <w:sz w:val="24"/>
          <w:szCs w:val="24"/>
        </w:rPr>
        <w:t>ian graphically described how the deceased was assaulted. They initially used sticks, then Simon picked a metal rod and assaulted the deceased. They were not yet done with the defenceless deceased, they removed his belt and tied one of his legs and dragged him</w:t>
      </w:r>
      <w:r w:rsidR="00540569">
        <w:rPr>
          <w:rFonts w:ascii="Times New Roman" w:hAnsi="Times New Roman" w:cs="Times New Roman"/>
          <w:sz w:val="24"/>
          <w:szCs w:val="24"/>
        </w:rPr>
        <w:t xml:space="preserve"> for some distance.</w:t>
      </w:r>
      <w:r w:rsidR="00724E4E" w:rsidRPr="00D76516">
        <w:rPr>
          <w:rFonts w:ascii="Times New Roman" w:hAnsi="Times New Roman" w:cs="Times New Roman"/>
          <w:sz w:val="24"/>
          <w:szCs w:val="24"/>
        </w:rPr>
        <w:t xml:space="preserve"> It</w:t>
      </w:r>
      <w:r w:rsidR="00A41ABB" w:rsidRPr="00D76516">
        <w:rPr>
          <w:rFonts w:ascii="Times New Roman" w:hAnsi="Times New Roman" w:cs="Times New Roman"/>
          <w:sz w:val="24"/>
          <w:szCs w:val="24"/>
        </w:rPr>
        <w:t xml:space="preserve"> is now acceptable that intention can be inferred from the accused’s </w:t>
      </w:r>
      <w:r w:rsidR="00724E4E" w:rsidRPr="00D76516">
        <w:rPr>
          <w:rFonts w:ascii="Times New Roman" w:hAnsi="Times New Roman" w:cs="Times New Roman"/>
          <w:sz w:val="24"/>
          <w:szCs w:val="24"/>
        </w:rPr>
        <w:t>conduct,</w:t>
      </w:r>
      <w:r w:rsidR="00A41ABB" w:rsidRPr="00D76516">
        <w:rPr>
          <w:rFonts w:ascii="Times New Roman" w:hAnsi="Times New Roman" w:cs="Times New Roman"/>
          <w:sz w:val="24"/>
          <w:szCs w:val="24"/>
        </w:rPr>
        <w:t xml:space="preserve"> the brutality of the assault, the nature of the weapon and the parts of body targeted</w:t>
      </w:r>
      <w:r w:rsidR="00724E4E" w:rsidRPr="00D76516">
        <w:rPr>
          <w:rFonts w:ascii="Times New Roman" w:hAnsi="Times New Roman" w:cs="Times New Roman"/>
          <w:sz w:val="24"/>
          <w:szCs w:val="24"/>
        </w:rPr>
        <w:t>.</w:t>
      </w:r>
      <w:r w:rsidR="00DF1E63" w:rsidRPr="00D76516">
        <w:rPr>
          <w:rFonts w:ascii="Times New Roman" w:hAnsi="Times New Roman" w:cs="Times New Roman"/>
          <w:sz w:val="24"/>
          <w:szCs w:val="24"/>
        </w:rPr>
        <w:br/>
      </w:r>
      <w:r w:rsidR="008B4F6A">
        <w:rPr>
          <w:rFonts w:ascii="Times New Roman" w:hAnsi="Times New Roman" w:cs="Times New Roman"/>
          <w:sz w:val="24"/>
          <w:szCs w:val="24"/>
        </w:rPr>
        <w:t xml:space="preserve">             </w:t>
      </w:r>
      <w:r w:rsidR="00DF1E63" w:rsidRPr="00D76516">
        <w:rPr>
          <w:rFonts w:ascii="Times New Roman" w:hAnsi="Times New Roman" w:cs="Times New Roman"/>
          <w:sz w:val="24"/>
          <w:szCs w:val="24"/>
        </w:rPr>
        <w:t>[</w:t>
      </w:r>
      <w:r w:rsidR="002B1BC9" w:rsidRPr="00D76516">
        <w:rPr>
          <w:rFonts w:ascii="Times New Roman" w:hAnsi="Times New Roman" w:cs="Times New Roman"/>
          <w:sz w:val="24"/>
          <w:szCs w:val="24"/>
        </w:rPr>
        <w:t>3</w:t>
      </w:r>
      <w:r w:rsidR="00540569">
        <w:rPr>
          <w:rFonts w:ascii="Times New Roman" w:hAnsi="Times New Roman" w:cs="Times New Roman"/>
          <w:sz w:val="24"/>
          <w:szCs w:val="24"/>
        </w:rPr>
        <w:t>7</w:t>
      </w:r>
      <w:r w:rsidR="00DF1E63" w:rsidRPr="00D76516">
        <w:rPr>
          <w:rFonts w:ascii="Times New Roman" w:hAnsi="Times New Roman" w:cs="Times New Roman"/>
          <w:sz w:val="24"/>
          <w:szCs w:val="24"/>
        </w:rPr>
        <w:t>] When the</w:t>
      </w:r>
      <w:r w:rsidR="00DF1E63" w:rsidRPr="00D76516">
        <w:rPr>
          <w:rFonts w:ascii="Times New Roman" w:hAnsi="Times New Roman" w:cs="Times New Roman"/>
          <w:sz w:val="24"/>
          <w:szCs w:val="24"/>
          <w:lang w:val="en-US"/>
        </w:rPr>
        <w:t xml:space="preserve"> accused assaulted the </w:t>
      </w:r>
      <w:r w:rsidR="00E15A6F" w:rsidRPr="00D76516">
        <w:rPr>
          <w:rFonts w:ascii="Times New Roman" w:hAnsi="Times New Roman" w:cs="Times New Roman"/>
          <w:sz w:val="24"/>
          <w:szCs w:val="24"/>
          <w:lang w:val="en-US"/>
        </w:rPr>
        <w:t>deceased,</w:t>
      </w:r>
      <w:r w:rsidR="00DF1E63" w:rsidRPr="00D76516">
        <w:rPr>
          <w:rFonts w:ascii="Times New Roman" w:hAnsi="Times New Roman" w:cs="Times New Roman"/>
          <w:sz w:val="24"/>
          <w:szCs w:val="24"/>
          <w:lang w:val="en-US"/>
        </w:rPr>
        <w:t xml:space="preserve"> he acted with a common intention to seriously injure the deceased and he must have foreseen the possibility of him being killed and performed his own act of association with recklessness as to whether or not death was to ensue.  The fact that the witnesses saw different degrees of assaults on the deceased some more serious than others and that the assaults were committed at different stages is irrelevant when one applies the doctrine of common purpose.  In the circumstances, we are satisfied that the accused actively associated himself with the execution of the common purpose.</w:t>
      </w:r>
    </w:p>
    <w:p w:rsidR="00540569" w:rsidRDefault="00DF1E63" w:rsidP="00AD626A">
      <w:pPr>
        <w:spacing w:line="360" w:lineRule="auto"/>
        <w:ind w:firstLine="720"/>
        <w:jc w:val="both"/>
        <w:rPr>
          <w:rFonts w:ascii="Times New Roman" w:hAnsi="Times New Roman" w:cs="Times New Roman"/>
          <w:sz w:val="24"/>
          <w:szCs w:val="24"/>
          <w:lang w:val="en-US"/>
        </w:rPr>
      </w:pPr>
      <w:r w:rsidRPr="00D76516">
        <w:rPr>
          <w:rFonts w:ascii="Times New Roman" w:hAnsi="Times New Roman" w:cs="Times New Roman"/>
          <w:sz w:val="24"/>
          <w:szCs w:val="24"/>
          <w:lang w:val="en-US"/>
        </w:rPr>
        <w:t>[</w:t>
      </w:r>
      <w:r w:rsidR="002B1BC9" w:rsidRPr="00D76516">
        <w:rPr>
          <w:rFonts w:ascii="Times New Roman" w:hAnsi="Times New Roman" w:cs="Times New Roman"/>
          <w:sz w:val="24"/>
          <w:szCs w:val="24"/>
          <w:lang w:val="en-US"/>
        </w:rPr>
        <w:t>3</w:t>
      </w:r>
      <w:r w:rsidR="00540569">
        <w:rPr>
          <w:rFonts w:ascii="Times New Roman" w:hAnsi="Times New Roman" w:cs="Times New Roman"/>
          <w:sz w:val="24"/>
          <w:szCs w:val="24"/>
          <w:lang w:val="en-US"/>
        </w:rPr>
        <w:t>8</w:t>
      </w:r>
      <w:r w:rsidRPr="00D76516">
        <w:rPr>
          <w:rFonts w:ascii="Times New Roman" w:hAnsi="Times New Roman" w:cs="Times New Roman"/>
          <w:sz w:val="24"/>
          <w:szCs w:val="24"/>
          <w:lang w:val="en-US"/>
        </w:rPr>
        <w:t xml:space="preserve">] As properly </w:t>
      </w:r>
      <w:r w:rsidR="00540569">
        <w:rPr>
          <w:rFonts w:ascii="Times New Roman" w:hAnsi="Times New Roman" w:cs="Times New Roman"/>
          <w:sz w:val="24"/>
          <w:szCs w:val="24"/>
          <w:lang w:val="en-US"/>
        </w:rPr>
        <w:t>submitted</w:t>
      </w:r>
      <w:r w:rsidRPr="00D76516">
        <w:rPr>
          <w:rFonts w:ascii="Times New Roman" w:hAnsi="Times New Roman" w:cs="Times New Roman"/>
          <w:sz w:val="24"/>
          <w:szCs w:val="24"/>
          <w:lang w:val="en-US"/>
        </w:rPr>
        <w:t xml:space="preserve"> by the State</w:t>
      </w:r>
      <w:r w:rsidR="00540569">
        <w:rPr>
          <w:rFonts w:ascii="Times New Roman" w:hAnsi="Times New Roman" w:cs="Times New Roman"/>
          <w:sz w:val="24"/>
          <w:szCs w:val="24"/>
          <w:lang w:val="en-US"/>
        </w:rPr>
        <w:t>,</w:t>
      </w:r>
      <w:r w:rsidRPr="00D76516">
        <w:rPr>
          <w:rFonts w:ascii="Times New Roman" w:hAnsi="Times New Roman" w:cs="Times New Roman"/>
          <w:sz w:val="24"/>
          <w:szCs w:val="24"/>
          <w:lang w:val="en-US"/>
        </w:rPr>
        <w:t xml:space="preserve"> in his warned and cautioned statement the accused raised the defence of voluntary intoxication. This is not a defence in cases of intention. It can be treated as mitigation. It cannot reduce a charge of murder to culpable homicide or result in an acquittal. </w:t>
      </w:r>
      <w:r w:rsidR="00E15A6F" w:rsidRPr="00D76516">
        <w:rPr>
          <w:rFonts w:ascii="Times New Roman" w:hAnsi="Times New Roman" w:cs="Times New Roman"/>
          <w:sz w:val="24"/>
          <w:szCs w:val="24"/>
          <w:lang w:val="en-US"/>
        </w:rPr>
        <w:t>However,</w:t>
      </w:r>
      <w:r w:rsidR="004A3EAF" w:rsidRPr="00D76516">
        <w:rPr>
          <w:rFonts w:ascii="Times New Roman" w:hAnsi="Times New Roman" w:cs="Times New Roman"/>
          <w:sz w:val="24"/>
          <w:szCs w:val="24"/>
          <w:lang w:val="en-US"/>
        </w:rPr>
        <w:t xml:space="preserve"> the fact of intoxication which was not disputed means the accused was incapable of formulating an actual intention to kill the deceased.</w:t>
      </w:r>
    </w:p>
    <w:p w:rsidR="00DF1E63" w:rsidRPr="00D76516" w:rsidRDefault="00540569" w:rsidP="00AD626A">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{39] The State proved its case that the accused was both the factual and legal cause of the death of the deceased.  </w:t>
      </w:r>
      <w:r w:rsidR="004A3EAF" w:rsidRPr="00D76516">
        <w:rPr>
          <w:rFonts w:ascii="Times New Roman" w:hAnsi="Times New Roman" w:cs="Times New Roman"/>
          <w:sz w:val="24"/>
          <w:szCs w:val="24"/>
          <w:lang w:val="en-US"/>
        </w:rPr>
        <w:t xml:space="preserve"> </w:t>
      </w:r>
    </w:p>
    <w:p w:rsidR="004A3EAF" w:rsidRPr="00D76516" w:rsidRDefault="004A3EAF" w:rsidP="00883CB1">
      <w:pPr>
        <w:spacing w:line="360" w:lineRule="auto"/>
        <w:jc w:val="both"/>
        <w:rPr>
          <w:rFonts w:ascii="Times New Roman" w:hAnsi="Times New Roman" w:cs="Times New Roman"/>
          <w:sz w:val="24"/>
          <w:szCs w:val="24"/>
          <w:lang w:val="en-US"/>
        </w:rPr>
      </w:pPr>
      <w:r w:rsidRPr="00D76516">
        <w:rPr>
          <w:rFonts w:ascii="Times New Roman" w:hAnsi="Times New Roman" w:cs="Times New Roman"/>
          <w:sz w:val="24"/>
          <w:szCs w:val="24"/>
          <w:lang w:val="en-US"/>
        </w:rPr>
        <w:t xml:space="preserve"> The accused is found guilty of murder with constructive intention in contravention of s47 (1) (b) of the Criminal Code.</w:t>
      </w:r>
    </w:p>
    <w:p w:rsidR="004A3EAF" w:rsidRPr="00D76516" w:rsidRDefault="004A3EAF" w:rsidP="00883CB1">
      <w:pPr>
        <w:spacing w:line="360" w:lineRule="auto"/>
        <w:jc w:val="both"/>
        <w:rPr>
          <w:rFonts w:ascii="Times New Roman" w:hAnsi="Times New Roman" w:cs="Times New Roman"/>
          <w:sz w:val="24"/>
          <w:szCs w:val="24"/>
          <w:lang w:val="en-US"/>
        </w:rPr>
      </w:pPr>
    </w:p>
    <w:p w:rsidR="004A3EAF" w:rsidRPr="00D76516" w:rsidRDefault="004A3EAF" w:rsidP="00883CB1">
      <w:pPr>
        <w:spacing w:line="360" w:lineRule="auto"/>
        <w:jc w:val="both"/>
        <w:rPr>
          <w:rFonts w:ascii="Times New Roman" w:hAnsi="Times New Roman" w:cs="Times New Roman"/>
          <w:b/>
          <w:sz w:val="24"/>
          <w:szCs w:val="24"/>
          <w:u w:val="single"/>
        </w:rPr>
      </w:pPr>
      <w:r w:rsidRPr="00D76516">
        <w:rPr>
          <w:rFonts w:ascii="Times New Roman" w:hAnsi="Times New Roman" w:cs="Times New Roman"/>
          <w:b/>
          <w:sz w:val="24"/>
          <w:szCs w:val="24"/>
          <w:u w:val="single"/>
          <w:lang w:val="en-US"/>
        </w:rPr>
        <w:t>Sentence</w:t>
      </w:r>
    </w:p>
    <w:p w:rsidR="00B37672" w:rsidRPr="00D76516" w:rsidRDefault="001E19F6" w:rsidP="001C3690">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1C3690">
        <w:rPr>
          <w:rFonts w:ascii="Times New Roman" w:hAnsi="Times New Roman" w:cs="Times New Roman"/>
          <w:sz w:val="24"/>
          <w:szCs w:val="24"/>
        </w:rPr>
        <w:t>40</w:t>
      </w:r>
      <w:r w:rsidRPr="00D76516">
        <w:rPr>
          <w:rFonts w:ascii="Times New Roman" w:hAnsi="Times New Roman" w:cs="Times New Roman"/>
          <w:sz w:val="24"/>
          <w:szCs w:val="24"/>
        </w:rPr>
        <w:t xml:space="preserve">] </w:t>
      </w:r>
      <w:r w:rsidR="002B1BC9" w:rsidRPr="00D76516">
        <w:rPr>
          <w:rFonts w:ascii="Times New Roman" w:hAnsi="Times New Roman" w:cs="Times New Roman"/>
          <w:sz w:val="24"/>
          <w:szCs w:val="24"/>
        </w:rPr>
        <w:t xml:space="preserve">In assessing the appropriate sentence the court considered that the accused is a first offender age 26 years and is a family man with responsibilities. He has been in custody for 6 months and has religiously attended court as opposed to his co accused persons who </w:t>
      </w:r>
      <w:r w:rsidRPr="00D76516">
        <w:rPr>
          <w:rFonts w:ascii="Times New Roman" w:hAnsi="Times New Roman" w:cs="Times New Roman"/>
          <w:sz w:val="24"/>
          <w:szCs w:val="24"/>
        </w:rPr>
        <w:t xml:space="preserve">absconded. </w:t>
      </w:r>
      <w:r w:rsidRPr="00D76516">
        <w:rPr>
          <w:rFonts w:ascii="Times New Roman" w:hAnsi="Times New Roman" w:cs="Times New Roman"/>
          <w:sz w:val="24"/>
          <w:szCs w:val="24"/>
        </w:rPr>
        <w:lastRenderedPageBreak/>
        <w:t>He committed the offence while drunk. The law does not differentiate between excessively drunk or moderately drunk. Voluntary intoxication at whatever level is just mitigatory.</w:t>
      </w:r>
    </w:p>
    <w:p w:rsidR="001E19F6" w:rsidRPr="00D76516" w:rsidRDefault="001E19F6" w:rsidP="001C3690">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w:t>
      </w:r>
      <w:r w:rsidR="001C3690">
        <w:rPr>
          <w:rFonts w:ascii="Times New Roman" w:hAnsi="Times New Roman" w:cs="Times New Roman"/>
          <w:sz w:val="24"/>
          <w:szCs w:val="24"/>
        </w:rPr>
        <w:t>41</w:t>
      </w:r>
      <w:r w:rsidRPr="00D76516">
        <w:rPr>
          <w:rFonts w:ascii="Times New Roman" w:hAnsi="Times New Roman" w:cs="Times New Roman"/>
          <w:sz w:val="24"/>
          <w:szCs w:val="24"/>
        </w:rPr>
        <w:t>] In aggravation the court will take note</w:t>
      </w:r>
      <w:r w:rsidR="00540569">
        <w:rPr>
          <w:rFonts w:ascii="Times New Roman" w:hAnsi="Times New Roman" w:cs="Times New Roman"/>
          <w:sz w:val="24"/>
          <w:szCs w:val="24"/>
        </w:rPr>
        <w:t xml:space="preserve"> that</w:t>
      </w:r>
      <w:r w:rsidRPr="00D76516">
        <w:rPr>
          <w:rFonts w:ascii="Times New Roman" w:hAnsi="Times New Roman" w:cs="Times New Roman"/>
          <w:sz w:val="24"/>
          <w:szCs w:val="24"/>
        </w:rPr>
        <w:t xml:space="preserve"> the accused committed a serious offence.</w:t>
      </w:r>
      <w:r w:rsidR="00540569">
        <w:rPr>
          <w:rFonts w:ascii="Times New Roman" w:hAnsi="Times New Roman" w:cs="Times New Roman"/>
          <w:sz w:val="24"/>
          <w:szCs w:val="24"/>
        </w:rPr>
        <w:t xml:space="preserve"> He</w:t>
      </w:r>
      <w:r w:rsidRPr="00D76516">
        <w:rPr>
          <w:rFonts w:ascii="Times New Roman" w:hAnsi="Times New Roman" w:cs="Times New Roman"/>
          <w:sz w:val="24"/>
          <w:szCs w:val="24"/>
        </w:rPr>
        <w:t xml:space="preserve"> was indeed the eldest of these two groups that fought on the day, he must have prevailed to restrain the parties. The attack was</w:t>
      </w:r>
      <w:r w:rsidR="00540569">
        <w:rPr>
          <w:rFonts w:ascii="Times New Roman" w:hAnsi="Times New Roman" w:cs="Times New Roman"/>
          <w:sz w:val="24"/>
          <w:szCs w:val="24"/>
        </w:rPr>
        <w:t xml:space="preserve"> senseless and </w:t>
      </w:r>
      <w:r w:rsidR="00540569" w:rsidRPr="00D76516">
        <w:rPr>
          <w:rFonts w:ascii="Times New Roman" w:hAnsi="Times New Roman" w:cs="Times New Roman"/>
          <w:sz w:val="24"/>
          <w:szCs w:val="24"/>
        </w:rPr>
        <w:t>brutal</w:t>
      </w:r>
      <w:r w:rsidR="00540569">
        <w:rPr>
          <w:rFonts w:ascii="Times New Roman" w:hAnsi="Times New Roman" w:cs="Times New Roman"/>
          <w:sz w:val="24"/>
          <w:szCs w:val="24"/>
        </w:rPr>
        <w:t>,</w:t>
      </w:r>
      <w:r w:rsidRPr="00D76516">
        <w:rPr>
          <w:rFonts w:ascii="Times New Roman" w:hAnsi="Times New Roman" w:cs="Times New Roman"/>
          <w:sz w:val="24"/>
          <w:szCs w:val="24"/>
        </w:rPr>
        <w:t xml:space="preserve"> to imagine that they had the audacity to tie the deceased on one leg and dragged him like a piece of wo</w:t>
      </w:r>
      <w:r w:rsidR="00540569">
        <w:rPr>
          <w:rFonts w:ascii="Times New Roman" w:hAnsi="Times New Roman" w:cs="Times New Roman"/>
          <w:sz w:val="24"/>
          <w:szCs w:val="24"/>
        </w:rPr>
        <w:t>od</w:t>
      </w:r>
      <w:r w:rsidRPr="00D76516">
        <w:rPr>
          <w:rFonts w:ascii="Times New Roman" w:hAnsi="Times New Roman" w:cs="Times New Roman"/>
          <w:sz w:val="24"/>
          <w:szCs w:val="24"/>
        </w:rPr>
        <w:t xml:space="preserve"> is inhuman to say the least. The injuries that the deceased sustained testify to the callousness.</w:t>
      </w:r>
    </w:p>
    <w:p w:rsidR="001E19F6" w:rsidRPr="00D76516" w:rsidRDefault="001E19F6" w:rsidP="001C3690">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[4</w:t>
      </w:r>
      <w:r w:rsidR="001C3690">
        <w:rPr>
          <w:rFonts w:ascii="Times New Roman" w:hAnsi="Times New Roman" w:cs="Times New Roman"/>
          <w:sz w:val="24"/>
          <w:szCs w:val="24"/>
        </w:rPr>
        <w:t>2</w:t>
      </w:r>
      <w:r w:rsidRPr="00D76516">
        <w:rPr>
          <w:rFonts w:ascii="Times New Roman" w:hAnsi="Times New Roman" w:cs="Times New Roman"/>
          <w:sz w:val="24"/>
          <w:szCs w:val="24"/>
        </w:rPr>
        <w:t xml:space="preserve">] The court was urged to temper justice with mercy. It was said mercy is a hallmark of civilised democracy and a sentence of 5 years was proposed by the accused’s legal </w:t>
      </w:r>
      <w:r w:rsidR="00E66414" w:rsidRPr="00D76516">
        <w:rPr>
          <w:rFonts w:ascii="Times New Roman" w:hAnsi="Times New Roman" w:cs="Times New Roman"/>
          <w:sz w:val="24"/>
          <w:szCs w:val="24"/>
        </w:rPr>
        <w:t>practitioner. We</w:t>
      </w:r>
      <w:r w:rsidRPr="00D76516">
        <w:rPr>
          <w:rFonts w:ascii="Times New Roman" w:hAnsi="Times New Roman" w:cs="Times New Roman"/>
          <w:sz w:val="24"/>
          <w:szCs w:val="24"/>
        </w:rPr>
        <w:t xml:space="preserve"> were referred to the case of </w:t>
      </w:r>
      <w:r w:rsidRPr="00D76516">
        <w:rPr>
          <w:rFonts w:ascii="Times New Roman" w:hAnsi="Times New Roman" w:cs="Times New Roman"/>
          <w:i/>
          <w:sz w:val="24"/>
          <w:szCs w:val="24"/>
        </w:rPr>
        <w:t xml:space="preserve">S v </w:t>
      </w:r>
      <w:proofErr w:type="spellStart"/>
      <w:r w:rsidRPr="00D76516">
        <w:rPr>
          <w:rFonts w:ascii="Times New Roman" w:hAnsi="Times New Roman" w:cs="Times New Roman"/>
          <w:i/>
          <w:sz w:val="24"/>
          <w:szCs w:val="24"/>
        </w:rPr>
        <w:t>Shariwa</w:t>
      </w:r>
      <w:proofErr w:type="spellEnd"/>
      <w:r w:rsidRPr="00D76516">
        <w:rPr>
          <w:rFonts w:ascii="Times New Roman" w:hAnsi="Times New Roman" w:cs="Times New Roman"/>
          <w:sz w:val="24"/>
          <w:szCs w:val="24"/>
        </w:rPr>
        <w:t xml:space="preserve"> </w:t>
      </w:r>
      <w:r w:rsidR="00E66414" w:rsidRPr="00D76516">
        <w:rPr>
          <w:rFonts w:ascii="Times New Roman" w:hAnsi="Times New Roman" w:cs="Times New Roman"/>
          <w:sz w:val="24"/>
          <w:szCs w:val="24"/>
        </w:rPr>
        <w:t xml:space="preserve">HB 37/03 </w:t>
      </w:r>
      <w:r w:rsidRPr="00D76516">
        <w:rPr>
          <w:rFonts w:ascii="Times New Roman" w:hAnsi="Times New Roman" w:cs="Times New Roman"/>
          <w:sz w:val="24"/>
          <w:szCs w:val="24"/>
        </w:rPr>
        <w:t>on the approach to sentencing</w:t>
      </w:r>
      <w:r w:rsidR="00E66414" w:rsidRPr="00D76516">
        <w:rPr>
          <w:rFonts w:ascii="Times New Roman" w:hAnsi="Times New Roman" w:cs="Times New Roman"/>
          <w:sz w:val="24"/>
          <w:szCs w:val="24"/>
        </w:rPr>
        <w:t xml:space="preserve">. This was a futile exercise, in that case the accused was convicted of stock theft, theft of one chicken. Surely to import sentiments from that case in a case of murder would be amiss. In sentencing an accused </w:t>
      </w:r>
      <w:r w:rsidR="00E15A6F" w:rsidRPr="00D76516">
        <w:rPr>
          <w:rFonts w:ascii="Times New Roman" w:hAnsi="Times New Roman" w:cs="Times New Roman"/>
          <w:sz w:val="24"/>
          <w:szCs w:val="24"/>
        </w:rPr>
        <w:t>person,</w:t>
      </w:r>
      <w:r w:rsidR="00E66414" w:rsidRPr="00D76516">
        <w:rPr>
          <w:rFonts w:ascii="Times New Roman" w:hAnsi="Times New Roman" w:cs="Times New Roman"/>
          <w:sz w:val="24"/>
          <w:szCs w:val="24"/>
        </w:rPr>
        <w:t xml:space="preserve"> a court must always be guided first by the offence and the circumstances surrounding its commission. There can be no comparison between murder and stock theft of one chicken.</w:t>
      </w:r>
    </w:p>
    <w:p w:rsidR="00E66414" w:rsidRPr="00D76516" w:rsidRDefault="00E66414" w:rsidP="001C3690">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[4</w:t>
      </w:r>
      <w:r w:rsidR="001C3690">
        <w:rPr>
          <w:rFonts w:ascii="Times New Roman" w:hAnsi="Times New Roman" w:cs="Times New Roman"/>
          <w:sz w:val="24"/>
          <w:szCs w:val="24"/>
        </w:rPr>
        <w:t>3</w:t>
      </w:r>
      <w:r w:rsidRPr="00D76516">
        <w:rPr>
          <w:rFonts w:ascii="Times New Roman" w:hAnsi="Times New Roman" w:cs="Times New Roman"/>
          <w:sz w:val="24"/>
          <w:szCs w:val="24"/>
        </w:rPr>
        <w:t>]</w:t>
      </w:r>
      <w:r w:rsidR="00540569">
        <w:rPr>
          <w:rFonts w:ascii="Times New Roman" w:hAnsi="Times New Roman" w:cs="Times New Roman"/>
          <w:sz w:val="24"/>
          <w:szCs w:val="24"/>
        </w:rPr>
        <w:t xml:space="preserve"> In murder cases the sentence leans more to</w:t>
      </w:r>
      <w:r w:rsidRPr="00D76516">
        <w:rPr>
          <w:rFonts w:ascii="Times New Roman" w:hAnsi="Times New Roman" w:cs="Times New Roman"/>
          <w:sz w:val="24"/>
          <w:szCs w:val="24"/>
        </w:rPr>
        <w:t xml:space="preserve"> retributi</w:t>
      </w:r>
      <w:r w:rsidR="00540569">
        <w:rPr>
          <w:rFonts w:ascii="Times New Roman" w:hAnsi="Times New Roman" w:cs="Times New Roman"/>
          <w:sz w:val="24"/>
          <w:szCs w:val="24"/>
        </w:rPr>
        <w:t>on</w:t>
      </w:r>
      <w:r w:rsidRPr="00D76516">
        <w:rPr>
          <w:rFonts w:ascii="Times New Roman" w:hAnsi="Times New Roman" w:cs="Times New Roman"/>
          <w:sz w:val="24"/>
          <w:szCs w:val="24"/>
        </w:rPr>
        <w:t xml:space="preserve"> than </w:t>
      </w:r>
      <w:r w:rsidR="00E15A6F" w:rsidRPr="00D76516">
        <w:rPr>
          <w:rFonts w:ascii="Times New Roman" w:hAnsi="Times New Roman" w:cs="Times New Roman"/>
          <w:sz w:val="24"/>
          <w:szCs w:val="24"/>
        </w:rPr>
        <w:t>rehabilitative,</w:t>
      </w:r>
      <w:r w:rsidRPr="00D76516">
        <w:rPr>
          <w:rFonts w:ascii="Times New Roman" w:hAnsi="Times New Roman" w:cs="Times New Roman"/>
          <w:sz w:val="24"/>
          <w:szCs w:val="24"/>
        </w:rPr>
        <w:t xml:space="preserve"> thus a custodial sentence is always imposed except in special circumstances.</w:t>
      </w:r>
    </w:p>
    <w:p w:rsidR="0079671D" w:rsidRPr="00D76516" w:rsidRDefault="00E66414" w:rsidP="00E15A6F">
      <w:pPr>
        <w:spacing w:line="360" w:lineRule="auto"/>
        <w:ind w:firstLine="720"/>
        <w:jc w:val="both"/>
        <w:rPr>
          <w:rFonts w:ascii="Times New Roman" w:hAnsi="Times New Roman" w:cs="Times New Roman"/>
          <w:sz w:val="24"/>
          <w:szCs w:val="24"/>
        </w:rPr>
      </w:pPr>
      <w:r w:rsidRPr="00D76516">
        <w:rPr>
          <w:rFonts w:ascii="Times New Roman" w:hAnsi="Times New Roman" w:cs="Times New Roman"/>
          <w:sz w:val="24"/>
          <w:szCs w:val="24"/>
        </w:rPr>
        <w:t>[4</w:t>
      </w:r>
      <w:r w:rsidR="001C3690">
        <w:rPr>
          <w:rFonts w:ascii="Times New Roman" w:hAnsi="Times New Roman" w:cs="Times New Roman"/>
          <w:sz w:val="24"/>
          <w:szCs w:val="24"/>
        </w:rPr>
        <w:t>4</w:t>
      </w:r>
      <w:r w:rsidRPr="00D76516">
        <w:rPr>
          <w:rFonts w:ascii="Times New Roman" w:hAnsi="Times New Roman" w:cs="Times New Roman"/>
          <w:sz w:val="24"/>
          <w:szCs w:val="24"/>
        </w:rPr>
        <w:t xml:space="preserve">] This was an attack on the deceased by a group of three people. They used weapons and dragged him. In </w:t>
      </w:r>
      <w:r w:rsidRPr="00D76516">
        <w:rPr>
          <w:rFonts w:ascii="Times New Roman" w:hAnsi="Times New Roman" w:cs="Times New Roman"/>
          <w:i/>
          <w:sz w:val="24"/>
          <w:szCs w:val="24"/>
        </w:rPr>
        <w:t xml:space="preserve">S v </w:t>
      </w:r>
      <w:proofErr w:type="spellStart"/>
      <w:r w:rsidRPr="00D76516">
        <w:rPr>
          <w:rFonts w:ascii="Times New Roman" w:hAnsi="Times New Roman" w:cs="Times New Roman"/>
          <w:i/>
          <w:sz w:val="24"/>
          <w:szCs w:val="24"/>
        </w:rPr>
        <w:t>Muzive</w:t>
      </w:r>
      <w:proofErr w:type="spellEnd"/>
      <w:r w:rsidRPr="00D76516">
        <w:rPr>
          <w:rFonts w:ascii="Times New Roman" w:hAnsi="Times New Roman" w:cs="Times New Roman"/>
          <w:i/>
          <w:sz w:val="24"/>
          <w:szCs w:val="24"/>
        </w:rPr>
        <w:t xml:space="preserve"> </w:t>
      </w:r>
      <w:r w:rsidRPr="00D76516">
        <w:rPr>
          <w:rFonts w:ascii="Times New Roman" w:hAnsi="Times New Roman" w:cs="Times New Roman"/>
          <w:sz w:val="24"/>
          <w:szCs w:val="24"/>
        </w:rPr>
        <w:t>HB 215/15</w:t>
      </w:r>
      <w:r w:rsidR="0079671D" w:rsidRPr="00D76516">
        <w:rPr>
          <w:rFonts w:ascii="Times New Roman" w:hAnsi="Times New Roman" w:cs="Times New Roman"/>
          <w:sz w:val="24"/>
          <w:szCs w:val="24"/>
        </w:rPr>
        <w:t xml:space="preserve"> the court sentenced the accused to 18 years where a group of people attacked the accused. The court in that case found weighty mitigatory factors which is not the case in </w:t>
      </w:r>
      <w:r w:rsidR="00E15A6F" w:rsidRPr="00D76516">
        <w:rPr>
          <w:rFonts w:ascii="Times New Roman" w:hAnsi="Times New Roman" w:cs="Times New Roman"/>
          <w:sz w:val="24"/>
          <w:szCs w:val="24"/>
        </w:rPr>
        <w:t>casu. The</w:t>
      </w:r>
      <w:r w:rsidR="0079671D" w:rsidRPr="00D76516">
        <w:rPr>
          <w:rFonts w:ascii="Times New Roman" w:hAnsi="Times New Roman" w:cs="Times New Roman"/>
          <w:sz w:val="24"/>
          <w:szCs w:val="24"/>
        </w:rPr>
        <w:t xml:space="preserve"> only mitigatory factor is the intoxication.</w:t>
      </w:r>
    </w:p>
    <w:p w:rsidR="00E15A6F" w:rsidRDefault="00E15A6F" w:rsidP="00883CB1">
      <w:pPr>
        <w:spacing w:line="360" w:lineRule="auto"/>
        <w:jc w:val="both"/>
        <w:rPr>
          <w:rFonts w:ascii="Times New Roman" w:hAnsi="Times New Roman" w:cs="Times New Roman"/>
          <w:sz w:val="24"/>
          <w:szCs w:val="24"/>
        </w:rPr>
      </w:pPr>
    </w:p>
    <w:p w:rsidR="00540569" w:rsidRDefault="00E15A6F" w:rsidP="00883CB1">
      <w:pPr>
        <w:spacing w:line="360" w:lineRule="auto"/>
        <w:jc w:val="both"/>
        <w:rPr>
          <w:rFonts w:ascii="Times New Roman" w:hAnsi="Times New Roman" w:cs="Times New Roman"/>
          <w:sz w:val="24"/>
          <w:szCs w:val="24"/>
        </w:rPr>
      </w:pPr>
      <w:r w:rsidRPr="00D76516">
        <w:rPr>
          <w:rFonts w:ascii="Times New Roman" w:hAnsi="Times New Roman" w:cs="Times New Roman"/>
          <w:sz w:val="24"/>
          <w:szCs w:val="24"/>
        </w:rPr>
        <w:t>Accordingly,</w:t>
      </w:r>
      <w:r w:rsidR="00540569">
        <w:rPr>
          <w:rFonts w:ascii="Times New Roman" w:hAnsi="Times New Roman" w:cs="Times New Roman"/>
          <w:sz w:val="24"/>
          <w:szCs w:val="24"/>
        </w:rPr>
        <w:t xml:space="preserve"> the accused is </w:t>
      </w:r>
      <w:r w:rsidR="00DB32C7">
        <w:rPr>
          <w:rFonts w:ascii="Times New Roman" w:hAnsi="Times New Roman" w:cs="Times New Roman"/>
          <w:sz w:val="24"/>
          <w:szCs w:val="24"/>
        </w:rPr>
        <w:t>sentenced as</w:t>
      </w:r>
      <w:r w:rsidR="00540569">
        <w:rPr>
          <w:rFonts w:ascii="Times New Roman" w:hAnsi="Times New Roman" w:cs="Times New Roman"/>
          <w:sz w:val="24"/>
          <w:szCs w:val="24"/>
        </w:rPr>
        <w:t xml:space="preserve"> follows,</w:t>
      </w:r>
    </w:p>
    <w:p w:rsidR="00540569" w:rsidRDefault="00540569" w:rsidP="00883CB1">
      <w:pPr>
        <w:spacing w:line="360" w:lineRule="auto"/>
        <w:jc w:val="both"/>
        <w:rPr>
          <w:rFonts w:ascii="Times New Roman" w:hAnsi="Times New Roman" w:cs="Times New Roman"/>
          <w:sz w:val="24"/>
          <w:szCs w:val="24"/>
        </w:rPr>
      </w:pPr>
    </w:p>
    <w:p w:rsidR="00E66414" w:rsidRPr="00D76516" w:rsidRDefault="0079671D" w:rsidP="00883CB1">
      <w:pPr>
        <w:spacing w:line="360" w:lineRule="auto"/>
        <w:jc w:val="both"/>
        <w:rPr>
          <w:rFonts w:ascii="Times New Roman" w:hAnsi="Times New Roman" w:cs="Times New Roman"/>
          <w:sz w:val="24"/>
          <w:szCs w:val="24"/>
        </w:rPr>
      </w:pPr>
      <w:r w:rsidRPr="00D76516">
        <w:rPr>
          <w:rFonts w:ascii="Times New Roman" w:hAnsi="Times New Roman" w:cs="Times New Roman"/>
          <w:sz w:val="24"/>
          <w:szCs w:val="24"/>
        </w:rPr>
        <w:t xml:space="preserve">15 years </w:t>
      </w:r>
      <w:r w:rsidR="00724E4E" w:rsidRPr="00D76516">
        <w:rPr>
          <w:rFonts w:ascii="Times New Roman" w:hAnsi="Times New Roman" w:cs="Times New Roman"/>
          <w:sz w:val="24"/>
          <w:szCs w:val="24"/>
        </w:rPr>
        <w:t>imprisonment</w:t>
      </w:r>
      <w:r w:rsidRPr="00D76516">
        <w:rPr>
          <w:rFonts w:ascii="Times New Roman" w:hAnsi="Times New Roman" w:cs="Times New Roman"/>
          <w:sz w:val="24"/>
          <w:szCs w:val="24"/>
        </w:rPr>
        <w:t xml:space="preserve">.  </w:t>
      </w:r>
    </w:p>
    <w:p w:rsidR="000E3B98" w:rsidRPr="00D76516" w:rsidRDefault="001E19F6" w:rsidP="00883CB1">
      <w:pPr>
        <w:spacing w:line="360" w:lineRule="auto"/>
        <w:jc w:val="both"/>
        <w:rPr>
          <w:rFonts w:ascii="Times New Roman" w:hAnsi="Times New Roman" w:cs="Times New Roman"/>
          <w:sz w:val="24"/>
          <w:szCs w:val="24"/>
        </w:rPr>
      </w:pPr>
      <w:r w:rsidRPr="00D76516">
        <w:rPr>
          <w:rFonts w:ascii="Times New Roman" w:hAnsi="Times New Roman" w:cs="Times New Roman"/>
          <w:sz w:val="24"/>
          <w:szCs w:val="24"/>
        </w:rPr>
        <w:t xml:space="preserve"> </w:t>
      </w:r>
    </w:p>
    <w:p w:rsidR="0031568D" w:rsidRPr="00D76516" w:rsidRDefault="0031568D" w:rsidP="00883CB1">
      <w:pPr>
        <w:spacing w:line="360" w:lineRule="auto"/>
        <w:jc w:val="both"/>
        <w:rPr>
          <w:rFonts w:ascii="Times New Roman" w:hAnsi="Times New Roman" w:cs="Times New Roman"/>
          <w:sz w:val="24"/>
          <w:szCs w:val="24"/>
        </w:rPr>
      </w:pPr>
      <w:r w:rsidRPr="00D76516">
        <w:rPr>
          <w:rFonts w:ascii="Times New Roman" w:hAnsi="Times New Roman" w:cs="Times New Roman"/>
          <w:i/>
          <w:sz w:val="24"/>
          <w:szCs w:val="24"/>
        </w:rPr>
        <w:t>National Prosecuting Authority</w:t>
      </w:r>
      <w:r w:rsidRPr="00D76516">
        <w:rPr>
          <w:rFonts w:ascii="Times New Roman" w:hAnsi="Times New Roman" w:cs="Times New Roman"/>
          <w:sz w:val="24"/>
          <w:szCs w:val="24"/>
        </w:rPr>
        <w:t>, the State’s legal practitioners.</w:t>
      </w:r>
    </w:p>
    <w:p w:rsidR="0031568D" w:rsidRPr="00D76516" w:rsidRDefault="0031568D" w:rsidP="00883CB1">
      <w:pPr>
        <w:spacing w:line="360" w:lineRule="auto"/>
        <w:jc w:val="both"/>
        <w:rPr>
          <w:rFonts w:ascii="Times New Roman" w:hAnsi="Times New Roman" w:cs="Times New Roman"/>
          <w:sz w:val="24"/>
          <w:szCs w:val="24"/>
        </w:rPr>
      </w:pPr>
      <w:r w:rsidRPr="00D76516">
        <w:rPr>
          <w:rFonts w:ascii="Times New Roman" w:hAnsi="Times New Roman" w:cs="Times New Roman"/>
          <w:i/>
          <w:sz w:val="24"/>
          <w:szCs w:val="24"/>
        </w:rPr>
        <w:t>Mutsvairo and Associates</w:t>
      </w:r>
      <w:r w:rsidRPr="00D76516">
        <w:rPr>
          <w:rFonts w:ascii="Times New Roman" w:hAnsi="Times New Roman" w:cs="Times New Roman"/>
          <w:sz w:val="24"/>
          <w:szCs w:val="24"/>
        </w:rPr>
        <w:t>, accused’</w:t>
      </w:r>
      <w:r w:rsidR="00E15A6F">
        <w:rPr>
          <w:rFonts w:ascii="Times New Roman" w:hAnsi="Times New Roman" w:cs="Times New Roman"/>
          <w:sz w:val="24"/>
          <w:szCs w:val="24"/>
        </w:rPr>
        <w:t>s</w:t>
      </w:r>
      <w:r w:rsidRPr="00D76516">
        <w:rPr>
          <w:rFonts w:ascii="Times New Roman" w:hAnsi="Times New Roman" w:cs="Times New Roman"/>
          <w:sz w:val="24"/>
          <w:szCs w:val="24"/>
        </w:rPr>
        <w:t xml:space="preserve"> pro deo legal practitioners.</w:t>
      </w:r>
    </w:p>
    <w:sectPr w:rsidR="0031568D" w:rsidRPr="00D76516">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60EE3" w:rsidRDefault="00460EE3" w:rsidP="00724B28">
      <w:pPr>
        <w:spacing w:after="0" w:line="240" w:lineRule="auto"/>
      </w:pPr>
      <w:r>
        <w:separator/>
      </w:r>
    </w:p>
  </w:endnote>
  <w:endnote w:type="continuationSeparator" w:id="0">
    <w:p w:rsidR="00460EE3" w:rsidRDefault="00460EE3" w:rsidP="00724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60EE3" w:rsidRDefault="00460EE3" w:rsidP="00724B28">
      <w:pPr>
        <w:spacing w:after="0" w:line="240" w:lineRule="auto"/>
      </w:pPr>
      <w:r>
        <w:separator/>
      </w:r>
    </w:p>
  </w:footnote>
  <w:footnote w:type="continuationSeparator" w:id="0">
    <w:p w:rsidR="00460EE3" w:rsidRDefault="00460EE3" w:rsidP="00724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86316910"/>
      <w:docPartObj>
        <w:docPartGallery w:val="Page Numbers (Top of Page)"/>
        <w:docPartUnique/>
      </w:docPartObj>
    </w:sdtPr>
    <w:sdtEndPr>
      <w:rPr>
        <w:noProof/>
      </w:rPr>
    </w:sdtEndPr>
    <w:sdtContent>
      <w:p w:rsidR="00724B28" w:rsidRDefault="00724B28">
        <w:pPr>
          <w:pStyle w:val="Header"/>
          <w:jc w:val="right"/>
          <w:rPr>
            <w:noProof/>
          </w:rPr>
        </w:pPr>
        <w:r>
          <w:fldChar w:fldCharType="begin"/>
        </w:r>
        <w:r>
          <w:instrText xml:space="preserve"> PAGE   \* MERGEFORMAT </w:instrText>
        </w:r>
        <w:r>
          <w:fldChar w:fldCharType="separate"/>
        </w:r>
        <w:r>
          <w:rPr>
            <w:noProof/>
          </w:rPr>
          <w:t>2</w:t>
        </w:r>
        <w:r>
          <w:rPr>
            <w:noProof/>
          </w:rPr>
          <w:fldChar w:fldCharType="end"/>
        </w:r>
      </w:p>
      <w:p w:rsidR="00724B28" w:rsidRDefault="00724B28">
        <w:pPr>
          <w:pStyle w:val="Header"/>
          <w:jc w:val="right"/>
          <w:rPr>
            <w:noProof/>
          </w:rPr>
        </w:pPr>
        <w:r>
          <w:rPr>
            <w:noProof/>
          </w:rPr>
          <w:t>HCC 42/23</w:t>
        </w:r>
      </w:p>
      <w:p w:rsidR="00724B28" w:rsidRDefault="00724B28">
        <w:pPr>
          <w:pStyle w:val="Header"/>
          <w:jc w:val="right"/>
        </w:pPr>
        <w:r>
          <w:rPr>
            <w:noProof/>
          </w:rPr>
          <w:t>CRB 72/22</w:t>
        </w:r>
      </w:p>
    </w:sdtContent>
  </w:sdt>
  <w:p w:rsidR="00724B28" w:rsidRDefault="00724B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074983"/>
    <w:multiLevelType w:val="hybridMultilevel"/>
    <w:tmpl w:val="D526AF22"/>
    <w:lvl w:ilvl="0" w:tplc="3009001B">
      <w:start w:val="1"/>
      <w:numFmt w:val="lowerRoman"/>
      <w:lvlText w:val="%1."/>
      <w:lvlJc w:val="righ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3E51685D"/>
    <w:multiLevelType w:val="hybridMultilevel"/>
    <w:tmpl w:val="649A048E"/>
    <w:lvl w:ilvl="0" w:tplc="FD4AA2C8">
      <w:start w:val="2"/>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46033482"/>
    <w:multiLevelType w:val="hybridMultilevel"/>
    <w:tmpl w:val="40AEDC06"/>
    <w:lvl w:ilvl="0" w:tplc="545CA7C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15:restartNumberingAfterBreak="0">
    <w:nsid w:val="69E951F4"/>
    <w:multiLevelType w:val="hybridMultilevel"/>
    <w:tmpl w:val="D24420EE"/>
    <w:lvl w:ilvl="0" w:tplc="3009000F">
      <w:start w:val="1"/>
      <w:numFmt w:val="decimal"/>
      <w:lvlText w:val="%1."/>
      <w:lvlJc w:val="left"/>
      <w:pPr>
        <w:ind w:left="1800" w:hanging="360"/>
      </w:pPr>
    </w:lvl>
    <w:lvl w:ilvl="1" w:tplc="30090019">
      <w:start w:val="1"/>
      <w:numFmt w:val="lowerLetter"/>
      <w:lvlText w:val="%2."/>
      <w:lvlJc w:val="left"/>
      <w:pPr>
        <w:ind w:left="2520" w:hanging="360"/>
      </w:pPr>
    </w:lvl>
    <w:lvl w:ilvl="2" w:tplc="3009001B">
      <w:start w:val="1"/>
      <w:numFmt w:val="lowerRoman"/>
      <w:lvlText w:val="%3."/>
      <w:lvlJc w:val="right"/>
      <w:pPr>
        <w:ind w:left="3240" w:hanging="180"/>
      </w:pPr>
    </w:lvl>
    <w:lvl w:ilvl="3" w:tplc="3009000F">
      <w:start w:val="1"/>
      <w:numFmt w:val="decimal"/>
      <w:lvlText w:val="%4."/>
      <w:lvlJc w:val="left"/>
      <w:pPr>
        <w:ind w:left="3960" w:hanging="360"/>
      </w:pPr>
    </w:lvl>
    <w:lvl w:ilvl="4" w:tplc="30090019">
      <w:start w:val="1"/>
      <w:numFmt w:val="lowerLetter"/>
      <w:lvlText w:val="%5."/>
      <w:lvlJc w:val="left"/>
      <w:pPr>
        <w:ind w:left="4680" w:hanging="360"/>
      </w:pPr>
    </w:lvl>
    <w:lvl w:ilvl="5" w:tplc="3009001B">
      <w:start w:val="1"/>
      <w:numFmt w:val="lowerRoman"/>
      <w:lvlText w:val="%6."/>
      <w:lvlJc w:val="right"/>
      <w:pPr>
        <w:ind w:left="5400" w:hanging="180"/>
      </w:pPr>
    </w:lvl>
    <w:lvl w:ilvl="6" w:tplc="3009000F">
      <w:start w:val="1"/>
      <w:numFmt w:val="decimal"/>
      <w:lvlText w:val="%7."/>
      <w:lvlJc w:val="left"/>
      <w:pPr>
        <w:ind w:left="6120" w:hanging="360"/>
      </w:pPr>
    </w:lvl>
    <w:lvl w:ilvl="7" w:tplc="30090019">
      <w:start w:val="1"/>
      <w:numFmt w:val="lowerLetter"/>
      <w:lvlText w:val="%8."/>
      <w:lvlJc w:val="left"/>
      <w:pPr>
        <w:ind w:left="6840" w:hanging="360"/>
      </w:pPr>
    </w:lvl>
    <w:lvl w:ilvl="8" w:tplc="3009001B">
      <w:start w:val="1"/>
      <w:numFmt w:val="lowerRoman"/>
      <w:lvlText w:val="%9."/>
      <w:lvlJc w:val="right"/>
      <w:pPr>
        <w:ind w:left="7560" w:hanging="180"/>
      </w:pPr>
    </w:lvl>
  </w:abstractNum>
  <w:num w:numId="1" w16cid:durableId="8442507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99285089">
    <w:abstractNumId w:val="3"/>
  </w:num>
  <w:num w:numId="3" w16cid:durableId="837116927">
    <w:abstractNumId w:val="0"/>
  </w:num>
  <w:num w:numId="4" w16cid:durableId="1242911695">
    <w:abstractNumId w:val="2"/>
  </w:num>
  <w:num w:numId="5" w16cid:durableId="1471168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F91"/>
    <w:rsid w:val="00002193"/>
    <w:rsid w:val="000A2E49"/>
    <w:rsid w:val="000E0CBA"/>
    <w:rsid w:val="000E3B98"/>
    <w:rsid w:val="00172BFF"/>
    <w:rsid w:val="00187FA1"/>
    <w:rsid w:val="001A0054"/>
    <w:rsid w:val="001A3046"/>
    <w:rsid w:val="001C3690"/>
    <w:rsid w:val="001C384A"/>
    <w:rsid w:val="001E19F6"/>
    <w:rsid w:val="001F16B8"/>
    <w:rsid w:val="002B1BC9"/>
    <w:rsid w:val="0031568D"/>
    <w:rsid w:val="003D5D8A"/>
    <w:rsid w:val="003F0F91"/>
    <w:rsid w:val="003F3C36"/>
    <w:rsid w:val="004141F1"/>
    <w:rsid w:val="00460EE3"/>
    <w:rsid w:val="00497EF5"/>
    <w:rsid w:val="004A3EAF"/>
    <w:rsid w:val="004B72F3"/>
    <w:rsid w:val="004F0EAE"/>
    <w:rsid w:val="00506A42"/>
    <w:rsid w:val="005161E3"/>
    <w:rsid w:val="00540569"/>
    <w:rsid w:val="00641040"/>
    <w:rsid w:val="00693DA5"/>
    <w:rsid w:val="00701C34"/>
    <w:rsid w:val="00724B28"/>
    <w:rsid w:val="00724E4E"/>
    <w:rsid w:val="007613F1"/>
    <w:rsid w:val="00777B64"/>
    <w:rsid w:val="0079671D"/>
    <w:rsid w:val="007C06B0"/>
    <w:rsid w:val="008073BD"/>
    <w:rsid w:val="0082009D"/>
    <w:rsid w:val="00821988"/>
    <w:rsid w:val="008359A3"/>
    <w:rsid w:val="00856D0C"/>
    <w:rsid w:val="00882FF8"/>
    <w:rsid w:val="00883CB1"/>
    <w:rsid w:val="0088552E"/>
    <w:rsid w:val="00895222"/>
    <w:rsid w:val="008B2FE8"/>
    <w:rsid w:val="008B4F6A"/>
    <w:rsid w:val="008C1521"/>
    <w:rsid w:val="00990748"/>
    <w:rsid w:val="009B064B"/>
    <w:rsid w:val="009B41B4"/>
    <w:rsid w:val="009D653D"/>
    <w:rsid w:val="00A41ABB"/>
    <w:rsid w:val="00A67F3B"/>
    <w:rsid w:val="00AA6CEB"/>
    <w:rsid w:val="00AD626A"/>
    <w:rsid w:val="00AD6B56"/>
    <w:rsid w:val="00AD71E3"/>
    <w:rsid w:val="00AF4060"/>
    <w:rsid w:val="00B37672"/>
    <w:rsid w:val="00C24D5C"/>
    <w:rsid w:val="00C55853"/>
    <w:rsid w:val="00CA453B"/>
    <w:rsid w:val="00D76516"/>
    <w:rsid w:val="00DB32C7"/>
    <w:rsid w:val="00DF1E63"/>
    <w:rsid w:val="00E023E5"/>
    <w:rsid w:val="00E15A6F"/>
    <w:rsid w:val="00E56911"/>
    <w:rsid w:val="00E66414"/>
    <w:rsid w:val="00EA50D6"/>
    <w:rsid w:val="00F2311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8C417D"/>
  <w15:chartTrackingRefBased/>
  <w15:docId w15:val="{BD3CAE96-4789-4CC4-AB10-AF1B67AE47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0F91"/>
    <w:pPr>
      <w:spacing w:line="256" w:lineRule="auto"/>
      <w:ind w:left="720"/>
      <w:contextualSpacing/>
    </w:pPr>
  </w:style>
  <w:style w:type="paragraph" w:styleId="NormalWeb">
    <w:name w:val="Normal (Web)"/>
    <w:basedOn w:val="Normal"/>
    <w:uiPriority w:val="99"/>
    <w:semiHidden/>
    <w:unhideWhenUsed/>
    <w:rsid w:val="00E66414"/>
    <w:rPr>
      <w:rFonts w:ascii="Times New Roman" w:hAnsi="Times New Roman" w:cs="Times New Roman"/>
      <w:sz w:val="24"/>
      <w:szCs w:val="24"/>
    </w:rPr>
  </w:style>
  <w:style w:type="character" w:styleId="Hyperlink">
    <w:name w:val="Hyperlink"/>
    <w:basedOn w:val="DefaultParagraphFont"/>
    <w:uiPriority w:val="99"/>
    <w:unhideWhenUsed/>
    <w:rsid w:val="00E66414"/>
    <w:rPr>
      <w:color w:val="0563C1" w:themeColor="hyperlink"/>
      <w:u w:val="single"/>
    </w:rPr>
  </w:style>
  <w:style w:type="paragraph" w:styleId="Header">
    <w:name w:val="header"/>
    <w:basedOn w:val="Normal"/>
    <w:link w:val="HeaderChar"/>
    <w:uiPriority w:val="99"/>
    <w:unhideWhenUsed/>
    <w:rsid w:val="00724B28"/>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4B28"/>
  </w:style>
  <w:style w:type="paragraph" w:styleId="Footer">
    <w:name w:val="footer"/>
    <w:basedOn w:val="Normal"/>
    <w:link w:val="FooterChar"/>
    <w:uiPriority w:val="99"/>
    <w:unhideWhenUsed/>
    <w:rsid w:val="00724B2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4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0356390">
      <w:bodyDiv w:val="1"/>
      <w:marLeft w:val="0"/>
      <w:marRight w:val="0"/>
      <w:marTop w:val="0"/>
      <w:marBottom w:val="0"/>
      <w:divBdr>
        <w:top w:val="none" w:sz="0" w:space="0" w:color="auto"/>
        <w:left w:val="none" w:sz="0" w:space="0" w:color="auto"/>
        <w:bottom w:val="none" w:sz="0" w:space="0" w:color="auto"/>
        <w:right w:val="none" w:sz="0" w:space="0" w:color="auto"/>
      </w:divBdr>
    </w:div>
    <w:div w:id="2085755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2569</Words>
  <Characters>14645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Muzofa Phildah</dc:creator>
  <cp:keywords/>
  <dc:description/>
  <cp:lastModifiedBy>user</cp:lastModifiedBy>
  <cp:revision>2</cp:revision>
  <dcterms:created xsi:type="dcterms:W3CDTF">2023-08-29T10:39:00Z</dcterms:created>
  <dcterms:modified xsi:type="dcterms:W3CDTF">2023-08-29T10:39:00Z</dcterms:modified>
</cp:coreProperties>
</file>