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3C7" w:rsidRPr="002A2689" w:rsidRDefault="00D753C7" w:rsidP="00D753C7">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STATE </w:t>
      </w:r>
    </w:p>
    <w:p w:rsidR="00D753C7" w:rsidRPr="002A2689" w:rsidRDefault="00D753C7" w:rsidP="00D753C7">
      <w:pPr>
        <w:pStyle w:val="NoSpacing"/>
        <w:jc w:val="both"/>
        <w:rPr>
          <w:rFonts w:ascii="Times New Roman" w:hAnsi="Times New Roman" w:cs="Times New Roman"/>
          <w:sz w:val="24"/>
          <w:szCs w:val="24"/>
        </w:rPr>
      </w:pPr>
      <w:r>
        <w:rPr>
          <w:rFonts w:ascii="Times New Roman" w:hAnsi="Times New Roman" w:cs="Times New Roman"/>
          <w:sz w:val="24"/>
          <w:szCs w:val="24"/>
        </w:rPr>
        <w:t>v</w:t>
      </w:r>
      <w:r w:rsidRPr="002A2689">
        <w:rPr>
          <w:rFonts w:ascii="Times New Roman" w:hAnsi="Times New Roman" w:cs="Times New Roman"/>
          <w:sz w:val="24"/>
          <w:szCs w:val="24"/>
        </w:rPr>
        <w:t>ersus</w:t>
      </w:r>
    </w:p>
    <w:p w:rsidR="00D753C7" w:rsidRPr="002A2689" w:rsidRDefault="00D753C7" w:rsidP="00D753C7">
      <w:pPr>
        <w:pStyle w:val="NoSpacing"/>
        <w:jc w:val="both"/>
        <w:rPr>
          <w:rFonts w:ascii="Times New Roman" w:hAnsi="Times New Roman" w:cs="Times New Roman"/>
          <w:sz w:val="24"/>
          <w:szCs w:val="24"/>
        </w:rPr>
      </w:pPr>
      <w:r>
        <w:rPr>
          <w:rFonts w:ascii="Times New Roman" w:hAnsi="Times New Roman" w:cs="Times New Roman"/>
          <w:sz w:val="24"/>
          <w:szCs w:val="24"/>
        </w:rPr>
        <w:t xml:space="preserve">KUDZAISHE CHINYANI </w:t>
      </w:r>
    </w:p>
    <w:p w:rsidR="00D753C7" w:rsidRDefault="00D753C7" w:rsidP="00D753C7">
      <w:pPr>
        <w:pStyle w:val="NoSpacing"/>
        <w:jc w:val="both"/>
        <w:rPr>
          <w:rFonts w:ascii="Times New Roman" w:hAnsi="Times New Roman" w:cs="Times New Roman"/>
          <w:sz w:val="24"/>
          <w:szCs w:val="24"/>
        </w:rPr>
      </w:pPr>
    </w:p>
    <w:p w:rsidR="00D753C7" w:rsidRDefault="00D753C7" w:rsidP="00D753C7">
      <w:pPr>
        <w:pStyle w:val="NoSpacing"/>
        <w:jc w:val="both"/>
        <w:rPr>
          <w:rFonts w:ascii="Times New Roman" w:hAnsi="Times New Roman" w:cs="Times New Roman"/>
          <w:sz w:val="24"/>
          <w:szCs w:val="24"/>
        </w:rPr>
      </w:pPr>
    </w:p>
    <w:p w:rsidR="00D753C7" w:rsidRPr="002A2689" w:rsidRDefault="00D753C7" w:rsidP="00D753C7">
      <w:pPr>
        <w:pStyle w:val="NoSpacing"/>
        <w:jc w:val="both"/>
        <w:rPr>
          <w:rFonts w:ascii="Times New Roman" w:hAnsi="Times New Roman" w:cs="Times New Roman"/>
          <w:sz w:val="24"/>
          <w:szCs w:val="24"/>
        </w:rPr>
      </w:pPr>
      <w:r w:rsidRPr="002A2689">
        <w:rPr>
          <w:rFonts w:ascii="Times New Roman" w:hAnsi="Times New Roman" w:cs="Times New Roman"/>
          <w:sz w:val="24"/>
          <w:szCs w:val="24"/>
        </w:rPr>
        <w:t xml:space="preserve">HIGH COURT OF ZIMBABWE </w:t>
      </w:r>
    </w:p>
    <w:p w:rsidR="00D753C7" w:rsidRPr="002A2689" w:rsidRDefault="00D753C7" w:rsidP="00D753C7">
      <w:pPr>
        <w:pStyle w:val="NoSpacing"/>
        <w:tabs>
          <w:tab w:val="left" w:pos="6600"/>
        </w:tabs>
        <w:jc w:val="both"/>
        <w:rPr>
          <w:rFonts w:ascii="Times New Roman" w:hAnsi="Times New Roman" w:cs="Times New Roman"/>
          <w:sz w:val="24"/>
          <w:szCs w:val="24"/>
        </w:rPr>
      </w:pPr>
      <w:r>
        <w:rPr>
          <w:rFonts w:ascii="Times New Roman" w:hAnsi="Times New Roman" w:cs="Times New Roman"/>
          <w:sz w:val="24"/>
          <w:szCs w:val="24"/>
        </w:rPr>
        <w:t>CHITAPI</w:t>
      </w:r>
      <w:r w:rsidRPr="002A2689">
        <w:rPr>
          <w:rFonts w:ascii="Times New Roman" w:hAnsi="Times New Roman" w:cs="Times New Roman"/>
          <w:sz w:val="24"/>
          <w:szCs w:val="24"/>
        </w:rPr>
        <w:t xml:space="preserve"> J</w:t>
      </w:r>
      <w:r>
        <w:rPr>
          <w:rFonts w:ascii="Times New Roman" w:hAnsi="Times New Roman" w:cs="Times New Roman"/>
          <w:sz w:val="24"/>
          <w:szCs w:val="24"/>
        </w:rPr>
        <w:tab/>
      </w:r>
    </w:p>
    <w:p w:rsidR="00D753C7" w:rsidRDefault="0047646C" w:rsidP="00D753C7">
      <w:pPr>
        <w:pStyle w:val="NoSpacing"/>
        <w:jc w:val="both"/>
        <w:rPr>
          <w:rFonts w:ascii="Times New Roman" w:hAnsi="Times New Roman" w:cs="Times New Roman"/>
          <w:sz w:val="24"/>
          <w:szCs w:val="24"/>
        </w:rPr>
      </w:pPr>
      <w:r>
        <w:rPr>
          <w:rFonts w:ascii="Times New Roman" w:hAnsi="Times New Roman" w:cs="Times New Roman"/>
          <w:sz w:val="24"/>
          <w:szCs w:val="24"/>
        </w:rPr>
        <w:t xml:space="preserve">HARARE, </w:t>
      </w:r>
      <w:r w:rsidR="008B3C9B">
        <w:rPr>
          <w:rFonts w:ascii="Times New Roman" w:hAnsi="Times New Roman" w:cs="Times New Roman"/>
          <w:sz w:val="24"/>
          <w:szCs w:val="24"/>
        </w:rPr>
        <w:t xml:space="preserve">31 </w:t>
      </w:r>
      <w:r>
        <w:rPr>
          <w:rFonts w:ascii="Times New Roman" w:hAnsi="Times New Roman" w:cs="Times New Roman"/>
          <w:sz w:val="24"/>
          <w:szCs w:val="24"/>
        </w:rPr>
        <w:t>January 20</w:t>
      </w:r>
      <w:r w:rsidR="00594CF9">
        <w:rPr>
          <w:rFonts w:ascii="Times New Roman" w:hAnsi="Times New Roman" w:cs="Times New Roman"/>
          <w:sz w:val="24"/>
          <w:szCs w:val="24"/>
        </w:rPr>
        <w:t>23</w:t>
      </w:r>
    </w:p>
    <w:p w:rsidR="00D753C7" w:rsidRDefault="00D753C7" w:rsidP="00D753C7">
      <w:pPr>
        <w:pStyle w:val="NoSpacing"/>
        <w:jc w:val="both"/>
        <w:rPr>
          <w:rFonts w:ascii="Times New Roman" w:hAnsi="Times New Roman" w:cs="Times New Roman"/>
          <w:sz w:val="24"/>
          <w:szCs w:val="24"/>
        </w:rPr>
      </w:pPr>
    </w:p>
    <w:p w:rsidR="00D753C7" w:rsidRPr="002A2689" w:rsidRDefault="00D753C7" w:rsidP="00D753C7">
      <w:pPr>
        <w:pStyle w:val="NoSpacing"/>
        <w:jc w:val="both"/>
        <w:rPr>
          <w:rFonts w:ascii="Times New Roman" w:hAnsi="Times New Roman" w:cs="Times New Roman"/>
          <w:sz w:val="24"/>
          <w:szCs w:val="24"/>
        </w:rPr>
      </w:pPr>
    </w:p>
    <w:p w:rsidR="00D753C7" w:rsidRDefault="0047646C" w:rsidP="00D753C7">
      <w:pPr>
        <w:jc w:val="both"/>
        <w:rPr>
          <w:rFonts w:ascii="Times New Roman" w:hAnsi="Times New Roman" w:cs="Times New Roman"/>
          <w:b/>
          <w:sz w:val="24"/>
          <w:szCs w:val="24"/>
        </w:rPr>
      </w:pPr>
      <w:r>
        <w:rPr>
          <w:rFonts w:ascii="Times New Roman" w:hAnsi="Times New Roman" w:cs="Times New Roman"/>
          <w:b/>
          <w:sz w:val="24"/>
          <w:szCs w:val="24"/>
        </w:rPr>
        <w:t>Criminal Review</w:t>
      </w:r>
    </w:p>
    <w:p w:rsidR="00D753C7" w:rsidRDefault="00D753C7" w:rsidP="00D753C7">
      <w:pPr>
        <w:jc w:val="both"/>
        <w:rPr>
          <w:rFonts w:ascii="Times New Roman" w:hAnsi="Times New Roman" w:cs="Times New Roman"/>
          <w:b/>
          <w:sz w:val="24"/>
          <w:szCs w:val="24"/>
        </w:rPr>
      </w:pPr>
    </w:p>
    <w:p w:rsidR="00D753C7" w:rsidRDefault="00D753C7" w:rsidP="00D753C7">
      <w:pPr>
        <w:jc w:val="both"/>
        <w:rPr>
          <w:rFonts w:ascii="Times New Roman" w:hAnsi="Times New Roman" w:cs="Times New Roman"/>
          <w:b/>
          <w:sz w:val="24"/>
          <w:szCs w:val="24"/>
        </w:rPr>
      </w:pPr>
      <w:r>
        <w:rPr>
          <w:rFonts w:ascii="Times New Roman" w:hAnsi="Times New Roman" w:cs="Times New Roman"/>
          <w:b/>
          <w:sz w:val="24"/>
          <w:szCs w:val="24"/>
        </w:rPr>
        <w:tab/>
        <w:t>CHITAPI J</w:t>
      </w:r>
      <w:r w:rsidR="00D56BC2">
        <w:rPr>
          <w:rFonts w:ascii="Times New Roman" w:hAnsi="Times New Roman" w:cs="Times New Roman"/>
          <w:b/>
          <w:sz w:val="24"/>
          <w:szCs w:val="24"/>
        </w:rPr>
        <w:t>:</w:t>
      </w:r>
    </w:p>
    <w:p w:rsidR="005846A7" w:rsidRDefault="005846A7" w:rsidP="005846A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aged 22 years old was properly convicted of the charge of robbery as defined in s 126(1)(a) of the Criminal Law (Codification and Reform) Act [</w:t>
      </w:r>
      <w:r w:rsidRPr="005846A7">
        <w:rPr>
          <w:rFonts w:ascii="Times New Roman" w:hAnsi="Times New Roman" w:cs="Times New Roman"/>
          <w:i/>
          <w:sz w:val="24"/>
          <w:szCs w:val="24"/>
        </w:rPr>
        <w:t>Chapter 9:23</w:t>
      </w:r>
      <w:r>
        <w:rPr>
          <w:rFonts w:ascii="Times New Roman" w:hAnsi="Times New Roman" w:cs="Times New Roman"/>
          <w:sz w:val="24"/>
          <w:szCs w:val="24"/>
        </w:rPr>
        <w:t>] by the learned magistrate sitting at Bindura Magistrates Court on 21 October 2022.  The accused was sentenced as follows:</w:t>
      </w:r>
    </w:p>
    <w:p w:rsidR="005846A7" w:rsidRDefault="005846A7" w:rsidP="005846A7">
      <w:pPr>
        <w:pStyle w:val="ListParagraph"/>
        <w:spacing w:line="240" w:lineRule="auto"/>
        <w:jc w:val="both"/>
        <w:rPr>
          <w:rFonts w:ascii="Times New Roman" w:hAnsi="Times New Roman" w:cs="Times New Roman"/>
        </w:rPr>
      </w:pPr>
      <w:r>
        <w:rPr>
          <w:rFonts w:ascii="Times New Roman" w:hAnsi="Times New Roman" w:cs="Times New Roman"/>
          <w:sz w:val="24"/>
          <w:szCs w:val="24"/>
        </w:rPr>
        <w:tab/>
      </w:r>
      <w:r w:rsidRPr="005846A7">
        <w:rPr>
          <w:rFonts w:ascii="Times New Roman" w:hAnsi="Times New Roman" w:cs="Times New Roman"/>
        </w:rPr>
        <w:t xml:space="preserve">“24 months imprisonment of which 2 months imprisonment is suspended on condition </w:t>
      </w:r>
      <w:r>
        <w:rPr>
          <w:rFonts w:ascii="Times New Roman" w:hAnsi="Times New Roman" w:cs="Times New Roman"/>
        </w:rPr>
        <w:tab/>
      </w:r>
      <w:r w:rsidRPr="005846A7">
        <w:rPr>
          <w:rFonts w:ascii="Times New Roman" w:hAnsi="Times New Roman" w:cs="Times New Roman"/>
        </w:rPr>
        <w:t xml:space="preserve">accused restitutes to the complainant in the sum of $71 992.00 through the Clerk of Court </w:t>
      </w:r>
      <w:r>
        <w:rPr>
          <w:rFonts w:ascii="Times New Roman" w:hAnsi="Times New Roman" w:cs="Times New Roman"/>
        </w:rPr>
        <w:tab/>
      </w:r>
      <w:r w:rsidRPr="005846A7">
        <w:rPr>
          <w:rFonts w:ascii="Times New Roman" w:hAnsi="Times New Roman" w:cs="Times New Roman"/>
        </w:rPr>
        <w:t>Bindura on or before 30</w:t>
      </w:r>
      <w:r w:rsidR="00C12FCF">
        <w:rPr>
          <w:rFonts w:ascii="Times New Roman" w:hAnsi="Times New Roman" w:cs="Times New Roman"/>
        </w:rPr>
        <w:t xml:space="preserve"> </w:t>
      </w:r>
      <w:r w:rsidRPr="005846A7">
        <w:rPr>
          <w:rFonts w:ascii="Times New Roman" w:hAnsi="Times New Roman" w:cs="Times New Roman"/>
        </w:rPr>
        <w:t>November 2022.  22 months imprisonment effective.”</w:t>
      </w:r>
    </w:p>
    <w:p w:rsidR="001805E3" w:rsidRPr="005846A7" w:rsidRDefault="001805E3" w:rsidP="005846A7">
      <w:pPr>
        <w:pStyle w:val="ListParagraph"/>
        <w:spacing w:line="240" w:lineRule="auto"/>
        <w:jc w:val="both"/>
        <w:rPr>
          <w:rFonts w:ascii="Times New Roman" w:hAnsi="Times New Roman" w:cs="Times New Roman"/>
        </w:rPr>
      </w:pPr>
    </w:p>
    <w:p w:rsidR="005846A7" w:rsidRDefault="001805E3" w:rsidP="005846A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completeness of record, the details of the charge on which the accused was convicted were </w:t>
      </w:r>
      <w:r w:rsidR="0047646C">
        <w:rPr>
          <w:rFonts w:ascii="Times New Roman" w:hAnsi="Times New Roman" w:cs="Times New Roman"/>
          <w:sz w:val="24"/>
          <w:szCs w:val="24"/>
        </w:rPr>
        <w:t xml:space="preserve">that </w:t>
      </w:r>
      <w:r>
        <w:rPr>
          <w:rFonts w:ascii="Times New Roman" w:hAnsi="Times New Roman" w:cs="Times New Roman"/>
          <w:sz w:val="24"/>
          <w:szCs w:val="24"/>
        </w:rPr>
        <w:t>on 29 August 2022</w:t>
      </w:r>
      <w:r w:rsidR="0047646C">
        <w:rPr>
          <w:rFonts w:ascii="Times New Roman" w:hAnsi="Times New Roman" w:cs="Times New Roman"/>
          <w:sz w:val="24"/>
          <w:szCs w:val="24"/>
        </w:rPr>
        <w:t>,</w:t>
      </w:r>
      <w:r>
        <w:rPr>
          <w:rFonts w:ascii="Times New Roman" w:hAnsi="Times New Roman" w:cs="Times New Roman"/>
          <w:sz w:val="24"/>
          <w:szCs w:val="24"/>
        </w:rPr>
        <w:t xml:space="preserve"> at Marimira Shopping </w:t>
      </w:r>
      <w:r w:rsidR="003F3E8C">
        <w:rPr>
          <w:rFonts w:ascii="Times New Roman" w:hAnsi="Times New Roman" w:cs="Times New Roman"/>
          <w:sz w:val="24"/>
          <w:szCs w:val="24"/>
        </w:rPr>
        <w:t>Centre</w:t>
      </w:r>
      <w:r w:rsidR="0047646C">
        <w:rPr>
          <w:rFonts w:ascii="Times New Roman" w:hAnsi="Times New Roman" w:cs="Times New Roman"/>
          <w:sz w:val="24"/>
          <w:szCs w:val="24"/>
        </w:rPr>
        <w:t>,</w:t>
      </w:r>
      <w:r>
        <w:rPr>
          <w:rFonts w:ascii="Times New Roman" w:hAnsi="Times New Roman" w:cs="Times New Roman"/>
          <w:sz w:val="24"/>
          <w:szCs w:val="24"/>
        </w:rPr>
        <w:t xml:space="preserve"> Bindura the accused unlawfully assaulted the complainant </w:t>
      </w:r>
      <w:r w:rsidR="003F3E8C">
        <w:rPr>
          <w:rFonts w:ascii="Times New Roman" w:hAnsi="Times New Roman" w:cs="Times New Roman"/>
          <w:sz w:val="24"/>
          <w:szCs w:val="24"/>
        </w:rPr>
        <w:t>on the head and face with fists in order to induce the submission of the complainant, whereafter the accused then ro</w:t>
      </w:r>
      <w:r w:rsidR="0047646C">
        <w:rPr>
          <w:rFonts w:ascii="Times New Roman" w:hAnsi="Times New Roman" w:cs="Times New Roman"/>
          <w:sz w:val="24"/>
          <w:szCs w:val="24"/>
        </w:rPr>
        <w:t>bbed the complainant of a black</w:t>
      </w:r>
      <w:r w:rsidR="003F3E8C">
        <w:rPr>
          <w:rFonts w:ascii="Times New Roman" w:hAnsi="Times New Roman" w:cs="Times New Roman"/>
          <w:sz w:val="24"/>
          <w:szCs w:val="24"/>
        </w:rPr>
        <w:t xml:space="preserve"> jacket, black satchel, a cellphone</w:t>
      </w:r>
      <w:r w:rsidR="0047646C">
        <w:rPr>
          <w:rFonts w:ascii="Times New Roman" w:hAnsi="Times New Roman" w:cs="Times New Roman"/>
          <w:sz w:val="24"/>
          <w:szCs w:val="24"/>
        </w:rPr>
        <w:t>,</w:t>
      </w:r>
      <w:r w:rsidR="003F3E8C">
        <w:rPr>
          <w:rFonts w:ascii="Times New Roman" w:hAnsi="Times New Roman" w:cs="Times New Roman"/>
          <w:sz w:val="24"/>
          <w:szCs w:val="24"/>
        </w:rPr>
        <w:t xml:space="preserve"> sunglasses, phone charger and cash of USD$11.00.  </w:t>
      </w:r>
    </w:p>
    <w:p w:rsidR="003F3E8C" w:rsidRDefault="003F3E8C" w:rsidP="005846A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outlined facts supporting the charge were that the complainant a male adult aged </w:t>
      </w:r>
      <w:r w:rsidR="00711E30">
        <w:rPr>
          <w:rFonts w:ascii="Times New Roman" w:hAnsi="Times New Roman" w:cs="Times New Roman"/>
          <w:sz w:val="24"/>
          <w:szCs w:val="24"/>
        </w:rPr>
        <w:t>41 years old was at 2100 hours on 29 August 2022</w:t>
      </w:r>
      <w:r w:rsidR="0047646C">
        <w:rPr>
          <w:rFonts w:ascii="Times New Roman" w:hAnsi="Times New Roman" w:cs="Times New Roman"/>
          <w:sz w:val="24"/>
          <w:szCs w:val="24"/>
        </w:rPr>
        <w:t xml:space="preserve"> </w:t>
      </w:r>
      <w:r w:rsidR="00711E30">
        <w:rPr>
          <w:rFonts w:ascii="Times New Roman" w:hAnsi="Times New Roman" w:cs="Times New Roman"/>
          <w:sz w:val="24"/>
          <w:szCs w:val="24"/>
        </w:rPr>
        <w:t xml:space="preserve">going about his business at Marimira Shopping Centre in Bindura when he was accosted by the accused and three </w:t>
      </w:r>
      <w:r w:rsidR="007E1529">
        <w:rPr>
          <w:rFonts w:ascii="Times New Roman" w:hAnsi="Times New Roman" w:cs="Times New Roman"/>
          <w:sz w:val="24"/>
          <w:szCs w:val="24"/>
        </w:rPr>
        <w:t>accomplices</w:t>
      </w:r>
      <w:r w:rsidR="00711E30">
        <w:rPr>
          <w:rFonts w:ascii="Times New Roman" w:hAnsi="Times New Roman" w:cs="Times New Roman"/>
          <w:sz w:val="24"/>
          <w:szCs w:val="24"/>
        </w:rPr>
        <w:t xml:space="preserve"> who are yet to be accounted for.  They </w:t>
      </w:r>
      <w:r w:rsidR="007E1529">
        <w:rPr>
          <w:rFonts w:ascii="Times New Roman" w:hAnsi="Times New Roman" w:cs="Times New Roman"/>
          <w:sz w:val="24"/>
          <w:szCs w:val="24"/>
        </w:rPr>
        <w:t>asked the complainant for a cigarette.  The complainant who does not smoke told the accused and his accomplices of the fact of his being a non smoker.</w:t>
      </w:r>
    </w:p>
    <w:p w:rsidR="007E1529" w:rsidRDefault="007E1529" w:rsidP="005846A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As the complainant made his way the accused and his accomplices followed the complainant and assaulted the complainant with fists on his head and face before walking away with the complainants property listed in para 2(</w:t>
      </w:r>
      <w:r w:rsidRPr="0047646C">
        <w:rPr>
          <w:rFonts w:ascii="Times New Roman" w:hAnsi="Times New Roman" w:cs="Times New Roman"/>
          <w:i/>
          <w:sz w:val="24"/>
          <w:szCs w:val="24"/>
        </w:rPr>
        <w:t>supra</w:t>
      </w:r>
      <w:r>
        <w:rPr>
          <w:rFonts w:ascii="Times New Roman" w:hAnsi="Times New Roman" w:cs="Times New Roman"/>
          <w:sz w:val="24"/>
          <w:szCs w:val="24"/>
        </w:rPr>
        <w:t xml:space="preserve">).  The accused was arrested on </w:t>
      </w:r>
      <w:r>
        <w:rPr>
          <w:rFonts w:ascii="Times New Roman" w:hAnsi="Times New Roman" w:cs="Times New Roman"/>
          <w:sz w:val="24"/>
          <w:szCs w:val="24"/>
        </w:rPr>
        <w:lastRenderedPageBreak/>
        <w:t>1 September 202</w:t>
      </w:r>
      <w:r w:rsidR="0047646C">
        <w:rPr>
          <w:rFonts w:ascii="Times New Roman" w:hAnsi="Times New Roman" w:cs="Times New Roman"/>
          <w:sz w:val="24"/>
          <w:szCs w:val="24"/>
        </w:rPr>
        <w:t>2 and upon his arrest he led the police</w:t>
      </w:r>
      <w:r>
        <w:rPr>
          <w:rFonts w:ascii="Times New Roman" w:hAnsi="Times New Roman" w:cs="Times New Roman"/>
          <w:sz w:val="24"/>
          <w:szCs w:val="24"/>
        </w:rPr>
        <w:t xml:space="preserve"> to the recovery of the complainant’s cellphone and black jacket.  The value of stolen property was put at US$46</w:t>
      </w:r>
      <w:r w:rsidR="0047646C">
        <w:rPr>
          <w:rFonts w:ascii="Times New Roman" w:hAnsi="Times New Roman" w:cs="Times New Roman"/>
          <w:sz w:val="24"/>
          <w:szCs w:val="24"/>
        </w:rPr>
        <w:t>,</w:t>
      </w:r>
      <w:r>
        <w:rPr>
          <w:rFonts w:ascii="Times New Roman" w:hAnsi="Times New Roman" w:cs="Times New Roman"/>
          <w:sz w:val="24"/>
          <w:szCs w:val="24"/>
        </w:rPr>
        <w:t xml:space="preserve"> 00 and recovered property was US$20</w:t>
      </w:r>
      <w:r w:rsidR="0047646C">
        <w:rPr>
          <w:rFonts w:ascii="Times New Roman" w:hAnsi="Times New Roman" w:cs="Times New Roman"/>
          <w:sz w:val="24"/>
          <w:szCs w:val="24"/>
        </w:rPr>
        <w:t>.</w:t>
      </w:r>
      <w:r>
        <w:rPr>
          <w:rFonts w:ascii="Times New Roman" w:hAnsi="Times New Roman" w:cs="Times New Roman"/>
          <w:sz w:val="24"/>
          <w:szCs w:val="24"/>
        </w:rPr>
        <w:t xml:space="preserve"> 00 </w:t>
      </w:r>
      <w:r w:rsidR="0047646C">
        <w:rPr>
          <w:rFonts w:ascii="Times New Roman" w:hAnsi="Times New Roman" w:cs="Times New Roman"/>
          <w:sz w:val="24"/>
          <w:szCs w:val="24"/>
        </w:rPr>
        <w:t>leaving</w:t>
      </w:r>
      <w:r>
        <w:rPr>
          <w:rFonts w:ascii="Times New Roman" w:hAnsi="Times New Roman" w:cs="Times New Roman"/>
          <w:sz w:val="24"/>
          <w:szCs w:val="24"/>
        </w:rPr>
        <w:t xml:space="preserve"> a balance of </w:t>
      </w:r>
      <w:r w:rsidR="009B7C97">
        <w:rPr>
          <w:rFonts w:ascii="Times New Roman" w:hAnsi="Times New Roman" w:cs="Times New Roman"/>
          <w:sz w:val="24"/>
          <w:szCs w:val="24"/>
        </w:rPr>
        <w:t>US$26</w:t>
      </w:r>
      <w:r w:rsidR="0047646C">
        <w:rPr>
          <w:rFonts w:ascii="Times New Roman" w:hAnsi="Times New Roman" w:cs="Times New Roman"/>
          <w:sz w:val="24"/>
          <w:szCs w:val="24"/>
        </w:rPr>
        <w:t>.</w:t>
      </w:r>
      <w:r w:rsidR="009B7C97">
        <w:rPr>
          <w:rFonts w:ascii="Times New Roman" w:hAnsi="Times New Roman" w:cs="Times New Roman"/>
          <w:sz w:val="24"/>
          <w:szCs w:val="24"/>
        </w:rPr>
        <w:t xml:space="preserve"> 00 which the learned </w:t>
      </w:r>
      <w:r w:rsidR="0047646C">
        <w:rPr>
          <w:rFonts w:ascii="Times New Roman" w:hAnsi="Times New Roman" w:cs="Times New Roman"/>
          <w:sz w:val="24"/>
          <w:szCs w:val="24"/>
        </w:rPr>
        <w:t>magistrate converted to $71 992 Zimbabwe dollars.</w:t>
      </w:r>
    </w:p>
    <w:p w:rsidR="009B7C97" w:rsidRDefault="009B7C97" w:rsidP="005846A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When the record of proceeding was placed before on review I noted that the accused</w:t>
      </w:r>
      <w:r w:rsidR="00563849">
        <w:rPr>
          <w:rFonts w:ascii="Times New Roman" w:hAnsi="Times New Roman" w:cs="Times New Roman"/>
          <w:sz w:val="24"/>
          <w:szCs w:val="24"/>
        </w:rPr>
        <w:t xml:space="preserve"> had</w:t>
      </w:r>
      <w:r>
        <w:rPr>
          <w:rFonts w:ascii="Times New Roman" w:hAnsi="Times New Roman" w:cs="Times New Roman"/>
          <w:sz w:val="24"/>
          <w:szCs w:val="24"/>
        </w:rPr>
        <w:t xml:space="preserve"> previous convictions which given the nature of the charge and conviction in the proceedings on review appeared relevant.  The details of the previous convictions were as follows:-</w:t>
      </w:r>
    </w:p>
    <w:p w:rsidR="009B7C97" w:rsidRDefault="009B7C97" w:rsidP="009B7C9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19 June 2017 under record CRB BNP 1093/17 the accused was convicted at Bindura Magistrate on a charge of theft as defined in s 113 of the Criminal Law (Codification and Reform)Act.  He was sentenced to imprisonment for 6 months with 2 months suspended for 5 years </w:t>
      </w:r>
      <w:r w:rsidR="005D30C8">
        <w:rPr>
          <w:rFonts w:ascii="Times New Roman" w:hAnsi="Times New Roman" w:cs="Times New Roman"/>
          <w:sz w:val="24"/>
          <w:szCs w:val="24"/>
        </w:rPr>
        <w:t xml:space="preserve">on </w:t>
      </w:r>
      <w:r>
        <w:rPr>
          <w:rFonts w:ascii="Times New Roman" w:hAnsi="Times New Roman" w:cs="Times New Roman"/>
          <w:sz w:val="24"/>
          <w:szCs w:val="24"/>
        </w:rPr>
        <w:t xml:space="preserve">condition of </w:t>
      </w:r>
      <w:r w:rsidR="005D30C8">
        <w:rPr>
          <w:rFonts w:ascii="Times New Roman" w:hAnsi="Times New Roman" w:cs="Times New Roman"/>
          <w:sz w:val="24"/>
          <w:szCs w:val="24"/>
        </w:rPr>
        <w:t>future</w:t>
      </w:r>
      <w:r>
        <w:rPr>
          <w:rFonts w:ascii="Times New Roman" w:hAnsi="Times New Roman" w:cs="Times New Roman"/>
          <w:sz w:val="24"/>
          <w:szCs w:val="24"/>
        </w:rPr>
        <w:t xml:space="preserve"> good behaviour leaving an effective 4 months imprisonment.</w:t>
      </w:r>
    </w:p>
    <w:p w:rsidR="009B7C97" w:rsidRDefault="009B7C97" w:rsidP="009B7C9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On 15 March 2018 under record CRB BNP 531/18 the accused was convicted of theft at Bindura Magistrate Court.  He was warned and cautioned</w:t>
      </w:r>
      <w:r w:rsidR="0032699A">
        <w:rPr>
          <w:rFonts w:ascii="Times New Roman" w:hAnsi="Times New Roman" w:cs="Times New Roman"/>
          <w:sz w:val="24"/>
          <w:szCs w:val="24"/>
        </w:rPr>
        <w:t>.</w:t>
      </w:r>
    </w:p>
    <w:p w:rsidR="0032699A" w:rsidRDefault="0032699A" w:rsidP="00B97A7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On 30 October 2019 under record CRB BNP 2929/19 the accused was convicted of theft as defined in s 113 of the Criminal Code by the Magistrates Court Bindura</w:t>
      </w:r>
      <w:r w:rsidR="00755455">
        <w:rPr>
          <w:rFonts w:ascii="Times New Roman" w:hAnsi="Times New Roman" w:cs="Times New Roman"/>
          <w:sz w:val="24"/>
          <w:szCs w:val="24"/>
        </w:rPr>
        <w:t>.  He was sentenced to 12 months imprisonment with 2 months wholly suspended for 5 years on conditio</w:t>
      </w:r>
      <w:r w:rsidR="00B97A75">
        <w:rPr>
          <w:rFonts w:ascii="Times New Roman" w:hAnsi="Times New Roman" w:cs="Times New Roman"/>
          <w:sz w:val="24"/>
          <w:szCs w:val="24"/>
        </w:rPr>
        <w:t>n of future good behaviour.  T</w:t>
      </w:r>
      <w:r w:rsidR="00755455">
        <w:rPr>
          <w:rFonts w:ascii="Times New Roman" w:hAnsi="Times New Roman" w:cs="Times New Roman"/>
          <w:sz w:val="24"/>
          <w:szCs w:val="24"/>
        </w:rPr>
        <w:t>he two imprisonment</w:t>
      </w:r>
      <w:r w:rsidR="00B97A75">
        <w:rPr>
          <w:rFonts w:ascii="Times New Roman" w:hAnsi="Times New Roman" w:cs="Times New Roman"/>
          <w:sz w:val="24"/>
          <w:szCs w:val="24"/>
        </w:rPr>
        <w:t xml:space="preserve"> suspended in case No. BNP 1093/17 on 19 June 2017 was brought into effect.</w:t>
      </w:r>
    </w:p>
    <w:p w:rsidR="00B5134B" w:rsidRDefault="00B5134B" w:rsidP="00B97A7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On 21 August 2020 under case No. BNP 2082/20 at Bindura Magistrates Court, the accused was convicted of 2 counts of theft as defined in s 113 of the Criminal Code.  He was sentenced to 4 months imprisonment, wholly suspended for 5 years on usual conditions of future good behaviour.</w:t>
      </w:r>
    </w:p>
    <w:p w:rsidR="00B97A75" w:rsidRDefault="00B97A75" w:rsidP="00B97A75">
      <w:pPr>
        <w:pStyle w:val="ListParagraph"/>
        <w:numPr>
          <w:ilvl w:val="0"/>
          <w:numId w:val="1"/>
        </w:numPr>
        <w:spacing w:line="360" w:lineRule="auto"/>
        <w:jc w:val="both"/>
        <w:rPr>
          <w:rFonts w:ascii="Times New Roman" w:hAnsi="Times New Roman" w:cs="Times New Roman"/>
          <w:sz w:val="24"/>
          <w:szCs w:val="24"/>
        </w:rPr>
      </w:pPr>
      <w:r w:rsidRPr="00B97A75">
        <w:rPr>
          <w:rFonts w:ascii="Times New Roman" w:hAnsi="Times New Roman" w:cs="Times New Roman"/>
          <w:sz w:val="24"/>
          <w:szCs w:val="24"/>
        </w:rPr>
        <w:t xml:space="preserve">When </w:t>
      </w:r>
      <w:r>
        <w:rPr>
          <w:rFonts w:ascii="Times New Roman" w:hAnsi="Times New Roman" w:cs="Times New Roman"/>
          <w:sz w:val="24"/>
          <w:szCs w:val="24"/>
        </w:rPr>
        <w:t xml:space="preserve">I perused the reasons for sentence following perusal of the </w:t>
      </w:r>
      <w:r w:rsidR="00563849">
        <w:rPr>
          <w:rFonts w:ascii="Times New Roman" w:hAnsi="Times New Roman" w:cs="Times New Roman"/>
          <w:sz w:val="24"/>
          <w:szCs w:val="24"/>
        </w:rPr>
        <w:t xml:space="preserve">judgment which I do not query, </w:t>
      </w:r>
      <w:r>
        <w:rPr>
          <w:rFonts w:ascii="Times New Roman" w:hAnsi="Times New Roman" w:cs="Times New Roman"/>
          <w:sz w:val="24"/>
          <w:szCs w:val="24"/>
        </w:rPr>
        <w:t xml:space="preserve">I </w:t>
      </w:r>
      <w:r w:rsidR="00563849">
        <w:rPr>
          <w:rFonts w:ascii="Times New Roman" w:hAnsi="Times New Roman" w:cs="Times New Roman"/>
          <w:sz w:val="24"/>
          <w:szCs w:val="24"/>
        </w:rPr>
        <w:t>noted</w:t>
      </w:r>
      <w:r>
        <w:rPr>
          <w:rFonts w:ascii="Times New Roman" w:hAnsi="Times New Roman" w:cs="Times New Roman"/>
          <w:sz w:val="24"/>
          <w:szCs w:val="24"/>
        </w:rPr>
        <w:t xml:space="preserve"> that the learned magistrate did not deal with or take into account the previous convictions.  I then generated the usual query letter </w:t>
      </w:r>
      <w:r w:rsidR="009F2364">
        <w:rPr>
          <w:rFonts w:ascii="Times New Roman" w:hAnsi="Times New Roman" w:cs="Times New Roman"/>
          <w:sz w:val="24"/>
          <w:szCs w:val="24"/>
        </w:rPr>
        <w:t xml:space="preserve">and asked the learned magistrate for </w:t>
      </w:r>
      <w:r w:rsidR="009F2364">
        <w:rPr>
          <w:rFonts w:ascii="Times New Roman" w:hAnsi="Times New Roman" w:cs="Times New Roman"/>
          <w:sz w:val="24"/>
          <w:szCs w:val="24"/>
        </w:rPr>
        <w:lastRenderedPageBreak/>
        <w:t>his/her comment on why the previous conviction on CRB BNP 2820/20 appeared not to have been considered in assessing sentence.  The learned magistrate respond</w:t>
      </w:r>
      <w:r w:rsidR="00891F94">
        <w:rPr>
          <w:rFonts w:ascii="Times New Roman" w:hAnsi="Times New Roman" w:cs="Times New Roman"/>
          <w:sz w:val="24"/>
          <w:szCs w:val="24"/>
        </w:rPr>
        <w:t>ed</w:t>
      </w:r>
      <w:r w:rsidR="009F2364">
        <w:rPr>
          <w:rFonts w:ascii="Times New Roman" w:hAnsi="Times New Roman" w:cs="Times New Roman"/>
          <w:sz w:val="24"/>
          <w:szCs w:val="24"/>
        </w:rPr>
        <w:t xml:space="preserve"> that </w:t>
      </w:r>
      <w:r w:rsidR="00891F94">
        <w:rPr>
          <w:rFonts w:ascii="Times New Roman" w:hAnsi="Times New Roman" w:cs="Times New Roman"/>
          <w:sz w:val="24"/>
          <w:szCs w:val="24"/>
        </w:rPr>
        <w:t xml:space="preserve">he or she committed an omission which was </w:t>
      </w:r>
      <w:r w:rsidR="009F2364">
        <w:rPr>
          <w:rFonts w:ascii="Times New Roman" w:hAnsi="Times New Roman" w:cs="Times New Roman"/>
          <w:sz w:val="24"/>
          <w:szCs w:val="24"/>
        </w:rPr>
        <w:t>attributed to oversight in failing</w:t>
      </w:r>
      <w:r w:rsidR="005D30C8">
        <w:rPr>
          <w:rFonts w:ascii="Times New Roman" w:hAnsi="Times New Roman" w:cs="Times New Roman"/>
          <w:sz w:val="24"/>
          <w:szCs w:val="24"/>
        </w:rPr>
        <w:t xml:space="preserve"> to</w:t>
      </w:r>
      <w:r w:rsidR="009F2364">
        <w:rPr>
          <w:rFonts w:ascii="Times New Roman" w:hAnsi="Times New Roman" w:cs="Times New Roman"/>
          <w:sz w:val="24"/>
          <w:szCs w:val="24"/>
        </w:rPr>
        <w:t xml:space="preserve"> deal with the suspended sentence.  The learned magistrate asked to be guided</w:t>
      </w:r>
      <w:r w:rsidR="00891F94">
        <w:rPr>
          <w:rFonts w:ascii="Times New Roman" w:hAnsi="Times New Roman" w:cs="Times New Roman"/>
          <w:sz w:val="24"/>
          <w:szCs w:val="24"/>
        </w:rPr>
        <w:t xml:space="preserve"> on review</w:t>
      </w:r>
      <w:r w:rsidR="009F2364">
        <w:rPr>
          <w:rFonts w:ascii="Times New Roman" w:hAnsi="Times New Roman" w:cs="Times New Roman"/>
          <w:sz w:val="24"/>
          <w:szCs w:val="24"/>
        </w:rPr>
        <w:t>.</w:t>
      </w:r>
    </w:p>
    <w:p w:rsidR="00B5134B" w:rsidRDefault="00B5134B" w:rsidP="00B97A7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is clear from the record that the learned magistrate properly asked the accused to admit or deny the listed previous convictions.  The accused admitted all of the previous convictions.  The learned magistrate notably stated as follows in relation to the accused’s past criminal history:</w:t>
      </w:r>
    </w:p>
    <w:p w:rsidR="00B5134B" w:rsidRDefault="00A11509" w:rsidP="00A11509">
      <w:pPr>
        <w:pStyle w:val="ListParagraph"/>
        <w:spacing w:line="240" w:lineRule="auto"/>
        <w:jc w:val="both"/>
        <w:rPr>
          <w:rFonts w:ascii="Times New Roman" w:hAnsi="Times New Roman" w:cs="Times New Roman"/>
        </w:rPr>
      </w:pPr>
      <w:r>
        <w:rPr>
          <w:rFonts w:ascii="Times New Roman" w:hAnsi="Times New Roman" w:cs="Times New Roman"/>
        </w:rPr>
        <w:tab/>
      </w:r>
      <w:r w:rsidR="00B5134B" w:rsidRPr="00A11509">
        <w:rPr>
          <w:rFonts w:ascii="Times New Roman" w:hAnsi="Times New Roman" w:cs="Times New Roman"/>
        </w:rPr>
        <w:t xml:space="preserve">“Moreover, accused </w:t>
      </w:r>
      <w:r w:rsidR="007C66BF" w:rsidRPr="00A11509">
        <w:rPr>
          <w:rFonts w:ascii="Times New Roman" w:hAnsi="Times New Roman" w:cs="Times New Roman"/>
        </w:rPr>
        <w:t xml:space="preserve">is a repeat offender as shown by the previous convictions filed of </w:t>
      </w:r>
      <w:r>
        <w:rPr>
          <w:rFonts w:ascii="Times New Roman" w:hAnsi="Times New Roman" w:cs="Times New Roman"/>
        </w:rPr>
        <w:tab/>
      </w:r>
      <w:r w:rsidR="007C66BF" w:rsidRPr="00A11509">
        <w:rPr>
          <w:rFonts w:ascii="Times New Roman" w:hAnsi="Times New Roman" w:cs="Times New Roman"/>
        </w:rPr>
        <w:t xml:space="preserve">record.  This clearly </w:t>
      </w:r>
      <w:r w:rsidR="00563849">
        <w:rPr>
          <w:rFonts w:ascii="Times New Roman" w:hAnsi="Times New Roman" w:cs="Times New Roman"/>
        </w:rPr>
        <w:t xml:space="preserve">shows </w:t>
      </w:r>
      <w:r w:rsidR="007C66BF" w:rsidRPr="00A11509">
        <w:rPr>
          <w:rFonts w:ascii="Times New Roman" w:hAnsi="Times New Roman" w:cs="Times New Roman"/>
        </w:rPr>
        <w:t xml:space="preserve">committing crimes is accused’s </w:t>
      </w:r>
      <w:r w:rsidRPr="00A11509">
        <w:rPr>
          <w:rFonts w:ascii="Times New Roman" w:hAnsi="Times New Roman" w:cs="Times New Roman"/>
        </w:rPr>
        <w:t xml:space="preserve">life style and he is non </w:t>
      </w:r>
      <w:r w:rsidR="00F13612">
        <w:rPr>
          <w:rFonts w:ascii="Times New Roman" w:hAnsi="Times New Roman" w:cs="Times New Roman"/>
        </w:rPr>
        <w:tab/>
      </w:r>
      <w:r w:rsidRPr="00A11509">
        <w:rPr>
          <w:rFonts w:ascii="Times New Roman" w:hAnsi="Times New Roman" w:cs="Times New Roman"/>
        </w:rPr>
        <w:t>repentant.”</w:t>
      </w:r>
    </w:p>
    <w:p w:rsidR="00A11509" w:rsidRPr="00A11509" w:rsidRDefault="00A11509" w:rsidP="00A11509">
      <w:pPr>
        <w:pStyle w:val="ListParagraph"/>
        <w:spacing w:line="240" w:lineRule="auto"/>
        <w:jc w:val="both"/>
        <w:rPr>
          <w:rFonts w:ascii="Times New Roman" w:hAnsi="Times New Roman" w:cs="Times New Roman"/>
        </w:rPr>
      </w:pPr>
    </w:p>
    <w:p w:rsidR="00A11509" w:rsidRDefault="00A11509" w:rsidP="00B5134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learned magistrate as admitted by her/him did not then consider that </w:t>
      </w:r>
      <w:r w:rsidR="00F13612">
        <w:rPr>
          <w:rFonts w:ascii="Times New Roman" w:hAnsi="Times New Roman" w:cs="Times New Roman"/>
          <w:sz w:val="24"/>
          <w:szCs w:val="24"/>
        </w:rPr>
        <w:t>the accused had current</w:t>
      </w:r>
      <w:r>
        <w:rPr>
          <w:rFonts w:ascii="Times New Roman" w:hAnsi="Times New Roman" w:cs="Times New Roman"/>
          <w:sz w:val="24"/>
          <w:szCs w:val="24"/>
        </w:rPr>
        <w:t xml:space="preserve"> suspended sentences in case No</w:t>
      </w:r>
      <w:r w:rsidR="00F13612">
        <w:rPr>
          <w:rFonts w:ascii="Times New Roman" w:hAnsi="Times New Roman" w:cs="Times New Roman"/>
          <w:sz w:val="24"/>
          <w:szCs w:val="24"/>
        </w:rPr>
        <w:t>s</w:t>
      </w:r>
      <w:r>
        <w:rPr>
          <w:rFonts w:ascii="Times New Roman" w:hAnsi="Times New Roman" w:cs="Times New Roman"/>
          <w:sz w:val="24"/>
          <w:szCs w:val="24"/>
        </w:rPr>
        <w:t xml:space="preserve">. </w:t>
      </w:r>
      <w:r w:rsidR="00F13612">
        <w:rPr>
          <w:rFonts w:ascii="Times New Roman" w:hAnsi="Times New Roman" w:cs="Times New Roman"/>
          <w:sz w:val="24"/>
          <w:szCs w:val="24"/>
        </w:rPr>
        <w:t xml:space="preserve">BNP 2929/19 and </w:t>
      </w:r>
      <w:r>
        <w:rPr>
          <w:rFonts w:ascii="Times New Roman" w:hAnsi="Times New Roman" w:cs="Times New Roman"/>
          <w:sz w:val="24"/>
          <w:szCs w:val="24"/>
        </w:rPr>
        <w:t>BNP 2820/20</w:t>
      </w:r>
      <w:r w:rsidR="00F13612">
        <w:rPr>
          <w:rFonts w:ascii="Times New Roman" w:hAnsi="Times New Roman" w:cs="Times New Roman"/>
          <w:sz w:val="24"/>
          <w:szCs w:val="24"/>
        </w:rPr>
        <w:t>.</w:t>
      </w:r>
      <w:r>
        <w:rPr>
          <w:rFonts w:ascii="Times New Roman" w:hAnsi="Times New Roman" w:cs="Times New Roman"/>
          <w:sz w:val="24"/>
          <w:szCs w:val="24"/>
        </w:rPr>
        <w:t xml:space="preserve">  It was </w:t>
      </w:r>
      <w:r w:rsidR="0036071C">
        <w:rPr>
          <w:rFonts w:ascii="Times New Roman" w:hAnsi="Times New Roman" w:cs="Times New Roman"/>
          <w:sz w:val="24"/>
          <w:szCs w:val="24"/>
        </w:rPr>
        <w:t xml:space="preserve">necessary </w:t>
      </w:r>
      <w:r w:rsidR="00F13612">
        <w:rPr>
          <w:rFonts w:ascii="Times New Roman" w:hAnsi="Times New Roman" w:cs="Times New Roman"/>
          <w:sz w:val="24"/>
          <w:szCs w:val="24"/>
        </w:rPr>
        <w:t xml:space="preserve">for the learned magistrate </w:t>
      </w:r>
      <w:r w:rsidR="0036071C">
        <w:rPr>
          <w:rFonts w:ascii="Times New Roman" w:hAnsi="Times New Roman" w:cs="Times New Roman"/>
          <w:sz w:val="24"/>
          <w:szCs w:val="24"/>
        </w:rPr>
        <w:t>to take into consideration and deal with the fate of the suspended sentence imposed therein.</w:t>
      </w:r>
    </w:p>
    <w:p w:rsidR="0036071C" w:rsidRDefault="0036071C" w:rsidP="005D30C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requirement to take into account, a previous conviction for purposes of sentence after conviction is a statutory duty imposed upon the court.  Section 327 of the Criminal Procedure and Evidence Act [</w:t>
      </w:r>
      <w:r w:rsidRPr="0036071C">
        <w:rPr>
          <w:rFonts w:ascii="Times New Roman" w:hAnsi="Times New Roman" w:cs="Times New Roman"/>
          <w:i/>
          <w:sz w:val="24"/>
          <w:szCs w:val="24"/>
        </w:rPr>
        <w:t>Chapter 9:07</w:t>
      </w:r>
      <w:r>
        <w:rPr>
          <w:rFonts w:ascii="Times New Roman" w:hAnsi="Times New Roman" w:cs="Times New Roman"/>
          <w:sz w:val="24"/>
          <w:szCs w:val="24"/>
        </w:rPr>
        <w:t>] generally deals with the procedure to prove previous conviction.  Subsection (4) thereof is however significant for purposes of this review.  It reads as follows:</w:t>
      </w:r>
    </w:p>
    <w:p w:rsidR="0036071C" w:rsidRDefault="0087039D" w:rsidP="0087039D">
      <w:pPr>
        <w:pStyle w:val="ListParagraph"/>
        <w:spacing w:line="240" w:lineRule="auto"/>
        <w:jc w:val="both"/>
        <w:rPr>
          <w:rFonts w:ascii="Times New Roman" w:hAnsi="Times New Roman" w:cs="Times New Roman"/>
        </w:rPr>
      </w:pPr>
      <w:r>
        <w:rPr>
          <w:rFonts w:ascii="Times New Roman" w:hAnsi="Times New Roman" w:cs="Times New Roman"/>
        </w:rPr>
        <w:tab/>
      </w:r>
      <w:r w:rsidR="0036071C" w:rsidRPr="0087039D">
        <w:rPr>
          <w:rFonts w:ascii="Times New Roman" w:hAnsi="Times New Roman" w:cs="Times New Roman"/>
        </w:rPr>
        <w:t>“(4) I</w:t>
      </w:r>
      <w:r w:rsidR="00F13612">
        <w:rPr>
          <w:rFonts w:ascii="Times New Roman" w:hAnsi="Times New Roman" w:cs="Times New Roman"/>
        </w:rPr>
        <w:t>f</w:t>
      </w:r>
      <w:r w:rsidR="0036071C" w:rsidRPr="0087039D">
        <w:rPr>
          <w:rFonts w:ascii="Times New Roman" w:hAnsi="Times New Roman" w:cs="Times New Roman"/>
        </w:rPr>
        <w:t xml:space="preserve"> on any trial any previous conviction is lawfully proved against the accused or if he </w:t>
      </w:r>
      <w:r>
        <w:rPr>
          <w:rFonts w:ascii="Times New Roman" w:hAnsi="Times New Roman" w:cs="Times New Roman"/>
        </w:rPr>
        <w:tab/>
      </w:r>
      <w:r w:rsidR="0036071C" w:rsidRPr="0087039D">
        <w:rPr>
          <w:rFonts w:ascii="Times New Roman" w:hAnsi="Times New Roman" w:cs="Times New Roman"/>
        </w:rPr>
        <w:t>confess</w:t>
      </w:r>
      <w:r w:rsidR="005D30C8">
        <w:rPr>
          <w:rFonts w:ascii="Times New Roman" w:hAnsi="Times New Roman" w:cs="Times New Roman"/>
        </w:rPr>
        <w:t>es or ha</w:t>
      </w:r>
      <w:r w:rsidR="0036071C" w:rsidRPr="0087039D">
        <w:rPr>
          <w:rFonts w:ascii="Times New Roman" w:hAnsi="Times New Roman" w:cs="Times New Roman"/>
        </w:rPr>
        <w:t>s admit</w:t>
      </w:r>
      <w:r w:rsidR="005D30C8">
        <w:rPr>
          <w:rFonts w:ascii="Times New Roman" w:hAnsi="Times New Roman" w:cs="Times New Roman"/>
        </w:rPr>
        <w:t>ted such previous conviction, t</w:t>
      </w:r>
      <w:r w:rsidR="0036071C" w:rsidRPr="0087039D">
        <w:rPr>
          <w:rFonts w:ascii="Times New Roman" w:hAnsi="Times New Roman" w:cs="Times New Roman"/>
        </w:rPr>
        <w:t xml:space="preserve">he court shall take it into </w:t>
      </w:r>
      <w:r w:rsidR="005D30C8">
        <w:rPr>
          <w:rFonts w:ascii="Times New Roman" w:hAnsi="Times New Roman" w:cs="Times New Roman"/>
        </w:rPr>
        <w:tab/>
      </w:r>
      <w:r w:rsidR="0036071C" w:rsidRPr="0087039D">
        <w:rPr>
          <w:rFonts w:ascii="Times New Roman" w:hAnsi="Times New Roman" w:cs="Times New Roman"/>
        </w:rPr>
        <w:t>consideration in determining sentence for the offence to which he has been found guilty.”</w:t>
      </w:r>
    </w:p>
    <w:p w:rsidR="0087039D" w:rsidRPr="0087039D" w:rsidRDefault="0087039D" w:rsidP="0087039D">
      <w:pPr>
        <w:pStyle w:val="ListParagraph"/>
        <w:spacing w:line="240" w:lineRule="auto"/>
        <w:jc w:val="both"/>
        <w:rPr>
          <w:rFonts w:ascii="Times New Roman" w:hAnsi="Times New Roman" w:cs="Times New Roman"/>
        </w:rPr>
      </w:pPr>
    </w:p>
    <w:p w:rsidR="0036071C" w:rsidRDefault="0036071C" w:rsidP="005D30C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learned magistrate did mention that the accused had previous convictions.  If I am liberal, I must accept that the accused’s previous convictions were taken into account by the learned magistrate.  I cannot however say that the learned magistrate as accepted by him or her by implication from the response to the query</w:t>
      </w:r>
      <w:r w:rsidR="00F13612">
        <w:rPr>
          <w:rFonts w:ascii="Times New Roman" w:hAnsi="Times New Roman" w:cs="Times New Roman"/>
          <w:sz w:val="24"/>
          <w:szCs w:val="24"/>
        </w:rPr>
        <w:t>,</w:t>
      </w:r>
      <w:r>
        <w:rPr>
          <w:rFonts w:ascii="Times New Roman" w:hAnsi="Times New Roman" w:cs="Times New Roman"/>
          <w:sz w:val="24"/>
          <w:szCs w:val="24"/>
        </w:rPr>
        <w:t xml:space="preserve"> took the previous convictions into account</w:t>
      </w:r>
      <w:r w:rsidR="00F13612">
        <w:rPr>
          <w:rFonts w:ascii="Times New Roman" w:hAnsi="Times New Roman" w:cs="Times New Roman"/>
          <w:sz w:val="24"/>
          <w:szCs w:val="24"/>
        </w:rPr>
        <w:t xml:space="preserve"> as an aggravating factor</w:t>
      </w:r>
      <w:r>
        <w:rPr>
          <w:rFonts w:ascii="Times New Roman" w:hAnsi="Times New Roman" w:cs="Times New Roman"/>
          <w:sz w:val="24"/>
          <w:szCs w:val="24"/>
        </w:rPr>
        <w:t>.  If that had been</w:t>
      </w:r>
      <w:r w:rsidR="005E6EF5">
        <w:rPr>
          <w:rFonts w:ascii="Times New Roman" w:hAnsi="Times New Roman" w:cs="Times New Roman"/>
          <w:sz w:val="24"/>
          <w:szCs w:val="24"/>
        </w:rPr>
        <w:t xml:space="preserve"> so the learned magistrate would have noted that there </w:t>
      </w:r>
      <w:r w:rsidR="00F13612">
        <w:rPr>
          <w:rFonts w:ascii="Times New Roman" w:hAnsi="Times New Roman" w:cs="Times New Roman"/>
          <w:sz w:val="24"/>
          <w:szCs w:val="24"/>
        </w:rPr>
        <w:t>were</w:t>
      </w:r>
      <w:r w:rsidR="005E6EF5">
        <w:rPr>
          <w:rFonts w:ascii="Times New Roman" w:hAnsi="Times New Roman" w:cs="Times New Roman"/>
          <w:sz w:val="24"/>
          <w:szCs w:val="24"/>
        </w:rPr>
        <w:t xml:space="preserve"> suspended sentences which the accused had breached </w:t>
      </w:r>
      <w:r w:rsidR="00F13612">
        <w:rPr>
          <w:rFonts w:ascii="Times New Roman" w:hAnsi="Times New Roman" w:cs="Times New Roman"/>
          <w:sz w:val="24"/>
          <w:szCs w:val="24"/>
        </w:rPr>
        <w:t xml:space="preserve">in </w:t>
      </w:r>
      <w:r w:rsidR="005E6EF5">
        <w:rPr>
          <w:rFonts w:ascii="Times New Roman" w:hAnsi="Times New Roman" w:cs="Times New Roman"/>
          <w:sz w:val="24"/>
          <w:szCs w:val="24"/>
        </w:rPr>
        <w:t>case No</w:t>
      </w:r>
      <w:r w:rsidR="00F13612">
        <w:rPr>
          <w:rFonts w:ascii="Times New Roman" w:hAnsi="Times New Roman" w:cs="Times New Roman"/>
          <w:sz w:val="24"/>
          <w:szCs w:val="24"/>
        </w:rPr>
        <w:t>s</w:t>
      </w:r>
      <w:r w:rsidR="005E6EF5">
        <w:rPr>
          <w:rFonts w:ascii="Times New Roman" w:hAnsi="Times New Roman" w:cs="Times New Roman"/>
          <w:sz w:val="24"/>
          <w:szCs w:val="24"/>
        </w:rPr>
        <w:t xml:space="preserve">. BNP 2929/19 and </w:t>
      </w:r>
      <w:r w:rsidR="003A7A46">
        <w:rPr>
          <w:rFonts w:ascii="Times New Roman" w:hAnsi="Times New Roman" w:cs="Times New Roman"/>
          <w:sz w:val="24"/>
          <w:szCs w:val="24"/>
        </w:rPr>
        <w:t>BNP 2820</w:t>
      </w:r>
      <w:r w:rsidR="005E6EF5">
        <w:rPr>
          <w:rFonts w:ascii="Times New Roman" w:hAnsi="Times New Roman" w:cs="Times New Roman"/>
          <w:sz w:val="24"/>
          <w:szCs w:val="24"/>
        </w:rPr>
        <w:t xml:space="preserve">/20.  The </w:t>
      </w:r>
      <w:r w:rsidR="00F2278F">
        <w:rPr>
          <w:rFonts w:ascii="Times New Roman" w:hAnsi="Times New Roman" w:cs="Times New Roman"/>
          <w:sz w:val="24"/>
          <w:szCs w:val="24"/>
        </w:rPr>
        <w:t>court has</w:t>
      </w:r>
      <w:r w:rsidR="003A7A46">
        <w:rPr>
          <w:rFonts w:ascii="Times New Roman" w:hAnsi="Times New Roman" w:cs="Times New Roman"/>
          <w:sz w:val="24"/>
          <w:szCs w:val="24"/>
        </w:rPr>
        <w:t xml:space="preserve"> a duty to</w:t>
      </w:r>
      <w:r w:rsidR="00F13612">
        <w:rPr>
          <w:rFonts w:ascii="Times New Roman" w:hAnsi="Times New Roman" w:cs="Times New Roman"/>
          <w:sz w:val="24"/>
          <w:szCs w:val="24"/>
        </w:rPr>
        <w:t xml:space="preserve"> bring into operation and</w:t>
      </w:r>
      <w:r w:rsidR="003A7A46">
        <w:rPr>
          <w:rFonts w:ascii="Times New Roman" w:hAnsi="Times New Roman" w:cs="Times New Roman"/>
          <w:sz w:val="24"/>
          <w:szCs w:val="24"/>
        </w:rPr>
        <w:t xml:space="preserve"> impose a </w:t>
      </w:r>
      <w:r w:rsidR="00A463F5">
        <w:rPr>
          <w:rFonts w:ascii="Times New Roman" w:hAnsi="Times New Roman" w:cs="Times New Roman"/>
          <w:sz w:val="24"/>
          <w:szCs w:val="24"/>
        </w:rPr>
        <w:t xml:space="preserve">suspended </w:t>
      </w:r>
      <w:r w:rsidR="00F13612">
        <w:rPr>
          <w:rFonts w:ascii="Times New Roman" w:hAnsi="Times New Roman" w:cs="Times New Roman"/>
          <w:sz w:val="24"/>
          <w:szCs w:val="24"/>
        </w:rPr>
        <w:t xml:space="preserve">sentence </w:t>
      </w:r>
      <w:r w:rsidR="00A463F5">
        <w:rPr>
          <w:rFonts w:ascii="Times New Roman" w:hAnsi="Times New Roman" w:cs="Times New Roman"/>
          <w:sz w:val="24"/>
          <w:szCs w:val="24"/>
        </w:rPr>
        <w:t xml:space="preserve">which the accused has breached unless the accused shows or </w:t>
      </w:r>
      <w:r w:rsidR="00A463F5">
        <w:rPr>
          <w:rFonts w:ascii="Times New Roman" w:hAnsi="Times New Roman" w:cs="Times New Roman"/>
          <w:sz w:val="24"/>
          <w:szCs w:val="24"/>
        </w:rPr>
        <w:lastRenderedPageBreak/>
        <w:t>establishes good cause why the suspended sentence should not be imposed in addition to the sentence imposed for the offence for which the accused will have been convicted.</w:t>
      </w:r>
      <w:r w:rsidR="00891F94">
        <w:rPr>
          <w:rFonts w:ascii="Times New Roman" w:hAnsi="Times New Roman" w:cs="Times New Roman"/>
          <w:sz w:val="24"/>
          <w:szCs w:val="24"/>
        </w:rPr>
        <w:t xml:space="preserve">  It </w:t>
      </w:r>
      <w:r w:rsidR="005D30C8">
        <w:rPr>
          <w:rFonts w:ascii="Times New Roman" w:hAnsi="Times New Roman" w:cs="Times New Roman"/>
          <w:sz w:val="24"/>
          <w:szCs w:val="24"/>
        </w:rPr>
        <w:t>must</w:t>
      </w:r>
      <w:r w:rsidR="00891F94">
        <w:rPr>
          <w:rFonts w:ascii="Times New Roman" w:hAnsi="Times New Roman" w:cs="Times New Roman"/>
          <w:sz w:val="24"/>
          <w:szCs w:val="24"/>
        </w:rPr>
        <w:t xml:space="preserve"> however be appreciated that the bringing into effect of a suspended sentence does not make the suspended sentence a part of the sentence for the offence for which the accused has been convicted.  It is an act of ordering the accused to serve the sentence of the offence for which the suspended sentence was imposed.  It amounts to some implied reopening of the sentence in the matter </w:t>
      </w:r>
      <w:r w:rsidR="001C2103">
        <w:rPr>
          <w:rFonts w:ascii="Times New Roman" w:hAnsi="Times New Roman" w:cs="Times New Roman"/>
          <w:sz w:val="24"/>
          <w:szCs w:val="24"/>
        </w:rPr>
        <w:t>whose conditions of sentence has been breached.</w:t>
      </w:r>
    </w:p>
    <w:p w:rsidR="001C1D13" w:rsidRDefault="00A463F5" w:rsidP="005D30C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quoted provision ss</w:t>
      </w:r>
      <w:r w:rsidR="00B306AE">
        <w:rPr>
          <w:rFonts w:ascii="Times New Roman" w:hAnsi="Times New Roman" w:cs="Times New Roman"/>
          <w:sz w:val="24"/>
          <w:szCs w:val="24"/>
        </w:rPr>
        <w:t xml:space="preserve"> </w:t>
      </w:r>
      <w:r>
        <w:rPr>
          <w:rFonts w:ascii="Times New Roman" w:hAnsi="Times New Roman" w:cs="Times New Roman"/>
          <w:sz w:val="24"/>
          <w:szCs w:val="24"/>
        </w:rPr>
        <w:t>(4) of s 327 of the Criminal Pr</w:t>
      </w:r>
      <w:r w:rsidR="005D30C8">
        <w:rPr>
          <w:rFonts w:ascii="Times New Roman" w:hAnsi="Times New Roman" w:cs="Times New Roman"/>
          <w:sz w:val="24"/>
          <w:szCs w:val="24"/>
        </w:rPr>
        <w:t>ocedure and Evidence Act, is cou</w:t>
      </w:r>
      <w:r>
        <w:rPr>
          <w:rFonts w:ascii="Times New Roman" w:hAnsi="Times New Roman" w:cs="Times New Roman"/>
          <w:sz w:val="24"/>
          <w:szCs w:val="24"/>
        </w:rPr>
        <w:t xml:space="preserve">ched </w:t>
      </w:r>
      <w:r w:rsidR="00B306AE">
        <w:rPr>
          <w:rFonts w:ascii="Times New Roman" w:hAnsi="Times New Roman" w:cs="Times New Roman"/>
          <w:sz w:val="24"/>
          <w:szCs w:val="24"/>
        </w:rPr>
        <w:t xml:space="preserve">in peremptory terms.  The court </w:t>
      </w:r>
      <w:r w:rsidR="00C4687B">
        <w:rPr>
          <w:rFonts w:ascii="Times New Roman" w:hAnsi="Times New Roman" w:cs="Times New Roman"/>
          <w:sz w:val="24"/>
          <w:szCs w:val="24"/>
        </w:rPr>
        <w:t xml:space="preserve">must </w:t>
      </w:r>
      <w:r w:rsidR="00B306AE">
        <w:rPr>
          <w:rFonts w:ascii="Times New Roman" w:hAnsi="Times New Roman" w:cs="Times New Roman"/>
          <w:sz w:val="24"/>
          <w:szCs w:val="24"/>
        </w:rPr>
        <w:t>take into account previous convictions.  They aggravate the accused’s moral blameworthiness.  The failure to comply with a peremptory</w:t>
      </w:r>
      <w:r w:rsidR="00A340F2">
        <w:rPr>
          <w:rFonts w:ascii="Times New Roman" w:hAnsi="Times New Roman" w:cs="Times New Roman"/>
          <w:sz w:val="24"/>
          <w:szCs w:val="24"/>
        </w:rPr>
        <w:t xml:space="preserve"> or mandatory statutory provision renders the process done outside of the law invalid.  In this regard it must be noted that the provisions of </w:t>
      </w:r>
      <w:r w:rsidR="005D30C8">
        <w:rPr>
          <w:rFonts w:ascii="Times New Roman" w:hAnsi="Times New Roman" w:cs="Times New Roman"/>
          <w:sz w:val="24"/>
          <w:szCs w:val="24"/>
        </w:rPr>
        <w:t>subsection (4) of s 327 do</w:t>
      </w:r>
      <w:r w:rsidR="001C1D13">
        <w:rPr>
          <w:rFonts w:ascii="Times New Roman" w:hAnsi="Times New Roman" w:cs="Times New Roman"/>
          <w:sz w:val="24"/>
          <w:szCs w:val="24"/>
        </w:rPr>
        <w:t xml:space="preserve"> not oblige the court to bring a suspended sentence into effect.  It obliges the court to take into consideration when assessing an appropriate sentence which fits the crime</w:t>
      </w:r>
      <w:r w:rsidR="008E46C3">
        <w:rPr>
          <w:rFonts w:ascii="Times New Roman" w:hAnsi="Times New Roman" w:cs="Times New Roman"/>
          <w:sz w:val="24"/>
          <w:szCs w:val="24"/>
        </w:rPr>
        <w:t>,</w:t>
      </w:r>
      <w:r w:rsidR="001C1D13">
        <w:rPr>
          <w:rFonts w:ascii="Times New Roman" w:hAnsi="Times New Roman" w:cs="Times New Roman"/>
          <w:sz w:val="24"/>
          <w:szCs w:val="24"/>
        </w:rPr>
        <w:t xml:space="preserve"> the offender and interests of society </w:t>
      </w:r>
      <w:r w:rsidR="008E46C3">
        <w:rPr>
          <w:rFonts w:ascii="Times New Roman" w:hAnsi="Times New Roman" w:cs="Times New Roman"/>
          <w:sz w:val="24"/>
          <w:szCs w:val="24"/>
        </w:rPr>
        <w:t xml:space="preserve">the </w:t>
      </w:r>
      <w:r w:rsidR="001C1D13">
        <w:rPr>
          <w:rFonts w:ascii="Times New Roman" w:hAnsi="Times New Roman" w:cs="Times New Roman"/>
          <w:sz w:val="24"/>
          <w:szCs w:val="24"/>
        </w:rPr>
        <w:t xml:space="preserve">accused’s criminal </w:t>
      </w:r>
      <w:r w:rsidR="008E46C3">
        <w:rPr>
          <w:rFonts w:ascii="Times New Roman" w:hAnsi="Times New Roman" w:cs="Times New Roman"/>
          <w:sz w:val="24"/>
          <w:szCs w:val="24"/>
        </w:rPr>
        <w:t>past.  As a general observation</w:t>
      </w:r>
      <w:r w:rsidR="001C1D13">
        <w:rPr>
          <w:rFonts w:ascii="Times New Roman" w:hAnsi="Times New Roman" w:cs="Times New Roman"/>
          <w:sz w:val="24"/>
          <w:szCs w:val="24"/>
        </w:rPr>
        <w:t xml:space="preserve"> courts do not treat repeat and first offenders alike.  The latter </w:t>
      </w:r>
      <w:r w:rsidR="008E46C3">
        <w:rPr>
          <w:rFonts w:ascii="Times New Roman" w:hAnsi="Times New Roman" w:cs="Times New Roman"/>
          <w:sz w:val="24"/>
          <w:szCs w:val="24"/>
        </w:rPr>
        <w:t>courts</w:t>
      </w:r>
      <w:r w:rsidR="001C1D13">
        <w:rPr>
          <w:rFonts w:ascii="Times New Roman" w:hAnsi="Times New Roman" w:cs="Times New Roman"/>
          <w:sz w:val="24"/>
          <w:szCs w:val="24"/>
        </w:rPr>
        <w:t xml:space="preserve"> the sympathy of the court easily.  The </w:t>
      </w:r>
      <w:r w:rsidR="008E46C3">
        <w:rPr>
          <w:rFonts w:ascii="Times New Roman" w:hAnsi="Times New Roman" w:cs="Times New Roman"/>
          <w:sz w:val="24"/>
          <w:szCs w:val="24"/>
        </w:rPr>
        <w:t xml:space="preserve">repeat offenders are </w:t>
      </w:r>
      <w:r w:rsidR="001C1D13">
        <w:rPr>
          <w:rFonts w:ascii="Times New Roman" w:hAnsi="Times New Roman" w:cs="Times New Roman"/>
          <w:sz w:val="24"/>
          <w:szCs w:val="24"/>
        </w:rPr>
        <w:t xml:space="preserve">bad apples </w:t>
      </w:r>
      <w:r w:rsidR="005D30C8">
        <w:rPr>
          <w:rFonts w:ascii="Times New Roman" w:hAnsi="Times New Roman" w:cs="Times New Roman"/>
          <w:sz w:val="24"/>
          <w:szCs w:val="24"/>
        </w:rPr>
        <w:t xml:space="preserve">and invariably </w:t>
      </w:r>
      <w:r w:rsidR="001C1D13">
        <w:rPr>
          <w:rFonts w:ascii="Times New Roman" w:hAnsi="Times New Roman" w:cs="Times New Roman"/>
          <w:sz w:val="24"/>
          <w:szCs w:val="24"/>
        </w:rPr>
        <w:t>receive heavier penalties</w:t>
      </w:r>
      <w:r w:rsidR="008E46C3">
        <w:rPr>
          <w:rFonts w:ascii="Times New Roman" w:hAnsi="Times New Roman" w:cs="Times New Roman"/>
          <w:sz w:val="24"/>
          <w:szCs w:val="24"/>
        </w:rPr>
        <w:t xml:space="preserve"> compared to first offenders</w:t>
      </w:r>
      <w:r w:rsidR="001C1D13">
        <w:rPr>
          <w:rFonts w:ascii="Times New Roman" w:hAnsi="Times New Roman" w:cs="Times New Roman"/>
          <w:sz w:val="24"/>
          <w:szCs w:val="24"/>
        </w:rPr>
        <w:t xml:space="preserve">.  Where therefore the previous convictions have not been taken into consideration effectively </w:t>
      </w:r>
      <w:r w:rsidR="008E46C3">
        <w:rPr>
          <w:rFonts w:ascii="Times New Roman" w:hAnsi="Times New Roman" w:cs="Times New Roman"/>
          <w:sz w:val="24"/>
          <w:szCs w:val="24"/>
        </w:rPr>
        <w:t xml:space="preserve">but only </w:t>
      </w:r>
      <w:r w:rsidR="001C1D13">
        <w:rPr>
          <w:rFonts w:ascii="Times New Roman" w:hAnsi="Times New Roman" w:cs="Times New Roman"/>
          <w:sz w:val="24"/>
          <w:szCs w:val="24"/>
        </w:rPr>
        <w:t>perfunctorily</w:t>
      </w:r>
      <w:r w:rsidR="008E46C3">
        <w:rPr>
          <w:rFonts w:ascii="Times New Roman" w:hAnsi="Times New Roman" w:cs="Times New Roman"/>
          <w:sz w:val="24"/>
          <w:szCs w:val="24"/>
        </w:rPr>
        <w:t>,</w:t>
      </w:r>
      <w:r w:rsidR="005D30C8">
        <w:rPr>
          <w:rFonts w:ascii="Times New Roman" w:hAnsi="Times New Roman" w:cs="Times New Roman"/>
          <w:sz w:val="24"/>
          <w:szCs w:val="24"/>
        </w:rPr>
        <w:t xml:space="preserve"> the ensu</w:t>
      </w:r>
      <w:r w:rsidR="001C1D13">
        <w:rPr>
          <w:rFonts w:ascii="Times New Roman" w:hAnsi="Times New Roman" w:cs="Times New Roman"/>
          <w:sz w:val="24"/>
          <w:szCs w:val="24"/>
        </w:rPr>
        <w:t>ing sentence is a</w:t>
      </w:r>
      <w:r w:rsidR="008E46C3">
        <w:rPr>
          <w:rFonts w:ascii="Times New Roman" w:hAnsi="Times New Roman" w:cs="Times New Roman"/>
          <w:sz w:val="24"/>
          <w:szCs w:val="24"/>
        </w:rPr>
        <w:t>fflicted with a fatal irregularity</w:t>
      </w:r>
      <w:r w:rsidR="001C1D13">
        <w:rPr>
          <w:rFonts w:ascii="Times New Roman" w:hAnsi="Times New Roman" w:cs="Times New Roman"/>
          <w:sz w:val="24"/>
          <w:szCs w:val="24"/>
        </w:rPr>
        <w:t xml:space="preserve"> and should be set aside.  </w:t>
      </w:r>
    </w:p>
    <w:p w:rsidR="000253CA" w:rsidRDefault="008E46C3" w:rsidP="00B5134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Therefore, in </w:t>
      </w:r>
      <w:r w:rsidR="001C1D13">
        <w:rPr>
          <w:rFonts w:ascii="Times New Roman" w:hAnsi="Times New Roman" w:cs="Times New Roman"/>
          <w:sz w:val="24"/>
          <w:szCs w:val="24"/>
        </w:rPr>
        <w:t xml:space="preserve">consequence of the </w:t>
      </w:r>
      <w:r w:rsidR="0087039D">
        <w:rPr>
          <w:rFonts w:ascii="Times New Roman" w:hAnsi="Times New Roman" w:cs="Times New Roman"/>
          <w:sz w:val="24"/>
          <w:szCs w:val="24"/>
        </w:rPr>
        <w:t>learned</w:t>
      </w:r>
      <w:r w:rsidR="00F2278F">
        <w:rPr>
          <w:rFonts w:ascii="Times New Roman" w:hAnsi="Times New Roman" w:cs="Times New Roman"/>
          <w:sz w:val="24"/>
          <w:szCs w:val="24"/>
        </w:rPr>
        <w:t>’s</w:t>
      </w:r>
      <w:r w:rsidR="00273689">
        <w:rPr>
          <w:rFonts w:ascii="Times New Roman" w:hAnsi="Times New Roman" w:cs="Times New Roman"/>
          <w:sz w:val="24"/>
          <w:szCs w:val="24"/>
        </w:rPr>
        <w:t xml:space="preserve"> magistrate omission to properly</w:t>
      </w:r>
      <w:r w:rsidR="004229AC">
        <w:rPr>
          <w:rFonts w:ascii="Times New Roman" w:hAnsi="Times New Roman" w:cs="Times New Roman"/>
          <w:sz w:val="24"/>
          <w:szCs w:val="24"/>
        </w:rPr>
        <w:t xml:space="preserve"> consider the individual previous convictions</w:t>
      </w:r>
      <w:r w:rsidR="005D30C8">
        <w:rPr>
          <w:rFonts w:ascii="Times New Roman" w:hAnsi="Times New Roman" w:cs="Times New Roman"/>
          <w:sz w:val="24"/>
          <w:szCs w:val="24"/>
        </w:rPr>
        <w:t xml:space="preserve"> as required</w:t>
      </w:r>
      <w:r>
        <w:rPr>
          <w:rFonts w:ascii="Times New Roman" w:hAnsi="Times New Roman" w:cs="Times New Roman"/>
          <w:sz w:val="24"/>
          <w:szCs w:val="24"/>
        </w:rPr>
        <w:t xml:space="preserve"> by statue and thus </w:t>
      </w:r>
      <w:r w:rsidR="004229AC">
        <w:rPr>
          <w:rFonts w:ascii="Times New Roman" w:hAnsi="Times New Roman" w:cs="Times New Roman"/>
          <w:sz w:val="24"/>
          <w:szCs w:val="24"/>
        </w:rPr>
        <w:t>failing to note that the accused was</w:t>
      </w:r>
      <w:r>
        <w:rPr>
          <w:rFonts w:ascii="Times New Roman" w:hAnsi="Times New Roman" w:cs="Times New Roman"/>
          <w:sz w:val="24"/>
          <w:szCs w:val="24"/>
        </w:rPr>
        <w:t xml:space="preserve"> also</w:t>
      </w:r>
      <w:r w:rsidR="004229AC">
        <w:rPr>
          <w:rFonts w:ascii="Times New Roman" w:hAnsi="Times New Roman" w:cs="Times New Roman"/>
          <w:sz w:val="24"/>
          <w:szCs w:val="24"/>
        </w:rPr>
        <w:t xml:space="preserve"> in breach </w:t>
      </w:r>
      <w:r w:rsidR="000253CA">
        <w:rPr>
          <w:rFonts w:ascii="Times New Roman" w:hAnsi="Times New Roman" w:cs="Times New Roman"/>
          <w:sz w:val="24"/>
          <w:szCs w:val="24"/>
        </w:rPr>
        <w:t>of some suspended sentences, the sentence imposed cannot be certifiable as being in accordance with real and substantial justice for fatal procedural irregularity.  The irregularity must be corrected for the record.</w:t>
      </w:r>
    </w:p>
    <w:p w:rsidR="000253CA" w:rsidRDefault="000253CA" w:rsidP="00B5134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t>The following order therefore issues</w:t>
      </w:r>
    </w:p>
    <w:p w:rsidR="00A463F5" w:rsidRDefault="000253CA" w:rsidP="000253CA">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conviction of the accused in case No BNP 1875/20 is confirmed</w:t>
      </w:r>
    </w:p>
    <w:p w:rsidR="000253CA" w:rsidRDefault="000253CA" w:rsidP="000253CA">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sentence is aside</w:t>
      </w:r>
    </w:p>
    <w:p w:rsidR="000253CA" w:rsidRDefault="000253CA" w:rsidP="000253CA">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matter is referred back to the learned magistrate to sentence the accused afresh after taking into account effectively the individual previous convictions of the accused.</w:t>
      </w:r>
    </w:p>
    <w:p w:rsidR="00C95919" w:rsidRDefault="000253CA" w:rsidP="000253CA">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shall however not be liable to a sentence which is more than that which had been imposed</w:t>
      </w:r>
      <w:r w:rsidR="008E46C3">
        <w:rPr>
          <w:rFonts w:ascii="Times New Roman" w:hAnsi="Times New Roman" w:cs="Times New Roman"/>
          <w:sz w:val="24"/>
          <w:szCs w:val="24"/>
        </w:rPr>
        <w:t xml:space="preserve">. This notwithstanding, the </w:t>
      </w:r>
      <w:r w:rsidR="00C95919">
        <w:rPr>
          <w:rFonts w:ascii="Times New Roman" w:hAnsi="Times New Roman" w:cs="Times New Roman"/>
          <w:sz w:val="24"/>
          <w:szCs w:val="24"/>
        </w:rPr>
        <w:t>magistrates’</w:t>
      </w:r>
      <w:r>
        <w:rPr>
          <w:rFonts w:ascii="Times New Roman" w:hAnsi="Times New Roman" w:cs="Times New Roman"/>
          <w:sz w:val="24"/>
          <w:szCs w:val="24"/>
        </w:rPr>
        <w:t xml:space="preserve"> discretion to impose any of the suspended sentences</w:t>
      </w:r>
      <w:r w:rsidR="00C63C64">
        <w:rPr>
          <w:rFonts w:ascii="Times New Roman" w:hAnsi="Times New Roman" w:cs="Times New Roman"/>
          <w:sz w:val="24"/>
          <w:szCs w:val="24"/>
        </w:rPr>
        <w:t xml:space="preserve"> in case No BNP 2929/19 and BNP 1875/20 </w:t>
      </w:r>
      <w:r>
        <w:rPr>
          <w:rFonts w:ascii="Times New Roman" w:hAnsi="Times New Roman" w:cs="Times New Roman"/>
          <w:sz w:val="24"/>
          <w:szCs w:val="24"/>
        </w:rPr>
        <w:t xml:space="preserve"> shall not be affected </w:t>
      </w:r>
      <w:r w:rsidR="00FB662B">
        <w:rPr>
          <w:rFonts w:ascii="Times New Roman" w:hAnsi="Times New Roman" w:cs="Times New Roman"/>
          <w:sz w:val="24"/>
          <w:szCs w:val="24"/>
        </w:rPr>
        <w:t>by the order that the new</w:t>
      </w:r>
      <w:r w:rsidR="00C95919">
        <w:rPr>
          <w:rFonts w:ascii="Times New Roman" w:hAnsi="Times New Roman" w:cs="Times New Roman"/>
          <w:sz w:val="24"/>
          <w:szCs w:val="24"/>
        </w:rPr>
        <w:t xml:space="preserve"> sentence should not be more severe than that which was </w:t>
      </w:r>
      <w:r w:rsidR="005D30C8">
        <w:rPr>
          <w:rFonts w:ascii="Times New Roman" w:hAnsi="Times New Roman" w:cs="Times New Roman"/>
          <w:sz w:val="24"/>
          <w:szCs w:val="24"/>
        </w:rPr>
        <w:t xml:space="preserve">previously </w:t>
      </w:r>
      <w:r w:rsidR="00C95919">
        <w:rPr>
          <w:rFonts w:ascii="Times New Roman" w:hAnsi="Times New Roman" w:cs="Times New Roman"/>
          <w:sz w:val="24"/>
          <w:szCs w:val="24"/>
        </w:rPr>
        <w:t>imposed.</w:t>
      </w:r>
    </w:p>
    <w:p w:rsidR="00C95919" w:rsidRDefault="00C95919" w:rsidP="00C95919">
      <w:pPr>
        <w:spacing w:line="360" w:lineRule="auto"/>
        <w:jc w:val="both"/>
        <w:rPr>
          <w:rFonts w:ascii="Times New Roman" w:hAnsi="Times New Roman" w:cs="Times New Roman"/>
          <w:sz w:val="24"/>
          <w:szCs w:val="24"/>
        </w:rPr>
      </w:pPr>
    </w:p>
    <w:p w:rsidR="000253CA" w:rsidRPr="00C95919" w:rsidRDefault="005D30C8" w:rsidP="00C95919">
      <w:pPr>
        <w:spacing w:line="360" w:lineRule="auto"/>
        <w:jc w:val="both"/>
        <w:rPr>
          <w:rFonts w:ascii="Times New Roman" w:hAnsi="Times New Roman" w:cs="Times New Roman"/>
          <w:sz w:val="24"/>
          <w:szCs w:val="24"/>
        </w:rPr>
      </w:pPr>
      <w:r>
        <w:rPr>
          <w:rFonts w:ascii="Times New Roman" w:hAnsi="Times New Roman" w:cs="Times New Roman"/>
          <w:b/>
          <w:sz w:val="24"/>
          <w:szCs w:val="24"/>
        </w:rPr>
        <w:t>MUSITHU</w:t>
      </w:r>
      <w:r w:rsidR="00C63C64" w:rsidRPr="00C63C64">
        <w:rPr>
          <w:rFonts w:ascii="Times New Roman" w:hAnsi="Times New Roman" w:cs="Times New Roman"/>
          <w:b/>
          <w:sz w:val="24"/>
          <w:szCs w:val="24"/>
        </w:rPr>
        <w:t xml:space="preserve"> J</w:t>
      </w:r>
      <w:r w:rsidR="00C63C64">
        <w:rPr>
          <w:rFonts w:ascii="Times New Roman" w:hAnsi="Times New Roman" w:cs="Times New Roman"/>
          <w:sz w:val="24"/>
          <w:szCs w:val="24"/>
        </w:rPr>
        <w:t xml:space="preserve">:……………………… </w:t>
      </w:r>
      <w:r w:rsidR="00C95919">
        <w:rPr>
          <w:rFonts w:ascii="Times New Roman" w:hAnsi="Times New Roman" w:cs="Times New Roman"/>
          <w:sz w:val="24"/>
          <w:szCs w:val="24"/>
        </w:rPr>
        <w:t>I agree</w:t>
      </w:r>
      <w:r w:rsidR="00FB662B" w:rsidRPr="00C95919">
        <w:rPr>
          <w:rFonts w:ascii="Times New Roman" w:hAnsi="Times New Roman" w:cs="Times New Roman"/>
          <w:sz w:val="24"/>
          <w:szCs w:val="24"/>
        </w:rPr>
        <w:t xml:space="preserve"> </w:t>
      </w:r>
    </w:p>
    <w:sectPr w:rsidR="000253CA" w:rsidRPr="00C9591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8F4" w:rsidRDefault="00F538F4" w:rsidP="00D753C7">
      <w:pPr>
        <w:spacing w:after="0" w:line="240" w:lineRule="auto"/>
      </w:pPr>
      <w:r>
        <w:separator/>
      </w:r>
    </w:p>
  </w:endnote>
  <w:endnote w:type="continuationSeparator" w:id="0">
    <w:p w:rsidR="00F538F4" w:rsidRDefault="00F538F4" w:rsidP="00D75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8F4" w:rsidRDefault="00F538F4" w:rsidP="00D753C7">
      <w:pPr>
        <w:spacing w:after="0" w:line="240" w:lineRule="auto"/>
      </w:pPr>
      <w:r>
        <w:separator/>
      </w:r>
    </w:p>
  </w:footnote>
  <w:footnote w:type="continuationSeparator" w:id="0">
    <w:p w:rsidR="00F538F4" w:rsidRDefault="00F538F4" w:rsidP="00D75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198732"/>
      <w:docPartObj>
        <w:docPartGallery w:val="Page Numbers (Top of Page)"/>
        <w:docPartUnique/>
      </w:docPartObj>
    </w:sdtPr>
    <w:sdtEndPr>
      <w:rPr>
        <w:noProof/>
      </w:rPr>
    </w:sdtEndPr>
    <w:sdtContent>
      <w:p w:rsidR="00D753C7" w:rsidRDefault="00D753C7">
        <w:pPr>
          <w:pStyle w:val="Header"/>
          <w:jc w:val="right"/>
          <w:rPr>
            <w:noProof/>
          </w:rPr>
        </w:pPr>
        <w:r>
          <w:fldChar w:fldCharType="begin"/>
        </w:r>
        <w:r>
          <w:instrText xml:space="preserve"> PAGE   \* MERGEFORMAT </w:instrText>
        </w:r>
        <w:r>
          <w:fldChar w:fldCharType="separate"/>
        </w:r>
        <w:r w:rsidR="00EA4683">
          <w:rPr>
            <w:noProof/>
          </w:rPr>
          <w:t>1</w:t>
        </w:r>
        <w:r>
          <w:rPr>
            <w:noProof/>
          </w:rPr>
          <w:fldChar w:fldCharType="end"/>
        </w:r>
      </w:p>
      <w:p w:rsidR="00D753C7" w:rsidRDefault="00594CF9">
        <w:pPr>
          <w:pStyle w:val="Header"/>
          <w:jc w:val="right"/>
          <w:rPr>
            <w:noProof/>
          </w:rPr>
        </w:pPr>
        <w:r>
          <w:rPr>
            <w:noProof/>
          </w:rPr>
          <w:t>HH 70-23</w:t>
        </w:r>
      </w:p>
      <w:p w:rsidR="00D753C7" w:rsidRDefault="00D753C7">
        <w:pPr>
          <w:pStyle w:val="Header"/>
          <w:jc w:val="right"/>
        </w:pPr>
        <w:r>
          <w:rPr>
            <w:noProof/>
          </w:rPr>
          <w:t>CRB BNP 1875/22</w:t>
        </w:r>
      </w:p>
    </w:sdtContent>
  </w:sdt>
  <w:p w:rsidR="00D753C7" w:rsidRDefault="00D753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20A37"/>
    <w:multiLevelType w:val="hybridMultilevel"/>
    <w:tmpl w:val="018CBC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6D4386"/>
    <w:multiLevelType w:val="hybridMultilevel"/>
    <w:tmpl w:val="6F00F08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4DB7BFC"/>
    <w:multiLevelType w:val="hybridMultilevel"/>
    <w:tmpl w:val="6CF0CEB4"/>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422C4CBB"/>
    <w:multiLevelType w:val="hybridMultilevel"/>
    <w:tmpl w:val="A9DA7AD2"/>
    <w:lvl w:ilvl="0" w:tplc="0409000F">
      <w:start w:val="1"/>
      <w:numFmt w:val="decimal"/>
      <w:lvlText w:val="%1."/>
      <w:lvlJc w:val="left"/>
      <w:pPr>
        <w:ind w:left="2940" w:hanging="360"/>
      </w:p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4" w15:restartNumberingAfterBreak="0">
    <w:nsid w:val="63F902AA"/>
    <w:multiLevelType w:val="hybridMultilevel"/>
    <w:tmpl w:val="6ED6A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430AFF"/>
    <w:multiLevelType w:val="hybridMultilevel"/>
    <w:tmpl w:val="00BC7F74"/>
    <w:lvl w:ilvl="0" w:tplc="CEE4B7F6">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3C7"/>
    <w:rsid w:val="000253CA"/>
    <w:rsid w:val="00161AD6"/>
    <w:rsid w:val="001805E3"/>
    <w:rsid w:val="001C1D13"/>
    <w:rsid w:val="001C2103"/>
    <w:rsid w:val="00273689"/>
    <w:rsid w:val="0032699A"/>
    <w:rsid w:val="0036071C"/>
    <w:rsid w:val="003A7A46"/>
    <w:rsid w:val="003F3E8C"/>
    <w:rsid w:val="004229AC"/>
    <w:rsid w:val="0047646C"/>
    <w:rsid w:val="00563849"/>
    <w:rsid w:val="005846A7"/>
    <w:rsid w:val="00594CF9"/>
    <w:rsid w:val="005D30C8"/>
    <w:rsid w:val="005E6EF5"/>
    <w:rsid w:val="006441B0"/>
    <w:rsid w:val="006A417E"/>
    <w:rsid w:val="006E3C92"/>
    <w:rsid w:val="00711E30"/>
    <w:rsid w:val="00755455"/>
    <w:rsid w:val="007C66BF"/>
    <w:rsid w:val="007D514B"/>
    <w:rsid w:val="007E1529"/>
    <w:rsid w:val="0087039D"/>
    <w:rsid w:val="00891F94"/>
    <w:rsid w:val="008B3C9B"/>
    <w:rsid w:val="008E46C3"/>
    <w:rsid w:val="009A4B95"/>
    <w:rsid w:val="009B7C97"/>
    <w:rsid w:val="009F2364"/>
    <w:rsid w:val="00A11509"/>
    <w:rsid w:val="00A340F2"/>
    <w:rsid w:val="00A463F5"/>
    <w:rsid w:val="00B306AE"/>
    <w:rsid w:val="00B5134B"/>
    <w:rsid w:val="00B97A75"/>
    <w:rsid w:val="00C12FCF"/>
    <w:rsid w:val="00C4687B"/>
    <w:rsid w:val="00C63C64"/>
    <w:rsid w:val="00C95919"/>
    <w:rsid w:val="00D56BC2"/>
    <w:rsid w:val="00D62FA7"/>
    <w:rsid w:val="00D753C7"/>
    <w:rsid w:val="00DC3646"/>
    <w:rsid w:val="00EA4683"/>
    <w:rsid w:val="00F02E51"/>
    <w:rsid w:val="00F13612"/>
    <w:rsid w:val="00F2278F"/>
    <w:rsid w:val="00F46439"/>
    <w:rsid w:val="00F538F4"/>
    <w:rsid w:val="00F9182D"/>
    <w:rsid w:val="00FB6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AA780-9434-491D-B842-1CAA974F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3C7"/>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53C7"/>
    <w:pPr>
      <w:spacing w:after="0" w:line="240" w:lineRule="auto"/>
    </w:pPr>
    <w:rPr>
      <w:lang w:val="en-ZW"/>
    </w:rPr>
  </w:style>
  <w:style w:type="paragraph" w:styleId="Header">
    <w:name w:val="header"/>
    <w:basedOn w:val="Normal"/>
    <w:link w:val="HeaderChar"/>
    <w:uiPriority w:val="99"/>
    <w:unhideWhenUsed/>
    <w:rsid w:val="00D75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3C7"/>
    <w:rPr>
      <w:lang w:val="en-ZW"/>
    </w:rPr>
  </w:style>
  <w:style w:type="paragraph" w:styleId="Footer">
    <w:name w:val="footer"/>
    <w:basedOn w:val="Normal"/>
    <w:link w:val="FooterChar"/>
    <w:uiPriority w:val="99"/>
    <w:unhideWhenUsed/>
    <w:rsid w:val="00D75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3C7"/>
    <w:rPr>
      <w:lang w:val="en-ZW"/>
    </w:rPr>
  </w:style>
  <w:style w:type="paragraph" w:styleId="ListParagraph">
    <w:name w:val="List Paragraph"/>
    <w:basedOn w:val="Normal"/>
    <w:uiPriority w:val="34"/>
    <w:qFormat/>
    <w:rsid w:val="005846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HCH-JUD-SECRETRARIES</dc:creator>
  <cp:keywords/>
  <dc:description/>
  <cp:lastModifiedBy>JSC</cp:lastModifiedBy>
  <cp:revision>2</cp:revision>
  <dcterms:created xsi:type="dcterms:W3CDTF">2023-02-03T09:45:00Z</dcterms:created>
  <dcterms:modified xsi:type="dcterms:W3CDTF">2023-02-03T09:45:00Z</dcterms:modified>
</cp:coreProperties>
</file>