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72C" w:rsidRPr="00020752" w:rsidRDefault="000466CD" w:rsidP="009D0D88">
      <w:pPr>
        <w:spacing w:after="0" w:line="240" w:lineRule="auto"/>
        <w:jc w:val="both"/>
        <w:rPr>
          <w:rFonts w:ascii="Times New Roman" w:hAnsi="Times New Roman" w:cs="Times New Roman"/>
          <w:sz w:val="24"/>
          <w:szCs w:val="24"/>
        </w:rPr>
      </w:pPr>
      <w:r w:rsidRPr="00020752">
        <w:rPr>
          <w:rFonts w:ascii="Times New Roman" w:hAnsi="Times New Roman" w:cs="Times New Roman"/>
          <w:sz w:val="24"/>
          <w:szCs w:val="24"/>
        </w:rPr>
        <w:t>S</w:t>
      </w:r>
      <w:r w:rsidR="0058464D">
        <w:rPr>
          <w:rFonts w:ascii="Times New Roman" w:hAnsi="Times New Roman" w:cs="Times New Roman"/>
          <w:sz w:val="24"/>
          <w:szCs w:val="24"/>
        </w:rPr>
        <w:t>TATE</w:t>
      </w:r>
    </w:p>
    <w:p w:rsidR="000466CD" w:rsidRPr="00020752" w:rsidRDefault="009D0D88" w:rsidP="009D0D8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0466CD" w:rsidRPr="00020752">
        <w:rPr>
          <w:rFonts w:ascii="Times New Roman" w:hAnsi="Times New Roman" w:cs="Times New Roman"/>
          <w:sz w:val="24"/>
          <w:szCs w:val="24"/>
        </w:rPr>
        <w:t>ersus</w:t>
      </w:r>
      <w:proofErr w:type="gramEnd"/>
    </w:p>
    <w:p w:rsidR="000466CD" w:rsidRDefault="000466CD" w:rsidP="009D0D88">
      <w:pPr>
        <w:spacing w:after="0" w:line="240" w:lineRule="auto"/>
        <w:jc w:val="both"/>
        <w:rPr>
          <w:rFonts w:ascii="Times New Roman" w:hAnsi="Times New Roman" w:cs="Times New Roman"/>
          <w:sz w:val="24"/>
          <w:szCs w:val="24"/>
        </w:rPr>
      </w:pPr>
      <w:r w:rsidRPr="00020752">
        <w:rPr>
          <w:rFonts w:ascii="Times New Roman" w:hAnsi="Times New Roman" w:cs="Times New Roman"/>
          <w:sz w:val="24"/>
          <w:szCs w:val="24"/>
        </w:rPr>
        <w:t>DANIEL COHEN NYANDORO</w:t>
      </w:r>
    </w:p>
    <w:p w:rsidR="009D0D88" w:rsidRDefault="009D0D88" w:rsidP="009D0D88">
      <w:pPr>
        <w:spacing w:after="0" w:line="240" w:lineRule="auto"/>
        <w:jc w:val="both"/>
        <w:rPr>
          <w:rFonts w:ascii="Times New Roman" w:hAnsi="Times New Roman" w:cs="Times New Roman"/>
          <w:sz w:val="24"/>
          <w:szCs w:val="24"/>
        </w:rPr>
      </w:pPr>
    </w:p>
    <w:p w:rsidR="009D0D88" w:rsidRPr="00020752" w:rsidRDefault="009D0D88" w:rsidP="009D0D88">
      <w:pPr>
        <w:spacing w:after="0" w:line="240" w:lineRule="auto"/>
        <w:jc w:val="both"/>
        <w:rPr>
          <w:rFonts w:ascii="Times New Roman" w:hAnsi="Times New Roman" w:cs="Times New Roman"/>
          <w:sz w:val="24"/>
          <w:szCs w:val="24"/>
        </w:rPr>
      </w:pPr>
    </w:p>
    <w:p w:rsidR="000466CD" w:rsidRPr="00020752" w:rsidRDefault="00E13BA4" w:rsidP="009D0D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w:t>
      </w:r>
      <w:bookmarkStart w:id="0" w:name="_GoBack"/>
      <w:bookmarkEnd w:id="0"/>
      <w:r w:rsidR="000466CD" w:rsidRPr="00020752">
        <w:rPr>
          <w:rFonts w:ascii="Times New Roman" w:hAnsi="Times New Roman" w:cs="Times New Roman"/>
          <w:sz w:val="24"/>
          <w:szCs w:val="24"/>
        </w:rPr>
        <w:t xml:space="preserve"> COURT OF ZIMBABWE</w:t>
      </w:r>
    </w:p>
    <w:p w:rsidR="000466CD" w:rsidRPr="00020752" w:rsidRDefault="000466CD" w:rsidP="009D0D88">
      <w:pPr>
        <w:spacing w:after="0" w:line="240" w:lineRule="auto"/>
        <w:jc w:val="both"/>
        <w:rPr>
          <w:rFonts w:ascii="Times New Roman" w:hAnsi="Times New Roman" w:cs="Times New Roman"/>
          <w:sz w:val="24"/>
          <w:szCs w:val="24"/>
        </w:rPr>
      </w:pPr>
      <w:r w:rsidRPr="00020752">
        <w:rPr>
          <w:rFonts w:ascii="Times New Roman" w:hAnsi="Times New Roman" w:cs="Times New Roman"/>
          <w:sz w:val="24"/>
          <w:szCs w:val="24"/>
        </w:rPr>
        <w:t xml:space="preserve">MUSAKWA J </w:t>
      </w:r>
      <w:r w:rsidR="009D0D88">
        <w:rPr>
          <w:rFonts w:ascii="Times New Roman" w:hAnsi="Times New Roman" w:cs="Times New Roman"/>
          <w:sz w:val="24"/>
          <w:szCs w:val="24"/>
        </w:rPr>
        <w:t>with A</w:t>
      </w:r>
      <w:r w:rsidR="009D0D88" w:rsidRPr="00020752">
        <w:rPr>
          <w:rFonts w:ascii="Times New Roman" w:hAnsi="Times New Roman" w:cs="Times New Roman"/>
          <w:sz w:val="24"/>
          <w:szCs w:val="24"/>
        </w:rPr>
        <w:t>ssessors</w:t>
      </w:r>
    </w:p>
    <w:p w:rsidR="000466CD" w:rsidRDefault="000466CD" w:rsidP="009D0D88">
      <w:pPr>
        <w:spacing w:after="0" w:line="240" w:lineRule="auto"/>
        <w:jc w:val="both"/>
        <w:rPr>
          <w:rFonts w:ascii="Times New Roman" w:hAnsi="Times New Roman" w:cs="Times New Roman"/>
          <w:sz w:val="24"/>
          <w:szCs w:val="24"/>
        </w:rPr>
      </w:pPr>
      <w:r w:rsidRPr="00020752">
        <w:rPr>
          <w:rFonts w:ascii="Times New Roman" w:hAnsi="Times New Roman" w:cs="Times New Roman"/>
          <w:sz w:val="24"/>
          <w:szCs w:val="24"/>
        </w:rPr>
        <w:t>HARARE, 2, 3</w:t>
      </w:r>
      <w:r w:rsidR="00E0350E">
        <w:rPr>
          <w:rFonts w:ascii="Times New Roman" w:hAnsi="Times New Roman" w:cs="Times New Roman"/>
          <w:sz w:val="24"/>
          <w:szCs w:val="24"/>
        </w:rPr>
        <w:t>,</w:t>
      </w:r>
      <w:r w:rsidRPr="00020752">
        <w:rPr>
          <w:rFonts w:ascii="Times New Roman" w:hAnsi="Times New Roman" w:cs="Times New Roman"/>
          <w:sz w:val="24"/>
          <w:szCs w:val="24"/>
        </w:rPr>
        <w:t xml:space="preserve"> 6</w:t>
      </w:r>
      <w:r w:rsidR="009D0D88">
        <w:rPr>
          <w:rFonts w:ascii="Times New Roman" w:hAnsi="Times New Roman" w:cs="Times New Roman"/>
          <w:sz w:val="24"/>
          <w:szCs w:val="24"/>
        </w:rPr>
        <w:t xml:space="preserve"> and</w:t>
      </w:r>
      <w:r w:rsidR="00E0350E">
        <w:rPr>
          <w:rFonts w:ascii="Times New Roman" w:hAnsi="Times New Roman" w:cs="Times New Roman"/>
          <w:sz w:val="24"/>
          <w:szCs w:val="24"/>
        </w:rPr>
        <w:t xml:space="preserve"> 11</w:t>
      </w:r>
      <w:r w:rsidRPr="00020752">
        <w:rPr>
          <w:rFonts w:ascii="Times New Roman" w:hAnsi="Times New Roman" w:cs="Times New Roman"/>
          <w:sz w:val="24"/>
          <w:szCs w:val="24"/>
        </w:rPr>
        <w:t xml:space="preserve"> J</w:t>
      </w:r>
      <w:r w:rsidR="009D0D88">
        <w:rPr>
          <w:rFonts w:ascii="Times New Roman" w:hAnsi="Times New Roman" w:cs="Times New Roman"/>
          <w:sz w:val="24"/>
          <w:szCs w:val="24"/>
        </w:rPr>
        <w:t>uly</w:t>
      </w:r>
      <w:r w:rsidRPr="00020752">
        <w:rPr>
          <w:rFonts w:ascii="Times New Roman" w:hAnsi="Times New Roman" w:cs="Times New Roman"/>
          <w:sz w:val="24"/>
          <w:szCs w:val="24"/>
        </w:rPr>
        <w:t xml:space="preserve"> 2012</w:t>
      </w:r>
    </w:p>
    <w:p w:rsidR="009D0D88" w:rsidRDefault="009D0D88" w:rsidP="009D0D88">
      <w:pPr>
        <w:spacing w:after="0" w:line="240" w:lineRule="auto"/>
        <w:jc w:val="both"/>
        <w:rPr>
          <w:rFonts w:ascii="Times New Roman" w:hAnsi="Times New Roman" w:cs="Times New Roman"/>
          <w:sz w:val="24"/>
          <w:szCs w:val="24"/>
        </w:rPr>
      </w:pPr>
    </w:p>
    <w:p w:rsidR="009D0D88" w:rsidRPr="00020752" w:rsidRDefault="009D0D88" w:rsidP="009D0D88">
      <w:pPr>
        <w:spacing w:after="0" w:line="240" w:lineRule="auto"/>
        <w:jc w:val="both"/>
        <w:rPr>
          <w:rFonts w:ascii="Times New Roman" w:hAnsi="Times New Roman" w:cs="Times New Roman"/>
          <w:sz w:val="24"/>
          <w:szCs w:val="24"/>
        </w:rPr>
      </w:pPr>
    </w:p>
    <w:p w:rsidR="000466CD" w:rsidRDefault="000466CD" w:rsidP="009D0D88">
      <w:pPr>
        <w:spacing w:after="0" w:line="360" w:lineRule="auto"/>
        <w:jc w:val="both"/>
        <w:rPr>
          <w:rFonts w:ascii="Times New Roman" w:hAnsi="Times New Roman" w:cs="Times New Roman"/>
          <w:b/>
          <w:sz w:val="24"/>
          <w:szCs w:val="24"/>
        </w:rPr>
      </w:pPr>
      <w:r w:rsidRPr="009D0D88">
        <w:rPr>
          <w:rFonts w:ascii="Times New Roman" w:hAnsi="Times New Roman" w:cs="Times New Roman"/>
          <w:b/>
          <w:sz w:val="24"/>
          <w:szCs w:val="24"/>
        </w:rPr>
        <w:t>Criminal Trial</w:t>
      </w:r>
    </w:p>
    <w:p w:rsidR="009D0D88" w:rsidRPr="009D0D88" w:rsidRDefault="009D0D88" w:rsidP="009D0D88">
      <w:pPr>
        <w:spacing w:after="0" w:line="360" w:lineRule="auto"/>
        <w:jc w:val="both"/>
        <w:rPr>
          <w:rFonts w:ascii="Times New Roman" w:hAnsi="Times New Roman" w:cs="Times New Roman"/>
          <w:b/>
          <w:sz w:val="24"/>
          <w:szCs w:val="24"/>
        </w:rPr>
      </w:pPr>
    </w:p>
    <w:p w:rsidR="000466CD" w:rsidRPr="00020752" w:rsidRDefault="000466CD" w:rsidP="009D0D88">
      <w:pPr>
        <w:spacing w:after="0" w:line="240" w:lineRule="auto"/>
        <w:jc w:val="both"/>
        <w:rPr>
          <w:rFonts w:ascii="Times New Roman" w:hAnsi="Times New Roman" w:cs="Times New Roman"/>
          <w:sz w:val="24"/>
          <w:szCs w:val="24"/>
        </w:rPr>
      </w:pPr>
      <w:r w:rsidRPr="00E0350E">
        <w:rPr>
          <w:rFonts w:ascii="Times New Roman" w:hAnsi="Times New Roman" w:cs="Times New Roman"/>
          <w:i/>
          <w:sz w:val="24"/>
          <w:szCs w:val="24"/>
        </w:rPr>
        <w:t xml:space="preserve">E. </w:t>
      </w:r>
      <w:proofErr w:type="spellStart"/>
      <w:r w:rsidRPr="00E0350E">
        <w:rPr>
          <w:rFonts w:ascii="Times New Roman" w:hAnsi="Times New Roman" w:cs="Times New Roman"/>
          <w:i/>
          <w:sz w:val="24"/>
          <w:szCs w:val="24"/>
        </w:rPr>
        <w:t>Mungoni</w:t>
      </w:r>
      <w:proofErr w:type="spellEnd"/>
      <w:r w:rsidRPr="00020752">
        <w:rPr>
          <w:rFonts w:ascii="Times New Roman" w:hAnsi="Times New Roman" w:cs="Times New Roman"/>
          <w:sz w:val="24"/>
          <w:szCs w:val="24"/>
        </w:rPr>
        <w:t>, for the state</w:t>
      </w:r>
    </w:p>
    <w:p w:rsidR="000466CD" w:rsidRDefault="000466CD" w:rsidP="009D0D88">
      <w:pPr>
        <w:spacing w:after="0" w:line="240" w:lineRule="auto"/>
        <w:jc w:val="both"/>
        <w:rPr>
          <w:rFonts w:ascii="Times New Roman" w:hAnsi="Times New Roman" w:cs="Times New Roman"/>
          <w:sz w:val="24"/>
          <w:szCs w:val="24"/>
        </w:rPr>
      </w:pPr>
      <w:r w:rsidRPr="00E0350E">
        <w:rPr>
          <w:rFonts w:ascii="Times New Roman" w:hAnsi="Times New Roman" w:cs="Times New Roman"/>
          <w:i/>
          <w:sz w:val="24"/>
          <w:szCs w:val="24"/>
        </w:rPr>
        <w:t xml:space="preserve">P. </w:t>
      </w:r>
      <w:proofErr w:type="spellStart"/>
      <w:r w:rsidRPr="00E0350E">
        <w:rPr>
          <w:rFonts w:ascii="Times New Roman" w:hAnsi="Times New Roman" w:cs="Times New Roman"/>
          <w:i/>
          <w:sz w:val="24"/>
          <w:szCs w:val="24"/>
        </w:rPr>
        <w:t>Jonhera</w:t>
      </w:r>
      <w:proofErr w:type="spellEnd"/>
      <w:r w:rsidRPr="00020752">
        <w:rPr>
          <w:rFonts w:ascii="Times New Roman" w:hAnsi="Times New Roman" w:cs="Times New Roman"/>
          <w:sz w:val="24"/>
          <w:szCs w:val="24"/>
        </w:rPr>
        <w:t>, for the accused</w:t>
      </w:r>
    </w:p>
    <w:p w:rsidR="009D0D88" w:rsidRDefault="009D0D88" w:rsidP="009D0D88">
      <w:pPr>
        <w:spacing w:after="0" w:line="240" w:lineRule="auto"/>
        <w:jc w:val="both"/>
        <w:rPr>
          <w:rFonts w:ascii="Times New Roman" w:hAnsi="Times New Roman" w:cs="Times New Roman"/>
          <w:sz w:val="24"/>
          <w:szCs w:val="24"/>
        </w:rPr>
      </w:pPr>
    </w:p>
    <w:p w:rsidR="009D0D88" w:rsidRPr="00020752" w:rsidRDefault="009D0D88" w:rsidP="009D0D88">
      <w:pPr>
        <w:spacing w:after="0" w:line="240" w:lineRule="auto"/>
        <w:jc w:val="both"/>
        <w:rPr>
          <w:rFonts w:ascii="Times New Roman" w:hAnsi="Times New Roman" w:cs="Times New Roman"/>
          <w:sz w:val="24"/>
          <w:szCs w:val="24"/>
        </w:rPr>
      </w:pPr>
    </w:p>
    <w:p w:rsidR="003D718A" w:rsidRPr="00020752" w:rsidRDefault="003D718A" w:rsidP="009D0D88">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MUSAKWA J:</w:t>
      </w:r>
      <w:r w:rsidR="00D26529">
        <w:rPr>
          <w:rFonts w:ascii="Times New Roman" w:hAnsi="Times New Roman" w:cs="Times New Roman"/>
          <w:sz w:val="24"/>
          <w:szCs w:val="24"/>
        </w:rPr>
        <w:t xml:space="preserve"> It is a </w:t>
      </w:r>
      <w:r w:rsidR="00B2737E">
        <w:rPr>
          <w:rFonts w:ascii="Times New Roman" w:hAnsi="Times New Roman" w:cs="Times New Roman"/>
          <w:sz w:val="24"/>
          <w:szCs w:val="24"/>
        </w:rPr>
        <w:t>paradox</w:t>
      </w:r>
      <w:r w:rsidR="00805FF5" w:rsidRPr="00020752">
        <w:rPr>
          <w:rFonts w:ascii="Times New Roman" w:hAnsi="Times New Roman" w:cs="Times New Roman"/>
          <w:sz w:val="24"/>
          <w:szCs w:val="24"/>
        </w:rPr>
        <w:t xml:space="preserve"> that tragedy can befall a Christian couple on their way </w:t>
      </w:r>
      <w:proofErr w:type="gramStart"/>
      <w:r w:rsidR="00805FF5" w:rsidRPr="00020752">
        <w:rPr>
          <w:rFonts w:ascii="Times New Roman" w:hAnsi="Times New Roman" w:cs="Times New Roman"/>
          <w:sz w:val="24"/>
          <w:szCs w:val="24"/>
        </w:rPr>
        <w:t>to</w:t>
      </w:r>
      <w:proofErr w:type="gramEnd"/>
      <w:r w:rsidR="00805FF5" w:rsidRPr="00020752">
        <w:rPr>
          <w:rFonts w:ascii="Times New Roman" w:hAnsi="Times New Roman" w:cs="Times New Roman"/>
          <w:sz w:val="24"/>
          <w:szCs w:val="24"/>
        </w:rPr>
        <w:t xml:space="preserve"> church in such an unexpected way as happened in the present case. The accused pleaded not guilty to the murder of his wife. The incident took place on 31 May 2011 at </w:t>
      </w:r>
      <w:proofErr w:type="spellStart"/>
      <w:r w:rsidR="00805FF5" w:rsidRPr="00020752">
        <w:rPr>
          <w:rFonts w:ascii="Times New Roman" w:hAnsi="Times New Roman" w:cs="Times New Roman"/>
          <w:sz w:val="24"/>
          <w:szCs w:val="24"/>
        </w:rPr>
        <w:t>Chingwaru</w:t>
      </w:r>
      <w:proofErr w:type="spellEnd"/>
      <w:r w:rsidR="00805FF5" w:rsidRPr="00020752">
        <w:rPr>
          <w:rFonts w:ascii="Times New Roman" w:hAnsi="Times New Roman" w:cs="Times New Roman"/>
          <w:sz w:val="24"/>
          <w:szCs w:val="24"/>
        </w:rPr>
        <w:t xml:space="preserve"> village, Chief </w:t>
      </w:r>
      <w:proofErr w:type="spellStart"/>
      <w:r w:rsidR="00805FF5" w:rsidRPr="00020752">
        <w:rPr>
          <w:rFonts w:ascii="Times New Roman" w:hAnsi="Times New Roman" w:cs="Times New Roman"/>
          <w:sz w:val="24"/>
          <w:szCs w:val="24"/>
        </w:rPr>
        <w:t>Masembura</w:t>
      </w:r>
      <w:proofErr w:type="spellEnd"/>
      <w:r w:rsidR="00805FF5" w:rsidRPr="00020752">
        <w:rPr>
          <w:rFonts w:ascii="Times New Roman" w:hAnsi="Times New Roman" w:cs="Times New Roman"/>
          <w:sz w:val="24"/>
          <w:szCs w:val="24"/>
        </w:rPr>
        <w:t xml:space="preserve">, </w:t>
      </w:r>
      <w:proofErr w:type="spellStart"/>
      <w:r w:rsidR="00805FF5" w:rsidRPr="00020752">
        <w:rPr>
          <w:rFonts w:ascii="Times New Roman" w:hAnsi="Times New Roman" w:cs="Times New Roman"/>
          <w:sz w:val="24"/>
          <w:szCs w:val="24"/>
        </w:rPr>
        <w:t>Bindura</w:t>
      </w:r>
      <w:proofErr w:type="spellEnd"/>
      <w:r w:rsidR="00805FF5" w:rsidRPr="00020752">
        <w:rPr>
          <w:rFonts w:ascii="Times New Roman" w:hAnsi="Times New Roman" w:cs="Times New Roman"/>
          <w:sz w:val="24"/>
          <w:szCs w:val="24"/>
        </w:rPr>
        <w:t>.</w:t>
      </w:r>
    </w:p>
    <w:p w:rsidR="00805FF5" w:rsidRPr="00020752" w:rsidRDefault="00AA028D" w:rsidP="00B54317">
      <w:pPr>
        <w:spacing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The accused and the deceased belonged to Harvest House International Church. Being active</w:t>
      </w:r>
      <w:r w:rsidR="00912FD3">
        <w:rPr>
          <w:rFonts w:ascii="Times New Roman" w:hAnsi="Times New Roman" w:cs="Times New Roman"/>
          <w:sz w:val="24"/>
          <w:szCs w:val="24"/>
        </w:rPr>
        <w:t xml:space="preserve"> worshipers</w:t>
      </w:r>
      <w:r w:rsidRPr="00020752">
        <w:rPr>
          <w:rFonts w:ascii="Times New Roman" w:hAnsi="Times New Roman" w:cs="Times New Roman"/>
          <w:sz w:val="24"/>
          <w:szCs w:val="24"/>
        </w:rPr>
        <w:t xml:space="preserve"> within the church they were tasked with recruiting new members with a view to setting up a new branch in </w:t>
      </w:r>
      <w:proofErr w:type="spellStart"/>
      <w:r w:rsidRPr="00020752">
        <w:rPr>
          <w:rFonts w:ascii="Times New Roman" w:hAnsi="Times New Roman" w:cs="Times New Roman"/>
          <w:sz w:val="24"/>
          <w:szCs w:val="24"/>
        </w:rPr>
        <w:t>Mufakose</w:t>
      </w:r>
      <w:proofErr w:type="spellEnd"/>
      <w:r w:rsidRPr="00020752">
        <w:rPr>
          <w:rFonts w:ascii="Times New Roman" w:hAnsi="Times New Roman" w:cs="Times New Roman"/>
          <w:sz w:val="24"/>
          <w:szCs w:val="24"/>
        </w:rPr>
        <w:t xml:space="preserve">. They had been married for eight months. Imbued with religious fervour coupled with challenges </w:t>
      </w:r>
      <w:r w:rsidR="0019081D" w:rsidRPr="00020752">
        <w:rPr>
          <w:rFonts w:ascii="Times New Roman" w:hAnsi="Times New Roman" w:cs="Times New Roman"/>
          <w:sz w:val="24"/>
          <w:szCs w:val="24"/>
        </w:rPr>
        <w:t>within their fledgling marriage they embarked on a pilgrim</w:t>
      </w:r>
      <w:r w:rsidR="0047722D" w:rsidRPr="00020752">
        <w:rPr>
          <w:rFonts w:ascii="Times New Roman" w:hAnsi="Times New Roman" w:cs="Times New Roman"/>
          <w:sz w:val="24"/>
          <w:szCs w:val="24"/>
        </w:rPr>
        <w:t>age to seek spiritual uplifting</w:t>
      </w:r>
      <w:r w:rsidR="0019081D" w:rsidRPr="00020752">
        <w:rPr>
          <w:rFonts w:ascii="Times New Roman" w:hAnsi="Times New Roman" w:cs="Times New Roman"/>
          <w:sz w:val="24"/>
          <w:szCs w:val="24"/>
        </w:rPr>
        <w:t xml:space="preserve"> at ZAOGA Prayer Mountain in </w:t>
      </w:r>
      <w:proofErr w:type="spellStart"/>
      <w:r w:rsidR="0019081D" w:rsidRPr="00020752">
        <w:rPr>
          <w:rFonts w:ascii="Times New Roman" w:hAnsi="Times New Roman" w:cs="Times New Roman"/>
          <w:sz w:val="24"/>
          <w:szCs w:val="24"/>
        </w:rPr>
        <w:t>Bindura</w:t>
      </w:r>
      <w:proofErr w:type="spellEnd"/>
      <w:r w:rsidR="0019081D" w:rsidRPr="00020752">
        <w:rPr>
          <w:rFonts w:ascii="Times New Roman" w:hAnsi="Times New Roman" w:cs="Times New Roman"/>
          <w:sz w:val="24"/>
          <w:szCs w:val="24"/>
        </w:rPr>
        <w:t>.</w:t>
      </w:r>
    </w:p>
    <w:p w:rsidR="0019081D" w:rsidRPr="00020752" w:rsidRDefault="0019081D"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Having driven up to </w:t>
      </w:r>
      <w:proofErr w:type="spellStart"/>
      <w:r w:rsidRPr="00020752">
        <w:rPr>
          <w:rFonts w:ascii="Times New Roman" w:hAnsi="Times New Roman" w:cs="Times New Roman"/>
          <w:sz w:val="24"/>
          <w:szCs w:val="24"/>
        </w:rPr>
        <w:t>Chingwaru</w:t>
      </w:r>
      <w:proofErr w:type="spellEnd"/>
      <w:r w:rsidRPr="00020752">
        <w:rPr>
          <w:rFonts w:ascii="Times New Roman" w:hAnsi="Times New Roman" w:cs="Times New Roman"/>
          <w:sz w:val="24"/>
          <w:szCs w:val="24"/>
        </w:rPr>
        <w:t xml:space="preserve"> Village their vehicle ran out of fuel. According to the accused they only had twenty dollars between them. He proposed that they use the money to source fuel but the deceased objected. To the contrary, the deceased who had the money then told him that she was going back to Harare.</w:t>
      </w:r>
    </w:p>
    <w:p w:rsidR="00512526" w:rsidRPr="00020752" w:rsidRDefault="0019081D"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The accused could not understand this and pleaded with the deceased. The deceased then crossed the road</w:t>
      </w:r>
      <w:r w:rsidR="00512526" w:rsidRPr="00020752">
        <w:rPr>
          <w:rFonts w:ascii="Times New Roman" w:hAnsi="Times New Roman" w:cs="Times New Roman"/>
          <w:sz w:val="24"/>
          <w:szCs w:val="24"/>
        </w:rPr>
        <w:t xml:space="preserve"> to the side for Harare bound traffic. The accused followed her. The deceased objected to being followed and</w:t>
      </w:r>
      <w:r w:rsidR="00912FD3">
        <w:rPr>
          <w:rFonts w:ascii="Times New Roman" w:hAnsi="Times New Roman" w:cs="Times New Roman"/>
          <w:sz w:val="24"/>
          <w:szCs w:val="24"/>
        </w:rPr>
        <w:t xml:space="preserve"> the accused</w:t>
      </w:r>
      <w:r w:rsidR="00512526" w:rsidRPr="00020752">
        <w:rPr>
          <w:rFonts w:ascii="Times New Roman" w:hAnsi="Times New Roman" w:cs="Times New Roman"/>
          <w:sz w:val="24"/>
          <w:szCs w:val="24"/>
        </w:rPr>
        <w:t xml:space="preserve"> asked why the deceased wanted to go with the money leaving him alone. That is when the deceased told him he and his family were poor. She further said his parents were taking care of the offspring of prostitutes. This was in reference to the children of the accused’s sisters. The accused got angry and told the deceased that he was going to beat her.</w:t>
      </w:r>
    </w:p>
    <w:p w:rsidR="0082551C" w:rsidRPr="00020752" w:rsidRDefault="00512526"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lastRenderedPageBreak/>
        <w:t>Whilst still across the road the accused started to assault the deceased. According to the accused he started to assault the deceased heavily. The deceased cried out loudly and as she tried to fight</w:t>
      </w:r>
      <w:r w:rsidR="00912FD3">
        <w:rPr>
          <w:rFonts w:ascii="Times New Roman" w:hAnsi="Times New Roman" w:cs="Times New Roman"/>
          <w:sz w:val="24"/>
          <w:szCs w:val="24"/>
        </w:rPr>
        <w:t xml:space="preserve"> back the accused used</w:t>
      </w:r>
      <w:r w:rsidRPr="00020752">
        <w:rPr>
          <w:rFonts w:ascii="Times New Roman" w:hAnsi="Times New Roman" w:cs="Times New Roman"/>
          <w:sz w:val="24"/>
          <w:szCs w:val="24"/>
        </w:rPr>
        <w:t xml:space="preserve"> his fists. The accused then dragged the deceased across the road to where the vehicle was. He now pitied the deceased and did not want to beat her further</w:t>
      </w:r>
      <w:r w:rsidR="0082551C" w:rsidRPr="00020752">
        <w:rPr>
          <w:rFonts w:ascii="Times New Roman" w:hAnsi="Times New Roman" w:cs="Times New Roman"/>
          <w:sz w:val="24"/>
          <w:szCs w:val="24"/>
        </w:rPr>
        <w:t>. That is when the d</w:t>
      </w:r>
      <w:r w:rsidR="00912FD3">
        <w:rPr>
          <w:rFonts w:ascii="Times New Roman" w:hAnsi="Times New Roman" w:cs="Times New Roman"/>
          <w:sz w:val="24"/>
          <w:szCs w:val="24"/>
        </w:rPr>
        <w:t>eceased said she never loved him</w:t>
      </w:r>
      <w:r w:rsidR="0082551C" w:rsidRPr="00020752">
        <w:rPr>
          <w:rFonts w:ascii="Times New Roman" w:hAnsi="Times New Roman" w:cs="Times New Roman"/>
          <w:sz w:val="24"/>
          <w:szCs w:val="24"/>
        </w:rPr>
        <w:t xml:space="preserve"> from the beginning and that she never wanted to marry him. She then said she loved another man. That is when she further stated that when she used to say she was tired after work where did he think she would have been.</w:t>
      </w:r>
    </w:p>
    <w:p w:rsidR="00826D00" w:rsidRPr="00020752" w:rsidRDefault="0082551C"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The accused said he did not know how he assaulted her. He stepped on</w:t>
      </w:r>
      <w:r w:rsidR="00912FD3">
        <w:rPr>
          <w:rFonts w:ascii="Times New Roman" w:hAnsi="Times New Roman" w:cs="Times New Roman"/>
          <w:sz w:val="24"/>
          <w:szCs w:val="24"/>
        </w:rPr>
        <w:t xml:space="preserve"> her head on the tarmac. He said he did</w:t>
      </w:r>
      <w:r w:rsidRPr="00020752">
        <w:rPr>
          <w:rFonts w:ascii="Times New Roman" w:hAnsi="Times New Roman" w:cs="Times New Roman"/>
          <w:sz w:val="24"/>
          <w:szCs w:val="24"/>
        </w:rPr>
        <w:t xml:space="preserve"> not recall how long he </w:t>
      </w:r>
      <w:r w:rsidR="00912FD3">
        <w:rPr>
          <w:rFonts w:ascii="Times New Roman" w:hAnsi="Times New Roman" w:cs="Times New Roman"/>
          <w:sz w:val="24"/>
          <w:szCs w:val="24"/>
        </w:rPr>
        <w:t>assaulted her. Eventually he said</w:t>
      </w:r>
      <w:r w:rsidRPr="00020752">
        <w:rPr>
          <w:rFonts w:ascii="Times New Roman" w:hAnsi="Times New Roman" w:cs="Times New Roman"/>
          <w:sz w:val="24"/>
          <w:szCs w:val="24"/>
        </w:rPr>
        <w:t xml:space="preserve"> he noted she was no longer responding. He thought she was dead. That is when he dragged her to the bush where the body was eventually found. </w:t>
      </w:r>
      <w:r w:rsidR="00DF0254" w:rsidRPr="00020752">
        <w:rPr>
          <w:rFonts w:ascii="Times New Roman" w:hAnsi="Times New Roman" w:cs="Times New Roman"/>
          <w:sz w:val="24"/>
          <w:szCs w:val="24"/>
        </w:rPr>
        <w:t>At the place</w:t>
      </w:r>
      <w:r w:rsidR="00912FD3">
        <w:rPr>
          <w:rFonts w:ascii="Times New Roman" w:hAnsi="Times New Roman" w:cs="Times New Roman"/>
          <w:sz w:val="24"/>
          <w:szCs w:val="24"/>
        </w:rPr>
        <w:t xml:space="preserve"> where</w:t>
      </w:r>
      <w:r w:rsidR="00DF0254" w:rsidRPr="00020752">
        <w:rPr>
          <w:rFonts w:ascii="Times New Roman" w:hAnsi="Times New Roman" w:cs="Times New Roman"/>
          <w:sz w:val="24"/>
          <w:szCs w:val="24"/>
        </w:rPr>
        <w:t xml:space="preserve"> he dumped the deceased he then thought of what he termed “stage-managing a suicide”. Thus he took the cloth belt from her waist and tied it around her neck. He admitted that he tied it twice.</w:t>
      </w:r>
      <w:r w:rsidR="00826D00" w:rsidRPr="00020752">
        <w:rPr>
          <w:rFonts w:ascii="Times New Roman" w:hAnsi="Times New Roman" w:cs="Times New Roman"/>
          <w:sz w:val="24"/>
          <w:szCs w:val="24"/>
        </w:rPr>
        <w:t xml:space="preserve"> Thereafter he went to the Police base where he made a false report to the effect that his wife was missing.</w:t>
      </w:r>
    </w:p>
    <w:p w:rsidR="00B43999" w:rsidRPr="00020752" w:rsidRDefault="00826D00"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The above summary of evidence emanated from the accused</w:t>
      </w:r>
      <w:r w:rsidR="00C72458" w:rsidRPr="00020752">
        <w:rPr>
          <w:rFonts w:ascii="Times New Roman" w:hAnsi="Times New Roman" w:cs="Times New Roman"/>
          <w:sz w:val="24"/>
          <w:szCs w:val="24"/>
        </w:rPr>
        <w:t>. This was an amplification of his defence outline in which he s</w:t>
      </w:r>
      <w:r w:rsidR="00912FD3">
        <w:rPr>
          <w:rFonts w:ascii="Times New Roman" w:hAnsi="Times New Roman" w:cs="Times New Roman"/>
          <w:sz w:val="24"/>
          <w:szCs w:val="24"/>
        </w:rPr>
        <w:t>t</w:t>
      </w:r>
      <w:r w:rsidR="00C72458" w:rsidRPr="00020752">
        <w:rPr>
          <w:rFonts w:ascii="Times New Roman" w:hAnsi="Times New Roman" w:cs="Times New Roman"/>
          <w:sz w:val="24"/>
          <w:szCs w:val="24"/>
        </w:rPr>
        <w:t>ated that he lacked the requisite intention to kill because of acute emotional stress caused by suspicions that his wife was having an extra-marital affair. It was also stated in the outline that he assaulted the deceased as a result of provocation when</w:t>
      </w:r>
      <w:r w:rsidR="00912FD3">
        <w:rPr>
          <w:rFonts w:ascii="Times New Roman" w:hAnsi="Times New Roman" w:cs="Times New Roman"/>
          <w:sz w:val="24"/>
          <w:szCs w:val="24"/>
        </w:rPr>
        <w:t xml:space="preserve"> she</w:t>
      </w:r>
      <w:r w:rsidR="00C72458" w:rsidRPr="00020752">
        <w:rPr>
          <w:rFonts w:ascii="Times New Roman" w:hAnsi="Times New Roman" w:cs="Times New Roman"/>
          <w:sz w:val="24"/>
          <w:szCs w:val="24"/>
        </w:rPr>
        <w:t xml:space="preserve"> told him he was poor and that she no longer loved him.</w:t>
      </w:r>
    </w:p>
    <w:p w:rsidR="00D05664" w:rsidRPr="00020752" w:rsidRDefault="00B43999"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Doctor </w:t>
      </w:r>
      <w:proofErr w:type="spellStart"/>
      <w:r w:rsidRPr="00020752">
        <w:rPr>
          <w:rFonts w:ascii="Times New Roman" w:hAnsi="Times New Roman" w:cs="Times New Roman"/>
          <w:sz w:val="24"/>
          <w:szCs w:val="24"/>
        </w:rPr>
        <w:t>Tendai</w:t>
      </w:r>
      <w:proofErr w:type="spellEnd"/>
      <w:r w:rsidR="0058464D">
        <w:rPr>
          <w:rFonts w:ascii="Times New Roman" w:hAnsi="Times New Roman" w:cs="Times New Roman"/>
          <w:sz w:val="24"/>
          <w:szCs w:val="24"/>
        </w:rPr>
        <w:t xml:space="preserve"> </w:t>
      </w:r>
      <w:proofErr w:type="spellStart"/>
      <w:r w:rsidRPr="00020752">
        <w:rPr>
          <w:rFonts w:ascii="Times New Roman" w:hAnsi="Times New Roman" w:cs="Times New Roman"/>
          <w:sz w:val="24"/>
          <w:szCs w:val="24"/>
        </w:rPr>
        <w:t>Kamuriwo</w:t>
      </w:r>
      <w:proofErr w:type="spellEnd"/>
      <w:r w:rsidRPr="00020752">
        <w:rPr>
          <w:rFonts w:ascii="Times New Roman" w:hAnsi="Times New Roman" w:cs="Times New Roman"/>
          <w:sz w:val="24"/>
          <w:szCs w:val="24"/>
        </w:rPr>
        <w:t xml:space="preserve"> who is a District Medical Officer at </w:t>
      </w:r>
      <w:proofErr w:type="spellStart"/>
      <w:r w:rsidRPr="00020752">
        <w:rPr>
          <w:rFonts w:ascii="Times New Roman" w:hAnsi="Times New Roman" w:cs="Times New Roman"/>
          <w:sz w:val="24"/>
          <w:szCs w:val="24"/>
        </w:rPr>
        <w:t>Shamva</w:t>
      </w:r>
      <w:proofErr w:type="spellEnd"/>
      <w:r w:rsidRPr="00020752">
        <w:rPr>
          <w:rFonts w:ascii="Times New Roman" w:hAnsi="Times New Roman" w:cs="Times New Roman"/>
          <w:sz w:val="24"/>
          <w:szCs w:val="24"/>
        </w:rPr>
        <w:t xml:space="preserve"> Hospital testified in respect of the autopsy he conducted on the deceased. He noted that there was swelling of the </w:t>
      </w:r>
      <w:r w:rsidR="00D05664" w:rsidRPr="00020752">
        <w:rPr>
          <w:rFonts w:ascii="Times New Roman" w:hAnsi="Times New Roman" w:cs="Times New Roman"/>
          <w:sz w:val="24"/>
          <w:szCs w:val="24"/>
        </w:rPr>
        <w:t>forehead, swelling of both eyes and bruising of the neck.</w:t>
      </w:r>
    </w:p>
    <w:p w:rsidR="00E776E0" w:rsidRPr="00020752" w:rsidRDefault="00D05664"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He stated that there were no signs of a fractured skull and therefore no likelihood of </w:t>
      </w:r>
      <w:r w:rsidR="00912FD3" w:rsidRPr="00020752">
        <w:rPr>
          <w:rFonts w:ascii="Times New Roman" w:hAnsi="Times New Roman" w:cs="Times New Roman"/>
          <w:sz w:val="24"/>
          <w:szCs w:val="24"/>
        </w:rPr>
        <w:t>severe</w:t>
      </w:r>
      <w:r w:rsidR="00912FD3">
        <w:rPr>
          <w:rFonts w:ascii="Times New Roman" w:hAnsi="Times New Roman" w:cs="Times New Roman"/>
          <w:sz w:val="24"/>
          <w:szCs w:val="24"/>
        </w:rPr>
        <w:t xml:space="preserve"> head injury. H</w:t>
      </w:r>
      <w:r w:rsidRPr="00020752">
        <w:rPr>
          <w:rFonts w:ascii="Times New Roman" w:hAnsi="Times New Roman" w:cs="Times New Roman"/>
          <w:sz w:val="24"/>
          <w:szCs w:val="24"/>
        </w:rPr>
        <w:t>owever,</w:t>
      </w:r>
      <w:r w:rsidR="00912FD3">
        <w:rPr>
          <w:rFonts w:ascii="Times New Roman" w:hAnsi="Times New Roman" w:cs="Times New Roman"/>
          <w:sz w:val="24"/>
          <w:szCs w:val="24"/>
        </w:rPr>
        <w:t xml:space="preserve"> he</w:t>
      </w:r>
      <w:r w:rsidRPr="00020752">
        <w:rPr>
          <w:rFonts w:ascii="Times New Roman" w:hAnsi="Times New Roman" w:cs="Times New Roman"/>
          <w:sz w:val="24"/>
          <w:szCs w:val="24"/>
        </w:rPr>
        <w:t xml:space="preserve"> did not discount the possibility of internal bleeding from head injury. There was generalised swelling of the head that was independent of the swelling of the forehead.</w:t>
      </w:r>
    </w:p>
    <w:p w:rsidR="00E776E0" w:rsidRPr="00020752" w:rsidRDefault="00E776E0"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Coming to the specific terms used in the post-mortem report, he explained that ecc</w:t>
      </w:r>
      <w:r w:rsidR="00912FD3">
        <w:rPr>
          <w:rFonts w:ascii="Times New Roman" w:hAnsi="Times New Roman" w:cs="Times New Roman"/>
          <w:sz w:val="24"/>
          <w:szCs w:val="24"/>
        </w:rPr>
        <w:t>hymosis of the right eye related</w:t>
      </w:r>
      <w:r w:rsidRPr="00020752">
        <w:rPr>
          <w:rFonts w:ascii="Times New Roman" w:hAnsi="Times New Roman" w:cs="Times New Roman"/>
          <w:sz w:val="24"/>
          <w:szCs w:val="24"/>
        </w:rPr>
        <w:t xml:space="preserve"> to what is commonly termed a black eye. This arises when force is applied to the eye and there is internal bleeding. The frontal haematoma related to swelling of the forehead. </w:t>
      </w:r>
      <w:proofErr w:type="spellStart"/>
      <w:r w:rsidRPr="00020752">
        <w:rPr>
          <w:rFonts w:ascii="Times New Roman" w:hAnsi="Times New Roman" w:cs="Times New Roman"/>
          <w:sz w:val="24"/>
          <w:szCs w:val="24"/>
        </w:rPr>
        <w:t>Peri</w:t>
      </w:r>
      <w:proofErr w:type="spellEnd"/>
      <w:r w:rsidR="0051399F" w:rsidRPr="00020752">
        <w:rPr>
          <w:rFonts w:ascii="Times New Roman" w:hAnsi="Times New Roman" w:cs="Times New Roman"/>
          <w:sz w:val="24"/>
          <w:szCs w:val="24"/>
        </w:rPr>
        <w:t>-</w:t>
      </w:r>
      <w:r w:rsidRPr="00020752">
        <w:rPr>
          <w:rFonts w:ascii="Times New Roman" w:hAnsi="Times New Roman" w:cs="Times New Roman"/>
          <w:sz w:val="24"/>
          <w:szCs w:val="24"/>
        </w:rPr>
        <w:t>orbital swelling related to swelling around both eyes. This must have resulted from the effect of pressure that was applied to the neck. In such a case the head becomes congested. The whole head above the neck was swollen.</w:t>
      </w:r>
    </w:p>
    <w:p w:rsidR="00A65E35" w:rsidRPr="00020752" w:rsidRDefault="00E776E0"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lastRenderedPageBreak/>
        <w:t>The cloth around the neck was very tight. It was tied in two knots. When he removed it there were bruises right round the neck. He concluded that the cause of death was strangulation.</w:t>
      </w:r>
    </w:p>
    <w:p w:rsidR="007C1D3E" w:rsidRPr="00020752" w:rsidRDefault="00A65E35"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The altercation between the accused and the deceased was confirmed by Irene </w:t>
      </w:r>
      <w:proofErr w:type="spellStart"/>
      <w:r w:rsidRPr="00020752">
        <w:rPr>
          <w:rFonts w:ascii="Times New Roman" w:hAnsi="Times New Roman" w:cs="Times New Roman"/>
          <w:sz w:val="24"/>
          <w:szCs w:val="24"/>
        </w:rPr>
        <w:t>Mapunzira</w:t>
      </w:r>
      <w:proofErr w:type="spellEnd"/>
      <w:r w:rsidRPr="00020752">
        <w:rPr>
          <w:rFonts w:ascii="Times New Roman" w:hAnsi="Times New Roman" w:cs="Times New Roman"/>
          <w:sz w:val="24"/>
          <w:szCs w:val="24"/>
        </w:rPr>
        <w:t xml:space="preserve"> who testified for the state. This wit</w:t>
      </w:r>
      <w:r w:rsidR="00912FD3">
        <w:rPr>
          <w:rFonts w:ascii="Times New Roman" w:hAnsi="Times New Roman" w:cs="Times New Roman"/>
          <w:sz w:val="24"/>
          <w:szCs w:val="24"/>
        </w:rPr>
        <w:t>ness resides in the same area</w:t>
      </w:r>
      <w:r w:rsidRPr="00020752">
        <w:rPr>
          <w:rFonts w:ascii="Times New Roman" w:hAnsi="Times New Roman" w:cs="Times New Roman"/>
          <w:sz w:val="24"/>
          <w:szCs w:val="24"/>
        </w:rPr>
        <w:t xml:space="preserve"> where the incident took place. On that day she was in the vicinity of the scene of crime in search of reception for her phone. That is when she saw the accused following a woman. The woman crossed the road</w:t>
      </w:r>
      <w:r w:rsidR="00797838" w:rsidRPr="00020752">
        <w:rPr>
          <w:rFonts w:ascii="Times New Roman" w:hAnsi="Times New Roman" w:cs="Times New Roman"/>
          <w:sz w:val="24"/>
          <w:szCs w:val="24"/>
        </w:rPr>
        <w:t xml:space="preserve"> twice</w:t>
      </w:r>
      <w:r w:rsidRPr="00020752">
        <w:rPr>
          <w:rFonts w:ascii="Times New Roman" w:hAnsi="Times New Roman" w:cs="Times New Roman"/>
          <w:sz w:val="24"/>
          <w:szCs w:val="24"/>
        </w:rPr>
        <w:t xml:space="preserve"> and the accused followed her. The woman then asked the accused why he was following her. She did not hear the accused respond. The two eventually faced each other, with the woman protesting why the accused was following her. Since there is </w:t>
      </w:r>
      <w:proofErr w:type="spellStart"/>
      <w:r w:rsidRPr="00020752">
        <w:rPr>
          <w:rFonts w:ascii="Times New Roman" w:hAnsi="Times New Roman" w:cs="Times New Roman"/>
          <w:sz w:val="24"/>
          <w:szCs w:val="24"/>
        </w:rPr>
        <w:t>Manhenga</w:t>
      </w:r>
      <w:proofErr w:type="spellEnd"/>
      <w:r w:rsidRPr="00020752">
        <w:rPr>
          <w:rFonts w:ascii="Times New Roman" w:hAnsi="Times New Roman" w:cs="Times New Roman"/>
          <w:sz w:val="24"/>
          <w:szCs w:val="24"/>
        </w:rPr>
        <w:t xml:space="preserve"> Growth Point nearby, the witness assumed these were revellers from that place.</w:t>
      </w:r>
    </w:p>
    <w:p w:rsidR="007C1D3E" w:rsidRPr="00020752" w:rsidRDefault="007C1D3E"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The other witness to testify was David </w:t>
      </w:r>
      <w:proofErr w:type="spellStart"/>
      <w:r w:rsidRPr="00020752">
        <w:rPr>
          <w:rFonts w:ascii="Times New Roman" w:hAnsi="Times New Roman" w:cs="Times New Roman"/>
          <w:sz w:val="24"/>
          <w:szCs w:val="24"/>
        </w:rPr>
        <w:t>Mavhunga</w:t>
      </w:r>
      <w:proofErr w:type="spellEnd"/>
      <w:r w:rsidRPr="00020752">
        <w:rPr>
          <w:rFonts w:ascii="Times New Roman" w:hAnsi="Times New Roman" w:cs="Times New Roman"/>
          <w:sz w:val="24"/>
          <w:szCs w:val="24"/>
        </w:rPr>
        <w:t xml:space="preserve">, a resident of </w:t>
      </w:r>
      <w:proofErr w:type="spellStart"/>
      <w:r w:rsidRPr="00020752">
        <w:rPr>
          <w:rFonts w:ascii="Times New Roman" w:hAnsi="Times New Roman" w:cs="Times New Roman"/>
          <w:sz w:val="24"/>
          <w:szCs w:val="24"/>
        </w:rPr>
        <w:t>Chingwaru</w:t>
      </w:r>
      <w:proofErr w:type="spellEnd"/>
      <w:r w:rsidRPr="00020752">
        <w:rPr>
          <w:rFonts w:ascii="Times New Roman" w:hAnsi="Times New Roman" w:cs="Times New Roman"/>
          <w:sz w:val="24"/>
          <w:szCs w:val="24"/>
        </w:rPr>
        <w:t xml:space="preserve"> village. On that day he was coming from a f</w:t>
      </w:r>
      <w:r w:rsidR="00912FD3">
        <w:rPr>
          <w:rFonts w:ascii="Times New Roman" w:hAnsi="Times New Roman" w:cs="Times New Roman"/>
          <w:sz w:val="24"/>
          <w:szCs w:val="24"/>
        </w:rPr>
        <w:t>uneral in the company of a fellow villager</w:t>
      </w:r>
      <w:r w:rsidRPr="00020752">
        <w:rPr>
          <w:rFonts w:ascii="Times New Roman" w:hAnsi="Times New Roman" w:cs="Times New Roman"/>
          <w:sz w:val="24"/>
          <w:szCs w:val="24"/>
        </w:rPr>
        <w:t xml:space="preserve"> when they met the accused. The accused asked them if they had seen a woman clad in a white blouse and a black skirt. When they answered in the negative the accused told them he had left the woman in their</w:t>
      </w:r>
      <w:r w:rsidR="00912FD3">
        <w:rPr>
          <w:rFonts w:ascii="Times New Roman" w:hAnsi="Times New Roman" w:cs="Times New Roman"/>
          <w:sz w:val="24"/>
          <w:szCs w:val="24"/>
        </w:rPr>
        <w:t xml:space="preserve"> vehicle as he went to source </w:t>
      </w:r>
      <w:r w:rsidRPr="00020752">
        <w:rPr>
          <w:rFonts w:ascii="Times New Roman" w:hAnsi="Times New Roman" w:cs="Times New Roman"/>
          <w:sz w:val="24"/>
          <w:szCs w:val="24"/>
        </w:rPr>
        <w:t>fuel. Upon his return he could not find the woman.</w:t>
      </w:r>
    </w:p>
    <w:p w:rsidR="007C1D3E" w:rsidRPr="00020752" w:rsidRDefault="007C1D3E"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The witness remarked where an adult could go at such an open place. That is when the accused asked about the nearest Police Station and they gave him directions. They later met the accused at the Police Base.</w:t>
      </w:r>
    </w:p>
    <w:p w:rsidR="00B0625C" w:rsidRPr="00020752" w:rsidRDefault="007C1D3E"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After the accused had gone they went to where a Mazda 323 vehicle was parked.</w:t>
      </w:r>
      <w:r w:rsidR="00002F86" w:rsidRPr="00020752">
        <w:rPr>
          <w:rFonts w:ascii="Times New Roman" w:hAnsi="Times New Roman" w:cs="Times New Roman"/>
          <w:sz w:val="24"/>
          <w:szCs w:val="24"/>
        </w:rPr>
        <w:t xml:space="preserve"> The grass around the vehicle was flattened.</w:t>
      </w:r>
      <w:r w:rsidR="00B0625C" w:rsidRPr="00020752">
        <w:rPr>
          <w:rFonts w:ascii="Times New Roman" w:hAnsi="Times New Roman" w:cs="Times New Roman"/>
          <w:sz w:val="24"/>
          <w:szCs w:val="24"/>
        </w:rPr>
        <w:t xml:space="preserve"> They followed a track made by something that had been dragged from the scene to some nearby bush. In a shallow pit close to a big tree they found a woman who was lying facing downwards. The person did not show any signs of life. They then went back to where they had seen the vehicle and sent </w:t>
      </w:r>
      <w:proofErr w:type="spellStart"/>
      <w:r w:rsidR="00B0625C" w:rsidRPr="00020752">
        <w:rPr>
          <w:rFonts w:ascii="Times New Roman" w:hAnsi="Times New Roman" w:cs="Times New Roman"/>
          <w:sz w:val="24"/>
          <w:szCs w:val="24"/>
        </w:rPr>
        <w:t>Tatenda</w:t>
      </w:r>
      <w:proofErr w:type="spellEnd"/>
      <w:r w:rsidR="0058464D">
        <w:rPr>
          <w:rFonts w:ascii="Times New Roman" w:hAnsi="Times New Roman" w:cs="Times New Roman"/>
          <w:sz w:val="24"/>
          <w:szCs w:val="24"/>
        </w:rPr>
        <w:t xml:space="preserve"> </w:t>
      </w:r>
      <w:proofErr w:type="spellStart"/>
      <w:r w:rsidR="00B0625C" w:rsidRPr="00020752">
        <w:rPr>
          <w:rFonts w:ascii="Times New Roman" w:hAnsi="Times New Roman" w:cs="Times New Roman"/>
          <w:sz w:val="24"/>
          <w:szCs w:val="24"/>
        </w:rPr>
        <w:t>Tapfumanei</w:t>
      </w:r>
      <w:proofErr w:type="spellEnd"/>
      <w:r w:rsidR="00B0625C" w:rsidRPr="00020752">
        <w:rPr>
          <w:rFonts w:ascii="Times New Roman" w:hAnsi="Times New Roman" w:cs="Times New Roman"/>
          <w:sz w:val="24"/>
          <w:szCs w:val="24"/>
        </w:rPr>
        <w:t xml:space="preserve"> who had a bicycle to make a report at the Police Base.</w:t>
      </w:r>
    </w:p>
    <w:p w:rsidR="00404C4F" w:rsidRPr="00020752" w:rsidRDefault="00B0625C"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The rest of the evidence is not in issue. For example</w:t>
      </w:r>
      <w:r w:rsidR="00D45673">
        <w:rPr>
          <w:rFonts w:ascii="Times New Roman" w:hAnsi="Times New Roman" w:cs="Times New Roman"/>
          <w:sz w:val="24"/>
          <w:szCs w:val="24"/>
        </w:rPr>
        <w:t>’,</w:t>
      </w:r>
      <w:r w:rsidRPr="00020752">
        <w:rPr>
          <w:rFonts w:ascii="Times New Roman" w:hAnsi="Times New Roman" w:cs="Times New Roman"/>
          <w:sz w:val="24"/>
          <w:szCs w:val="24"/>
        </w:rPr>
        <w:t xml:space="preserve"> after Police officers from </w:t>
      </w:r>
      <w:proofErr w:type="spellStart"/>
      <w:r w:rsidRPr="00020752">
        <w:rPr>
          <w:rFonts w:ascii="Times New Roman" w:hAnsi="Times New Roman" w:cs="Times New Roman"/>
          <w:sz w:val="24"/>
          <w:szCs w:val="24"/>
        </w:rPr>
        <w:t>Bindura</w:t>
      </w:r>
      <w:proofErr w:type="spellEnd"/>
      <w:r w:rsidRPr="00020752">
        <w:rPr>
          <w:rFonts w:ascii="Times New Roman" w:hAnsi="Times New Roman" w:cs="Times New Roman"/>
          <w:sz w:val="24"/>
          <w:szCs w:val="24"/>
        </w:rPr>
        <w:t xml:space="preserve"> attended the scene they caused the accused who had by then been detained at the Police Base to be brought. He initially maintained that his wife had gone missing from the parked vehicle.</w:t>
      </w:r>
      <w:r w:rsidR="00A63805" w:rsidRPr="00020752">
        <w:rPr>
          <w:rFonts w:ascii="Times New Roman" w:hAnsi="Times New Roman" w:cs="Times New Roman"/>
          <w:sz w:val="24"/>
          <w:szCs w:val="24"/>
        </w:rPr>
        <w:t xml:space="preserve"> After further questioning whilst on the way to </w:t>
      </w:r>
      <w:proofErr w:type="spellStart"/>
      <w:r w:rsidR="00A63805" w:rsidRPr="00020752">
        <w:rPr>
          <w:rFonts w:ascii="Times New Roman" w:hAnsi="Times New Roman" w:cs="Times New Roman"/>
          <w:sz w:val="24"/>
          <w:szCs w:val="24"/>
        </w:rPr>
        <w:t>Bindura</w:t>
      </w:r>
      <w:proofErr w:type="spellEnd"/>
      <w:r w:rsidR="00A63805" w:rsidRPr="00020752">
        <w:rPr>
          <w:rFonts w:ascii="Times New Roman" w:hAnsi="Times New Roman" w:cs="Times New Roman"/>
          <w:sz w:val="24"/>
          <w:szCs w:val="24"/>
        </w:rPr>
        <w:t xml:space="preserve"> the accused eventually confessed.</w:t>
      </w:r>
    </w:p>
    <w:p w:rsidR="00404C4F" w:rsidRPr="00020752" w:rsidRDefault="00404C4F" w:rsidP="00B54317">
      <w:pPr>
        <w:spacing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The confirmed warned and cautioned statement recorded from the accused was produced as an exhibit. The accused’s reply was as follows</w:t>
      </w:r>
      <w:r w:rsidR="009D0D88">
        <w:rPr>
          <w:rFonts w:ascii="Times New Roman" w:hAnsi="Times New Roman" w:cs="Times New Roman"/>
          <w:sz w:val="24"/>
          <w:szCs w:val="24"/>
        </w:rPr>
        <w:t>:</w:t>
      </w:r>
      <w:r w:rsidRPr="00020752">
        <w:rPr>
          <w:rFonts w:ascii="Times New Roman" w:hAnsi="Times New Roman" w:cs="Times New Roman"/>
          <w:sz w:val="24"/>
          <w:szCs w:val="24"/>
        </w:rPr>
        <w:t>-</w:t>
      </w:r>
    </w:p>
    <w:p w:rsidR="009D0D88" w:rsidRPr="00020752" w:rsidRDefault="00404C4F" w:rsidP="009D0D88">
      <w:pPr>
        <w:spacing w:line="240" w:lineRule="auto"/>
        <w:ind w:left="720"/>
        <w:jc w:val="both"/>
        <w:rPr>
          <w:rFonts w:ascii="Times New Roman" w:hAnsi="Times New Roman" w:cs="Times New Roman"/>
          <w:sz w:val="24"/>
          <w:szCs w:val="24"/>
        </w:rPr>
      </w:pPr>
      <w:r w:rsidRPr="00020752">
        <w:rPr>
          <w:rFonts w:ascii="Times New Roman" w:hAnsi="Times New Roman" w:cs="Times New Roman"/>
          <w:sz w:val="24"/>
          <w:szCs w:val="24"/>
        </w:rPr>
        <w:lastRenderedPageBreak/>
        <w:t>“I have understood the caution of the allegation. I admit to have assaulted the now deceased with clenched fists as well as booting her several times on the face and head. I then tied her neck with a cloth belt and left her like that. I had no intention of killing her. We fought because she had told me that she never loved me instead she loved another man. The now deceased used to despise my parents accusing them of being unable to educate their daughters to behave because they are having illegitimate children. She used to denigrate me claiming that I was unable to fend for my family.</w:t>
      </w:r>
      <w:r w:rsidR="005423F3">
        <w:rPr>
          <w:rFonts w:ascii="Times New Roman" w:hAnsi="Times New Roman" w:cs="Times New Roman"/>
          <w:sz w:val="24"/>
          <w:szCs w:val="24"/>
        </w:rPr>
        <w:t>”</w:t>
      </w:r>
    </w:p>
    <w:p w:rsidR="00C1592C" w:rsidRPr="00020752" w:rsidRDefault="0089441A"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In his evidence in chief the accused referred to past incidences pointing at the deceased’s infidelity. The first such was before they got married. He s</w:t>
      </w:r>
      <w:r w:rsidR="00087EA0">
        <w:rPr>
          <w:rFonts w:ascii="Times New Roman" w:hAnsi="Times New Roman" w:cs="Times New Roman"/>
          <w:sz w:val="24"/>
          <w:szCs w:val="24"/>
        </w:rPr>
        <w:t>t</w:t>
      </w:r>
      <w:r w:rsidRPr="00020752">
        <w:rPr>
          <w:rFonts w:ascii="Times New Roman" w:hAnsi="Times New Roman" w:cs="Times New Roman"/>
          <w:sz w:val="24"/>
          <w:szCs w:val="24"/>
        </w:rPr>
        <w:t>ated th</w:t>
      </w:r>
      <w:r w:rsidR="00483ADE">
        <w:rPr>
          <w:rFonts w:ascii="Times New Roman" w:hAnsi="Times New Roman" w:cs="Times New Roman"/>
          <w:sz w:val="24"/>
          <w:szCs w:val="24"/>
        </w:rPr>
        <w:t>at the deceased used to receive</w:t>
      </w:r>
      <w:r w:rsidRPr="00020752">
        <w:rPr>
          <w:rFonts w:ascii="Times New Roman" w:hAnsi="Times New Roman" w:cs="Times New Roman"/>
          <w:sz w:val="24"/>
          <w:szCs w:val="24"/>
        </w:rPr>
        <w:t xml:space="preserve"> text messages and e-mail from a man who was based in South Africa. He eventually confronted the man who apologised</w:t>
      </w:r>
      <w:r w:rsidR="00C1592C" w:rsidRPr="00020752">
        <w:rPr>
          <w:rFonts w:ascii="Times New Roman" w:hAnsi="Times New Roman" w:cs="Times New Roman"/>
          <w:sz w:val="24"/>
          <w:szCs w:val="24"/>
        </w:rPr>
        <w:t>. He did not explain the contents of the communication or the man’s name.</w:t>
      </w:r>
    </w:p>
    <w:p w:rsidR="00C1592C" w:rsidRPr="00020752" w:rsidRDefault="00C1592C"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The other incident related to a fellow-worshipper whom he thought was too cosy with the deceased. He remonstrated with the deceased who maintained that there was nothing between her and the congregant.</w:t>
      </w:r>
      <w:r w:rsidR="00483ADE">
        <w:rPr>
          <w:rFonts w:ascii="Times New Roman" w:hAnsi="Times New Roman" w:cs="Times New Roman"/>
          <w:sz w:val="24"/>
          <w:szCs w:val="24"/>
        </w:rPr>
        <w:t xml:space="preserve"> He did not pursue the matter any further.</w:t>
      </w:r>
    </w:p>
    <w:p w:rsidR="00C1592C" w:rsidRPr="00020752" w:rsidRDefault="00C1592C"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It seems the accus</w:t>
      </w:r>
      <w:r w:rsidR="00483ADE">
        <w:rPr>
          <w:rFonts w:ascii="Times New Roman" w:hAnsi="Times New Roman" w:cs="Times New Roman"/>
          <w:sz w:val="24"/>
          <w:szCs w:val="24"/>
        </w:rPr>
        <w:t xml:space="preserve">ed mentioned these two incidences to buttress his assertion that these </w:t>
      </w:r>
      <w:r w:rsidRPr="00020752">
        <w:rPr>
          <w:rFonts w:ascii="Times New Roman" w:hAnsi="Times New Roman" w:cs="Times New Roman"/>
          <w:sz w:val="24"/>
          <w:szCs w:val="24"/>
        </w:rPr>
        <w:t>fuelled his anger at the time he had the altercation with the deceased on the fateful day.</w:t>
      </w:r>
    </w:p>
    <w:p w:rsidR="00E66444" w:rsidRPr="00020752" w:rsidRDefault="00C1592C"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In his submissions Mr </w:t>
      </w:r>
      <w:proofErr w:type="spellStart"/>
      <w:r w:rsidRPr="005423F3">
        <w:rPr>
          <w:rFonts w:ascii="Times New Roman" w:hAnsi="Times New Roman" w:cs="Times New Roman"/>
          <w:i/>
          <w:sz w:val="24"/>
          <w:szCs w:val="24"/>
        </w:rPr>
        <w:t>Mungoni</w:t>
      </w:r>
      <w:proofErr w:type="spellEnd"/>
      <w:r w:rsidR="0058464D">
        <w:rPr>
          <w:rFonts w:ascii="Times New Roman" w:hAnsi="Times New Roman" w:cs="Times New Roman"/>
          <w:i/>
          <w:sz w:val="24"/>
          <w:szCs w:val="24"/>
        </w:rPr>
        <w:t xml:space="preserve"> </w:t>
      </w:r>
      <w:r w:rsidRPr="00020752">
        <w:rPr>
          <w:rFonts w:ascii="Times New Roman" w:hAnsi="Times New Roman" w:cs="Times New Roman"/>
          <w:sz w:val="24"/>
          <w:szCs w:val="24"/>
        </w:rPr>
        <w:t xml:space="preserve">urged the court to return a verdict of murder with constructive intent. Citing the case of </w:t>
      </w:r>
      <w:r w:rsidRPr="005423F3">
        <w:rPr>
          <w:rFonts w:ascii="Times New Roman" w:hAnsi="Times New Roman" w:cs="Times New Roman"/>
          <w:i/>
          <w:sz w:val="24"/>
          <w:szCs w:val="24"/>
        </w:rPr>
        <w:t xml:space="preserve">S </w:t>
      </w:r>
      <w:r w:rsidRPr="009D0D88">
        <w:rPr>
          <w:rFonts w:ascii="Times New Roman" w:hAnsi="Times New Roman" w:cs="Times New Roman"/>
          <w:sz w:val="24"/>
          <w:szCs w:val="24"/>
        </w:rPr>
        <w:t>v</w:t>
      </w:r>
      <w:r w:rsidR="0058464D">
        <w:rPr>
          <w:rFonts w:ascii="Times New Roman" w:hAnsi="Times New Roman" w:cs="Times New Roman"/>
          <w:sz w:val="24"/>
          <w:szCs w:val="24"/>
        </w:rPr>
        <w:t xml:space="preserve"> </w:t>
      </w:r>
      <w:proofErr w:type="spellStart"/>
      <w:r w:rsidRPr="005423F3">
        <w:rPr>
          <w:rFonts w:ascii="Times New Roman" w:hAnsi="Times New Roman" w:cs="Times New Roman"/>
          <w:i/>
          <w:sz w:val="24"/>
          <w:szCs w:val="24"/>
        </w:rPr>
        <w:t>Tenganyika</w:t>
      </w:r>
      <w:proofErr w:type="spellEnd"/>
      <w:r w:rsidR="0058464D">
        <w:rPr>
          <w:rFonts w:ascii="Times New Roman" w:hAnsi="Times New Roman" w:cs="Times New Roman"/>
          <w:i/>
          <w:sz w:val="24"/>
          <w:szCs w:val="24"/>
        </w:rPr>
        <w:t xml:space="preserve"> </w:t>
      </w:r>
      <w:r w:rsidR="003C58F1" w:rsidRPr="003C58F1">
        <w:rPr>
          <w:rFonts w:ascii="Times New Roman" w:hAnsi="Times New Roman" w:cs="Times New Roman"/>
          <w:sz w:val="24"/>
          <w:szCs w:val="24"/>
        </w:rPr>
        <w:t>1958 R&amp; N 228(FSC)</w:t>
      </w:r>
      <w:r w:rsidRPr="00020752">
        <w:rPr>
          <w:rFonts w:ascii="Times New Roman" w:hAnsi="Times New Roman" w:cs="Times New Roman"/>
          <w:sz w:val="24"/>
          <w:szCs w:val="24"/>
        </w:rPr>
        <w:t>, he submitted that despite being provoked the accused was aware of what he was doing. Taking into account the cause of death, it was his submission that the deceased was still alive when she was strangled.</w:t>
      </w:r>
    </w:p>
    <w:p w:rsidR="00C26135" w:rsidRPr="00020752" w:rsidRDefault="00E66444"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Further citing the case of </w:t>
      </w:r>
      <w:r w:rsidRPr="005423F3">
        <w:rPr>
          <w:rFonts w:ascii="Times New Roman" w:hAnsi="Times New Roman" w:cs="Times New Roman"/>
          <w:i/>
          <w:sz w:val="24"/>
          <w:szCs w:val="24"/>
        </w:rPr>
        <w:t xml:space="preserve">S </w:t>
      </w:r>
      <w:r w:rsidRPr="009D0D88">
        <w:rPr>
          <w:rFonts w:ascii="Times New Roman" w:hAnsi="Times New Roman" w:cs="Times New Roman"/>
          <w:sz w:val="24"/>
          <w:szCs w:val="24"/>
        </w:rPr>
        <w:t>v</w:t>
      </w:r>
      <w:r w:rsidRPr="005423F3">
        <w:rPr>
          <w:rFonts w:ascii="Times New Roman" w:hAnsi="Times New Roman" w:cs="Times New Roman"/>
          <w:i/>
          <w:sz w:val="24"/>
          <w:szCs w:val="24"/>
        </w:rPr>
        <w:t xml:space="preserve"> Turk</w:t>
      </w:r>
      <w:r w:rsidR="003C58F1">
        <w:rPr>
          <w:rFonts w:ascii="Times New Roman" w:hAnsi="Times New Roman" w:cs="Times New Roman"/>
          <w:sz w:val="24"/>
          <w:szCs w:val="24"/>
        </w:rPr>
        <w:t xml:space="preserve"> 1979 RLR 288</w:t>
      </w:r>
      <w:r w:rsidRPr="00020752">
        <w:rPr>
          <w:rFonts w:ascii="Times New Roman" w:hAnsi="Times New Roman" w:cs="Times New Roman"/>
          <w:sz w:val="24"/>
          <w:szCs w:val="24"/>
        </w:rPr>
        <w:t xml:space="preserve"> Mr </w:t>
      </w:r>
      <w:proofErr w:type="spellStart"/>
      <w:r w:rsidRPr="005423F3">
        <w:rPr>
          <w:rFonts w:ascii="Times New Roman" w:hAnsi="Times New Roman" w:cs="Times New Roman"/>
          <w:i/>
          <w:sz w:val="24"/>
          <w:szCs w:val="24"/>
        </w:rPr>
        <w:t>Mungoni</w:t>
      </w:r>
      <w:proofErr w:type="spellEnd"/>
      <w:r w:rsidRPr="00020752">
        <w:rPr>
          <w:rFonts w:ascii="Times New Roman" w:hAnsi="Times New Roman" w:cs="Times New Roman"/>
          <w:sz w:val="24"/>
          <w:szCs w:val="24"/>
        </w:rPr>
        <w:t xml:space="preserve"> submitted that it is not enough for the state to prove that the accused knew what he was doing but that he appreciated the consequences of his action. Thus, having assaulted the deceased severely, why did the accused proceed to tie her neck?</w:t>
      </w:r>
      <w:r w:rsidR="00A72133" w:rsidRPr="00020752">
        <w:rPr>
          <w:rFonts w:ascii="Times New Roman" w:hAnsi="Times New Roman" w:cs="Times New Roman"/>
          <w:sz w:val="24"/>
          <w:szCs w:val="24"/>
        </w:rPr>
        <w:t xml:space="preserve"> He also highlighted that the manner in which the notes were tied was indicative of the accused’s appreciation of the consequences of his action.</w:t>
      </w:r>
      <w:r w:rsidR="000C6FF3">
        <w:rPr>
          <w:rFonts w:ascii="Times New Roman" w:hAnsi="Times New Roman" w:cs="Times New Roman"/>
          <w:sz w:val="24"/>
          <w:szCs w:val="24"/>
        </w:rPr>
        <w:t xml:space="preserve"> He also referred to the cases of </w:t>
      </w:r>
      <w:r w:rsidR="000C6FF3" w:rsidRPr="000C6FF3">
        <w:rPr>
          <w:rFonts w:ascii="Times New Roman" w:hAnsi="Times New Roman" w:cs="Times New Roman"/>
          <w:i/>
          <w:sz w:val="24"/>
          <w:szCs w:val="24"/>
        </w:rPr>
        <w:t xml:space="preserve">R </w:t>
      </w:r>
      <w:r w:rsidR="000C6FF3" w:rsidRPr="009D0D88">
        <w:rPr>
          <w:rFonts w:ascii="Times New Roman" w:hAnsi="Times New Roman" w:cs="Times New Roman"/>
          <w:sz w:val="24"/>
          <w:szCs w:val="24"/>
        </w:rPr>
        <w:t xml:space="preserve">v </w:t>
      </w:r>
      <w:proofErr w:type="spellStart"/>
      <w:r w:rsidR="000C6FF3" w:rsidRPr="000C6FF3">
        <w:rPr>
          <w:rFonts w:ascii="Times New Roman" w:hAnsi="Times New Roman" w:cs="Times New Roman"/>
          <w:i/>
          <w:sz w:val="24"/>
          <w:szCs w:val="24"/>
        </w:rPr>
        <w:t>Thibani</w:t>
      </w:r>
      <w:proofErr w:type="spellEnd"/>
      <w:r w:rsidR="000C6FF3">
        <w:rPr>
          <w:rFonts w:ascii="Times New Roman" w:hAnsi="Times New Roman" w:cs="Times New Roman"/>
          <w:sz w:val="24"/>
          <w:szCs w:val="24"/>
        </w:rPr>
        <w:t xml:space="preserve"> 1949 (4) SA 720 and </w:t>
      </w:r>
      <w:r w:rsidR="000C6FF3" w:rsidRPr="009D0D88">
        <w:rPr>
          <w:rFonts w:ascii="Times New Roman" w:hAnsi="Times New Roman" w:cs="Times New Roman"/>
          <w:i/>
          <w:sz w:val="24"/>
          <w:szCs w:val="24"/>
        </w:rPr>
        <w:t>S</w:t>
      </w:r>
      <w:r w:rsidR="000C6FF3">
        <w:rPr>
          <w:rFonts w:ascii="Times New Roman" w:hAnsi="Times New Roman" w:cs="Times New Roman"/>
          <w:sz w:val="24"/>
          <w:szCs w:val="24"/>
        </w:rPr>
        <w:t xml:space="preserve"> v </w:t>
      </w:r>
      <w:proofErr w:type="spellStart"/>
      <w:r w:rsidR="000C6FF3" w:rsidRPr="009D0D88">
        <w:rPr>
          <w:rFonts w:ascii="Times New Roman" w:hAnsi="Times New Roman" w:cs="Times New Roman"/>
          <w:i/>
          <w:sz w:val="24"/>
          <w:szCs w:val="24"/>
        </w:rPr>
        <w:t>Bureke</w:t>
      </w:r>
      <w:proofErr w:type="spellEnd"/>
      <w:r w:rsidR="000C6FF3">
        <w:rPr>
          <w:rFonts w:ascii="Times New Roman" w:hAnsi="Times New Roman" w:cs="Times New Roman"/>
          <w:sz w:val="24"/>
          <w:szCs w:val="24"/>
        </w:rPr>
        <w:t xml:space="preserve"> 1960 (1) SA 49, 1959 R &amp;N 353 (FSC).</w:t>
      </w:r>
    </w:p>
    <w:p w:rsidR="006E474B" w:rsidRPr="00020752" w:rsidRDefault="00C26135"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On the other hand Mr </w:t>
      </w:r>
      <w:proofErr w:type="spellStart"/>
      <w:r w:rsidRPr="005423F3">
        <w:rPr>
          <w:rFonts w:ascii="Times New Roman" w:hAnsi="Times New Roman" w:cs="Times New Roman"/>
          <w:i/>
          <w:sz w:val="24"/>
          <w:szCs w:val="24"/>
        </w:rPr>
        <w:t>Jonhera</w:t>
      </w:r>
      <w:proofErr w:type="spellEnd"/>
      <w:r w:rsidRPr="00020752">
        <w:rPr>
          <w:rFonts w:ascii="Times New Roman" w:hAnsi="Times New Roman" w:cs="Times New Roman"/>
          <w:sz w:val="24"/>
          <w:szCs w:val="24"/>
        </w:rPr>
        <w:t xml:space="preserve"> submitted that an accused must appreciate that the injury he intends to cause may result in death but nonetheless inflicts injury regardless of the consequences. He cited the cases of </w:t>
      </w:r>
      <w:r w:rsidRPr="005423F3">
        <w:rPr>
          <w:rFonts w:ascii="Times New Roman" w:hAnsi="Times New Roman" w:cs="Times New Roman"/>
          <w:i/>
          <w:sz w:val="24"/>
          <w:szCs w:val="24"/>
        </w:rPr>
        <w:t xml:space="preserve">S </w:t>
      </w:r>
      <w:r w:rsidRPr="009D0D88">
        <w:rPr>
          <w:rFonts w:ascii="Times New Roman" w:hAnsi="Times New Roman" w:cs="Times New Roman"/>
          <w:sz w:val="24"/>
          <w:szCs w:val="24"/>
        </w:rPr>
        <w:t>v</w:t>
      </w:r>
      <w:r w:rsidRPr="005423F3">
        <w:rPr>
          <w:rFonts w:ascii="Times New Roman" w:hAnsi="Times New Roman" w:cs="Times New Roman"/>
          <w:i/>
          <w:sz w:val="24"/>
          <w:szCs w:val="24"/>
        </w:rPr>
        <w:t xml:space="preserve"> Mini</w:t>
      </w:r>
      <w:r w:rsidRPr="00020752">
        <w:rPr>
          <w:rFonts w:ascii="Times New Roman" w:hAnsi="Times New Roman" w:cs="Times New Roman"/>
          <w:sz w:val="24"/>
          <w:szCs w:val="24"/>
        </w:rPr>
        <w:t xml:space="preserve"> 1963 (3) SA 190 and</w:t>
      </w:r>
      <w:r w:rsidR="0058464D">
        <w:rPr>
          <w:rFonts w:ascii="Times New Roman" w:hAnsi="Times New Roman" w:cs="Times New Roman"/>
          <w:sz w:val="24"/>
          <w:szCs w:val="24"/>
        </w:rPr>
        <w:t xml:space="preserve"> </w:t>
      </w:r>
      <w:r w:rsidR="005A6818" w:rsidRPr="005423F3">
        <w:rPr>
          <w:rFonts w:ascii="Times New Roman" w:hAnsi="Times New Roman" w:cs="Times New Roman"/>
          <w:i/>
          <w:sz w:val="24"/>
          <w:szCs w:val="24"/>
        </w:rPr>
        <w:t xml:space="preserve">Robert </w:t>
      </w:r>
      <w:proofErr w:type="spellStart"/>
      <w:r w:rsidR="005A6818" w:rsidRPr="005423F3">
        <w:rPr>
          <w:rFonts w:ascii="Times New Roman" w:hAnsi="Times New Roman" w:cs="Times New Roman"/>
          <w:i/>
          <w:sz w:val="24"/>
          <w:szCs w:val="24"/>
        </w:rPr>
        <w:t>Mugwagwa</w:t>
      </w:r>
      <w:proofErr w:type="spellEnd"/>
      <w:r w:rsidR="0058464D">
        <w:rPr>
          <w:rFonts w:ascii="Times New Roman" w:hAnsi="Times New Roman" w:cs="Times New Roman"/>
          <w:i/>
          <w:sz w:val="24"/>
          <w:szCs w:val="24"/>
        </w:rPr>
        <w:t xml:space="preserve"> </w:t>
      </w:r>
      <w:r w:rsidR="005A6818" w:rsidRPr="009D0D88">
        <w:rPr>
          <w:rFonts w:ascii="Times New Roman" w:hAnsi="Times New Roman" w:cs="Times New Roman"/>
          <w:sz w:val="24"/>
          <w:szCs w:val="24"/>
        </w:rPr>
        <w:t xml:space="preserve">v </w:t>
      </w:r>
      <w:r w:rsidR="005A6818" w:rsidRPr="009D0D88">
        <w:rPr>
          <w:rFonts w:ascii="Times New Roman" w:hAnsi="Times New Roman" w:cs="Times New Roman"/>
          <w:i/>
          <w:sz w:val="24"/>
          <w:szCs w:val="24"/>
        </w:rPr>
        <w:t xml:space="preserve">S </w:t>
      </w:r>
      <w:r w:rsidR="005A6818" w:rsidRPr="00020752">
        <w:rPr>
          <w:rFonts w:ascii="Times New Roman" w:hAnsi="Times New Roman" w:cs="Times New Roman"/>
          <w:sz w:val="24"/>
          <w:szCs w:val="24"/>
        </w:rPr>
        <w:t>SC 19-02.</w:t>
      </w:r>
    </w:p>
    <w:p w:rsidR="000D5B48" w:rsidRPr="00020752" w:rsidRDefault="006E474B"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Mr </w:t>
      </w:r>
      <w:proofErr w:type="spellStart"/>
      <w:r w:rsidRPr="005423F3">
        <w:rPr>
          <w:rFonts w:ascii="Times New Roman" w:hAnsi="Times New Roman" w:cs="Times New Roman"/>
          <w:i/>
          <w:sz w:val="24"/>
          <w:szCs w:val="24"/>
        </w:rPr>
        <w:t>Jonhera</w:t>
      </w:r>
      <w:proofErr w:type="spellEnd"/>
      <w:r w:rsidRPr="00020752">
        <w:rPr>
          <w:rFonts w:ascii="Times New Roman" w:hAnsi="Times New Roman" w:cs="Times New Roman"/>
          <w:sz w:val="24"/>
          <w:szCs w:val="24"/>
        </w:rPr>
        <w:t xml:space="preserve"> further </w:t>
      </w:r>
      <w:proofErr w:type="gramStart"/>
      <w:r w:rsidRPr="00020752">
        <w:rPr>
          <w:rFonts w:ascii="Times New Roman" w:hAnsi="Times New Roman" w:cs="Times New Roman"/>
          <w:sz w:val="24"/>
          <w:szCs w:val="24"/>
        </w:rPr>
        <w:t>paused</w:t>
      </w:r>
      <w:proofErr w:type="gramEnd"/>
      <w:r w:rsidRPr="00020752">
        <w:rPr>
          <w:rFonts w:ascii="Times New Roman" w:hAnsi="Times New Roman" w:cs="Times New Roman"/>
          <w:sz w:val="24"/>
          <w:szCs w:val="24"/>
        </w:rPr>
        <w:t xml:space="preserve"> the question whether the only inference that can be drawn from the facts of the matter is that the accused intended to bring about death. He highlighted </w:t>
      </w:r>
      <w:r w:rsidRPr="00020752">
        <w:rPr>
          <w:rFonts w:ascii="Times New Roman" w:hAnsi="Times New Roman" w:cs="Times New Roman"/>
          <w:sz w:val="24"/>
          <w:szCs w:val="24"/>
        </w:rPr>
        <w:lastRenderedPageBreak/>
        <w:t>that after the deceased lost consciousness the accused believed she had died. He thereafter tied a cloth around the deceased’s neck to simulate suicide.</w:t>
      </w:r>
      <w:r w:rsidR="00C53B15" w:rsidRPr="00020752">
        <w:rPr>
          <w:rFonts w:ascii="Times New Roman" w:hAnsi="Times New Roman" w:cs="Times New Roman"/>
          <w:sz w:val="24"/>
          <w:szCs w:val="24"/>
        </w:rPr>
        <w:t xml:space="preserve"> This, he attributed to panic that had gripped the accused. In support of the submission that it is not unusual for a perpetrator of a serious crime to panic Mr </w:t>
      </w:r>
      <w:proofErr w:type="spellStart"/>
      <w:r w:rsidR="00C53B15" w:rsidRPr="005423F3">
        <w:rPr>
          <w:rFonts w:ascii="Times New Roman" w:hAnsi="Times New Roman" w:cs="Times New Roman"/>
          <w:i/>
          <w:sz w:val="24"/>
          <w:szCs w:val="24"/>
        </w:rPr>
        <w:t>Jonhera</w:t>
      </w:r>
      <w:proofErr w:type="spellEnd"/>
      <w:r w:rsidR="00C53B15" w:rsidRPr="00020752">
        <w:rPr>
          <w:rFonts w:ascii="Times New Roman" w:hAnsi="Times New Roman" w:cs="Times New Roman"/>
          <w:sz w:val="24"/>
          <w:szCs w:val="24"/>
        </w:rPr>
        <w:t xml:space="preserve"> cited the case of </w:t>
      </w:r>
      <w:r w:rsidR="00C53B15" w:rsidRPr="005423F3">
        <w:rPr>
          <w:rFonts w:ascii="Times New Roman" w:hAnsi="Times New Roman" w:cs="Times New Roman"/>
          <w:i/>
          <w:sz w:val="24"/>
          <w:szCs w:val="24"/>
        </w:rPr>
        <w:t xml:space="preserve">S </w:t>
      </w:r>
      <w:r w:rsidR="00C53B15" w:rsidRPr="009D0D88">
        <w:rPr>
          <w:rFonts w:ascii="Times New Roman" w:hAnsi="Times New Roman" w:cs="Times New Roman"/>
          <w:sz w:val="24"/>
          <w:szCs w:val="24"/>
        </w:rPr>
        <w:t>v</w:t>
      </w:r>
      <w:r w:rsidR="0058464D">
        <w:rPr>
          <w:rFonts w:ascii="Times New Roman" w:hAnsi="Times New Roman" w:cs="Times New Roman"/>
          <w:sz w:val="24"/>
          <w:szCs w:val="24"/>
        </w:rPr>
        <w:t xml:space="preserve"> </w:t>
      </w:r>
      <w:proofErr w:type="spellStart"/>
      <w:r w:rsidR="00C53B15" w:rsidRPr="005423F3">
        <w:rPr>
          <w:rFonts w:ascii="Times New Roman" w:hAnsi="Times New Roman" w:cs="Times New Roman"/>
          <w:i/>
          <w:sz w:val="24"/>
          <w:szCs w:val="24"/>
        </w:rPr>
        <w:t>Gambanga</w:t>
      </w:r>
      <w:proofErr w:type="spellEnd"/>
      <w:r w:rsidR="00C53B15" w:rsidRPr="00020752">
        <w:rPr>
          <w:rFonts w:ascii="Times New Roman" w:hAnsi="Times New Roman" w:cs="Times New Roman"/>
          <w:sz w:val="24"/>
          <w:szCs w:val="24"/>
        </w:rPr>
        <w:t xml:space="preserve"> 1997 (2) ZLR 1 in which the accused, having shot his wife in a fit of rage cleaned the scene of crime, wrapped the body in a tent and took it to his in-laws</w:t>
      </w:r>
      <w:r w:rsidR="0058464D">
        <w:rPr>
          <w:rFonts w:ascii="Times New Roman" w:hAnsi="Times New Roman" w:cs="Times New Roman"/>
          <w:sz w:val="24"/>
          <w:szCs w:val="24"/>
        </w:rPr>
        <w:t>’</w:t>
      </w:r>
      <w:r w:rsidR="00C53B15" w:rsidRPr="00020752">
        <w:rPr>
          <w:rFonts w:ascii="Times New Roman" w:hAnsi="Times New Roman" w:cs="Times New Roman"/>
          <w:sz w:val="24"/>
          <w:szCs w:val="24"/>
        </w:rPr>
        <w:t xml:space="preserve"> rural home some ninety kilometres away.</w:t>
      </w:r>
    </w:p>
    <w:p w:rsidR="0019081D" w:rsidRPr="00020752" w:rsidRDefault="000D5B48" w:rsidP="00611F3F">
      <w:pPr>
        <w:spacing w:after="0" w:line="360" w:lineRule="auto"/>
        <w:ind w:firstLine="720"/>
        <w:jc w:val="both"/>
        <w:rPr>
          <w:rFonts w:ascii="Times New Roman" w:hAnsi="Times New Roman" w:cs="Times New Roman"/>
          <w:sz w:val="24"/>
          <w:szCs w:val="24"/>
        </w:rPr>
      </w:pPr>
      <w:r w:rsidRPr="00020752">
        <w:rPr>
          <w:rFonts w:ascii="Times New Roman" w:hAnsi="Times New Roman" w:cs="Times New Roman"/>
          <w:sz w:val="24"/>
          <w:szCs w:val="24"/>
        </w:rPr>
        <w:t xml:space="preserve">As for the test for provocation he also referred to the cases of </w:t>
      </w:r>
      <w:r w:rsidRPr="005423F3">
        <w:rPr>
          <w:rFonts w:ascii="Times New Roman" w:hAnsi="Times New Roman" w:cs="Times New Roman"/>
          <w:i/>
          <w:sz w:val="24"/>
          <w:szCs w:val="24"/>
        </w:rPr>
        <w:t xml:space="preserve">S </w:t>
      </w:r>
      <w:r w:rsidRPr="009D0D88">
        <w:rPr>
          <w:rFonts w:ascii="Times New Roman" w:hAnsi="Times New Roman" w:cs="Times New Roman"/>
          <w:sz w:val="24"/>
          <w:szCs w:val="24"/>
        </w:rPr>
        <w:t>v</w:t>
      </w:r>
      <w:r w:rsidRPr="005423F3">
        <w:rPr>
          <w:rFonts w:ascii="Times New Roman" w:hAnsi="Times New Roman" w:cs="Times New Roman"/>
          <w:i/>
          <w:sz w:val="24"/>
          <w:szCs w:val="24"/>
        </w:rPr>
        <w:t xml:space="preserve"> </w:t>
      </w:r>
      <w:proofErr w:type="spellStart"/>
      <w:r w:rsidRPr="005423F3">
        <w:rPr>
          <w:rFonts w:ascii="Times New Roman" w:hAnsi="Times New Roman" w:cs="Times New Roman"/>
          <w:i/>
          <w:sz w:val="24"/>
          <w:szCs w:val="24"/>
        </w:rPr>
        <w:t>Nangani</w:t>
      </w:r>
      <w:proofErr w:type="spellEnd"/>
      <w:r w:rsidR="0058464D">
        <w:rPr>
          <w:rFonts w:ascii="Times New Roman" w:hAnsi="Times New Roman" w:cs="Times New Roman"/>
          <w:i/>
          <w:sz w:val="24"/>
          <w:szCs w:val="24"/>
        </w:rPr>
        <w:t xml:space="preserve"> </w:t>
      </w:r>
      <w:r w:rsidR="0017651A">
        <w:rPr>
          <w:rFonts w:ascii="Times New Roman" w:hAnsi="Times New Roman" w:cs="Times New Roman"/>
          <w:sz w:val="24"/>
          <w:szCs w:val="24"/>
        </w:rPr>
        <w:t xml:space="preserve">1982 (1) ZLR 150 </w:t>
      </w:r>
      <w:r w:rsidR="0058464D">
        <w:rPr>
          <w:rFonts w:ascii="Times New Roman" w:hAnsi="Times New Roman" w:cs="Times New Roman"/>
          <w:sz w:val="24"/>
          <w:szCs w:val="24"/>
        </w:rPr>
        <w:t xml:space="preserve">(SC) </w:t>
      </w:r>
      <w:r w:rsidRPr="00020752">
        <w:rPr>
          <w:rFonts w:ascii="Times New Roman" w:hAnsi="Times New Roman" w:cs="Times New Roman"/>
          <w:sz w:val="24"/>
          <w:szCs w:val="24"/>
        </w:rPr>
        <w:t xml:space="preserve">and </w:t>
      </w:r>
      <w:r w:rsidRPr="005423F3">
        <w:rPr>
          <w:rFonts w:ascii="Times New Roman" w:hAnsi="Times New Roman" w:cs="Times New Roman"/>
          <w:i/>
          <w:sz w:val="24"/>
          <w:szCs w:val="24"/>
        </w:rPr>
        <w:t xml:space="preserve">R </w:t>
      </w:r>
      <w:r w:rsidRPr="009D0D88">
        <w:rPr>
          <w:rFonts w:ascii="Times New Roman" w:hAnsi="Times New Roman" w:cs="Times New Roman"/>
          <w:sz w:val="24"/>
          <w:szCs w:val="24"/>
        </w:rPr>
        <w:t>v</w:t>
      </w:r>
      <w:r w:rsidR="0058464D">
        <w:rPr>
          <w:rFonts w:ascii="Times New Roman" w:hAnsi="Times New Roman" w:cs="Times New Roman"/>
          <w:sz w:val="24"/>
          <w:szCs w:val="24"/>
        </w:rPr>
        <w:t xml:space="preserve"> </w:t>
      </w:r>
      <w:proofErr w:type="spellStart"/>
      <w:r w:rsidRPr="005423F3">
        <w:rPr>
          <w:rFonts w:ascii="Times New Roman" w:hAnsi="Times New Roman" w:cs="Times New Roman"/>
          <w:i/>
          <w:sz w:val="24"/>
          <w:szCs w:val="24"/>
        </w:rPr>
        <w:t>Majhaye</w:t>
      </w:r>
      <w:proofErr w:type="spellEnd"/>
      <w:r w:rsidR="0017651A">
        <w:rPr>
          <w:rFonts w:ascii="Times New Roman" w:hAnsi="Times New Roman" w:cs="Times New Roman"/>
          <w:sz w:val="24"/>
          <w:szCs w:val="24"/>
        </w:rPr>
        <w:t xml:space="preserve"> 1965 RLR 106</w:t>
      </w:r>
      <w:r w:rsidRPr="00020752">
        <w:rPr>
          <w:rFonts w:ascii="Times New Roman" w:hAnsi="Times New Roman" w:cs="Times New Roman"/>
          <w:sz w:val="24"/>
          <w:szCs w:val="24"/>
        </w:rPr>
        <w:t>. He submitted that a reasonable person would have lost self-control. Thus he urged the court to return a verdict of culpable homicide.</w:t>
      </w:r>
    </w:p>
    <w:p w:rsidR="00365586" w:rsidRPr="00020752" w:rsidRDefault="00365586" w:rsidP="00B54317">
      <w:pPr>
        <w:autoSpaceDE w:val="0"/>
        <w:autoSpaceDN w:val="0"/>
        <w:adjustRightInd w:val="0"/>
        <w:spacing w:line="360" w:lineRule="auto"/>
        <w:ind w:firstLine="720"/>
        <w:jc w:val="both"/>
        <w:rPr>
          <w:rFonts w:ascii="Times New Roman" w:hAnsi="Times New Roman" w:cs="Times New Roman"/>
        </w:rPr>
      </w:pPr>
      <w:r w:rsidRPr="00020752">
        <w:rPr>
          <w:rFonts w:ascii="Times New Roman" w:hAnsi="Times New Roman" w:cs="Times New Roman"/>
        </w:rPr>
        <w:t>The starting point to note is that provocation is not a complete defence to a charge of murder. This is by virtue of s 238 which states that</w:t>
      </w:r>
      <w:r w:rsidR="009D0D88">
        <w:rPr>
          <w:rFonts w:ascii="Times New Roman" w:hAnsi="Times New Roman" w:cs="Times New Roman"/>
        </w:rPr>
        <w:t>:</w:t>
      </w:r>
      <w:r w:rsidRPr="00020752">
        <w:rPr>
          <w:rFonts w:ascii="Times New Roman" w:hAnsi="Times New Roman" w:cs="Times New Roman"/>
        </w:rPr>
        <w:t>-</w:t>
      </w:r>
    </w:p>
    <w:p w:rsidR="00365586" w:rsidRPr="009D0D88" w:rsidRDefault="00365586" w:rsidP="009D0D88">
      <w:pPr>
        <w:autoSpaceDE w:val="0"/>
        <w:autoSpaceDN w:val="0"/>
        <w:adjustRightInd w:val="0"/>
        <w:spacing w:line="240" w:lineRule="auto"/>
        <w:ind w:left="720"/>
        <w:jc w:val="both"/>
        <w:rPr>
          <w:rFonts w:ascii="Times New Roman" w:hAnsi="Times New Roman" w:cs="Times New Roman"/>
          <w:sz w:val="24"/>
          <w:szCs w:val="24"/>
        </w:rPr>
      </w:pPr>
      <w:r w:rsidRPr="009D0D88">
        <w:rPr>
          <w:rFonts w:ascii="Times New Roman" w:hAnsi="Times New Roman" w:cs="Times New Roman"/>
          <w:sz w:val="24"/>
          <w:szCs w:val="24"/>
        </w:rPr>
        <w:t xml:space="preserve">“Except as provided in section </w:t>
      </w:r>
      <w:r w:rsidRPr="009D0D88">
        <w:rPr>
          <w:rFonts w:ascii="Times New Roman" w:hAnsi="Times New Roman" w:cs="Times New Roman"/>
          <w:i/>
          <w:iCs/>
          <w:sz w:val="24"/>
          <w:szCs w:val="24"/>
        </w:rPr>
        <w:t xml:space="preserve">two hundred and thirty-nine </w:t>
      </w:r>
      <w:r w:rsidRPr="009D0D88">
        <w:rPr>
          <w:rFonts w:ascii="Times New Roman" w:hAnsi="Times New Roman" w:cs="Times New Roman"/>
          <w:sz w:val="24"/>
          <w:szCs w:val="24"/>
        </w:rPr>
        <w:t xml:space="preserve">and subject to any other enactment, provocation shall not be a defence to a crime but the court may regard it as </w:t>
      </w:r>
      <w:proofErr w:type="spellStart"/>
      <w:r w:rsidRPr="009D0D88">
        <w:rPr>
          <w:rFonts w:ascii="Times New Roman" w:hAnsi="Times New Roman" w:cs="Times New Roman"/>
          <w:sz w:val="24"/>
          <w:szCs w:val="24"/>
        </w:rPr>
        <w:t>mitigatory</w:t>
      </w:r>
      <w:proofErr w:type="spellEnd"/>
      <w:r w:rsidRPr="009D0D88">
        <w:rPr>
          <w:rFonts w:ascii="Times New Roman" w:hAnsi="Times New Roman" w:cs="Times New Roman"/>
          <w:sz w:val="24"/>
          <w:szCs w:val="24"/>
        </w:rPr>
        <w:t xml:space="preserve"> when assessing the sentence to be imposed for the crime.”</w:t>
      </w:r>
    </w:p>
    <w:p w:rsidR="00365586" w:rsidRPr="00020752" w:rsidRDefault="00365586" w:rsidP="009D0D88">
      <w:pPr>
        <w:autoSpaceDE w:val="0"/>
        <w:autoSpaceDN w:val="0"/>
        <w:adjustRightInd w:val="0"/>
        <w:spacing w:line="360" w:lineRule="auto"/>
        <w:ind w:firstLine="720"/>
        <w:jc w:val="both"/>
        <w:rPr>
          <w:rFonts w:ascii="Times New Roman" w:hAnsi="Times New Roman" w:cs="Times New Roman"/>
        </w:rPr>
      </w:pPr>
      <w:r w:rsidRPr="00020752">
        <w:rPr>
          <w:rFonts w:ascii="Times New Roman" w:hAnsi="Times New Roman" w:cs="Times New Roman"/>
        </w:rPr>
        <w:t>On the other hand, s 239 provides that</w:t>
      </w:r>
      <w:r w:rsidR="009D0D88">
        <w:rPr>
          <w:rFonts w:ascii="Times New Roman" w:hAnsi="Times New Roman" w:cs="Times New Roman"/>
        </w:rPr>
        <w:t>:</w:t>
      </w:r>
      <w:r w:rsidRPr="00020752">
        <w:rPr>
          <w:rFonts w:ascii="Times New Roman" w:hAnsi="Times New Roman" w:cs="Times New Roman"/>
        </w:rPr>
        <w:t>-</w:t>
      </w:r>
    </w:p>
    <w:p w:rsidR="00143582" w:rsidRDefault="00365586" w:rsidP="00143582">
      <w:pPr>
        <w:autoSpaceDE w:val="0"/>
        <w:autoSpaceDN w:val="0"/>
        <w:adjustRightInd w:val="0"/>
        <w:spacing w:after="0" w:line="240" w:lineRule="auto"/>
        <w:ind w:left="720"/>
        <w:jc w:val="both"/>
        <w:rPr>
          <w:rFonts w:ascii="Times New Roman" w:hAnsi="Times New Roman" w:cs="Times New Roman"/>
          <w:sz w:val="24"/>
          <w:szCs w:val="24"/>
        </w:rPr>
      </w:pPr>
      <w:r w:rsidRPr="009D0D88">
        <w:rPr>
          <w:rFonts w:ascii="Times New Roman" w:hAnsi="Times New Roman" w:cs="Times New Roman"/>
          <w:sz w:val="24"/>
          <w:szCs w:val="24"/>
        </w:rPr>
        <w:t xml:space="preserve">“(1) If, after being provoked, a person does or omits to do anything resulting in the </w:t>
      </w:r>
    </w:p>
    <w:p w:rsidR="00143582" w:rsidRDefault="00365586" w:rsidP="00143582">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9D0D88">
        <w:rPr>
          <w:rFonts w:ascii="Times New Roman" w:hAnsi="Times New Roman" w:cs="Times New Roman"/>
          <w:sz w:val="24"/>
          <w:szCs w:val="24"/>
        </w:rPr>
        <w:t>death</w:t>
      </w:r>
      <w:proofErr w:type="gramEnd"/>
      <w:r w:rsidRPr="009D0D88">
        <w:rPr>
          <w:rFonts w:ascii="Times New Roman" w:hAnsi="Times New Roman" w:cs="Times New Roman"/>
          <w:sz w:val="24"/>
          <w:szCs w:val="24"/>
        </w:rPr>
        <w:t xml:space="preserve"> of a person which would be an essential element of the crime of murder if</w:t>
      </w:r>
    </w:p>
    <w:p w:rsidR="00143582" w:rsidRDefault="00365586" w:rsidP="00143582">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9D0D88">
        <w:rPr>
          <w:rFonts w:ascii="Times New Roman" w:hAnsi="Times New Roman" w:cs="Times New Roman"/>
          <w:sz w:val="24"/>
          <w:szCs w:val="24"/>
        </w:rPr>
        <w:t>done</w:t>
      </w:r>
      <w:proofErr w:type="gramEnd"/>
      <w:r w:rsidRPr="009D0D88">
        <w:rPr>
          <w:rFonts w:ascii="Times New Roman" w:hAnsi="Times New Roman" w:cs="Times New Roman"/>
          <w:sz w:val="24"/>
          <w:szCs w:val="24"/>
        </w:rPr>
        <w:t xml:space="preserve"> or omitted, as the case may be, with the intention or realisation referred to in </w:t>
      </w:r>
    </w:p>
    <w:p w:rsidR="00143582" w:rsidRDefault="00365586" w:rsidP="00143582">
      <w:pPr>
        <w:autoSpaceDE w:val="0"/>
        <w:autoSpaceDN w:val="0"/>
        <w:adjustRightInd w:val="0"/>
        <w:spacing w:after="0" w:line="240" w:lineRule="auto"/>
        <w:ind w:left="720"/>
        <w:jc w:val="both"/>
        <w:rPr>
          <w:rFonts w:ascii="Times New Roman" w:hAnsi="Times New Roman" w:cs="Times New Roman"/>
          <w:sz w:val="24"/>
          <w:szCs w:val="24"/>
        </w:rPr>
      </w:pPr>
      <w:proofErr w:type="spellStart"/>
      <w:proofErr w:type="gramStart"/>
      <w:r w:rsidRPr="009D0D88">
        <w:rPr>
          <w:rFonts w:ascii="Times New Roman" w:hAnsi="Times New Roman" w:cs="Times New Roman"/>
          <w:sz w:val="24"/>
          <w:szCs w:val="24"/>
        </w:rPr>
        <w:t>section</w:t>
      </w:r>
      <w:r w:rsidRPr="009D0D88">
        <w:rPr>
          <w:rFonts w:ascii="Times New Roman" w:hAnsi="Times New Roman" w:cs="Times New Roman"/>
          <w:i/>
          <w:iCs/>
          <w:sz w:val="24"/>
          <w:szCs w:val="24"/>
        </w:rPr>
        <w:t>forty</w:t>
      </w:r>
      <w:proofErr w:type="spellEnd"/>
      <w:r w:rsidRPr="009D0D88">
        <w:rPr>
          <w:rFonts w:ascii="Times New Roman" w:hAnsi="Times New Roman" w:cs="Times New Roman"/>
          <w:i/>
          <w:iCs/>
          <w:sz w:val="24"/>
          <w:szCs w:val="24"/>
        </w:rPr>
        <w:t>-seven</w:t>
      </w:r>
      <w:proofErr w:type="gramEnd"/>
      <w:r w:rsidRPr="009D0D88">
        <w:rPr>
          <w:rFonts w:ascii="Times New Roman" w:hAnsi="Times New Roman" w:cs="Times New Roman"/>
          <w:sz w:val="24"/>
          <w:szCs w:val="24"/>
        </w:rPr>
        <w:t>, the person shall be guilty of culpable homicide if, as a result</w:t>
      </w:r>
    </w:p>
    <w:p w:rsidR="00365586" w:rsidRPr="009D0D88" w:rsidRDefault="00365586" w:rsidP="00143582">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9D0D88">
        <w:rPr>
          <w:rFonts w:ascii="Times New Roman" w:hAnsi="Times New Roman" w:cs="Times New Roman"/>
          <w:sz w:val="24"/>
          <w:szCs w:val="24"/>
        </w:rPr>
        <w:t>of</w:t>
      </w:r>
      <w:proofErr w:type="gramEnd"/>
      <w:r w:rsidRPr="009D0D88">
        <w:rPr>
          <w:rFonts w:ascii="Times New Roman" w:hAnsi="Times New Roman" w:cs="Times New Roman"/>
          <w:sz w:val="24"/>
          <w:szCs w:val="24"/>
        </w:rPr>
        <w:t xml:space="preserve"> the provocation</w:t>
      </w:r>
    </w:p>
    <w:p w:rsidR="009D0D88" w:rsidRPr="009D0D88" w:rsidRDefault="00143582" w:rsidP="00143582">
      <w:pPr>
        <w:pStyle w:val="ListParagraph"/>
        <w:autoSpaceDE w:val="0"/>
        <w:autoSpaceDN w:val="0"/>
        <w:adjustRightInd w:val="0"/>
        <w:spacing w:after="0" w:line="240" w:lineRule="auto"/>
        <w:ind w:left="1080"/>
        <w:jc w:val="both"/>
        <w:rPr>
          <w:rFonts w:ascii="Times New Roman" w:hAnsi="Times New Roman" w:cs="Times New Roman"/>
          <w:i/>
          <w:iCs/>
          <w:sz w:val="24"/>
          <w:szCs w:val="24"/>
        </w:rPr>
      </w:pPr>
      <w:r>
        <w:rPr>
          <w:rFonts w:ascii="Times New Roman" w:hAnsi="Times New Roman" w:cs="Times New Roman"/>
          <w:sz w:val="24"/>
          <w:szCs w:val="24"/>
        </w:rPr>
        <w:t xml:space="preserve">(a) </w:t>
      </w:r>
      <w:proofErr w:type="gramStart"/>
      <w:r w:rsidR="00365586" w:rsidRPr="009D0D88">
        <w:rPr>
          <w:rFonts w:ascii="Times New Roman" w:hAnsi="Times New Roman" w:cs="Times New Roman"/>
          <w:sz w:val="24"/>
          <w:szCs w:val="24"/>
        </w:rPr>
        <w:t>he</w:t>
      </w:r>
      <w:proofErr w:type="gramEnd"/>
      <w:r w:rsidR="00365586" w:rsidRPr="009D0D88">
        <w:rPr>
          <w:rFonts w:ascii="Times New Roman" w:hAnsi="Times New Roman" w:cs="Times New Roman"/>
          <w:sz w:val="24"/>
          <w:szCs w:val="24"/>
        </w:rPr>
        <w:t xml:space="preserve"> or she does not have the intention or realisation referred to in section </w:t>
      </w:r>
      <w:r w:rsidR="00365586" w:rsidRPr="009D0D88">
        <w:rPr>
          <w:rFonts w:ascii="Times New Roman" w:hAnsi="Times New Roman" w:cs="Times New Roman"/>
          <w:i/>
          <w:iCs/>
          <w:sz w:val="24"/>
          <w:szCs w:val="24"/>
        </w:rPr>
        <w:t>forty-</w:t>
      </w:r>
    </w:p>
    <w:p w:rsidR="00365586" w:rsidRDefault="00365586" w:rsidP="007F42FA">
      <w:pPr>
        <w:pStyle w:val="ListParagraph"/>
        <w:autoSpaceDE w:val="0"/>
        <w:autoSpaceDN w:val="0"/>
        <w:adjustRightInd w:val="0"/>
        <w:spacing w:line="240" w:lineRule="auto"/>
        <w:ind w:left="1080"/>
        <w:jc w:val="both"/>
        <w:rPr>
          <w:rFonts w:ascii="Times New Roman" w:hAnsi="Times New Roman" w:cs="Times New Roman"/>
          <w:sz w:val="24"/>
          <w:szCs w:val="24"/>
        </w:rPr>
      </w:pPr>
      <w:proofErr w:type="gramStart"/>
      <w:r w:rsidRPr="009D0D88">
        <w:rPr>
          <w:rFonts w:ascii="Times New Roman" w:hAnsi="Times New Roman" w:cs="Times New Roman"/>
          <w:i/>
          <w:iCs/>
          <w:sz w:val="24"/>
          <w:szCs w:val="24"/>
        </w:rPr>
        <w:t>seven</w:t>
      </w:r>
      <w:proofErr w:type="gramEnd"/>
      <w:r w:rsidRPr="009D0D88">
        <w:rPr>
          <w:rFonts w:ascii="Times New Roman" w:hAnsi="Times New Roman" w:cs="Times New Roman"/>
          <w:sz w:val="24"/>
          <w:szCs w:val="24"/>
        </w:rPr>
        <w:t>; or</w:t>
      </w:r>
    </w:p>
    <w:p w:rsidR="00143582" w:rsidRPr="009D0D88" w:rsidRDefault="00143582" w:rsidP="007F42FA">
      <w:pPr>
        <w:pStyle w:val="ListParagraph"/>
        <w:autoSpaceDE w:val="0"/>
        <w:autoSpaceDN w:val="0"/>
        <w:adjustRightInd w:val="0"/>
        <w:spacing w:line="240" w:lineRule="auto"/>
        <w:ind w:left="1080"/>
        <w:jc w:val="both"/>
        <w:rPr>
          <w:rFonts w:ascii="Times New Roman" w:hAnsi="Times New Roman" w:cs="Times New Roman"/>
          <w:sz w:val="24"/>
          <w:szCs w:val="24"/>
        </w:rPr>
      </w:pPr>
    </w:p>
    <w:p w:rsidR="00143582" w:rsidRDefault="00143582" w:rsidP="00143582">
      <w:pPr>
        <w:pStyle w:val="ListParagraph"/>
        <w:autoSpaceDE w:val="0"/>
        <w:autoSpaceDN w:val="0"/>
        <w:adjustRightInd w:val="0"/>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sidR="00365586" w:rsidRPr="007F42FA">
        <w:rPr>
          <w:rFonts w:ascii="Times New Roman" w:hAnsi="Times New Roman" w:cs="Times New Roman"/>
          <w:sz w:val="24"/>
          <w:szCs w:val="24"/>
        </w:rPr>
        <w:t>he</w:t>
      </w:r>
      <w:proofErr w:type="gramEnd"/>
      <w:r w:rsidR="00365586" w:rsidRPr="007F42FA">
        <w:rPr>
          <w:rFonts w:ascii="Times New Roman" w:hAnsi="Times New Roman" w:cs="Times New Roman"/>
          <w:sz w:val="24"/>
          <w:szCs w:val="24"/>
        </w:rPr>
        <w:t xml:space="preserve"> or she has the intention or realisation referred to in section </w:t>
      </w:r>
      <w:r w:rsidR="00365586" w:rsidRPr="007F42FA">
        <w:rPr>
          <w:rFonts w:ascii="Times New Roman" w:hAnsi="Times New Roman" w:cs="Times New Roman"/>
          <w:i/>
          <w:iCs/>
          <w:sz w:val="24"/>
          <w:szCs w:val="24"/>
        </w:rPr>
        <w:t xml:space="preserve">forty-seven </w:t>
      </w:r>
      <w:r w:rsidR="00365586" w:rsidRPr="007F42FA">
        <w:rPr>
          <w:rFonts w:ascii="Times New Roman" w:hAnsi="Times New Roman" w:cs="Times New Roman"/>
          <w:sz w:val="24"/>
          <w:szCs w:val="24"/>
        </w:rPr>
        <w:t>but</w:t>
      </w:r>
    </w:p>
    <w:p w:rsidR="00143582" w:rsidRDefault="00365586" w:rsidP="00143582">
      <w:pPr>
        <w:pStyle w:val="ListParagraph"/>
        <w:autoSpaceDE w:val="0"/>
        <w:autoSpaceDN w:val="0"/>
        <w:adjustRightInd w:val="0"/>
        <w:spacing w:line="240" w:lineRule="auto"/>
        <w:ind w:left="1080"/>
        <w:jc w:val="both"/>
        <w:rPr>
          <w:rFonts w:ascii="Times New Roman" w:hAnsi="Times New Roman" w:cs="Times New Roman"/>
          <w:sz w:val="24"/>
          <w:szCs w:val="24"/>
        </w:rPr>
      </w:pPr>
      <w:proofErr w:type="spellStart"/>
      <w:proofErr w:type="gramStart"/>
      <w:r w:rsidRPr="007F42FA">
        <w:rPr>
          <w:rFonts w:ascii="Times New Roman" w:hAnsi="Times New Roman" w:cs="Times New Roman"/>
          <w:sz w:val="24"/>
          <w:szCs w:val="24"/>
        </w:rPr>
        <w:t>has</w:t>
      </w:r>
      <w:r w:rsidRPr="00143582">
        <w:rPr>
          <w:rFonts w:ascii="Times New Roman" w:hAnsi="Times New Roman" w:cs="Times New Roman"/>
          <w:sz w:val="24"/>
          <w:szCs w:val="24"/>
        </w:rPr>
        <w:t>completely</w:t>
      </w:r>
      <w:proofErr w:type="spellEnd"/>
      <w:proofErr w:type="gramEnd"/>
      <w:r w:rsidRPr="00143582">
        <w:rPr>
          <w:rFonts w:ascii="Times New Roman" w:hAnsi="Times New Roman" w:cs="Times New Roman"/>
          <w:sz w:val="24"/>
          <w:szCs w:val="24"/>
        </w:rPr>
        <w:t xml:space="preserve"> lost his or her self-control, the provocation being sufficient to </w:t>
      </w:r>
    </w:p>
    <w:p w:rsidR="00143582" w:rsidRDefault="00365586" w:rsidP="00143582">
      <w:pPr>
        <w:pStyle w:val="ListParagraph"/>
        <w:autoSpaceDE w:val="0"/>
        <w:autoSpaceDN w:val="0"/>
        <w:adjustRightInd w:val="0"/>
        <w:spacing w:line="240" w:lineRule="auto"/>
        <w:ind w:left="1080"/>
        <w:jc w:val="both"/>
        <w:rPr>
          <w:rFonts w:ascii="Times New Roman" w:hAnsi="Times New Roman" w:cs="Times New Roman"/>
          <w:sz w:val="24"/>
          <w:szCs w:val="24"/>
        </w:rPr>
      </w:pPr>
      <w:proofErr w:type="gramStart"/>
      <w:r w:rsidRPr="00143582">
        <w:rPr>
          <w:rFonts w:ascii="Times New Roman" w:hAnsi="Times New Roman" w:cs="Times New Roman"/>
          <w:sz w:val="24"/>
          <w:szCs w:val="24"/>
        </w:rPr>
        <w:t>make</w:t>
      </w:r>
      <w:proofErr w:type="gramEnd"/>
      <w:r w:rsidRPr="00143582">
        <w:rPr>
          <w:rFonts w:ascii="Times New Roman" w:hAnsi="Times New Roman" w:cs="Times New Roman"/>
          <w:sz w:val="24"/>
          <w:szCs w:val="24"/>
        </w:rPr>
        <w:t xml:space="preserve"> a reasonable person in his or her position and circumstances lose his or </w:t>
      </w:r>
    </w:p>
    <w:p w:rsidR="00365586" w:rsidRPr="00143582" w:rsidRDefault="00365586" w:rsidP="00143582">
      <w:pPr>
        <w:pStyle w:val="ListParagraph"/>
        <w:autoSpaceDE w:val="0"/>
        <w:autoSpaceDN w:val="0"/>
        <w:adjustRightInd w:val="0"/>
        <w:spacing w:line="240" w:lineRule="auto"/>
        <w:ind w:left="1080"/>
        <w:jc w:val="both"/>
        <w:rPr>
          <w:rFonts w:ascii="Times New Roman" w:hAnsi="Times New Roman" w:cs="Times New Roman"/>
          <w:sz w:val="24"/>
          <w:szCs w:val="24"/>
        </w:rPr>
      </w:pPr>
      <w:proofErr w:type="gramStart"/>
      <w:r w:rsidRPr="00143582">
        <w:rPr>
          <w:rFonts w:ascii="Times New Roman" w:hAnsi="Times New Roman" w:cs="Times New Roman"/>
          <w:sz w:val="24"/>
          <w:szCs w:val="24"/>
        </w:rPr>
        <w:t>her</w:t>
      </w:r>
      <w:proofErr w:type="gramEnd"/>
      <w:r w:rsidRPr="00143582">
        <w:rPr>
          <w:rFonts w:ascii="Times New Roman" w:hAnsi="Times New Roman" w:cs="Times New Roman"/>
          <w:sz w:val="24"/>
          <w:szCs w:val="24"/>
        </w:rPr>
        <w:t xml:space="preserve"> self-control.</w:t>
      </w:r>
    </w:p>
    <w:p w:rsidR="007F42FA" w:rsidRDefault="00365586" w:rsidP="007F42FA">
      <w:pPr>
        <w:autoSpaceDE w:val="0"/>
        <w:autoSpaceDN w:val="0"/>
        <w:adjustRightInd w:val="0"/>
        <w:spacing w:after="0" w:line="240" w:lineRule="auto"/>
        <w:ind w:firstLine="720"/>
        <w:jc w:val="both"/>
        <w:rPr>
          <w:rFonts w:ascii="Times New Roman" w:hAnsi="Times New Roman" w:cs="Times New Roman"/>
          <w:sz w:val="24"/>
          <w:szCs w:val="24"/>
        </w:rPr>
      </w:pPr>
      <w:r w:rsidRPr="00020752">
        <w:rPr>
          <w:rFonts w:ascii="Times New Roman" w:hAnsi="Times New Roman" w:cs="Times New Roman"/>
          <w:sz w:val="20"/>
          <w:szCs w:val="20"/>
        </w:rPr>
        <w:t xml:space="preserve"> (2) </w:t>
      </w:r>
      <w:r w:rsidRPr="007F42FA">
        <w:rPr>
          <w:rFonts w:ascii="Times New Roman" w:hAnsi="Times New Roman" w:cs="Times New Roman"/>
          <w:sz w:val="24"/>
          <w:szCs w:val="24"/>
        </w:rPr>
        <w:t xml:space="preserve">For the avoidance of doubt it is declared that if a court finds that a person accused </w:t>
      </w:r>
    </w:p>
    <w:p w:rsidR="00365586" w:rsidRDefault="00365586" w:rsidP="007F42F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7F42FA">
        <w:rPr>
          <w:rFonts w:ascii="Times New Roman" w:hAnsi="Times New Roman" w:cs="Times New Roman"/>
          <w:sz w:val="24"/>
          <w:szCs w:val="24"/>
        </w:rPr>
        <w:t>of</w:t>
      </w:r>
      <w:proofErr w:type="gramEnd"/>
      <w:r w:rsidRPr="007F42FA">
        <w:rPr>
          <w:rFonts w:ascii="Times New Roman" w:hAnsi="Times New Roman" w:cs="Times New Roman"/>
          <w:sz w:val="24"/>
          <w:szCs w:val="24"/>
        </w:rPr>
        <w:t xml:space="preserve"> murder </w:t>
      </w:r>
      <w:proofErr w:type="spellStart"/>
      <w:r w:rsidRPr="007F42FA">
        <w:rPr>
          <w:rFonts w:ascii="Times New Roman" w:hAnsi="Times New Roman" w:cs="Times New Roman"/>
          <w:sz w:val="24"/>
          <w:szCs w:val="24"/>
        </w:rPr>
        <w:t>wasprovoked</w:t>
      </w:r>
      <w:proofErr w:type="spellEnd"/>
      <w:r w:rsidRPr="007F42FA">
        <w:rPr>
          <w:rFonts w:ascii="Times New Roman" w:hAnsi="Times New Roman" w:cs="Times New Roman"/>
          <w:sz w:val="24"/>
          <w:szCs w:val="24"/>
        </w:rPr>
        <w:t xml:space="preserve"> but that</w:t>
      </w:r>
    </w:p>
    <w:p w:rsidR="007F42FA" w:rsidRPr="007F42FA" w:rsidRDefault="007F42FA" w:rsidP="007F42FA">
      <w:pPr>
        <w:autoSpaceDE w:val="0"/>
        <w:autoSpaceDN w:val="0"/>
        <w:adjustRightInd w:val="0"/>
        <w:spacing w:after="0" w:line="240" w:lineRule="auto"/>
        <w:ind w:firstLine="720"/>
        <w:jc w:val="both"/>
        <w:rPr>
          <w:rFonts w:ascii="Times New Roman" w:hAnsi="Times New Roman" w:cs="Times New Roman"/>
          <w:sz w:val="24"/>
          <w:szCs w:val="24"/>
        </w:rPr>
      </w:pPr>
    </w:p>
    <w:p w:rsidR="00143582" w:rsidRDefault="00365586" w:rsidP="00143582">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7F42FA">
        <w:rPr>
          <w:rFonts w:ascii="Times New Roman" w:hAnsi="Times New Roman" w:cs="Times New Roman"/>
          <w:sz w:val="24"/>
          <w:szCs w:val="24"/>
        </w:rPr>
        <w:t xml:space="preserve">he or she did have the intention or realisation referred to in section </w:t>
      </w:r>
      <w:r w:rsidRPr="007F42FA">
        <w:rPr>
          <w:rFonts w:ascii="Times New Roman" w:hAnsi="Times New Roman" w:cs="Times New Roman"/>
          <w:i/>
          <w:iCs/>
          <w:sz w:val="24"/>
          <w:szCs w:val="24"/>
        </w:rPr>
        <w:t>forty-seven</w:t>
      </w:r>
      <w:r w:rsidRPr="007F42FA">
        <w:rPr>
          <w:rFonts w:ascii="Times New Roman" w:hAnsi="Times New Roman" w:cs="Times New Roman"/>
          <w:sz w:val="24"/>
          <w:szCs w:val="24"/>
        </w:rPr>
        <w:t xml:space="preserve">; </w:t>
      </w:r>
    </w:p>
    <w:p w:rsidR="00365586" w:rsidRPr="007F42FA" w:rsidRDefault="00365586" w:rsidP="00143582">
      <w:pPr>
        <w:pStyle w:val="ListParagraph"/>
        <w:autoSpaceDE w:val="0"/>
        <w:autoSpaceDN w:val="0"/>
        <w:adjustRightInd w:val="0"/>
        <w:spacing w:after="0" w:line="240" w:lineRule="auto"/>
        <w:ind w:left="1440"/>
        <w:jc w:val="both"/>
        <w:rPr>
          <w:rFonts w:ascii="Times New Roman" w:hAnsi="Times New Roman" w:cs="Times New Roman"/>
          <w:sz w:val="24"/>
          <w:szCs w:val="24"/>
        </w:rPr>
      </w:pPr>
      <w:proofErr w:type="gramStart"/>
      <w:r w:rsidRPr="007F42FA">
        <w:rPr>
          <w:rFonts w:ascii="Times New Roman" w:hAnsi="Times New Roman" w:cs="Times New Roman"/>
          <w:sz w:val="24"/>
          <w:szCs w:val="24"/>
        </w:rPr>
        <w:t>or</w:t>
      </w:r>
      <w:proofErr w:type="gramEnd"/>
    </w:p>
    <w:p w:rsidR="007F42FA" w:rsidRPr="007F42FA" w:rsidRDefault="007F42FA" w:rsidP="007F42FA">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143582" w:rsidRPr="00143582" w:rsidRDefault="00365586" w:rsidP="00143582">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143582">
        <w:rPr>
          <w:rFonts w:ascii="Times New Roman" w:hAnsi="Times New Roman" w:cs="Times New Roman"/>
          <w:sz w:val="24"/>
          <w:szCs w:val="24"/>
        </w:rPr>
        <w:t>the provocation was not sufficient to make a reasonable person in the</w:t>
      </w:r>
    </w:p>
    <w:p w:rsidR="00365586" w:rsidRPr="007F42FA" w:rsidRDefault="00365586" w:rsidP="00143582">
      <w:pPr>
        <w:pStyle w:val="ListParagraph"/>
        <w:autoSpaceDE w:val="0"/>
        <w:autoSpaceDN w:val="0"/>
        <w:adjustRightInd w:val="0"/>
        <w:spacing w:after="0" w:line="240" w:lineRule="auto"/>
        <w:ind w:left="1440"/>
        <w:jc w:val="both"/>
        <w:rPr>
          <w:rFonts w:ascii="Times New Roman" w:hAnsi="Times New Roman" w:cs="Times New Roman"/>
          <w:sz w:val="24"/>
          <w:szCs w:val="24"/>
        </w:rPr>
      </w:pPr>
      <w:proofErr w:type="spellStart"/>
      <w:proofErr w:type="gramStart"/>
      <w:r w:rsidRPr="00143582">
        <w:rPr>
          <w:rFonts w:ascii="Times New Roman" w:hAnsi="Times New Roman" w:cs="Times New Roman"/>
          <w:sz w:val="24"/>
          <w:szCs w:val="24"/>
        </w:rPr>
        <w:t>accused’s</w:t>
      </w:r>
      <w:r w:rsidRPr="007F42FA">
        <w:rPr>
          <w:rFonts w:ascii="Times New Roman" w:hAnsi="Times New Roman" w:cs="Times New Roman"/>
          <w:sz w:val="24"/>
          <w:szCs w:val="24"/>
        </w:rPr>
        <w:t>position</w:t>
      </w:r>
      <w:proofErr w:type="spellEnd"/>
      <w:proofErr w:type="gramEnd"/>
      <w:r w:rsidRPr="007F42FA">
        <w:rPr>
          <w:rFonts w:ascii="Times New Roman" w:hAnsi="Times New Roman" w:cs="Times New Roman"/>
          <w:sz w:val="24"/>
          <w:szCs w:val="24"/>
        </w:rPr>
        <w:t xml:space="preserve"> </w:t>
      </w:r>
      <w:proofErr w:type="spellStart"/>
      <w:r w:rsidRPr="007F42FA">
        <w:rPr>
          <w:rFonts w:ascii="Times New Roman" w:hAnsi="Times New Roman" w:cs="Times New Roman"/>
          <w:sz w:val="24"/>
          <w:szCs w:val="24"/>
        </w:rPr>
        <w:t>andcircumstances</w:t>
      </w:r>
      <w:proofErr w:type="spellEnd"/>
      <w:r w:rsidRPr="007F42FA">
        <w:rPr>
          <w:rFonts w:ascii="Times New Roman" w:hAnsi="Times New Roman" w:cs="Times New Roman"/>
          <w:sz w:val="24"/>
          <w:szCs w:val="24"/>
        </w:rPr>
        <w:t xml:space="preserve"> lose his or her self-control;</w:t>
      </w:r>
    </w:p>
    <w:p w:rsidR="00143582" w:rsidRDefault="00143582" w:rsidP="007F42F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sidR="00365586" w:rsidRPr="007F42FA">
        <w:rPr>
          <w:rFonts w:ascii="Times New Roman" w:hAnsi="Times New Roman" w:cs="Times New Roman"/>
          <w:sz w:val="24"/>
          <w:szCs w:val="24"/>
        </w:rPr>
        <w:t>the</w:t>
      </w:r>
      <w:proofErr w:type="gramEnd"/>
      <w:r w:rsidR="00365586" w:rsidRPr="007F42FA">
        <w:rPr>
          <w:rFonts w:ascii="Times New Roman" w:hAnsi="Times New Roman" w:cs="Times New Roman"/>
          <w:sz w:val="24"/>
          <w:szCs w:val="24"/>
        </w:rPr>
        <w:t xml:space="preserve"> accused shall not be entitled to a partial defence in terms of subsection (1) </w:t>
      </w:r>
    </w:p>
    <w:p w:rsidR="00143582" w:rsidRDefault="00365586" w:rsidP="0014358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7F42FA">
        <w:rPr>
          <w:rFonts w:ascii="Times New Roman" w:hAnsi="Times New Roman" w:cs="Times New Roman"/>
          <w:sz w:val="24"/>
          <w:szCs w:val="24"/>
        </w:rPr>
        <w:t>but</w:t>
      </w:r>
      <w:proofErr w:type="gramEnd"/>
      <w:r w:rsidRPr="007F42FA">
        <w:rPr>
          <w:rFonts w:ascii="Times New Roman" w:hAnsi="Times New Roman" w:cs="Times New Roman"/>
          <w:sz w:val="24"/>
          <w:szCs w:val="24"/>
        </w:rPr>
        <w:t xml:space="preserve"> the court may regard the provocation as </w:t>
      </w:r>
      <w:proofErr w:type="spellStart"/>
      <w:r w:rsidRPr="007F42FA">
        <w:rPr>
          <w:rFonts w:ascii="Times New Roman" w:hAnsi="Times New Roman" w:cs="Times New Roman"/>
          <w:sz w:val="24"/>
          <w:szCs w:val="24"/>
        </w:rPr>
        <w:t>mitigatory</w:t>
      </w:r>
      <w:proofErr w:type="spellEnd"/>
      <w:r w:rsidRPr="007F42FA">
        <w:rPr>
          <w:rFonts w:ascii="Times New Roman" w:hAnsi="Times New Roman" w:cs="Times New Roman"/>
          <w:sz w:val="24"/>
          <w:szCs w:val="24"/>
        </w:rPr>
        <w:t xml:space="preserve"> as provided in section </w:t>
      </w:r>
    </w:p>
    <w:p w:rsidR="00365586" w:rsidRPr="007F42FA" w:rsidRDefault="00365586" w:rsidP="0014358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7F42FA">
        <w:rPr>
          <w:rFonts w:ascii="Times New Roman" w:hAnsi="Times New Roman" w:cs="Times New Roman"/>
          <w:i/>
          <w:iCs/>
          <w:sz w:val="24"/>
          <w:szCs w:val="24"/>
        </w:rPr>
        <w:t>two</w:t>
      </w:r>
      <w:proofErr w:type="gramEnd"/>
      <w:r w:rsidRPr="007F42FA">
        <w:rPr>
          <w:rFonts w:ascii="Times New Roman" w:hAnsi="Times New Roman" w:cs="Times New Roman"/>
          <w:i/>
          <w:iCs/>
          <w:sz w:val="24"/>
          <w:szCs w:val="24"/>
        </w:rPr>
        <w:t xml:space="preserve"> hundred and thirty-eight</w:t>
      </w:r>
      <w:r w:rsidRPr="007F42FA">
        <w:rPr>
          <w:rFonts w:ascii="Times New Roman" w:hAnsi="Times New Roman" w:cs="Times New Roman"/>
          <w:sz w:val="24"/>
          <w:szCs w:val="24"/>
        </w:rPr>
        <w:t>.”</w:t>
      </w:r>
    </w:p>
    <w:p w:rsidR="00365586" w:rsidRPr="00020752" w:rsidRDefault="00365586" w:rsidP="007F42FA">
      <w:pPr>
        <w:autoSpaceDE w:val="0"/>
        <w:autoSpaceDN w:val="0"/>
        <w:adjustRightInd w:val="0"/>
        <w:spacing w:after="0" w:line="360" w:lineRule="auto"/>
        <w:jc w:val="both"/>
        <w:rPr>
          <w:rFonts w:ascii="Times New Roman" w:hAnsi="Times New Roman" w:cs="Times New Roman"/>
          <w:sz w:val="20"/>
          <w:szCs w:val="20"/>
        </w:rPr>
      </w:pPr>
    </w:p>
    <w:p w:rsidR="00365586" w:rsidRPr="00E774A6" w:rsidRDefault="00365586" w:rsidP="00143582">
      <w:pPr>
        <w:autoSpaceDE w:val="0"/>
        <w:autoSpaceDN w:val="0"/>
        <w:adjustRightInd w:val="0"/>
        <w:spacing w:line="360" w:lineRule="auto"/>
        <w:ind w:firstLine="720"/>
        <w:jc w:val="both"/>
        <w:rPr>
          <w:rFonts w:ascii="Times New Roman" w:hAnsi="Times New Roman" w:cs="Times New Roman"/>
          <w:sz w:val="24"/>
          <w:szCs w:val="24"/>
        </w:rPr>
      </w:pPr>
      <w:r w:rsidRPr="00E774A6">
        <w:rPr>
          <w:rFonts w:ascii="Times New Roman" w:hAnsi="Times New Roman" w:cs="Times New Roman"/>
          <w:sz w:val="24"/>
          <w:szCs w:val="24"/>
        </w:rPr>
        <w:lastRenderedPageBreak/>
        <w:t xml:space="preserve">In </w:t>
      </w:r>
      <w:r w:rsidRPr="00E774A6">
        <w:rPr>
          <w:rFonts w:ascii="Times New Roman" w:hAnsi="Times New Roman" w:cs="Times New Roman"/>
          <w:i/>
          <w:sz w:val="24"/>
          <w:szCs w:val="24"/>
        </w:rPr>
        <w:t>S</w:t>
      </w:r>
      <w:r w:rsidRPr="00E774A6">
        <w:rPr>
          <w:rFonts w:ascii="Times New Roman" w:hAnsi="Times New Roman" w:cs="Times New Roman"/>
          <w:sz w:val="24"/>
          <w:szCs w:val="24"/>
        </w:rPr>
        <w:t xml:space="preserve"> v </w:t>
      </w:r>
      <w:proofErr w:type="spellStart"/>
      <w:r w:rsidRPr="00E774A6">
        <w:rPr>
          <w:rFonts w:ascii="Times New Roman" w:hAnsi="Times New Roman" w:cs="Times New Roman"/>
          <w:i/>
          <w:sz w:val="24"/>
          <w:szCs w:val="24"/>
        </w:rPr>
        <w:t>Nangani</w:t>
      </w:r>
      <w:proofErr w:type="spellEnd"/>
      <w:r w:rsidRPr="00E774A6">
        <w:rPr>
          <w:rFonts w:ascii="Times New Roman" w:hAnsi="Times New Roman" w:cs="Times New Roman"/>
          <w:i/>
          <w:sz w:val="24"/>
          <w:szCs w:val="24"/>
        </w:rPr>
        <w:t xml:space="preserve"> supra</w:t>
      </w:r>
      <w:r w:rsidRPr="00E774A6">
        <w:rPr>
          <w:rFonts w:ascii="Times New Roman" w:hAnsi="Times New Roman" w:cs="Times New Roman"/>
          <w:sz w:val="24"/>
          <w:szCs w:val="24"/>
        </w:rPr>
        <w:t xml:space="preserve"> which also involved a crime of passion FIELSEND C.J had this to say about provocation at p 159-161-</w:t>
      </w:r>
    </w:p>
    <w:p w:rsidR="00365586" w:rsidRPr="007F42FA" w:rsidRDefault="00365586" w:rsidP="007F42FA">
      <w:pPr>
        <w:autoSpaceDE w:val="0"/>
        <w:autoSpaceDN w:val="0"/>
        <w:adjustRightInd w:val="0"/>
        <w:spacing w:line="240" w:lineRule="auto"/>
        <w:ind w:left="720"/>
        <w:jc w:val="both"/>
        <w:rPr>
          <w:rFonts w:ascii="Times New Roman" w:hAnsi="Times New Roman" w:cs="Times New Roman"/>
          <w:sz w:val="24"/>
          <w:szCs w:val="24"/>
        </w:rPr>
      </w:pPr>
      <w:r w:rsidRPr="007F42FA">
        <w:rPr>
          <w:rFonts w:ascii="Times New Roman" w:hAnsi="Times New Roman" w:cs="Times New Roman"/>
          <w:sz w:val="24"/>
          <w:szCs w:val="24"/>
        </w:rPr>
        <w:t xml:space="preserve">“The question what is meant by loss of self-control, and how that may diner from a lack of intention are separate matters. As LORD DIPLOCK indicated in </w:t>
      </w:r>
      <w:r w:rsidRPr="0058464D">
        <w:rPr>
          <w:rFonts w:ascii="Times New Roman" w:hAnsi="Times New Roman" w:cs="Times New Roman"/>
          <w:i/>
          <w:sz w:val="24"/>
          <w:szCs w:val="24"/>
        </w:rPr>
        <w:t>Phillips</w:t>
      </w:r>
      <w:r w:rsidRPr="007F42FA">
        <w:rPr>
          <w:rFonts w:ascii="Times New Roman" w:hAnsi="Times New Roman" w:cs="Times New Roman"/>
          <w:sz w:val="24"/>
          <w:szCs w:val="24"/>
        </w:rPr>
        <w:t xml:space="preserve"> v </w:t>
      </w:r>
      <w:r w:rsidRPr="0058464D">
        <w:rPr>
          <w:rFonts w:ascii="Times New Roman" w:hAnsi="Times New Roman" w:cs="Times New Roman"/>
          <w:i/>
          <w:sz w:val="24"/>
          <w:szCs w:val="24"/>
        </w:rPr>
        <w:t xml:space="preserve">R </w:t>
      </w:r>
      <w:r w:rsidRPr="007F42FA">
        <w:rPr>
          <w:rFonts w:ascii="Times New Roman" w:hAnsi="Times New Roman" w:cs="Times New Roman"/>
          <w:sz w:val="24"/>
          <w:szCs w:val="24"/>
        </w:rPr>
        <w:t xml:space="preserve">(1969) 53 Cr App R 132 at page 135, loss of self-control is not absolute but is a matter of degree: there are many intermediate stages between icy detachment and going berserk. </w:t>
      </w:r>
      <w:proofErr w:type="gramStart"/>
      <w:r w:rsidRPr="007F42FA">
        <w:rPr>
          <w:rFonts w:ascii="Times New Roman" w:hAnsi="Times New Roman" w:cs="Times New Roman"/>
          <w:sz w:val="24"/>
          <w:szCs w:val="24"/>
        </w:rPr>
        <w:t xml:space="preserve">And as SCHREINER JA said in </w:t>
      </w:r>
      <w:proofErr w:type="spellStart"/>
      <w:r w:rsidRPr="007F42FA">
        <w:rPr>
          <w:rFonts w:ascii="Times New Roman" w:hAnsi="Times New Roman" w:cs="Times New Roman"/>
          <w:sz w:val="24"/>
          <w:szCs w:val="24"/>
        </w:rPr>
        <w:t>Krull's</w:t>
      </w:r>
      <w:proofErr w:type="spellEnd"/>
      <w:r w:rsidRPr="007F42FA">
        <w:rPr>
          <w:rFonts w:ascii="Times New Roman" w:hAnsi="Times New Roman" w:cs="Times New Roman"/>
          <w:sz w:val="24"/>
          <w:szCs w:val="24"/>
        </w:rPr>
        <w:t xml:space="preserve"> case (supra) at pages 398-99:</w:t>
      </w:r>
      <w:proofErr w:type="gramEnd"/>
    </w:p>
    <w:p w:rsidR="00365586" w:rsidRPr="007F42FA" w:rsidRDefault="00365586" w:rsidP="007F42FA">
      <w:pPr>
        <w:autoSpaceDE w:val="0"/>
        <w:autoSpaceDN w:val="0"/>
        <w:adjustRightInd w:val="0"/>
        <w:spacing w:line="240" w:lineRule="auto"/>
        <w:ind w:left="1440"/>
        <w:jc w:val="both"/>
        <w:rPr>
          <w:rFonts w:ascii="Times New Roman" w:hAnsi="Times New Roman" w:cs="Times New Roman"/>
          <w:sz w:val="24"/>
          <w:szCs w:val="24"/>
        </w:rPr>
      </w:pPr>
      <w:r w:rsidRPr="007F42FA">
        <w:rPr>
          <w:rFonts w:ascii="Times New Roman" w:hAnsi="Times New Roman" w:cs="Times New Roman"/>
          <w:sz w:val="24"/>
          <w:szCs w:val="24"/>
        </w:rPr>
        <w:t xml:space="preserve">"That acts done after a man has lost control of himself may still in a sense be said to be </w:t>
      </w:r>
      <w:r w:rsidR="0058464D">
        <w:rPr>
          <w:rFonts w:ascii="Times New Roman" w:hAnsi="Times New Roman" w:cs="Times New Roman"/>
          <w:sz w:val="24"/>
          <w:szCs w:val="24"/>
        </w:rPr>
        <w:t>i</w:t>
      </w:r>
      <w:r w:rsidRPr="007F42FA">
        <w:rPr>
          <w:rFonts w:ascii="Times New Roman" w:hAnsi="Times New Roman" w:cs="Times New Roman"/>
          <w:sz w:val="24"/>
          <w:szCs w:val="24"/>
        </w:rPr>
        <w:t>ntended is no doubt true. But also it may fairly be and is, said that such acts are not really intended ... Whether one says that a provoked man loses the power of self-control or becomes unable to form the intention to kill seems to me to be substantially a question of the choice of words. Either form is probably only a roughly approximate description of the actual mental processes Legal systems can only attempt by one approach or another to give effect to Me basic Idea, which is that the  C  provoked person may have been so upset that the mental element requisite for murder may not have been present."</w:t>
      </w:r>
    </w:p>
    <w:p w:rsidR="00365586" w:rsidRPr="007F42FA" w:rsidRDefault="00365586" w:rsidP="007F42FA">
      <w:pPr>
        <w:autoSpaceDE w:val="0"/>
        <w:autoSpaceDN w:val="0"/>
        <w:adjustRightInd w:val="0"/>
        <w:spacing w:line="240" w:lineRule="auto"/>
        <w:ind w:left="720"/>
        <w:jc w:val="both"/>
        <w:rPr>
          <w:rFonts w:ascii="Times New Roman" w:hAnsi="Times New Roman" w:cs="Times New Roman"/>
          <w:sz w:val="24"/>
          <w:szCs w:val="24"/>
        </w:rPr>
      </w:pPr>
      <w:proofErr w:type="spellStart"/>
      <w:r w:rsidRPr="007F42FA">
        <w:rPr>
          <w:rFonts w:ascii="Times New Roman" w:hAnsi="Times New Roman" w:cs="Times New Roman"/>
          <w:sz w:val="24"/>
          <w:szCs w:val="24"/>
        </w:rPr>
        <w:t>Tenganyika's</w:t>
      </w:r>
      <w:proofErr w:type="spellEnd"/>
      <w:r w:rsidRPr="007F42FA">
        <w:rPr>
          <w:rFonts w:ascii="Times New Roman" w:hAnsi="Times New Roman" w:cs="Times New Roman"/>
          <w:sz w:val="24"/>
          <w:szCs w:val="24"/>
        </w:rPr>
        <w:t xml:space="preserve"> case (supra) has been followed in this country, despite the criticism of it in </w:t>
      </w:r>
      <w:proofErr w:type="spellStart"/>
      <w:r w:rsidRPr="007F42FA">
        <w:rPr>
          <w:rFonts w:ascii="Times New Roman" w:hAnsi="Times New Roman" w:cs="Times New Roman"/>
          <w:sz w:val="24"/>
          <w:szCs w:val="24"/>
        </w:rPr>
        <w:t>Krull's</w:t>
      </w:r>
      <w:proofErr w:type="spellEnd"/>
      <w:r w:rsidRPr="007F42FA">
        <w:rPr>
          <w:rFonts w:ascii="Times New Roman" w:hAnsi="Times New Roman" w:cs="Times New Roman"/>
          <w:sz w:val="24"/>
          <w:szCs w:val="24"/>
        </w:rPr>
        <w:t xml:space="preserve"> case (supra). See for example </w:t>
      </w:r>
      <w:r w:rsidRPr="0001108B">
        <w:rPr>
          <w:rFonts w:ascii="Times New Roman" w:hAnsi="Times New Roman" w:cs="Times New Roman"/>
          <w:i/>
          <w:sz w:val="24"/>
          <w:szCs w:val="24"/>
        </w:rPr>
        <w:t>R</w:t>
      </w:r>
      <w:r w:rsidRPr="007F42FA">
        <w:rPr>
          <w:rFonts w:ascii="Times New Roman" w:hAnsi="Times New Roman" w:cs="Times New Roman"/>
          <w:sz w:val="24"/>
          <w:szCs w:val="24"/>
        </w:rPr>
        <w:t xml:space="preserve"> v </w:t>
      </w:r>
      <w:proofErr w:type="spellStart"/>
      <w:r w:rsidRPr="0001108B">
        <w:rPr>
          <w:rFonts w:ascii="Times New Roman" w:hAnsi="Times New Roman" w:cs="Times New Roman"/>
          <w:i/>
          <w:sz w:val="24"/>
          <w:szCs w:val="24"/>
        </w:rPr>
        <w:t>Bureke</w:t>
      </w:r>
      <w:proofErr w:type="spellEnd"/>
      <w:r w:rsidRPr="007F42FA">
        <w:rPr>
          <w:rFonts w:ascii="Times New Roman" w:hAnsi="Times New Roman" w:cs="Times New Roman"/>
          <w:sz w:val="24"/>
          <w:szCs w:val="24"/>
        </w:rPr>
        <w:t xml:space="preserve">, 1959 (2) R &amp; N 353 (FSC); </w:t>
      </w:r>
      <w:r w:rsidRPr="0001108B">
        <w:rPr>
          <w:rFonts w:ascii="Times New Roman" w:hAnsi="Times New Roman" w:cs="Times New Roman"/>
          <w:i/>
          <w:sz w:val="24"/>
          <w:szCs w:val="24"/>
        </w:rPr>
        <w:t>R</w:t>
      </w:r>
      <w:r w:rsidRPr="007F42FA">
        <w:rPr>
          <w:rFonts w:ascii="Times New Roman" w:hAnsi="Times New Roman" w:cs="Times New Roman"/>
          <w:sz w:val="24"/>
          <w:szCs w:val="24"/>
        </w:rPr>
        <w:t xml:space="preserve"> v </w:t>
      </w:r>
      <w:proofErr w:type="spellStart"/>
      <w:r w:rsidRPr="0001108B">
        <w:rPr>
          <w:rFonts w:ascii="Times New Roman" w:hAnsi="Times New Roman" w:cs="Times New Roman"/>
          <w:i/>
          <w:sz w:val="24"/>
          <w:szCs w:val="24"/>
        </w:rPr>
        <w:t>Majhaye</w:t>
      </w:r>
      <w:proofErr w:type="spellEnd"/>
      <w:r w:rsidRPr="007F42FA">
        <w:rPr>
          <w:rFonts w:ascii="Times New Roman" w:hAnsi="Times New Roman" w:cs="Times New Roman"/>
          <w:sz w:val="24"/>
          <w:szCs w:val="24"/>
        </w:rPr>
        <w:t>, 1965 RLR 106. We are not bound by these decisions - see section 24 (2) of the Supreme court Act, No. 28 of 1981 - but unless there is good reason for departing from them we would not want to give a new direction to the law at this stage: Practice Direction (Precedent), 1981 (4) SA 1981.</w:t>
      </w:r>
    </w:p>
    <w:p w:rsidR="00365586" w:rsidRPr="007F42FA" w:rsidRDefault="00365586" w:rsidP="007F42FA">
      <w:pPr>
        <w:autoSpaceDE w:val="0"/>
        <w:autoSpaceDN w:val="0"/>
        <w:adjustRightInd w:val="0"/>
        <w:spacing w:line="240" w:lineRule="auto"/>
        <w:ind w:left="720"/>
        <w:jc w:val="both"/>
        <w:rPr>
          <w:rFonts w:ascii="Times New Roman" w:hAnsi="Times New Roman" w:cs="Times New Roman"/>
          <w:sz w:val="24"/>
          <w:szCs w:val="24"/>
        </w:rPr>
      </w:pPr>
      <w:r w:rsidRPr="007F42FA">
        <w:rPr>
          <w:rFonts w:ascii="Times New Roman" w:hAnsi="Times New Roman" w:cs="Times New Roman"/>
          <w:sz w:val="24"/>
          <w:szCs w:val="24"/>
        </w:rPr>
        <w:t>There are arguments both of principle and expediency in favour of each of the two approaches. The South African approach follows the logical and systematic application of the strict law that an intentional killing of another person is murder unless there is a legitimate excuse, such a justifiable homicide (</w:t>
      </w:r>
      <w:r w:rsidRPr="00FD61C9">
        <w:rPr>
          <w:rFonts w:ascii="Times New Roman" w:hAnsi="Times New Roman" w:cs="Times New Roman"/>
          <w:i/>
          <w:sz w:val="24"/>
          <w:szCs w:val="24"/>
        </w:rPr>
        <w:t>R</w:t>
      </w:r>
      <w:r w:rsidRPr="007F42FA">
        <w:rPr>
          <w:rFonts w:ascii="Times New Roman" w:hAnsi="Times New Roman" w:cs="Times New Roman"/>
          <w:sz w:val="24"/>
          <w:szCs w:val="24"/>
        </w:rPr>
        <w:t xml:space="preserve"> v </w:t>
      </w:r>
      <w:proofErr w:type="spellStart"/>
      <w:r w:rsidRPr="00FD61C9">
        <w:rPr>
          <w:rFonts w:ascii="Times New Roman" w:hAnsi="Times New Roman" w:cs="Times New Roman"/>
          <w:i/>
          <w:sz w:val="24"/>
          <w:szCs w:val="24"/>
        </w:rPr>
        <w:t>Koning</w:t>
      </w:r>
      <w:proofErr w:type="spellEnd"/>
      <w:r w:rsidRPr="007F42FA">
        <w:rPr>
          <w:rFonts w:ascii="Times New Roman" w:hAnsi="Times New Roman" w:cs="Times New Roman"/>
          <w:sz w:val="24"/>
          <w:szCs w:val="24"/>
        </w:rPr>
        <w:t xml:space="preserve">, 1953 (3) SA 220 (T) or </w:t>
      </w:r>
      <w:proofErr w:type="spellStart"/>
      <w:r w:rsidRPr="007F42FA">
        <w:rPr>
          <w:rFonts w:ascii="Times New Roman" w:hAnsi="Times New Roman" w:cs="Times New Roman"/>
          <w:sz w:val="24"/>
          <w:szCs w:val="24"/>
        </w:rPr>
        <w:t>self defence</w:t>
      </w:r>
      <w:proofErr w:type="spellEnd"/>
      <w:r w:rsidRPr="007F42FA">
        <w:rPr>
          <w:rFonts w:ascii="Times New Roman" w:hAnsi="Times New Roman" w:cs="Times New Roman"/>
          <w:sz w:val="24"/>
          <w:szCs w:val="24"/>
        </w:rPr>
        <w:t xml:space="preserve"> (</w:t>
      </w:r>
      <w:r w:rsidRPr="00FD61C9">
        <w:rPr>
          <w:rFonts w:ascii="Times New Roman" w:hAnsi="Times New Roman" w:cs="Times New Roman"/>
          <w:i/>
          <w:sz w:val="24"/>
          <w:szCs w:val="24"/>
        </w:rPr>
        <w:t>R</w:t>
      </w:r>
      <w:r w:rsidRPr="007F42FA">
        <w:rPr>
          <w:rFonts w:ascii="Times New Roman" w:hAnsi="Times New Roman" w:cs="Times New Roman"/>
          <w:sz w:val="24"/>
          <w:szCs w:val="24"/>
        </w:rPr>
        <w:t xml:space="preserve"> v </w:t>
      </w:r>
      <w:proofErr w:type="spellStart"/>
      <w:r w:rsidRPr="00FD61C9">
        <w:rPr>
          <w:rFonts w:ascii="Times New Roman" w:hAnsi="Times New Roman" w:cs="Times New Roman"/>
          <w:i/>
          <w:sz w:val="24"/>
          <w:szCs w:val="24"/>
        </w:rPr>
        <w:t>Mathlau</w:t>
      </w:r>
      <w:proofErr w:type="spellEnd"/>
      <w:r w:rsidRPr="007F42FA">
        <w:rPr>
          <w:rFonts w:ascii="Times New Roman" w:hAnsi="Times New Roman" w:cs="Times New Roman"/>
          <w:sz w:val="24"/>
          <w:szCs w:val="24"/>
        </w:rPr>
        <w:t xml:space="preserve">, 1958 (1) SA 350 (AD)). </w:t>
      </w:r>
      <w:proofErr w:type="spellStart"/>
      <w:r w:rsidRPr="007F42FA">
        <w:rPr>
          <w:rFonts w:ascii="Times New Roman" w:hAnsi="Times New Roman" w:cs="Times New Roman"/>
          <w:sz w:val="24"/>
          <w:szCs w:val="24"/>
        </w:rPr>
        <w:t>Toact</w:t>
      </w:r>
      <w:proofErr w:type="spellEnd"/>
      <w:r w:rsidRPr="007F42FA">
        <w:rPr>
          <w:rFonts w:ascii="Times New Roman" w:hAnsi="Times New Roman" w:cs="Times New Roman"/>
          <w:sz w:val="24"/>
          <w:szCs w:val="24"/>
        </w:rPr>
        <w:t xml:space="preserve"> </w:t>
      </w:r>
      <w:proofErr w:type="spellStart"/>
      <w:r w:rsidRPr="007F42FA">
        <w:rPr>
          <w:rFonts w:ascii="Times New Roman" w:hAnsi="Times New Roman" w:cs="Times New Roman"/>
          <w:sz w:val="24"/>
          <w:szCs w:val="24"/>
        </w:rPr>
        <w:t>underprovocation</w:t>
      </w:r>
      <w:proofErr w:type="spellEnd"/>
      <w:r w:rsidRPr="007F42FA">
        <w:rPr>
          <w:rFonts w:ascii="Times New Roman" w:hAnsi="Times New Roman" w:cs="Times New Roman"/>
          <w:sz w:val="24"/>
          <w:szCs w:val="24"/>
        </w:rPr>
        <w:t xml:space="preserve">, it is said, is not to act with any justification. As SCHREINER JA put it in </w:t>
      </w:r>
      <w:proofErr w:type="spellStart"/>
      <w:r w:rsidRPr="007F42FA">
        <w:rPr>
          <w:rFonts w:ascii="Times New Roman" w:hAnsi="Times New Roman" w:cs="Times New Roman"/>
          <w:sz w:val="24"/>
          <w:szCs w:val="24"/>
        </w:rPr>
        <w:t>Krull's</w:t>
      </w:r>
      <w:proofErr w:type="spellEnd"/>
      <w:r w:rsidRPr="007F42FA">
        <w:rPr>
          <w:rFonts w:ascii="Times New Roman" w:hAnsi="Times New Roman" w:cs="Times New Roman"/>
          <w:sz w:val="24"/>
          <w:szCs w:val="24"/>
        </w:rPr>
        <w:t xml:space="preserve"> case (supra) at page 399C:</w:t>
      </w:r>
    </w:p>
    <w:p w:rsidR="00365586" w:rsidRPr="007F42FA" w:rsidRDefault="00365586" w:rsidP="007F42FA">
      <w:pPr>
        <w:autoSpaceDE w:val="0"/>
        <w:autoSpaceDN w:val="0"/>
        <w:adjustRightInd w:val="0"/>
        <w:spacing w:line="240" w:lineRule="auto"/>
        <w:ind w:left="1440"/>
        <w:jc w:val="both"/>
        <w:rPr>
          <w:rFonts w:ascii="Times New Roman" w:hAnsi="Times New Roman" w:cs="Times New Roman"/>
          <w:sz w:val="24"/>
          <w:szCs w:val="24"/>
        </w:rPr>
      </w:pPr>
      <w:r w:rsidRPr="007F42FA">
        <w:rPr>
          <w:rFonts w:ascii="Times New Roman" w:hAnsi="Times New Roman" w:cs="Times New Roman"/>
          <w:sz w:val="24"/>
          <w:szCs w:val="24"/>
        </w:rPr>
        <w:t>"In self-defence the motive is fear, which from the law's viewpoint is a better motive than anger, which operates in provocation."</w:t>
      </w:r>
    </w:p>
    <w:p w:rsidR="00365586" w:rsidRPr="007F42FA" w:rsidRDefault="00365586" w:rsidP="007F42FA">
      <w:pPr>
        <w:autoSpaceDE w:val="0"/>
        <w:autoSpaceDN w:val="0"/>
        <w:adjustRightInd w:val="0"/>
        <w:spacing w:line="240" w:lineRule="auto"/>
        <w:ind w:left="720"/>
        <w:jc w:val="both"/>
        <w:rPr>
          <w:rFonts w:ascii="Times New Roman" w:hAnsi="Times New Roman" w:cs="Times New Roman"/>
          <w:sz w:val="24"/>
          <w:szCs w:val="24"/>
        </w:rPr>
      </w:pPr>
      <w:r w:rsidRPr="007F42FA">
        <w:rPr>
          <w:rFonts w:ascii="Times New Roman" w:hAnsi="Times New Roman" w:cs="Times New Roman"/>
          <w:sz w:val="24"/>
          <w:szCs w:val="24"/>
        </w:rPr>
        <w:t>Provocation may be an extenuating circumstance and a mitigating factor, but once it is established that a person acted with intent to kill then he is guilty of murder. In my view there are two answers to this view.</w:t>
      </w:r>
    </w:p>
    <w:p w:rsidR="00365586" w:rsidRPr="007F42FA" w:rsidRDefault="00365586" w:rsidP="007F42FA">
      <w:pPr>
        <w:autoSpaceDE w:val="0"/>
        <w:autoSpaceDN w:val="0"/>
        <w:adjustRightInd w:val="0"/>
        <w:spacing w:line="240" w:lineRule="auto"/>
        <w:ind w:left="720"/>
        <w:jc w:val="both"/>
        <w:rPr>
          <w:rFonts w:ascii="Times New Roman" w:hAnsi="Times New Roman" w:cs="Times New Roman"/>
          <w:sz w:val="24"/>
          <w:szCs w:val="24"/>
        </w:rPr>
      </w:pPr>
      <w:r w:rsidRPr="007F42FA">
        <w:rPr>
          <w:rFonts w:ascii="Times New Roman" w:hAnsi="Times New Roman" w:cs="Times New Roman"/>
          <w:sz w:val="24"/>
          <w:szCs w:val="24"/>
        </w:rPr>
        <w:t xml:space="preserve">First, if the law recognizes that provocation is an extenuating circumstance then there is no question of principle involved in recognizing it as a circumstance which may reduce murder to culpable homicide. It is only a question of the effect to be given to it. Both self- defence and duress - see S v Goliath, 1972 (3) SA 1 (AD) - are now recognized as defences to murder. Either may be a complete defence or may operate to reduce murder to culpable homicide, depending on the facts. But in each case it is accepted that what is excused or reduced is an intentional killing. There is therefore </w:t>
      </w:r>
      <w:r w:rsidRPr="007F42FA">
        <w:rPr>
          <w:rFonts w:ascii="Times New Roman" w:hAnsi="Times New Roman" w:cs="Times New Roman"/>
          <w:sz w:val="24"/>
          <w:szCs w:val="24"/>
        </w:rPr>
        <w:lastRenderedPageBreak/>
        <w:t>no anomaly in recognizing that provocation may have a similar effect, or at least may reduce murder to culpable homicide even where the killing is intentional.</w:t>
      </w:r>
    </w:p>
    <w:p w:rsidR="00365586" w:rsidRPr="007F42FA" w:rsidRDefault="00365586" w:rsidP="007F42FA">
      <w:pPr>
        <w:autoSpaceDE w:val="0"/>
        <w:autoSpaceDN w:val="0"/>
        <w:adjustRightInd w:val="0"/>
        <w:spacing w:line="240" w:lineRule="auto"/>
        <w:ind w:left="720"/>
        <w:jc w:val="both"/>
        <w:rPr>
          <w:rFonts w:ascii="Times New Roman" w:hAnsi="Times New Roman" w:cs="Times New Roman"/>
          <w:sz w:val="24"/>
          <w:szCs w:val="24"/>
        </w:rPr>
      </w:pPr>
      <w:proofErr w:type="gramStart"/>
      <w:r w:rsidRPr="007F42FA">
        <w:rPr>
          <w:rFonts w:ascii="Times New Roman" w:hAnsi="Times New Roman" w:cs="Times New Roman"/>
          <w:sz w:val="24"/>
          <w:szCs w:val="24"/>
        </w:rPr>
        <w:t>In the second place to exclude provocation as a defence to an intentional killing is to impose too demanding a standard on ordinary people and to overlook the realities of human behaviour.</w:t>
      </w:r>
      <w:proofErr w:type="gramEnd"/>
      <w:r w:rsidRPr="007F42FA">
        <w:rPr>
          <w:rFonts w:ascii="Times New Roman" w:hAnsi="Times New Roman" w:cs="Times New Roman"/>
          <w:sz w:val="24"/>
          <w:szCs w:val="24"/>
        </w:rPr>
        <w:t xml:space="preserve"> In practice what may happen when a person is grievously provoked is that he becomes so angry that he intends to kill or to do </w:t>
      </w:r>
      <w:proofErr w:type="spellStart"/>
      <w:r w:rsidRPr="007F42FA">
        <w:rPr>
          <w:rFonts w:ascii="Times New Roman" w:hAnsi="Times New Roman" w:cs="Times New Roman"/>
          <w:sz w:val="24"/>
          <w:szCs w:val="24"/>
        </w:rPr>
        <w:t>serous</w:t>
      </w:r>
      <w:proofErr w:type="spellEnd"/>
      <w:r w:rsidRPr="007F42FA">
        <w:rPr>
          <w:rFonts w:ascii="Times New Roman" w:hAnsi="Times New Roman" w:cs="Times New Roman"/>
          <w:sz w:val="24"/>
          <w:szCs w:val="24"/>
        </w:rPr>
        <w:t xml:space="preserve"> injury to another. That is the position of the classic case of a person who kills his spouse caught in an act of adultery. It is not that he does not realize what he is doing, but that his self-control is so overborne that his intentional killing is partially excused. To require that the loss of self-control must be such that the consequences of the act are not intended is to ignore the true effect of provocation. Further if strictly applied such a test would in very few cases admit of the defence. It must be very rare for a person to be able to say that he lost control of himself to the extent of not intending the consequences of his reaction.</w:t>
      </w:r>
    </w:p>
    <w:p w:rsidR="00365586" w:rsidRPr="007F42FA" w:rsidRDefault="00365586" w:rsidP="007F42FA">
      <w:pPr>
        <w:autoSpaceDE w:val="0"/>
        <w:autoSpaceDN w:val="0"/>
        <w:adjustRightInd w:val="0"/>
        <w:spacing w:line="240" w:lineRule="auto"/>
        <w:ind w:left="720"/>
        <w:jc w:val="both"/>
        <w:rPr>
          <w:rFonts w:ascii="Times New Roman" w:hAnsi="Times New Roman" w:cs="Times New Roman"/>
          <w:sz w:val="24"/>
          <w:szCs w:val="24"/>
        </w:rPr>
      </w:pPr>
      <w:r w:rsidRPr="007F42FA">
        <w:rPr>
          <w:rFonts w:ascii="Times New Roman" w:hAnsi="Times New Roman" w:cs="Times New Roman"/>
          <w:sz w:val="24"/>
          <w:szCs w:val="24"/>
        </w:rPr>
        <w:t xml:space="preserve">The approach of </w:t>
      </w:r>
      <w:proofErr w:type="spellStart"/>
      <w:r w:rsidRPr="005D6187">
        <w:rPr>
          <w:rFonts w:ascii="Times New Roman" w:hAnsi="Times New Roman" w:cs="Times New Roman"/>
          <w:sz w:val="24"/>
          <w:szCs w:val="24"/>
        </w:rPr>
        <w:t>Tenganyika's</w:t>
      </w:r>
      <w:proofErr w:type="spellEnd"/>
      <w:r w:rsidR="00FD61C9">
        <w:rPr>
          <w:rFonts w:ascii="Times New Roman" w:hAnsi="Times New Roman" w:cs="Times New Roman"/>
          <w:sz w:val="24"/>
          <w:szCs w:val="24"/>
        </w:rPr>
        <w:t xml:space="preserve"> </w:t>
      </w:r>
      <w:r w:rsidRPr="007F42FA">
        <w:rPr>
          <w:rFonts w:ascii="Times New Roman" w:hAnsi="Times New Roman" w:cs="Times New Roman"/>
          <w:sz w:val="24"/>
          <w:szCs w:val="24"/>
        </w:rPr>
        <w:t>case (</w:t>
      </w:r>
      <w:r w:rsidRPr="005D6187">
        <w:rPr>
          <w:rFonts w:ascii="Times New Roman" w:hAnsi="Times New Roman" w:cs="Times New Roman"/>
          <w:i/>
          <w:sz w:val="24"/>
          <w:szCs w:val="24"/>
        </w:rPr>
        <w:t>supra</w:t>
      </w:r>
      <w:r w:rsidRPr="007F42FA">
        <w:rPr>
          <w:rFonts w:ascii="Times New Roman" w:hAnsi="Times New Roman" w:cs="Times New Roman"/>
          <w:sz w:val="24"/>
          <w:szCs w:val="24"/>
        </w:rPr>
        <w:t>) and of the English common law authorities can be characterized as somewhat unsystematic and as departing from the strict definition of the offence of murder. It can also be said that the approach does not give sufficient weight to the importance of enforcing proper standards in tr</w:t>
      </w:r>
      <w:r w:rsidR="009C098B" w:rsidRPr="007F42FA">
        <w:rPr>
          <w:rFonts w:ascii="Times New Roman" w:hAnsi="Times New Roman" w:cs="Times New Roman"/>
          <w:sz w:val="24"/>
          <w:szCs w:val="24"/>
        </w:rPr>
        <w:t>ying to reconcile that aim with</w:t>
      </w:r>
      <w:r w:rsidRPr="007F42FA">
        <w:rPr>
          <w:rFonts w:ascii="Times New Roman" w:hAnsi="Times New Roman" w:cs="Times New Roman"/>
          <w:sz w:val="24"/>
          <w:szCs w:val="24"/>
        </w:rPr>
        <w:t xml:space="preserve"> the objective of treating the individual fairly. In its favour is that it recognizes that: criminal law must take into account the realities of human reaction to situations of stress.</w:t>
      </w:r>
    </w:p>
    <w:p w:rsidR="00365586" w:rsidRPr="007F42FA" w:rsidRDefault="00365586" w:rsidP="007F42FA">
      <w:pPr>
        <w:autoSpaceDE w:val="0"/>
        <w:autoSpaceDN w:val="0"/>
        <w:adjustRightInd w:val="0"/>
        <w:spacing w:line="240" w:lineRule="auto"/>
        <w:ind w:left="720"/>
        <w:jc w:val="both"/>
        <w:rPr>
          <w:rFonts w:ascii="Times New Roman" w:hAnsi="Times New Roman" w:cs="Times New Roman"/>
          <w:sz w:val="24"/>
          <w:szCs w:val="24"/>
        </w:rPr>
      </w:pPr>
      <w:r w:rsidRPr="007F42FA">
        <w:rPr>
          <w:rFonts w:ascii="Times New Roman" w:hAnsi="Times New Roman" w:cs="Times New Roman"/>
          <w:sz w:val="24"/>
          <w:szCs w:val="24"/>
        </w:rPr>
        <w:t xml:space="preserve">The choice between these two approaches is to be made rather on considerations of practicality than on strict legal theory. If duress is to be recognized as a complete defence to a charge of murder as a principal offender, as it is in South Africa and as LORD WILBERFORCE and LORD EDMUND-DAVIES would have advised in </w:t>
      </w:r>
      <w:r w:rsidRPr="005D6187">
        <w:rPr>
          <w:rFonts w:ascii="Times New Roman" w:hAnsi="Times New Roman" w:cs="Times New Roman"/>
          <w:i/>
          <w:sz w:val="24"/>
          <w:szCs w:val="24"/>
        </w:rPr>
        <w:t>Abbott</w:t>
      </w:r>
      <w:r w:rsidRPr="007F42FA">
        <w:rPr>
          <w:rFonts w:ascii="Times New Roman" w:hAnsi="Times New Roman" w:cs="Times New Roman"/>
          <w:sz w:val="24"/>
          <w:szCs w:val="24"/>
        </w:rPr>
        <w:t xml:space="preserve"> v </w:t>
      </w:r>
      <w:r w:rsidRPr="005D6187">
        <w:rPr>
          <w:rFonts w:ascii="Times New Roman" w:hAnsi="Times New Roman" w:cs="Times New Roman"/>
          <w:i/>
          <w:sz w:val="24"/>
          <w:szCs w:val="24"/>
        </w:rPr>
        <w:t>R</w:t>
      </w:r>
      <w:r w:rsidRPr="007F42FA">
        <w:rPr>
          <w:rFonts w:ascii="Times New Roman" w:hAnsi="Times New Roman" w:cs="Times New Roman"/>
          <w:sz w:val="24"/>
          <w:szCs w:val="24"/>
        </w:rPr>
        <w:t xml:space="preserve"> [1976] 3 All ER 140 (PC) at page 148, then I see no insuperable objection to allowing provocation to operate to reduce murder to culpable homicide even where there is proved an actual intent to kill. Both are defences which make some concession to human weakness, and provided they are suitably circumscribed I see no undermining of the fabric of society by accepting them as defences. The same can be </w:t>
      </w:r>
      <w:proofErr w:type="spellStart"/>
      <w:r w:rsidRPr="007F42FA">
        <w:rPr>
          <w:rFonts w:ascii="Times New Roman" w:hAnsi="Times New Roman" w:cs="Times New Roman"/>
          <w:sz w:val="24"/>
          <w:szCs w:val="24"/>
        </w:rPr>
        <w:t>saidof</w:t>
      </w:r>
      <w:proofErr w:type="spellEnd"/>
      <w:r w:rsidRPr="007F42FA">
        <w:rPr>
          <w:rFonts w:ascii="Times New Roman" w:hAnsi="Times New Roman" w:cs="Times New Roman"/>
          <w:sz w:val="24"/>
          <w:szCs w:val="24"/>
        </w:rPr>
        <w:t xml:space="preserve"> self-defence. This can be a complete defence. It can also reduce murder to culpable homicide if the bounds of self-defence are exceeded to a limited extent. Both are inroads into strict legal logic, and </w:t>
      </w:r>
      <w:proofErr w:type="gramStart"/>
      <w:r w:rsidRPr="007F42FA">
        <w:rPr>
          <w:rFonts w:ascii="Times New Roman" w:hAnsi="Times New Roman" w:cs="Times New Roman"/>
          <w:sz w:val="24"/>
          <w:szCs w:val="24"/>
        </w:rPr>
        <w:t>a recognition</w:t>
      </w:r>
      <w:proofErr w:type="gramEnd"/>
      <w:r w:rsidRPr="007F42FA">
        <w:rPr>
          <w:rFonts w:ascii="Times New Roman" w:hAnsi="Times New Roman" w:cs="Times New Roman"/>
          <w:sz w:val="24"/>
          <w:szCs w:val="24"/>
        </w:rPr>
        <w:t xml:space="preserve"> that an unlawful intentional killing may be something less than murder.</w:t>
      </w:r>
    </w:p>
    <w:p w:rsidR="00365586" w:rsidRPr="007F42FA" w:rsidRDefault="00365586" w:rsidP="007F42FA">
      <w:pPr>
        <w:autoSpaceDE w:val="0"/>
        <w:autoSpaceDN w:val="0"/>
        <w:adjustRightInd w:val="0"/>
        <w:spacing w:line="240" w:lineRule="auto"/>
        <w:ind w:left="720"/>
        <w:jc w:val="both"/>
        <w:rPr>
          <w:rFonts w:ascii="Times New Roman" w:hAnsi="Times New Roman" w:cs="Times New Roman"/>
          <w:sz w:val="24"/>
          <w:szCs w:val="24"/>
        </w:rPr>
      </w:pPr>
      <w:r w:rsidRPr="007F42FA">
        <w:rPr>
          <w:rFonts w:ascii="Times New Roman" w:hAnsi="Times New Roman" w:cs="Times New Roman"/>
          <w:sz w:val="24"/>
          <w:szCs w:val="24"/>
        </w:rPr>
        <w:t xml:space="preserve">Both as a matter of principle and expediency I would favour the approach enunciated in </w:t>
      </w:r>
      <w:proofErr w:type="spellStart"/>
      <w:r w:rsidRPr="005D6187">
        <w:rPr>
          <w:rFonts w:ascii="Times New Roman" w:hAnsi="Times New Roman" w:cs="Times New Roman"/>
          <w:sz w:val="24"/>
          <w:szCs w:val="24"/>
        </w:rPr>
        <w:t>Tenganyika's</w:t>
      </w:r>
      <w:proofErr w:type="spellEnd"/>
      <w:r w:rsidRPr="007F42FA">
        <w:rPr>
          <w:rFonts w:ascii="Times New Roman" w:hAnsi="Times New Roman" w:cs="Times New Roman"/>
          <w:sz w:val="24"/>
          <w:szCs w:val="24"/>
        </w:rPr>
        <w:t xml:space="preserve"> case (</w:t>
      </w:r>
      <w:r w:rsidRPr="005D6187">
        <w:rPr>
          <w:rFonts w:ascii="Times New Roman" w:hAnsi="Times New Roman" w:cs="Times New Roman"/>
          <w:i/>
          <w:sz w:val="24"/>
          <w:szCs w:val="24"/>
        </w:rPr>
        <w:t>supra</w:t>
      </w:r>
      <w:r w:rsidRPr="007F42FA">
        <w:rPr>
          <w:rFonts w:ascii="Times New Roman" w:hAnsi="Times New Roman" w:cs="Times New Roman"/>
          <w:sz w:val="24"/>
          <w:szCs w:val="24"/>
        </w:rPr>
        <w:t xml:space="preserve">) and since followed in this country. This is not the occasion on which to attempt to lay down </w:t>
      </w:r>
      <w:proofErr w:type="spellStart"/>
      <w:r w:rsidRPr="007F42FA">
        <w:rPr>
          <w:rFonts w:ascii="Times New Roman" w:hAnsi="Times New Roman" w:cs="Times New Roman"/>
          <w:sz w:val="24"/>
          <w:szCs w:val="24"/>
        </w:rPr>
        <w:t>authoratively</w:t>
      </w:r>
      <w:proofErr w:type="spellEnd"/>
      <w:r w:rsidRPr="007F42FA">
        <w:rPr>
          <w:rFonts w:ascii="Times New Roman" w:hAnsi="Times New Roman" w:cs="Times New Roman"/>
          <w:sz w:val="24"/>
          <w:szCs w:val="24"/>
        </w:rPr>
        <w:t xml:space="preserve"> the limitations on the defence. It is sufficient for the purposes of this case to adopt the tests laid down in </w:t>
      </w:r>
      <w:proofErr w:type="spellStart"/>
      <w:r w:rsidRPr="005D6187">
        <w:rPr>
          <w:rFonts w:ascii="Times New Roman" w:hAnsi="Times New Roman" w:cs="Times New Roman"/>
          <w:sz w:val="24"/>
          <w:szCs w:val="24"/>
        </w:rPr>
        <w:t>Tenganyika's</w:t>
      </w:r>
      <w:proofErr w:type="spellEnd"/>
      <w:r w:rsidR="00FD61C9">
        <w:rPr>
          <w:rFonts w:ascii="Times New Roman" w:hAnsi="Times New Roman" w:cs="Times New Roman"/>
          <w:sz w:val="24"/>
          <w:szCs w:val="24"/>
        </w:rPr>
        <w:t xml:space="preserve"> </w:t>
      </w:r>
      <w:r w:rsidRPr="007F42FA">
        <w:rPr>
          <w:rFonts w:ascii="Times New Roman" w:hAnsi="Times New Roman" w:cs="Times New Roman"/>
          <w:sz w:val="24"/>
          <w:szCs w:val="24"/>
        </w:rPr>
        <w:t>case (</w:t>
      </w:r>
      <w:r w:rsidRPr="005D6187">
        <w:rPr>
          <w:rFonts w:ascii="Times New Roman" w:hAnsi="Times New Roman" w:cs="Times New Roman"/>
          <w:i/>
          <w:sz w:val="24"/>
          <w:szCs w:val="24"/>
        </w:rPr>
        <w:t>supra</w:t>
      </w:r>
      <w:r w:rsidRPr="007F42FA">
        <w:rPr>
          <w:rFonts w:ascii="Times New Roman" w:hAnsi="Times New Roman" w:cs="Times New Roman"/>
          <w:sz w:val="24"/>
          <w:szCs w:val="24"/>
        </w:rPr>
        <w:t xml:space="preserve">). The provocation must be such as to have actually caused the accused to have lost his self- control, though not necessarily his capacity to intend to kill. The provocation must also have been such that in the circumstances an ordinary man would have lost his self-control and acted in such a manner. The reference to the effect of the provocation on the ordinary or on the reasonable man is not a very satisfactory test to have to apply in a plural society. There is now particularly in South Africa greater stress being laid on the subjective approach to the mental element in </w:t>
      </w:r>
      <w:proofErr w:type="gramStart"/>
      <w:r w:rsidRPr="007F42FA">
        <w:rPr>
          <w:rFonts w:ascii="Times New Roman" w:hAnsi="Times New Roman" w:cs="Times New Roman"/>
          <w:sz w:val="24"/>
          <w:szCs w:val="24"/>
        </w:rPr>
        <w:t>crime.</w:t>
      </w:r>
      <w:proofErr w:type="gramEnd"/>
      <w:r w:rsidRPr="007F42FA">
        <w:rPr>
          <w:rFonts w:ascii="Times New Roman" w:hAnsi="Times New Roman" w:cs="Times New Roman"/>
          <w:sz w:val="24"/>
          <w:szCs w:val="24"/>
        </w:rPr>
        <w:t xml:space="preserve"> It may be that the solution is not to apply the test of the </w:t>
      </w:r>
      <w:r w:rsidRPr="007F42FA">
        <w:rPr>
          <w:rFonts w:ascii="Times New Roman" w:hAnsi="Times New Roman" w:cs="Times New Roman"/>
          <w:sz w:val="24"/>
          <w:szCs w:val="24"/>
        </w:rPr>
        <w:lastRenderedPageBreak/>
        <w:t>reasonable man, but to bring in the necessary objective factor in a differen</w:t>
      </w:r>
      <w:r w:rsidR="00A75063" w:rsidRPr="007F42FA">
        <w:rPr>
          <w:rFonts w:ascii="Times New Roman" w:hAnsi="Times New Roman" w:cs="Times New Roman"/>
          <w:sz w:val="24"/>
          <w:szCs w:val="24"/>
        </w:rPr>
        <w:t>t way. This could be done by</w:t>
      </w:r>
      <w:r w:rsidRPr="007F42FA">
        <w:rPr>
          <w:rFonts w:ascii="Times New Roman" w:hAnsi="Times New Roman" w:cs="Times New Roman"/>
          <w:sz w:val="24"/>
          <w:szCs w:val="24"/>
        </w:rPr>
        <w:t xml:space="preserve"> requiring that the provocation was such that it could reasonably be regarded as sufficient ground for the loss of self-control that led the accused to act against the victim as he did. This, together with the requirement that the provocation actually caused the accused to lose his self-control, would cover both the objective and subjective criteria that any system requires if proper regard is to be paid to the sanctity of human life and the need to allow of a conviction for murder, the most serious of crimes, in a proper case. They are criteria which were approved by the English Criminal Law Revision Commission (1980) </w:t>
      </w:r>
      <w:proofErr w:type="spellStart"/>
      <w:r w:rsidRPr="007F42FA">
        <w:rPr>
          <w:rFonts w:ascii="Times New Roman" w:hAnsi="Times New Roman" w:cs="Times New Roman"/>
          <w:sz w:val="24"/>
          <w:szCs w:val="24"/>
        </w:rPr>
        <w:t>Cmnd</w:t>
      </w:r>
      <w:proofErr w:type="spellEnd"/>
      <w:r w:rsidRPr="007F42FA">
        <w:rPr>
          <w:rFonts w:ascii="Times New Roman" w:hAnsi="Times New Roman" w:cs="Times New Roman"/>
          <w:sz w:val="24"/>
          <w:szCs w:val="24"/>
        </w:rPr>
        <w:t xml:space="preserve">. 7844, </w:t>
      </w:r>
      <w:proofErr w:type="spellStart"/>
      <w:r w:rsidRPr="007F42FA">
        <w:rPr>
          <w:rFonts w:ascii="Times New Roman" w:hAnsi="Times New Roman" w:cs="Times New Roman"/>
          <w:sz w:val="24"/>
          <w:szCs w:val="24"/>
        </w:rPr>
        <w:t>para</w:t>
      </w:r>
      <w:proofErr w:type="spellEnd"/>
      <w:r w:rsidRPr="007F42FA">
        <w:rPr>
          <w:rFonts w:ascii="Times New Roman" w:hAnsi="Times New Roman" w:cs="Times New Roman"/>
          <w:sz w:val="24"/>
          <w:szCs w:val="24"/>
        </w:rPr>
        <w:t xml:space="preserve"> 81, and they accord with the reasoning in </w:t>
      </w:r>
      <w:proofErr w:type="spellStart"/>
      <w:r w:rsidRPr="007F42FA">
        <w:rPr>
          <w:rFonts w:ascii="Times New Roman" w:hAnsi="Times New Roman" w:cs="Times New Roman"/>
          <w:sz w:val="24"/>
          <w:szCs w:val="24"/>
        </w:rPr>
        <w:t>Tenganyika's</w:t>
      </w:r>
      <w:proofErr w:type="spellEnd"/>
      <w:r w:rsidRPr="007F42FA">
        <w:rPr>
          <w:rFonts w:ascii="Times New Roman" w:hAnsi="Times New Roman" w:cs="Times New Roman"/>
          <w:sz w:val="24"/>
          <w:szCs w:val="24"/>
        </w:rPr>
        <w:t xml:space="preserve"> case (supra) and in </w:t>
      </w:r>
      <w:proofErr w:type="spellStart"/>
      <w:r w:rsidRPr="007F42FA">
        <w:rPr>
          <w:rFonts w:ascii="Times New Roman" w:hAnsi="Times New Roman" w:cs="Times New Roman"/>
          <w:sz w:val="24"/>
          <w:szCs w:val="24"/>
        </w:rPr>
        <w:t>Bureke's</w:t>
      </w:r>
      <w:proofErr w:type="spellEnd"/>
      <w:r w:rsidRPr="007F42FA">
        <w:rPr>
          <w:rFonts w:ascii="Times New Roman" w:hAnsi="Times New Roman" w:cs="Times New Roman"/>
          <w:sz w:val="24"/>
          <w:szCs w:val="24"/>
        </w:rPr>
        <w:t xml:space="preserve"> case (</w:t>
      </w:r>
      <w:r w:rsidRPr="007F42FA">
        <w:rPr>
          <w:rFonts w:ascii="Times New Roman" w:hAnsi="Times New Roman" w:cs="Times New Roman"/>
          <w:i/>
          <w:sz w:val="24"/>
          <w:szCs w:val="24"/>
        </w:rPr>
        <w:t>supra</w:t>
      </w:r>
      <w:r w:rsidRPr="007F42FA">
        <w:rPr>
          <w:rFonts w:ascii="Times New Roman" w:hAnsi="Times New Roman" w:cs="Times New Roman"/>
          <w:sz w:val="24"/>
          <w:szCs w:val="24"/>
        </w:rPr>
        <w:t>).”</w:t>
      </w:r>
    </w:p>
    <w:p w:rsidR="003377F5" w:rsidRDefault="00020752" w:rsidP="00B54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to the facts of the present matter it is accepted that the accused person was provoked by the deceased.</w:t>
      </w:r>
      <w:r w:rsidR="00F804A9">
        <w:rPr>
          <w:rFonts w:ascii="Times New Roman" w:hAnsi="Times New Roman" w:cs="Times New Roman"/>
          <w:sz w:val="24"/>
          <w:szCs w:val="24"/>
        </w:rPr>
        <w:t xml:space="preserve">  However, although the accused lost self-control this is not the type of </w:t>
      </w:r>
      <w:r w:rsidR="00960D0A">
        <w:rPr>
          <w:rFonts w:ascii="Times New Roman" w:hAnsi="Times New Roman" w:cs="Times New Roman"/>
          <w:sz w:val="24"/>
          <w:szCs w:val="24"/>
        </w:rPr>
        <w:t>provocation</w:t>
      </w:r>
      <w:r w:rsidR="003377F5">
        <w:rPr>
          <w:rFonts w:ascii="Times New Roman" w:hAnsi="Times New Roman" w:cs="Times New Roman"/>
          <w:sz w:val="24"/>
          <w:szCs w:val="24"/>
        </w:rPr>
        <w:t xml:space="preserve"> which could cause an ordinary </w:t>
      </w:r>
      <w:r w:rsidR="00960D0A">
        <w:rPr>
          <w:rFonts w:ascii="Times New Roman" w:hAnsi="Times New Roman" w:cs="Times New Roman"/>
          <w:sz w:val="24"/>
          <w:szCs w:val="24"/>
        </w:rPr>
        <w:t>person to lose self-control.</w:t>
      </w:r>
      <w:r w:rsidR="003377F5">
        <w:rPr>
          <w:rFonts w:ascii="Times New Roman" w:hAnsi="Times New Roman" w:cs="Times New Roman"/>
          <w:sz w:val="24"/>
          <w:szCs w:val="24"/>
        </w:rPr>
        <w:t xml:space="preserve"> As William Shakespeare put it through the character </w:t>
      </w:r>
      <w:proofErr w:type="spellStart"/>
      <w:r w:rsidR="003377F5">
        <w:rPr>
          <w:rFonts w:ascii="Times New Roman" w:hAnsi="Times New Roman" w:cs="Times New Roman"/>
          <w:sz w:val="24"/>
          <w:szCs w:val="24"/>
        </w:rPr>
        <w:t>Brabantio</w:t>
      </w:r>
      <w:proofErr w:type="spellEnd"/>
      <w:r w:rsidR="003377F5">
        <w:rPr>
          <w:rFonts w:ascii="Times New Roman" w:hAnsi="Times New Roman" w:cs="Times New Roman"/>
          <w:sz w:val="24"/>
          <w:szCs w:val="24"/>
        </w:rPr>
        <w:t xml:space="preserve"> in the play Othello-</w:t>
      </w:r>
    </w:p>
    <w:p w:rsidR="003377F5" w:rsidRDefault="003377F5" w:rsidP="005D618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“But words are words, I never yet did hear</w:t>
      </w:r>
    </w:p>
    <w:p w:rsidR="003377F5" w:rsidRDefault="003377F5" w:rsidP="005D618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w:t>
      </w:r>
      <w:proofErr w:type="spellStart"/>
      <w:r>
        <w:rPr>
          <w:rFonts w:ascii="Times New Roman" w:hAnsi="Times New Roman" w:cs="Times New Roman"/>
          <w:sz w:val="24"/>
          <w:szCs w:val="24"/>
        </w:rPr>
        <w:t>bruis’d</w:t>
      </w:r>
      <w:proofErr w:type="spellEnd"/>
      <w:r>
        <w:rPr>
          <w:rFonts w:ascii="Times New Roman" w:hAnsi="Times New Roman" w:cs="Times New Roman"/>
          <w:sz w:val="24"/>
          <w:szCs w:val="24"/>
        </w:rPr>
        <w:t xml:space="preserve"> heart was pierced through the ear.”</w:t>
      </w:r>
    </w:p>
    <w:p w:rsidR="007F42FA" w:rsidRDefault="007F42FA" w:rsidP="007F42FA">
      <w:pPr>
        <w:spacing w:after="0" w:line="240" w:lineRule="auto"/>
        <w:jc w:val="both"/>
        <w:rPr>
          <w:rFonts w:ascii="Times New Roman" w:hAnsi="Times New Roman" w:cs="Times New Roman"/>
          <w:sz w:val="24"/>
          <w:szCs w:val="24"/>
        </w:rPr>
      </w:pPr>
    </w:p>
    <w:p w:rsidR="000466CD" w:rsidRDefault="00020752" w:rsidP="007F42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what prompted him to assault the deceased in the manner he described. The circumstances under which the assault took place were such that there was no premeditation. In this respect he did not mean to bring about the deceased’s death in the actual sense.</w:t>
      </w:r>
    </w:p>
    <w:p w:rsidR="00020752" w:rsidRDefault="00020752" w:rsidP="00611F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by his own account he assaulted deceased with fists</w:t>
      </w:r>
      <w:r w:rsidR="00462C6D">
        <w:rPr>
          <w:rFonts w:ascii="Times New Roman" w:hAnsi="Times New Roman" w:cs="Times New Roman"/>
          <w:sz w:val="24"/>
          <w:szCs w:val="24"/>
        </w:rPr>
        <w:t xml:space="preserve"> and booted feet</w:t>
      </w:r>
      <w:r>
        <w:rPr>
          <w:rFonts w:ascii="Times New Roman" w:hAnsi="Times New Roman" w:cs="Times New Roman"/>
          <w:sz w:val="24"/>
          <w:szCs w:val="24"/>
        </w:rPr>
        <w:t xml:space="preserve"> indiscriminately. He stepped on her head whilst she was lying on the tarmac. He assaulted her until he realised that she was helpless. According to him, the deceased was no longer moving. He then believed that she was dead. Despite not recalling the number of blows he directed at the deceased, the accused could recall</w:t>
      </w:r>
      <w:r w:rsidR="00623530">
        <w:rPr>
          <w:rFonts w:ascii="Times New Roman" w:hAnsi="Times New Roman" w:cs="Times New Roman"/>
          <w:sz w:val="24"/>
          <w:szCs w:val="24"/>
        </w:rPr>
        <w:t xml:space="preserve"> the steps he took from the time he commenced to assault the deceased.</w:t>
      </w:r>
    </w:p>
    <w:p w:rsidR="00986CB3" w:rsidRDefault="00623530" w:rsidP="00611F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explanation he proffered in respect of the strangulation that defi</w:t>
      </w:r>
      <w:r w:rsidR="008D7993">
        <w:rPr>
          <w:rFonts w:ascii="Times New Roman" w:hAnsi="Times New Roman" w:cs="Times New Roman"/>
          <w:sz w:val="24"/>
          <w:szCs w:val="24"/>
        </w:rPr>
        <w:t>es logic. It is improbable that</w:t>
      </w:r>
      <w:r>
        <w:rPr>
          <w:rFonts w:ascii="Times New Roman" w:hAnsi="Times New Roman" w:cs="Times New Roman"/>
          <w:sz w:val="24"/>
          <w:szCs w:val="24"/>
        </w:rPr>
        <w:t xml:space="preserve"> a person can strangle themselves without suspending themselves from somewhere as the accused sought this court to believe. In the first place his confirmed warned and cautioned statement never made reference to the deceased passing out before the accused tied the cloth around her neck. Therefore, the assertion that he panicked and sought to simulate suicide was an after-thought in the quest to run away from the warned and cautioned statement.</w:t>
      </w:r>
    </w:p>
    <w:p w:rsidR="00623530" w:rsidRDefault="00986CB3" w:rsidP="00FD6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knots tied around the deceased’s neck were very tight. Given the explanation by the accused in the warned and cautioned statement he must have realised the real possibility that such an act may cause death but left the deceased in such a state. Such conduct can only </w:t>
      </w:r>
      <w:r>
        <w:rPr>
          <w:rFonts w:ascii="Times New Roman" w:hAnsi="Times New Roman" w:cs="Times New Roman"/>
          <w:sz w:val="24"/>
          <w:szCs w:val="24"/>
        </w:rPr>
        <w:lastRenderedPageBreak/>
        <w:t xml:space="preserve">import intention. The accused gets the benefit of the doubt as regards whether he actually intended to bring about death. I say so because he acted impulsively although the ultimate act of strangulation might almost be viewed to have a sadistic tinge to it. </w:t>
      </w:r>
    </w:p>
    <w:p w:rsidR="006142A5" w:rsidRDefault="00C055BC" w:rsidP="00FD6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is found guilty of contravening s 47 (1) (b) of the Code.</w:t>
      </w:r>
    </w:p>
    <w:p w:rsidR="006142A5" w:rsidRDefault="006142A5" w:rsidP="006142A5">
      <w:pPr>
        <w:spacing w:line="360" w:lineRule="auto"/>
        <w:ind w:firstLine="720"/>
        <w:jc w:val="both"/>
        <w:rPr>
          <w:rFonts w:ascii="Times New Roman" w:hAnsi="Times New Roman" w:cs="Times New Roman"/>
          <w:sz w:val="24"/>
          <w:szCs w:val="24"/>
        </w:rPr>
      </w:pPr>
    </w:p>
    <w:p w:rsidR="006142A5" w:rsidRDefault="006142A5" w:rsidP="006142A5">
      <w:pPr>
        <w:spacing w:line="360" w:lineRule="auto"/>
        <w:ind w:firstLine="720"/>
        <w:jc w:val="both"/>
        <w:rPr>
          <w:rFonts w:ascii="Times New Roman" w:hAnsi="Times New Roman" w:cs="Times New Roman"/>
          <w:sz w:val="24"/>
          <w:szCs w:val="24"/>
        </w:rPr>
      </w:pPr>
    </w:p>
    <w:p w:rsidR="006142A5" w:rsidRDefault="006142A5" w:rsidP="00FD61C9">
      <w:pPr>
        <w:spacing w:after="0" w:line="240" w:lineRule="auto"/>
        <w:jc w:val="both"/>
        <w:rPr>
          <w:rFonts w:ascii="Times New Roman" w:hAnsi="Times New Roman" w:cs="Times New Roman"/>
          <w:sz w:val="24"/>
          <w:szCs w:val="24"/>
        </w:rPr>
      </w:pPr>
      <w:r w:rsidRPr="006142A5">
        <w:rPr>
          <w:rFonts w:ascii="Times New Roman" w:hAnsi="Times New Roman" w:cs="Times New Roman"/>
          <w:i/>
          <w:sz w:val="24"/>
          <w:szCs w:val="24"/>
        </w:rPr>
        <w:t>Attorney-General’s Office</w:t>
      </w:r>
      <w:r>
        <w:rPr>
          <w:rFonts w:ascii="Times New Roman" w:hAnsi="Times New Roman" w:cs="Times New Roman"/>
          <w:sz w:val="24"/>
          <w:szCs w:val="24"/>
        </w:rPr>
        <w:t>, for the State</w:t>
      </w:r>
    </w:p>
    <w:p w:rsidR="006142A5" w:rsidRPr="00020752" w:rsidRDefault="006142A5" w:rsidP="00FD61C9">
      <w:pPr>
        <w:spacing w:after="0" w:line="240" w:lineRule="auto"/>
        <w:jc w:val="both"/>
        <w:rPr>
          <w:rFonts w:ascii="Times New Roman" w:hAnsi="Times New Roman" w:cs="Times New Roman"/>
          <w:sz w:val="24"/>
          <w:szCs w:val="24"/>
        </w:rPr>
      </w:pPr>
      <w:proofErr w:type="spellStart"/>
      <w:r w:rsidRPr="006142A5">
        <w:rPr>
          <w:rFonts w:ascii="Times New Roman" w:hAnsi="Times New Roman" w:cs="Times New Roman"/>
          <w:i/>
          <w:sz w:val="24"/>
          <w:szCs w:val="24"/>
        </w:rPr>
        <w:t>Wintertons</w:t>
      </w:r>
      <w:proofErr w:type="spellEnd"/>
      <w:r>
        <w:rPr>
          <w:rFonts w:ascii="Times New Roman" w:hAnsi="Times New Roman" w:cs="Times New Roman"/>
          <w:sz w:val="24"/>
          <w:szCs w:val="24"/>
        </w:rPr>
        <w:t>, accused’s legal practitioners</w:t>
      </w:r>
    </w:p>
    <w:sectPr w:rsidR="006142A5" w:rsidRPr="00020752" w:rsidSect="0073081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941" w:rsidRDefault="00337941" w:rsidP="00B54317">
      <w:pPr>
        <w:spacing w:after="0" w:line="240" w:lineRule="auto"/>
      </w:pPr>
      <w:r>
        <w:separator/>
      </w:r>
    </w:p>
  </w:endnote>
  <w:endnote w:type="continuationSeparator" w:id="0">
    <w:p w:rsidR="00337941" w:rsidRDefault="00337941" w:rsidP="00B5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941" w:rsidRDefault="00337941" w:rsidP="00B54317">
      <w:pPr>
        <w:spacing w:after="0" w:line="240" w:lineRule="auto"/>
      </w:pPr>
      <w:r>
        <w:separator/>
      </w:r>
    </w:p>
  </w:footnote>
  <w:footnote w:type="continuationSeparator" w:id="0">
    <w:p w:rsidR="00337941" w:rsidRDefault="00337941" w:rsidP="00B54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822764"/>
      <w:docPartObj>
        <w:docPartGallery w:val="Page Numbers (Top of Page)"/>
        <w:docPartUnique/>
      </w:docPartObj>
    </w:sdtPr>
    <w:sdtEndPr>
      <w:rPr>
        <w:noProof/>
      </w:rPr>
    </w:sdtEndPr>
    <w:sdtContent>
      <w:p w:rsidR="00B54317" w:rsidRDefault="00775230">
        <w:pPr>
          <w:pStyle w:val="Header"/>
          <w:jc w:val="right"/>
          <w:rPr>
            <w:noProof/>
          </w:rPr>
        </w:pPr>
        <w:r>
          <w:fldChar w:fldCharType="begin"/>
        </w:r>
        <w:r w:rsidR="00B54317">
          <w:instrText xml:space="preserve"> PAGE   \* MERGEFORMAT </w:instrText>
        </w:r>
        <w:r>
          <w:fldChar w:fldCharType="separate"/>
        </w:r>
        <w:r w:rsidR="00E13BA4">
          <w:rPr>
            <w:noProof/>
          </w:rPr>
          <w:t>1</w:t>
        </w:r>
        <w:r>
          <w:rPr>
            <w:noProof/>
          </w:rPr>
          <w:fldChar w:fldCharType="end"/>
        </w:r>
      </w:p>
      <w:p w:rsidR="00B54317" w:rsidRDefault="00B54317">
        <w:pPr>
          <w:pStyle w:val="Header"/>
          <w:jc w:val="right"/>
          <w:rPr>
            <w:noProof/>
          </w:rPr>
        </w:pPr>
        <w:r>
          <w:rPr>
            <w:noProof/>
          </w:rPr>
          <w:t>HH</w:t>
        </w:r>
        <w:r w:rsidR="00C32A0A">
          <w:rPr>
            <w:noProof/>
          </w:rPr>
          <w:t xml:space="preserve"> 399-12</w:t>
        </w:r>
      </w:p>
      <w:p w:rsidR="00B54317" w:rsidRDefault="00B54317">
        <w:pPr>
          <w:pStyle w:val="Header"/>
          <w:jc w:val="right"/>
        </w:pPr>
        <w:r>
          <w:rPr>
            <w:noProof/>
          </w:rPr>
          <w:t>CRB 88</w:t>
        </w:r>
        <w:r w:rsidR="00C32A0A">
          <w:rPr>
            <w:noProof/>
          </w:rPr>
          <w:t>/</w:t>
        </w:r>
        <w:r>
          <w:rPr>
            <w:noProof/>
          </w:rPr>
          <w:t>12</w:t>
        </w:r>
      </w:p>
    </w:sdtContent>
  </w:sdt>
  <w:p w:rsidR="00B54317" w:rsidRDefault="00B54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E156E"/>
    <w:multiLevelType w:val="hybridMultilevel"/>
    <w:tmpl w:val="84A63DE6"/>
    <w:lvl w:ilvl="0" w:tplc="7CA43DE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675154D2"/>
    <w:multiLevelType w:val="hybridMultilevel"/>
    <w:tmpl w:val="265011D6"/>
    <w:lvl w:ilvl="0" w:tplc="8C064092">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1621609"/>
    <w:multiLevelType w:val="hybridMultilevel"/>
    <w:tmpl w:val="0D5AA2C0"/>
    <w:lvl w:ilvl="0" w:tplc="447E0924">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66CD"/>
    <w:rsid w:val="00002F86"/>
    <w:rsid w:val="0001108B"/>
    <w:rsid w:val="00020752"/>
    <w:rsid w:val="000466CD"/>
    <w:rsid w:val="00087EA0"/>
    <w:rsid w:val="000C6FF3"/>
    <w:rsid w:val="000D5B48"/>
    <w:rsid w:val="00120B45"/>
    <w:rsid w:val="00136D29"/>
    <w:rsid w:val="00143582"/>
    <w:rsid w:val="00161BC3"/>
    <w:rsid w:val="0017651A"/>
    <w:rsid w:val="0019081D"/>
    <w:rsid w:val="001C59DD"/>
    <w:rsid w:val="00224E1E"/>
    <w:rsid w:val="003377F5"/>
    <w:rsid w:val="00337941"/>
    <w:rsid w:val="0034550D"/>
    <w:rsid w:val="00365586"/>
    <w:rsid w:val="003C58F1"/>
    <w:rsid w:val="003D718A"/>
    <w:rsid w:val="00401B04"/>
    <w:rsid w:val="00404C4F"/>
    <w:rsid w:val="00462C6D"/>
    <w:rsid w:val="00464B33"/>
    <w:rsid w:val="0047722D"/>
    <w:rsid w:val="00483ADE"/>
    <w:rsid w:val="004B7A6D"/>
    <w:rsid w:val="00512526"/>
    <w:rsid w:val="0051399F"/>
    <w:rsid w:val="005423F3"/>
    <w:rsid w:val="0054336D"/>
    <w:rsid w:val="0058464D"/>
    <w:rsid w:val="005A6818"/>
    <w:rsid w:val="005D6187"/>
    <w:rsid w:val="00611F3F"/>
    <w:rsid w:val="006142A5"/>
    <w:rsid w:val="00623530"/>
    <w:rsid w:val="00651D88"/>
    <w:rsid w:val="00675821"/>
    <w:rsid w:val="006E474B"/>
    <w:rsid w:val="00730811"/>
    <w:rsid w:val="00775230"/>
    <w:rsid w:val="00797838"/>
    <w:rsid w:val="007C1D3E"/>
    <w:rsid w:val="007F42FA"/>
    <w:rsid w:val="00805FF5"/>
    <w:rsid w:val="0082551C"/>
    <w:rsid w:val="00826D00"/>
    <w:rsid w:val="0089441A"/>
    <w:rsid w:val="008D7993"/>
    <w:rsid w:val="008E749B"/>
    <w:rsid w:val="00912FD3"/>
    <w:rsid w:val="00960D0A"/>
    <w:rsid w:val="00986CB3"/>
    <w:rsid w:val="009C098B"/>
    <w:rsid w:val="009D0D88"/>
    <w:rsid w:val="009F50ED"/>
    <w:rsid w:val="00A63805"/>
    <w:rsid w:val="00A65E35"/>
    <w:rsid w:val="00A72133"/>
    <w:rsid w:val="00A75063"/>
    <w:rsid w:val="00AA028D"/>
    <w:rsid w:val="00AA289E"/>
    <w:rsid w:val="00B0625C"/>
    <w:rsid w:val="00B2737E"/>
    <w:rsid w:val="00B43999"/>
    <w:rsid w:val="00B54317"/>
    <w:rsid w:val="00BE028A"/>
    <w:rsid w:val="00C055BC"/>
    <w:rsid w:val="00C1592C"/>
    <w:rsid w:val="00C26135"/>
    <w:rsid w:val="00C32A0A"/>
    <w:rsid w:val="00C41229"/>
    <w:rsid w:val="00C53B15"/>
    <w:rsid w:val="00C72458"/>
    <w:rsid w:val="00CD772C"/>
    <w:rsid w:val="00D05664"/>
    <w:rsid w:val="00D26529"/>
    <w:rsid w:val="00D45673"/>
    <w:rsid w:val="00DF0254"/>
    <w:rsid w:val="00E0350E"/>
    <w:rsid w:val="00E13BA4"/>
    <w:rsid w:val="00E33134"/>
    <w:rsid w:val="00E5687C"/>
    <w:rsid w:val="00E66444"/>
    <w:rsid w:val="00E774A6"/>
    <w:rsid w:val="00E776E0"/>
    <w:rsid w:val="00F319EB"/>
    <w:rsid w:val="00F804A9"/>
    <w:rsid w:val="00FD61C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317"/>
  </w:style>
  <w:style w:type="paragraph" w:styleId="Footer">
    <w:name w:val="footer"/>
    <w:basedOn w:val="Normal"/>
    <w:link w:val="FooterChar"/>
    <w:uiPriority w:val="99"/>
    <w:unhideWhenUsed/>
    <w:rsid w:val="00B54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317"/>
  </w:style>
  <w:style w:type="paragraph" w:styleId="ListParagraph">
    <w:name w:val="List Paragraph"/>
    <w:basedOn w:val="Normal"/>
    <w:uiPriority w:val="34"/>
    <w:qFormat/>
    <w:rsid w:val="009D0D88"/>
    <w:pPr>
      <w:ind w:left="720"/>
      <w:contextualSpacing/>
    </w:pPr>
  </w:style>
  <w:style w:type="paragraph" w:styleId="BalloonText">
    <w:name w:val="Balloon Text"/>
    <w:basedOn w:val="Normal"/>
    <w:link w:val="BalloonTextChar"/>
    <w:uiPriority w:val="99"/>
    <w:semiHidden/>
    <w:unhideWhenUsed/>
    <w:rsid w:val="00E13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317"/>
  </w:style>
  <w:style w:type="paragraph" w:styleId="Footer">
    <w:name w:val="footer"/>
    <w:basedOn w:val="Normal"/>
    <w:link w:val="FooterChar"/>
    <w:uiPriority w:val="99"/>
    <w:unhideWhenUsed/>
    <w:rsid w:val="00B54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3357</Words>
  <Characters>19137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3</cp:revision>
  <cp:lastPrinted>2013-05-10T13:54:00Z</cp:lastPrinted>
  <dcterms:created xsi:type="dcterms:W3CDTF">2012-11-13T10:26:00Z</dcterms:created>
  <dcterms:modified xsi:type="dcterms:W3CDTF">2013-05-10T13:54:00Z</dcterms:modified>
</cp:coreProperties>
</file>