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65761" w:rsidP="0086576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865761" w:rsidRDefault="00865761" w:rsidP="0086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65761" w:rsidRDefault="00865761" w:rsidP="0086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KATIYO</w:t>
      </w:r>
    </w:p>
    <w:p w:rsidR="00865761" w:rsidRDefault="00865761" w:rsidP="00865761">
      <w:pPr>
        <w:spacing w:after="0" w:line="360" w:lineRule="auto"/>
        <w:jc w:val="both"/>
        <w:rPr>
          <w:rFonts w:ascii="Times New Roman" w:hAnsi="Times New Roman" w:cs="Times New Roman"/>
          <w:sz w:val="24"/>
          <w:szCs w:val="24"/>
        </w:rPr>
      </w:pPr>
    </w:p>
    <w:p w:rsidR="00865761" w:rsidRDefault="00865761" w:rsidP="00865761">
      <w:pPr>
        <w:spacing w:after="0" w:line="360" w:lineRule="auto"/>
        <w:jc w:val="both"/>
        <w:rPr>
          <w:rFonts w:ascii="Times New Roman" w:hAnsi="Times New Roman" w:cs="Times New Roman"/>
          <w:sz w:val="24"/>
          <w:szCs w:val="24"/>
        </w:rPr>
      </w:pPr>
    </w:p>
    <w:p w:rsidR="00865761" w:rsidRDefault="00865761" w:rsidP="0086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65761" w:rsidRDefault="00865761" w:rsidP="0086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w:t>
      </w:r>
      <w:r w:rsidR="008220D4">
        <w:rPr>
          <w:rFonts w:ascii="Times New Roman" w:hAnsi="Times New Roman" w:cs="Times New Roman"/>
          <w:sz w:val="24"/>
          <w:szCs w:val="24"/>
        </w:rPr>
        <w:t>&amp; MUSHORE J</w:t>
      </w:r>
      <w:r>
        <w:rPr>
          <w:rFonts w:ascii="Times New Roman" w:hAnsi="Times New Roman" w:cs="Times New Roman"/>
          <w:sz w:val="24"/>
          <w:szCs w:val="24"/>
        </w:rPr>
        <w:t>J</w:t>
      </w:r>
    </w:p>
    <w:p w:rsidR="00865761" w:rsidRDefault="00E800F3" w:rsidP="00865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7 February 2018</w:t>
      </w:r>
    </w:p>
    <w:p w:rsidR="00865761" w:rsidRDefault="00865761" w:rsidP="00865761">
      <w:pPr>
        <w:spacing w:after="0" w:line="360" w:lineRule="auto"/>
        <w:jc w:val="both"/>
        <w:rPr>
          <w:rFonts w:ascii="Times New Roman" w:hAnsi="Times New Roman" w:cs="Times New Roman"/>
          <w:sz w:val="24"/>
          <w:szCs w:val="24"/>
        </w:rPr>
      </w:pPr>
    </w:p>
    <w:p w:rsidR="00865761" w:rsidRDefault="00865761" w:rsidP="00865761">
      <w:pPr>
        <w:spacing w:after="0" w:line="360" w:lineRule="auto"/>
        <w:jc w:val="both"/>
        <w:rPr>
          <w:rFonts w:ascii="Times New Roman" w:hAnsi="Times New Roman" w:cs="Times New Roman"/>
          <w:sz w:val="24"/>
          <w:szCs w:val="24"/>
        </w:rPr>
      </w:pPr>
    </w:p>
    <w:p w:rsidR="00865761" w:rsidRPr="00865761" w:rsidRDefault="00865761" w:rsidP="00865761">
      <w:pPr>
        <w:spacing w:after="0" w:line="360" w:lineRule="auto"/>
        <w:jc w:val="both"/>
        <w:rPr>
          <w:rFonts w:ascii="Times New Roman" w:hAnsi="Times New Roman" w:cs="Times New Roman"/>
          <w:b/>
          <w:sz w:val="24"/>
          <w:szCs w:val="24"/>
        </w:rPr>
      </w:pPr>
      <w:r w:rsidRPr="00865761">
        <w:rPr>
          <w:rFonts w:ascii="Times New Roman" w:hAnsi="Times New Roman" w:cs="Times New Roman"/>
          <w:b/>
          <w:sz w:val="24"/>
          <w:szCs w:val="24"/>
        </w:rPr>
        <w:t>Criminal review</w:t>
      </w:r>
    </w:p>
    <w:p w:rsidR="00865761" w:rsidRDefault="00865761" w:rsidP="00865761">
      <w:pPr>
        <w:spacing w:after="0" w:line="360" w:lineRule="auto"/>
        <w:jc w:val="both"/>
        <w:rPr>
          <w:rFonts w:ascii="Times New Roman" w:hAnsi="Times New Roman" w:cs="Times New Roman"/>
          <w:sz w:val="24"/>
          <w:szCs w:val="24"/>
        </w:rPr>
      </w:pPr>
    </w:p>
    <w:p w:rsidR="00865761" w:rsidRDefault="00865761" w:rsidP="00865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Chief Magistrate requested that the record o</w:t>
      </w:r>
      <w:r w:rsidR="00BB2978">
        <w:rPr>
          <w:rFonts w:ascii="Times New Roman" w:hAnsi="Times New Roman" w:cs="Times New Roman"/>
          <w:sz w:val="24"/>
          <w:szCs w:val="24"/>
        </w:rPr>
        <w:t xml:space="preserve">f proceedings in the matter of </w:t>
      </w:r>
      <w:r w:rsidR="00BB2978" w:rsidRPr="00BB2978">
        <w:rPr>
          <w:rFonts w:ascii="Times New Roman" w:hAnsi="Times New Roman" w:cs="Times New Roman"/>
          <w:i/>
          <w:sz w:val="24"/>
          <w:szCs w:val="24"/>
        </w:rPr>
        <w:t>S</w:t>
      </w:r>
      <w:r w:rsidRPr="00BB2978">
        <w:rPr>
          <w:rFonts w:ascii="Times New Roman" w:hAnsi="Times New Roman" w:cs="Times New Roman"/>
          <w:i/>
          <w:sz w:val="24"/>
          <w:szCs w:val="24"/>
        </w:rPr>
        <w:t>tate</w:t>
      </w:r>
      <w:r>
        <w:rPr>
          <w:rFonts w:ascii="Times New Roman" w:hAnsi="Times New Roman" w:cs="Times New Roman"/>
          <w:sz w:val="24"/>
          <w:szCs w:val="24"/>
        </w:rPr>
        <w:t xml:space="preserve"> v </w:t>
      </w:r>
      <w:r w:rsidRPr="00BB2978">
        <w:rPr>
          <w:rFonts w:ascii="Times New Roman" w:hAnsi="Times New Roman" w:cs="Times New Roman"/>
          <w:i/>
          <w:sz w:val="24"/>
          <w:szCs w:val="24"/>
        </w:rPr>
        <w:t>Brian Katiyo</w:t>
      </w:r>
      <w:r>
        <w:rPr>
          <w:rFonts w:ascii="Times New Roman" w:hAnsi="Times New Roman" w:cs="Times New Roman"/>
          <w:sz w:val="24"/>
          <w:szCs w:val="24"/>
        </w:rPr>
        <w:t xml:space="preserve"> CRB B 978/15 be placed before a judge of this co</w:t>
      </w:r>
      <w:r w:rsidR="00327CB7">
        <w:rPr>
          <w:rFonts w:ascii="Times New Roman" w:hAnsi="Times New Roman" w:cs="Times New Roman"/>
          <w:sz w:val="24"/>
          <w:szCs w:val="24"/>
        </w:rPr>
        <w:t>urt with the following comments:</w:t>
      </w:r>
    </w:p>
    <w:p w:rsidR="00327CB7" w:rsidRDefault="00327CB7" w:rsidP="00327CB7">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“Reference is made to the above matter.</w:t>
      </w:r>
    </w:p>
    <w:p w:rsidR="00327CB7" w:rsidRDefault="00327CB7" w:rsidP="00327CB7">
      <w:pPr>
        <w:spacing w:after="0" w:line="240" w:lineRule="auto"/>
        <w:jc w:val="both"/>
        <w:rPr>
          <w:rFonts w:ascii="Times New Roman" w:hAnsi="Times New Roman" w:cs="Times New Roman"/>
        </w:rPr>
      </w:pPr>
    </w:p>
    <w:p w:rsidR="00327CB7" w:rsidRDefault="00327CB7" w:rsidP="00327CB7">
      <w:pPr>
        <w:spacing w:after="0" w:line="240" w:lineRule="auto"/>
        <w:jc w:val="both"/>
        <w:rPr>
          <w:rFonts w:ascii="Times New Roman" w:hAnsi="Times New Roman" w:cs="Times New Roman"/>
        </w:rPr>
      </w:pPr>
      <w:r>
        <w:rPr>
          <w:rFonts w:ascii="Times New Roman" w:hAnsi="Times New Roman" w:cs="Times New Roman"/>
        </w:rPr>
        <w:tab/>
        <w:t xml:space="preserve">Please place the attached record of proceedings before Honourable Judge of the High Court </w:t>
      </w:r>
      <w:r>
        <w:rPr>
          <w:rFonts w:ascii="Times New Roman" w:hAnsi="Times New Roman" w:cs="Times New Roman"/>
        </w:rPr>
        <w:tab/>
        <w:t>with the following comments:</w:t>
      </w:r>
    </w:p>
    <w:p w:rsidR="00327CB7" w:rsidRDefault="00327CB7" w:rsidP="00327CB7">
      <w:pPr>
        <w:spacing w:after="0" w:line="240" w:lineRule="auto"/>
        <w:jc w:val="both"/>
        <w:rPr>
          <w:rFonts w:ascii="Times New Roman" w:hAnsi="Times New Roman" w:cs="Times New Roman"/>
        </w:rPr>
      </w:pPr>
    </w:p>
    <w:p w:rsidR="00327CB7" w:rsidRDefault="00327CB7"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accused appeared before magistrate</w:t>
      </w:r>
      <w:r w:rsidR="00882001">
        <w:rPr>
          <w:rFonts w:ascii="Times New Roman" w:hAnsi="Times New Roman" w:cs="Times New Roman"/>
        </w:rPr>
        <w:t xml:space="preserve"> Mrs Chifamba at B</w:t>
      </w:r>
      <w:r>
        <w:rPr>
          <w:rFonts w:ascii="Times New Roman" w:hAnsi="Times New Roman" w:cs="Times New Roman"/>
        </w:rPr>
        <w:t xml:space="preserve">indura Magistrates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Court on 11</w:t>
      </w:r>
      <w:r w:rsidRPr="00327CB7">
        <w:rPr>
          <w:rFonts w:ascii="Times New Roman" w:hAnsi="Times New Roman" w:cs="Times New Roman"/>
          <w:vertAlign w:val="superscript"/>
        </w:rPr>
        <w:t>th</w:t>
      </w:r>
      <w:r>
        <w:rPr>
          <w:rFonts w:ascii="Times New Roman" w:hAnsi="Times New Roman" w:cs="Times New Roman"/>
        </w:rPr>
        <w:t xml:space="preserve"> April 2015 on allegation</w:t>
      </w:r>
      <w:r w:rsidR="00BD7682">
        <w:rPr>
          <w:rFonts w:ascii="Times New Roman" w:hAnsi="Times New Roman" w:cs="Times New Roman"/>
        </w:rPr>
        <w:t>s</w:t>
      </w:r>
      <w:r>
        <w:rPr>
          <w:rFonts w:ascii="Times New Roman" w:hAnsi="Times New Roman" w:cs="Times New Roman"/>
        </w:rPr>
        <w:t xml:space="preserve"> of Unlawful Entry into Premises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Aggravated Circumstances as defined in section 131  a read with section 113 (1) of </w:t>
      </w:r>
      <w:r>
        <w:rPr>
          <w:rFonts w:ascii="Times New Roman" w:hAnsi="Times New Roman" w:cs="Times New Roman"/>
        </w:rPr>
        <w:tab/>
      </w:r>
      <w:r>
        <w:rPr>
          <w:rFonts w:ascii="Times New Roman" w:hAnsi="Times New Roman" w:cs="Times New Roman"/>
        </w:rPr>
        <w:tab/>
        <w:t>the Criminal Law Codification and Reform Act [</w:t>
      </w:r>
      <w:r w:rsidRPr="00327CB7">
        <w:rPr>
          <w:rFonts w:ascii="Times New Roman" w:hAnsi="Times New Roman" w:cs="Times New Roman"/>
          <w:i/>
        </w:rPr>
        <w:t>Chapter 9:23</w:t>
      </w:r>
      <w:r>
        <w:rPr>
          <w:rFonts w:ascii="Times New Roman" w:hAnsi="Times New Roman" w:cs="Times New Roman"/>
        </w:rPr>
        <w:t>].</w:t>
      </w:r>
    </w:p>
    <w:p w:rsidR="00AF2270" w:rsidRDefault="00AF2270" w:rsidP="00327CB7">
      <w:pPr>
        <w:spacing w:after="0" w:line="240" w:lineRule="auto"/>
        <w:jc w:val="both"/>
        <w:rPr>
          <w:rFonts w:ascii="Times New Roman" w:hAnsi="Times New Roman" w:cs="Times New Roman"/>
        </w:rPr>
      </w:pPr>
    </w:p>
    <w:p w:rsidR="00AF2270" w:rsidRDefault="00AF2270"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This was on initial remand. Accused </w:t>
      </w:r>
      <w:r w:rsidR="00CA3AF0">
        <w:rPr>
          <w:rFonts w:ascii="Times New Roman" w:hAnsi="Times New Roman" w:cs="Times New Roman"/>
        </w:rPr>
        <w:t>was remande</w:t>
      </w:r>
      <w:r w:rsidR="00882001">
        <w:rPr>
          <w:rFonts w:ascii="Times New Roman" w:hAnsi="Times New Roman" w:cs="Times New Roman"/>
        </w:rPr>
        <w:t>d in</w:t>
      </w:r>
      <w:r>
        <w:rPr>
          <w:rFonts w:ascii="Times New Roman" w:hAnsi="Times New Roman" w:cs="Times New Roman"/>
        </w:rPr>
        <w:t xml:space="preserve"> custody to </w:t>
      </w:r>
      <w:r w:rsidR="00E800F3">
        <w:rPr>
          <w:rFonts w:ascii="Times New Roman" w:hAnsi="Times New Roman" w:cs="Times New Roman"/>
        </w:rPr>
        <w:t>20</w:t>
      </w:r>
      <w:r>
        <w:rPr>
          <w:rFonts w:ascii="Times New Roman" w:hAnsi="Times New Roman" w:cs="Times New Roman"/>
        </w:rPr>
        <w:t xml:space="preserve"> April 2015.</w:t>
      </w:r>
    </w:p>
    <w:p w:rsidR="00AF2270" w:rsidRDefault="00AF2270" w:rsidP="00327CB7">
      <w:pPr>
        <w:spacing w:after="0" w:line="240" w:lineRule="auto"/>
        <w:jc w:val="both"/>
        <w:rPr>
          <w:rFonts w:ascii="Times New Roman" w:hAnsi="Times New Roman" w:cs="Times New Roman"/>
        </w:rPr>
      </w:pPr>
    </w:p>
    <w:p w:rsidR="00AF2270" w:rsidRDefault="00AF2270"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E800F3">
        <w:rPr>
          <w:rFonts w:ascii="Times New Roman" w:hAnsi="Times New Roman" w:cs="Times New Roman"/>
        </w:rPr>
        <w:t>16</w:t>
      </w:r>
      <w:r>
        <w:rPr>
          <w:rFonts w:ascii="Times New Roman" w:hAnsi="Times New Roman" w:cs="Times New Roman"/>
        </w:rPr>
        <w:t xml:space="preserve"> April 2015 magistrate Mr Rubwe took </w:t>
      </w:r>
      <w:r w:rsidR="004609E7">
        <w:rPr>
          <w:rFonts w:ascii="Times New Roman" w:hAnsi="Times New Roman" w:cs="Times New Roman"/>
        </w:rPr>
        <w:t>accused</w:t>
      </w:r>
      <w:r>
        <w:rPr>
          <w:rFonts w:ascii="Times New Roman" w:hAnsi="Times New Roman" w:cs="Times New Roman"/>
        </w:rPr>
        <w:t xml:space="preserve"> person’s record from the </w:t>
      </w:r>
      <w:r w:rsidR="004609E7">
        <w:rPr>
          <w:rFonts w:ascii="Times New Roman" w:hAnsi="Times New Roman" w:cs="Times New Roman"/>
        </w:rPr>
        <w:tab/>
      </w:r>
      <w:r w:rsidR="004609E7">
        <w:rPr>
          <w:rFonts w:ascii="Times New Roman" w:hAnsi="Times New Roman" w:cs="Times New Roman"/>
        </w:rPr>
        <w:tab/>
      </w:r>
      <w:r w:rsidR="004609E7">
        <w:rPr>
          <w:rFonts w:ascii="Times New Roman" w:hAnsi="Times New Roman" w:cs="Times New Roman"/>
        </w:rPr>
        <w:tab/>
      </w:r>
      <w:r>
        <w:rPr>
          <w:rFonts w:ascii="Times New Roman" w:hAnsi="Times New Roman" w:cs="Times New Roman"/>
        </w:rPr>
        <w:t xml:space="preserve">clerk of court to his chambers. A legal practitioner, Mr Motsi, was in Mr Rubwe’s </w:t>
      </w:r>
      <w:r w:rsidR="004609E7">
        <w:rPr>
          <w:rFonts w:ascii="Times New Roman" w:hAnsi="Times New Roman" w:cs="Times New Roman"/>
        </w:rPr>
        <w:tab/>
      </w:r>
      <w:r w:rsidR="004609E7">
        <w:rPr>
          <w:rFonts w:ascii="Times New Roman" w:hAnsi="Times New Roman" w:cs="Times New Roman"/>
        </w:rPr>
        <w:tab/>
      </w:r>
      <w:r>
        <w:rPr>
          <w:rFonts w:ascii="Times New Roman" w:hAnsi="Times New Roman" w:cs="Times New Roman"/>
        </w:rPr>
        <w:t xml:space="preserve">chambers. In absence of the State, Mr Rubwe granted fifty dollars ($50.00) bail to the </w:t>
      </w:r>
      <w:r w:rsidR="004609E7">
        <w:rPr>
          <w:rFonts w:ascii="Times New Roman" w:hAnsi="Times New Roman" w:cs="Times New Roman"/>
        </w:rPr>
        <w:tab/>
      </w:r>
      <w:r w:rsidR="004609E7">
        <w:rPr>
          <w:rFonts w:ascii="Times New Roman" w:hAnsi="Times New Roman" w:cs="Times New Roman"/>
        </w:rPr>
        <w:tab/>
        <w:t>accused</w:t>
      </w:r>
      <w:r>
        <w:rPr>
          <w:rFonts w:ascii="Times New Roman" w:hAnsi="Times New Roman" w:cs="Times New Roman"/>
        </w:rPr>
        <w:t>.</w:t>
      </w:r>
    </w:p>
    <w:p w:rsidR="004609E7" w:rsidRDefault="004609E7" w:rsidP="00327CB7">
      <w:pPr>
        <w:spacing w:after="0" w:line="240" w:lineRule="auto"/>
        <w:jc w:val="both"/>
        <w:rPr>
          <w:rFonts w:ascii="Times New Roman" w:hAnsi="Times New Roman" w:cs="Times New Roman"/>
        </w:rPr>
      </w:pPr>
    </w:p>
    <w:p w:rsidR="004609E7" w:rsidRDefault="004609E7"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No record of proceedings was written except just an endorsement on the cover of the </w:t>
      </w:r>
      <w:r>
        <w:rPr>
          <w:rFonts w:ascii="Times New Roman" w:hAnsi="Times New Roman" w:cs="Times New Roman"/>
        </w:rPr>
        <w:tab/>
      </w:r>
      <w:r>
        <w:rPr>
          <w:rFonts w:ascii="Times New Roman" w:hAnsi="Times New Roman" w:cs="Times New Roman"/>
        </w:rPr>
        <w:tab/>
        <w:t xml:space="preserve">record of proceedings to the effect that bail in the sum of fifty dollars ($50.00) was </w:t>
      </w:r>
      <w:r>
        <w:rPr>
          <w:rFonts w:ascii="Times New Roman" w:hAnsi="Times New Roman" w:cs="Times New Roman"/>
        </w:rPr>
        <w:tab/>
      </w:r>
      <w:r>
        <w:rPr>
          <w:rFonts w:ascii="Times New Roman" w:hAnsi="Times New Roman" w:cs="Times New Roman"/>
        </w:rPr>
        <w:tab/>
        <w:t>granted with certain conditions.</w:t>
      </w:r>
    </w:p>
    <w:p w:rsidR="004609E7" w:rsidRDefault="004609E7" w:rsidP="00327CB7">
      <w:pPr>
        <w:spacing w:after="0" w:line="240" w:lineRule="auto"/>
        <w:jc w:val="both"/>
        <w:rPr>
          <w:rFonts w:ascii="Times New Roman" w:hAnsi="Times New Roman" w:cs="Times New Roman"/>
        </w:rPr>
      </w:pPr>
    </w:p>
    <w:p w:rsidR="004609E7" w:rsidRDefault="004609E7"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purported proceedings appear to be afflicted with serious irregularities as the </w:t>
      </w:r>
      <w:r>
        <w:rPr>
          <w:rFonts w:ascii="Times New Roman" w:hAnsi="Times New Roman" w:cs="Times New Roman"/>
        </w:rPr>
        <w:tab/>
      </w:r>
      <w:r>
        <w:rPr>
          <w:rFonts w:ascii="Times New Roman" w:hAnsi="Times New Roman" w:cs="Times New Roman"/>
        </w:rPr>
        <w:tab/>
        <w:t xml:space="preserve">State was not represented and no proper bail application was made before Mr Rubwe. </w:t>
      </w:r>
      <w:r>
        <w:rPr>
          <w:rFonts w:ascii="Times New Roman" w:hAnsi="Times New Roman" w:cs="Times New Roman"/>
        </w:rPr>
        <w:tab/>
      </w:r>
      <w:r>
        <w:rPr>
          <w:rFonts w:ascii="Times New Roman" w:hAnsi="Times New Roman" w:cs="Times New Roman"/>
        </w:rPr>
        <w:tab/>
        <w:t xml:space="preserve">I was unable to get comments from Mr Rubwe because he is unreachable and not at </w:t>
      </w:r>
      <w:r>
        <w:rPr>
          <w:rFonts w:ascii="Times New Roman" w:hAnsi="Times New Roman" w:cs="Times New Roman"/>
        </w:rPr>
        <w:tab/>
      </w:r>
      <w:r>
        <w:rPr>
          <w:rFonts w:ascii="Times New Roman" w:hAnsi="Times New Roman" w:cs="Times New Roman"/>
        </w:rPr>
        <w:tab/>
        <w:t>work.</w:t>
      </w:r>
    </w:p>
    <w:p w:rsidR="004609E7" w:rsidRDefault="004609E7"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4609E7" w:rsidRDefault="004609E7"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light of the above I am of the opinion that there was miscarriage of justice leading </w:t>
      </w:r>
      <w:r>
        <w:rPr>
          <w:rFonts w:ascii="Times New Roman" w:hAnsi="Times New Roman" w:cs="Times New Roman"/>
        </w:rPr>
        <w:tab/>
      </w:r>
      <w:r>
        <w:rPr>
          <w:rFonts w:ascii="Times New Roman" w:hAnsi="Times New Roman" w:cs="Times New Roman"/>
        </w:rPr>
        <w:tab/>
        <w:t>to the release of the accused.</w:t>
      </w:r>
    </w:p>
    <w:p w:rsidR="00DC5293" w:rsidRDefault="00DC5293" w:rsidP="00327CB7">
      <w:pPr>
        <w:spacing w:after="0" w:line="240" w:lineRule="auto"/>
        <w:jc w:val="both"/>
        <w:rPr>
          <w:rFonts w:ascii="Times New Roman" w:hAnsi="Times New Roman" w:cs="Times New Roman"/>
        </w:rPr>
      </w:pPr>
    </w:p>
    <w:p w:rsidR="00DC5293" w:rsidRDefault="00DC5293"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Accordingly I hereby forward the record of proceedings in terms of s 29 (4) of the </w:t>
      </w:r>
      <w:r>
        <w:rPr>
          <w:rFonts w:ascii="Times New Roman" w:hAnsi="Times New Roman" w:cs="Times New Roman"/>
        </w:rPr>
        <w:tab/>
      </w:r>
      <w:r>
        <w:rPr>
          <w:rFonts w:ascii="Times New Roman" w:hAnsi="Times New Roman" w:cs="Times New Roman"/>
        </w:rPr>
        <w:tab/>
        <w:t>High Court [</w:t>
      </w:r>
      <w:r w:rsidRPr="00DC5293">
        <w:rPr>
          <w:rFonts w:ascii="Times New Roman" w:hAnsi="Times New Roman" w:cs="Times New Roman"/>
          <w:i/>
        </w:rPr>
        <w:t>Chapter 7:06</w:t>
      </w:r>
      <w:r w:rsidR="001B7477">
        <w:rPr>
          <w:rFonts w:ascii="Times New Roman" w:hAnsi="Times New Roman" w:cs="Times New Roman"/>
        </w:rPr>
        <w:t>] for review.’”</w:t>
      </w:r>
    </w:p>
    <w:p w:rsidR="001B7477" w:rsidRDefault="001B7477" w:rsidP="00327CB7">
      <w:pPr>
        <w:spacing w:after="0" w:line="240" w:lineRule="auto"/>
        <w:jc w:val="both"/>
        <w:rPr>
          <w:rFonts w:ascii="Times New Roman" w:hAnsi="Times New Roman" w:cs="Times New Roman"/>
        </w:rPr>
      </w:pPr>
    </w:p>
    <w:p w:rsidR="00CE02AD" w:rsidRDefault="00CE02AD"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record of proceedings reflects that on 11 April 2015 the prosecutor at Bindura appeared on behalf of the State seeking the placement </w:t>
      </w:r>
      <w:r w:rsidR="00AA7B37">
        <w:rPr>
          <w:rFonts w:ascii="Times New Roman" w:hAnsi="Times New Roman" w:cs="Times New Roman"/>
          <w:sz w:val="24"/>
          <w:szCs w:val="24"/>
        </w:rPr>
        <w:t>on remand of the accused on allegations that he unlawfully entered various premises and stole an array of goods valued at US$1700-00. The presiding magistrate placed the accused on remand and in custody. He was remanded to appear in court on 20 April 2015, for the court to consider the issue of bail.</w:t>
      </w:r>
    </w:p>
    <w:p w:rsidR="00AA7B37" w:rsidRDefault="00AA7B37"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that date, it is then that the events complained of by the Chief </w:t>
      </w:r>
      <w:r w:rsidR="005B480A">
        <w:rPr>
          <w:rFonts w:ascii="Times New Roman" w:hAnsi="Times New Roman" w:cs="Times New Roman"/>
          <w:sz w:val="24"/>
          <w:szCs w:val="24"/>
        </w:rPr>
        <w:t>M</w:t>
      </w:r>
      <w:r>
        <w:rPr>
          <w:rFonts w:ascii="Times New Roman" w:hAnsi="Times New Roman" w:cs="Times New Roman"/>
          <w:sz w:val="24"/>
          <w:szCs w:val="24"/>
        </w:rPr>
        <w:t>agistrate took place. These events show that another magistrate</w:t>
      </w:r>
      <w:r w:rsidR="00E800F3">
        <w:rPr>
          <w:rFonts w:ascii="Times New Roman" w:hAnsi="Times New Roman" w:cs="Times New Roman"/>
          <w:sz w:val="24"/>
          <w:szCs w:val="24"/>
        </w:rPr>
        <w:t>,</w:t>
      </w:r>
      <w:r>
        <w:rPr>
          <w:rFonts w:ascii="Times New Roman" w:hAnsi="Times New Roman" w:cs="Times New Roman"/>
          <w:sz w:val="24"/>
          <w:szCs w:val="24"/>
        </w:rPr>
        <w:t xml:space="preserve"> </w:t>
      </w:r>
      <w:r w:rsidR="00E800F3">
        <w:rPr>
          <w:rFonts w:ascii="Times New Roman" w:hAnsi="Times New Roman" w:cs="Times New Roman"/>
          <w:sz w:val="24"/>
          <w:szCs w:val="24"/>
        </w:rPr>
        <w:t xml:space="preserve">Mr </w:t>
      </w:r>
      <w:r>
        <w:rPr>
          <w:rFonts w:ascii="Times New Roman" w:hAnsi="Times New Roman" w:cs="Times New Roman"/>
          <w:sz w:val="24"/>
          <w:szCs w:val="24"/>
        </w:rPr>
        <w:t>Rubwe</w:t>
      </w:r>
      <w:r w:rsidR="00E800F3">
        <w:rPr>
          <w:rFonts w:ascii="Times New Roman" w:hAnsi="Times New Roman" w:cs="Times New Roman"/>
          <w:sz w:val="24"/>
          <w:szCs w:val="24"/>
        </w:rPr>
        <w:t>,</w:t>
      </w:r>
      <w:r>
        <w:rPr>
          <w:rFonts w:ascii="Times New Roman" w:hAnsi="Times New Roman" w:cs="Times New Roman"/>
          <w:sz w:val="24"/>
          <w:szCs w:val="24"/>
        </w:rPr>
        <w:t xml:space="preserve"> uplifted the record from the Clerk of Court and took it to his chambers w</w:t>
      </w:r>
      <w:r w:rsidR="00E800F3">
        <w:rPr>
          <w:rFonts w:ascii="Times New Roman" w:hAnsi="Times New Roman" w:cs="Times New Roman"/>
          <w:sz w:val="24"/>
          <w:szCs w:val="24"/>
        </w:rPr>
        <w:t>h</w:t>
      </w:r>
      <w:r>
        <w:rPr>
          <w:rFonts w:ascii="Times New Roman" w:hAnsi="Times New Roman" w:cs="Times New Roman"/>
          <w:sz w:val="24"/>
          <w:szCs w:val="24"/>
        </w:rPr>
        <w:t>ere a legal practitioner called Motsi was present. He endorsed that he had granted the accused bail in the sum of US$50-00 with reporting conditions. That sum of money was deposited with the Clerk of Court as bail resulting in the warrant of liberation being issued in favour of the accused</w:t>
      </w:r>
      <w:r w:rsidR="00E800F3">
        <w:rPr>
          <w:rFonts w:ascii="Times New Roman" w:hAnsi="Times New Roman" w:cs="Times New Roman"/>
          <w:sz w:val="24"/>
          <w:szCs w:val="24"/>
        </w:rPr>
        <w:t xml:space="preserve"> on</w:t>
      </w:r>
      <w:r>
        <w:rPr>
          <w:rFonts w:ascii="Times New Roman" w:hAnsi="Times New Roman" w:cs="Times New Roman"/>
          <w:sz w:val="24"/>
          <w:szCs w:val="24"/>
        </w:rPr>
        <w:t xml:space="preserve"> the same day 16 April 2015.</w:t>
      </w:r>
    </w:p>
    <w:p w:rsidR="007F27D5" w:rsidRDefault="007F27D5"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he appeared on the remand date 20 April 2015, the prosecutor noticed that the proceedings leading to the grant of bail had occurred without the State being notified and therefore represented. He applied that the accused be </w:t>
      </w:r>
      <w:r w:rsidR="003B7EC1">
        <w:rPr>
          <w:rFonts w:ascii="Times New Roman" w:hAnsi="Times New Roman" w:cs="Times New Roman"/>
          <w:sz w:val="24"/>
          <w:szCs w:val="24"/>
        </w:rPr>
        <w:t>remanded in custody. This application was made in the accused’s</w:t>
      </w:r>
      <w:r w:rsidR="006A7B5E">
        <w:rPr>
          <w:rFonts w:ascii="Times New Roman" w:hAnsi="Times New Roman" w:cs="Times New Roman"/>
          <w:sz w:val="24"/>
          <w:szCs w:val="24"/>
        </w:rPr>
        <w:t xml:space="preserve"> presence</w:t>
      </w:r>
      <w:r w:rsidR="003B7EC1">
        <w:rPr>
          <w:rFonts w:ascii="Times New Roman" w:hAnsi="Times New Roman" w:cs="Times New Roman"/>
          <w:sz w:val="24"/>
          <w:szCs w:val="24"/>
        </w:rPr>
        <w:t>. Mr Motsi does not appear to</w:t>
      </w:r>
      <w:r w:rsidR="00E800F3">
        <w:rPr>
          <w:rFonts w:ascii="Times New Roman" w:hAnsi="Times New Roman" w:cs="Times New Roman"/>
          <w:sz w:val="24"/>
          <w:szCs w:val="24"/>
        </w:rPr>
        <w:t xml:space="preserve"> have </w:t>
      </w:r>
      <w:r w:rsidR="003B7EC1">
        <w:rPr>
          <w:rFonts w:ascii="Times New Roman" w:hAnsi="Times New Roman" w:cs="Times New Roman"/>
          <w:sz w:val="24"/>
          <w:szCs w:val="24"/>
        </w:rPr>
        <w:t>be</w:t>
      </w:r>
      <w:r w:rsidR="00E800F3">
        <w:rPr>
          <w:rFonts w:ascii="Times New Roman" w:hAnsi="Times New Roman" w:cs="Times New Roman"/>
          <w:sz w:val="24"/>
          <w:szCs w:val="24"/>
        </w:rPr>
        <w:t>en</w:t>
      </w:r>
      <w:r w:rsidR="003B7EC1">
        <w:rPr>
          <w:rFonts w:ascii="Times New Roman" w:hAnsi="Times New Roman" w:cs="Times New Roman"/>
          <w:sz w:val="24"/>
          <w:szCs w:val="24"/>
        </w:rPr>
        <w:t xml:space="preserve"> present on this date. Accused was duly remanded in custody. A complaint was lodged with the Chief Magistrate against Mr </w:t>
      </w:r>
      <w:r w:rsidR="006A7B5E">
        <w:rPr>
          <w:rFonts w:ascii="Times New Roman" w:hAnsi="Times New Roman" w:cs="Times New Roman"/>
          <w:sz w:val="24"/>
          <w:szCs w:val="24"/>
        </w:rPr>
        <w:t xml:space="preserve">Rubwe </w:t>
      </w:r>
      <w:r w:rsidR="003B7EC1">
        <w:rPr>
          <w:rFonts w:ascii="Times New Roman" w:hAnsi="Times New Roman" w:cs="Times New Roman"/>
          <w:sz w:val="24"/>
          <w:szCs w:val="24"/>
        </w:rPr>
        <w:t>regarding the manner in which he had granted the accused bail.</w:t>
      </w:r>
    </w:p>
    <w:p w:rsidR="003B7EC1" w:rsidRDefault="003B7EC1"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29 (4) of the High Court Act [</w:t>
      </w:r>
      <w:r w:rsidRPr="003B7EC1">
        <w:rPr>
          <w:rFonts w:ascii="Times New Roman" w:hAnsi="Times New Roman" w:cs="Times New Roman"/>
          <w:i/>
          <w:sz w:val="24"/>
          <w:szCs w:val="24"/>
        </w:rPr>
        <w:t>Chapter 7:06</w:t>
      </w:r>
      <w:r>
        <w:rPr>
          <w:rFonts w:ascii="Times New Roman" w:hAnsi="Times New Roman" w:cs="Times New Roman"/>
          <w:sz w:val="24"/>
          <w:szCs w:val="24"/>
        </w:rPr>
        <w:t>] permits this court to review proceedings in the Magistrates Court notwithstanding the fact that those proceedings are not the subject of any application for review before this court or that they have not been formally placed before the court. This court is vested with powers to exercise its review powers in s 29 (1) or (2) if it is of the view that those proceedings are not in accordance with real and substantial justice.</w:t>
      </w:r>
    </w:p>
    <w:p w:rsidR="00810613" w:rsidRDefault="00810613"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Chief Magistrate’s complaint is that these proceedings are </w:t>
      </w:r>
      <w:r w:rsidR="00742A91">
        <w:rPr>
          <w:rFonts w:ascii="Times New Roman" w:hAnsi="Times New Roman" w:cs="Times New Roman"/>
          <w:sz w:val="24"/>
          <w:szCs w:val="24"/>
        </w:rPr>
        <w:t>grossly</w:t>
      </w:r>
      <w:r>
        <w:rPr>
          <w:rFonts w:ascii="Times New Roman" w:hAnsi="Times New Roman" w:cs="Times New Roman"/>
          <w:sz w:val="24"/>
          <w:szCs w:val="24"/>
        </w:rPr>
        <w:t xml:space="preserve"> irregular in that the State was not notified of the proceedings and were not represented</w:t>
      </w:r>
      <w:r w:rsidR="00E800F3">
        <w:rPr>
          <w:rFonts w:ascii="Times New Roman" w:hAnsi="Times New Roman" w:cs="Times New Roman"/>
          <w:sz w:val="24"/>
          <w:szCs w:val="24"/>
        </w:rPr>
        <w:t xml:space="preserve"> in the proceedings. As such no</w:t>
      </w:r>
      <w:r>
        <w:rPr>
          <w:rFonts w:ascii="Times New Roman" w:hAnsi="Times New Roman" w:cs="Times New Roman"/>
          <w:sz w:val="24"/>
          <w:szCs w:val="24"/>
        </w:rPr>
        <w:t xml:space="preserve"> proper bail application was before Mr Rubwe. M</w:t>
      </w:r>
      <w:r w:rsidR="00E800F3">
        <w:rPr>
          <w:rFonts w:ascii="Times New Roman" w:hAnsi="Times New Roman" w:cs="Times New Roman"/>
          <w:sz w:val="24"/>
          <w:szCs w:val="24"/>
        </w:rPr>
        <w:t>r Rubwe appears to have abdica</w:t>
      </w:r>
      <w:r>
        <w:rPr>
          <w:rFonts w:ascii="Times New Roman" w:hAnsi="Times New Roman" w:cs="Times New Roman"/>
          <w:sz w:val="24"/>
          <w:szCs w:val="24"/>
        </w:rPr>
        <w:t>ted his office as soon as this complaint was made such that the Chief Magi</w:t>
      </w:r>
      <w:r w:rsidR="00E800F3">
        <w:rPr>
          <w:rFonts w:ascii="Times New Roman" w:hAnsi="Times New Roman" w:cs="Times New Roman"/>
          <w:sz w:val="24"/>
          <w:szCs w:val="24"/>
        </w:rPr>
        <w:t>strate was unable to get his sid</w:t>
      </w:r>
      <w:r>
        <w:rPr>
          <w:rFonts w:ascii="Times New Roman" w:hAnsi="Times New Roman" w:cs="Times New Roman"/>
          <w:sz w:val="24"/>
          <w:szCs w:val="24"/>
        </w:rPr>
        <w:t xml:space="preserve">e of the story. In the event, the </w:t>
      </w:r>
      <w:r w:rsidR="00E800F3">
        <w:rPr>
          <w:rFonts w:ascii="Times New Roman" w:hAnsi="Times New Roman" w:cs="Times New Roman"/>
          <w:sz w:val="24"/>
          <w:szCs w:val="24"/>
        </w:rPr>
        <w:t>perception Mr Rubwe created</w:t>
      </w:r>
      <w:r w:rsidR="00621439">
        <w:rPr>
          <w:rFonts w:ascii="Times New Roman" w:hAnsi="Times New Roman" w:cs="Times New Roman"/>
          <w:sz w:val="24"/>
          <w:szCs w:val="24"/>
        </w:rPr>
        <w:t xml:space="preserve"> by failing to adhere to the </w:t>
      </w:r>
      <w:r w:rsidR="00B80C8D">
        <w:rPr>
          <w:rFonts w:ascii="Times New Roman" w:hAnsi="Times New Roman" w:cs="Times New Roman"/>
          <w:sz w:val="24"/>
          <w:szCs w:val="24"/>
        </w:rPr>
        <w:t>basic</w:t>
      </w:r>
      <w:r w:rsidR="00621439">
        <w:rPr>
          <w:rFonts w:ascii="Times New Roman" w:hAnsi="Times New Roman" w:cs="Times New Roman"/>
          <w:sz w:val="24"/>
          <w:szCs w:val="24"/>
        </w:rPr>
        <w:t xml:space="preserve"> rule to hear both sides before making a decision, is that he acted corruptly. The </w:t>
      </w:r>
      <w:r w:rsidR="00621439" w:rsidRPr="00621439">
        <w:rPr>
          <w:rFonts w:ascii="Times New Roman" w:hAnsi="Times New Roman" w:cs="Times New Roman"/>
          <w:i/>
          <w:sz w:val="24"/>
          <w:szCs w:val="24"/>
        </w:rPr>
        <w:t>audi alterum partem</w:t>
      </w:r>
      <w:r w:rsidR="00621439">
        <w:rPr>
          <w:rFonts w:ascii="Times New Roman" w:hAnsi="Times New Roman" w:cs="Times New Roman"/>
          <w:sz w:val="24"/>
          <w:szCs w:val="24"/>
        </w:rPr>
        <w:t xml:space="preserve"> rule is such a basic rule in criminal matters that failure to observe it can only be explained by categorising the instance as a show of bias and corruption.</w:t>
      </w:r>
    </w:p>
    <w:p w:rsidR="00621439" w:rsidRDefault="00621439"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Interest in the cause bias, malice and corruption are all grounds upon which a proceedings can be set aside on review (s 27 (b)).</w:t>
      </w:r>
    </w:p>
    <w:p w:rsidR="00556739" w:rsidRDefault="00556739"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 is not record of who was present when Mr Rubwe embarked on the process leading to the grant of bail to the accused besides a Mr Motsi </w:t>
      </w:r>
      <w:r w:rsidR="00E800F3">
        <w:rPr>
          <w:rFonts w:ascii="Times New Roman" w:hAnsi="Times New Roman" w:cs="Times New Roman"/>
          <w:sz w:val="24"/>
          <w:szCs w:val="24"/>
        </w:rPr>
        <w:t xml:space="preserve">who is </w:t>
      </w:r>
      <w:r>
        <w:rPr>
          <w:rFonts w:ascii="Times New Roman" w:hAnsi="Times New Roman" w:cs="Times New Roman"/>
          <w:sz w:val="24"/>
          <w:szCs w:val="24"/>
        </w:rPr>
        <w:t xml:space="preserve">presumably accused’s legal practitioner. This occurred not in open court but in chambers. Justice must only be done, but must also be seen to be done. A criminal </w:t>
      </w:r>
      <w:r w:rsidR="00E800F3">
        <w:rPr>
          <w:rFonts w:ascii="Times New Roman" w:hAnsi="Times New Roman" w:cs="Times New Roman"/>
          <w:sz w:val="24"/>
          <w:szCs w:val="24"/>
        </w:rPr>
        <w:t>proceeding that is shrouded in secrecy</w:t>
      </w:r>
      <w:r>
        <w:rPr>
          <w:rFonts w:ascii="Times New Roman" w:hAnsi="Times New Roman" w:cs="Times New Roman"/>
          <w:sz w:val="24"/>
          <w:szCs w:val="24"/>
        </w:rPr>
        <w:t xml:space="preserve"> can hardly</w:t>
      </w:r>
      <w:r w:rsidR="00E800F3">
        <w:rPr>
          <w:rFonts w:ascii="Times New Roman" w:hAnsi="Times New Roman" w:cs="Times New Roman"/>
          <w:sz w:val="24"/>
          <w:szCs w:val="24"/>
        </w:rPr>
        <w:t xml:space="preserve"> be said to affirm, the dictates</w:t>
      </w:r>
      <w:r>
        <w:rPr>
          <w:rFonts w:ascii="Times New Roman" w:hAnsi="Times New Roman" w:cs="Times New Roman"/>
          <w:sz w:val="24"/>
          <w:szCs w:val="24"/>
        </w:rPr>
        <w:t xml:space="preserve"> of a fair hearing. It compromises justice delivery. It is an irregular proceeding as it infringes the other party’s right to a fair hearing.</w:t>
      </w:r>
    </w:p>
    <w:p w:rsidR="00556739" w:rsidRDefault="00556739"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light of the above, I make the following order:</w:t>
      </w:r>
    </w:p>
    <w:p w:rsidR="00556739" w:rsidRDefault="00556739" w:rsidP="00CE02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order granting the accused bail in </w:t>
      </w:r>
      <w:r w:rsidRPr="00556739">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556739">
        <w:rPr>
          <w:rFonts w:ascii="Times New Roman" w:hAnsi="Times New Roman" w:cs="Times New Roman"/>
          <w:i/>
          <w:sz w:val="24"/>
          <w:szCs w:val="24"/>
        </w:rPr>
        <w:t>Brian Katiyo</w:t>
      </w:r>
      <w:r>
        <w:rPr>
          <w:rFonts w:ascii="Times New Roman" w:hAnsi="Times New Roman" w:cs="Times New Roman"/>
          <w:sz w:val="24"/>
          <w:szCs w:val="24"/>
        </w:rPr>
        <w:t xml:space="preserve"> CRB B 978/15 dated 16 April 2015 be and is hereby set aside</w:t>
      </w:r>
      <w:r w:rsidR="00F52925">
        <w:rPr>
          <w:rFonts w:ascii="Times New Roman" w:hAnsi="Times New Roman" w:cs="Times New Roman"/>
          <w:sz w:val="24"/>
          <w:szCs w:val="24"/>
        </w:rPr>
        <w:t>.</w:t>
      </w:r>
    </w:p>
    <w:p w:rsidR="00621439" w:rsidRDefault="00621439" w:rsidP="00CE02AD">
      <w:pPr>
        <w:spacing w:after="0" w:line="360" w:lineRule="auto"/>
        <w:jc w:val="both"/>
        <w:rPr>
          <w:rFonts w:ascii="Times New Roman" w:hAnsi="Times New Roman" w:cs="Times New Roman"/>
          <w:sz w:val="24"/>
          <w:szCs w:val="24"/>
        </w:rPr>
      </w:pPr>
    </w:p>
    <w:p w:rsidR="00FB6E9E" w:rsidRDefault="00FB6E9E" w:rsidP="00CE02AD">
      <w:pPr>
        <w:spacing w:after="0" w:line="360" w:lineRule="auto"/>
        <w:jc w:val="both"/>
        <w:rPr>
          <w:rFonts w:ascii="Times New Roman" w:hAnsi="Times New Roman" w:cs="Times New Roman"/>
          <w:sz w:val="24"/>
          <w:szCs w:val="24"/>
        </w:rPr>
      </w:pPr>
    </w:p>
    <w:p w:rsidR="008220D4" w:rsidRDefault="008220D4" w:rsidP="00CE02AD">
      <w:pPr>
        <w:spacing w:after="0" w:line="360" w:lineRule="auto"/>
        <w:jc w:val="both"/>
        <w:rPr>
          <w:rFonts w:ascii="Times New Roman" w:hAnsi="Times New Roman" w:cs="Times New Roman"/>
          <w:sz w:val="24"/>
          <w:szCs w:val="24"/>
        </w:rPr>
      </w:pPr>
    </w:p>
    <w:p w:rsidR="008220D4" w:rsidRDefault="008220D4" w:rsidP="00CE02AD">
      <w:pPr>
        <w:spacing w:after="0" w:line="360" w:lineRule="auto"/>
        <w:jc w:val="both"/>
        <w:rPr>
          <w:rFonts w:ascii="Times New Roman" w:hAnsi="Times New Roman" w:cs="Times New Roman"/>
          <w:sz w:val="24"/>
          <w:szCs w:val="24"/>
        </w:rPr>
      </w:pPr>
    </w:p>
    <w:p w:rsidR="008220D4" w:rsidRDefault="008220D4" w:rsidP="00CE02AD">
      <w:pPr>
        <w:spacing w:after="0" w:line="360" w:lineRule="auto"/>
        <w:jc w:val="both"/>
        <w:rPr>
          <w:rFonts w:ascii="Times New Roman" w:hAnsi="Times New Roman" w:cs="Times New Roman"/>
          <w:sz w:val="24"/>
          <w:szCs w:val="24"/>
        </w:rPr>
      </w:pPr>
      <w:r w:rsidRPr="008220D4">
        <w:rPr>
          <w:rFonts w:ascii="Times New Roman" w:hAnsi="Times New Roman" w:cs="Times New Roman"/>
          <w:smallCaps/>
          <w:sz w:val="24"/>
          <w:szCs w:val="24"/>
        </w:rPr>
        <w:t>Mushore</w:t>
      </w:r>
      <w:r>
        <w:rPr>
          <w:rFonts w:ascii="Times New Roman" w:hAnsi="Times New Roman" w:cs="Times New Roman"/>
          <w:sz w:val="24"/>
          <w:szCs w:val="24"/>
        </w:rPr>
        <w:t xml:space="preserve"> J agrees</w:t>
      </w:r>
    </w:p>
    <w:p w:rsidR="00FB6E9E" w:rsidRDefault="008D74A8" w:rsidP="00CE02AD">
      <w:pPr>
        <w:spacing w:after="0" w:line="360" w:lineRule="auto"/>
        <w:jc w:val="both"/>
        <w:rPr>
          <w:rFonts w:ascii="Times New Roman" w:hAnsi="Times New Roman" w:cs="Times New Roman"/>
          <w:sz w:val="24"/>
          <w:szCs w:val="24"/>
        </w:rPr>
      </w:pPr>
      <w:r w:rsidRPr="008D74A8">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3B7EC1" w:rsidRDefault="003B7EC1" w:rsidP="00CE02AD">
      <w:pPr>
        <w:spacing w:after="0" w:line="360" w:lineRule="auto"/>
        <w:jc w:val="both"/>
        <w:rPr>
          <w:rFonts w:ascii="Times New Roman" w:hAnsi="Times New Roman" w:cs="Times New Roman"/>
          <w:sz w:val="24"/>
          <w:szCs w:val="24"/>
        </w:rPr>
      </w:pPr>
    </w:p>
    <w:p w:rsidR="00AA7B37" w:rsidRPr="00CE02AD" w:rsidRDefault="00AA7B37" w:rsidP="00CE02AD">
      <w:pPr>
        <w:spacing w:after="0" w:line="360" w:lineRule="auto"/>
        <w:jc w:val="both"/>
        <w:rPr>
          <w:rFonts w:ascii="Times New Roman" w:hAnsi="Times New Roman" w:cs="Times New Roman"/>
          <w:sz w:val="24"/>
          <w:szCs w:val="24"/>
        </w:rPr>
      </w:pPr>
    </w:p>
    <w:p w:rsidR="00AF2270" w:rsidRDefault="00AF2270" w:rsidP="00327CB7">
      <w:pPr>
        <w:spacing w:after="0" w:line="240" w:lineRule="auto"/>
        <w:jc w:val="both"/>
        <w:rPr>
          <w:rFonts w:ascii="Times New Roman" w:hAnsi="Times New Roman" w:cs="Times New Roman"/>
        </w:rPr>
      </w:pPr>
    </w:p>
    <w:p w:rsidR="00327CB7" w:rsidRDefault="00327CB7" w:rsidP="00327CB7">
      <w:pPr>
        <w:spacing w:after="0" w:line="240" w:lineRule="auto"/>
        <w:jc w:val="both"/>
        <w:rPr>
          <w:rFonts w:ascii="Times New Roman" w:hAnsi="Times New Roman" w:cs="Times New Roman"/>
        </w:rPr>
      </w:pPr>
    </w:p>
    <w:p w:rsidR="00327CB7" w:rsidRPr="00327CB7" w:rsidRDefault="00327CB7" w:rsidP="00327CB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865761" w:rsidRPr="00865761" w:rsidRDefault="00865761" w:rsidP="00865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65761" w:rsidRPr="0086576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ED6" w:rsidRDefault="00137ED6" w:rsidP="00CE02AD">
      <w:pPr>
        <w:spacing w:after="0" w:line="240" w:lineRule="auto"/>
      </w:pPr>
      <w:r>
        <w:separator/>
      </w:r>
    </w:p>
  </w:endnote>
  <w:endnote w:type="continuationSeparator" w:id="0">
    <w:p w:rsidR="00137ED6" w:rsidRDefault="00137ED6" w:rsidP="00CE0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73" w:rsidRDefault="001D5C7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73" w:rsidRDefault="001D5C7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73" w:rsidRDefault="001D5C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ED6" w:rsidRDefault="00137ED6" w:rsidP="00CE02AD">
      <w:pPr>
        <w:spacing w:after="0" w:line="240" w:lineRule="auto"/>
      </w:pPr>
      <w:r>
        <w:separator/>
      </w:r>
    </w:p>
  </w:footnote>
  <w:footnote w:type="continuationSeparator" w:id="0">
    <w:p w:rsidR="00137ED6" w:rsidRDefault="00137ED6" w:rsidP="00CE0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73" w:rsidRDefault="001D5C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066610"/>
      <w:docPartObj>
        <w:docPartGallery w:val="Page Numbers (Top of Page)"/>
        <w:docPartUnique/>
      </w:docPartObj>
    </w:sdtPr>
    <w:sdtEndPr>
      <w:rPr>
        <w:noProof/>
      </w:rPr>
    </w:sdtEndPr>
    <w:sdtContent>
      <w:p w:rsidR="00CE02AD" w:rsidRDefault="00CE02AD">
        <w:pPr>
          <w:pStyle w:val="Header"/>
          <w:jc w:val="right"/>
          <w:rPr>
            <w:noProof/>
          </w:rPr>
        </w:pPr>
        <w:r>
          <w:fldChar w:fldCharType="begin"/>
        </w:r>
        <w:r>
          <w:instrText xml:space="preserve"> PAGE   \* MERGEFORMAT </w:instrText>
        </w:r>
        <w:r>
          <w:fldChar w:fldCharType="separate"/>
        </w:r>
        <w:r w:rsidR="00962A25">
          <w:rPr>
            <w:noProof/>
          </w:rPr>
          <w:t>1</w:t>
        </w:r>
        <w:r>
          <w:rPr>
            <w:noProof/>
          </w:rPr>
          <w:fldChar w:fldCharType="end"/>
        </w:r>
      </w:p>
      <w:p w:rsidR="00CE02AD" w:rsidRDefault="00CE02AD">
        <w:pPr>
          <w:pStyle w:val="Header"/>
          <w:jc w:val="right"/>
          <w:rPr>
            <w:noProof/>
          </w:rPr>
        </w:pPr>
        <w:r>
          <w:rPr>
            <w:noProof/>
          </w:rPr>
          <w:t>HH</w:t>
        </w:r>
        <w:r w:rsidR="001D5C73">
          <w:rPr>
            <w:noProof/>
          </w:rPr>
          <w:t xml:space="preserve"> 80-18</w:t>
        </w:r>
      </w:p>
      <w:p w:rsidR="00CE02AD" w:rsidRDefault="00CE02AD">
        <w:pPr>
          <w:pStyle w:val="Header"/>
          <w:jc w:val="right"/>
        </w:pPr>
        <w:r>
          <w:rPr>
            <w:noProof/>
          </w:rPr>
          <w:t>CRB B 978/15</w:t>
        </w:r>
      </w:p>
    </w:sdtContent>
  </w:sdt>
  <w:p w:rsidR="00CE02AD" w:rsidRDefault="00CE02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73" w:rsidRDefault="001D5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61"/>
    <w:rsid w:val="000122E8"/>
    <w:rsid w:val="001149D3"/>
    <w:rsid w:val="00137ED6"/>
    <w:rsid w:val="001B6FF8"/>
    <w:rsid w:val="001B7477"/>
    <w:rsid w:val="001D5C73"/>
    <w:rsid w:val="0027778D"/>
    <w:rsid w:val="00327CB7"/>
    <w:rsid w:val="0033577A"/>
    <w:rsid w:val="003B7EC1"/>
    <w:rsid w:val="00451CF4"/>
    <w:rsid w:val="004609E7"/>
    <w:rsid w:val="00556739"/>
    <w:rsid w:val="00594224"/>
    <w:rsid w:val="005B480A"/>
    <w:rsid w:val="00621439"/>
    <w:rsid w:val="00645F4C"/>
    <w:rsid w:val="006A7B5E"/>
    <w:rsid w:val="006F71CD"/>
    <w:rsid w:val="00742A91"/>
    <w:rsid w:val="007D4A13"/>
    <w:rsid w:val="007F27D5"/>
    <w:rsid w:val="00810613"/>
    <w:rsid w:val="008220D4"/>
    <w:rsid w:val="00831CC0"/>
    <w:rsid w:val="00865761"/>
    <w:rsid w:val="00882001"/>
    <w:rsid w:val="008D1E13"/>
    <w:rsid w:val="008D74A8"/>
    <w:rsid w:val="00962A25"/>
    <w:rsid w:val="00974BE1"/>
    <w:rsid w:val="00975352"/>
    <w:rsid w:val="009B5E15"/>
    <w:rsid w:val="00A6579D"/>
    <w:rsid w:val="00AA7B37"/>
    <w:rsid w:val="00AF2270"/>
    <w:rsid w:val="00B80C8D"/>
    <w:rsid w:val="00BB2978"/>
    <w:rsid w:val="00BD7682"/>
    <w:rsid w:val="00C16841"/>
    <w:rsid w:val="00CA3AF0"/>
    <w:rsid w:val="00CE02AD"/>
    <w:rsid w:val="00D31B95"/>
    <w:rsid w:val="00DC5293"/>
    <w:rsid w:val="00E70FE5"/>
    <w:rsid w:val="00E800F3"/>
    <w:rsid w:val="00F52925"/>
    <w:rsid w:val="00FA39DB"/>
    <w:rsid w:val="00FB6E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261F4-FCE7-4A04-8CA8-4A9C663F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2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2AD"/>
  </w:style>
  <w:style w:type="paragraph" w:styleId="Footer">
    <w:name w:val="footer"/>
    <w:basedOn w:val="Normal"/>
    <w:link w:val="FooterChar"/>
    <w:uiPriority w:val="99"/>
    <w:unhideWhenUsed/>
    <w:rsid w:val="00CE02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2AD"/>
  </w:style>
  <w:style w:type="paragraph" w:styleId="BalloonText">
    <w:name w:val="Balloon Text"/>
    <w:basedOn w:val="Normal"/>
    <w:link w:val="BalloonTextChar"/>
    <w:uiPriority w:val="99"/>
    <w:semiHidden/>
    <w:unhideWhenUsed/>
    <w:rsid w:val="007D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2018-02-07T09:25:00Z</cp:lastPrinted>
  <dcterms:created xsi:type="dcterms:W3CDTF">2018-02-27T13:12:00Z</dcterms:created>
  <dcterms:modified xsi:type="dcterms:W3CDTF">2018-02-27T13:12:00Z</dcterms:modified>
</cp:coreProperties>
</file>