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D6F" w:rsidRDefault="00D74D6F" w:rsidP="00F93175">
      <w:pPr>
        <w:spacing w:after="0"/>
        <w:rPr>
          <w:rFonts w:ascii="Times New Roman" w:hAnsi="Times New Roman" w:cs="Times New Roman"/>
          <w:sz w:val="24"/>
          <w:szCs w:val="24"/>
        </w:rPr>
      </w:pPr>
      <w:bookmarkStart w:id="0" w:name="_GoBack"/>
      <w:bookmarkEnd w:id="0"/>
      <w:r>
        <w:rPr>
          <w:rFonts w:ascii="Times New Roman" w:hAnsi="Times New Roman" w:cs="Times New Roman"/>
          <w:sz w:val="24"/>
          <w:szCs w:val="24"/>
        </w:rPr>
        <w:t>STANLEY MOYO</w:t>
      </w:r>
    </w:p>
    <w:p w:rsidR="00D74D6F" w:rsidRDefault="00F93175" w:rsidP="00F93175">
      <w:pPr>
        <w:spacing w:after="0"/>
        <w:rPr>
          <w:rFonts w:ascii="Times New Roman" w:hAnsi="Times New Roman" w:cs="Times New Roman"/>
          <w:sz w:val="24"/>
          <w:szCs w:val="24"/>
        </w:rPr>
      </w:pPr>
      <w:r>
        <w:rPr>
          <w:rFonts w:ascii="Times New Roman" w:hAnsi="Times New Roman" w:cs="Times New Roman"/>
          <w:sz w:val="24"/>
          <w:szCs w:val="24"/>
        </w:rPr>
        <w:t>versus</w:t>
      </w:r>
    </w:p>
    <w:p w:rsidR="00D74D6F" w:rsidRDefault="00D74D6F" w:rsidP="00F93175">
      <w:pPr>
        <w:spacing w:after="0"/>
        <w:rPr>
          <w:rFonts w:ascii="Times New Roman" w:hAnsi="Times New Roman" w:cs="Times New Roman"/>
          <w:sz w:val="24"/>
          <w:szCs w:val="24"/>
        </w:rPr>
      </w:pPr>
      <w:r>
        <w:rPr>
          <w:rFonts w:ascii="Times New Roman" w:hAnsi="Times New Roman" w:cs="Times New Roman"/>
          <w:sz w:val="24"/>
          <w:szCs w:val="24"/>
        </w:rPr>
        <w:t>TANAKA HLAHLA</w:t>
      </w:r>
    </w:p>
    <w:p w:rsidR="00D74D6F" w:rsidRDefault="00F93175" w:rsidP="00F93175">
      <w:pPr>
        <w:spacing w:after="0"/>
        <w:rPr>
          <w:rFonts w:ascii="Times New Roman" w:hAnsi="Times New Roman" w:cs="Times New Roman"/>
          <w:sz w:val="24"/>
          <w:szCs w:val="24"/>
        </w:rPr>
      </w:pPr>
      <w:r>
        <w:rPr>
          <w:rFonts w:ascii="Times New Roman" w:hAnsi="Times New Roman" w:cs="Times New Roman"/>
          <w:sz w:val="24"/>
          <w:szCs w:val="24"/>
        </w:rPr>
        <w:t>a</w:t>
      </w:r>
      <w:r w:rsidR="00D74D6F">
        <w:rPr>
          <w:rFonts w:ascii="Times New Roman" w:hAnsi="Times New Roman" w:cs="Times New Roman"/>
          <w:sz w:val="24"/>
          <w:szCs w:val="24"/>
        </w:rPr>
        <w:t>nd</w:t>
      </w:r>
    </w:p>
    <w:p w:rsidR="00D74D6F" w:rsidRDefault="00D74D6F" w:rsidP="00F93175">
      <w:pPr>
        <w:spacing w:after="0"/>
        <w:rPr>
          <w:rFonts w:ascii="Times New Roman" w:hAnsi="Times New Roman" w:cs="Times New Roman"/>
          <w:sz w:val="24"/>
          <w:szCs w:val="24"/>
        </w:rPr>
      </w:pPr>
      <w:r>
        <w:rPr>
          <w:rFonts w:ascii="Times New Roman" w:hAnsi="Times New Roman" w:cs="Times New Roman"/>
          <w:sz w:val="24"/>
          <w:szCs w:val="24"/>
        </w:rPr>
        <w:t>PATSON MOYO</w:t>
      </w:r>
    </w:p>
    <w:p w:rsidR="00D74D6F" w:rsidRDefault="00D74D6F">
      <w:pPr>
        <w:rPr>
          <w:rFonts w:ascii="Times New Roman" w:hAnsi="Times New Roman" w:cs="Times New Roman"/>
          <w:sz w:val="24"/>
          <w:szCs w:val="24"/>
        </w:rPr>
      </w:pPr>
    </w:p>
    <w:p w:rsidR="00D74D6F" w:rsidRDefault="00D74D6F" w:rsidP="00F93175">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D74D6F" w:rsidRDefault="00D74D6F" w:rsidP="00F93175">
      <w:pPr>
        <w:tabs>
          <w:tab w:val="left" w:pos="3558"/>
        </w:tabs>
        <w:spacing w:after="0" w:line="240" w:lineRule="auto"/>
        <w:rPr>
          <w:rFonts w:ascii="Times New Roman" w:hAnsi="Times New Roman" w:cs="Times New Roman"/>
          <w:sz w:val="24"/>
          <w:szCs w:val="24"/>
        </w:rPr>
      </w:pPr>
      <w:r>
        <w:rPr>
          <w:rFonts w:ascii="Times New Roman" w:hAnsi="Times New Roman" w:cs="Times New Roman"/>
          <w:sz w:val="24"/>
          <w:szCs w:val="24"/>
        </w:rPr>
        <w:t>WAMAMBO &amp; MUCHAWA JJ</w:t>
      </w:r>
      <w:r w:rsidR="00F93175">
        <w:rPr>
          <w:rFonts w:ascii="Times New Roman" w:hAnsi="Times New Roman" w:cs="Times New Roman"/>
          <w:sz w:val="24"/>
          <w:szCs w:val="24"/>
        </w:rPr>
        <w:tab/>
      </w:r>
    </w:p>
    <w:p w:rsidR="00D74D6F" w:rsidRDefault="00431B33" w:rsidP="00F93175">
      <w:pPr>
        <w:spacing w:after="0" w:line="240" w:lineRule="auto"/>
        <w:rPr>
          <w:rFonts w:ascii="Times New Roman" w:hAnsi="Times New Roman" w:cs="Times New Roman"/>
          <w:sz w:val="24"/>
          <w:szCs w:val="24"/>
        </w:rPr>
      </w:pPr>
      <w:r>
        <w:rPr>
          <w:rFonts w:ascii="Times New Roman" w:hAnsi="Times New Roman" w:cs="Times New Roman"/>
          <w:sz w:val="24"/>
          <w:szCs w:val="24"/>
        </w:rPr>
        <w:t>HARARE, 25 October 2022 &amp; 17</w:t>
      </w:r>
      <w:r w:rsidR="00D74D6F">
        <w:rPr>
          <w:rFonts w:ascii="Times New Roman" w:hAnsi="Times New Roman" w:cs="Times New Roman"/>
          <w:sz w:val="24"/>
          <w:szCs w:val="24"/>
        </w:rPr>
        <w:t xml:space="preserve"> January 2023</w:t>
      </w:r>
    </w:p>
    <w:p w:rsidR="00D74D6F" w:rsidRDefault="00D74D6F" w:rsidP="00F93175">
      <w:pPr>
        <w:spacing w:after="0" w:line="360" w:lineRule="auto"/>
        <w:rPr>
          <w:rFonts w:ascii="Times New Roman" w:hAnsi="Times New Roman" w:cs="Times New Roman"/>
          <w:sz w:val="24"/>
          <w:szCs w:val="24"/>
        </w:rPr>
      </w:pPr>
    </w:p>
    <w:p w:rsidR="00D74D6F" w:rsidRDefault="00D74D6F" w:rsidP="00F93175">
      <w:pPr>
        <w:spacing w:after="0" w:line="360" w:lineRule="auto"/>
        <w:rPr>
          <w:rFonts w:ascii="Times New Roman" w:hAnsi="Times New Roman" w:cs="Times New Roman"/>
          <w:b/>
          <w:sz w:val="24"/>
          <w:szCs w:val="24"/>
        </w:rPr>
      </w:pPr>
      <w:r>
        <w:rPr>
          <w:rFonts w:ascii="Times New Roman" w:hAnsi="Times New Roman" w:cs="Times New Roman"/>
          <w:b/>
          <w:sz w:val="24"/>
          <w:szCs w:val="24"/>
        </w:rPr>
        <w:t>Civil Appeal</w:t>
      </w:r>
    </w:p>
    <w:p w:rsidR="00D74D6F" w:rsidRDefault="00D74D6F" w:rsidP="00F93175">
      <w:pPr>
        <w:spacing w:after="0" w:line="360" w:lineRule="auto"/>
        <w:rPr>
          <w:rFonts w:ascii="Times New Roman" w:hAnsi="Times New Roman" w:cs="Times New Roman"/>
          <w:b/>
          <w:sz w:val="24"/>
          <w:szCs w:val="24"/>
        </w:rPr>
      </w:pPr>
    </w:p>
    <w:p w:rsidR="00D74D6F" w:rsidRDefault="00D74D6F" w:rsidP="00F93175">
      <w:pPr>
        <w:spacing w:after="0" w:line="240" w:lineRule="auto"/>
        <w:rPr>
          <w:rFonts w:ascii="Times New Roman" w:hAnsi="Times New Roman" w:cs="Times New Roman"/>
          <w:sz w:val="24"/>
          <w:szCs w:val="24"/>
        </w:rPr>
      </w:pPr>
      <w:r>
        <w:rPr>
          <w:rFonts w:ascii="Times New Roman" w:hAnsi="Times New Roman" w:cs="Times New Roman"/>
          <w:i/>
          <w:sz w:val="24"/>
          <w:szCs w:val="24"/>
        </w:rPr>
        <w:t>C Chakawa</w:t>
      </w:r>
      <w:r>
        <w:rPr>
          <w:rFonts w:ascii="Times New Roman" w:hAnsi="Times New Roman" w:cs="Times New Roman"/>
          <w:sz w:val="24"/>
          <w:szCs w:val="24"/>
        </w:rPr>
        <w:t xml:space="preserve">, for </w:t>
      </w:r>
      <w:r w:rsidR="00F93175">
        <w:rPr>
          <w:rFonts w:ascii="Times New Roman" w:hAnsi="Times New Roman" w:cs="Times New Roman"/>
          <w:sz w:val="24"/>
          <w:szCs w:val="24"/>
        </w:rPr>
        <w:t xml:space="preserve">the </w:t>
      </w:r>
      <w:r>
        <w:rPr>
          <w:rFonts w:ascii="Times New Roman" w:hAnsi="Times New Roman" w:cs="Times New Roman"/>
          <w:sz w:val="24"/>
          <w:szCs w:val="24"/>
        </w:rPr>
        <w:t>appellant</w:t>
      </w:r>
    </w:p>
    <w:p w:rsidR="00D74D6F" w:rsidRDefault="00D74D6F" w:rsidP="00F93175">
      <w:pPr>
        <w:spacing w:line="240" w:lineRule="auto"/>
        <w:rPr>
          <w:rFonts w:ascii="Times New Roman" w:hAnsi="Times New Roman" w:cs="Times New Roman"/>
          <w:sz w:val="24"/>
          <w:szCs w:val="24"/>
        </w:rPr>
      </w:pPr>
      <w:r>
        <w:rPr>
          <w:rFonts w:ascii="Times New Roman" w:hAnsi="Times New Roman" w:cs="Times New Roman"/>
          <w:sz w:val="24"/>
          <w:szCs w:val="24"/>
        </w:rPr>
        <w:t>No appearance for first and second respondents</w:t>
      </w:r>
    </w:p>
    <w:p w:rsidR="00D74D6F" w:rsidRDefault="00D74D6F" w:rsidP="00C675A7">
      <w:pPr>
        <w:jc w:val="both"/>
        <w:rPr>
          <w:rFonts w:ascii="Times New Roman" w:hAnsi="Times New Roman" w:cs="Times New Roman"/>
          <w:sz w:val="24"/>
          <w:szCs w:val="24"/>
        </w:rPr>
      </w:pPr>
    </w:p>
    <w:p w:rsidR="001517A6" w:rsidRDefault="00D74D6F" w:rsidP="00536187">
      <w:pPr>
        <w:spacing w:after="0" w:line="360" w:lineRule="auto"/>
        <w:ind w:firstLine="360"/>
        <w:jc w:val="both"/>
        <w:rPr>
          <w:rFonts w:ascii="Times New Roman" w:hAnsi="Times New Roman" w:cs="Times New Roman"/>
          <w:sz w:val="24"/>
          <w:szCs w:val="24"/>
        </w:rPr>
      </w:pPr>
      <w:r w:rsidRPr="00C675A7">
        <w:rPr>
          <w:rFonts w:ascii="Times New Roman" w:hAnsi="Times New Roman" w:cs="Times New Roman"/>
          <w:b/>
          <w:sz w:val="24"/>
          <w:szCs w:val="24"/>
        </w:rPr>
        <w:t>MUCHAWA J</w:t>
      </w:r>
      <w:r>
        <w:rPr>
          <w:rFonts w:ascii="Times New Roman" w:hAnsi="Times New Roman" w:cs="Times New Roman"/>
          <w:sz w:val="24"/>
          <w:szCs w:val="24"/>
        </w:rPr>
        <w:t xml:space="preserve">: The first respondent issued summons against the </w:t>
      </w:r>
      <w:r w:rsidR="001517A6">
        <w:rPr>
          <w:rFonts w:ascii="Times New Roman" w:hAnsi="Times New Roman" w:cs="Times New Roman"/>
          <w:sz w:val="24"/>
          <w:szCs w:val="24"/>
        </w:rPr>
        <w:t>appellant and second respondent</w:t>
      </w:r>
      <w:r>
        <w:rPr>
          <w:rFonts w:ascii="Times New Roman" w:hAnsi="Times New Roman" w:cs="Times New Roman"/>
          <w:sz w:val="24"/>
          <w:szCs w:val="24"/>
        </w:rPr>
        <w:t xml:space="preserve">, in the court </w:t>
      </w:r>
      <w:r w:rsidRPr="00536187">
        <w:rPr>
          <w:rFonts w:ascii="Times New Roman" w:hAnsi="Times New Roman" w:cs="Times New Roman"/>
          <w:i/>
          <w:sz w:val="24"/>
          <w:szCs w:val="24"/>
        </w:rPr>
        <w:t>a quo</w:t>
      </w:r>
      <w:r>
        <w:rPr>
          <w:rFonts w:ascii="Times New Roman" w:hAnsi="Times New Roman" w:cs="Times New Roman"/>
          <w:sz w:val="24"/>
          <w:szCs w:val="24"/>
        </w:rPr>
        <w:t>.</w:t>
      </w:r>
      <w:r w:rsidR="00DE46C8">
        <w:rPr>
          <w:rFonts w:ascii="Times New Roman" w:hAnsi="Times New Roman" w:cs="Times New Roman"/>
          <w:sz w:val="24"/>
          <w:szCs w:val="24"/>
        </w:rPr>
        <w:t xml:space="preserve"> The appellant and second respondent were the defendants whilst first respondent was the plaintiff.</w:t>
      </w:r>
      <w:r>
        <w:rPr>
          <w:rFonts w:ascii="Times New Roman" w:hAnsi="Times New Roman" w:cs="Times New Roman"/>
          <w:sz w:val="24"/>
          <w:szCs w:val="24"/>
        </w:rPr>
        <w:t xml:space="preserve"> The order sought </w:t>
      </w:r>
      <w:r w:rsidR="00DE46C8">
        <w:rPr>
          <w:rFonts w:ascii="Times New Roman" w:hAnsi="Times New Roman" w:cs="Times New Roman"/>
          <w:sz w:val="24"/>
          <w:szCs w:val="24"/>
        </w:rPr>
        <w:t>had</w:t>
      </w:r>
      <w:r w:rsidR="00C675A7">
        <w:rPr>
          <w:rFonts w:ascii="Times New Roman" w:hAnsi="Times New Roman" w:cs="Times New Roman"/>
          <w:sz w:val="24"/>
          <w:szCs w:val="24"/>
        </w:rPr>
        <w:t xml:space="preserve"> the following terms:</w:t>
      </w:r>
    </w:p>
    <w:p w:rsidR="00D74D6F" w:rsidRDefault="001517A6" w:rsidP="0053618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00D74D6F" w:rsidRPr="001517A6">
        <w:rPr>
          <w:rFonts w:ascii="Times New Roman" w:hAnsi="Times New Roman" w:cs="Times New Roman"/>
          <w:sz w:val="24"/>
          <w:szCs w:val="24"/>
        </w:rPr>
        <w:t xml:space="preserve">onfirmation of cancellation of the lease agreement between the parties and eviction of the defendants and all those claiming occupation through </w:t>
      </w:r>
      <w:r w:rsidRPr="001517A6">
        <w:rPr>
          <w:rFonts w:ascii="Times New Roman" w:hAnsi="Times New Roman" w:cs="Times New Roman"/>
          <w:sz w:val="24"/>
          <w:szCs w:val="24"/>
        </w:rPr>
        <w:t xml:space="preserve">them from No. 81 Twickenham Drive, Mt Pleasant, Harare. </w:t>
      </w:r>
    </w:p>
    <w:p w:rsidR="001517A6" w:rsidRDefault="001517A6" w:rsidP="0053618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 interdict barring the defendants from removing their assets from the leased premises  before payment of arrear rentals and related costs</w:t>
      </w:r>
    </w:p>
    <w:p w:rsidR="001517A6" w:rsidRDefault="001517A6" w:rsidP="0053618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00C675A7">
        <w:rPr>
          <w:rFonts w:ascii="Times New Roman" w:hAnsi="Times New Roman" w:cs="Times New Roman"/>
          <w:sz w:val="24"/>
          <w:szCs w:val="24"/>
        </w:rPr>
        <w:t>ayment of the sum of US$ 30 665</w:t>
      </w:r>
      <w:r>
        <w:rPr>
          <w:rFonts w:ascii="Times New Roman" w:hAnsi="Times New Roman" w:cs="Times New Roman"/>
          <w:sz w:val="24"/>
          <w:szCs w:val="24"/>
        </w:rPr>
        <w:t xml:space="preserve"> being arrear rentals for the period July 2019 to 28 February 2021, at the prevailing interbank market rate on the date of payment  and interest thereon</w:t>
      </w:r>
    </w:p>
    <w:p w:rsidR="001517A6" w:rsidRDefault="001517A6" w:rsidP="0053618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Interest at the prescribed rate of interest calculated from the date of service of summons to the date of payment in full.</w:t>
      </w:r>
    </w:p>
    <w:p w:rsidR="00DE46C8" w:rsidRDefault="001517A6" w:rsidP="0053618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Payment of holding over damages at the rate of US$ 55</w:t>
      </w:r>
      <w:r w:rsidR="00DE46C8">
        <w:rPr>
          <w:rFonts w:ascii="Times New Roman" w:hAnsi="Times New Roman" w:cs="Times New Roman"/>
          <w:sz w:val="24"/>
          <w:szCs w:val="24"/>
        </w:rPr>
        <w:t xml:space="preserve"> per day payable at the prevailing interbank market rate on the date of payment, reckoned from the 1</w:t>
      </w:r>
      <w:r w:rsidR="00DE46C8" w:rsidRPr="00DE46C8">
        <w:rPr>
          <w:rFonts w:ascii="Times New Roman" w:hAnsi="Times New Roman" w:cs="Times New Roman"/>
          <w:sz w:val="24"/>
          <w:szCs w:val="24"/>
          <w:vertAlign w:val="superscript"/>
        </w:rPr>
        <w:t>st</w:t>
      </w:r>
      <w:r w:rsidR="00DE46C8">
        <w:rPr>
          <w:rFonts w:ascii="Times New Roman" w:hAnsi="Times New Roman" w:cs="Times New Roman"/>
          <w:sz w:val="24"/>
          <w:szCs w:val="24"/>
        </w:rPr>
        <w:t xml:space="preserve"> March 2021 to the date of giving vacant possession of the property to the plaintiff.</w:t>
      </w:r>
    </w:p>
    <w:p w:rsidR="00DE46C8" w:rsidRDefault="00DE46C8" w:rsidP="0053618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Payment of all outstanding council and service charges outstanding as at the date of vacation of the property</w:t>
      </w:r>
    </w:p>
    <w:p w:rsidR="00DE46C8" w:rsidRDefault="00DE46C8" w:rsidP="0053618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Collection commission on the total sum due by the defendants to plaintiff in terms of the Law Society By-Laws.</w:t>
      </w:r>
    </w:p>
    <w:p w:rsidR="00DE46C8" w:rsidRDefault="00DE46C8" w:rsidP="0053618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Costs of suit on an attorney client scale.</w:t>
      </w:r>
    </w:p>
    <w:p w:rsidR="00DE46C8" w:rsidRDefault="007866A6" w:rsidP="00536187">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defendants had entered appearances to defend and the plaintiff applied for summary judgment whi</w:t>
      </w:r>
      <w:r w:rsidR="00660729">
        <w:rPr>
          <w:rFonts w:ascii="Times New Roman" w:hAnsi="Times New Roman" w:cs="Times New Roman"/>
          <w:sz w:val="24"/>
          <w:szCs w:val="24"/>
        </w:rPr>
        <w:t xml:space="preserve">ch was granted. </w:t>
      </w:r>
      <w:r w:rsidR="00536187">
        <w:rPr>
          <w:rFonts w:ascii="Times New Roman" w:hAnsi="Times New Roman" w:cs="Times New Roman"/>
          <w:sz w:val="24"/>
          <w:szCs w:val="24"/>
        </w:rPr>
        <w:t xml:space="preserve"> </w:t>
      </w:r>
      <w:r w:rsidR="00660729">
        <w:rPr>
          <w:rFonts w:ascii="Times New Roman" w:hAnsi="Times New Roman" w:cs="Times New Roman"/>
          <w:sz w:val="24"/>
          <w:szCs w:val="24"/>
        </w:rPr>
        <w:t>However, the</w:t>
      </w:r>
      <w:r>
        <w:rPr>
          <w:rFonts w:ascii="Times New Roman" w:hAnsi="Times New Roman" w:cs="Times New Roman"/>
          <w:sz w:val="24"/>
          <w:szCs w:val="24"/>
        </w:rPr>
        <w:t xml:space="preserve"> time of the judgment, the defendants had vacated the premises.</w:t>
      </w:r>
    </w:p>
    <w:p w:rsidR="007866A6" w:rsidRDefault="007866A6" w:rsidP="00536187">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summary judgment was granted with the court noting that there was no need for the eviction order as the defendants had already vacated the premises. The order granted was to the following effect;</w:t>
      </w:r>
    </w:p>
    <w:p w:rsidR="007866A6" w:rsidRDefault="007866A6" w:rsidP="0053618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lease agreement entered into between</w:t>
      </w:r>
      <w:r w:rsidR="00B204B3">
        <w:rPr>
          <w:rFonts w:ascii="Times New Roman" w:hAnsi="Times New Roman" w:cs="Times New Roman"/>
          <w:sz w:val="24"/>
          <w:szCs w:val="24"/>
        </w:rPr>
        <w:t xml:space="preserve"> </w:t>
      </w:r>
      <w:r>
        <w:rPr>
          <w:rFonts w:ascii="Times New Roman" w:hAnsi="Times New Roman" w:cs="Times New Roman"/>
          <w:sz w:val="24"/>
          <w:szCs w:val="24"/>
        </w:rPr>
        <w:t>the parties in July 2019 in respect of 81 Twickenham Drive, Mount Pleasant, Harare</w:t>
      </w:r>
      <w:r w:rsidR="001F1FA3">
        <w:rPr>
          <w:rFonts w:ascii="Times New Roman" w:hAnsi="Times New Roman" w:cs="Times New Roman"/>
          <w:sz w:val="24"/>
          <w:szCs w:val="24"/>
        </w:rPr>
        <w:t xml:space="preserve"> be and is hereby cancelled.</w:t>
      </w:r>
    </w:p>
    <w:p w:rsidR="001F1FA3" w:rsidRDefault="001F1FA3" w:rsidP="0053618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defendants jointly and severally one paying the other to be absolved be and are hereby ordered to pay the sum of  US$ 30 665 payable at the prevailing interbank market rate on the date of payment  and interest thereon being arrear rentals for the period July 2019 to 28 February 2021</w:t>
      </w:r>
    </w:p>
    <w:p w:rsidR="00660729" w:rsidRDefault="001F1FA3" w:rsidP="0053618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defendants jointly and severally one paying the other to be absolved be and are hereby ordered to pay</w:t>
      </w:r>
      <w:r w:rsidR="00660729">
        <w:rPr>
          <w:rFonts w:ascii="Times New Roman" w:hAnsi="Times New Roman" w:cs="Times New Roman"/>
          <w:sz w:val="24"/>
          <w:szCs w:val="24"/>
        </w:rPr>
        <w:t xml:space="preserve"> interest at the prescribed rate of interest calculated from the date of service of summons to the date of payment in full.</w:t>
      </w:r>
    </w:p>
    <w:p w:rsidR="001F1FA3" w:rsidRDefault="00660729" w:rsidP="0053618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defendants jointly and severally one paying the other to be absolved be and are hereby ordered to pay holding over damages in the sum of US$ 2 310 payable at the prevailing interbank rate on the date of payment, reckoned from 1 March 2021 to 11 April being the date the defendants gave vacant possession of the property to the plaintiff</w:t>
      </w:r>
    </w:p>
    <w:p w:rsidR="00660729" w:rsidRDefault="00660729" w:rsidP="0053618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defendants jointly and severally one paying the other to be absolved be and are hereby ordered to pay all outstanding council and service charges outstanding as at the date of vacation of the property.</w:t>
      </w:r>
    </w:p>
    <w:p w:rsidR="00660729" w:rsidRDefault="00B204B3" w:rsidP="0053618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defendants jointly and severally one paying the other to be absolved be and are hereby ordered to pay collection commission on the total sum due by the defendants to plaintiff in terms of the Law Society By-Laws.</w:t>
      </w:r>
    </w:p>
    <w:p w:rsidR="00B204B3" w:rsidRDefault="00B204B3" w:rsidP="0053618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defendants jointly and severally one paying the other to be absolved be and are hereby ordered to pay costs of suit on an attorney client scale.</w:t>
      </w:r>
    </w:p>
    <w:p w:rsidR="00B204B3" w:rsidRDefault="00B204B3" w:rsidP="005361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Disgruntled, the appellant has filed this </w:t>
      </w:r>
      <w:r w:rsidR="00536187">
        <w:rPr>
          <w:rFonts w:ascii="Times New Roman" w:hAnsi="Times New Roman" w:cs="Times New Roman"/>
          <w:sz w:val="24"/>
          <w:szCs w:val="24"/>
        </w:rPr>
        <w:t>appeal on the following grounds:</w:t>
      </w:r>
    </w:p>
    <w:p w:rsidR="00B204B3" w:rsidRDefault="00B204B3" w:rsidP="00536187">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court a quo erred and misdirected itself in finding that the appellants had to prove their defence in the case of summary judgment whereas all the appellants are required, by law, to do is only to show that they have a valid defence at law.</w:t>
      </w:r>
    </w:p>
    <w:p w:rsidR="00EB11FC" w:rsidRDefault="00B204B3" w:rsidP="00536187">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536187">
        <w:rPr>
          <w:rFonts w:ascii="Times New Roman" w:hAnsi="Times New Roman" w:cs="Times New Roman"/>
          <w:i/>
          <w:sz w:val="24"/>
          <w:szCs w:val="24"/>
        </w:rPr>
        <w:t>a quo</w:t>
      </w:r>
      <w:r>
        <w:rPr>
          <w:rFonts w:ascii="Times New Roman" w:hAnsi="Times New Roman" w:cs="Times New Roman"/>
          <w:sz w:val="24"/>
          <w:szCs w:val="24"/>
        </w:rPr>
        <w:t xml:space="preserve"> erred and misdirected itself by ignoring the fact that the appellant only signed one acknowledgemen</w:t>
      </w:r>
      <w:r w:rsidR="00536187">
        <w:rPr>
          <w:rFonts w:ascii="Times New Roman" w:hAnsi="Times New Roman" w:cs="Times New Roman"/>
          <w:sz w:val="24"/>
          <w:szCs w:val="24"/>
        </w:rPr>
        <w:t>t of debt for the sum of $9 600</w:t>
      </w:r>
      <w:r>
        <w:rPr>
          <w:rFonts w:ascii="Times New Roman" w:hAnsi="Times New Roman" w:cs="Times New Roman"/>
          <w:sz w:val="24"/>
          <w:szCs w:val="24"/>
        </w:rPr>
        <w:t xml:space="preserve"> and thus could not </w:t>
      </w:r>
      <w:r w:rsidR="00EB11FC">
        <w:rPr>
          <w:rFonts w:ascii="Times New Roman" w:hAnsi="Times New Roman" w:cs="Times New Roman"/>
          <w:sz w:val="24"/>
          <w:szCs w:val="24"/>
        </w:rPr>
        <w:t>be jointly and severally liable for the judgment debt or any amount outside what is set in the said acknowledgement of debt.</w:t>
      </w:r>
    </w:p>
    <w:p w:rsidR="00EB11FC" w:rsidRDefault="00EB11FC" w:rsidP="00536187">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536187">
        <w:rPr>
          <w:rFonts w:ascii="Times New Roman" w:hAnsi="Times New Roman" w:cs="Times New Roman"/>
          <w:i/>
          <w:sz w:val="24"/>
          <w:szCs w:val="24"/>
        </w:rPr>
        <w:t>a quo</w:t>
      </w:r>
      <w:r>
        <w:rPr>
          <w:rFonts w:ascii="Times New Roman" w:hAnsi="Times New Roman" w:cs="Times New Roman"/>
          <w:sz w:val="24"/>
          <w:szCs w:val="24"/>
        </w:rPr>
        <w:t xml:space="preserve"> erred and misdirected itself in dealing with the debt arising from an acknowledgement of debt in which the debt exceeded the monetary jurisdictional limit of the court </w:t>
      </w:r>
      <w:r w:rsidRPr="00536187">
        <w:rPr>
          <w:rFonts w:ascii="Times New Roman" w:hAnsi="Times New Roman" w:cs="Times New Roman"/>
          <w:i/>
          <w:sz w:val="24"/>
          <w:szCs w:val="24"/>
        </w:rPr>
        <w:t>a quo</w:t>
      </w:r>
      <w:r>
        <w:rPr>
          <w:rFonts w:ascii="Times New Roman" w:hAnsi="Times New Roman" w:cs="Times New Roman"/>
          <w:sz w:val="24"/>
          <w:szCs w:val="24"/>
        </w:rPr>
        <w:t xml:space="preserve"> and the parties had not submitted </w:t>
      </w:r>
      <w:r w:rsidR="00C32E6A">
        <w:rPr>
          <w:rFonts w:ascii="Times New Roman" w:hAnsi="Times New Roman" w:cs="Times New Roman"/>
          <w:sz w:val="24"/>
          <w:szCs w:val="24"/>
        </w:rPr>
        <w:t>to the</w:t>
      </w:r>
      <w:r>
        <w:rPr>
          <w:rFonts w:ascii="Times New Roman" w:hAnsi="Times New Roman" w:cs="Times New Roman"/>
          <w:sz w:val="24"/>
          <w:szCs w:val="24"/>
        </w:rPr>
        <w:t xml:space="preserve"> said jurisdiction.</w:t>
      </w:r>
    </w:p>
    <w:p w:rsidR="00587E02" w:rsidRDefault="00EB11FC" w:rsidP="00536187">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In the prayer sought the appellant prays that the appeal succeeds with costs and the judgment of the court </w:t>
      </w:r>
      <w:r w:rsidRPr="00536187">
        <w:rPr>
          <w:rFonts w:ascii="Times New Roman" w:hAnsi="Times New Roman" w:cs="Times New Roman"/>
          <w:i/>
          <w:sz w:val="24"/>
          <w:szCs w:val="24"/>
        </w:rPr>
        <w:t>a quo</w:t>
      </w:r>
      <w:r>
        <w:rPr>
          <w:rFonts w:ascii="Times New Roman" w:hAnsi="Times New Roman" w:cs="Times New Roman"/>
          <w:sz w:val="24"/>
          <w:szCs w:val="24"/>
        </w:rPr>
        <w:t xml:space="preserve"> be set aside and substituted with an order that the application for summary judgment be dismissed, the respondents be allowed to file their plea to the summons within 10 working days of the judgment and the applicant to pay costs of suit on an attorney client scale.</w:t>
      </w:r>
    </w:p>
    <w:p w:rsidR="00C1442E" w:rsidRDefault="00587E02" w:rsidP="00536187">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respondents elected not to appear for the hearing of the appeal despite proper service and we asked the appellant to motivate for the granting of the appeal. Mr </w:t>
      </w:r>
      <w:r w:rsidRPr="00536187">
        <w:rPr>
          <w:rFonts w:ascii="Times New Roman" w:hAnsi="Times New Roman" w:cs="Times New Roman"/>
          <w:i/>
          <w:sz w:val="24"/>
          <w:szCs w:val="24"/>
        </w:rPr>
        <w:t>Chakawa</w:t>
      </w:r>
      <w:r w:rsidR="006530BB" w:rsidRPr="00536187">
        <w:rPr>
          <w:rFonts w:ascii="Times New Roman" w:hAnsi="Times New Roman" w:cs="Times New Roman"/>
          <w:i/>
          <w:sz w:val="24"/>
          <w:szCs w:val="24"/>
        </w:rPr>
        <w:t xml:space="preserve"> </w:t>
      </w:r>
      <w:r w:rsidR="006530BB">
        <w:rPr>
          <w:rFonts w:ascii="Times New Roman" w:hAnsi="Times New Roman" w:cs="Times New Roman"/>
          <w:sz w:val="24"/>
          <w:szCs w:val="24"/>
        </w:rPr>
        <w:t xml:space="preserve">submitted, in support of ground 1 of appeal, that all they had to show was that they had a valid defence at law. He argued that they indeed had a valid defence at </w:t>
      </w:r>
      <w:r w:rsidR="003B6E0F">
        <w:rPr>
          <w:rFonts w:ascii="Times New Roman" w:hAnsi="Times New Roman" w:cs="Times New Roman"/>
          <w:sz w:val="24"/>
          <w:szCs w:val="24"/>
        </w:rPr>
        <w:t>law</w:t>
      </w:r>
      <w:r w:rsidR="006530BB">
        <w:rPr>
          <w:rFonts w:ascii="Times New Roman" w:hAnsi="Times New Roman" w:cs="Times New Roman"/>
          <w:sz w:val="24"/>
          <w:szCs w:val="24"/>
        </w:rPr>
        <w:t xml:space="preserve"> </w:t>
      </w:r>
      <w:r w:rsidR="003B6E0F">
        <w:rPr>
          <w:rFonts w:ascii="Times New Roman" w:hAnsi="Times New Roman" w:cs="Times New Roman"/>
          <w:sz w:val="24"/>
          <w:szCs w:val="24"/>
        </w:rPr>
        <w:t xml:space="preserve">as the claim was for eviction and not arising from an acknowledgment of debt. </w:t>
      </w:r>
      <w:r w:rsidR="00536187">
        <w:rPr>
          <w:rFonts w:ascii="Times New Roman" w:hAnsi="Times New Roman" w:cs="Times New Roman"/>
          <w:sz w:val="24"/>
          <w:szCs w:val="24"/>
        </w:rPr>
        <w:t xml:space="preserve"> </w:t>
      </w:r>
      <w:r w:rsidR="003B6E0F">
        <w:rPr>
          <w:rFonts w:ascii="Times New Roman" w:hAnsi="Times New Roman" w:cs="Times New Roman"/>
          <w:sz w:val="24"/>
          <w:szCs w:val="24"/>
        </w:rPr>
        <w:t xml:space="preserve">It was further submitted that the appellant was never part of the lease agreement and such defence was raised on page 71 of the record and should have been ventilated at the trial. </w:t>
      </w:r>
      <w:r w:rsidR="00536187">
        <w:rPr>
          <w:rFonts w:ascii="Times New Roman" w:hAnsi="Times New Roman" w:cs="Times New Roman"/>
          <w:sz w:val="24"/>
          <w:szCs w:val="24"/>
        </w:rPr>
        <w:t xml:space="preserve"> </w:t>
      </w:r>
      <w:r w:rsidR="003B6E0F">
        <w:rPr>
          <w:rFonts w:ascii="Times New Roman" w:hAnsi="Times New Roman" w:cs="Times New Roman"/>
          <w:sz w:val="24"/>
          <w:szCs w:val="24"/>
        </w:rPr>
        <w:t xml:space="preserve">Furthermore, Mr </w:t>
      </w:r>
      <w:r w:rsidR="003B6E0F" w:rsidRPr="00536187">
        <w:rPr>
          <w:rFonts w:ascii="Times New Roman" w:hAnsi="Times New Roman" w:cs="Times New Roman"/>
          <w:i/>
          <w:sz w:val="24"/>
          <w:szCs w:val="24"/>
        </w:rPr>
        <w:t>Chakawa</w:t>
      </w:r>
      <w:r w:rsidR="003B6E0F">
        <w:rPr>
          <w:rFonts w:ascii="Times New Roman" w:hAnsi="Times New Roman" w:cs="Times New Roman"/>
          <w:sz w:val="24"/>
          <w:szCs w:val="24"/>
        </w:rPr>
        <w:t xml:space="preserve"> averred that </w:t>
      </w:r>
      <w:r w:rsidR="000A566A">
        <w:rPr>
          <w:rFonts w:ascii="Times New Roman" w:hAnsi="Times New Roman" w:cs="Times New Roman"/>
          <w:sz w:val="24"/>
          <w:szCs w:val="24"/>
        </w:rPr>
        <w:t xml:space="preserve">the first respondent had changed the cause of action in the application for summary judgment from one for eviction to that of the acknowledgements of debt. An attempt was made to say that the appellant had not </w:t>
      </w:r>
      <w:r w:rsidR="00C1442E">
        <w:rPr>
          <w:rFonts w:ascii="Times New Roman" w:hAnsi="Times New Roman" w:cs="Times New Roman"/>
          <w:sz w:val="24"/>
          <w:szCs w:val="24"/>
        </w:rPr>
        <w:t>raised the defence of duress but it was pointed out by the court that such defence</w:t>
      </w:r>
      <w:r w:rsidR="00536187">
        <w:rPr>
          <w:rFonts w:ascii="Times New Roman" w:hAnsi="Times New Roman" w:cs="Times New Roman"/>
          <w:sz w:val="24"/>
          <w:szCs w:val="24"/>
        </w:rPr>
        <w:t xml:space="preserve"> was in fact raised in para 5 at p </w:t>
      </w:r>
      <w:r w:rsidR="00C1442E">
        <w:rPr>
          <w:rFonts w:ascii="Times New Roman" w:hAnsi="Times New Roman" w:cs="Times New Roman"/>
          <w:sz w:val="24"/>
          <w:szCs w:val="24"/>
        </w:rPr>
        <w:t>71.</w:t>
      </w:r>
    </w:p>
    <w:p w:rsidR="00DC3550" w:rsidRDefault="00C1442E" w:rsidP="00536187">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It appears that the crux of the appellant’s matter is that the summary judgment was based on an acknowledgement of debt </w:t>
      </w:r>
      <w:r w:rsidR="00536187">
        <w:rPr>
          <w:rFonts w:ascii="Times New Roman" w:hAnsi="Times New Roman" w:cs="Times New Roman"/>
          <w:sz w:val="24"/>
          <w:szCs w:val="24"/>
        </w:rPr>
        <w:t>to the tune of US$ 33 000 yet he was not a co-</w:t>
      </w:r>
      <w:r w:rsidR="00DC3550">
        <w:rPr>
          <w:rFonts w:ascii="Times New Roman" w:hAnsi="Times New Roman" w:cs="Times New Roman"/>
          <w:sz w:val="24"/>
          <w:szCs w:val="24"/>
        </w:rPr>
        <w:t>signatory to that as he h</w:t>
      </w:r>
      <w:r w:rsidR="00536187">
        <w:rPr>
          <w:rFonts w:ascii="Times New Roman" w:hAnsi="Times New Roman" w:cs="Times New Roman"/>
          <w:sz w:val="24"/>
          <w:szCs w:val="24"/>
        </w:rPr>
        <w:t>ad only signed for the US$9 600 as appears on p</w:t>
      </w:r>
      <w:r w:rsidR="00DC3550">
        <w:rPr>
          <w:rFonts w:ascii="Times New Roman" w:hAnsi="Times New Roman" w:cs="Times New Roman"/>
          <w:sz w:val="24"/>
          <w:szCs w:val="24"/>
        </w:rPr>
        <w:t xml:space="preserve"> 76 for the period I1 July 2019 to 19 December 2019 as arrear rentals.</w:t>
      </w:r>
      <w:r w:rsidR="00536187">
        <w:rPr>
          <w:rFonts w:ascii="Times New Roman" w:hAnsi="Times New Roman" w:cs="Times New Roman"/>
          <w:sz w:val="24"/>
          <w:szCs w:val="24"/>
        </w:rPr>
        <w:t xml:space="preserve"> </w:t>
      </w:r>
      <w:r w:rsidR="00DC3550">
        <w:rPr>
          <w:rFonts w:ascii="Times New Roman" w:hAnsi="Times New Roman" w:cs="Times New Roman"/>
          <w:sz w:val="24"/>
          <w:szCs w:val="24"/>
        </w:rPr>
        <w:t xml:space="preserve"> It was argued that the acknowledgement of debt did not substitute the lease </w:t>
      </w:r>
      <w:r w:rsidR="00DC3550">
        <w:rPr>
          <w:rFonts w:ascii="Times New Roman" w:hAnsi="Times New Roman" w:cs="Times New Roman"/>
          <w:sz w:val="24"/>
          <w:szCs w:val="24"/>
        </w:rPr>
        <w:lastRenderedPageBreak/>
        <w:t>agreement which was between the first and second respondents only. It was contended that the appellant could not therefore be found to be properly jointly and severally liable.</w:t>
      </w:r>
    </w:p>
    <w:p w:rsidR="00DC3550" w:rsidRDefault="00DC3550" w:rsidP="00536187">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As the appellant was not part of the</w:t>
      </w:r>
      <w:r w:rsidR="00536187">
        <w:rPr>
          <w:rFonts w:ascii="Times New Roman" w:hAnsi="Times New Roman" w:cs="Times New Roman"/>
          <w:sz w:val="24"/>
          <w:szCs w:val="24"/>
        </w:rPr>
        <w:t xml:space="preserve"> acknowledgement of debt on p</w:t>
      </w:r>
      <w:r>
        <w:rPr>
          <w:rFonts w:ascii="Times New Roman" w:hAnsi="Times New Roman" w:cs="Times New Roman"/>
          <w:sz w:val="24"/>
          <w:szCs w:val="24"/>
        </w:rPr>
        <w:t xml:space="preserve"> 49 of record in which the parties consented to the jurisdiction of the </w:t>
      </w:r>
      <w:r w:rsidR="00C32E6A">
        <w:rPr>
          <w:rFonts w:ascii="Times New Roman" w:hAnsi="Times New Roman" w:cs="Times New Roman"/>
          <w:sz w:val="24"/>
          <w:szCs w:val="24"/>
        </w:rPr>
        <w:t>magistrates’</w:t>
      </w:r>
      <w:r>
        <w:rPr>
          <w:rFonts w:ascii="Times New Roman" w:hAnsi="Times New Roman" w:cs="Times New Roman"/>
          <w:sz w:val="24"/>
          <w:szCs w:val="24"/>
        </w:rPr>
        <w:t xml:space="preserve"> court and he insists on the jurisdiction of the High Court.</w:t>
      </w:r>
    </w:p>
    <w:p w:rsidR="00B204B3" w:rsidRDefault="00DC3550" w:rsidP="00536187">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In the end, Mr </w:t>
      </w:r>
      <w:r w:rsidRPr="00536187">
        <w:rPr>
          <w:rFonts w:ascii="Times New Roman" w:hAnsi="Times New Roman" w:cs="Times New Roman"/>
          <w:i/>
          <w:sz w:val="24"/>
          <w:szCs w:val="24"/>
        </w:rPr>
        <w:t>Chakawa</w:t>
      </w:r>
      <w:r>
        <w:rPr>
          <w:rFonts w:ascii="Times New Roman" w:hAnsi="Times New Roman" w:cs="Times New Roman"/>
          <w:sz w:val="24"/>
          <w:szCs w:val="24"/>
        </w:rPr>
        <w:t xml:space="preserve"> clarified that all the appellant wants is to be removed from the order granted by the court </w:t>
      </w:r>
      <w:r w:rsidRPr="00536187">
        <w:rPr>
          <w:rFonts w:ascii="Times New Roman" w:hAnsi="Times New Roman" w:cs="Times New Roman"/>
          <w:i/>
          <w:sz w:val="24"/>
          <w:szCs w:val="24"/>
        </w:rPr>
        <w:t>a quo</w:t>
      </w:r>
      <w:r>
        <w:rPr>
          <w:rFonts w:ascii="Times New Roman" w:hAnsi="Times New Roman" w:cs="Times New Roman"/>
          <w:sz w:val="24"/>
          <w:szCs w:val="24"/>
        </w:rPr>
        <w:t>.</w:t>
      </w:r>
      <w:r w:rsidR="00B204B3" w:rsidRPr="00EB11FC">
        <w:rPr>
          <w:rFonts w:ascii="Times New Roman" w:hAnsi="Times New Roman" w:cs="Times New Roman"/>
          <w:sz w:val="24"/>
          <w:szCs w:val="24"/>
        </w:rPr>
        <w:t xml:space="preserve"> </w:t>
      </w:r>
      <w:r w:rsidR="00C32E6A">
        <w:rPr>
          <w:rFonts w:ascii="Times New Roman" w:hAnsi="Times New Roman" w:cs="Times New Roman"/>
          <w:sz w:val="24"/>
          <w:szCs w:val="24"/>
        </w:rPr>
        <w:t xml:space="preserve">In our opinion, the court </w:t>
      </w:r>
      <w:r w:rsidR="00C32E6A" w:rsidRPr="00536187">
        <w:rPr>
          <w:rFonts w:ascii="Times New Roman" w:hAnsi="Times New Roman" w:cs="Times New Roman"/>
          <w:i/>
          <w:sz w:val="24"/>
          <w:szCs w:val="24"/>
        </w:rPr>
        <w:t>a quo</w:t>
      </w:r>
      <w:r w:rsidR="00C32E6A">
        <w:rPr>
          <w:rFonts w:ascii="Times New Roman" w:hAnsi="Times New Roman" w:cs="Times New Roman"/>
          <w:sz w:val="24"/>
          <w:szCs w:val="24"/>
        </w:rPr>
        <w:t xml:space="preserve"> was correct in observing that the appellant had acknowledged indebtedness to the amount of US$ 9 600. </w:t>
      </w:r>
      <w:r w:rsidR="00A13BAF">
        <w:rPr>
          <w:rFonts w:ascii="Times New Roman" w:hAnsi="Times New Roman" w:cs="Times New Roman"/>
          <w:sz w:val="24"/>
          <w:szCs w:val="24"/>
        </w:rPr>
        <w:t xml:space="preserve"> The</w:t>
      </w:r>
      <w:r w:rsidR="00536187">
        <w:rPr>
          <w:rFonts w:ascii="Times New Roman" w:hAnsi="Times New Roman" w:cs="Times New Roman"/>
          <w:sz w:val="24"/>
          <w:szCs w:val="24"/>
        </w:rPr>
        <w:t xml:space="preserve"> acknowledgement of debt on p</w:t>
      </w:r>
      <w:r w:rsidR="00A13BAF">
        <w:rPr>
          <w:rFonts w:ascii="Times New Roman" w:hAnsi="Times New Roman" w:cs="Times New Roman"/>
          <w:sz w:val="24"/>
          <w:szCs w:val="24"/>
        </w:rPr>
        <w:t xml:space="preserve"> 26 is clear. </w:t>
      </w:r>
      <w:r w:rsidR="00536187">
        <w:rPr>
          <w:rFonts w:ascii="Times New Roman" w:hAnsi="Times New Roman" w:cs="Times New Roman"/>
          <w:sz w:val="24"/>
          <w:szCs w:val="24"/>
        </w:rPr>
        <w:t xml:space="preserve"> </w:t>
      </w:r>
      <w:r w:rsidR="00C32E6A">
        <w:rPr>
          <w:rFonts w:ascii="Times New Roman" w:hAnsi="Times New Roman" w:cs="Times New Roman"/>
          <w:sz w:val="24"/>
          <w:szCs w:val="24"/>
        </w:rPr>
        <w:t>He was also not a party to the lease agreement</w:t>
      </w:r>
      <w:r w:rsidR="00A13BAF">
        <w:rPr>
          <w:rFonts w:ascii="Times New Roman" w:hAnsi="Times New Roman" w:cs="Times New Roman"/>
          <w:sz w:val="24"/>
          <w:szCs w:val="24"/>
        </w:rPr>
        <w:t xml:space="preserve"> which was between the first and second respondents</w:t>
      </w:r>
      <w:r w:rsidR="00C32E6A">
        <w:rPr>
          <w:rFonts w:ascii="Times New Roman" w:hAnsi="Times New Roman" w:cs="Times New Roman"/>
          <w:sz w:val="24"/>
          <w:szCs w:val="24"/>
        </w:rPr>
        <w:t>.</w:t>
      </w:r>
      <w:r w:rsidR="00536187">
        <w:rPr>
          <w:rFonts w:ascii="Times New Roman" w:hAnsi="Times New Roman" w:cs="Times New Roman"/>
          <w:sz w:val="24"/>
          <w:szCs w:val="24"/>
        </w:rPr>
        <w:t xml:space="preserve"> </w:t>
      </w:r>
      <w:r w:rsidR="00A13BAF">
        <w:rPr>
          <w:rFonts w:ascii="Times New Roman" w:hAnsi="Times New Roman" w:cs="Times New Roman"/>
          <w:sz w:val="24"/>
          <w:szCs w:val="24"/>
        </w:rPr>
        <w:t xml:space="preserve"> In the circumstances his indebtedness would only correctly accrue to this amount of US$ 9 600. </w:t>
      </w:r>
    </w:p>
    <w:p w:rsidR="00A13BAF" w:rsidRPr="00536187" w:rsidRDefault="00A13BAF" w:rsidP="00536187">
      <w:pPr>
        <w:spacing w:after="0" w:line="360" w:lineRule="auto"/>
        <w:jc w:val="both"/>
        <w:rPr>
          <w:rFonts w:ascii="Times New Roman" w:hAnsi="Times New Roman" w:cs="Times New Roman"/>
          <w:b/>
          <w:sz w:val="24"/>
          <w:szCs w:val="24"/>
        </w:rPr>
      </w:pPr>
      <w:r w:rsidRPr="00536187">
        <w:rPr>
          <w:rFonts w:ascii="Times New Roman" w:hAnsi="Times New Roman" w:cs="Times New Roman"/>
          <w:b/>
          <w:sz w:val="24"/>
          <w:szCs w:val="24"/>
        </w:rPr>
        <w:t>Accordin</w:t>
      </w:r>
      <w:r w:rsidR="00536187">
        <w:rPr>
          <w:rFonts w:ascii="Times New Roman" w:hAnsi="Times New Roman" w:cs="Times New Roman"/>
          <w:b/>
          <w:sz w:val="24"/>
          <w:szCs w:val="24"/>
        </w:rPr>
        <w:t>gly we make the following order:</w:t>
      </w:r>
    </w:p>
    <w:p w:rsidR="00A13BAF" w:rsidRDefault="00A13BAF" w:rsidP="00536187">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A13BAF">
        <w:rPr>
          <w:rFonts w:ascii="Times New Roman" w:hAnsi="Times New Roman" w:cs="Times New Roman"/>
          <w:sz w:val="24"/>
          <w:szCs w:val="24"/>
        </w:rPr>
        <w:t>his appeal partly succeeds</w:t>
      </w:r>
      <w:r>
        <w:rPr>
          <w:rFonts w:ascii="Times New Roman" w:hAnsi="Times New Roman" w:cs="Times New Roman"/>
          <w:sz w:val="24"/>
          <w:szCs w:val="24"/>
        </w:rPr>
        <w:t>.</w:t>
      </w:r>
    </w:p>
    <w:p w:rsidR="00A13BAF" w:rsidRDefault="00A13BAF" w:rsidP="00536187">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order of the court </w:t>
      </w:r>
      <w:r w:rsidRPr="00536187">
        <w:rPr>
          <w:rFonts w:ascii="Times New Roman" w:hAnsi="Times New Roman" w:cs="Times New Roman"/>
          <w:i/>
          <w:sz w:val="24"/>
          <w:szCs w:val="24"/>
        </w:rPr>
        <w:t>a quo</w:t>
      </w:r>
      <w:r>
        <w:rPr>
          <w:rFonts w:ascii="Times New Roman" w:hAnsi="Times New Roman" w:cs="Times New Roman"/>
          <w:sz w:val="24"/>
          <w:szCs w:val="24"/>
        </w:rPr>
        <w:t xml:space="preserve"> is upheld as summary judgment is entered, albeit on the following amended terms</w:t>
      </w:r>
      <w:r w:rsidR="001C3E45">
        <w:rPr>
          <w:rFonts w:ascii="Times New Roman" w:hAnsi="Times New Roman" w:cs="Times New Roman"/>
          <w:sz w:val="24"/>
          <w:szCs w:val="24"/>
        </w:rPr>
        <w:t>,</w:t>
      </w:r>
      <w:r>
        <w:rPr>
          <w:rFonts w:ascii="Times New Roman" w:hAnsi="Times New Roman" w:cs="Times New Roman"/>
          <w:sz w:val="24"/>
          <w:szCs w:val="24"/>
        </w:rPr>
        <w:t xml:space="preserve"> in part;</w:t>
      </w:r>
    </w:p>
    <w:p w:rsidR="00A13BAF" w:rsidRDefault="00A13BAF" w:rsidP="00536187">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lease agreement entered into between </w:t>
      </w:r>
      <w:r w:rsidR="001C3E45" w:rsidRPr="001C3E45">
        <w:rPr>
          <w:rFonts w:ascii="Times New Roman" w:hAnsi="Times New Roman" w:cs="Times New Roman"/>
          <w:b/>
          <w:sz w:val="24"/>
          <w:szCs w:val="24"/>
        </w:rPr>
        <w:t>applicant and first respondent</w:t>
      </w:r>
      <w:r>
        <w:rPr>
          <w:rFonts w:ascii="Times New Roman" w:hAnsi="Times New Roman" w:cs="Times New Roman"/>
          <w:sz w:val="24"/>
          <w:szCs w:val="24"/>
        </w:rPr>
        <w:t xml:space="preserve"> in July 2019 in respect of 81 Twickenham Drive, Mount Pleasant, Harare be and is hereby cancelled.</w:t>
      </w:r>
    </w:p>
    <w:p w:rsidR="00A13BAF" w:rsidRPr="007D51EC" w:rsidRDefault="00A13BAF" w:rsidP="00536187">
      <w:pPr>
        <w:pStyle w:val="ListParagraph"/>
        <w:numPr>
          <w:ilvl w:val="0"/>
          <w:numId w:val="5"/>
        </w:numPr>
        <w:spacing w:after="0" w:line="360" w:lineRule="auto"/>
        <w:jc w:val="both"/>
        <w:rPr>
          <w:rFonts w:ascii="Times New Roman" w:hAnsi="Times New Roman" w:cs="Times New Roman"/>
          <w:b/>
          <w:sz w:val="24"/>
          <w:szCs w:val="24"/>
        </w:rPr>
      </w:pPr>
      <w:r w:rsidRPr="007D51EC">
        <w:rPr>
          <w:rFonts w:ascii="Times New Roman" w:hAnsi="Times New Roman" w:cs="Times New Roman"/>
          <w:b/>
          <w:sz w:val="24"/>
          <w:szCs w:val="24"/>
        </w:rPr>
        <w:t xml:space="preserve">The defendants jointly and severally one paying the other to be absolved be and are hereby ordered to pay the sum of  US$ </w:t>
      </w:r>
      <w:r w:rsidR="001C3E45" w:rsidRPr="007D51EC">
        <w:rPr>
          <w:rFonts w:ascii="Times New Roman" w:hAnsi="Times New Roman" w:cs="Times New Roman"/>
          <w:b/>
          <w:sz w:val="24"/>
          <w:szCs w:val="24"/>
        </w:rPr>
        <w:t>9 600</w:t>
      </w:r>
      <w:r w:rsidRPr="007D51EC">
        <w:rPr>
          <w:rFonts w:ascii="Times New Roman" w:hAnsi="Times New Roman" w:cs="Times New Roman"/>
          <w:b/>
          <w:sz w:val="24"/>
          <w:szCs w:val="24"/>
        </w:rPr>
        <w:t xml:space="preserve"> payable at the prevailing interbank market rate on the date of payment and interest thereon being arrear rentals for the period July 2019 to</w:t>
      </w:r>
      <w:r w:rsidR="001C3E45" w:rsidRPr="007D51EC">
        <w:rPr>
          <w:rFonts w:ascii="Times New Roman" w:hAnsi="Times New Roman" w:cs="Times New Roman"/>
          <w:b/>
          <w:sz w:val="24"/>
          <w:szCs w:val="24"/>
        </w:rPr>
        <w:t xml:space="preserve"> 19 December 2019.</w:t>
      </w:r>
    </w:p>
    <w:p w:rsidR="001C3E45" w:rsidRDefault="001C3E45" w:rsidP="00536187">
      <w:pPr>
        <w:pStyle w:val="ListParagraph"/>
        <w:numPr>
          <w:ilvl w:val="0"/>
          <w:numId w:val="5"/>
        </w:numPr>
        <w:spacing w:after="0" w:line="360" w:lineRule="auto"/>
        <w:jc w:val="both"/>
        <w:rPr>
          <w:rFonts w:ascii="Times New Roman" w:hAnsi="Times New Roman" w:cs="Times New Roman"/>
          <w:sz w:val="24"/>
          <w:szCs w:val="24"/>
        </w:rPr>
      </w:pPr>
      <w:r w:rsidRPr="007D51EC">
        <w:rPr>
          <w:rFonts w:ascii="Times New Roman" w:hAnsi="Times New Roman" w:cs="Times New Roman"/>
          <w:b/>
          <w:sz w:val="24"/>
          <w:szCs w:val="24"/>
        </w:rPr>
        <w:t>The first defendant is hereby ordered to pay the amount of US$ 21 065 payable at the prevailing interbank market rate on the da</w:t>
      </w:r>
      <w:r w:rsidR="007D51EC" w:rsidRPr="007D51EC">
        <w:rPr>
          <w:rFonts w:ascii="Times New Roman" w:hAnsi="Times New Roman" w:cs="Times New Roman"/>
          <w:b/>
          <w:sz w:val="24"/>
          <w:szCs w:val="24"/>
        </w:rPr>
        <w:t>te of payment and interest thereon being arrear rentals for the period December 2019 to 28 February 2021</w:t>
      </w:r>
      <w:r w:rsidR="007D51EC">
        <w:rPr>
          <w:rFonts w:ascii="Times New Roman" w:hAnsi="Times New Roman" w:cs="Times New Roman"/>
          <w:sz w:val="24"/>
          <w:szCs w:val="24"/>
        </w:rPr>
        <w:t>.</w:t>
      </w:r>
    </w:p>
    <w:p w:rsidR="00A13BAF" w:rsidRDefault="00A13BAF" w:rsidP="00536187">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defendants jointly and severally</w:t>
      </w:r>
      <w:r w:rsidR="007D51EC">
        <w:rPr>
          <w:rFonts w:ascii="Times New Roman" w:hAnsi="Times New Roman" w:cs="Times New Roman"/>
          <w:sz w:val="24"/>
          <w:szCs w:val="24"/>
        </w:rPr>
        <w:t xml:space="preserve"> </w:t>
      </w:r>
      <w:r w:rsidR="007D51EC" w:rsidRPr="007D51EC">
        <w:rPr>
          <w:rFonts w:ascii="Times New Roman" w:hAnsi="Times New Roman" w:cs="Times New Roman"/>
          <w:b/>
          <w:sz w:val="24"/>
          <w:szCs w:val="24"/>
        </w:rPr>
        <w:t>at a pro rata rate of liability set out above</w:t>
      </w:r>
      <w:r>
        <w:rPr>
          <w:rFonts w:ascii="Times New Roman" w:hAnsi="Times New Roman" w:cs="Times New Roman"/>
          <w:sz w:val="24"/>
          <w:szCs w:val="24"/>
        </w:rPr>
        <w:t xml:space="preserve"> one paying the other to be absolved be and are hereby ordered to pay interest at the prescribed rate of interest calculated from the date of service of summons to the date of payment in full.</w:t>
      </w:r>
    </w:p>
    <w:p w:rsidR="00A13BAF" w:rsidRPr="001C3E45" w:rsidRDefault="00A13BAF" w:rsidP="00536187">
      <w:pPr>
        <w:pStyle w:val="ListParagraph"/>
        <w:numPr>
          <w:ilvl w:val="0"/>
          <w:numId w:val="5"/>
        </w:numPr>
        <w:spacing w:after="0" w:line="360" w:lineRule="auto"/>
        <w:jc w:val="both"/>
        <w:rPr>
          <w:rFonts w:ascii="Times New Roman" w:hAnsi="Times New Roman" w:cs="Times New Roman"/>
          <w:sz w:val="24"/>
          <w:szCs w:val="24"/>
        </w:rPr>
      </w:pPr>
      <w:r w:rsidRPr="001C3E45">
        <w:rPr>
          <w:rFonts w:ascii="Times New Roman" w:hAnsi="Times New Roman" w:cs="Times New Roman"/>
          <w:sz w:val="24"/>
          <w:szCs w:val="24"/>
        </w:rPr>
        <w:lastRenderedPageBreak/>
        <w:t xml:space="preserve">The </w:t>
      </w:r>
      <w:r w:rsidR="007D51EC" w:rsidRPr="007D51EC">
        <w:rPr>
          <w:rFonts w:ascii="Times New Roman" w:hAnsi="Times New Roman" w:cs="Times New Roman"/>
          <w:b/>
          <w:sz w:val="24"/>
          <w:szCs w:val="24"/>
        </w:rPr>
        <w:t xml:space="preserve">first </w:t>
      </w:r>
      <w:r w:rsidRPr="007D51EC">
        <w:rPr>
          <w:rFonts w:ascii="Times New Roman" w:hAnsi="Times New Roman" w:cs="Times New Roman"/>
          <w:b/>
          <w:sz w:val="24"/>
          <w:szCs w:val="24"/>
        </w:rPr>
        <w:t xml:space="preserve">defendant be and </w:t>
      </w:r>
      <w:r w:rsidR="007D51EC" w:rsidRPr="007D51EC">
        <w:rPr>
          <w:rFonts w:ascii="Times New Roman" w:hAnsi="Times New Roman" w:cs="Times New Roman"/>
          <w:b/>
          <w:sz w:val="24"/>
          <w:szCs w:val="24"/>
        </w:rPr>
        <w:t>is</w:t>
      </w:r>
      <w:r w:rsidRPr="001C3E45">
        <w:rPr>
          <w:rFonts w:ascii="Times New Roman" w:hAnsi="Times New Roman" w:cs="Times New Roman"/>
          <w:sz w:val="24"/>
          <w:szCs w:val="24"/>
        </w:rPr>
        <w:t xml:space="preserve"> hereby ordered to pay holding over </w:t>
      </w:r>
      <w:r w:rsidR="00536187">
        <w:rPr>
          <w:rFonts w:ascii="Times New Roman" w:hAnsi="Times New Roman" w:cs="Times New Roman"/>
          <w:sz w:val="24"/>
          <w:szCs w:val="24"/>
        </w:rPr>
        <w:t>damages in the sum of US$ 2 310</w:t>
      </w:r>
      <w:r w:rsidRPr="001C3E45">
        <w:rPr>
          <w:rFonts w:ascii="Times New Roman" w:hAnsi="Times New Roman" w:cs="Times New Roman"/>
          <w:sz w:val="24"/>
          <w:szCs w:val="24"/>
        </w:rPr>
        <w:t xml:space="preserve"> payable at the prevailing interbank rate on the date of payment, reckoned from 1 March 2021 to 11 April being the date the defendants gave vacant possession of the property to the plaintiff</w:t>
      </w:r>
    </w:p>
    <w:p w:rsidR="00A13BAF" w:rsidRPr="001C3E45" w:rsidRDefault="00A13BAF" w:rsidP="00536187">
      <w:pPr>
        <w:pStyle w:val="ListParagraph"/>
        <w:numPr>
          <w:ilvl w:val="0"/>
          <w:numId w:val="5"/>
        </w:numPr>
        <w:spacing w:after="0" w:line="360" w:lineRule="auto"/>
        <w:jc w:val="both"/>
        <w:rPr>
          <w:rFonts w:ascii="Times New Roman" w:hAnsi="Times New Roman" w:cs="Times New Roman"/>
          <w:sz w:val="24"/>
          <w:szCs w:val="24"/>
        </w:rPr>
      </w:pPr>
      <w:r w:rsidRPr="001C3E45">
        <w:rPr>
          <w:rFonts w:ascii="Times New Roman" w:hAnsi="Times New Roman" w:cs="Times New Roman"/>
          <w:sz w:val="24"/>
          <w:szCs w:val="24"/>
        </w:rPr>
        <w:t>The defendants jointly and severally one paying the other to be absolved be and are hereby ordered to pay all outstanding council and service charges outstanding as at the date of vacation of the property.</w:t>
      </w:r>
    </w:p>
    <w:p w:rsidR="00A13BAF" w:rsidRDefault="00A13BAF" w:rsidP="00536187">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defendants jointly and severally one paying the other to be absolved be and are hereby ordered to pay collection commission on the total sum due by the defendants to plaintiff in terms of the Law Society By-Laws.</w:t>
      </w:r>
    </w:p>
    <w:p w:rsidR="00A13BAF" w:rsidRDefault="00A13BAF" w:rsidP="00536187">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defendants jointly and severally one paying the other to be absolved be and are hereby ordered to pay costs of suit on an attorney client scale.</w:t>
      </w:r>
    </w:p>
    <w:p w:rsidR="007D51EC" w:rsidRDefault="007D51EC" w:rsidP="00C675A7">
      <w:pPr>
        <w:jc w:val="both"/>
        <w:rPr>
          <w:rFonts w:ascii="Times New Roman" w:hAnsi="Times New Roman" w:cs="Times New Roman"/>
          <w:sz w:val="24"/>
          <w:szCs w:val="24"/>
        </w:rPr>
      </w:pPr>
    </w:p>
    <w:p w:rsidR="00536187" w:rsidRDefault="00536187" w:rsidP="00C675A7">
      <w:pPr>
        <w:jc w:val="both"/>
        <w:rPr>
          <w:rFonts w:ascii="Times New Roman" w:hAnsi="Times New Roman" w:cs="Times New Roman"/>
          <w:sz w:val="24"/>
          <w:szCs w:val="24"/>
        </w:rPr>
      </w:pPr>
    </w:p>
    <w:p w:rsidR="00536187" w:rsidRDefault="00536187" w:rsidP="00C675A7">
      <w:pPr>
        <w:jc w:val="both"/>
        <w:rPr>
          <w:rFonts w:ascii="Times New Roman" w:hAnsi="Times New Roman" w:cs="Times New Roman"/>
          <w:sz w:val="24"/>
          <w:szCs w:val="24"/>
        </w:rPr>
      </w:pPr>
    </w:p>
    <w:p w:rsidR="007D51EC" w:rsidRDefault="007D51EC" w:rsidP="007D51EC">
      <w:pPr>
        <w:rPr>
          <w:rFonts w:ascii="Times New Roman" w:hAnsi="Times New Roman" w:cs="Times New Roman"/>
          <w:sz w:val="24"/>
          <w:szCs w:val="24"/>
        </w:rPr>
      </w:pPr>
      <w:r>
        <w:rPr>
          <w:rFonts w:ascii="Times New Roman" w:hAnsi="Times New Roman" w:cs="Times New Roman"/>
          <w:sz w:val="24"/>
          <w:szCs w:val="24"/>
        </w:rPr>
        <w:t>MUCHAWA J</w:t>
      </w:r>
      <w:r w:rsidR="00536187">
        <w:rPr>
          <w:rFonts w:ascii="Times New Roman" w:hAnsi="Times New Roman" w:cs="Times New Roman"/>
          <w:sz w:val="24"/>
          <w:szCs w:val="24"/>
        </w:rPr>
        <w:t>:……………………………………………………….</w:t>
      </w:r>
    </w:p>
    <w:p w:rsidR="007D51EC" w:rsidRDefault="007D51EC" w:rsidP="007D51EC">
      <w:pPr>
        <w:rPr>
          <w:rFonts w:ascii="Times New Roman" w:hAnsi="Times New Roman" w:cs="Times New Roman"/>
          <w:sz w:val="24"/>
          <w:szCs w:val="24"/>
        </w:rPr>
      </w:pPr>
    </w:p>
    <w:p w:rsidR="00536187" w:rsidRDefault="00536187" w:rsidP="007D51EC">
      <w:pPr>
        <w:rPr>
          <w:rFonts w:ascii="Times New Roman" w:hAnsi="Times New Roman" w:cs="Times New Roman"/>
          <w:sz w:val="24"/>
          <w:szCs w:val="24"/>
        </w:rPr>
      </w:pPr>
    </w:p>
    <w:p w:rsidR="00536187" w:rsidRDefault="00536187" w:rsidP="007D51EC">
      <w:pPr>
        <w:rPr>
          <w:rFonts w:ascii="Times New Roman" w:hAnsi="Times New Roman" w:cs="Times New Roman"/>
          <w:sz w:val="24"/>
          <w:szCs w:val="24"/>
        </w:rPr>
      </w:pPr>
    </w:p>
    <w:p w:rsidR="007D51EC" w:rsidRDefault="007D51EC" w:rsidP="007D51EC">
      <w:pPr>
        <w:rPr>
          <w:rFonts w:ascii="Times New Roman" w:hAnsi="Times New Roman" w:cs="Times New Roman"/>
          <w:sz w:val="24"/>
          <w:szCs w:val="24"/>
        </w:rPr>
      </w:pPr>
      <w:r>
        <w:rPr>
          <w:rFonts w:ascii="Times New Roman" w:hAnsi="Times New Roman" w:cs="Times New Roman"/>
          <w:sz w:val="24"/>
          <w:szCs w:val="24"/>
        </w:rPr>
        <w:t>WAMAMBO J</w:t>
      </w:r>
      <w:r w:rsidR="00536187">
        <w:rPr>
          <w:rFonts w:ascii="Times New Roman" w:hAnsi="Times New Roman" w:cs="Times New Roman"/>
          <w:sz w:val="24"/>
          <w:szCs w:val="24"/>
        </w:rPr>
        <w:t>:</w:t>
      </w:r>
      <w:r>
        <w:rPr>
          <w:rFonts w:ascii="Times New Roman" w:hAnsi="Times New Roman" w:cs="Times New Roman"/>
          <w:sz w:val="24"/>
          <w:szCs w:val="24"/>
        </w:rPr>
        <w:t xml:space="preserve"> Agrees</w:t>
      </w:r>
      <w:r w:rsidR="00536187">
        <w:rPr>
          <w:rFonts w:ascii="Times New Roman" w:hAnsi="Times New Roman" w:cs="Times New Roman"/>
          <w:sz w:val="24"/>
          <w:szCs w:val="24"/>
        </w:rPr>
        <w:t>……………………………………………….</w:t>
      </w:r>
    </w:p>
    <w:p w:rsidR="007D51EC" w:rsidRDefault="007D51EC" w:rsidP="007D51EC">
      <w:pPr>
        <w:rPr>
          <w:rFonts w:ascii="Times New Roman" w:hAnsi="Times New Roman" w:cs="Times New Roman"/>
          <w:sz w:val="24"/>
          <w:szCs w:val="24"/>
        </w:rPr>
      </w:pPr>
    </w:p>
    <w:p w:rsidR="007D51EC" w:rsidRDefault="007D51EC" w:rsidP="007D51EC">
      <w:pPr>
        <w:rPr>
          <w:rFonts w:ascii="Times New Roman" w:hAnsi="Times New Roman" w:cs="Times New Roman"/>
          <w:sz w:val="24"/>
          <w:szCs w:val="24"/>
        </w:rPr>
      </w:pPr>
    </w:p>
    <w:p w:rsidR="00536187" w:rsidRDefault="00536187" w:rsidP="007D51EC">
      <w:pPr>
        <w:rPr>
          <w:rFonts w:ascii="Times New Roman" w:hAnsi="Times New Roman" w:cs="Times New Roman"/>
          <w:sz w:val="24"/>
          <w:szCs w:val="24"/>
        </w:rPr>
      </w:pPr>
    </w:p>
    <w:p w:rsidR="007D51EC" w:rsidRPr="007D51EC" w:rsidRDefault="007D51EC" w:rsidP="007D51EC">
      <w:pPr>
        <w:rPr>
          <w:rFonts w:ascii="Times New Roman" w:hAnsi="Times New Roman" w:cs="Times New Roman"/>
          <w:sz w:val="24"/>
          <w:szCs w:val="24"/>
        </w:rPr>
      </w:pPr>
      <w:r w:rsidRPr="00536187">
        <w:rPr>
          <w:rFonts w:ascii="Times New Roman" w:hAnsi="Times New Roman" w:cs="Times New Roman"/>
          <w:i/>
          <w:sz w:val="24"/>
          <w:szCs w:val="24"/>
        </w:rPr>
        <w:t>Tamuka Moyo Attorneys</w:t>
      </w:r>
      <w:r>
        <w:rPr>
          <w:rFonts w:ascii="Times New Roman" w:hAnsi="Times New Roman" w:cs="Times New Roman"/>
          <w:sz w:val="24"/>
          <w:szCs w:val="24"/>
        </w:rPr>
        <w:t xml:space="preserve">, </w:t>
      </w:r>
      <w:r w:rsidR="00536187">
        <w:rPr>
          <w:rFonts w:ascii="Times New Roman" w:hAnsi="Times New Roman" w:cs="Times New Roman"/>
          <w:sz w:val="24"/>
          <w:szCs w:val="24"/>
        </w:rPr>
        <w:t>appellant’s legal practitioners</w:t>
      </w:r>
    </w:p>
    <w:p w:rsidR="00A13BAF" w:rsidRDefault="00A13BAF" w:rsidP="00A13BAF">
      <w:pPr>
        <w:pStyle w:val="ListParagraph"/>
        <w:rPr>
          <w:rFonts w:ascii="Times New Roman" w:hAnsi="Times New Roman" w:cs="Times New Roman"/>
          <w:sz w:val="24"/>
          <w:szCs w:val="24"/>
        </w:rPr>
      </w:pPr>
    </w:p>
    <w:p w:rsidR="00A13BAF" w:rsidRPr="00A13BAF" w:rsidRDefault="00A13BAF" w:rsidP="00A13BAF">
      <w:pPr>
        <w:pStyle w:val="ListParagraph"/>
        <w:rPr>
          <w:rFonts w:ascii="Times New Roman" w:hAnsi="Times New Roman" w:cs="Times New Roman"/>
          <w:sz w:val="24"/>
          <w:szCs w:val="24"/>
        </w:rPr>
      </w:pPr>
      <w:r w:rsidRPr="00A13BAF">
        <w:rPr>
          <w:rFonts w:ascii="Times New Roman" w:hAnsi="Times New Roman" w:cs="Times New Roman"/>
          <w:sz w:val="24"/>
          <w:szCs w:val="24"/>
        </w:rPr>
        <w:t xml:space="preserve"> </w:t>
      </w:r>
    </w:p>
    <w:p w:rsidR="00B204B3" w:rsidRDefault="00B204B3" w:rsidP="00B204B3">
      <w:pPr>
        <w:rPr>
          <w:rFonts w:ascii="Times New Roman" w:hAnsi="Times New Roman" w:cs="Times New Roman"/>
          <w:sz w:val="24"/>
          <w:szCs w:val="24"/>
        </w:rPr>
      </w:pPr>
    </w:p>
    <w:p w:rsidR="00B204B3" w:rsidRPr="00B204B3" w:rsidRDefault="00B204B3" w:rsidP="00B204B3">
      <w:pPr>
        <w:rPr>
          <w:rFonts w:ascii="Times New Roman" w:hAnsi="Times New Roman" w:cs="Times New Roman"/>
          <w:sz w:val="24"/>
          <w:szCs w:val="24"/>
        </w:rPr>
      </w:pPr>
    </w:p>
    <w:p w:rsidR="001517A6" w:rsidRPr="00DE46C8" w:rsidRDefault="00DE46C8" w:rsidP="00DE46C8">
      <w:pPr>
        <w:rPr>
          <w:rFonts w:ascii="Times New Roman" w:hAnsi="Times New Roman" w:cs="Times New Roman"/>
          <w:sz w:val="24"/>
          <w:szCs w:val="24"/>
        </w:rPr>
      </w:pPr>
      <w:r w:rsidRPr="00DE46C8">
        <w:rPr>
          <w:rFonts w:ascii="Times New Roman" w:hAnsi="Times New Roman" w:cs="Times New Roman"/>
          <w:sz w:val="24"/>
          <w:szCs w:val="24"/>
        </w:rPr>
        <w:t xml:space="preserve"> </w:t>
      </w:r>
      <w:r w:rsidR="001517A6" w:rsidRPr="00DE46C8">
        <w:rPr>
          <w:rFonts w:ascii="Times New Roman" w:hAnsi="Times New Roman" w:cs="Times New Roman"/>
          <w:sz w:val="24"/>
          <w:szCs w:val="24"/>
        </w:rPr>
        <w:t xml:space="preserve">  </w:t>
      </w:r>
    </w:p>
    <w:sectPr w:rsidR="001517A6" w:rsidRPr="00DE46C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A5D" w:rsidRDefault="00507A5D" w:rsidP="00F93175">
      <w:pPr>
        <w:spacing w:after="0" w:line="240" w:lineRule="auto"/>
      </w:pPr>
      <w:r>
        <w:separator/>
      </w:r>
    </w:p>
  </w:endnote>
  <w:endnote w:type="continuationSeparator" w:id="0">
    <w:p w:rsidR="00507A5D" w:rsidRDefault="00507A5D" w:rsidP="00F93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A5D" w:rsidRDefault="00507A5D" w:rsidP="00F93175">
      <w:pPr>
        <w:spacing w:after="0" w:line="240" w:lineRule="auto"/>
      </w:pPr>
      <w:r>
        <w:separator/>
      </w:r>
    </w:p>
  </w:footnote>
  <w:footnote w:type="continuationSeparator" w:id="0">
    <w:p w:rsidR="00507A5D" w:rsidRDefault="00507A5D" w:rsidP="00F931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429223"/>
      <w:docPartObj>
        <w:docPartGallery w:val="Page Numbers (Top of Page)"/>
        <w:docPartUnique/>
      </w:docPartObj>
    </w:sdtPr>
    <w:sdtEndPr>
      <w:rPr>
        <w:noProof/>
      </w:rPr>
    </w:sdtEndPr>
    <w:sdtContent>
      <w:p w:rsidR="00F93175" w:rsidRDefault="00F93175">
        <w:pPr>
          <w:pStyle w:val="Header"/>
          <w:jc w:val="right"/>
          <w:rPr>
            <w:noProof/>
          </w:rPr>
        </w:pPr>
        <w:r>
          <w:fldChar w:fldCharType="begin"/>
        </w:r>
        <w:r>
          <w:instrText xml:space="preserve"> PAGE   \* MERGEFORMAT </w:instrText>
        </w:r>
        <w:r>
          <w:fldChar w:fldCharType="separate"/>
        </w:r>
        <w:r w:rsidR="00605CCC">
          <w:rPr>
            <w:noProof/>
          </w:rPr>
          <w:t>1</w:t>
        </w:r>
        <w:r>
          <w:rPr>
            <w:noProof/>
          </w:rPr>
          <w:fldChar w:fldCharType="end"/>
        </w:r>
      </w:p>
      <w:p w:rsidR="00F93175" w:rsidRDefault="00F93175">
        <w:pPr>
          <w:pStyle w:val="Header"/>
          <w:jc w:val="right"/>
          <w:rPr>
            <w:noProof/>
          </w:rPr>
        </w:pPr>
        <w:r>
          <w:rPr>
            <w:noProof/>
          </w:rPr>
          <w:t>HH</w:t>
        </w:r>
        <w:r w:rsidR="00886E27">
          <w:rPr>
            <w:noProof/>
          </w:rPr>
          <w:t xml:space="preserve"> 18-23</w:t>
        </w:r>
      </w:p>
      <w:p w:rsidR="00F93175" w:rsidRDefault="00F93175">
        <w:pPr>
          <w:pStyle w:val="Header"/>
          <w:jc w:val="right"/>
        </w:pPr>
        <w:r>
          <w:rPr>
            <w:noProof/>
          </w:rPr>
          <w:t>CIV “A” 111/22</w:t>
        </w:r>
      </w:p>
    </w:sdtContent>
  </w:sdt>
  <w:p w:rsidR="00F93175" w:rsidRDefault="00F9317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A4118"/>
    <w:multiLevelType w:val="hybridMultilevel"/>
    <w:tmpl w:val="F410C5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3607BB"/>
    <w:multiLevelType w:val="hybridMultilevel"/>
    <w:tmpl w:val="51C0B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587542"/>
    <w:multiLevelType w:val="hybridMultilevel"/>
    <w:tmpl w:val="4ED2534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482713B"/>
    <w:multiLevelType w:val="hybridMultilevel"/>
    <w:tmpl w:val="6CDEE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B73C58"/>
    <w:multiLevelType w:val="hybridMultilevel"/>
    <w:tmpl w:val="7CF8C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D6F"/>
    <w:rsid w:val="000A566A"/>
    <w:rsid w:val="001517A6"/>
    <w:rsid w:val="001C3E45"/>
    <w:rsid w:val="001F1FA3"/>
    <w:rsid w:val="003B6E0F"/>
    <w:rsid w:val="00431B33"/>
    <w:rsid w:val="004A154F"/>
    <w:rsid w:val="004C70E7"/>
    <w:rsid w:val="00507A5D"/>
    <w:rsid w:val="00536187"/>
    <w:rsid w:val="00587E02"/>
    <w:rsid w:val="00605CCC"/>
    <w:rsid w:val="006530BB"/>
    <w:rsid w:val="00660729"/>
    <w:rsid w:val="006A41CC"/>
    <w:rsid w:val="007866A6"/>
    <w:rsid w:val="007D51EC"/>
    <w:rsid w:val="00886E27"/>
    <w:rsid w:val="00A13BAF"/>
    <w:rsid w:val="00B204B3"/>
    <w:rsid w:val="00C1442E"/>
    <w:rsid w:val="00C32E6A"/>
    <w:rsid w:val="00C675A7"/>
    <w:rsid w:val="00D74D6F"/>
    <w:rsid w:val="00DC3550"/>
    <w:rsid w:val="00DE46C8"/>
    <w:rsid w:val="00EB11FC"/>
    <w:rsid w:val="00F93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DB2CF7-25A2-4B50-A1C8-6C6C766D1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7A6"/>
    <w:pPr>
      <w:ind w:left="720"/>
      <w:contextualSpacing/>
    </w:pPr>
  </w:style>
  <w:style w:type="paragraph" w:styleId="Header">
    <w:name w:val="header"/>
    <w:basedOn w:val="Normal"/>
    <w:link w:val="HeaderChar"/>
    <w:uiPriority w:val="99"/>
    <w:unhideWhenUsed/>
    <w:rsid w:val="00F931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175"/>
  </w:style>
  <w:style w:type="paragraph" w:styleId="Footer">
    <w:name w:val="footer"/>
    <w:basedOn w:val="Normal"/>
    <w:link w:val="FooterChar"/>
    <w:uiPriority w:val="99"/>
    <w:unhideWhenUsed/>
    <w:rsid w:val="00F931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1380</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Muchawa</dc:creator>
  <cp:keywords/>
  <dc:description/>
  <cp:lastModifiedBy>JSC</cp:lastModifiedBy>
  <cp:revision>2</cp:revision>
  <cp:lastPrinted>2023-01-11T10:22:00Z</cp:lastPrinted>
  <dcterms:created xsi:type="dcterms:W3CDTF">2023-01-20T09:33:00Z</dcterms:created>
  <dcterms:modified xsi:type="dcterms:W3CDTF">2023-01-20T09:33:00Z</dcterms:modified>
</cp:coreProperties>
</file>