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445BC" w14:textId="087D5549" w:rsidR="00EF7F28" w:rsidRPr="006301A6" w:rsidRDefault="00C1141D"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SOPHIA MUDYANADZO</w:t>
      </w:r>
      <w:r w:rsidR="008D6965" w:rsidRPr="006301A6">
        <w:rPr>
          <w:rFonts w:ascii="Times New Roman" w:hAnsi="Times New Roman" w:cs="Times New Roman"/>
          <w:b/>
          <w:bCs/>
          <w:sz w:val="24"/>
          <w:szCs w:val="24"/>
        </w:rPr>
        <w:t xml:space="preserve">                                                                            </w:t>
      </w:r>
      <w:r w:rsidR="00FF70DD" w:rsidRPr="006301A6">
        <w:rPr>
          <w:rFonts w:ascii="Times New Roman" w:hAnsi="Times New Roman" w:cs="Times New Roman"/>
          <w:b/>
          <w:bCs/>
          <w:sz w:val="24"/>
          <w:szCs w:val="24"/>
        </w:rPr>
        <w:t xml:space="preserve">    </w:t>
      </w:r>
      <w:r w:rsidR="0019358F" w:rsidRPr="006301A6">
        <w:rPr>
          <w:rFonts w:ascii="Times New Roman" w:hAnsi="Times New Roman" w:cs="Times New Roman"/>
          <w:b/>
          <w:bCs/>
          <w:sz w:val="24"/>
          <w:szCs w:val="24"/>
        </w:rPr>
        <w:t xml:space="preserve"> </w:t>
      </w:r>
      <w:r w:rsidRPr="006301A6">
        <w:rPr>
          <w:rFonts w:ascii="Times New Roman" w:hAnsi="Times New Roman" w:cs="Times New Roman"/>
          <w:b/>
          <w:bCs/>
          <w:sz w:val="24"/>
          <w:szCs w:val="24"/>
        </w:rPr>
        <w:t>1</w:t>
      </w:r>
      <w:r w:rsidRPr="006301A6">
        <w:rPr>
          <w:rFonts w:ascii="Times New Roman" w:hAnsi="Times New Roman" w:cs="Times New Roman"/>
          <w:b/>
          <w:bCs/>
          <w:sz w:val="24"/>
          <w:szCs w:val="24"/>
          <w:vertAlign w:val="superscript"/>
        </w:rPr>
        <w:t>ST</w:t>
      </w:r>
      <w:r w:rsidRPr="006301A6">
        <w:rPr>
          <w:rFonts w:ascii="Times New Roman" w:hAnsi="Times New Roman" w:cs="Times New Roman"/>
          <w:b/>
          <w:bCs/>
          <w:sz w:val="24"/>
          <w:szCs w:val="24"/>
        </w:rPr>
        <w:t xml:space="preserve"> </w:t>
      </w:r>
      <w:r w:rsidR="0019358F" w:rsidRPr="006301A6">
        <w:rPr>
          <w:rFonts w:ascii="Times New Roman" w:hAnsi="Times New Roman" w:cs="Times New Roman"/>
          <w:b/>
          <w:bCs/>
          <w:sz w:val="24"/>
          <w:szCs w:val="24"/>
        </w:rPr>
        <w:t>APPLICANT</w:t>
      </w:r>
      <w:r w:rsidR="00FF70DD" w:rsidRPr="006301A6">
        <w:rPr>
          <w:rFonts w:ascii="Times New Roman" w:hAnsi="Times New Roman" w:cs="Times New Roman"/>
          <w:b/>
          <w:bCs/>
          <w:sz w:val="24"/>
          <w:szCs w:val="24"/>
        </w:rPr>
        <w:t xml:space="preserve">  </w:t>
      </w:r>
    </w:p>
    <w:p w14:paraId="11885AA9" w14:textId="468F948E" w:rsidR="00EF7F28" w:rsidRPr="006301A6" w:rsidRDefault="00C1141D"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AND</w:t>
      </w:r>
    </w:p>
    <w:p w14:paraId="06F4726C" w14:textId="77777777" w:rsidR="006301A6" w:rsidRDefault="00C1141D"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DICTATOR MAPHOSA</w:t>
      </w:r>
      <w:r w:rsidR="008D6965" w:rsidRPr="006301A6">
        <w:rPr>
          <w:rFonts w:ascii="Times New Roman" w:hAnsi="Times New Roman" w:cs="Times New Roman"/>
          <w:b/>
          <w:bCs/>
          <w:sz w:val="24"/>
          <w:szCs w:val="24"/>
        </w:rPr>
        <w:t xml:space="preserve">                 </w:t>
      </w:r>
      <w:r w:rsidR="0019358F" w:rsidRPr="006301A6">
        <w:rPr>
          <w:rFonts w:ascii="Times New Roman" w:hAnsi="Times New Roman" w:cs="Times New Roman"/>
          <w:b/>
          <w:bCs/>
          <w:sz w:val="24"/>
          <w:szCs w:val="24"/>
        </w:rPr>
        <w:t xml:space="preserve">   </w:t>
      </w:r>
      <w:r w:rsidR="00920189" w:rsidRPr="006301A6">
        <w:rPr>
          <w:rFonts w:ascii="Times New Roman" w:hAnsi="Times New Roman" w:cs="Times New Roman"/>
          <w:b/>
          <w:bCs/>
          <w:sz w:val="24"/>
          <w:szCs w:val="24"/>
        </w:rPr>
        <w:tab/>
      </w:r>
      <w:r w:rsidR="00920189" w:rsidRPr="006301A6">
        <w:rPr>
          <w:rFonts w:ascii="Times New Roman" w:hAnsi="Times New Roman" w:cs="Times New Roman"/>
          <w:b/>
          <w:bCs/>
          <w:sz w:val="24"/>
          <w:szCs w:val="24"/>
        </w:rPr>
        <w:tab/>
        <w:t xml:space="preserve"> </w:t>
      </w:r>
      <w:r w:rsidR="00920189" w:rsidRPr="006301A6">
        <w:rPr>
          <w:rFonts w:ascii="Times New Roman" w:hAnsi="Times New Roman" w:cs="Times New Roman"/>
          <w:b/>
          <w:bCs/>
          <w:sz w:val="24"/>
          <w:szCs w:val="24"/>
        </w:rPr>
        <w:tab/>
      </w:r>
      <w:r w:rsidRPr="006301A6">
        <w:rPr>
          <w:rFonts w:ascii="Times New Roman" w:hAnsi="Times New Roman" w:cs="Times New Roman"/>
          <w:b/>
          <w:bCs/>
          <w:sz w:val="24"/>
          <w:szCs w:val="24"/>
        </w:rPr>
        <w:t xml:space="preserve">                        2</w:t>
      </w:r>
      <w:r w:rsidRPr="006301A6">
        <w:rPr>
          <w:rFonts w:ascii="Times New Roman" w:hAnsi="Times New Roman" w:cs="Times New Roman"/>
          <w:b/>
          <w:bCs/>
          <w:sz w:val="24"/>
          <w:szCs w:val="24"/>
          <w:vertAlign w:val="superscript"/>
        </w:rPr>
        <w:t>ND</w:t>
      </w:r>
      <w:r w:rsidRPr="006301A6">
        <w:rPr>
          <w:rFonts w:ascii="Times New Roman" w:hAnsi="Times New Roman" w:cs="Times New Roman"/>
          <w:b/>
          <w:bCs/>
          <w:sz w:val="24"/>
          <w:szCs w:val="24"/>
        </w:rPr>
        <w:t xml:space="preserve"> APPLICANT</w:t>
      </w:r>
    </w:p>
    <w:p w14:paraId="70D9AAFB" w14:textId="6AD65819" w:rsidR="00C1141D" w:rsidRPr="006301A6" w:rsidRDefault="009269C1"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AND</w:t>
      </w:r>
    </w:p>
    <w:p w14:paraId="344C8ED2" w14:textId="77777777" w:rsidR="00C1141D" w:rsidRPr="006301A6" w:rsidRDefault="00C1141D"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WISEMAN NCUBE                                                                                 1</w:t>
      </w:r>
      <w:r w:rsidRPr="006301A6">
        <w:rPr>
          <w:rFonts w:ascii="Times New Roman" w:hAnsi="Times New Roman" w:cs="Times New Roman"/>
          <w:b/>
          <w:bCs/>
          <w:sz w:val="24"/>
          <w:szCs w:val="24"/>
          <w:vertAlign w:val="superscript"/>
        </w:rPr>
        <w:t>ST</w:t>
      </w:r>
      <w:r w:rsidRPr="006301A6">
        <w:rPr>
          <w:rFonts w:ascii="Times New Roman" w:hAnsi="Times New Roman" w:cs="Times New Roman"/>
          <w:b/>
          <w:bCs/>
          <w:sz w:val="24"/>
          <w:szCs w:val="24"/>
        </w:rPr>
        <w:t xml:space="preserve"> RESPONDENT</w:t>
      </w:r>
      <w:r w:rsidR="0019358F" w:rsidRPr="006301A6">
        <w:rPr>
          <w:rFonts w:ascii="Times New Roman" w:hAnsi="Times New Roman" w:cs="Times New Roman"/>
          <w:b/>
          <w:bCs/>
          <w:sz w:val="24"/>
          <w:szCs w:val="24"/>
        </w:rPr>
        <w:t xml:space="preserve"> </w:t>
      </w:r>
    </w:p>
    <w:p w14:paraId="4A1D91BF" w14:textId="77777777" w:rsidR="00C1141D" w:rsidRPr="006301A6" w:rsidRDefault="00C1141D"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AND</w:t>
      </w:r>
    </w:p>
    <w:p w14:paraId="5AA3B04C" w14:textId="2B2DC03B" w:rsidR="0019358F" w:rsidRPr="006301A6" w:rsidRDefault="00CB72E4" w:rsidP="006301A6">
      <w:pPr>
        <w:spacing w:line="360" w:lineRule="auto"/>
        <w:jc w:val="both"/>
        <w:rPr>
          <w:rFonts w:ascii="Times New Roman" w:hAnsi="Times New Roman" w:cs="Times New Roman"/>
          <w:b/>
          <w:bCs/>
          <w:sz w:val="24"/>
          <w:szCs w:val="24"/>
        </w:rPr>
      </w:pPr>
      <w:r w:rsidRPr="006301A6">
        <w:rPr>
          <w:rFonts w:ascii="Times New Roman" w:hAnsi="Times New Roman" w:cs="Times New Roman"/>
          <w:b/>
          <w:bCs/>
          <w:sz w:val="24"/>
          <w:szCs w:val="24"/>
        </w:rPr>
        <w:t xml:space="preserve">NOMBULELO </w:t>
      </w:r>
      <w:r w:rsidR="00C1141D" w:rsidRPr="006301A6">
        <w:rPr>
          <w:rFonts w:ascii="Times New Roman" w:hAnsi="Times New Roman" w:cs="Times New Roman"/>
          <w:b/>
          <w:bCs/>
          <w:sz w:val="24"/>
          <w:szCs w:val="24"/>
        </w:rPr>
        <w:t>MAPHOSA                                                                   2</w:t>
      </w:r>
      <w:r w:rsidR="00C1141D" w:rsidRPr="006301A6">
        <w:rPr>
          <w:rFonts w:ascii="Times New Roman" w:hAnsi="Times New Roman" w:cs="Times New Roman"/>
          <w:b/>
          <w:bCs/>
          <w:sz w:val="24"/>
          <w:szCs w:val="24"/>
          <w:vertAlign w:val="superscript"/>
        </w:rPr>
        <w:t>ND</w:t>
      </w:r>
      <w:r w:rsidR="00C1141D" w:rsidRPr="006301A6">
        <w:rPr>
          <w:rFonts w:ascii="Times New Roman" w:hAnsi="Times New Roman" w:cs="Times New Roman"/>
          <w:b/>
          <w:bCs/>
          <w:sz w:val="24"/>
          <w:szCs w:val="24"/>
        </w:rPr>
        <w:t xml:space="preserve"> RESPONDENT</w:t>
      </w:r>
      <w:r w:rsidR="0019358F" w:rsidRPr="006301A6">
        <w:rPr>
          <w:rFonts w:ascii="Times New Roman" w:hAnsi="Times New Roman" w:cs="Times New Roman"/>
          <w:b/>
          <w:bCs/>
          <w:sz w:val="24"/>
          <w:szCs w:val="24"/>
        </w:rPr>
        <w:t xml:space="preserve">                                                    </w:t>
      </w:r>
    </w:p>
    <w:p w14:paraId="49489C68" w14:textId="77777777" w:rsidR="009269C1" w:rsidRPr="006301A6" w:rsidRDefault="009269C1" w:rsidP="006301A6">
      <w:pPr>
        <w:pStyle w:val="NoSpacing"/>
        <w:spacing w:line="360" w:lineRule="auto"/>
        <w:jc w:val="both"/>
        <w:rPr>
          <w:rFonts w:ascii="Times New Roman" w:hAnsi="Times New Roman" w:cs="Times New Roman"/>
          <w:sz w:val="24"/>
          <w:szCs w:val="24"/>
        </w:rPr>
      </w:pPr>
    </w:p>
    <w:p w14:paraId="35D941A8" w14:textId="77777777" w:rsidR="009269C1" w:rsidRPr="001906C4" w:rsidRDefault="009269C1" w:rsidP="001906C4">
      <w:pPr>
        <w:pStyle w:val="NoSpacing"/>
        <w:rPr>
          <w:rFonts w:ascii="Times New Roman" w:hAnsi="Times New Roman" w:cs="Times New Roman"/>
          <w:sz w:val="24"/>
          <w:szCs w:val="24"/>
        </w:rPr>
      </w:pPr>
      <w:r w:rsidRPr="001906C4">
        <w:rPr>
          <w:rFonts w:ascii="Times New Roman" w:hAnsi="Times New Roman" w:cs="Times New Roman"/>
          <w:sz w:val="24"/>
          <w:szCs w:val="24"/>
        </w:rPr>
        <w:t>IN THE HIGH COURT OF ZIMBABWE</w:t>
      </w:r>
    </w:p>
    <w:p w14:paraId="01A52178" w14:textId="60ACB384" w:rsidR="009269C1" w:rsidRPr="001906C4" w:rsidRDefault="006E39B1" w:rsidP="001906C4">
      <w:pPr>
        <w:pStyle w:val="NoSpacing"/>
        <w:rPr>
          <w:rFonts w:ascii="Times New Roman" w:hAnsi="Times New Roman" w:cs="Times New Roman"/>
          <w:sz w:val="24"/>
          <w:szCs w:val="24"/>
        </w:rPr>
      </w:pPr>
      <w:r w:rsidRPr="001906C4">
        <w:rPr>
          <w:rFonts w:ascii="Times New Roman" w:hAnsi="Times New Roman" w:cs="Times New Roman"/>
          <w:sz w:val="24"/>
          <w:szCs w:val="24"/>
        </w:rPr>
        <w:t>DUBE J</w:t>
      </w:r>
    </w:p>
    <w:p w14:paraId="4B131EDD" w14:textId="57117DF8" w:rsidR="006E39B1" w:rsidRPr="001906C4" w:rsidRDefault="009269C1" w:rsidP="001906C4">
      <w:pPr>
        <w:pStyle w:val="NoSpacing"/>
        <w:rPr>
          <w:rFonts w:ascii="Times New Roman" w:hAnsi="Times New Roman" w:cs="Times New Roman"/>
          <w:sz w:val="24"/>
          <w:szCs w:val="24"/>
        </w:rPr>
      </w:pPr>
      <w:r w:rsidRPr="001906C4">
        <w:rPr>
          <w:rFonts w:ascii="Times New Roman" w:hAnsi="Times New Roman" w:cs="Times New Roman"/>
          <w:sz w:val="24"/>
          <w:szCs w:val="24"/>
        </w:rPr>
        <w:t xml:space="preserve">BULAWAYO 18 </w:t>
      </w:r>
      <w:r w:rsidR="00C1141D" w:rsidRPr="001906C4">
        <w:rPr>
          <w:rFonts w:ascii="Times New Roman" w:hAnsi="Times New Roman" w:cs="Times New Roman"/>
          <w:sz w:val="24"/>
          <w:szCs w:val="24"/>
        </w:rPr>
        <w:t>SEPTEMBER 2024</w:t>
      </w:r>
      <w:r w:rsidR="00836540" w:rsidRPr="001906C4">
        <w:rPr>
          <w:rFonts w:ascii="Times New Roman" w:hAnsi="Times New Roman" w:cs="Times New Roman"/>
          <w:sz w:val="24"/>
          <w:szCs w:val="24"/>
        </w:rPr>
        <w:t xml:space="preserve"> &amp; 10 APRIL 2025</w:t>
      </w:r>
    </w:p>
    <w:p w14:paraId="7D4F1D18" w14:textId="77777777" w:rsidR="006E39B1" w:rsidRPr="006301A6" w:rsidRDefault="006E39B1" w:rsidP="006301A6">
      <w:pPr>
        <w:pStyle w:val="NoSpacing"/>
        <w:spacing w:line="360" w:lineRule="auto"/>
        <w:jc w:val="both"/>
        <w:rPr>
          <w:rFonts w:ascii="Times New Roman" w:hAnsi="Times New Roman" w:cs="Times New Roman"/>
          <w:sz w:val="24"/>
          <w:szCs w:val="24"/>
        </w:rPr>
      </w:pPr>
    </w:p>
    <w:p w14:paraId="0EBCFC87" w14:textId="4F203E09" w:rsidR="006E39B1" w:rsidRPr="001906C4" w:rsidRDefault="006E39B1" w:rsidP="006301A6">
      <w:pPr>
        <w:spacing w:line="360" w:lineRule="auto"/>
        <w:jc w:val="both"/>
        <w:rPr>
          <w:rFonts w:ascii="Times New Roman" w:hAnsi="Times New Roman" w:cs="Times New Roman"/>
          <w:b/>
          <w:bCs/>
          <w:sz w:val="24"/>
          <w:szCs w:val="24"/>
        </w:rPr>
      </w:pPr>
      <w:r w:rsidRPr="001906C4">
        <w:rPr>
          <w:rFonts w:ascii="Times New Roman" w:hAnsi="Times New Roman" w:cs="Times New Roman"/>
          <w:b/>
          <w:bCs/>
          <w:sz w:val="24"/>
          <w:szCs w:val="24"/>
        </w:rPr>
        <w:t xml:space="preserve"> </w:t>
      </w:r>
      <w:r w:rsidR="00C1141D" w:rsidRPr="001906C4">
        <w:rPr>
          <w:rFonts w:ascii="Times New Roman" w:hAnsi="Times New Roman" w:cs="Times New Roman"/>
          <w:b/>
          <w:bCs/>
          <w:sz w:val="24"/>
          <w:szCs w:val="24"/>
        </w:rPr>
        <w:t>Urgent Court Application.</w:t>
      </w:r>
    </w:p>
    <w:p w14:paraId="2A28C70A" w14:textId="31BE4802" w:rsidR="00EF7F28" w:rsidRPr="001906C4" w:rsidRDefault="00F76549" w:rsidP="001906C4">
      <w:pPr>
        <w:pStyle w:val="NoSpacing"/>
        <w:rPr>
          <w:rFonts w:ascii="Times New Roman" w:hAnsi="Times New Roman" w:cs="Times New Roman"/>
          <w:sz w:val="24"/>
          <w:szCs w:val="24"/>
        </w:rPr>
      </w:pPr>
      <w:r w:rsidRPr="001906C4">
        <w:rPr>
          <w:rFonts w:ascii="Times New Roman" w:hAnsi="Times New Roman" w:cs="Times New Roman"/>
          <w:i/>
          <w:sz w:val="24"/>
          <w:szCs w:val="24"/>
        </w:rPr>
        <w:t xml:space="preserve">Mr </w:t>
      </w:r>
      <w:r w:rsidR="00C1141D" w:rsidRPr="001906C4">
        <w:rPr>
          <w:rFonts w:ascii="Times New Roman" w:hAnsi="Times New Roman" w:cs="Times New Roman"/>
          <w:i/>
          <w:sz w:val="24"/>
          <w:szCs w:val="24"/>
        </w:rPr>
        <w:t>T. Tavengwa</w:t>
      </w:r>
      <w:r w:rsidR="008D6965" w:rsidRPr="001906C4">
        <w:rPr>
          <w:rFonts w:ascii="Times New Roman" w:hAnsi="Times New Roman" w:cs="Times New Roman"/>
          <w:sz w:val="24"/>
          <w:szCs w:val="24"/>
        </w:rPr>
        <w:t xml:space="preserve"> </w:t>
      </w:r>
      <w:r w:rsidR="00C249C6" w:rsidRPr="001906C4">
        <w:rPr>
          <w:rFonts w:ascii="Times New Roman" w:hAnsi="Times New Roman" w:cs="Times New Roman"/>
          <w:sz w:val="24"/>
          <w:szCs w:val="24"/>
        </w:rPr>
        <w:t xml:space="preserve">for </w:t>
      </w:r>
      <w:r w:rsidR="008D6965" w:rsidRPr="001906C4">
        <w:rPr>
          <w:rFonts w:ascii="Times New Roman" w:hAnsi="Times New Roman" w:cs="Times New Roman"/>
          <w:sz w:val="24"/>
          <w:szCs w:val="24"/>
        </w:rPr>
        <w:t xml:space="preserve">the </w:t>
      </w:r>
      <w:r w:rsidR="00C249C6" w:rsidRPr="001906C4">
        <w:rPr>
          <w:rFonts w:ascii="Times New Roman" w:hAnsi="Times New Roman" w:cs="Times New Roman"/>
          <w:sz w:val="24"/>
          <w:szCs w:val="24"/>
        </w:rPr>
        <w:t>Applicant</w:t>
      </w:r>
      <w:r w:rsidR="00C1141D" w:rsidRPr="001906C4">
        <w:rPr>
          <w:rFonts w:ascii="Times New Roman" w:hAnsi="Times New Roman" w:cs="Times New Roman"/>
          <w:sz w:val="24"/>
          <w:szCs w:val="24"/>
        </w:rPr>
        <w:t>s</w:t>
      </w:r>
    </w:p>
    <w:p w14:paraId="10810C9B" w14:textId="6F653161" w:rsidR="004316C4" w:rsidRPr="001906C4" w:rsidRDefault="00EF7F28" w:rsidP="001906C4">
      <w:pPr>
        <w:pStyle w:val="NoSpacing"/>
        <w:rPr>
          <w:rFonts w:ascii="Times New Roman" w:hAnsi="Times New Roman" w:cs="Times New Roman"/>
          <w:sz w:val="24"/>
          <w:szCs w:val="24"/>
        </w:rPr>
      </w:pPr>
      <w:r w:rsidRPr="001906C4">
        <w:rPr>
          <w:rFonts w:ascii="Times New Roman" w:hAnsi="Times New Roman" w:cs="Times New Roman"/>
          <w:i/>
          <w:sz w:val="24"/>
          <w:szCs w:val="24"/>
        </w:rPr>
        <w:t>Mr</w:t>
      </w:r>
      <w:r w:rsidR="00517AAE" w:rsidRPr="001906C4">
        <w:rPr>
          <w:rFonts w:ascii="Times New Roman" w:hAnsi="Times New Roman" w:cs="Times New Roman"/>
          <w:i/>
          <w:sz w:val="24"/>
          <w:szCs w:val="24"/>
        </w:rPr>
        <w:t xml:space="preserve"> </w:t>
      </w:r>
      <w:r w:rsidR="00C1141D" w:rsidRPr="001906C4">
        <w:rPr>
          <w:rFonts w:ascii="Times New Roman" w:hAnsi="Times New Roman" w:cs="Times New Roman"/>
          <w:i/>
          <w:sz w:val="24"/>
          <w:szCs w:val="24"/>
        </w:rPr>
        <w:t>N. Mazibuko</w:t>
      </w:r>
      <w:r w:rsidR="008D6965" w:rsidRPr="001906C4">
        <w:rPr>
          <w:rFonts w:ascii="Times New Roman" w:hAnsi="Times New Roman" w:cs="Times New Roman"/>
          <w:sz w:val="24"/>
          <w:szCs w:val="24"/>
        </w:rPr>
        <w:t xml:space="preserve"> for the </w:t>
      </w:r>
      <w:r w:rsidR="00C249C6" w:rsidRPr="001906C4">
        <w:rPr>
          <w:rFonts w:ascii="Times New Roman" w:hAnsi="Times New Roman" w:cs="Times New Roman"/>
          <w:sz w:val="24"/>
          <w:szCs w:val="24"/>
        </w:rPr>
        <w:t>Respondent</w:t>
      </w:r>
      <w:r w:rsidR="00C1141D" w:rsidRPr="001906C4">
        <w:rPr>
          <w:rFonts w:ascii="Times New Roman" w:hAnsi="Times New Roman" w:cs="Times New Roman"/>
          <w:sz w:val="24"/>
          <w:szCs w:val="24"/>
        </w:rPr>
        <w:t>s</w:t>
      </w:r>
    </w:p>
    <w:p w14:paraId="3C947EAC" w14:textId="437EBAEC" w:rsidR="004316C4" w:rsidRPr="006301A6" w:rsidRDefault="004316C4" w:rsidP="006301A6">
      <w:pPr>
        <w:spacing w:line="360" w:lineRule="auto"/>
        <w:jc w:val="both"/>
        <w:rPr>
          <w:rFonts w:ascii="Times New Roman" w:hAnsi="Times New Roman" w:cs="Times New Roman"/>
          <w:i/>
          <w:iCs/>
          <w:sz w:val="24"/>
          <w:szCs w:val="24"/>
        </w:rPr>
      </w:pPr>
    </w:p>
    <w:p w14:paraId="1E3968C7" w14:textId="54049A86" w:rsidR="00EF7F28" w:rsidRPr="006301A6" w:rsidRDefault="004316C4" w:rsidP="006301A6">
      <w:pPr>
        <w:spacing w:line="360" w:lineRule="auto"/>
        <w:jc w:val="both"/>
        <w:rPr>
          <w:rFonts w:ascii="Times New Roman" w:hAnsi="Times New Roman" w:cs="Times New Roman"/>
          <w:sz w:val="24"/>
          <w:szCs w:val="24"/>
          <w:u w:val="single"/>
        </w:rPr>
      </w:pPr>
      <w:r w:rsidRPr="006301A6">
        <w:rPr>
          <w:rFonts w:ascii="Times New Roman" w:hAnsi="Times New Roman" w:cs="Times New Roman"/>
          <w:sz w:val="24"/>
          <w:szCs w:val="24"/>
          <w:u w:val="single"/>
        </w:rPr>
        <w:t>I</w:t>
      </w:r>
      <w:r w:rsidR="0027690A" w:rsidRPr="006301A6">
        <w:rPr>
          <w:rFonts w:ascii="Times New Roman" w:hAnsi="Times New Roman" w:cs="Times New Roman"/>
          <w:sz w:val="24"/>
          <w:szCs w:val="24"/>
          <w:u w:val="single"/>
        </w:rPr>
        <w:t>ntroduction.</w:t>
      </w:r>
    </w:p>
    <w:p w14:paraId="432E7552" w14:textId="30190567" w:rsidR="00044B4C" w:rsidRPr="006301A6" w:rsidRDefault="00EF7F28"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DUBE J</w:t>
      </w:r>
      <w:r w:rsidR="00D92394" w:rsidRPr="006301A6">
        <w:rPr>
          <w:rFonts w:ascii="Times New Roman" w:hAnsi="Times New Roman" w:cs="Times New Roman"/>
          <w:sz w:val="24"/>
          <w:szCs w:val="24"/>
        </w:rPr>
        <w:t xml:space="preserve">: This is </w:t>
      </w:r>
      <w:r w:rsidR="0078707D" w:rsidRPr="006301A6">
        <w:rPr>
          <w:rFonts w:ascii="Times New Roman" w:hAnsi="Times New Roman" w:cs="Times New Roman"/>
          <w:sz w:val="24"/>
          <w:szCs w:val="24"/>
        </w:rPr>
        <w:t>a</w:t>
      </w:r>
      <w:r w:rsidR="00A94550" w:rsidRPr="006301A6">
        <w:rPr>
          <w:rFonts w:ascii="Times New Roman" w:hAnsi="Times New Roman" w:cs="Times New Roman"/>
          <w:sz w:val="24"/>
          <w:szCs w:val="24"/>
        </w:rPr>
        <w:t>n</w:t>
      </w:r>
      <w:r w:rsidR="00573382" w:rsidRPr="006301A6">
        <w:rPr>
          <w:rFonts w:ascii="Times New Roman" w:hAnsi="Times New Roman" w:cs="Times New Roman"/>
          <w:sz w:val="24"/>
          <w:szCs w:val="24"/>
        </w:rPr>
        <w:t xml:space="preserve"> </w:t>
      </w:r>
      <w:r w:rsidR="007C5699" w:rsidRPr="006301A6">
        <w:rPr>
          <w:rFonts w:ascii="Times New Roman" w:hAnsi="Times New Roman" w:cs="Times New Roman"/>
          <w:sz w:val="24"/>
          <w:szCs w:val="24"/>
        </w:rPr>
        <w:t xml:space="preserve">urgent court </w:t>
      </w:r>
      <w:r w:rsidR="00573382" w:rsidRPr="006301A6">
        <w:rPr>
          <w:rFonts w:ascii="Times New Roman" w:hAnsi="Times New Roman" w:cs="Times New Roman"/>
          <w:sz w:val="24"/>
          <w:szCs w:val="24"/>
        </w:rPr>
        <w:t>application for</w:t>
      </w:r>
      <w:r w:rsidR="00A94550" w:rsidRPr="006301A6">
        <w:rPr>
          <w:rFonts w:ascii="Times New Roman" w:hAnsi="Times New Roman" w:cs="Times New Roman"/>
          <w:sz w:val="24"/>
          <w:szCs w:val="24"/>
        </w:rPr>
        <w:t xml:space="preserve"> </w:t>
      </w:r>
      <w:r w:rsidR="007C5699" w:rsidRPr="006301A6">
        <w:rPr>
          <w:rFonts w:ascii="Times New Roman" w:hAnsi="Times New Roman" w:cs="Times New Roman"/>
          <w:sz w:val="24"/>
          <w:szCs w:val="24"/>
        </w:rPr>
        <w:t xml:space="preserve">a declaratory order in terms of Section 14 of the High Court Act </w:t>
      </w:r>
      <w:r w:rsidR="00836540">
        <w:rPr>
          <w:rFonts w:ascii="Times New Roman" w:hAnsi="Times New Roman" w:cs="Times New Roman"/>
          <w:sz w:val="24"/>
          <w:szCs w:val="24"/>
        </w:rPr>
        <w:t>[</w:t>
      </w:r>
      <w:r w:rsidR="00836540" w:rsidRPr="00836540">
        <w:rPr>
          <w:rFonts w:ascii="Times New Roman" w:hAnsi="Times New Roman" w:cs="Times New Roman"/>
          <w:i/>
          <w:sz w:val="24"/>
          <w:szCs w:val="24"/>
        </w:rPr>
        <w:t>Chapter 7:</w:t>
      </w:r>
      <w:r w:rsidR="00836540">
        <w:rPr>
          <w:rFonts w:ascii="Times New Roman" w:hAnsi="Times New Roman" w:cs="Times New Roman"/>
          <w:i/>
          <w:sz w:val="24"/>
          <w:szCs w:val="24"/>
        </w:rPr>
        <w:t>06</w:t>
      </w:r>
      <w:r w:rsidR="00836540">
        <w:rPr>
          <w:rFonts w:ascii="Times New Roman" w:hAnsi="Times New Roman" w:cs="Times New Roman"/>
          <w:sz w:val="24"/>
          <w:szCs w:val="24"/>
        </w:rPr>
        <w:t xml:space="preserve">] </w:t>
      </w:r>
      <w:r w:rsidR="007C5699" w:rsidRPr="006301A6">
        <w:rPr>
          <w:rFonts w:ascii="Times New Roman" w:hAnsi="Times New Roman" w:cs="Times New Roman"/>
          <w:sz w:val="24"/>
          <w:szCs w:val="24"/>
        </w:rPr>
        <w:t xml:space="preserve">as read with Rule 59(6) of the High Court Rules, 2021.  </w:t>
      </w:r>
    </w:p>
    <w:p w14:paraId="60A51B00" w14:textId="51A064C6" w:rsidR="00BB627A" w:rsidRPr="006301A6" w:rsidRDefault="007C5699"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At the hearing of the matter counsel for the Respondents raised 6 preliminary points</w:t>
      </w:r>
      <w:r w:rsidR="00FB285B" w:rsidRPr="006301A6">
        <w:rPr>
          <w:rFonts w:ascii="Times New Roman" w:hAnsi="Times New Roman" w:cs="Times New Roman"/>
          <w:sz w:val="24"/>
          <w:szCs w:val="24"/>
        </w:rPr>
        <w:t>:</w:t>
      </w:r>
    </w:p>
    <w:p w14:paraId="4CB327FA" w14:textId="28FC302A" w:rsidR="00FB285B" w:rsidRPr="006301A6" w:rsidRDefault="007C5699" w:rsidP="006301A6">
      <w:pPr>
        <w:pStyle w:val="ListParagraph"/>
        <w:numPr>
          <w:ilvl w:val="0"/>
          <w:numId w:val="9"/>
        </w:num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That the Applicant</w:t>
      </w:r>
      <w:r w:rsidR="001A1488" w:rsidRPr="006301A6">
        <w:rPr>
          <w:rFonts w:ascii="Times New Roman" w:hAnsi="Times New Roman" w:cs="Times New Roman"/>
          <w:sz w:val="24"/>
          <w:szCs w:val="24"/>
        </w:rPr>
        <w:t>s failed to file proof of service with the Registrar of this court within 5 days of service of such application on the other parties in violation of Rule 58 (14) of the High court Rules, 2021</w:t>
      </w:r>
      <w:r w:rsidR="00FB285B" w:rsidRPr="006301A6">
        <w:rPr>
          <w:rFonts w:ascii="Times New Roman" w:hAnsi="Times New Roman" w:cs="Times New Roman"/>
          <w:sz w:val="24"/>
          <w:szCs w:val="24"/>
        </w:rPr>
        <w:t>.</w:t>
      </w:r>
      <w:r w:rsidR="001A1488" w:rsidRPr="006301A6">
        <w:rPr>
          <w:rFonts w:ascii="Times New Roman" w:hAnsi="Times New Roman" w:cs="Times New Roman"/>
          <w:sz w:val="24"/>
          <w:szCs w:val="24"/>
        </w:rPr>
        <w:t xml:space="preserve"> That the matter should now be deemed abandoned per sub rule 15 of the same rule.</w:t>
      </w:r>
    </w:p>
    <w:p w14:paraId="28D320A3" w14:textId="723B5386" w:rsidR="00FB285B" w:rsidRPr="006301A6" w:rsidRDefault="00FB285B" w:rsidP="006301A6">
      <w:pPr>
        <w:pStyle w:val="ListParagraph"/>
        <w:numPr>
          <w:ilvl w:val="0"/>
          <w:numId w:val="9"/>
        </w:num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 xml:space="preserve"> </w:t>
      </w:r>
      <w:r w:rsidR="001A1488" w:rsidRPr="006301A6">
        <w:rPr>
          <w:rFonts w:ascii="Times New Roman" w:hAnsi="Times New Roman" w:cs="Times New Roman"/>
          <w:sz w:val="24"/>
          <w:szCs w:val="24"/>
        </w:rPr>
        <w:t xml:space="preserve">That the Applicants gave a shorter </w:t>
      </w:r>
      <w:r w:rsidR="001A1488" w:rsidRPr="006301A6">
        <w:rPr>
          <w:rFonts w:ascii="Times New Roman" w:hAnsi="Times New Roman" w:cs="Times New Roman"/>
          <w:i/>
          <w:sz w:val="24"/>
          <w:szCs w:val="24"/>
        </w:rPr>
        <w:t>di</w:t>
      </w:r>
      <w:r w:rsidR="007101B6" w:rsidRPr="006301A6">
        <w:rPr>
          <w:rFonts w:ascii="Times New Roman" w:hAnsi="Times New Roman" w:cs="Times New Roman"/>
          <w:i/>
          <w:sz w:val="24"/>
          <w:szCs w:val="24"/>
        </w:rPr>
        <w:t xml:space="preserve">es </w:t>
      </w:r>
      <w:r w:rsidR="007101B6" w:rsidRPr="006301A6">
        <w:rPr>
          <w:rFonts w:ascii="Times New Roman" w:hAnsi="Times New Roman" w:cs="Times New Roman"/>
          <w:i/>
          <w:iCs/>
          <w:sz w:val="24"/>
          <w:szCs w:val="24"/>
        </w:rPr>
        <w:t>induciae</w:t>
      </w:r>
      <w:r w:rsidR="001A1488" w:rsidRPr="006301A6">
        <w:rPr>
          <w:rFonts w:ascii="Times New Roman" w:hAnsi="Times New Roman" w:cs="Times New Roman"/>
          <w:sz w:val="24"/>
          <w:szCs w:val="24"/>
        </w:rPr>
        <w:t>, than that specified by the rules i.e 10 days.</w:t>
      </w:r>
    </w:p>
    <w:p w14:paraId="1A5BD498" w14:textId="3C0C63BE" w:rsidR="001A1488" w:rsidRPr="006301A6" w:rsidRDefault="001A1488" w:rsidP="006301A6">
      <w:pPr>
        <w:pStyle w:val="ListParagraph"/>
        <w:numPr>
          <w:ilvl w:val="0"/>
          <w:numId w:val="9"/>
        </w:num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That the matter lacks urgency.</w:t>
      </w:r>
    </w:p>
    <w:p w14:paraId="40EDF58A" w14:textId="42F3D2D3" w:rsidR="00435A3F" w:rsidRPr="006301A6" w:rsidRDefault="001A1488" w:rsidP="006301A6">
      <w:pPr>
        <w:pStyle w:val="ListParagraph"/>
        <w:numPr>
          <w:ilvl w:val="0"/>
          <w:numId w:val="9"/>
        </w:num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That the Applicants approached the wrong forum as the parties have a binding agreement part of which is an arbitration clause</w:t>
      </w:r>
      <w:r w:rsidR="00435A3F" w:rsidRPr="006301A6">
        <w:rPr>
          <w:rFonts w:ascii="Times New Roman" w:hAnsi="Times New Roman" w:cs="Times New Roman"/>
          <w:sz w:val="24"/>
          <w:szCs w:val="24"/>
        </w:rPr>
        <w:t>.</w:t>
      </w:r>
    </w:p>
    <w:p w14:paraId="1EEBAE1D" w14:textId="3A521A2E" w:rsidR="001A1488" w:rsidRPr="006301A6" w:rsidRDefault="001A1488" w:rsidP="006301A6">
      <w:pPr>
        <w:pStyle w:val="ListParagraph"/>
        <w:numPr>
          <w:ilvl w:val="0"/>
          <w:numId w:val="9"/>
        </w:num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lastRenderedPageBreak/>
        <w:t>That the applicants are approaching the court with dirty hands as they have failed to comply with an earlier extant court order</w:t>
      </w:r>
      <w:r w:rsidR="00E44CD7" w:rsidRPr="006301A6">
        <w:rPr>
          <w:rFonts w:ascii="Times New Roman" w:hAnsi="Times New Roman" w:cs="Times New Roman"/>
          <w:sz w:val="24"/>
          <w:szCs w:val="24"/>
        </w:rPr>
        <w:t xml:space="preserve"> and;</w:t>
      </w:r>
    </w:p>
    <w:p w14:paraId="097A1F36" w14:textId="240E66EA" w:rsidR="00E44CD7" w:rsidRPr="006301A6" w:rsidRDefault="00E44CD7" w:rsidP="006301A6">
      <w:pPr>
        <w:pStyle w:val="ListParagraph"/>
        <w:numPr>
          <w:ilvl w:val="0"/>
          <w:numId w:val="9"/>
        </w:num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That there are material disputes of fact rendering the matter incapable of resolution on the papers.</w:t>
      </w:r>
    </w:p>
    <w:p w14:paraId="27DE1D2D" w14:textId="76FE11D4" w:rsidR="00BB5260" w:rsidRPr="006301A6" w:rsidRDefault="00E44CD7"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Needles to say the Applicants resisted the preliminary points raised. While admitting the failure to file proof of service as required by the rule the Applicants sought condonation. I am willing to grant such condonation for the simple reason that the Respondents duly filed their opposing papers and are pres</w:t>
      </w:r>
      <w:r w:rsidR="007101B6" w:rsidRPr="006301A6">
        <w:rPr>
          <w:rFonts w:ascii="Times New Roman" w:hAnsi="Times New Roman" w:cs="Times New Roman"/>
          <w:sz w:val="24"/>
          <w:szCs w:val="24"/>
        </w:rPr>
        <w:t>ent in court. I shall deliberately omit to dwell on the implications of failure to comply with peremptory provisions of the rules and shelve it for another day. I find this matter to be one deserving to dealt with and disposed of on the merits once and for all.</w:t>
      </w:r>
    </w:p>
    <w:p w14:paraId="0BFEEA21" w14:textId="5FF2DD27" w:rsidR="007101B6" w:rsidRPr="006301A6" w:rsidRDefault="007101B6"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 xml:space="preserve">On the shorter than usual dice, I subscribe to the reasoning of my brother Dube-Banda J in the matter of </w:t>
      </w:r>
      <w:r w:rsidRPr="006301A6">
        <w:rPr>
          <w:rFonts w:ascii="Times New Roman" w:hAnsi="Times New Roman" w:cs="Times New Roman"/>
          <w:i/>
          <w:iCs/>
          <w:sz w:val="24"/>
          <w:szCs w:val="24"/>
        </w:rPr>
        <w:t>Tendai Bonde v National Foods Limited and Ano</w:t>
      </w:r>
      <w:r w:rsidR="006301A6">
        <w:rPr>
          <w:rFonts w:ascii="Times New Roman" w:hAnsi="Times New Roman" w:cs="Times New Roman"/>
          <w:i/>
          <w:iCs/>
          <w:sz w:val="24"/>
          <w:szCs w:val="24"/>
        </w:rPr>
        <w:t>r</w:t>
      </w:r>
      <w:r w:rsidR="006301A6">
        <w:rPr>
          <w:rFonts w:ascii="Times New Roman" w:hAnsi="Times New Roman" w:cs="Times New Roman"/>
          <w:sz w:val="24"/>
          <w:szCs w:val="24"/>
        </w:rPr>
        <w:t xml:space="preserve"> HB 103-</w:t>
      </w:r>
      <w:r w:rsidRPr="006301A6">
        <w:rPr>
          <w:rFonts w:ascii="Times New Roman" w:hAnsi="Times New Roman" w:cs="Times New Roman"/>
          <w:sz w:val="24"/>
          <w:szCs w:val="24"/>
        </w:rPr>
        <w:t xml:space="preserve">23 where he </w:t>
      </w:r>
      <w:r w:rsidRPr="006301A6">
        <w:rPr>
          <w:rFonts w:ascii="Times New Roman" w:hAnsi="Times New Roman" w:cs="Times New Roman"/>
          <w:bCs/>
          <w:sz w:val="24"/>
          <w:szCs w:val="24"/>
        </w:rPr>
        <w:t>held</w:t>
      </w:r>
      <w:r w:rsidRPr="006301A6">
        <w:rPr>
          <w:rFonts w:ascii="Times New Roman" w:hAnsi="Times New Roman" w:cs="Times New Roman"/>
          <w:sz w:val="24"/>
          <w:szCs w:val="24"/>
        </w:rPr>
        <w:t xml:space="preserve"> that;</w:t>
      </w:r>
    </w:p>
    <w:p w14:paraId="23E1F9F9" w14:textId="458331D9" w:rsidR="007101B6" w:rsidRPr="006301A6" w:rsidRDefault="007101B6" w:rsidP="006301A6">
      <w:pPr>
        <w:spacing w:line="240" w:lineRule="auto"/>
        <w:ind w:left="720"/>
        <w:jc w:val="both"/>
        <w:rPr>
          <w:rFonts w:ascii="Times New Roman" w:hAnsi="Times New Roman" w:cs="Times New Roman"/>
          <w:iCs/>
          <w:sz w:val="24"/>
          <w:szCs w:val="24"/>
        </w:rPr>
      </w:pPr>
      <w:r w:rsidRPr="006301A6">
        <w:rPr>
          <w:rFonts w:ascii="Times New Roman" w:hAnsi="Times New Roman" w:cs="Times New Roman"/>
          <w:sz w:val="24"/>
          <w:szCs w:val="24"/>
        </w:rPr>
        <w:t>“</w:t>
      </w:r>
      <w:r w:rsidRPr="006301A6">
        <w:rPr>
          <w:rFonts w:ascii="Times New Roman" w:hAnsi="Times New Roman" w:cs="Times New Roman"/>
          <w:iCs/>
          <w:sz w:val="24"/>
          <w:szCs w:val="24"/>
        </w:rPr>
        <w:t>To my mind a litigant cannot file an urgent application, serve it on the respondents and give a dies induciae of ten days, and expect the matter to be set down prior to the expir</w:t>
      </w:r>
      <w:r w:rsidR="009B190A" w:rsidRPr="006301A6">
        <w:rPr>
          <w:rFonts w:ascii="Times New Roman" w:hAnsi="Times New Roman" w:cs="Times New Roman"/>
          <w:iCs/>
          <w:sz w:val="24"/>
          <w:szCs w:val="24"/>
        </w:rPr>
        <w:t>ing of the ten days. In fact, it amounts to a contradiction in terms to contend that the matter is urgent and cannot wait…”</w:t>
      </w:r>
    </w:p>
    <w:p w14:paraId="6D3C1F59" w14:textId="34E08191" w:rsidR="009B190A" w:rsidRPr="006301A6" w:rsidRDefault="009B190A"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I find no fault in the alleged grounds of urgency. Unfortunately, due to some administrative glitch, this matter despite being filed on the 18</w:t>
      </w:r>
      <w:r w:rsidRPr="006301A6">
        <w:rPr>
          <w:rFonts w:ascii="Times New Roman" w:hAnsi="Times New Roman" w:cs="Times New Roman"/>
          <w:sz w:val="24"/>
          <w:szCs w:val="24"/>
          <w:vertAlign w:val="superscript"/>
        </w:rPr>
        <w:t>th</w:t>
      </w:r>
      <w:r w:rsidRPr="006301A6">
        <w:rPr>
          <w:rFonts w:ascii="Times New Roman" w:hAnsi="Times New Roman" w:cs="Times New Roman"/>
          <w:sz w:val="24"/>
          <w:szCs w:val="24"/>
        </w:rPr>
        <w:t xml:space="preserve"> June 2024, during the 2</w:t>
      </w:r>
      <w:r w:rsidRPr="006301A6">
        <w:rPr>
          <w:rFonts w:ascii="Times New Roman" w:hAnsi="Times New Roman" w:cs="Times New Roman"/>
          <w:sz w:val="24"/>
          <w:szCs w:val="24"/>
          <w:vertAlign w:val="superscript"/>
        </w:rPr>
        <w:t>nd</w:t>
      </w:r>
      <w:r w:rsidRPr="006301A6">
        <w:rPr>
          <w:rFonts w:ascii="Times New Roman" w:hAnsi="Times New Roman" w:cs="Times New Roman"/>
          <w:sz w:val="24"/>
          <w:szCs w:val="24"/>
        </w:rPr>
        <w:t xml:space="preserve"> Term of this court it was only allocated to me in the third term. That naturally cooled the proverbial</w:t>
      </w:r>
      <w:r w:rsidR="00FF2234">
        <w:rPr>
          <w:rFonts w:ascii="Times New Roman" w:hAnsi="Times New Roman" w:cs="Times New Roman"/>
          <w:sz w:val="24"/>
          <w:szCs w:val="24"/>
        </w:rPr>
        <w:t xml:space="preserve"> hot iron not per fault of the a</w:t>
      </w:r>
      <w:r w:rsidRPr="006301A6">
        <w:rPr>
          <w:rFonts w:ascii="Times New Roman" w:hAnsi="Times New Roman" w:cs="Times New Roman"/>
          <w:sz w:val="24"/>
          <w:szCs w:val="24"/>
        </w:rPr>
        <w:t>pplicant nor the respondents. The matter however remained unresolved.</w:t>
      </w:r>
    </w:p>
    <w:p w14:paraId="45D31B29" w14:textId="0429CB18" w:rsidR="009B190A" w:rsidRPr="006301A6" w:rsidRDefault="00FF2234" w:rsidP="006301A6">
      <w:pPr>
        <w:spacing w:line="360" w:lineRule="auto"/>
        <w:jc w:val="both"/>
        <w:rPr>
          <w:rFonts w:ascii="Times New Roman" w:hAnsi="Times New Roman" w:cs="Times New Roman"/>
          <w:sz w:val="24"/>
          <w:szCs w:val="24"/>
        </w:rPr>
      </w:pPr>
      <w:r>
        <w:rPr>
          <w:rFonts w:ascii="Times New Roman" w:hAnsi="Times New Roman" w:cs="Times New Roman"/>
          <w:sz w:val="24"/>
          <w:szCs w:val="24"/>
        </w:rPr>
        <w:t>It was further argued that the a</w:t>
      </w:r>
      <w:r w:rsidR="009B190A" w:rsidRPr="006301A6">
        <w:rPr>
          <w:rFonts w:ascii="Times New Roman" w:hAnsi="Times New Roman" w:cs="Times New Roman"/>
          <w:sz w:val="24"/>
          <w:szCs w:val="24"/>
        </w:rPr>
        <w:t>pplicants approached the wrong forum. A quick perusal of the attached purported partnership agreement reveals that the 1</w:t>
      </w:r>
      <w:r w:rsidR="009B190A" w:rsidRPr="006301A6">
        <w:rPr>
          <w:rFonts w:ascii="Times New Roman" w:hAnsi="Times New Roman" w:cs="Times New Roman"/>
          <w:sz w:val="24"/>
          <w:szCs w:val="24"/>
          <w:vertAlign w:val="superscript"/>
        </w:rPr>
        <w:t>st</w:t>
      </w:r>
      <w:r>
        <w:rPr>
          <w:rFonts w:ascii="Times New Roman" w:hAnsi="Times New Roman" w:cs="Times New Roman"/>
          <w:sz w:val="24"/>
          <w:szCs w:val="24"/>
        </w:rPr>
        <w:t xml:space="preserve"> a</w:t>
      </w:r>
      <w:r w:rsidR="009B190A" w:rsidRPr="006301A6">
        <w:rPr>
          <w:rFonts w:ascii="Times New Roman" w:hAnsi="Times New Roman" w:cs="Times New Roman"/>
          <w:sz w:val="24"/>
          <w:szCs w:val="24"/>
        </w:rPr>
        <w:t xml:space="preserve">pplicant is not privy to that agreement. It is therefore correct that she can not be bound by the contents thereof. </w:t>
      </w:r>
      <w:r w:rsidR="00F172D8" w:rsidRPr="006301A6">
        <w:rPr>
          <w:rFonts w:ascii="Times New Roman" w:hAnsi="Times New Roman" w:cs="Times New Roman"/>
          <w:sz w:val="24"/>
          <w:szCs w:val="24"/>
        </w:rPr>
        <w:t>Her rights and interests therefore deserve to be addressed before this court. The same fate befalls the argument on dirty hands. The 1</w:t>
      </w:r>
      <w:r w:rsidR="00F172D8" w:rsidRPr="006301A6">
        <w:rPr>
          <w:rFonts w:ascii="Times New Roman" w:hAnsi="Times New Roman" w:cs="Times New Roman"/>
          <w:sz w:val="24"/>
          <w:szCs w:val="24"/>
          <w:vertAlign w:val="superscript"/>
        </w:rPr>
        <w:t>st</w:t>
      </w:r>
      <w:r w:rsidR="00F172D8" w:rsidRPr="006301A6">
        <w:rPr>
          <w:rFonts w:ascii="Times New Roman" w:hAnsi="Times New Roman" w:cs="Times New Roman"/>
          <w:sz w:val="24"/>
          <w:szCs w:val="24"/>
        </w:rPr>
        <w:t xml:space="preserve"> applicant has no extant court order against her.</w:t>
      </w:r>
    </w:p>
    <w:p w14:paraId="1325E912" w14:textId="494950CC" w:rsidR="00F172D8" w:rsidRPr="006301A6" w:rsidRDefault="00F172D8"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From the facts contained in the affidavits filed of record, even thought there is a dispute of fact, it does not appear to me to be material.</w:t>
      </w:r>
    </w:p>
    <w:p w14:paraId="1CAD7834" w14:textId="1C7159F0" w:rsidR="00F172D8" w:rsidRPr="006301A6" w:rsidRDefault="00F172D8"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It is for the above reasons that I dismiss all the preliminary points raised as incapable of disposing of the matter at hand. I shall proceed to deal with the merits.</w:t>
      </w:r>
    </w:p>
    <w:p w14:paraId="30FA423B" w14:textId="6C986004" w:rsidR="00435A3F" w:rsidRPr="006301A6" w:rsidRDefault="00435A3F"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u w:val="single"/>
        </w:rPr>
        <w:t>FACTUAL BACKGROUND</w:t>
      </w:r>
      <w:r w:rsidRPr="006301A6">
        <w:rPr>
          <w:rFonts w:ascii="Times New Roman" w:hAnsi="Times New Roman" w:cs="Times New Roman"/>
          <w:sz w:val="24"/>
          <w:szCs w:val="24"/>
        </w:rPr>
        <w:t>.</w:t>
      </w:r>
    </w:p>
    <w:p w14:paraId="2CA869B2" w14:textId="1648A216" w:rsidR="00670CC1" w:rsidRPr="006301A6" w:rsidRDefault="00F172D8"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lastRenderedPageBreak/>
        <w:t>The facts on the merits are short and mischievous. 1</w:t>
      </w:r>
      <w:r w:rsidRPr="006301A6">
        <w:rPr>
          <w:rFonts w:ascii="Times New Roman" w:hAnsi="Times New Roman" w:cs="Times New Roman"/>
          <w:sz w:val="24"/>
          <w:szCs w:val="24"/>
          <w:vertAlign w:val="superscript"/>
        </w:rPr>
        <w:t>st</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pplicant was in an illicit love affair with 2</w:t>
      </w:r>
      <w:r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pplicant,</w:t>
      </w:r>
      <w:r w:rsidR="00FF2234">
        <w:rPr>
          <w:rFonts w:ascii="Times New Roman" w:hAnsi="Times New Roman" w:cs="Times New Roman"/>
          <w:sz w:val="24"/>
          <w:szCs w:val="24"/>
        </w:rPr>
        <w:t xml:space="preserve"> a married man. This fact both a</w:t>
      </w:r>
      <w:r w:rsidRPr="006301A6">
        <w:rPr>
          <w:rFonts w:ascii="Times New Roman" w:hAnsi="Times New Roman" w:cs="Times New Roman"/>
          <w:sz w:val="24"/>
          <w:szCs w:val="24"/>
        </w:rPr>
        <w:t>pplicants do not deny in many words. 2</w:t>
      </w:r>
      <w:r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pplicant being an educator of note, at least academically, opened an educational facility wh</w:t>
      </w:r>
      <w:r w:rsidR="00F93729" w:rsidRPr="006301A6">
        <w:rPr>
          <w:rFonts w:ascii="Times New Roman" w:hAnsi="Times New Roman" w:cs="Times New Roman"/>
          <w:sz w:val="24"/>
          <w:szCs w:val="24"/>
        </w:rPr>
        <w:t xml:space="preserve">ich he named </w:t>
      </w:r>
      <w:r w:rsidR="008D44BF" w:rsidRPr="006301A6">
        <w:rPr>
          <w:rFonts w:ascii="Times New Roman" w:hAnsi="Times New Roman" w:cs="Times New Roman"/>
          <w:sz w:val="24"/>
          <w:szCs w:val="24"/>
        </w:rPr>
        <w:t>Educand Academy. He formed and registered this institution alone using his expertise and good standing as a teacher. He however soon fell upon hard times financially.</w:t>
      </w:r>
      <w:r w:rsidRPr="006301A6">
        <w:rPr>
          <w:rFonts w:ascii="Times New Roman" w:hAnsi="Times New Roman" w:cs="Times New Roman"/>
          <w:sz w:val="24"/>
          <w:szCs w:val="24"/>
        </w:rPr>
        <w:t xml:space="preserve"> </w:t>
      </w:r>
      <w:r w:rsidR="008D44BF" w:rsidRPr="006301A6">
        <w:rPr>
          <w:rFonts w:ascii="Times New Roman" w:hAnsi="Times New Roman" w:cs="Times New Roman"/>
          <w:sz w:val="24"/>
          <w:szCs w:val="24"/>
        </w:rPr>
        <w:t xml:space="preserve">He sought the help of his in laws, ie a couple comprising of his wife’s sister </w:t>
      </w:r>
      <w:r w:rsidR="00FF2234">
        <w:rPr>
          <w:rFonts w:ascii="Times New Roman" w:hAnsi="Times New Roman" w:cs="Times New Roman"/>
          <w:sz w:val="24"/>
          <w:szCs w:val="24"/>
        </w:rPr>
        <w:t>and her husband. These are the r</w:t>
      </w:r>
      <w:r w:rsidR="008D44BF" w:rsidRPr="006301A6">
        <w:rPr>
          <w:rFonts w:ascii="Times New Roman" w:hAnsi="Times New Roman" w:cs="Times New Roman"/>
          <w:sz w:val="24"/>
          <w:szCs w:val="24"/>
        </w:rPr>
        <w:t>espondents in this matter. They executed a separate agreement between 2</w:t>
      </w:r>
      <w:r w:rsidR="008D44BF"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applicant and the r</w:t>
      </w:r>
      <w:r w:rsidR="008D44BF" w:rsidRPr="006301A6">
        <w:rPr>
          <w:rFonts w:ascii="Times New Roman" w:hAnsi="Times New Roman" w:cs="Times New Roman"/>
          <w:sz w:val="24"/>
          <w:szCs w:val="24"/>
        </w:rPr>
        <w:t>espondents. On the strength of that agreement 2</w:t>
      </w:r>
      <w:r w:rsidR="008D44BF"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008D44BF" w:rsidRPr="006301A6">
        <w:rPr>
          <w:rFonts w:ascii="Times New Roman" w:hAnsi="Times New Roman" w:cs="Times New Roman"/>
          <w:sz w:val="24"/>
          <w:szCs w:val="24"/>
        </w:rPr>
        <w:t xml:space="preserve">pplicant was advanced with funding. His bankrupt institution was renamed Concepts Learning Academy in line with the new partnership.  With capital injection the fortunes of </w:t>
      </w:r>
      <w:r w:rsidR="00847EF6" w:rsidRPr="006301A6">
        <w:rPr>
          <w:rFonts w:ascii="Times New Roman" w:hAnsi="Times New Roman" w:cs="Times New Roman"/>
          <w:sz w:val="24"/>
          <w:szCs w:val="24"/>
        </w:rPr>
        <w:t>the former ailing institution changed, so were the fortunes of 2</w:t>
      </w:r>
      <w:r w:rsidR="00847EF6"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00847EF6" w:rsidRPr="006301A6">
        <w:rPr>
          <w:rFonts w:ascii="Times New Roman" w:hAnsi="Times New Roman" w:cs="Times New Roman"/>
          <w:sz w:val="24"/>
          <w:szCs w:val="24"/>
        </w:rPr>
        <w:t xml:space="preserve">pplicant. He is alleged to have breached the </w:t>
      </w:r>
      <w:r w:rsidR="00FF2234">
        <w:rPr>
          <w:rFonts w:ascii="Times New Roman" w:hAnsi="Times New Roman" w:cs="Times New Roman"/>
          <w:sz w:val="24"/>
          <w:szCs w:val="24"/>
        </w:rPr>
        <w:t>agreement he executed with the r</w:t>
      </w:r>
      <w:r w:rsidR="00847EF6" w:rsidRPr="006301A6">
        <w:rPr>
          <w:rFonts w:ascii="Times New Roman" w:hAnsi="Times New Roman" w:cs="Times New Roman"/>
          <w:sz w:val="24"/>
          <w:szCs w:val="24"/>
        </w:rPr>
        <w:t>espondents. In all these dealings, 1</w:t>
      </w:r>
      <w:r w:rsidR="00847EF6" w:rsidRPr="006301A6">
        <w:rPr>
          <w:rFonts w:ascii="Times New Roman" w:hAnsi="Times New Roman" w:cs="Times New Roman"/>
          <w:sz w:val="24"/>
          <w:szCs w:val="24"/>
          <w:vertAlign w:val="superscript"/>
        </w:rPr>
        <w:t>st</w:t>
      </w:r>
      <w:r w:rsidR="00FF2234">
        <w:rPr>
          <w:rFonts w:ascii="Times New Roman" w:hAnsi="Times New Roman" w:cs="Times New Roman"/>
          <w:sz w:val="24"/>
          <w:szCs w:val="24"/>
        </w:rPr>
        <w:t xml:space="preserve"> a</w:t>
      </w:r>
      <w:r w:rsidR="00847EF6" w:rsidRPr="006301A6">
        <w:rPr>
          <w:rFonts w:ascii="Times New Roman" w:hAnsi="Times New Roman" w:cs="Times New Roman"/>
          <w:sz w:val="24"/>
          <w:szCs w:val="24"/>
        </w:rPr>
        <w:t>pplicant remains just but a shadow.</w:t>
      </w:r>
      <w:r w:rsidR="00D1528A" w:rsidRPr="006301A6">
        <w:rPr>
          <w:rFonts w:ascii="Times New Roman" w:hAnsi="Times New Roman" w:cs="Times New Roman"/>
          <w:sz w:val="24"/>
          <w:szCs w:val="24"/>
        </w:rPr>
        <w:t xml:space="preserve"> She is only mentioned as a director in the minutes of a private meeting with potential lessors to premises later used by Educand Academy</w:t>
      </w:r>
      <w:r w:rsidR="00DF6691" w:rsidRPr="006301A6">
        <w:rPr>
          <w:rFonts w:ascii="Times New Roman" w:hAnsi="Times New Roman" w:cs="Times New Roman"/>
          <w:sz w:val="24"/>
          <w:szCs w:val="24"/>
        </w:rPr>
        <w:t xml:space="preserve"> and in some p</w:t>
      </w:r>
      <w:r w:rsidR="00FF2234">
        <w:rPr>
          <w:rFonts w:ascii="Times New Roman" w:hAnsi="Times New Roman" w:cs="Times New Roman"/>
          <w:sz w:val="24"/>
          <w:szCs w:val="24"/>
        </w:rPr>
        <w:t>rivate letter addressed to the l</w:t>
      </w:r>
      <w:r w:rsidR="00DF6691" w:rsidRPr="006301A6">
        <w:rPr>
          <w:rFonts w:ascii="Times New Roman" w:hAnsi="Times New Roman" w:cs="Times New Roman"/>
          <w:sz w:val="24"/>
          <w:szCs w:val="24"/>
        </w:rPr>
        <w:t>essors’ lawyers. She is not even a signatory to the subsequent lease agreement. Her claim to fame is via an opening prayer she gave when the lease was being negotiated with Astrix Giltex who later became the lessor. Whether indeed the prayer was Godly is an issue for religion and not for this court.</w:t>
      </w:r>
    </w:p>
    <w:p w14:paraId="21F7A75B" w14:textId="4E320CC9" w:rsidR="00DF6691" w:rsidRPr="006301A6" w:rsidRDefault="00DF6691"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 xml:space="preserve">When a </w:t>
      </w:r>
      <w:r w:rsidR="00513B72" w:rsidRPr="006301A6">
        <w:rPr>
          <w:rFonts w:ascii="Times New Roman" w:hAnsi="Times New Roman" w:cs="Times New Roman"/>
          <w:sz w:val="24"/>
          <w:szCs w:val="24"/>
        </w:rPr>
        <w:t>new</w:t>
      </w:r>
      <w:r w:rsidRPr="006301A6">
        <w:rPr>
          <w:rFonts w:ascii="Times New Roman" w:hAnsi="Times New Roman" w:cs="Times New Roman"/>
          <w:sz w:val="24"/>
          <w:szCs w:val="24"/>
        </w:rPr>
        <w:t xml:space="preserve"> deed of par</w:t>
      </w:r>
      <w:r w:rsidR="00FF2234">
        <w:rPr>
          <w:rFonts w:ascii="Times New Roman" w:hAnsi="Times New Roman" w:cs="Times New Roman"/>
          <w:sz w:val="24"/>
          <w:szCs w:val="24"/>
        </w:rPr>
        <w:t>tnership was executed with the r</w:t>
      </w:r>
      <w:r w:rsidRPr="006301A6">
        <w:rPr>
          <w:rFonts w:ascii="Times New Roman" w:hAnsi="Times New Roman" w:cs="Times New Roman"/>
          <w:sz w:val="24"/>
          <w:szCs w:val="24"/>
        </w:rPr>
        <w:t>espondents, quite conspicuously again 1</w:t>
      </w:r>
      <w:r w:rsidRPr="006301A6">
        <w:rPr>
          <w:rFonts w:ascii="Times New Roman" w:hAnsi="Times New Roman" w:cs="Times New Roman"/>
          <w:sz w:val="24"/>
          <w:szCs w:val="24"/>
          <w:vertAlign w:val="superscript"/>
        </w:rPr>
        <w:t>st</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pplicant’s name does not appear. The best</w:t>
      </w:r>
      <w:r w:rsidR="00FF2234">
        <w:rPr>
          <w:rFonts w:ascii="Times New Roman" w:hAnsi="Times New Roman" w:cs="Times New Roman"/>
          <w:sz w:val="24"/>
          <w:szCs w:val="24"/>
        </w:rPr>
        <w:t xml:space="preserve"> explanation given is that the r</w:t>
      </w:r>
      <w:r w:rsidRPr="006301A6">
        <w:rPr>
          <w:rFonts w:ascii="Times New Roman" w:hAnsi="Times New Roman" w:cs="Times New Roman"/>
          <w:sz w:val="24"/>
          <w:szCs w:val="24"/>
        </w:rPr>
        <w:t>espondents, with the connivance of 2</w:t>
      </w:r>
      <w:r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pplicant deliberately executed such document to hoodwink the 1</w:t>
      </w:r>
      <w:r w:rsidRPr="006301A6">
        <w:rPr>
          <w:rFonts w:ascii="Times New Roman" w:hAnsi="Times New Roman" w:cs="Times New Roman"/>
          <w:sz w:val="24"/>
          <w:szCs w:val="24"/>
          <w:vertAlign w:val="superscript"/>
        </w:rPr>
        <w:t>st</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pplicant</w:t>
      </w:r>
      <w:r w:rsidR="00FC13D0" w:rsidRPr="006301A6">
        <w:rPr>
          <w:rFonts w:ascii="Times New Roman" w:hAnsi="Times New Roman" w:cs="Times New Roman"/>
          <w:sz w:val="24"/>
          <w:szCs w:val="24"/>
        </w:rPr>
        <w:t xml:space="preserve"> and resultantly take away her rights in Educand Academy. </w:t>
      </w:r>
      <w:r w:rsidRPr="006301A6">
        <w:rPr>
          <w:rFonts w:ascii="Times New Roman" w:hAnsi="Times New Roman" w:cs="Times New Roman"/>
          <w:sz w:val="24"/>
          <w:szCs w:val="24"/>
        </w:rPr>
        <w:t>The 2</w:t>
      </w:r>
      <w:r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Pr="006301A6">
        <w:rPr>
          <w:rFonts w:ascii="Times New Roman" w:hAnsi="Times New Roman" w:cs="Times New Roman"/>
          <w:sz w:val="24"/>
          <w:szCs w:val="24"/>
        </w:rPr>
        <w:t xml:space="preserve">pplicant in his founding affidavit admits to personally being dishonest to his mistress. </w:t>
      </w:r>
      <w:r w:rsidR="00513B72" w:rsidRPr="006301A6">
        <w:rPr>
          <w:rFonts w:ascii="Times New Roman" w:hAnsi="Times New Roman" w:cs="Times New Roman"/>
          <w:sz w:val="24"/>
          <w:szCs w:val="24"/>
        </w:rPr>
        <w:t>He expects the court to now believe that probity has now somehow found him.</w:t>
      </w:r>
    </w:p>
    <w:p w14:paraId="6CA89CAE" w14:textId="404A0924" w:rsidR="00513B72" w:rsidRPr="006301A6" w:rsidRDefault="00513B72" w:rsidP="006301A6">
      <w:pPr>
        <w:spacing w:line="360" w:lineRule="auto"/>
        <w:jc w:val="both"/>
        <w:rPr>
          <w:rFonts w:ascii="Times New Roman" w:hAnsi="Times New Roman" w:cs="Times New Roman"/>
          <w:sz w:val="24"/>
          <w:szCs w:val="24"/>
          <w:u w:val="single"/>
        </w:rPr>
      </w:pPr>
      <w:r w:rsidRPr="006301A6">
        <w:rPr>
          <w:rFonts w:ascii="Times New Roman" w:hAnsi="Times New Roman" w:cs="Times New Roman"/>
          <w:sz w:val="24"/>
          <w:szCs w:val="24"/>
          <w:u w:val="single"/>
        </w:rPr>
        <w:t>The Law</w:t>
      </w:r>
    </w:p>
    <w:p w14:paraId="734D7A40" w14:textId="03A49CB3" w:rsidR="00513B72" w:rsidRPr="006301A6" w:rsidRDefault="00FC13D0"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 xml:space="preserve">In the matter of </w:t>
      </w:r>
      <w:r w:rsidRPr="006301A6">
        <w:rPr>
          <w:rFonts w:ascii="Times New Roman" w:hAnsi="Times New Roman" w:cs="Times New Roman"/>
          <w:i/>
          <w:iCs/>
          <w:sz w:val="24"/>
          <w:szCs w:val="24"/>
        </w:rPr>
        <w:t>Munn Publishing (Pvt) Ltd v Zimbabwe Broadcasting Corporation</w:t>
      </w:r>
      <w:r w:rsidRPr="006301A6">
        <w:rPr>
          <w:rFonts w:ascii="Times New Roman" w:hAnsi="Times New Roman" w:cs="Times New Roman"/>
          <w:sz w:val="24"/>
          <w:szCs w:val="24"/>
        </w:rPr>
        <w:t xml:space="preserve"> 1994 (1) ZLR 337 (S) Gubbay CJ (as he then was) pronounced the remedy available in terms of section 14 of the High Court Act (</w:t>
      </w:r>
      <w:r w:rsidRPr="00FF2234">
        <w:rPr>
          <w:rFonts w:ascii="Times New Roman" w:hAnsi="Times New Roman" w:cs="Times New Roman"/>
          <w:i/>
          <w:sz w:val="24"/>
          <w:szCs w:val="24"/>
        </w:rPr>
        <w:t>Chapter 7.06</w:t>
      </w:r>
      <w:r w:rsidRPr="006301A6">
        <w:rPr>
          <w:rFonts w:ascii="Times New Roman" w:hAnsi="Times New Roman" w:cs="Times New Roman"/>
          <w:sz w:val="24"/>
          <w:szCs w:val="24"/>
        </w:rPr>
        <w:t>) as follows:</w:t>
      </w:r>
    </w:p>
    <w:p w14:paraId="5D1C3D8D" w14:textId="2A24F2B3" w:rsidR="00FC13D0" w:rsidRPr="006301A6" w:rsidRDefault="00FC13D0" w:rsidP="006301A6">
      <w:pPr>
        <w:spacing w:line="240" w:lineRule="auto"/>
        <w:ind w:left="720"/>
        <w:jc w:val="both"/>
        <w:rPr>
          <w:rFonts w:ascii="Times New Roman" w:hAnsi="Times New Roman" w:cs="Times New Roman"/>
          <w:i/>
          <w:iCs/>
          <w:sz w:val="24"/>
          <w:szCs w:val="24"/>
        </w:rPr>
      </w:pPr>
      <w:r w:rsidRPr="006301A6">
        <w:rPr>
          <w:rFonts w:ascii="Times New Roman" w:hAnsi="Times New Roman" w:cs="Times New Roman"/>
          <w:sz w:val="24"/>
          <w:szCs w:val="24"/>
        </w:rPr>
        <w:t>“</w:t>
      </w:r>
      <w:r w:rsidRPr="006301A6">
        <w:rPr>
          <w:rFonts w:ascii="Times New Roman" w:hAnsi="Times New Roman" w:cs="Times New Roman"/>
          <w:iCs/>
          <w:sz w:val="24"/>
          <w:szCs w:val="24"/>
        </w:rPr>
        <w:t>The condition precedent to the grant of a declaratory order is that the applicant must be an interested party, in the sense of having a direct and substantial interest in the subject matter of the suit which could be prejudicially affected by the judgment of the court. The interest may relate to an existing, future or contingent right. The court will not decide abstract, academic or hypothetical questions unrelated to such interest.”</w:t>
      </w:r>
    </w:p>
    <w:p w14:paraId="2F9F9E63" w14:textId="7462D755" w:rsidR="00513B72" w:rsidRPr="006301A6" w:rsidRDefault="00FC13D0"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lastRenderedPageBreak/>
        <w:t>I am of the respectful view that the 1</w:t>
      </w:r>
      <w:r w:rsidRPr="006301A6">
        <w:rPr>
          <w:rFonts w:ascii="Times New Roman" w:hAnsi="Times New Roman" w:cs="Times New Roman"/>
          <w:sz w:val="24"/>
          <w:szCs w:val="24"/>
          <w:vertAlign w:val="superscript"/>
        </w:rPr>
        <w:t>st</w:t>
      </w:r>
      <w:r w:rsidRPr="006301A6">
        <w:rPr>
          <w:rFonts w:ascii="Times New Roman" w:hAnsi="Times New Roman" w:cs="Times New Roman"/>
          <w:sz w:val="24"/>
          <w:szCs w:val="24"/>
        </w:rPr>
        <w:t xml:space="preserve"> Applicant herein has not proven having a substantial </w:t>
      </w:r>
      <w:r w:rsidR="006A0394" w:rsidRPr="006301A6">
        <w:rPr>
          <w:rFonts w:ascii="Times New Roman" w:hAnsi="Times New Roman" w:cs="Times New Roman"/>
          <w:sz w:val="24"/>
          <w:szCs w:val="24"/>
        </w:rPr>
        <w:t>interest in the former Educand Academy nor in Concepts Learning Academy. Her only interest appears to</w:t>
      </w:r>
      <w:r w:rsidR="00FF2234">
        <w:rPr>
          <w:rFonts w:ascii="Times New Roman" w:hAnsi="Times New Roman" w:cs="Times New Roman"/>
          <w:sz w:val="24"/>
          <w:szCs w:val="24"/>
        </w:rPr>
        <w:t xml:space="preserve"> be her “betrothal” to the 2nd a</w:t>
      </w:r>
      <w:r w:rsidR="006A0394" w:rsidRPr="006301A6">
        <w:rPr>
          <w:rFonts w:ascii="Times New Roman" w:hAnsi="Times New Roman" w:cs="Times New Roman"/>
          <w:sz w:val="24"/>
          <w:szCs w:val="24"/>
        </w:rPr>
        <w:t xml:space="preserve">pplicant. </w:t>
      </w:r>
      <w:r w:rsidR="00513B72" w:rsidRPr="006301A6">
        <w:rPr>
          <w:rFonts w:ascii="Times New Roman" w:hAnsi="Times New Roman" w:cs="Times New Roman"/>
          <w:sz w:val="24"/>
          <w:szCs w:val="24"/>
        </w:rPr>
        <w:t>It is the finding of this court that the 1</w:t>
      </w:r>
      <w:r w:rsidR="00513B72" w:rsidRPr="006301A6">
        <w:rPr>
          <w:rFonts w:ascii="Times New Roman" w:hAnsi="Times New Roman" w:cs="Times New Roman"/>
          <w:sz w:val="24"/>
          <w:szCs w:val="24"/>
          <w:vertAlign w:val="superscript"/>
        </w:rPr>
        <w:t>st</w:t>
      </w:r>
      <w:r w:rsidR="00FF2234">
        <w:rPr>
          <w:rFonts w:ascii="Times New Roman" w:hAnsi="Times New Roman" w:cs="Times New Roman"/>
          <w:sz w:val="24"/>
          <w:szCs w:val="24"/>
        </w:rPr>
        <w:t xml:space="preserve"> a</w:t>
      </w:r>
      <w:r w:rsidR="00513B72" w:rsidRPr="006301A6">
        <w:rPr>
          <w:rFonts w:ascii="Times New Roman" w:hAnsi="Times New Roman" w:cs="Times New Roman"/>
          <w:sz w:val="24"/>
          <w:szCs w:val="24"/>
        </w:rPr>
        <w:t>pplicant has failed to even coming closer to proving directorship in Educand Academy let alone Concepts Learning Academy. If she had made any monetary or emotional investment</w:t>
      </w:r>
      <w:r w:rsidR="006A0394" w:rsidRPr="006301A6">
        <w:rPr>
          <w:rFonts w:ascii="Times New Roman" w:hAnsi="Times New Roman" w:cs="Times New Roman"/>
          <w:sz w:val="24"/>
          <w:szCs w:val="24"/>
        </w:rPr>
        <w:t xml:space="preserve"> it is not laid bare in her pleadings. For whatever prejudice she stands to suffer, </w:t>
      </w:r>
      <w:r w:rsidR="00513B72" w:rsidRPr="006301A6">
        <w:rPr>
          <w:rFonts w:ascii="Times New Roman" w:hAnsi="Times New Roman" w:cs="Times New Roman"/>
          <w:sz w:val="24"/>
          <w:szCs w:val="24"/>
        </w:rPr>
        <w:t>she has the 2</w:t>
      </w:r>
      <w:r w:rsidR="00513B72" w:rsidRPr="006301A6">
        <w:rPr>
          <w:rFonts w:ascii="Times New Roman" w:hAnsi="Times New Roman" w:cs="Times New Roman"/>
          <w:sz w:val="24"/>
          <w:szCs w:val="24"/>
          <w:vertAlign w:val="superscript"/>
        </w:rPr>
        <w:t>nd</w:t>
      </w:r>
      <w:r w:rsidR="00FF2234">
        <w:rPr>
          <w:rFonts w:ascii="Times New Roman" w:hAnsi="Times New Roman" w:cs="Times New Roman"/>
          <w:sz w:val="24"/>
          <w:szCs w:val="24"/>
        </w:rPr>
        <w:t xml:space="preserve"> a</w:t>
      </w:r>
      <w:r w:rsidR="00513B72" w:rsidRPr="006301A6">
        <w:rPr>
          <w:rFonts w:ascii="Times New Roman" w:hAnsi="Times New Roman" w:cs="Times New Roman"/>
          <w:sz w:val="24"/>
          <w:szCs w:val="24"/>
        </w:rPr>
        <w:t>pplicant to blame.</w:t>
      </w:r>
    </w:p>
    <w:p w14:paraId="485B7120" w14:textId="395A03B9" w:rsidR="006A0394" w:rsidRPr="006301A6" w:rsidRDefault="00FF2234" w:rsidP="006301A6">
      <w:pPr>
        <w:spacing w:line="360" w:lineRule="auto"/>
        <w:jc w:val="both"/>
        <w:rPr>
          <w:rFonts w:ascii="Times New Roman" w:hAnsi="Times New Roman" w:cs="Times New Roman"/>
          <w:sz w:val="24"/>
          <w:szCs w:val="24"/>
        </w:rPr>
      </w:pPr>
      <w:r>
        <w:rPr>
          <w:rFonts w:ascii="Times New Roman" w:hAnsi="Times New Roman" w:cs="Times New Roman"/>
          <w:sz w:val="24"/>
          <w:szCs w:val="24"/>
        </w:rPr>
        <w:t>As for the 2nd a</w:t>
      </w:r>
      <w:r w:rsidR="006A0394" w:rsidRPr="006301A6">
        <w:rPr>
          <w:rFonts w:ascii="Times New Roman" w:hAnsi="Times New Roman" w:cs="Times New Roman"/>
          <w:sz w:val="24"/>
          <w:szCs w:val="24"/>
        </w:rPr>
        <w:t>pplicant</w:t>
      </w:r>
      <w:r>
        <w:rPr>
          <w:rFonts w:ascii="Times New Roman" w:hAnsi="Times New Roman" w:cs="Times New Roman"/>
          <w:sz w:val="24"/>
          <w:szCs w:val="24"/>
        </w:rPr>
        <w:t>,</w:t>
      </w:r>
      <w:r w:rsidR="006A0394" w:rsidRPr="006301A6">
        <w:rPr>
          <w:rFonts w:ascii="Times New Roman" w:hAnsi="Times New Roman" w:cs="Times New Roman"/>
          <w:sz w:val="24"/>
          <w:szCs w:val="24"/>
        </w:rPr>
        <w:t xml:space="preserve"> by signing </w:t>
      </w:r>
      <w:r>
        <w:rPr>
          <w:rFonts w:ascii="Times New Roman" w:hAnsi="Times New Roman" w:cs="Times New Roman"/>
          <w:sz w:val="24"/>
          <w:szCs w:val="24"/>
        </w:rPr>
        <w:t>a deed of partnership with the r</w:t>
      </w:r>
      <w:r w:rsidR="006A0394" w:rsidRPr="006301A6">
        <w:rPr>
          <w:rFonts w:ascii="Times New Roman" w:hAnsi="Times New Roman" w:cs="Times New Roman"/>
          <w:sz w:val="24"/>
          <w:szCs w:val="24"/>
        </w:rPr>
        <w:t>esponden</w:t>
      </w:r>
      <w:r w:rsidR="00C92B1F">
        <w:rPr>
          <w:rFonts w:ascii="Times New Roman" w:hAnsi="Times New Roman" w:cs="Times New Roman"/>
          <w:sz w:val="24"/>
          <w:szCs w:val="24"/>
        </w:rPr>
        <w:t>ts, he made his bed and must lie</w:t>
      </w:r>
      <w:r w:rsidR="006A0394" w:rsidRPr="006301A6">
        <w:rPr>
          <w:rFonts w:ascii="Times New Roman" w:hAnsi="Times New Roman" w:cs="Times New Roman"/>
          <w:sz w:val="24"/>
          <w:szCs w:val="24"/>
        </w:rPr>
        <w:t xml:space="preserve"> in it. Should he be aggrieved surely, he should refer his matter for arbitration as provided for in the said deed. This court cannot re-write the agreement for the parties.</w:t>
      </w:r>
    </w:p>
    <w:p w14:paraId="3229C13C" w14:textId="43130450" w:rsidR="00FE1951" w:rsidRPr="006301A6" w:rsidRDefault="00FE1951" w:rsidP="006301A6">
      <w:pPr>
        <w:spacing w:line="360" w:lineRule="auto"/>
        <w:jc w:val="both"/>
        <w:rPr>
          <w:rFonts w:ascii="Times New Roman" w:hAnsi="Times New Roman" w:cs="Times New Roman"/>
          <w:sz w:val="24"/>
          <w:szCs w:val="24"/>
          <w:u w:val="single"/>
        </w:rPr>
      </w:pPr>
      <w:r w:rsidRPr="006301A6">
        <w:rPr>
          <w:rFonts w:ascii="Times New Roman" w:hAnsi="Times New Roman" w:cs="Times New Roman"/>
          <w:sz w:val="24"/>
          <w:szCs w:val="24"/>
          <w:u w:val="single"/>
        </w:rPr>
        <w:t>Disposition</w:t>
      </w:r>
    </w:p>
    <w:p w14:paraId="4B9936F8" w14:textId="4E44054F" w:rsidR="00FE1951" w:rsidRPr="006301A6" w:rsidRDefault="00FE1951"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In the circumstances, it is ordered as follows:</w:t>
      </w:r>
    </w:p>
    <w:p w14:paraId="0281D0FA" w14:textId="6F916AA2" w:rsidR="00832562" w:rsidRPr="006301A6" w:rsidRDefault="00347A9F" w:rsidP="006301A6">
      <w:pPr>
        <w:spacing w:line="360" w:lineRule="auto"/>
        <w:jc w:val="both"/>
        <w:rPr>
          <w:rFonts w:ascii="Times New Roman" w:hAnsi="Times New Roman" w:cs="Times New Roman"/>
          <w:sz w:val="24"/>
          <w:szCs w:val="24"/>
        </w:rPr>
      </w:pPr>
      <w:r w:rsidRPr="006301A6">
        <w:rPr>
          <w:rFonts w:ascii="Times New Roman" w:hAnsi="Times New Roman" w:cs="Times New Roman"/>
          <w:sz w:val="24"/>
          <w:szCs w:val="24"/>
        </w:rPr>
        <w:t>1.</w:t>
      </w:r>
      <w:r w:rsidR="00100463">
        <w:rPr>
          <w:rFonts w:ascii="Times New Roman" w:hAnsi="Times New Roman" w:cs="Times New Roman"/>
          <w:sz w:val="24"/>
          <w:szCs w:val="24"/>
        </w:rPr>
        <w:tab/>
      </w:r>
      <w:bookmarkStart w:id="0" w:name="_GoBack"/>
      <w:bookmarkEnd w:id="0"/>
      <w:r w:rsidR="00FE1951" w:rsidRPr="006301A6">
        <w:rPr>
          <w:rFonts w:ascii="Times New Roman" w:hAnsi="Times New Roman" w:cs="Times New Roman"/>
          <w:sz w:val="24"/>
          <w:szCs w:val="24"/>
        </w:rPr>
        <w:t xml:space="preserve">The application for </w:t>
      </w:r>
      <w:r w:rsidR="00513B72" w:rsidRPr="006301A6">
        <w:rPr>
          <w:rFonts w:ascii="Times New Roman" w:hAnsi="Times New Roman" w:cs="Times New Roman"/>
          <w:sz w:val="24"/>
          <w:szCs w:val="24"/>
        </w:rPr>
        <w:t>a declaratory order be and is hereby dismissed with costs.</w:t>
      </w:r>
    </w:p>
    <w:p w14:paraId="27D72E38" w14:textId="77777777" w:rsidR="009269C1" w:rsidRPr="006301A6" w:rsidRDefault="009269C1" w:rsidP="006301A6">
      <w:pPr>
        <w:pStyle w:val="NoSpacing"/>
        <w:spacing w:line="360" w:lineRule="auto"/>
        <w:jc w:val="both"/>
        <w:rPr>
          <w:rFonts w:ascii="Times New Roman" w:hAnsi="Times New Roman" w:cs="Times New Roman"/>
          <w:i/>
          <w:sz w:val="24"/>
          <w:szCs w:val="24"/>
        </w:rPr>
      </w:pPr>
    </w:p>
    <w:p w14:paraId="0514DCA9" w14:textId="77777777" w:rsidR="009269C1" w:rsidRPr="006301A6" w:rsidRDefault="009269C1" w:rsidP="006301A6">
      <w:pPr>
        <w:pStyle w:val="NoSpacing"/>
        <w:spacing w:line="360" w:lineRule="auto"/>
        <w:jc w:val="both"/>
        <w:rPr>
          <w:rFonts w:ascii="Times New Roman" w:hAnsi="Times New Roman" w:cs="Times New Roman"/>
          <w:i/>
          <w:sz w:val="24"/>
          <w:szCs w:val="24"/>
        </w:rPr>
      </w:pPr>
    </w:p>
    <w:p w14:paraId="031AFBAF" w14:textId="77777777" w:rsidR="006301A6" w:rsidRDefault="006301A6" w:rsidP="006301A6">
      <w:pPr>
        <w:pStyle w:val="NoSpacing"/>
        <w:spacing w:line="360" w:lineRule="auto"/>
        <w:jc w:val="both"/>
        <w:rPr>
          <w:rFonts w:ascii="Times New Roman" w:hAnsi="Times New Roman" w:cs="Times New Roman"/>
          <w:i/>
          <w:sz w:val="24"/>
          <w:szCs w:val="24"/>
        </w:rPr>
      </w:pPr>
    </w:p>
    <w:p w14:paraId="3D362C3C" w14:textId="77777777" w:rsidR="006301A6" w:rsidRDefault="006301A6" w:rsidP="006301A6">
      <w:pPr>
        <w:pStyle w:val="NoSpacing"/>
        <w:spacing w:line="360" w:lineRule="auto"/>
        <w:jc w:val="both"/>
        <w:rPr>
          <w:rFonts w:ascii="Times New Roman" w:hAnsi="Times New Roman" w:cs="Times New Roman"/>
          <w:i/>
          <w:sz w:val="24"/>
          <w:szCs w:val="24"/>
        </w:rPr>
      </w:pPr>
    </w:p>
    <w:p w14:paraId="280E636A" w14:textId="624BD476" w:rsidR="009F4040" w:rsidRPr="001906C4" w:rsidRDefault="006301A6" w:rsidP="001906C4">
      <w:pPr>
        <w:pStyle w:val="NoSpacing"/>
        <w:rPr>
          <w:rFonts w:ascii="Times New Roman" w:hAnsi="Times New Roman" w:cs="Times New Roman"/>
          <w:sz w:val="24"/>
          <w:szCs w:val="24"/>
        </w:rPr>
      </w:pPr>
      <w:r w:rsidRPr="001906C4">
        <w:rPr>
          <w:rFonts w:ascii="Times New Roman" w:hAnsi="Times New Roman" w:cs="Times New Roman"/>
          <w:i/>
          <w:sz w:val="24"/>
          <w:szCs w:val="24"/>
        </w:rPr>
        <w:t xml:space="preserve">Mutuso, </w:t>
      </w:r>
      <w:r w:rsidR="00513B72" w:rsidRPr="001906C4">
        <w:rPr>
          <w:rFonts w:ascii="Times New Roman" w:hAnsi="Times New Roman" w:cs="Times New Roman"/>
          <w:i/>
          <w:sz w:val="24"/>
          <w:szCs w:val="24"/>
        </w:rPr>
        <w:t>Mhiribhidi and Taruvinga Law Chambers</w:t>
      </w:r>
      <w:r w:rsidR="00EF65F7" w:rsidRPr="001906C4">
        <w:rPr>
          <w:rFonts w:ascii="Times New Roman" w:hAnsi="Times New Roman" w:cs="Times New Roman"/>
          <w:sz w:val="24"/>
          <w:szCs w:val="24"/>
        </w:rPr>
        <w:t xml:space="preserve"> A</w:t>
      </w:r>
      <w:r w:rsidR="002E1A83" w:rsidRPr="001906C4">
        <w:rPr>
          <w:rFonts w:ascii="Times New Roman" w:hAnsi="Times New Roman" w:cs="Times New Roman"/>
          <w:sz w:val="24"/>
          <w:szCs w:val="24"/>
        </w:rPr>
        <w:t>pplicant</w:t>
      </w:r>
      <w:r w:rsidR="00513B72" w:rsidRPr="001906C4">
        <w:rPr>
          <w:rFonts w:ascii="Times New Roman" w:hAnsi="Times New Roman" w:cs="Times New Roman"/>
          <w:sz w:val="24"/>
          <w:szCs w:val="24"/>
        </w:rPr>
        <w:t>s’</w:t>
      </w:r>
      <w:r w:rsidR="002E1A83" w:rsidRPr="001906C4">
        <w:rPr>
          <w:rFonts w:ascii="Times New Roman" w:hAnsi="Times New Roman" w:cs="Times New Roman"/>
          <w:sz w:val="24"/>
          <w:szCs w:val="24"/>
        </w:rPr>
        <w:t xml:space="preserve"> legal practitioners</w:t>
      </w:r>
    </w:p>
    <w:p w14:paraId="63A94978" w14:textId="12C3BC42" w:rsidR="009F4040" w:rsidRPr="001906C4" w:rsidRDefault="006301A6" w:rsidP="001906C4">
      <w:pPr>
        <w:pStyle w:val="NoSpacing"/>
        <w:rPr>
          <w:rFonts w:ascii="Times New Roman" w:hAnsi="Times New Roman" w:cs="Times New Roman"/>
          <w:sz w:val="24"/>
          <w:szCs w:val="24"/>
        </w:rPr>
      </w:pPr>
      <w:r w:rsidRPr="001906C4">
        <w:rPr>
          <w:rFonts w:ascii="Times New Roman" w:hAnsi="Times New Roman" w:cs="Times New Roman"/>
          <w:i/>
          <w:sz w:val="24"/>
          <w:szCs w:val="24"/>
        </w:rPr>
        <w:t xml:space="preserve">Calderwood, Bryce Hendrie and </w:t>
      </w:r>
      <w:r w:rsidR="001906C4">
        <w:rPr>
          <w:rFonts w:ascii="Times New Roman" w:hAnsi="Times New Roman" w:cs="Times New Roman"/>
          <w:i/>
          <w:sz w:val="24"/>
          <w:szCs w:val="24"/>
        </w:rPr>
        <w:t>P</w:t>
      </w:r>
      <w:r w:rsidRPr="001906C4">
        <w:rPr>
          <w:rFonts w:ascii="Times New Roman" w:hAnsi="Times New Roman" w:cs="Times New Roman"/>
          <w:i/>
          <w:sz w:val="24"/>
          <w:szCs w:val="24"/>
        </w:rPr>
        <w:t>artners</w:t>
      </w:r>
      <w:r w:rsidR="00513B72" w:rsidRPr="001906C4">
        <w:rPr>
          <w:rFonts w:ascii="Times New Roman" w:hAnsi="Times New Roman" w:cs="Times New Roman"/>
          <w:sz w:val="24"/>
          <w:szCs w:val="24"/>
        </w:rPr>
        <w:t xml:space="preserve"> </w:t>
      </w:r>
      <w:r w:rsidR="00EF65F7" w:rsidRPr="001906C4">
        <w:rPr>
          <w:rFonts w:ascii="Times New Roman" w:hAnsi="Times New Roman" w:cs="Times New Roman"/>
          <w:sz w:val="24"/>
          <w:szCs w:val="24"/>
        </w:rPr>
        <w:t>R</w:t>
      </w:r>
      <w:r w:rsidR="002E1A83" w:rsidRPr="001906C4">
        <w:rPr>
          <w:rFonts w:ascii="Times New Roman" w:hAnsi="Times New Roman" w:cs="Times New Roman"/>
          <w:sz w:val="24"/>
          <w:szCs w:val="24"/>
        </w:rPr>
        <w:t>espondents</w:t>
      </w:r>
      <w:r w:rsidR="00513B72" w:rsidRPr="001906C4">
        <w:rPr>
          <w:rFonts w:ascii="Times New Roman" w:hAnsi="Times New Roman" w:cs="Times New Roman"/>
          <w:sz w:val="24"/>
          <w:szCs w:val="24"/>
        </w:rPr>
        <w:t>’</w:t>
      </w:r>
      <w:r w:rsidR="002E1A83" w:rsidRPr="001906C4">
        <w:rPr>
          <w:rFonts w:ascii="Times New Roman" w:hAnsi="Times New Roman" w:cs="Times New Roman"/>
          <w:sz w:val="24"/>
          <w:szCs w:val="24"/>
        </w:rPr>
        <w:t xml:space="preserve"> legal practitioners</w:t>
      </w:r>
    </w:p>
    <w:p w14:paraId="332B88B2" w14:textId="77777777" w:rsidR="006D17E0" w:rsidRPr="006301A6" w:rsidRDefault="006D17E0" w:rsidP="006301A6">
      <w:pPr>
        <w:spacing w:line="360" w:lineRule="auto"/>
        <w:jc w:val="both"/>
        <w:rPr>
          <w:rFonts w:ascii="Times New Roman" w:hAnsi="Times New Roman" w:cs="Times New Roman"/>
          <w:b/>
          <w:bCs/>
          <w:i/>
          <w:iCs/>
          <w:sz w:val="24"/>
          <w:szCs w:val="24"/>
        </w:rPr>
      </w:pPr>
    </w:p>
    <w:sectPr w:rsidR="006D17E0" w:rsidRPr="006301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8A7EA" w14:textId="77777777" w:rsidR="00137330" w:rsidRDefault="00137330" w:rsidP="006E39B1">
      <w:pPr>
        <w:spacing w:after="0" w:line="240" w:lineRule="auto"/>
      </w:pPr>
      <w:r>
        <w:separator/>
      </w:r>
    </w:p>
  </w:endnote>
  <w:endnote w:type="continuationSeparator" w:id="0">
    <w:p w14:paraId="1670F0AC" w14:textId="77777777" w:rsidR="00137330" w:rsidRDefault="00137330" w:rsidP="006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3ADBB" w14:textId="77777777" w:rsidR="00137330" w:rsidRDefault="00137330" w:rsidP="006E39B1">
      <w:pPr>
        <w:spacing w:after="0" w:line="240" w:lineRule="auto"/>
      </w:pPr>
      <w:r>
        <w:separator/>
      </w:r>
    </w:p>
  </w:footnote>
  <w:footnote w:type="continuationSeparator" w:id="0">
    <w:p w14:paraId="6D68E9C6" w14:textId="77777777" w:rsidR="00137330" w:rsidRDefault="00137330" w:rsidP="006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512979"/>
      <w:docPartObj>
        <w:docPartGallery w:val="Page Numbers (Top of Page)"/>
        <w:docPartUnique/>
      </w:docPartObj>
    </w:sdtPr>
    <w:sdtEndPr>
      <w:rPr>
        <w:noProof/>
      </w:rPr>
    </w:sdtEndPr>
    <w:sdtContent>
      <w:p w14:paraId="77F877E2" w14:textId="77777777" w:rsidR="006E39B1" w:rsidRDefault="006E39B1">
        <w:pPr>
          <w:pStyle w:val="Header"/>
          <w:jc w:val="right"/>
          <w:rPr>
            <w:noProof/>
          </w:rPr>
        </w:pPr>
        <w:r>
          <w:fldChar w:fldCharType="begin"/>
        </w:r>
        <w:r>
          <w:instrText xml:space="preserve"> PAGE   \* MERGEFORMAT </w:instrText>
        </w:r>
        <w:r>
          <w:fldChar w:fldCharType="separate"/>
        </w:r>
        <w:r w:rsidR="00100463">
          <w:rPr>
            <w:noProof/>
          </w:rPr>
          <w:t>3</w:t>
        </w:r>
        <w:r>
          <w:rPr>
            <w:noProof/>
          </w:rPr>
          <w:fldChar w:fldCharType="end"/>
        </w:r>
      </w:p>
      <w:p w14:paraId="54D2E0E8" w14:textId="1538A0C7" w:rsidR="006E39B1" w:rsidRDefault="006E39B1">
        <w:pPr>
          <w:pStyle w:val="Header"/>
          <w:jc w:val="right"/>
          <w:rPr>
            <w:noProof/>
          </w:rPr>
        </w:pPr>
        <w:r>
          <w:rPr>
            <w:noProof/>
          </w:rPr>
          <w:t xml:space="preserve">HB </w:t>
        </w:r>
        <w:r w:rsidR="001906C4">
          <w:rPr>
            <w:noProof/>
          </w:rPr>
          <w:t>53/25</w:t>
        </w:r>
      </w:p>
      <w:p w14:paraId="1883DA92" w14:textId="6D2B3941" w:rsidR="006E39B1" w:rsidRDefault="009269C1">
        <w:pPr>
          <w:pStyle w:val="Header"/>
          <w:jc w:val="right"/>
        </w:pPr>
        <w:r>
          <w:rPr>
            <w:noProof/>
          </w:rPr>
          <w:t>HCBC 818/24</w:t>
        </w:r>
      </w:p>
    </w:sdtContent>
  </w:sdt>
  <w:p w14:paraId="0F17CEA1" w14:textId="77777777" w:rsidR="006E39B1" w:rsidRDefault="006E3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690F38"/>
    <w:multiLevelType w:val="hybridMultilevel"/>
    <w:tmpl w:val="4560E3BA"/>
    <w:lvl w:ilvl="0" w:tplc="1AEAC70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3"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2A20870"/>
    <w:multiLevelType w:val="hybridMultilevel"/>
    <w:tmpl w:val="078CC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4B92203"/>
    <w:multiLevelType w:val="hybridMultilevel"/>
    <w:tmpl w:val="8E605CAA"/>
    <w:lvl w:ilvl="0" w:tplc="8FEA6F1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A054C14"/>
    <w:multiLevelType w:val="hybridMultilevel"/>
    <w:tmpl w:val="B0AA1E4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1802F16"/>
    <w:multiLevelType w:val="hybridMultilevel"/>
    <w:tmpl w:val="DB9A2FBC"/>
    <w:lvl w:ilvl="0" w:tplc="BE9E3E7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0535306"/>
    <w:multiLevelType w:val="hybridMultilevel"/>
    <w:tmpl w:val="5BAC4DA8"/>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0"/>
  </w:num>
  <w:num w:numId="5">
    <w:abstractNumId w:val="6"/>
  </w:num>
  <w:num w:numId="6">
    <w:abstractNumId w:val="4"/>
  </w:num>
  <w:num w:numId="7">
    <w:abstractNumId w:val="5"/>
  </w:num>
  <w:num w:numId="8">
    <w:abstractNumId w:val="7"/>
  </w:num>
  <w:num w:numId="9">
    <w:abstractNumId w:val="8"/>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142FE"/>
    <w:rsid w:val="00017C43"/>
    <w:rsid w:val="00034D91"/>
    <w:rsid w:val="000353F7"/>
    <w:rsid w:val="0003715E"/>
    <w:rsid w:val="00044B4C"/>
    <w:rsid w:val="00057BA1"/>
    <w:rsid w:val="0006677D"/>
    <w:rsid w:val="000724C7"/>
    <w:rsid w:val="00075B23"/>
    <w:rsid w:val="000D2A27"/>
    <w:rsid w:val="000F331C"/>
    <w:rsid w:val="00100463"/>
    <w:rsid w:val="001263AD"/>
    <w:rsid w:val="00137330"/>
    <w:rsid w:val="001461A7"/>
    <w:rsid w:val="00153435"/>
    <w:rsid w:val="00165AAE"/>
    <w:rsid w:val="001906C4"/>
    <w:rsid w:val="0019358F"/>
    <w:rsid w:val="001A1164"/>
    <w:rsid w:val="001A1488"/>
    <w:rsid w:val="001A5799"/>
    <w:rsid w:val="001B6B38"/>
    <w:rsid w:val="001F1321"/>
    <w:rsid w:val="001F15F4"/>
    <w:rsid w:val="001F2348"/>
    <w:rsid w:val="002032D2"/>
    <w:rsid w:val="002129CA"/>
    <w:rsid w:val="002162B5"/>
    <w:rsid w:val="00221661"/>
    <w:rsid w:val="00237436"/>
    <w:rsid w:val="00257FCF"/>
    <w:rsid w:val="00266BD4"/>
    <w:rsid w:val="0027260C"/>
    <w:rsid w:val="00274EA0"/>
    <w:rsid w:val="00275D8E"/>
    <w:rsid w:val="0027690A"/>
    <w:rsid w:val="002953FD"/>
    <w:rsid w:val="002A2AFF"/>
    <w:rsid w:val="002C7177"/>
    <w:rsid w:val="002E1A83"/>
    <w:rsid w:val="002F120C"/>
    <w:rsid w:val="00313585"/>
    <w:rsid w:val="00315D90"/>
    <w:rsid w:val="00316FD6"/>
    <w:rsid w:val="00333595"/>
    <w:rsid w:val="0033496E"/>
    <w:rsid w:val="00342A8A"/>
    <w:rsid w:val="00344AAF"/>
    <w:rsid w:val="00347A9F"/>
    <w:rsid w:val="003503DC"/>
    <w:rsid w:val="00365602"/>
    <w:rsid w:val="00371A13"/>
    <w:rsid w:val="00375374"/>
    <w:rsid w:val="00385598"/>
    <w:rsid w:val="003A423C"/>
    <w:rsid w:val="004106DD"/>
    <w:rsid w:val="0041275B"/>
    <w:rsid w:val="00412859"/>
    <w:rsid w:val="0041662B"/>
    <w:rsid w:val="004316C4"/>
    <w:rsid w:val="00435A3F"/>
    <w:rsid w:val="00435FC3"/>
    <w:rsid w:val="0045332D"/>
    <w:rsid w:val="00492CB0"/>
    <w:rsid w:val="00494420"/>
    <w:rsid w:val="004C308A"/>
    <w:rsid w:val="004D24A7"/>
    <w:rsid w:val="004D72BC"/>
    <w:rsid w:val="004D7A92"/>
    <w:rsid w:val="004E5FE5"/>
    <w:rsid w:val="004E6C15"/>
    <w:rsid w:val="004F0A05"/>
    <w:rsid w:val="004F1834"/>
    <w:rsid w:val="00505A11"/>
    <w:rsid w:val="00510C78"/>
    <w:rsid w:val="00513B72"/>
    <w:rsid w:val="00517AAE"/>
    <w:rsid w:val="005224CA"/>
    <w:rsid w:val="0052765B"/>
    <w:rsid w:val="0053126F"/>
    <w:rsid w:val="005321B7"/>
    <w:rsid w:val="005500EA"/>
    <w:rsid w:val="005622CA"/>
    <w:rsid w:val="00572D92"/>
    <w:rsid w:val="00573382"/>
    <w:rsid w:val="00573F03"/>
    <w:rsid w:val="005B7D7B"/>
    <w:rsid w:val="005D0F5B"/>
    <w:rsid w:val="005D6246"/>
    <w:rsid w:val="00612016"/>
    <w:rsid w:val="006224F7"/>
    <w:rsid w:val="006301A6"/>
    <w:rsid w:val="00636897"/>
    <w:rsid w:val="00637B7C"/>
    <w:rsid w:val="00641254"/>
    <w:rsid w:val="006560BD"/>
    <w:rsid w:val="00670CC1"/>
    <w:rsid w:val="00671E62"/>
    <w:rsid w:val="0067574C"/>
    <w:rsid w:val="006A0394"/>
    <w:rsid w:val="006B06EE"/>
    <w:rsid w:val="006C4576"/>
    <w:rsid w:val="006D17E0"/>
    <w:rsid w:val="006E39B1"/>
    <w:rsid w:val="006F5C30"/>
    <w:rsid w:val="006F5DCB"/>
    <w:rsid w:val="006F6179"/>
    <w:rsid w:val="007101B6"/>
    <w:rsid w:val="00747CCD"/>
    <w:rsid w:val="0077109F"/>
    <w:rsid w:val="0078707D"/>
    <w:rsid w:val="00791353"/>
    <w:rsid w:val="007B1724"/>
    <w:rsid w:val="007C5699"/>
    <w:rsid w:val="007F111E"/>
    <w:rsid w:val="007F7C61"/>
    <w:rsid w:val="008166FA"/>
    <w:rsid w:val="00832562"/>
    <w:rsid w:val="00836540"/>
    <w:rsid w:val="00840C07"/>
    <w:rsid w:val="00847EF6"/>
    <w:rsid w:val="008547E0"/>
    <w:rsid w:val="00882C41"/>
    <w:rsid w:val="008C255B"/>
    <w:rsid w:val="008D44BF"/>
    <w:rsid w:val="008D6965"/>
    <w:rsid w:val="008E62DD"/>
    <w:rsid w:val="008F59FA"/>
    <w:rsid w:val="009115B2"/>
    <w:rsid w:val="00920189"/>
    <w:rsid w:val="009269C1"/>
    <w:rsid w:val="009417D7"/>
    <w:rsid w:val="00951DB6"/>
    <w:rsid w:val="00955B8A"/>
    <w:rsid w:val="00965FA2"/>
    <w:rsid w:val="009913C8"/>
    <w:rsid w:val="009A6C76"/>
    <w:rsid w:val="009B190A"/>
    <w:rsid w:val="009B425B"/>
    <w:rsid w:val="009F4040"/>
    <w:rsid w:val="00A178EA"/>
    <w:rsid w:val="00A23584"/>
    <w:rsid w:val="00A27BF6"/>
    <w:rsid w:val="00A4270A"/>
    <w:rsid w:val="00A46F37"/>
    <w:rsid w:val="00A526B1"/>
    <w:rsid w:val="00A60192"/>
    <w:rsid w:val="00A61EE3"/>
    <w:rsid w:val="00A94550"/>
    <w:rsid w:val="00AA05AF"/>
    <w:rsid w:val="00AA65F2"/>
    <w:rsid w:val="00AC62C9"/>
    <w:rsid w:val="00AE195C"/>
    <w:rsid w:val="00AF04AF"/>
    <w:rsid w:val="00AF6F87"/>
    <w:rsid w:val="00B10511"/>
    <w:rsid w:val="00B168FC"/>
    <w:rsid w:val="00B17C96"/>
    <w:rsid w:val="00B22623"/>
    <w:rsid w:val="00B4734B"/>
    <w:rsid w:val="00B527BF"/>
    <w:rsid w:val="00B60F0A"/>
    <w:rsid w:val="00B65570"/>
    <w:rsid w:val="00B705B5"/>
    <w:rsid w:val="00B7468F"/>
    <w:rsid w:val="00B830BF"/>
    <w:rsid w:val="00B915F2"/>
    <w:rsid w:val="00BB5260"/>
    <w:rsid w:val="00BB627A"/>
    <w:rsid w:val="00BC441F"/>
    <w:rsid w:val="00BC4D06"/>
    <w:rsid w:val="00BF2564"/>
    <w:rsid w:val="00BF2AA2"/>
    <w:rsid w:val="00BF73E7"/>
    <w:rsid w:val="00C1141D"/>
    <w:rsid w:val="00C15DFC"/>
    <w:rsid w:val="00C249C6"/>
    <w:rsid w:val="00C264B1"/>
    <w:rsid w:val="00C27BAA"/>
    <w:rsid w:val="00C27D2C"/>
    <w:rsid w:val="00C65FEA"/>
    <w:rsid w:val="00C70615"/>
    <w:rsid w:val="00C91755"/>
    <w:rsid w:val="00C92B1F"/>
    <w:rsid w:val="00C947B3"/>
    <w:rsid w:val="00CA0D9E"/>
    <w:rsid w:val="00CA44D3"/>
    <w:rsid w:val="00CA6C8F"/>
    <w:rsid w:val="00CB72E4"/>
    <w:rsid w:val="00CC3703"/>
    <w:rsid w:val="00CD026F"/>
    <w:rsid w:val="00CD1F22"/>
    <w:rsid w:val="00CD31B5"/>
    <w:rsid w:val="00CD4D76"/>
    <w:rsid w:val="00CE4EA9"/>
    <w:rsid w:val="00D129CB"/>
    <w:rsid w:val="00D1528A"/>
    <w:rsid w:val="00D204F6"/>
    <w:rsid w:val="00D27721"/>
    <w:rsid w:val="00D339B8"/>
    <w:rsid w:val="00D469F8"/>
    <w:rsid w:val="00D549A2"/>
    <w:rsid w:val="00D61A99"/>
    <w:rsid w:val="00D775CB"/>
    <w:rsid w:val="00D92394"/>
    <w:rsid w:val="00D96CCD"/>
    <w:rsid w:val="00DB0EF1"/>
    <w:rsid w:val="00DC13FD"/>
    <w:rsid w:val="00DD41F0"/>
    <w:rsid w:val="00DF6691"/>
    <w:rsid w:val="00E0035B"/>
    <w:rsid w:val="00E05F34"/>
    <w:rsid w:val="00E12084"/>
    <w:rsid w:val="00E3251A"/>
    <w:rsid w:val="00E402EE"/>
    <w:rsid w:val="00E44CD7"/>
    <w:rsid w:val="00E71C4D"/>
    <w:rsid w:val="00E7405E"/>
    <w:rsid w:val="00E9231C"/>
    <w:rsid w:val="00EC3010"/>
    <w:rsid w:val="00EC3B32"/>
    <w:rsid w:val="00EC7433"/>
    <w:rsid w:val="00EE0B61"/>
    <w:rsid w:val="00EF65F7"/>
    <w:rsid w:val="00EF67EF"/>
    <w:rsid w:val="00EF7F28"/>
    <w:rsid w:val="00F172D8"/>
    <w:rsid w:val="00F24FB6"/>
    <w:rsid w:val="00F627F2"/>
    <w:rsid w:val="00F64D59"/>
    <w:rsid w:val="00F66B09"/>
    <w:rsid w:val="00F75329"/>
    <w:rsid w:val="00F76549"/>
    <w:rsid w:val="00F83D07"/>
    <w:rsid w:val="00F93729"/>
    <w:rsid w:val="00F953C4"/>
    <w:rsid w:val="00FB1908"/>
    <w:rsid w:val="00FB285B"/>
    <w:rsid w:val="00FC13D0"/>
    <w:rsid w:val="00FC7C02"/>
    <w:rsid w:val="00FD2A5D"/>
    <w:rsid w:val="00FD4EF3"/>
    <w:rsid w:val="00FD7C5B"/>
    <w:rsid w:val="00FE1951"/>
    <w:rsid w:val="00FF2234"/>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6E39B1"/>
    <w:pPr>
      <w:spacing w:after="0" w:line="240" w:lineRule="auto"/>
    </w:pPr>
  </w:style>
  <w:style w:type="paragraph" w:styleId="Header">
    <w:name w:val="header"/>
    <w:basedOn w:val="Normal"/>
    <w:link w:val="HeaderChar"/>
    <w:uiPriority w:val="99"/>
    <w:unhideWhenUsed/>
    <w:rsid w:val="006E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B1"/>
  </w:style>
  <w:style w:type="paragraph" w:styleId="Footer">
    <w:name w:val="footer"/>
    <w:basedOn w:val="Normal"/>
    <w:link w:val="FooterChar"/>
    <w:uiPriority w:val="99"/>
    <w:unhideWhenUsed/>
    <w:rsid w:val="006E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1174</Words>
  <Characters>6697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usr</cp:lastModifiedBy>
  <cp:revision>12</cp:revision>
  <dcterms:created xsi:type="dcterms:W3CDTF">2025-04-09T03:24:00Z</dcterms:created>
  <dcterms:modified xsi:type="dcterms:W3CDTF">2025-04-10T08:30:00Z</dcterms:modified>
</cp:coreProperties>
</file>