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BE" w:rsidRDefault="00BE2EBE" w:rsidP="005E43F7">
      <w:pPr>
        <w:pStyle w:val="NoSpacing"/>
        <w:jc w:val="both"/>
        <w:rPr>
          <w:b/>
          <w:szCs w:val="24"/>
        </w:rPr>
      </w:pPr>
      <w:r>
        <w:rPr>
          <w:b/>
          <w:szCs w:val="24"/>
        </w:rPr>
        <w:t>SIQOKOQELA MPHOKO</w:t>
      </w:r>
    </w:p>
    <w:p w:rsidR="00BE2EBE" w:rsidRDefault="00BE2EBE" w:rsidP="005E43F7">
      <w:pPr>
        <w:pStyle w:val="NoSpacing"/>
        <w:jc w:val="both"/>
        <w:rPr>
          <w:b/>
          <w:szCs w:val="24"/>
        </w:rPr>
      </w:pPr>
    </w:p>
    <w:p w:rsidR="00BE2EBE" w:rsidRDefault="00BE2EBE" w:rsidP="005E43F7">
      <w:pPr>
        <w:pStyle w:val="NoSpacing"/>
        <w:jc w:val="both"/>
        <w:rPr>
          <w:b/>
          <w:szCs w:val="24"/>
        </w:rPr>
      </w:pPr>
    </w:p>
    <w:p w:rsidR="00BE2EBE" w:rsidRDefault="00BE2EBE" w:rsidP="005E43F7">
      <w:pPr>
        <w:pStyle w:val="NoSpacing"/>
        <w:jc w:val="both"/>
        <w:rPr>
          <w:b/>
          <w:szCs w:val="24"/>
        </w:rPr>
      </w:pPr>
      <w:r>
        <w:rPr>
          <w:b/>
          <w:szCs w:val="24"/>
        </w:rPr>
        <w:t>Versus</w:t>
      </w:r>
    </w:p>
    <w:p w:rsidR="00BE2EBE" w:rsidRDefault="00BE2EBE" w:rsidP="005E43F7">
      <w:pPr>
        <w:pStyle w:val="NoSpacing"/>
        <w:jc w:val="both"/>
        <w:rPr>
          <w:b/>
          <w:szCs w:val="24"/>
        </w:rPr>
      </w:pPr>
    </w:p>
    <w:p w:rsidR="00BE2EBE" w:rsidRDefault="00BE2EBE" w:rsidP="005E43F7">
      <w:pPr>
        <w:pStyle w:val="NoSpacing"/>
        <w:jc w:val="both"/>
        <w:rPr>
          <w:b/>
          <w:szCs w:val="24"/>
        </w:rPr>
      </w:pPr>
    </w:p>
    <w:p w:rsidR="00BE2EBE" w:rsidRDefault="00BE2EBE" w:rsidP="005E43F7">
      <w:pPr>
        <w:pStyle w:val="NoSpacing"/>
        <w:jc w:val="both"/>
        <w:rPr>
          <w:b/>
          <w:szCs w:val="24"/>
        </w:rPr>
      </w:pPr>
      <w:r>
        <w:rPr>
          <w:b/>
          <w:szCs w:val="24"/>
        </w:rPr>
        <w:t>THE STATE</w:t>
      </w:r>
    </w:p>
    <w:p w:rsidR="00BE2EBE" w:rsidRDefault="00BE2EBE" w:rsidP="005E43F7">
      <w:pPr>
        <w:pStyle w:val="NoSpacing"/>
        <w:jc w:val="both"/>
        <w:rPr>
          <w:szCs w:val="24"/>
        </w:rPr>
      </w:pPr>
    </w:p>
    <w:p w:rsidR="00BE2EBE" w:rsidRDefault="00BE2EBE" w:rsidP="005E43F7">
      <w:pPr>
        <w:pStyle w:val="NoSpacing"/>
        <w:jc w:val="both"/>
        <w:rPr>
          <w:szCs w:val="24"/>
        </w:rPr>
      </w:pPr>
    </w:p>
    <w:p w:rsidR="00BE2EBE" w:rsidRDefault="00BE2EBE" w:rsidP="005E43F7">
      <w:pPr>
        <w:pStyle w:val="NoSpacing"/>
        <w:jc w:val="both"/>
        <w:rPr>
          <w:szCs w:val="24"/>
        </w:rPr>
      </w:pPr>
      <w:r>
        <w:rPr>
          <w:szCs w:val="24"/>
        </w:rPr>
        <w:t>IN THE HIGH COURT OF ZIMBABWE</w:t>
      </w:r>
    </w:p>
    <w:p w:rsidR="00BE2EBE" w:rsidRDefault="00BE2EBE" w:rsidP="005E43F7">
      <w:pPr>
        <w:pStyle w:val="NoSpacing"/>
        <w:jc w:val="both"/>
        <w:rPr>
          <w:szCs w:val="24"/>
        </w:rPr>
      </w:pPr>
    </w:p>
    <w:p w:rsidR="00BE2EBE" w:rsidRDefault="00BE2EBE" w:rsidP="005E43F7">
      <w:pPr>
        <w:pStyle w:val="NoSpacing"/>
        <w:jc w:val="both"/>
        <w:rPr>
          <w:szCs w:val="24"/>
        </w:rPr>
      </w:pPr>
      <w:r>
        <w:rPr>
          <w:szCs w:val="24"/>
        </w:rPr>
        <w:t>MAKONESE J</w:t>
      </w:r>
    </w:p>
    <w:p w:rsidR="00BE2EBE" w:rsidRDefault="00BE2EBE" w:rsidP="005E43F7">
      <w:pPr>
        <w:pStyle w:val="NoSpacing"/>
        <w:jc w:val="both"/>
        <w:rPr>
          <w:szCs w:val="24"/>
        </w:rPr>
      </w:pPr>
    </w:p>
    <w:p w:rsidR="00BE2EBE" w:rsidRDefault="00BE2EBE" w:rsidP="005E43F7">
      <w:pPr>
        <w:pStyle w:val="NoSpacing"/>
        <w:jc w:val="both"/>
        <w:rPr>
          <w:szCs w:val="24"/>
        </w:rPr>
      </w:pPr>
      <w:r>
        <w:rPr>
          <w:szCs w:val="24"/>
        </w:rPr>
        <w:t>BULAWAYO 13 AND 15 SEPTEMBER 2022</w:t>
      </w:r>
    </w:p>
    <w:p w:rsidR="00BE2EBE" w:rsidRDefault="00BE2EBE" w:rsidP="005E43F7">
      <w:pPr>
        <w:pStyle w:val="NoSpacing"/>
        <w:jc w:val="both"/>
        <w:rPr>
          <w:szCs w:val="24"/>
        </w:rPr>
      </w:pPr>
    </w:p>
    <w:p w:rsidR="00BE2EBE" w:rsidRDefault="00BE2EBE" w:rsidP="005E43F7">
      <w:pPr>
        <w:pStyle w:val="NoSpacing"/>
        <w:jc w:val="both"/>
        <w:rPr>
          <w:b/>
          <w:szCs w:val="24"/>
        </w:rPr>
      </w:pPr>
    </w:p>
    <w:p w:rsidR="00BE2EBE" w:rsidRDefault="00BE2EBE" w:rsidP="005E43F7">
      <w:pPr>
        <w:pStyle w:val="NoSpacing"/>
        <w:jc w:val="both"/>
        <w:rPr>
          <w:b/>
          <w:szCs w:val="24"/>
        </w:rPr>
      </w:pPr>
    </w:p>
    <w:p w:rsidR="00BE2EBE" w:rsidRDefault="00BE2EBE" w:rsidP="005E43F7">
      <w:pPr>
        <w:pStyle w:val="NoSpacing"/>
        <w:jc w:val="both"/>
        <w:rPr>
          <w:b/>
          <w:szCs w:val="24"/>
        </w:rPr>
      </w:pPr>
      <w:r>
        <w:rPr>
          <w:b/>
          <w:szCs w:val="24"/>
        </w:rPr>
        <w:t>Bail Application</w:t>
      </w:r>
    </w:p>
    <w:p w:rsidR="00A63E4E" w:rsidRDefault="00A63E4E" w:rsidP="005E43F7">
      <w:pPr>
        <w:pStyle w:val="NoSpacing"/>
        <w:jc w:val="both"/>
        <w:rPr>
          <w:b/>
          <w:szCs w:val="24"/>
        </w:rPr>
      </w:pPr>
    </w:p>
    <w:p w:rsidR="00A63E4E" w:rsidRDefault="00A63E4E" w:rsidP="005E43F7">
      <w:pPr>
        <w:pStyle w:val="NoSpacing"/>
        <w:jc w:val="both"/>
        <w:rPr>
          <w:b/>
          <w:szCs w:val="24"/>
        </w:rPr>
      </w:pPr>
    </w:p>
    <w:p w:rsidR="00A63E4E" w:rsidRDefault="00A63E4E" w:rsidP="005E43F7">
      <w:pPr>
        <w:pStyle w:val="NoSpacing"/>
        <w:jc w:val="both"/>
        <w:rPr>
          <w:szCs w:val="24"/>
        </w:rPr>
      </w:pPr>
      <w:r w:rsidRPr="00A63E4E">
        <w:rPr>
          <w:i/>
          <w:szCs w:val="24"/>
        </w:rPr>
        <w:t>Z C Ncube</w:t>
      </w:r>
      <w:r>
        <w:rPr>
          <w:szCs w:val="24"/>
        </w:rPr>
        <w:t>, for the applicant</w:t>
      </w:r>
    </w:p>
    <w:p w:rsidR="00A63E4E" w:rsidRPr="00A63E4E" w:rsidRDefault="00A63E4E" w:rsidP="005E43F7">
      <w:pPr>
        <w:pStyle w:val="NoSpacing"/>
        <w:jc w:val="both"/>
        <w:rPr>
          <w:szCs w:val="24"/>
        </w:rPr>
      </w:pPr>
      <w:r w:rsidRPr="00A63E4E">
        <w:rPr>
          <w:i/>
          <w:szCs w:val="24"/>
        </w:rPr>
        <w:t>T M Nyathi</w:t>
      </w:r>
      <w:r>
        <w:rPr>
          <w:szCs w:val="24"/>
        </w:rPr>
        <w:t>, for the respondent</w:t>
      </w:r>
    </w:p>
    <w:p w:rsidR="00BE2EBE" w:rsidRDefault="00BE2EBE" w:rsidP="005E43F7">
      <w:pPr>
        <w:pStyle w:val="NoSpacing"/>
        <w:jc w:val="both"/>
        <w:rPr>
          <w:szCs w:val="24"/>
        </w:rPr>
      </w:pPr>
    </w:p>
    <w:p w:rsidR="00BE2EBE" w:rsidRDefault="00BE2EBE" w:rsidP="005E43F7">
      <w:pPr>
        <w:pStyle w:val="NoSpacing"/>
        <w:jc w:val="both"/>
        <w:rPr>
          <w:i/>
          <w:szCs w:val="24"/>
        </w:rPr>
      </w:pPr>
    </w:p>
    <w:p w:rsidR="00223694" w:rsidRDefault="00BE2EBE" w:rsidP="005E43F7">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 xml:space="preserve">: </w:t>
      </w:r>
      <w:r>
        <w:rPr>
          <w:rFonts w:ascii="Times New Roman" w:hAnsi="Times New Roman" w:cs="Times New Roman"/>
          <w:sz w:val="24"/>
          <w:szCs w:val="24"/>
        </w:rPr>
        <w:tab/>
      </w:r>
      <w:r w:rsidR="001F3BFE">
        <w:rPr>
          <w:rFonts w:ascii="Times New Roman" w:hAnsi="Times New Roman" w:cs="Times New Roman"/>
          <w:sz w:val="24"/>
          <w:szCs w:val="24"/>
        </w:rPr>
        <w:t>The applicant appeared before a Magistrate at Bulawayo on t</w:t>
      </w:r>
      <w:r w:rsidR="005F5D44">
        <w:rPr>
          <w:rFonts w:ascii="Times New Roman" w:hAnsi="Times New Roman" w:cs="Times New Roman"/>
          <w:sz w:val="24"/>
          <w:szCs w:val="24"/>
        </w:rPr>
        <w:t>h</w:t>
      </w:r>
      <w:r w:rsidR="001F3BFE">
        <w:rPr>
          <w:rFonts w:ascii="Times New Roman" w:hAnsi="Times New Roman" w:cs="Times New Roman"/>
          <w:sz w:val="24"/>
          <w:szCs w:val="24"/>
        </w:rPr>
        <w:t>e 1</w:t>
      </w:r>
      <w:r w:rsidR="001F3BFE" w:rsidRPr="001F3BFE">
        <w:rPr>
          <w:rFonts w:ascii="Times New Roman" w:hAnsi="Times New Roman" w:cs="Times New Roman"/>
          <w:sz w:val="24"/>
          <w:szCs w:val="24"/>
          <w:vertAlign w:val="superscript"/>
        </w:rPr>
        <w:t>st</w:t>
      </w:r>
      <w:r w:rsidR="001F3BFE">
        <w:rPr>
          <w:rFonts w:ascii="Times New Roman" w:hAnsi="Times New Roman" w:cs="Times New Roman"/>
          <w:sz w:val="24"/>
          <w:szCs w:val="24"/>
        </w:rPr>
        <w:t xml:space="preserve"> of September 2022 facing 3 counts of rape as defined in section 65 (1) (a) (b) of the Criminal Law Codification and Reform Act (Chapter 9:23) and one count of escape from lawful custody as defined in section 185 (1) (a) of the Criminal Code.  Applicant was remanded in custody and</w:t>
      </w:r>
      <w:r w:rsidR="00B26A89">
        <w:rPr>
          <w:rFonts w:ascii="Times New Roman" w:hAnsi="Times New Roman" w:cs="Times New Roman"/>
          <w:sz w:val="24"/>
          <w:szCs w:val="24"/>
        </w:rPr>
        <w:t xml:space="preserve"> is</w:t>
      </w:r>
      <w:r w:rsidR="001F3BFE">
        <w:rPr>
          <w:rFonts w:ascii="Times New Roman" w:hAnsi="Times New Roman" w:cs="Times New Roman"/>
          <w:sz w:val="24"/>
          <w:szCs w:val="24"/>
        </w:rPr>
        <w:t xml:space="preserve"> currently </w:t>
      </w:r>
      <w:r w:rsidR="005F5D44">
        <w:rPr>
          <w:rFonts w:ascii="Times New Roman" w:hAnsi="Times New Roman" w:cs="Times New Roman"/>
          <w:sz w:val="24"/>
          <w:szCs w:val="24"/>
        </w:rPr>
        <w:t xml:space="preserve">incarcerated </w:t>
      </w:r>
      <w:r w:rsidR="004D4B2A">
        <w:rPr>
          <w:rFonts w:ascii="Times New Roman" w:hAnsi="Times New Roman" w:cs="Times New Roman"/>
          <w:sz w:val="24"/>
          <w:szCs w:val="24"/>
        </w:rPr>
        <w:t>at Khami Prison awaiting trial.  Applicant applies for bail pending trial and contends that he is a suitable candidate for bail.  The application is opposed by the state on two principal grounds.  The state avers that if granted bail applicant is likely to abscond and that applicant is likely to commit suicide.</w:t>
      </w:r>
      <w:r w:rsidR="00DF6FE8">
        <w:rPr>
          <w:rFonts w:ascii="Times New Roman" w:hAnsi="Times New Roman" w:cs="Times New Roman"/>
          <w:sz w:val="24"/>
          <w:szCs w:val="24"/>
        </w:rPr>
        <w:t xml:space="preserve">  After hearing argument on the matter I granted the application.  These are my de</w:t>
      </w:r>
      <w:r w:rsidR="00B26A89">
        <w:rPr>
          <w:rFonts w:ascii="Times New Roman" w:hAnsi="Times New Roman" w:cs="Times New Roman"/>
          <w:sz w:val="24"/>
          <w:szCs w:val="24"/>
        </w:rPr>
        <w:t>tailed reasons for the decision</w:t>
      </w:r>
      <w:r w:rsidR="00DF6FE8">
        <w:rPr>
          <w:rFonts w:ascii="Times New Roman" w:hAnsi="Times New Roman" w:cs="Times New Roman"/>
          <w:sz w:val="24"/>
          <w:szCs w:val="24"/>
        </w:rPr>
        <w:t>.</w:t>
      </w:r>
    </w:p>
    <w:p w:rsidR="00DF6FE8" w:rsidRPr="00052995" w:rsidRDefault="00DF6FE8" w:rsidP="005E43F7">
      <w:pPr>
        <w:spacing w:line="480" w:lineRule="auto"/>
        <w:ind w:firstLine="720"/>
        <w:jc w:val="both"/>
        <w:rPr>
          <w:rFonts w:ascii="Times New Roman" w:hAnsi="Times New Roman" w:cs="Times New Roman"/>
          <w:b/>
          <w:sz w:val="24"/>
          <w:szCs w:val="24"/>
        </w:rPr>
      </w:pPr>
      <w:r w:rsidRPr="00052995">
        <w:rPr>
          <w:rFonts w:ascii="Times New Roman" w:hAnsi="Times New Roman" w:cs="Times New Roman"/>
          <w:b/>
          <w:sz w:val="24"/>
          <w:szCs w:val="24"/>
        </w:rPr>
        <w:lastRenderedPageBreak/>
        <w:t>Background Facts</w:t>
      </w:r>
    </w:p>
    <w:p w:rsidR="00DF6FE8" w:rsidRDefault="00DF6FE8"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the month of April 2022 applicant was requested by his sister Ntombi Ndlovu to take care of her 12 year old daughter, the complainant</w:t>
      </w:r>
      <w:r w:rsidR="00F81AF5">
        <w:rPr>
          <w:rFonts w:ascii="Times New Roman" w:hAnsi="Times New Roman" w:cs="Times New Roman"/>
          <w:sz w:val="24"/>
          <w:szCs w:val="24"/>
        </w:rPr>
        <w:t xml:space="preserve"> in this matter.  The complainant</w:t>
      </w:r>
      <w:r>
        <w:rPr>
          <w:rFonts w:ascii="Times New Roman" w:hAnsi="Times New Roman" w:cs="Times New Roman"/>
          <w:sz w:val="24"/>
          <w:szCs w:val="24"/>
        </w:rPr>
        <w:t xml:space="preserve"> joined applicant’s family</w:t>
      </w:r>
      <w:r w:rsidR="00F81AF5">
        <w:rPr>
          <w:rFonts w:ascii="Times New Roman" w:hAnsi="Times New Roman" w:cs="Times New Roman"/>
          <w:sz w:val="24"/>
          <w:szCs w:val="24"/>
        </w:rPr>
        <w:t xml:space="preserve"> in Hillside, Bulawayo,</w:t>
      </w:r>
      <w:r>
        <w:rPr>
          <w:rFonts w:ascii="Times New Roman" w:hAnsi="Times New Roman" w:cs="Times New Roman"/>
          <w:sz w:val="24"/>
          <w:szCs w:val="24"/>
        </w:rPr>
        <w:t xml:space="preserve"> on the 4</w:t>
      </w:r>
      <w:r w:rsidRPr="00DF6FE8">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2022.  The complainant was transferred from Sacred Heart Primary School in Esigodini to Wonderpar</w:t>
      </w:r>
      <w:r w:rsidR="00B66C1A">
        <w:rPr>
          <w:rFonts w:ascii="Times New Roman" w:hAnsi="Times New Roman" w:cs="Times New Roman"/>
          <w:sz w:val="24"/>
          <w:szCs w:val="24"/>
        </w:rPr>
        <w:t>k Primary in Hillside.</w:t>
      </w:r>
      <w:r>
        <w:rPr>
          <w:rFonts w:ascii="Times New Roman" w:hAnsi="Times New Roman" w:cs="Times New Roman"/>
          <w:sz w:val="24"/>
          <w:szCs w:val="24"/>
        </w:rPr>
        <w:t xml:space="preserve">  On</w:t>
      </w:r>
      <w:r w:rsidR="00B66C1A">
        <w:rPr>
          <w:rFonts w:ascii="Times New Roman" w:hAnsi="Times New Roman" w:cs="Times New Roman"/>
          <w:sz w:val="24"/>
          <w:szCs w:val="24"/>
        </w:rPr>
        <w:t xml:space="preserve"> </w:t>
      </w:r>
      <w:r>
        <w:rPr>
          <w:rFonts w:ascii="Times New Roman" w:hAnsi="Times New Roman" w:cs="Times New Roman"/>
          <w:sz w:val="24"/>
          <w:szCs w:val="24"/>
        </w:rPr>
        <w:t>29</w:t>
      </w:r>
      <w:r w:rsidRPr="00DF6FE8">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 complainant’s mother who had just arrived from South Africa requested to take the complainant to her school where she was doing holiday lessons.  After taking her daughter to school, complainant’s mother requested to take her to Old Lobengula.  Later that same day accused received a phone call from Hillside Police Station</w:t>
      </w:r>
      <w:r w:rsidR="00AA7C31">
        <w:rPr>
          <w:rFonts w:ascii="Times New Roman" w:hAnsi="Times New Roman" w:cs="Times New Roman"/>
          <w:sz w:val="24"/>
          <w:szCs w:val="24"/>
        </w:rPr>
        <w:t>. H</w:t>
      </w:r>
      <w:r>
        <w:rPr>
          <w:rFonts w:ascii="Times New Roman" w:hAnsi="Times New Roman" w:cs="Times New Roman"/>
          <w:sz w:val="24"/>
          <w:szCs w:val="24"/>
        </w:rPr>
        <w:t>e</w:t>
      </w:r>
      <w:r w:rsidR="00AA7C31">
        <w:rPr>
          <w:rFonts w:ascii="Times New Roman" w:hAnsi="Times New Roman" w:cs="Times New Roman"/>
          <w:sz w:val="24"/>
          <w:szCs w:val="24"/>
        </w:rPr>
        <w:t xml:space="preserve"> was</w:t>
      </w:r>
      <w:r>
        <w:rPr>
          <w:rFonts w:ascii="Times New Roman" w:hAnsi="Times New Roman" w:cs="Times New Roman"/>
          <w:sz w:val="24"/>
          <w:szCs w:val="24"/>
        </w:rPr>
        <w:t xml:space="preserve"> requested to report at the Victim Friendly Unit.  Accused was shocked and surprised when he was informed that rape allegations had been made against him.  Accused was advised that the rape had occurred between July and August 2022.  Initially accused attended at the </w:t>
      </w:r>
      <w:r w:rsidR="00FE796C">
        <w:rPr>
          <w:rFonts w:ascii="Times New Roman" w:hAnsi="Times New Roman" w:cs="Times New Roman"/>
          <w:sz w:val="24"/>
          <w:szCs w:val="24"/>
        </w:rPr>
        <w:t xml:space="preserve">Police Station on his own.  He left the police station before the formalities of his detention were done. </w:t>
      </w:r>
      <w:r w:rsidR="000B13E1">
        <w:rPr>
          <w:rFonts w:ascii="Times New Roman" w:hAnsi="Times New Roman" w:cs="Times New Roman"/>
          <w:sz w:val="24"/>
          <w:szCs w:val="24"/>
        </w:rPr>
        <w:t xml:space="preserve"> Accused says he wanted to collect his medication from his houses.</w:t>
      </w:r>
      <w:r w:rsidR="00FE796C">
        <w:rPr>
          <w:rFonts w:ascii="Times New Roman" w:hAnsi="Times New Roman" w:cs="Times New Roman"/>
          <w:sz w:val="24"/>
          <w:szCs w:val="24"/>
        </w:rPr>
        <w:t xml:space="preserve"> Accused handed himself to the police on the 30</w:t>
      </w:r>
      <w:r w:rsidR="00FE796C" w:rsidRPr="00FE796C">
        <w:rPr>
          <w:rFonts w:ascii="Times New Roman" w:hAnsi="Times New Roman" w:cs="Times New Roman"/>
          <w:sz w:val="24"/>
          <w:szCs w:val="24"/>
          <w:vertAlign w:val="superscript"/>
        </w:rPr>
        <w:t>th</w:t>
      </w:r>
      <w:r w:rsidR="00FE796C">
        <w:rPr>
          <w:rFonts w:ascii="Times New Roman" w:hAnsi="Times New Roman" w:cs="Times New Roman"/>
          <w:sz w:val="24"/>
          <w:szCs w:val="24"/>
        </w:rPr>
        <w:t xml:space="preserve"> of August 2022.</w:t>
      </w:r>
      <w:r w:rsidR="000B13E1">
        <w:rPr>
          <w:rFonts w:ascii="Times New Roman" w:hAnsi="Times New Roman" w:cs="Times New Roman"/>
          <w:sz w:val="24"/>
          <w:szCs w:val="24"/>
        </w:rPr>
        <w:t xml:space="preserve">  He was immediately detained.</w:t>
      </w:r>
    </w:p>
    <w:p w:rsidR="00FE796C" w:rsidRPr="00CB45D7" w:rsidRDefault="00FE796C" w:rsidP="005E43F7">
      <w:pPr>
        <w:spacing w:line="480" w:lineRule="auto"/>
        <w:ind w:firstLine="720"/>
        <w:jc w:val="both"/>
        <w:rPr>
          <w:rFonts w:ascii="Times New Roman" w:hAnsi="Times New Roman" w:cs="Times New Roman"/>
          <w:b/>
          <w:sz w:val="24"/>
          <w:szCs w:val="24"/>
        </w:rPr>
      </w:pPr>
      <w:r w:rsidRPr="00CB45D7">
        <w:rPr>
          <w:rFonts w:ascii="Times New Roman" w:hAnsi="Times New Roman" w:cs="Times New Roman"/>
          <w:b/>
          <w:sz w:val="24"/>
          <w:szCs w:val="24"/>
        </w:rPr>
        <w:t>SUBMISSIONS BY THE APPLICANT</w:t>
      </w:r>
    </w:p>
    <w:p w:rsidR="00FE796C" w:rsidRDefault="00FE796C"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submits that he is a suitable candidate for bail.  He denies the allegations and avers that he never sexually assaulte</w:t>
      </w:r>
      <w:r w:rsidR="00BB036C">
        <w:rPr>
          <w:rFonts w:ascii="Times New Roman" w:hAnsi="Times New Roman" w:cs="Times New Roman"/>
          <w:sz w:val="24"/>
          <w:szCs w:val="24"/>
        </w:rPr>
        <w:t>d the complainant in any manner whatsoever.</w:t>
      </w:r>
      <w:r>
        <w:rPr>
          <w:rFonts w:ascii="Times New Roman" w:hAnsi="Times New Roman" w:cs="Times New Roman"/>
          <w:sz w:val="24"/>
          <w:szCs w:val="24"/>
        </w:rPr>
        <w:t xml:space="preserve">  He a</w:t>
      </w:r>
      <w:r w:rsidR="00BB036C">
        <w:rPr>
          <w:rFonts w:ascii="Times New Roman" w:hAnsi="Times New Roman" w:cs="Times New Roman"/>
          <w:sz w:val="24"/>
          <w:szCs w:val="24"/>
        </w:rPr>
        <w:t>sserts that his house is under Closed Circuit T</w:t>
      </w:r>
      <w:r>
        <w:rPr>
          <w:rFonts w:ascii="Times New Roman" w:hAnsi="Times New Roman" w:cs="Times New Roman"/>
          <w:sz w:val="24"/>
          <w:szCs w:val="24"/>
        </w:rPr>
        <w:t>elevision surveillance and that the police are free to access the surveillance footage for the relevant period.  Applicant submits that the a</w:t>
      </w:r>
      <w:r w:rsidR="00BB036C">
        <w:rPr>
          <w:rFonts w:ascii="Times New Roman" w:hAnsi="Times New Roman" w:cs="Times New Roman"/>
          <w:sz w:val="24"/>
          <w:szCs w:val="24"/>
        </w:rPr>
        <w:t>llegations against him are actu</w:t>
      </w:r>
      <w:r>
        <w:rPr>
          <w:rFonts w:ascii="Times New Roman" w:hAnsi="Times New Roman" w:cs="Times New Roman"/>
          <w:sz w:val="24"/>
          <w:szCs w:val="24"/>
        </w:rPr>
        <w:t>ate</w:t>
      </w:r>
      <w:r w:rsidR="00BB036C">
        <w:rPr>
          <w:rFonts w:ascii="Times New Roman" w:hAnsi="Times New Roman" w:cs="Times New Roman"/>
          <w:sz w:val="24"/>
          <w:szCs w:val="24"/>
        </w:rPr>
        <w:t>d by malice and driven</w:t>
      </w:r>
      <w:r>
        <w:rPr>
          <w:rFonts w:ascii="Times New Roman" w:hAnsi="Times New Roman" w:cs="Times New Roman"/>
          <w:sz w:val="24"/>
          <w:szCs w:val="24"/>
        </w:rPr>
        <w:t xml:space="preserve"> by a senior member of the family in a bid to silence him in his quest to know his biological mother.  To </w:t>
      </w:r>
      <w:r>
        <w:rPr>
          <w:rFonts w:ascii="Times New Roman" w:hAnsi="Times New Roman" w:cs="Times New Roman"/>
          <w:sz w:val="24"/>
          <w:szCs w:val="24"/>
        </w:rPr>
        <w:lastRenderedPageBreak/>
        <w:t>buttress his assertions, applicant states that at one time he sent the grandfather of the victim to go and ask his father who his mother was.  Applicant further states that throughout the entire period between July and August 2022, the complainant was in constant communication with her mother</w:t>
      </w:r>
      <w:r w:rsidR="003069B7">
        <w:rPr>
          <w:rFonts w:ascii="Times New Roman" w:hAnsi="Times New Roman" w:cs="Times New Roman"/>
          <w:sz w:val="24"/>
          <w:szCs w:val="24"/>
        </w:rPr>
        <w:t>.</w:t>
      </w:r>
      <w:r w:rsidR="007775A3">
        <w:rPr>
          <w:rFonts w:ascii="Times New Roman" w:hAnsi="Times New Roman" w:cs="Times New Roman"/>
          <w:sz w:val="24"/>
          <w:szCs w:val="24"/>
        </w:rPr>
        <w:t xml:space="preserve"> No allegations were ever raised against him.</w:t>
      </w:r>
    </w:p>
    <w:p w:rsidR="003069B7" w:rsidRDefault="003069B7"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allegations of rape applicant avers that there is apparent contradiction in the complainant’s version and what her mother says transpired.  Applicant notes that the victim’s mother alleged that when she examined the complainant’s pant she observed some blood stains on the pant on the 29</w:t>
      </w:r>
      <w:r w:rsidRPr="003069B7">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2022.  Doctor R. Mbedzi examined the victim on the 30</w:t>
      </w:r>
      <w:r w:rsidRPr="003069B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w:t>
      </w:r>
      <w:r w:rsidR="000A16A3">
        <w:rPr>
          <w:rFonts w:ascii="Times New Roman" w:hAnsi="Times New Roman" w:cs="Times New Roman"/>
          <w:sz w:val="24"/>
          <w:szCs w:val="24"/>
        </w:rPr>
        <w:t>. He</w:t>
      </w:r>
      <w:r>
        <w:rPr>
          <w:rFonts w:ascii="Times New Roman" w:hAnsi="Times New Roman" w:cs="Times New Roman"/>
          <w:sz w:val="24"/>
          <w:szCs w:val="24"/>
        </w:rPr>
        <w:t xml:space="preserve"> observed no injuries and no vaginal tears contrary to the averrements by the complainant’s mother.  The Doctor did confirm in his report that there was no hymen present at the time of the examination.</w:t>
      </w:r>
    </w:p>
    <w:p w:rsidR="003069B7" w:rsidRDefault="003069B7"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contends that he has no desire to abscond hence he su</w:t>
      </w:r>
      <w:r w:rsidR="00FD7C78">
        <w:rPr>
          <w:rFonts w:ascii="Times New Roman" w:hAnsi="Times New Roman" w:cs="Times New Roman"/>
          <w:sz w:val="24"/>
          <w:szCs w:val="24"/>
        </w:rPr>
        <w:t xml:space="preserve">rrendered himself to the police on his own volition. </w:t>
      </w:r>
      <w:r>
        <w:rPr>
          <w:rFonts w:ascii="Times New Roman" w:hAnsi="Times New Roman" w:cs="Times New Roman"/>
          <w:sz w:val="24"/>
          <w:szCs w:val="24"/>
        </w:rPr>
        <w:t xml:space="preserve">  Applicant denies that he habours any intention to commit suicide.  Applicant submits that due to his co-operation the police docket is now complete.  Applicant is prepared to report at Hillside Police Station every Friday and as part of his bail conditions</w:t>
      </w:r>
      <w:r w:rsidR="00FD7C78">
        <w:rPr>
          <w:rFonts w:ascii="Times New Roman" w:hAnsi="Times New Roman" w:cs="Times New Roman"/>
          <w:sz w:val="24"/>
          <w:szCs w:val="24"/>
        </w:rPr>
        <w:t>. He</w:t>
      </w:r>
      <w:r>
        <w:rPr>
          <w:rFonts w:ascii="Times New Roman" w:hAnsi="Times New Roman" w:cs="Times New Roman"/>
          <w:sz w:val="24"/>
          <w:szCs w:val="24"/>
        </w:rPr>
        <w:t xml:space="preserve"> is ready to surrender title </w:t>
      </w:r>
      <w:r w:rsidR="00FD7C78">
        <w:rPr>
          <w:rFonts w:ascii="Times New Roman" w:hAnsi="Times New Roman" w:cs="Times New Roman"/>
          <w:sz w:val="24"/>
          <w:szCs w:val="24"/>
        </w:rPr>
        <w:t>deeds to his immovable property with the court.</w:t>
      </w:r>
    </w:p>
    <w:p w:rsidR="00065F1B" w:rsidRPr="00052459" w:rsidRDefault="00065F1B" w:rsidP="005E43F7">
      <w:pPr>
        <w:spacing w:line="480" w:lineRule="auto"/>
        <w:ind w:firstLine="720"/>
        <w:jc w:val="both"/>
        <w:rPr>
          <w:rFonts w:ascii="Times New Roman" w:hAnsi="Times New Roman" w:cs="Times New Roman"/>
          <w:b/>
          <w:sz w:val="24"/>
          <w:szCs w:val="24"/>
        </w:rPr>
      </w:pPr>
      <w:r w:rsidRPr="00052459">
        <w:rPr>
          <w:rFonts w:ascii="Times New Roman" w:hAnsi="Times New Roman" w:cs="Times New Roman"/>
          <w:b/>
          <w:sz w:val="24"/>
          <w:szCs w:val="24"/>
        </w:rPr>
        <w:t>SUBMISSIONS BY THE RESPONDENT</w:t>
      </w:r>
    </w:p>
    <w:p w:rsidR="00065F1B" w:rsidRDefault="00065F1B"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opposes the application for bail on the grounds that the applicant is a flight risk and that he is unlikely to stand trial if granted bail.  The state further states that applicant is a danger to himself and is likely to commit suicide if he is released on bail.  The state contends that the applicant is facing a very serious offence which is likely to induce him to abscond.  In support of its assertions, the state indicates that when applicant was called by the </w:t>
      </w:r>
      <w:r>
        <w:rPr>
          <w:rFonts w:ascii="Times New Roman" w:hAnsi="Times New Roman" w:cs="Times New Roman"/>
          <w:sz w:val="24"/>
          <w:szCs w:val="24"/>
        </w:rPr>
        <w:lastRenderedPageBreak/>
        <w:t>Zimbabwe Republic Police, Hillside Station after they had received a report of rape, the applicant attended at the Police Station.  The state alleges that the applicant fled from the Police Station.  The state concedes that applicant surrendered himself to the</w:t>
      </w:r>
      <w:r w:rsidR="004B44D3">
        <w:rPr>
          <w:rFonts w:ascii="Times New Roman" w:hAnsi="Times New Roman" w:cs="Times New Roman"/>
          <w:sz w:val="24"/>
          <w:szCs w:val="24"/>
        </w:rPr>
        <w:t xml:space="preserve"> police</w:t>
      </w:r>
      <w:r>
        <w:rPr>
          <w:rFonts w:ascii="Times New Roman" w:hAnsi="Times New Roman" w:cs="Times New Roman"/>
          <w:sz w:val="24"/>
          <w:szCs w:val="24"/>
        </w:rPr>
        <w:t xml:space="preserve"> on 30</w:t>
      </w:r>
      <w:r w:rsidRPr="00065F1B">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  The state further concedes that the applicant did not attempt to commit suicide before he voluntarily surrendered himself to the police.</w:t>
      </w:r>
    </w:p>
    <w:p w:rsidR="00065F1B" w:rsidRDefault="00065F1B"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submi</w:t>
      </w:r>
      <w:r w:rsidR="00BD0E11">
        <w:rPr>
          <w:rFonts w:ascii="Times New Roman" w:hAnsi="Times New Roman" w:cs="Times New Roman"/>
          <w:sz w:val="24"/>
          <w:szCs w:val="24"/>
        </w:rPr>
        <w:t>ts that the complainant made a</w:t>
      </w:r>
      <w:r>
        <w:rPr>
          <w:rFonts w:ascii="Times New Roman" w:hAnsi="Times New Roman" w:cs="Times New Roman"/>
          <w:sz w:val="24"/>
          <w:szCs w:val="24"/>
        </w:rPr>
        <w:t xml:space="preserve"> report to her mother promptly and the medical report shows that the hymen was penetrated.  The state contends that there is a </w:t>
      </w:r>
      <w:r w:rsidRPr="007F2FD1">
        <w:rPr>
          <w:rFonts w:ascii="Times New Roman" w:hAnsi="Times New Roman" w:cs="Times New Roman"/>
          <w:i/>
          <w:sz w:val="24"/>
          <w:szCs w:val="24"/>
        </w:rPr>
        <w:t>prima</w:t>
      </w:r>
      <w:r>
        <w:rPr>
          <w:rFonts w:ascii="Times New Roman" w:hAnsi="Times New Roman" w:cs="Times New Roman"/>
          <w:sz w:val="24"/>
          <w:szCs w:val="24"/>
        </w:rPr>
        <w:t xml:space="preserve"> </w:t>
      </w:r>
      <w:r w:rsidRPr="007F2FD1">
        <w:rPr>
          <w:rFonts w:ascii="Times New Roman" w:hAnsi="Times New Roman" w:cs="Times New Roman"/>
          <w:i/>
          <w:sz w:val="24"/>
          <w:szCs w:val="24"/>
        </w:rPr>
        <w:t xml:space="preserve">facie </w:t>
      </w:r>
      <w:r>
        <w:rPr>
          <w:rFonts w:ascii="Times New Roman" w:hAnsi="Times New Roman" w:cs="Times New Roman"/>
          <w:sz w:val="24"/>
          <w:szCs w:val="24"/>
        </w:rPr>
        <w:t>case against the applicant and that there is a high likelihood that he will be convicted and sentenced to a lengthy prison sentence.</w:t>
      </w:r>
    </w:p>
    <w:p w:rsidR="00065F1B" w:rsidRPr="007F2FD1" w:rsidRDefault="00065F1B" w:rsidP="005E43F7">
      <w:pPr>
        <w:spacing w:line="480" w:lineRule="auto"/>
        <w:ind w:firstLine="720"/>
        <w:jc w:val="both"/>
        <w:rPr>
          <w:rFonts w:ascii="Times New Roman" w:hAnsi="Times New Roman" w:cs="Times New Roman"/>
          <w:b/>
          <w:sz w:val="24"/>
          <w:szCs w:val="24"/>
        </w:rPr>
      </w:pPr>
      <w:r w:rsidRPr="007F2FD1">
        <w:rPr>
          <w:rFonts w:ascii="Times New Roman" w:hAnsi="Times New Roman" w:cs="Times New Roman"/>
          <w:b/>
          <w:sz w:val="24"/>
          <w:szCs w:val="24"/>
        </w:rPr>
        <w:t>THE LAW</w:t>
      </w:r>
    </w:p>
    <w:p w:rsidR="00065F1B" w:rsidRDefault="00065F1B"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50 (1) (d) of the Constitution of Zimbabwe, No. 20 (2013), any person who is arrested must be released unconditionally or on reasonable conditions pending a charge or trial unless there are compelling reasons for their continued </w:t>
      </w:r>
      <w:r w:rsidR="00A7474D">
        <w:rPr>
          <w:rFonts w:ascii="Times New Roman" w:hAnsi="Times New Roman" w:cs="Times New Roman"/>
          <w:sz w:val="24"/>
          <w:szCs w:val="24"/>
        </w:rPr>
        <w:t xml:space="preserve">detention. It is trite law that compelling reasons for the denial of bail are encapsulated in section 117 (2) (a) of the Criminal Procedure and Evidence Act (Chapter 9:07).  These are the likelihood to disturb public safety or the likelihood to commit further offences.  The state placed reliance on the case of </w:t>
      </w:r>
      <w:r w:rsidR="00A7474D" w:rsidRPr="007F2FD1">
        <w:rPr>
          <w:rFonts w:ascii="Times New Roman" w:hAnsi="Times New Roman" w:cs="Times New Roman"/>
          <w:i/>
          <w:sz w:val="24"/>
          <w:szCs w:val="24"/>
        </w:rPr>
        <w:t>State</w:t>
      </w:r>
      <w:r w:rsidR="00A7474D">
        <w:rPr>
          <w:rFonts w:ascii="Times New Roman" w:hAnsi="Times New Roman" w:cs="Times New Roman"/>
          <w:sz w:val="24"/>
          <w:szCs w:val="24"/>
        </w:rPr>
        <w:t xml:space="preserve"> v </w:t>
      </w:r>
      <w:r w:rsidR="00A7474D" w:rsidRPr="007F2FD1">
        <w:rPr>
          <w:rFonts w:ascii="Times New Roman" w:hAnsi="Times New Roman" w:cs="Times New Roman"/>
          <w:i/>
          <w:sz w:val="24"/>
          <w:szCs w:val="24"/>
        </w:rPr>
        <w:t>Jongwe</w:t>
      </w:r>
      <w:r w:rsidR="00A7474D">
        <w:rPr>
          <w:rFonts w:ascii="Times New Roman" w:hAnsi="Times New Roman" w:cs="Times New Roman"/>
          <w:sz w:val="24"/>
          <w:szCs w:val="24"/>
        </w:rPr>
        <w:t xml:space="preserve"> SC 62-02. </w:t>
      </w:r>
      <w:r>
        <w:rPr>
          <w:rFonts w:ascii="Times New Roman" w:hAnsi="Times New Roman" w:cs="Times New Roman"/>
          <w:sz w:val="24"/>
          <w:szCs w:val="24"/>
        </w:rPr>
        <w:t xml:space="preserve"> </w:t>
      </w:r>
    </w:p>
    <w:p w:rsidR="006F0EC7" w:rsidRDefault="006F0EC7"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F2FD1">
        <w:rPr>
          <w:rFonts w:ascii="Times New Roman" w:hAnsi="Times New Roman" w:cs="Times New Roman"/>
          <w:i/>
          <w:sz w:val="24"/>
          <w:szCs w:val="24"/>
        </w:rPr>
        <w:t>Munsaka</w:t>
      </w:r>
      <w:r>
        <w:rPr>
          <w:rFonts w:ascii="Times New Roman" w:hAnsi="Times New Roman" w:cs="Times New Roman"/>
          <w:sz w:val="24"/>
          <w:szCs w:val="24"/>
        </w:rPr>
        <w:t xml:space="preserve"> v </w:t>
      </w:r>
      <w:r w:rsidRPr="007F2FD1">
        <w:rPr>
          <w:rFonts w:ascii="Times New Roman" w:hAnsi="Times New Roman" w:cs="Times New Roman"/>
          <w:i/>
          <w:sz w:val="24"/>
          <w:szCs w:val="24"/>
        </w:rPr>
        <w:t>The State</w:t>
      </w:r>
      <w:r>
        <w:rPr>
          <w:rFonts w:ascii="Times New Roman" w:hAnsi="Times New Roman" w:cs="Times New Roman"/>
          <w:sz w:val="24"/>
          <w:szCs w:val="24"/>
        </w:rPr>
        <w:t xml:space="preserve"> HB 55-16, M</w:t>
      </w:r>
      <w:r w:rsidRPr="007F2FD1">
        <w:rPr>
          <w:rFonts w:ascii="Times New Roman" w:hAnsi="Times New Roman" w:cs="Times New Roman"/>
          <w:sz w:val="20"/>
          <w:szCs w:val="20"/>
        </w:rPr>
        <w:t>ATHONSI J</w:t>
      </w:r>
      <w:r>
        <w:rPr>
          <w:rFonts w:ascii="Times New Roman" w:hAnsi="Times New Roman" w:cs="Times New Roman"/>
          <w:sz w:val="24"/>
          <w:szCs w:val="24"/>
        </w:rPr>
        <w:t xml:space="preserve"> (as he then was) held as follows at page 3 of the cyclostyled judgment:</w:t>
      </w:r>
    </w:p>
    <w:p w:rsidR="006F0EC7" w:rsidRDefault="006F0EC7" w:rsidP="005E43F7">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D599C">
        <w:rPr>
          <w:rFonts w:ascii="Times New Roman" w:hAnsi="Times New Roman" w:cs="Times New Roman"/>
          <w:i/>
          <w:sz w:val="24"/>
          <w:szCs w:val="24"/>
        </w:rPr>
        <w:t xml:space="preserve">All that an arrested person is required to do is to apply for bail.  The onus of showing the existence of compelling reasons for continued detention cannot possibly </w:t>
      </w:r>
      <w:r w:rsidRPr="005D599C">
        <w:rPr>
          <w:rFonts w:ascii="Times New Roman" w:hAnsi="Times New Roman" w:cs="Times New Roman"/>
          <w:i/>
          <w:sz w:val="24"/>
          <w:szCs w:val="24"/>
        </w:rPr>
        <w:lastRenderedPageBreak/>
        <w:t xml:space="preserve">be his because he desires his release on bail.  Therefore section 50 (1) (d) of the Constitution has shifted the onus of proof to the state to establish the existence </w:t>
      </w:r>
      <w:r w:rsidR="00CB6563" w:rsidRPr="005D599C">
        <w:rPr>
          <w:rFonts w:ascii="Times New Roman" w:hAnsi="Times New Roman" w:cs="Times New Roman"/>
          <w:i/>
          <w:sz w:val="24"/>
          <w:szCs w:val="24"/>
        </w:rPr>
        <w:t>of compelling reasons why the arrested person should remain in detention.”</w:t>
      </w:r>
      <w:r>
        <w:rPr>
          <w:rFonts w:ascii="Times New Roman" w:hAnsi="Times New Roman" w:cs="Times New Roman"/>
          <w:sz w:val="24"/>
          <w:szCs w:val="24"/>
        </w:rPr>
        <w:t xml:space="preserve"> </w:t>
      </w:r>
    </w:p>
    <w:p w:rsidR="00CB6563" w:rsidRDefault="00CB6563" w:rsidP="005E43F7">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F423E6">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F423E6">
        <w:rPr>
          <w:rFonts w:ascii="Times New Roman" w:hAnsi="Times New Roman" w:cs="Times New Roman"/>
          <w:i/>
          <w:sz w:val="24"/>
          <w:szCs w:val="24"/>
        </w:rPr>
        <w:t>Hussey</w:t>
      </w:r>
      <w:r>
        <w:rPr>
          <w:rFonts w:ascii="Times New Roman" w:hAnsi="Times New Roman" w:cs="Times New Roman"/>
          <w:sz w:val="24"/>
          <w:szCs w:val="24"/>
        </w:rPr>
        <w:t xml:space="preserve"> 1991 (2) ZLR 187 (SC) E</w:t>
      </w:r>
      <w:r w:rsidRPr="00F423E6">
        <w:rPr>
          <w:rFonts w:ascii="Times New Roman" w:hAnsi="Times New Roman" w:cs="Times New Roman"/>
          <w:sz w:val="20"/>
          <w:szCs w:val="20"/>
        </w:rPr>
        <w:t>BRAHIM JA</w:t>
      </w:r>
      <w:r>
        <w:rPr>
          <w:rFonts w:ascii="Times New Roman" w:hAnsi="Times New Roman" w:cs="Times New Roman"/>
          <w:sz w:val="24"/>
          <w:szCs w:val="24"/>
        </w:rPr>
        <w:t xml:space="preserve"> stated thus at page 190 A:</w:t>
      </w:r>
    </w:p>
    <w:p w:rsidR="00CB6563" w:rsidRPr="008529DC" w:rsidRDefault="00CB6563" w:rsidP="005E43F7">
      <w:pPr>
        <w:spacing w:line="480" w:lineRule="auto"/>
        <w:ind w:left="720"/>
        <w:jc w:val="both"/>
        <w:rPr>
          <w:rFonts w:ascii="Times New Roman" w:hAnsi="Times New Roman" w:cs="Times New Roman"/>
          <w:i/>
          <w:sz w:val="24"/>
          <w:szCs w:val="24"/>
        </w:rPr>
      </w:pPr>
      <w:r w:rsidRPr="008529DC">
        <w:rPr>
          <w:rFonts w:ascii="Times New Roman" w:hAnsi="Times New Roman" w:cs="Times New Roman"/>
          <w:i/>
          <w:sz w:val="24"/>
          <w:szCs w:val="24"/>
        </w:rPr>
        <w:t>“I do not understand</w:t>
      </w:r>
      <w:r w:rsidR="008529DC" w:rsidRPr="008529DC">
        <w:rPr>
          <w:rFonts w:ascii="Times New Roman" w:hAnsi="Times New Roman" w:cs="Times New Roman"/>
          <w:i/>
          <w:sz w:val="24"/>
          <w:szCs w:val="24"/>
        </w:rPr>
        <w:t xml:space="preserve"> that</w:t>
      </w:r>
      <w:r w:rsidRPr="008529DC">
        <w:rPr>
          <w:rFonts w:ascii="Times New Roman" w:hAnsi="Times New Roman" w:cs="Times New Roman"/>
          <w:i/>
          <w:sz w:val="24"/>
          <w:szCs w:val="24"/>
        </w:rPr>
        <w:t xml:space="preserve"> either the Chiadzwa or Maretera cases supra are authority for the proposition that the mere fact the offender is facing a serious offence …</w:t>
      </w:r>
      <w:r w:rsidR="00CB1A85" w:rsidRPr="008529DC">
        <w:rPr>
          <w:rFonts w:ascii="Times New Roman" w:hAnsi="Times New Roman" w:cs="Times New Roman"/>
          <w:i/>
          <w:sz w:val="24"/>
          <w:szCs w:val="24"/>
        </w:rPr>
        <w:t xml:space="preserve"> justifies his </w:t>
      </w:r>
      <w:r w:rsidR="00142E84" w:rsidRPr="008529DC">
        <w:rPr>
          <w:rFonts w:ascii="Times New Roman" w:hAnsi="Times New Roman" w:cs="Times New Roman"/>
          <w:i/>
          <w:sz w:val="24"/>
          <w:szCs w:val="24"/>
        </w:rPr>
        <w:t>incarceration pending trial.  It is clearly a factor that should be taken account of together with other factors</w:t>
      </w:r>
      <w:r w:rsidR="00841379" w:rsidRPr="008529DC">
        <w:rPr>
          <w:rFonts w:ascii="Times New Roman" w:hAnsi="Times New Roman" w:cs="Times New Roman"/>
          <w:i/>
          <w:sz w:val="24"/>
          <w:szCs w:val="24"/>
        </w:rPr>
        <w:t xml:space="preserve"> …. </w:t>
      </w:r>
      <w:proofErr w:type="gramStart"/>
      <w:r w:rsidR="00F423E6" w:rsidRPr="008529DC">
        <w:rPr>
          <w:rFonts w:ascii="Times New Roman" w:hAnsi="Times New Roman" w:cs="Times New Roman"/>
          <w:i/>
          <w:sz w:val="24"/>
          <w:szCs w:val="24"/>
        </w:rPr>
        <w:t>b</w:t>
      </w:r>
      <w:r w:rsidR="00841379" w:rsidRPr="008529DC">
        <w:rPr>
          <w:rFonts w:ascii="Times New Roman" w:hAnsi="Times New Roman" w:cs="Times New Roman"/>
          <w:i/>
          <w:sz w:val="24"/>
          <w:szCs w:val="24"/>
        </w:rPr>
        <w:t>ut</w:t>
      </w:r>
      <w:proofErr w:type="gramEnd"/>
      <w:r w:rsidR="00841379" w:rsidRPr="008529DC">
        <w:rPr>
          <w:rFonts w:ascii="Times New Roman" w:hAnsi="Times New Roman" w:cs="Times New Roman"/>
          <w:i/>
          <w:sz w:val="24"/>
          <w:szCs w:val="24"/>
        </w:rPr>
        <w:t xml:space="preserve"> can never be the only factor to justify keeping alleged offenders in custody.”</w:t>
      </w:r>
    </w:p>
    <w:p w:rsidR="00841379" w:rsidRDefault="00841379"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observe here</w:t>
      </w:r>
      <w:r w:rsidR="00BC712A">
        <w:rPr>
          <w:rFonts w:ascii="Times New Roman" w:hAnsi="Times New Roman" w:cs="Times New Roman"/>
          <w:sz w:val="24"/>
          <w:szCs w:val="24"/>
        </w:rPr>
        <w:t>,</w:t>
      </w:r>
      <w:r>
        <w:rPr>
          <w:rFonts w:ascii="Times New Roman" w:hAnsi="Times New Roman" w:cs="Times New Roman"/>
          <w:sz w:val="24"/>
          <w:szCs w:val="24"/>
        </w:rPr>
        <w:t xml:space="preserve"> that where an allegation that an accused person is likely to abscond is made, this ought always</w:t>
      </w:r>
      <w:r w:rsidR="00BC712A">
        <w:rPr>
          <w:rFonts w:ascii="Times New Roman" w:hAnsi="Times New Roman" w:cs="Times New Roman"/>
          <w:sz w:val="24"/>
          <w:szCs w:val="24"/>
        </w:rPr>
        <w:t>,</w:t>
      </w:r>
      <w:r>
        <w:rPr>
          <w:rFonts w:ascii="Times New Roman" w:hAnsi="Times New Roman" w:cs="Times New Roman"/>
          <w:sz w:val="24"/>
          <w:szCs w:val="24"/>
        </w:rPr>
        <w:t xml:space="preserve"> to be substantiated by cogent evidence.  The applicant in this matter surrendered himself to the police.  Applicant states in his bail statement that he was shocked by the nature </w:t>
      </w:r>
      <w:r w:rsidR="001668E6">
        <w:rPr>
          <w:rFonts w:ascii="Times New Roman" w:hAnsi="Times New Roman" w:cs="Times New Roman"/>
          <w:sz w:val="24"/>
          <w:szCs w:val="24"/>
        </w:rPr>
        <w:t>of the allegations.  Applicant denies</w:t>
      </w:r>
      <w:r>
        <w:rPr>
          <w:rFonts w:ascii="Times New Roman" w:hAnsi="Times New Roman" w:cs="Times New Roman"/>
          <w:sz w:val="24"/>
          <w:szCs w:val="24"/>
        </w:rPr>
        <w:t xml:space="preserve"> making any threats to commit suicide.  The applicant did not attempt to commit suicide but instead handed himself to the police for the law to take its course.</w:t>
      </w:r>
    </w:p>
    <w:p w:rsidR="00841379" w:rsidRDefault="00841379"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423E6">
        <w:rPr>
          <w:rFonts w:ascii="Times New Roman" w:hAnsi="Times New Roman" w:cs="Times New Roman"/>
          <w:i/>
          <w:sz w:val="24"/>
          <w:szCs w:val="24"/>
        </w:rPr>
        <w:t>Muzvongi</w:t>
      </w:r>
      <w:r>
        <w:rPr>
          <w:rFonts w:ascii="Times New Roman" w:hAnsi="Times New Roman" w:cs="Times New Roman"/>
          <w:sz w:val="24"/>
          <w:szCs w:val="24"/>
        </w:rPr>
        <w:t xml:space="preserve"> v </w:t>
      </w:r>
      <w:r w:rsidRPr="00F423E6">
        <w:rPr>
          <w:rFonts w:ascii="Times New Roman" w:hAnsi="Times New Roman" w:cs="Times New Roman"/>
          <w:i/>
          <w:sz w:val="24"/>
          <w:szCs w:val="24"/>
        </w:rPr>
        <w:t>The State</w:t>
      </w:r>
      <w:r>
        <w:rPr>
          <w:rFonts w:ascii="Times New Roman" w:hAnsi="Times New Roman" w:cs="Times New Roman"/>
          <w:sz w:val="24"/>
          <w:szCs w:val="24"/>
        </w:rPr>
        <w:t xml:space="preserve"> HB 03-19 this court held that:</w:t>
      </w:r>
    </w:p>
    <w:p w:rsidR="00841379" w:rsidRDefault="00841379" w:rsidP="005E43F7">
      <w:pPr>
        <w:spacing w:line="480" w:lineRule="auto"/>
        <w:ind w:left="720"/>
        <w:jc w:val="both"/>
        <w:rPr>
          <w:rFonts w:ascii="Times New Roman" w:hAnsi="Times New Roman" w:cs="Times New Roman"/>
          <w:sz w:val="24"/>
          <w:szCs w:val="24"/>
        </w:rPr>
      </w:pPr>
      <w:r w:rsidRPr="001C63DD">
        <w:rPr>
          <w:rFonts w:ascii="Times New Roman" w:hAnsi="Times New Roman" w:cs="Times New Roman"/>
          <w:i/>
          <w:sz w:val="24"/>
          <w:szCs w:val="24"/>
        </w:rPr>
        <w:t xml:space="preserve">“In the present application, whilst recognizing the applicant’s presumption of innocence, the overriding consideration is the fact that applicant has a propensity to commit similar </w:t>
      </w:r>
      <w:r w:rsidR="007357D9" w:rsidRPr="001C63DD">
        <w:rPr>
          <w:rFonts w:ascii="Times New Roman" w:hAnsi="Times New Roman" w:cs="Times New Roman"/>
          <w:i/>
          <w:sz w:val="24"/>
          <w:szCs w:val="24"/>
        </w:rPr>
        <w:t>offences if granted bail…..  And the likelihood to interfere with</w:t>
      </w:r>
      <w:r w:rsidR="007357D9">
        <w:rPr>
          <w:rFonts w:ascii="Times New Roman" w:hAnsi="Times New Roman" w:cs="Times New Roman"/>
          <w:sz w:val="24"/>
          <w:szCs w:val="24"/>
        </w:rPr>
        <w:t xml:space="preserve"> </w:t>
      </w:r>
      <w:r w:rsidR="007357D9" w:rsidRPr="001C63DD">
        <w:rPr>
          <w:rFonts w:ascii="Times New Roman" w:hAnsi="Times New Roman" w:cs="Times New Roman"/>
          <w:i/>
          <w:sz w:val="24"/>
          <w:szCs w:val="24"/>
        </w:rPr>
        <w:t>investigations if applicant is granted bail pending trial is a real possibility, and not a</w:t>
      </w:r>
      <w:r w:rsidR="007357D9">
        <w:rPr>
          <w:rFonts w:ascii="Times New Roman" w:hAnsi="Times New Roman" w:cs="Times New Roman"/>
          <w:sz w:val="24"/>
          <w:szCs w:val="24"/>
        </w:rPr>
        <w:t xml:space="preserve"> </w:t>
      </w:r>
      <w:r w:rsidR="007357D9" w:rsidRPr="001C63DD">
        <w:rPr>
          <w:rFonts w:ascii="Times New Roman" w:hAnsi="Times New Roman" w:cs="Times New Roman"/>
          <w:i/>
          <w:sz w:val="24"/>
          <w:szCs w:val="24"/>
        </w:rPr>
        <w:t>mere possibility.”</w:t>
      </w:r>
    </w:p>
    <w:p w:rsidR="007357D9" w:rsidRPr="00F423E6" w:rsidRDefault="007357D9" w:rsidP="005E43F7">
      <w:pPr>
        <w:spacing w:line="480" w:lineRule="auto"/>
        <w:ind w:left="720"/>
        <w:jc w:val="both"/>
        <w:rPr>
          <w:rFonts w:ascii="Times New Roman" w:hAnsi="Times New Roman" w:cs="Times New Roman"/>
          <w:b/>
          <w:sz w:val="24"/>
          <w:szCs w:val="24"/>
        </w:rPr>
      </w:pPr>
      <w:r w:rsidRPr="00F423E6">
        <w:rPr>
          <w:rFonts w:ascii="Times New Roman" w:hAnsi="Times New Roman" w:cs="Times New Roman"/>
          <w:b/>
          <w:sz w:val="24"/>
          <w:szCs w:val="24"/>
        </w:rPr>
        <w:lastRenderedPageBreak/>
        <w:t>DISPOSITION</w:t>
      </w:r>
    </w:p>
    <w:p w:rsidR="007357D9" w:rsidRDefault="007357D9"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of this case I am satisfied that the interests of justice will be safeguarded by the imposition of stringent bail conditions.  The court is alive to the fact that the presumption of innocence still operates in favour of the applicant.</w:t>
      </w:r>
      <w:r w:rsidR="008A3323">
        <w:rPr>
          <w:rFonts w:ascii="Times New Roman" w:hAnsi="Times New Roman" w:cs="Times New Roman"/>
          <w:sz w:val="24"/>
          <w:szCs w:val="24"/>
        </w:rPr>
        <w:t xml:space="preserve"> That presumption is a fundamental principle of the criminal justice system. In this matter, t</w:t>
      </w:r>
      <w:r>
        <w:rPr>
          <w:rFonts w:ascii="Times New Roman" w:hAnsi="Times New Roman" w:cs="Times New Roman"/>
          <w:sz w:val="24"/>
          <w:szCs w:val="24"/>
        </w:rPr>
        <w:t>here are no compelling reasons for the continued detention of the applicant pending his trial.  In applications of this nature</w:t>
      </w:r>
      <w:r w:rsidR="008A3323">
        <w:rPr>
          <w:rFonts w:ascii="Times New Roman" w:hAnsi="Times New Roman" w:cs="Times New Roman"/>
          <w:sz w:val="24"/>
          <w:szCs w:val="24"/>
        </w:rPr>
        <w:t>,</w:t>
      </w:r>
      <w:r>
        <w:rPr>
          <w:rFonts w:ascii="Times New Roman" w:hAnsi="Times New Roman" w:cs="Times New Roman"/>
          <w:sz w:val="24"/>
          <w:szCs w:val="24"/>
        </w:rPr>
        <w:t xml:space="preserve"> the paramount consideration is the interests of the proper administration of justice.  The police docket </w:t>
      </w:r>
      <w:r w:rsidR="00793B75">
        <w:rPr>
          <w:rFonts w:ascii="Times New Roman" w:hAnsi="Times New Roman" w:cs="Times New Roman"/>
          <w:sz w:val="24"/>
          <w:szCs w:val="24"/>
        </w:rPr>
        <w:t>is ready for prosecution and</w:t>
      </w:r>
      <w:r>
        <w:rPr>
          <w:rFonts w:ascii="Times New Roman" w:hAnsi="Times New Roman" w:cs="Times New Roman"/>
          <w:sz w:val="24"/>
          <w:szCs w:val="24"/>
        </w:rPr>
        <w:t xml:space="preserve"> therefore, there is no l</w:t>
      </w:r>
      <w:r w:rsidR="00E30FCE">
        <w:rPr>
          <w:rFonts w:ascii="Times New Roman" w:hAnsi="Times New Roman" w:cs="Times New Roman"/>
          <w:sz w:val="24"/>
          <w:szCs w:val="24"/>
        </w:rPr>
        <w:t>ikelihood of the</w:t>
      </w:r>
      <w:r w:rsidR="001E4935">
        <w:rPr>
          <w:rFonts w:ascii="Times New Roman" w:hAnsi="Times New Roman" w:cs="Times New Roman"/>
          <w:sz w:val="24"/>
          <w:szCs w:val="24"/>
        </w:rPr>
        <w:t xml:space="preserve"> interference with</w:t>
      </w:r>
      <w:r>
        <w:rPr>
          <w:rFonts w:ascii="Times New Roman" w:hAnsi="Times New Roman" w:cs="Times New Roman"/>
          <w:sz w:val="24"/>
          <w:szCs w:val="24"/>
        </w:rPr>
        <w:t xml:space="preserve"> evidence by the applicant.</w:t>
      </w:r>
      <w:r w:rsidR="008A3323">
        <w:rPr>
          <w:rFonts w:ascii="Times New Roman" w:hAnsi="Times New Roman" w:cs="Times New Roman"/>
          <w:sz w:val="24"/>
          <w:szCs w:val="24"/>
        </w:rPr>
        <w:t xml:space="preserve"> Applicant is not a flight risk as shown by his voluntary surrender to the police.</w:t>
      </w:r>
    </w:p>
    <w:p w:rsidR="00F0415F" w:rsidRDefault="007357D9" w:rsidP="005E43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following order </w:t>
      </w:r>
      <w:r w:rsidR="00F0415F">
        <w:rPr>
          <w:rFonts w:ascii="Times New Roman" w:hAnsi="Times New Roman" w:cs="Times New Roman"/>
          <w:sz w:val="24"/>
          <w:szCs w:val="24"/>
        </w:rPr>
        <w:t>is made:-</w:t>
      </w:r>
    </w:p>
    <w:p w:rsidR="007357D9" w:rsidRDefault="00F0415F" w:rsidP="005E43F7">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app</w:t>
      </w:r>
      <w:r w:rsidR="00586170">
        <w:rPr>
          <w:rFonts w:ascii="Times New Roman" w:hAnsi="Times New Roman" w:cs="Times New Roman"/>
          <w:sz w:val="24"/>
          <w:szCs w:val="24"/>
        </w:rPr>
        <w:t xml:space="preserve">lication for bail pending </w:t>
      </w:r>
      <w:r w:rsidR="00DB0D0F">
        <w:rPr>
          <w:rFonts w:ascii="Times New Roman" w:hAnsi="Times New Roman" w:cs="Times New Roman"/>
          <w:sz w:val="24"/>
          <w:szCs w:val="24"/>
        </w:rPr>
        <w:t xml:space="preserve">trial </w:t>
      </w:r>
      <w:r>
        <w:rPr>
          <w:rFonts w:ascii="Times New Roman" w:hAnsi="Times New Roman" w:cs="Times New Roman"/>
          <w:sz w:val="24"/>
          <w:szCs w:val="24"/>
        </w:rPr>
        <w:t>be and is hereby granted in terms of the Draft Order.</w:t>
      </w:r>
      <w:r w:rsidR="007357D9">
        <w:rPr>
          <w:rFonts w:ascii="Times New Roman" w:hAnsi="Times New Roman" w:cs="Times New Roman"/>
          <w:sz w:val="24"/>
          <w:szCs w:val="24"/>
        </w:rPr>
        <w:t xml:space="preserve"> </w:t>
      </w:r>
    </w:p>
    <w:p w:rsidR="00061D87" w:rsidRDefault="00061D87" w:rsidP="00061D87">
      <w:pPr>
        <w:spacing w:line="480" w:lineRule="auto"/>
        <w:jc w:val="both"/>
        <w:rPr>
          <w:rFonts w:ascii="Times New Roman" w:hAnsi="Times New Roman" w:cs="Times New Roman"/>
          <w:sz w:val="24"/>
          <w:szCs w:val="24"/>
        </w:rPr>
      </w:pPr>
    </w:p>
    <w:p w:rsidR="00061D87" w:rsidRDefault="00061D87" w:rsidP="00061D87">
      <w:pPr>
        <w:pStyle w:val="NoSpacing"/>
        <w:rPr>
          <w:i/>
        </w:rPr>
      </w:pPr>
    </w:p>
    <w:p w:rsidR="004F5613" w:rsidRDefault="004F5613" w:rsidP="00061D87">
      <w:pPr>
        <w:pStyle w:val="NoSpacing"/>
        <w:rPr>
          <w:i/>
        </w:rPr>
      </w:pPr>
    </w:p>
    <w:p w:rsidR="00061D87" w:rsidRDefault="00061D87" w:rsidP="00061D87">
      <w:pPr>
        <w:pStyle w:val="NoSpacing"/>
        <w:rPr>
          <w:i/>
        </w:rPr>
      </w:pPr>
    </w:p>
    <w:p w:rsidR="00061D87" w:rsidRDefault="00061D87" w:rsidP="00061D87">
      <w:pPr>
        <w:pStyle w:val="NoSpacing"/>
      </w:pPr>
      <w:r w:rsidRPr="00061D87">
        <w:rPr>
          <w:i/>
        </w:rPr>
        <w:t>Ncube and Partners</w:t>
      </w:r>
      <w:r>
        <w:t>, applicant’s legal practitioners</w:t>
      </w:r>
    </w:p>
    <w:p w:rsidR="00061D87" w:rsidRDefault="00061D87" w:rsidP="00061D87">
      <w:pPr>
        <w:pStyle w:val="NoSpacing"/>
      </w:pPr>
      <w:r w:rsidRPr="00061D87">
        <w:rPr>
          <w:i/>
        </w:rPr>
        <w:t>National Prosecuting Authority</w:t>
      </w:r>
      <w:r>
        <w:t>, respondent’s legal practitioners</w:t>
      </w:r>
    </w:p>
    <w:p w:rsidR="00586170" w:rsidRDefault="00586170" w:rsidP="00F0415F">
      <w:pPr>
        <w:spacing w:line="480" w:lineRule="auto"/>
        <w:ind w:left="720"/>
        <w:rPr>
          <w:rFonts w:ascii="Times New Roman" w:hAnsi="Times New Roman" w:cs="Times New Roman"/>
          <w:sz w:val="24"/>
          <w:szCs w:val="24"/>
        </w:rPr>
      </w:pPr>
    </w:p>
    <w:p w:rsidR="00586170" w:rsidRDefault="00586170" w:rsidP="00F0415F">
      <w:pPr>
        <w:spacing w:line="480" w:lineRule="auto"/>
        <w:ind w:left="720"/>
        <w:rPr>
          <w:rFonts w:ascii="Times New Roman" w:hAnsi="Times New Roman" w:cs="Times New Roman"/>
          <w:sz w:val="24"/>
          <w:szCs w:val="24"/>
        </w:rPr>
      </w:pPr>
    </w:p>
    <w:p w:rsidR="00065F1B" w:rsidRDefault="00065F1B" w:rsidP="001F3BFE">
      <w:pPr>
        <w:spacing w:line="480" w:lineRule="auto"/>
        <w:ind w:firstLine="720"/>
        <w:rPr>
          <w:rFonts w:ascii="Times New Roman" w:hAnsi="Times New Roman" w:cs="Times New Roman"/>
          <w:sz w:val="24"/>
          <w:szCs w:val="24"/>
        </w:rPr>
      </w:pPr>
      <w:bookmarkStart w:id="0" w:name="_GoBack"/>
      <w:bookmarkEnd w:id="0"/>
    </w:p>
    <w:sectPr w:rsidR="00065F1B" w:rsidSect="006C006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C6" w:rsidRDefault="00D832C6" w:rsidP="005E43F7">
      <w:pPr>
        <w:spacing w:after="0" w:line="240" w:lineRule="auto"/>
      </w:pPr>
      <w:r>
        <w:separator/>
      </w:r>
    </w:p>
  </w:endnote>
  <w:endnote w:type="continuationSeparator" w:id="0">
    <w:p w:rsidR="00D832C6" w:rsidRDefault="00D832C6" w:rsidP="005E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C6" w:rsidRDefault="00D832C6" w:rsidP="005E43F7">
      <w:pPr>
        <w:spacing w:after="0" w:line="240" w:lineRule="auto"/>
      </w:pPr>
      <w:r>
        <w:separator/>
      </w:r>
    </w:p>
  </w:footnote>
  <w:footnote w:type="continuationSeparator" w:id="0">
    <w:p w:rsidR="00D832C6" w:rsidRDefault="00D832C6" w:rsidP="005E4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528159"/>
      <w:docPartObj>
        <w:docPartGallery w:val="Page Numbers (Top of Page)"/>
        <w:docPartUnique/>
      </w:docPartObj>
    </w:sdtPr>
    <w:sdtEndPr>
      <w:rPr>
        <w:rFonts w:ascii="Times New Roman" w:hAnsi="Times New Roman" w:cs="Times New Roman"/>
        <w:noProof/>
        <w:sz w:val="24"/>
        <w:szCs w:val="24"/>
      </w:rPr>
    </w:sdtEndPr>
    <w:sdtContent>
      <w:p w:rsidR="005E43F7" w:rsidRPr="007311B1" w:rsidRDefault="006C0066">
        <w:pPr>
          <w:pStyle w:val="Header"/>
          <w:jc w:val="right"/>
          <w:rPr>
            <w:rFonts w:ascii="Times New Roman" w:hAnsi="Times New Roman" w:cs="Times New Roman"/>
            <w:noProof/>
            <w:sz w:val="24"/>
            <w:szCs w:val="24"/>
          </w:rPr>
        </w:pPr>
        <w:r w:rsidRPr="007311B1">
          <w:rPr>
            <w:rFonts w:ascii="Times New Roman" w:hAnsi="Times New Roman" w:cs="Times New Roman"/>
            <w:sz w:val="24"/>
            <w:szCs w:val="24"/>
          </w:rPr>
          <w:fldChar w:fldCharType="begin"/>
        </w:r>
        <w:r w:rsidR="005E43F7" w:rsidRPr="007311B1">
          <w:rPr>
            <w:rFonts w:ascii="Times New Roman" w:hAnsi="Times New Roman" w:cs="Times New Roman"/>
            <w:sz w:val="24"/>
            <w:szCs w:val="24"/>
          </w:rPr>
          <w:instrText xml:space="preserve"> PAGE   \* MERGEFORMAT </w:instrText>
        </w:r>
        <w:r w:rsidRPr="007311B1">
          <w:rPr>
            <w:rFonts w:ascii="Times New Roman" w:hAnsi="Times New Roman" w:cs="Times New Roman"/>
            <w:sz w:val="24"/>
            <w:szCs w:val="24"/>
          </w:rPr>
          <w:fldChar w:fldCharType="separate"/>
        </w:r>
        <w:r w:rsidR="00F06E8A">
          <w:rPr>
            <w:rFonts w:ascii="Times New Roman" w:hAnsi="Times New Roman" w:cs="Times New Roman"/>
            <w:noProof/>
            <w:sz w:val="24"/>
            <w:szCs w:val="24"/>
          </w:rPr>
          <w:t>6</w:t>
        </w:r>
        <w:r w:rsidRPr="007311B1">
          <w:rPr>
            <w:rFonts w:ascii="Times New Roman" w:hAnsi="Times New Roman" w:cs="Times New Roman"/>
            <w:noProof/>
            <w:sz w:val="24"/>
            <w:szCs w:val="24"/>
          </w:rPr>
          <w:fldChar w:fldCharType="end"/>
        </w:r>
      </w:p>
      <w:p w:rsidR="005E43F7" w:rsidRPr="007311B1" w:rsidRDefault="005E43F7">
        <w:pPr>
          <w:pStyle w:val="Header"/>
          <w:jc w:val="right"/>
          <w:rPr>
            <w:rFonts w:ascii="Times New Roman" w:hAnsi="Times New Roman" w:cs="Times New Roman"/>
            <w:noProof/>
            <w:sz w:val="24"/>
            <w:szCs w:val="24"/>
          </w:rPr>
        </w:pPr>
        <w:r w:rsidRPr="007311B1">
          <w:rPr>
            <w:rFonts w:ascii="Times New Roman" w:hAnsi="Times New Roman" w:cs="Times New Roman"/>
            <w:noProof/>
            <w:sz w:val="24"/>
            <w:szCs w:val="24"/>
          </w:rPr>
          <w:t>HB</w:t>
        </w:r>
        <w:r w:rsidR="008C4017">
          <w:rPr>
            <w:rFonts w:ascii="Times New Roman" w:hAnsi="Times New Roman" w:cs="Times New Roman"/>
            <w:noProof/>
            <w:sz w:val="24"/>
            <w:szCs w:val="24"/>
          </w:rPr>
          <w:t xml:space="preserve"> 234/22</w:t>
        </w:r>
      </w:p>
      <w:p w:rsidR="007311B1" w:rsidRPr="007311B1" w:rsidRDefault="005E43F7">
        <w:pPr>
          <w:pStyle w:val="Header"/>
          <w:jc w:val="right"/>
          <w:rPr>
            <w:rFonts w:ascii="Times New Roman" w:hAnsi="Times New Roman" w:cs="Times New Roman"/>
            <w:noProof/>
            <w:sz w:val="24"/>
            <w:szCs w:val="24"/>
          </w:rPr>
        </w:pPr>
        <w:r w:rsidRPr="007311B1">
          <w:rPr>
            <w:rFonts w:ascii="Times New Roman" w:hAnsi="Times New Roman" w:cs="Times New Roman"/>
            <w:noProof/>
            <w:sz w:val="24"/>
            <w:szCs w:val="24"/>
          </w:rPr>
          <w:t>HCB</w:t>
        </w:r>
        <w:r w:rsidR="007311B1" w:rsidRPr="007311B1">
          <w:rPr>
            <w:rFonts w:ascii="Times New Roman" w:hAnsi="Times New Roman" w:cs="Times New Roman"/>
            <w:noProof/>
            <w:sz w:val="24"/>
            <w:szCs w:val="24"/>
          </w:rPr>
          <w:t xml:space="preserve"> 318/22</w:t>
        </w:r>
      </w:p>
      <w:p w:rsidR="007311B1" w:rsidRPr="007311B1" w:rsidRDefault="007311B1">
        <w:pPr>
          <w:pStyle w:val="Header"/>
          <w:jc w:val="right"/>
          <w:rPr>
            <w:rFonts w:ascii="Times New Roman" w:hAnsi="Times New Roman" w:cs="Times New Roman"/>
            <w:noProof/>
            <w:sz w:val="24"/>
            <w:szCs w:val="24"/>
          </w:rPr>
        </w:pPr>
        <w:r w:rsidRPr="007311B1">
          <w:rPr>
            <w:rFonts w:ascii="Times New Roman" w:hAnsi="Times New Roman" w:cs="Times New Roman"/>
            <w:noProof/>
            <w:sz w:val="24"/>
            <w:szCs w:val="24"/>
          </w:rPr>
          <w:t>XREF CR HILLSIDE 141/08/22</w:t>
        </w:r>
      </w:p>
      <w:p w:rsidR="007311B1" w:rsidRPr="007311B1" w:rsidRDefault="007311B1">
        <w:pPr>
          <w:pStyle w:val="Header"/>
          <w:jc w:val="right"/>
          <w:rPr>
            <w:rFonts w:ascii="Times New Roman" w:hAnsi="Times New Roman" w:cs="Times New Roman"/>
            <w:noProof/>
            <w:sz w:val="24"/>
            <w:szCs w:val="24"/>
          </w:rPr>
        </w:pPr>
        <w:r w:rsidRPr="007311B1">
          <w:rPr>
            <w:rFonts w:ascii="Times New Roman" w:hAnsi="Times New Roman" w:cs="Times New Roman"/>
            <w:noProof/>
            <w:sz w:val="24"/>
            <w:szCs w:val="24"/>
          </w:rPr>
          <w:t>XREF BYO R 650/22</w:t>
        </w:r>
      </w:p>
      <w:p w:rsidR="005E43F7" w:rsidRPr="007311B1" w:rsidRDefault="007311B1">
        <w:pPr>
          <w:pStyle w:val="Header"/>
          <w:jc w:val="right"/>
          <w:rPr>
            <w:rFonts w:ascii="Times New Roman" w:hAnsi="Times New Roman" w:cs="Times New Roman"/>
            <w:sz w:val="24"/>
            <w:szCs w:val="24"/>
          </w:rPr>
        </w:pPr>
        <w:r w:rsidRPr="007311B1">
          <w:rPr>
            <w:rFonts w:ascii="Times New Roman" w:hAnsi="Times New Roman" w:cs="Times New Roman"/>
            <w:noProof/>
            <w:sz w:val="24"/>
            <w:szCs w:val="24"/>
          </w:rPr>
          <w:t>XREF BYO P 1644/22</w:t>
        </w:r>
      </w:p>
    </w:sdtContent>
  </w:sdt>
  <w:p w:rsidR="005E43F7" w:rsidRDefault="005E4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2EBE"/>
    <w:rsid w:val="00052459"/>
    <w:rsid w:val="00052995"/>
    <w:rsid w:val="00061D87"/>
    <w:rsid w:val="00065F1B"/>
    <w:rsid w:val="000A16A3"/>
    <w:rsid w:val="000B13E1"/>
    <w:rsid w:val="00142E84"/>
    <w:rsid w:val="001668E6"/>
    <w:rsid w:val="001C63DD"/>
    <w:rsid w:val="001E4935"/>
    <w:rsid w:val="001F3BFE"/>
    <w:rsid w:val="00223694"/>
    <w:rsid w:val="003069B7"/>
    <w:rsid w:val="003116C0"/>
    <w:rsid w:val="00350EF1"/>
    <w:rsid w:val="00373D54"/>
    <w:rsid w:val="0044222E"/>
    <w:rsid w:val="004B44D3"/>
    <w:rsid w:val="004D4B2A"/>
    <w:rsid w:val="004F5613"/>
    <w:rsid w:val="00550EE6"/>
    <w:rsid w:val="00586170"/>
    <w:rsid w:val="005D599C"/>
    <w:rsid w:val="005E43F7"/>
    <w:rsid w:val="005F5D44"/>
    <w:rsid w:val="006C0066"/>
    <w:rsid w:val="006F0EC7"/>
    <w:rsid w:val="007311B1"/>
    <w:rsid w:val="007357D9"/>
    <w:rsid w:val="00752099"/>
    <w:rsid w:val="007775A3"/>
    <w:rsid w:val="00790B95"/>
    <w:rsid w:val="00793B75"/>
    <w:rsid w:val="007F0A28"/>
    <w:rsid w:val="007F2FD1"/>
    <w:rsid w:val="00841379"/>
    <w:rsid w:val="008529DC"/>
    <w:rsid w:val="008A3323"/>
    <w:rsid w:val="008C4017"/>
    <w:rsid w:val="00940F8C"/>
    <w:rsid w:val="00983B04"/>
    <w:rsid w:val="009867B4"/>
    <w:rsid w:val="00990768"/>
    <w:rsid w:val="009A497F"/>
    <w:rsid w:val="00A36FEB"/>
    <w:rsid w:val="00A54985"/>
    <w:rsid w:val="00A63E4E"/>
    <w:rsid w:val="00A7474D"/>
    <w:rsid w:val="00AA7C31"/>
    <w:rsid w:val="00B26A89"/>
    <w:rsid w:val="00B63BDF"/>
    <w:rsid w:val="00B66C1A"/>
    <w:rsid w:val="00BB036C"/>
    <w:rsid w:val="00BC712A"/>
    <w:rsid w:val="00BD0E11"/>
    <w:rsid w:val="00BE2EBE"/>
    <w:rsid w:val="00CB1A85"/>
    <w:rsid w:val="00CB45D7"/>
    <w:rsid w:val="00CB6563"/>
    <w:rsid w:val="00D679A6"/>
    <w:rsid w:val="00D832C6"/>
    <w:rsid w:val="00DB0D0F"/>
    <w:rsid w:val="00DC2BF8"/>
    <w:rsid w:val="00DF6FE8"/>
    <w:rsid w:val="00E30FCE"/>
    <w:rsid w:val="00F0415F"/>
    <w:rsid w:val="00F06E8A"/>
    <w:rsid w:val="00F27A50"/>
    <w:rsid w:val="00F423E6"/>
    <w:rsid w:val="00F81AF5"/>
    <w:rsid w:val="00FD7C78"/>
    <w:rsid w:val="00FE79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8397F-8D9C-47DE-BFF4-3180B649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EB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2EBE"/>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5E4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3F7"/>
    <w:rPr>
      <w:rFonts w:eastAsiaTheme="minorEastAsia"/>
      <w:lang w:val="en-US"/>
    </w:rPr>
  </w:style>
  <w:style w:type="paragraph" w:styleId="Footer">
    <w:name w:val="footer"/>
    <w:basedOn w:val="Normal"/>
    <w:link w:val="FooterChar"/>
    <w:uiPriority w:val="99"/>
    <w:unhideWhenUsed/>
    <w:rsid w:val="005E4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3F7"/>
    <w:rPr>
      <w:rFonts w:eastAsiaTheme="minorEastAsia"/>
      <w:lang w:val="en-US"/>
    </w:rPr>
  </w:style>
  <w:style w:type="paragraph" w:styleId="BalloonText">
    <w:name w:val="Balloon Text"/>
    <w:basedOn w:val="Normal"/>
    <w:link w:val="BalloonTextChar"/>
    <w:uiPriority w:val="99"/>
    <w:semiHidden/>
    <w:unhideWhenUsed/>
    <w:rsid w:val="00F06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8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70</cp:revision>
  <cp:lastPrinted>2022-09-15T12:23:00Z</cp:lastPrinted>
  <dcterms:created xsi:type="dcterms:W3CDTF">2022-09-14T07:04:00Z</dcterms:created>
  <dcterms:modified xsi:type="dcterms:W3CDTF">2022-09-15T12:34:00Z</dcterms:modified>
</cp:coreProperties>
</file>