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7B" w:rsidRDefault="00D261D2" w:rsidP="00D261D2">
      <w:pPr>
        <w:spacing w:after="0" w:line="360" w:lineRule="auto"/>
        <w:jc w:val="both"/>
        <w:rPr>
          <w:rFonts w:ascii="Times New Roman" w:hAnsi="Times New Roman" w:cs="Times New Roman"/>
          <w:b/>
        </w:rPr>
      </w:pPr>
      <w:bookmarkStart w:id="0" w:name="_GoBack"/>
      <w:bookmarkEnd w:id="0"/>
      <w:r w:rsidRPr="00854F36">
        <w:rPr>
          <w:rFonts w:ascii="Times New Roman" w:hAnsi="Times New Roman" w:cs="Times New Roman"/>
          <w:b/>
        </w:rPr>
        <w:t>IN THE LABOUR COURT OF ZIMBABWE</w:t>
      </w:r>
      <w:r w:rsidRPr="00854F36">
        <w:rPr>
          <w:rFonts w:ascii="Times New Roman" w:hAnsi="Times New Roman" w:cs="Times New Roman"/>
          <w:b/>
        </w:rPr>
        <w:tab/>
      </w:r>
    </w:p>
    <w:p w:rsidR="00D261D2" w:rsidRDefault="00D261D2" w:rsidP="00D261D2">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11</w:t>
      </w:r>
      <w:r w:rsidRPr="00D261D2">
        <w:rPr>
          <w:rFonts w:ascii="Times New Roman" w:hAnsi="Times New Roman" w:cs="Times New Roman"/>
          <w:b/>
          <w:vertAlign w:val="superscript"/>
        </w:rPr>
        <w:t>th</w:t>
      </w:r>
      <w:r>
        <w:rPr>
          <w:rFonts w:ascii="Times New Roman" w:hAnsi="Times New Roman" w:cs="Times New Roman"/>
          <w:b/>
        </w:rPr>
        <w:t xml:space="preserve"> OCTOBER,</w:t>
      </w:r>
      <w:r w:rsidRPr="00854F36">
        <w:rPr>
          <w:rFonts w:ascii="Times New Roman" w:hAnsi="Times New Roman" w:cs="Times New Roman"/>
          <w:b/>
        </w:rPr>
        <w:t xml:space="preserve"> 201</w:t>
      </w:r>
      <w:r>
        <w:rPr>
          <w:rFonts w:ascii="Times New Roman" w:hAnsi="Times New Roman" w:cs="Times New Roman"/>
          <w:b/>
        </w:rPr>
        <w:t>3</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LC/H/474/12</w:t>
      </w:r>
    </w:p>
    <w:p w:rsidR="00D261D2" w:rsidRPr="00854F36" w:rsidRDefault="00D261D2" w:rsidP="00D261D2">
      <w:pPr>
        <w:spacing w:after="0" w:line="360" w:lineRule="auto"/>
        <w:jc w:val="both"/>
        <w:rPr>
          <w:rFonts w:ascii="Times New Roman" w:hAnsi="Times New Roman" w:cs="Times New Roman"/>
          <w:b/>
        </w:rPr>
      </w:pPr>
      <w:r>
        <w:rPr>
          <w:rFonts w:ascii="Times New Roman" w:hAnsi="Times New Roman" w:cs="Times New Roman"/>
          <w:b/>
        </w:rPr>
        <w:t xml:space="preserve">AND </w:t>
      </w:r>
      <w:r w:rsidR="00454674">
        <w:rPr>
          <w:rFonts w:ascii="Times New Roman" w:hAnsi="Times New Roman" w:cs="Times New Roman"/>
          <w:b/>
        </w:rPr>
        <w:t>14</w:t>
      </w:r>
      <w:r w:rsidR="00454674" w:rsidRPr="00454674">
        <w:rPr>
          <w:rFonts w:ascii="Times New Roman" w:hAnsi="Times New Roman" w:cs="Times New Roman"/>
          <w:b/>
          <w:vertAlign w:val="superscript"/>
        </w:rPr>
        <w:t>TH</w:t>
      </w:r>
      <w:r w:rsidR="00454674">
        <w:rPr>
          <w:rFonts w:ascii="Times New Roman" w:hAnsi="Times New Roman" w:cs="Times New Roman"/>
          <w:b/>
        </w:rPr>
        <w:t xml:space="preserve"> FEBRUARY</w:t>
      </w:r>
      <w:r>
        <w:rPr>
          <w:rFonts w:ascii="Times New Roman" w:hAnsi="Times New Roman" w:cs="Times New Roman"/>
          <w:b/>
        </w:rPr>
        <w:t>, 2014</w:t>
      </w:r>
    </w:p>
    <w:p w:rsidR="00D261D2" w:rsidRPr="000E66B6" w:rsidRDefault="00D261D2" w:rsidP="00D261D2">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D261D2" w:rsidRPr="000E66B6" w:rsidRDefault="00D261D2" w:rsidP="00D261D2">
      <w:pPr>
        <w:spacing w:after="0" w:line="360" w:lineRule="auto"/>
        <w:jc w:val="both"/>
        <w:rPr>
          <w:rFonts w:ascii="Times New Roman" w:hAnsi="Times New Roman" w:cs="Times New Roman"/>
          <w:sz w:val="24"/>
          <w:szCs w:val="24"/>
        </w:rPr>
      </w:pPr>
    </w:p>
    <w:p w:rsidR="00D261D2" w:rsidRPr="000E66B6" w:rsidRDefault="00D261D2" w:rsidP="00D261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SIMON NYENGERAI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w:t>
      </w:r>
      <w:r w:rsidRPr="000E66B6">
        <w:rPr>
          <w:rFonts w:ascii="Times New Roman" w:hAnsi="Times New Roman" w:cs="Times New Roman"/>
          <w:b/>
          <w:sz w:val="24"/>
          <w:szCs w:val="24"/>
        </w:rPr>
        <w:t>LANT</w:t>
      </w:r>
    </w:p>
    <w:p w:rsidR="00D261D2" w:rsidRPr="000E66B6" w:rsidRDefault="00D261D2" w:rsidP="00D261D2">
      <w:pPr>
        <w:spacing w:after="0" w:line="360" w:lineRule="auto"/>
        <w:jc w:val="both"/>
        <w:rPr>
          <w:rFonts w:ascii="Times New Roman" w:hAnsi="Times New Roman" w:cs="Times New Roman"/>
          <w:sz w:val="24"/>
          <w:szCs w:val="24"/>
        </w:rPr>
      </w:pPr>
    </w:p>
    <w:p w:rsidR="00D261D2" w:rsidRPr="000E66B6" w:rsidRDefault="00D261D2" w:rsidP="00D261D2">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D261D2" w:rsidRPr="000E66B6" w:rsidRDefault="00D261D2" w:rsidP="00D261D2">
      <w:pPr>
        <w:spacing w:after="0" w:line="360" w:lineRule="auto"/>
        <w:jc w:val="both"/>
        <w:rPr>
          <w:rFonts w:ascii="Times New Roman" w:hAnsi="Times New Roman" w:cs="Times New Roman"/>
          <w:b/>
          <w:sz w:val="24"/>
          <w:szCs w:val="24"/>
        </w:rPr>
      </w:pPr>
    </w:p>
    <w:p w:rsidR="00D261D2" w:rsidRPr="000E66B6" w:rsidRDefault="00D261D2" w:rsidP="00D261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CHITUNGWIZA MUNICIPALITY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D261D2" w:rsidRPr="000E66B6" w:rsidRDefault="00D261D2" w:rsidP="00D261D2">
      <w:pPr>
        <w:spacing w:after="0" w:line="360" w:lineRule="auto"/>
        <w:jc w:val="both"/>
        <w:rPr>
          <w:rFonts w:ascii="Times New Roman" w:hAnsi="Times New Roman" w:cs="Times New Roman"/>
          <w:sz w:val="24"/>
          <w:szCs w:val="24"/>
        </w:rPr>
      </w:pPr>
    </w:p>
    <w:p w:rsidR="00D261D2" w:rsidRDefault="00D261D2" w:rsidP="00D261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L.F. Kudya J. </w:t>
      </w:r>
    </w:p>
    <w:p w:rsidR="00D261D2" w:rsidRPr="000E66B6" w:rsidRDefault="00D261D2" w:rsidP="00D261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261D2" w:rsidRPr="000E66B6" w:rsidRDefault="00D261D2" w:rsidP="00D261D2">
      <w:pPr>
        <w:spacing w:before="120" w:after="0" w:line="360" w:lineRule="auto"/>
        <w:jc w:val="both"/>
        <w:rPr>
          <w:rFonts w:ascii="Times New Roman" w:hAnsi="Times New Roman" w:cs="Times New Roman"/>
          <w:b/>
          <w:sz w:val="24"/>
          <w:szCs w:val="24"/>
        </w:rPr>
      </w:pPr>
    </w:p>
    <w:p w:rsidR="00D261D2" w:rsidRPr="000E66B6" w:rsidRDefault="00D261D2" w:rsidP="00D261D2">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w:t>
      </w:r>
      <w:r w:rsidRPr="000E66B6">
        <w:rPr>
          <w:rFonts w:ascii="Times New Roman" w:hAnsi="Times New Roman" w:cs="Times New Roman"/>
          <w:b/>
          <w:sz w:val="24"/>
          <w:szCs w:val="24"/>
        </w:rPr>
        <w:t>lant :</w:t>
      </w:r>
      <w:r w:rsidRPr="000E66B6">
        <w:rPr>
          <w:rFonts w:ascii="Times New Roman" w:hAnsi="Times New Roman" w:cs="Times New Roman"/>
          <w:b/>
          <w:sz w:val="24"/>
          <w:szCs w:val="24"/>
        </w:rPr>
        <w:tab/>
        <w:t xml:space="preserve">Mr </w:t>
      </w:r>
      <w:r>
        <w:rPr>
          <w:rFonts w:ascii="Times New Roman" w:hAnsi="Times New Roman" w:cs="Times New Roman"/>
          <w:b/>
          <w:sz w:val="24"/>
          <w:szCs w:val="24"/>
        </w:rPr>
        <w:t>F.G. Gijima (Legal Practitioner</w:t>
      </w:r>
      <w:r w:rsidRPr="000E66B6">
        <w:rPr>
          <w:rFonts w:ascii="Times New Roman" w:hAnsi="Times New Roman" w:cs="Times New Roman"/>
          <w:b/>
          <w:sz w:val="24"/>
          <w:szCs w:val="24"/>
        </w:rPr>
        <w:t>)</w:t>
      </w:r>
    </w:p>
    <w:p w:rsidR="00D261D2" w:rsidRPr="000E66B6" w:rsidRDefault="00D261D2" w:rsidP="00D261D2">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00784F0A" w:rsidRPr="000E66B6">
        <w:rPr>
          <w:rFonts w:ascii="Times New Roman" w:hAnsi="Times New Roman" w:cs="Times New Roman"/>
          <w:b/>
          <w:sz w:val="24"/>
          <w:szCs w:val="24"/>
        </w:rPr>
        <w:t>Respondent</w:t>
      </w:r>
      <w:r w:rsidR="00784F0A">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Ms R.R. </w:t>
      </w:r>
      <w:r w:rsidR="00784F0A">
        <w:rPr>
          <w:rFonts w:ascii="Times New Roman" w:hAnsi="Times New Roman" w:cs="Times New Roman"/>
          <w:b/>
          <w:sz w:val="24"/>
          <w:szCs w:val="24"/>
        </w:rPr>
        <w:t>Mutindindi (</w:t>
      </w:r>
      <w:r>
        <w:rPr>
          <w:rFonts w:ascii="Times New Roman" w:hAnsi="Times New Roman" w:cs="Times New Roman"/>
          <w:b/>
          <w:sz w:val="24"/>
          <w:szCs w:val="24"/>
        </w:rPr>
        <w:t>Legal Practitioner)</w:t>
      </w:r>
    </w:p>
    <w:p w:rsidR="00D261D2" w:rsidRPr="000E66B6" w:rsidRDefault="00D261D2" w:rsidP="00D261D2">
      <w:pPr>
        <w:spacing w:after="0" w:line="360" w:lineRule="auto"/>
        <w:jc w:val="both"/>
        <w:rPr>
          <w:rFonts w:ascii="Times New Roman" w:hAnsi="Times New Roman" w:cs="Times New Roman"/>
          <w:sz w:val="24"/>
          <w:szCs w:val="24"/>
        </w:rPr>
      </w:pPr>
    </w:p>
    <w:p w:rsidR="00D261D2" w:rsidRPr="000E66B6" w:rsidRDefault="00D261D2" w:rsidP="00D261D2">
      <w:pPr>
        <w:spacing w:after="0" w:line="360" w:lineRule="auto"/>
        <w:jc w:val="both"/>
        <w:rPr>
          <w:rFonts w:ascii="Times New Roman" w:hAnsi="Times New Roman" w:cs="Times New Roman"/>
          <w:sz w:val="24"/>
          <w:szCs w:val="24"/>
        </w:rPr>
      </w:pPr>
    </w:p>
    <w:p w:rsidR="00D261D2" w:rsidRPr="000E66B6" w:rsidRDefault="00D261D2" w:rsidP="00D261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KUDYA J,</w:t>
      </w:r>
    </w:p>
    <w:p w:rsidR="00D261D2" w:rsidRDefault="00D261D2" w:rsidP="00D261D2"/>
    <w:p w:rsidR="00300A72" w:rsidRDefault="00D261D2" w:rsidP="00784F0A">
      <w:pPr>
        <w:spacing w:after="0" w:line="360" w:lineRule="auto"/>
        <w:jc w:val="both"/>
        <w:rPr>
          <w:rFonts w:ascii="Times New Roman" w:hAnsi="Times New Roman" w:cs="Times New Roman"/>
          <w:sz w:val="24"/>
          <w:szCs w:val="24"/>
        </w:rPr>
      </w:pPr>
      <w:r>
        <w:tab/>
      </w:r>
      <w:r w:rsidR="00A6222D" w:rsidRPr="00A6222D">
        <w:rPr>
          <w:rFonts w:ascii="Times New Roman" w:hAnsi="Times New Roman" w:cs="Times New Roman"/>
          <w:sz w:val="24"/>
          <w:szCs w:val="24"/>
        </w:rPr>
        <w:t>This is an appeal against an arbitral award which was made against the Appellant (employee) in favour of the Respondent (employer)</w:t>
      </w:r>
      <w:r w:rsidR="00A6222D">
        <w:rPr>
          <w:rFonts w:ascii="Times New Roman" w:hAnsi="Times New Roman" w:cs="Times New Roman"/>
          <w:sz w:val="24"/>
          <w:szCs w:val="24"/>
        </w:rPr>
        <w:t>.</w:t>
      </w:r>
    </w:p>
    <w:p w:rsidR="00A6222D" w:rsidRDefault="00A6222D" w:rsidP="00784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Facts of the case are that, the Appellant found himself before the Arbitrator following allegations of what he termed unfair labour </w:t>
      </w:r>
      <w:r w:rsidR="00784F0A">
        <w:rPr>
          <w:rFonts w:ascii="Times New Roman" w:hAnsi="Times New Roman" w:cs="Times New Roman"/>
          <w:sz w:val="24"/>
          <w:szCs w:val="24"/>
        </w:rPr>
        <w:t xml:space="preserve">practices around his receipt of his retirement package. At an earlier point the matter had been referred to the Labour Court which directed that the matter be placed before a Labour Officer to deal with the alleged unfair labour practice. The parties failed to agree at conciliation and the matter subsequently went for arbitration. At arbitration the Arbitrator ruled that </w:t>
      </w:r>
      <w:r w:rsidR="00A30F3E">
        <w:rPr>
          <w:rFonts w:ascii="Times New Roman" w:hAnsi="Times New Roman" w:cs="Times New Roman"/>
          <w:sz w:val="24"/>
          <w:szCs w:val="24"/>
        </w:rPr>
        <w:t xml:space="preserve">based on the facts which were </w:t>
      </w:r>
      <w:r w:rsidR="00784F0A">
        <w:rPr>
          <w:rFonts w:ascii="Times New Roman" w:hAnsi="Times New Roman" w:cs="Times New Roman"/>
          <w:sz w:val="24"/>
          <w:szCs w:val="24"/>
        </w:rPr>
        <w:t xml:space="preserve">presented before him, the employee had failed to make out a good case for an unfair labour practice having been perpetrated upon him by the Respondent (employer). It is this determination which aggrieved the Appellant and caused him to file the instant appeal which is the subject of this judgment. </w:t>
      </w:r>
    </w:p>
    <w:p w:rsidR="00784F0A" w:rsidRDefault="00784F0A" w:rsidP="00784F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grounds of appeal as amended by consent by Respondent were to the following effect:</w:t>
      </w:r>
    </w:p>
    <w:p w:rsidR="00784F0A" w:rsidRDefault="00784F0A" w:rsidP="00784F0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Arbitrator grossly misdirected himself by determining the matter on the basis of submissions made to the Labour Court </w:t>
      </w:r>
      <w:r w:rsidR="0031647B">
        <w:rPr>
          <w:rFonts w:ascii="Times New Roman" w:hAnsi="Times New Roman" w:cs="Times New Roman"/>
          <w:sz w:val="24"/>
          <w:szCs w:val="24"/>
        </w:rPr>
        <w:t>a</w:t>
      </w:r>
      <w:r w:rsidR="00ED4CB1">
        <w:rPr>
          <w:rFonts w:ascii="Times New Roman" w:hAnsi="Times New Roman" w:cs="Times New Roman"/>
          <w:sz w:val="24"/>
          <w:szCs w:val="24"/>
        </w:rPr>
        <w:t xml:space="preserve">nd not </w:t>
      </w:r>
      <w:r>
        <w:rPr>
          <w:rFonts w:ascii="Times New Roman" w:hAnsi="Times New Roman" w:cs="Times New Roman"/>
          <w:sz w:val="24"/>
          <w:szCs w:val="24"/>
        </w:rPr>
        <w:t>on submissions made by the Appellant after the matter had been re-directed to him by the Labour Court.</w:t>
      </w:r>
    </w:p>
    <w:p w:rsidR="00784F0A" w:rsidRDefault="00784F0A" w:rsidP="00784F0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Arbitrator misdirected self by concluding that there was no unfair labour practice yet there was evidence that the Appellants pension money was erroneously calculated and that there were arrear salaries and benefits.</w:t>
      </w:r>
    </w:p>
    <w:p w:rsidR="00784F0A" w:rsidRDefault="00784F0A" w:rsidP="00784F0A">
      <w:pPr>
        <w:pStyle w:val="ListParagraph"/>
        <w:numPr>
          <w:ilvl w:val="0"/>
          <w:numId w:val="1"/>
        </w:numPr>
        <w:spacing w:after="0" w:line="360" w:lineRule="auto"/>
        <w:jc w:val="both"/>
        <w:rPr>
          <w:rFonts w:ascii="Times New Roman" w:hAnsi="Times New Roman" w:cs="Times New Roman"/>
          <w:sz w:val="24"/>
          <w:szCs w:val="24"/>
        </w:rPr>
      </w:pPr>
      <w:r w:rsidRPr="00DF5F36">
        <w:rPr>
          <w:rFonts w:ascii="Times New Roman" w:hAnsi="Times New Roman" w:cs="Times New Roman"/>
          <w:sz w:val="24"/>
          <w:szCs w:val="24"/>
        </w:rPr>
        <w:t xml:space="preserve">Arbitrator erred by failing to hold that Respondent was guilty of </w:t>
      </w:r>
      <w:r w:rsidR="00DF5F36" w:rsidRPr="00DF5F36">
        <w:rPr>
          <w:rFonts w:ascii="Times New Roman" w:hAnsi="Times New Roman" w:cs="Times New Roman"/>
          <w:sz w:val="24"/>
          <w:szCs w:val="24"/>
        </w:rPr>
        <w:t>an unfair labour practice b</w:t>
      </w:r>
      <w:r w:rsidR="00DF5F36">
        <w:rPr>
          <w:rFonts w:ascii="Times New Roman" w:hAnsi="Times New Roman" w:cs="Times New Roman"/>
          <w:sz w:val="24"/>
          <w:szCs w:val="24"/>
        </w:rPr>
        <w:t xml:space="preserve">y not remitting medical aid contributions for Appellant for May 2009 to 31 December 2009 thus reducing the </w:t>
      </w:r>
      <w:r w:rsidR="00751E16">
        <w:rPr>
          <w:rFonts w:ascii="Times New Roman" w:hAnsi="Times New Roman" w:cs="Times New Roman"/>
          <w:sz w:val="24"/>
          <w:szCs w:val="24"/>
        </w:rPr>
        <w:t>A</w:t>
      </w:r>
      <w:r w:rsidR="00DF5F36">
        <w:rPr>
          <w:rFonts w:ascii="Times New Roman" w:hAnsi="Times New Roman" w:cs="Times New Roman"/>
          <w:sz w:val="24"/>
          <w:szCs w:val="24"/>
        </w:rPr>
        <w:t>ppellant’s medical benefit.</w:t>
      </w:r>
    </w:p>
    <w:p w:rsidR="00DF5F36" w:rsidRDefault="00DF5F36" w:rsidP="00784F0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Arbitrator failed to make a determination on the </w:t>
      </w:r>
      <w:r w:rsidR="00751E16">
        <w:rPr>
          <w:rFonts w:ascii="Times New Roman" w:hAnsi="Times New Roman" w:cs="Times New Roman"/>
          <w:sz w:val="24"/>
          <w:szCs w:val="24"/>
        </w:rPr>
        <w:t>R</w:t>
      </w:r>
      <w:r>
        <w:rPr>
          <w:rFonts w:ascii="Times New Roman" w:hAnsi="Times New Roman" w:cs="Times New Roman"/>
          <w:sz w:val="24"/>
          <w:szCs w:val="24"/>
        </w:rPr>
        <w:t xml:space="preserve">espondent’s failure to submit ZIMRA Audits for January 2009 to 31 December 2009 which action prejudiced the </w:t>
      </w:r>
      <w:r w:rsidR="00751E16">
        <w:rPr>
          <w:rFonts w:ascii="Times New Roman" w:hAnsi="Times New Roman" w:cs="Times New Roman"/>
          <w:sz w:val="24"/>
          <w:szCs w:val="24"/>
        </w:rPr>
        <w:t>A</w:t>
      </w:r>
      <w:r>
        <w:rPr>
          <w:rFonts w:ascii="Times New Roman" w:hAnsi="Times New Roman" w:cs="Times New Roman"/>
          <w:sz w:val="24"/>
          <w:szCs w:val="24"/>
        </w:rPr>
        <w:t>ppellant’s terminal benefits.</w:t>
      </w:r>
    </w:p>
    <w:p w:rsidR="00751E16" w:rsidRDefault="00524356" w:rsidP="00784F0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he </w:t>
      </w:r>
      <w:r w:rsidR="00DF5F36">
        <w:rPr>
          <w:rFonts w:ascii="Times New Roman" w:hAnsi="Times New Roman" w:cs="Times New Roman"/>
          <w:sz w:val="24"/>
          <w:szCs w:val="24"/>
        </w:rPr>
        <w:t>prayed that the arbitral award</w:t>
      </w:r>
      <w:r>
        <w:rPr>
          <w:rFonts w:ascii="Times New Roman" w:hAnsi="Times New Roman" w:cs="Times New Roman"/>
          <w:sz w:val="24"/>
          <w:szCs w:val="24"/>
        </w:rPr>
        <w:t xml:space="preserve"> be set aside and that he</w:t>
      </w:r>
      <w:r w:rsidR="00DF5F36">
        <w:rPr>
          <w:rFonts w:ascii="Times New Roman" w:hAnsi="Times New Roman" w:cs="Times New Roman"/>
          <w:sz w:val="24"/>
          <w:szCs w:val="24"/>
        </w:rPr>
        <w:t xml:space="preserve"> be paid salary arrears plus interest on his miscalculated</w:t>
      </w:r>
      <w:r w:rsidR="00751E16">
        <w:rPr>
          <w:rFonts w:ascii="Times New Roman" w:hAnsi="Times New Roman" w:cs="Times New Roman"/>
          <w:sz w:val="24"/>
          <w:szCs w:val="24"/>
        </w:rPr>
        <w:t xml:space="preserve"> benefits. In the same breadth the Appellant prayed that he be paid salary arrears for February 2009 to March 2009. Finally</w:t>
      </w:r>
      <w:r>
        <w:rPr>
          <w:rFonts w:ascii="Times New Roman" w:hAnsi="Times New Roman" w:cs="Times New Roman"/>
          <w:sz w:val="24"/>
          <w:szCs w:val="24"/>
        </w:rPr>
        <w:t>,</w:t>
      </w:r>
      <w:r w:rsidR="00751E16">
        <w:rPr>
          <w:rFonts w:ascii="Times New Roman" w:hAnsi="Times New Roman" w:cs="Times New Roman"/>
          <w:sz w:val="24"/>
          <w:szCs w:val="24"/>
        </w:rPr>
        <w:t xml:space="preserve"> appellant prayed that</w:t>
      </w:r>
      <w:r w:rsidR="00165E8A">
        <w:rPr>
          <w:rFonts w:ascii="Times New Roman" w:hAnsi="Times New Roman" w:cs="Times New Roman"/>
          <w:sz w:val="24"/>
          <w:szCs w:val="24"/>
        </w:rPr>
        <w:t>,</w:t>
      </w:r>
      <w:r w:rsidR="00751E16">
        <w:rPr>
          <w:rFonts w:ascii="Times New Roman" w:hAnsi="Times New Roman" w:cs="Times New Roman"/>
          <w:sz w:val="24"/>
          <w:szCs w:val="24"/>
        </w:rPr>
        <w:t xml:space="preserve"> he be paid the equivalent of 12 </w:t>
      </w:r>
      <w:r w:rsidR="00366B0E">
        <w:rPr>
          <w:rFonts w:ascii="Times New Roman" w:hAnsi="Times New Roman" w:cs="Times New Roman"/>
          <w:sz w:val="24"/>
          <w:szCs w:val="24"/>
        </w:rPr>
        <w:t>months’</w:t>
      </w:r>
      <w:r w:rsidR="00751E16">
        <w:rPr>
          <w:rFonts w:ascii="Times New Roman" w:hAnsi="Times New Roman" w:cs="Times New Roman"/>
          <w:sz w:val="24"/>
          <w:szCs w:val="24"/>
        </w:rPr>
        <w:t xml:space="preserve"> salary and benefits for his unremitted medical aid and tax deductions.</w:t>
      </w:r>
    </w:p>
    <w:p w:rsidR="00751E16" w:rsidRDefault="00751E16" w:rsidP="00751E16">
      <w:pPr>
        <w:spacing w:after="0" w:line="360" w:lineRule="auto"/>
        <w:jc w:val="both"/>
        <w:rPr>
          <w:rFonts w:ascii="Times New Roman" w:hAnsi="Times New Roman" w:cs="Times New Roman"/>
          <w:sz w:val="24"/>
          <w:szCs w:val="24"/>
        </w:rPr>
      </w:pPr>
    </w:p>
    <w:p w:rsidR="00751E16" w:rsidRDefault="00751E16" w:rsidP="00751E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response to the appeal the Respondent maintained that; </w:t>
      </w:r>
    </w:p>
    <w:p w:rsidR="00DF5F36" w:rsidRDefault="00751E16" w:rsidP="00751E1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Ground one does not raise any question of law. Arbitrator made an award based on evidence which was before him hence allegation that he relied on submissions previously made to Labour Court does not create a question of law to found the appeal properly.</w:t>
      </w:r>
    </w:p>
    <w:p w:rsidR="000B0AF6" w:rsidRDefault="000B0AF6" w:rsidP="00751E1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Issue of pension money was never before the Arbitrator. In any event</w:t>
      </w:r>
      <w:r w:rsidR="00165E8A">
        <w:rPr>
          <w:rFonts w:ascii="Times New Roman" w:hAnsi="Times New Roman" w:cs="Times New Roman"/>
          <w:sz w:val="24"/>
          <w:szCs w:val="24"/>
        </w:rPr>
        <w:t>,</w:t>
      </w:r>
      <w:r>
        <w:rPr>
          <w:rFonts w:ascii="Times New Roman" w:hAnsi="Times New Roman" w:cs="Times New Roman"/>
          <w:sz w:val="24"/>
          <w:szCs w:val="24"/>
        </w:rPr>
        <w:t xml:space="preserve"> it is a factual issue which is not appealable and </w:t>
      </w:r>
      <w:r w:rsidR="00165E8A">
        <w:rPr>
          <w:rFonts w:ascii="Times New Roman" w:hAnsi="Times New Roman" w:cs="Times New Roman"/>
          <w:sz w:val="24"/>
          <w:szCs w:val="24"/>
        </w:rPr>
        <w:t>no averment was made on that poin</w:t>
      </w:r>
      <w:r>
        <w:rPr>
          <w:rFonts w:ascii="Times New Roman" w:hAnsi="Times New Roman" w:cs="Times New Roman"/>
          <w:sz w:val="24"/>
          <w:szCs w:val="24"/>
        </w:rPr>
        <w:t>t</w:t>
      </w:r>
      <w:r w:rsidR="00165E8A">
        <w:rPr>
          <w:rFonts w:ascii="Times New Roman" w:hAnsi="Times New Roman" w:cs="Times New Roman"/>
          <w:sz w:val="24"/>
          <w:szCs w:val="24"/>
        </w:rPr>
        <w:t>,</w:t>
      </w:r>
      <w:r>
        <w:rPr>
          <w:rFonts w:ascii="Times New Roman" w:hAnsi="Times New Roman" w:cs="Times New Roman"/>
          <w:sz w:val="24"/>
          <w:szCs w:val="24"/>
        </w:rPr>
        <w:t xml:space="preserve"> that Arbitrator grossly misdirected himself on the facts to amount to a question of law.</w:t>
      </w:r>
    </w:p>
    <w:p w:rsidR="000B0AF6" w:rsidRDefault="000B0AF6" w:rsidP="00751E1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disputed and does not raise a question of law. Arbitrator’s award is unassailable as it was based on facts which were placed before him.</w:t>
      </w:r>
    </w:p>
    <w:p w:rsidR="000B0AF6" w:rsidRDefault="000B0AF6" w:rsidP="00751E1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also disputed. Tax rebates were submitted but ZIMRA rejected them. There was nothing before the Arbitrator to find in Appellant’s favour. Tax issue is a ZIMRA issue not Appellant’s issue.</w:t>
      </w:r>
    </w:p>
    <w:p w:rsidR="000B0AF6" w:rsidRDefault="000B0AF6" w:rsidP="00751E1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is also disputed. Appellant has not placed before Court just reason why the arbitral award should be set aside. There is no averment of gross unreasonableness of the award such that</w:t>
      </w:r>
      <w:r w:rsidR="00DF59CE">
        <w:rPr>
          <w:rFonts w:ascii="Times New Roman" w:hAnsi="Times New Roman" w:cs="Times New Roman"/>
          <w:sz w:val="24"/>
          <w:szCs w:val="24"/>
        </w:rPr>
        <w:t>,</w:t>
      </w:r>
      <w:r>
        <w:rPr>
          <w:rFonts w:ascii="Times New Roman" w:hAnsi="Times New Roman" w:cs="Times New Roman"/>
          <w:sz w:val="24"/>
          <w:szCs w:val="24"/>
        </w:rPr>
        <w:t xml:space="preserve"> no reasonable person applying his mind to the fats would arrive at such a decision.</w:t>
      </w:r>
    </w:p>
    <w:p w:rsidR="000B0AF6" w:rsidRDefault="000B0AF6" w:rsidP="000B0A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result</w:t>
      </w:r>
      <w:r w:rsidR="00DF59CE">
        <w:rPr>
          <w:rFonts w:ascii="Times New Roman" w:hAnsi="Times New Roman" w:cs="Times New Roman"/>
          <w:sz w:val="24"/>
          <w:szCs w:val="24"/>
        </w:rPr>
        <w:t>,</w:t>
      </w:r>
      <w:r>
        <w:rPr>
          <w:rFonts w:ascii="Times New Roman" w:hAnsi="Times New Roman" w:cs="Times New Roman"/>
          <w:sz w:val="24"/>
          <w:szCs w:val="24"/>
        </w:rPr>
        <w:t xml:space="preserve"> the Respondent prayed that the appeal be dismissed with costs on a higher scale as in Respondent’s view the appeal smacks of abuse of court process.</w:t>
      </w:r>
    </w:p>
    <w:p w:rsidR="000B0AF6" w:rsidRDefault="000B0AF6" w:rsidP="000B0A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Before dealing with each of the grounds of appeal in turn it is pertinent to note that both parties filed comprehensive heads of arguments and case law stating the legal position viz.  appeal</w:t>
      </w:r>
      <w:r w:rsidR="00DF59CE">
        <w:rPr>
          <w:rFonts w:ascii="Times New Roman" w:hAnsi="Times New Roman" w:cs="Times New Roman"/>
          <w:sz w:val="24"/>
          <w:szCs w:val="24"/>
        </w:rPr>
        <w:t>s against arbitral awards etc. S</w:t>
      </w:r>
      <w:r>
        <w:rPr>
          <w:rFonts w:ascii="Times New Roman" w:hAnsi="Times New Roman" w:cs="Times New Roman"/>
          <w:sz w:val="24"/>
          <w:szCs w:val="24"/>
        </w:rPr>
        <w:t xml:space="preserve">ince </w:t>
      </w:r>
      <w:r w:rsidR="0031647B">
        <w:rPr>
          <w:rFonts w:ascii="Times New Roman" w:hAnsi="Times New Roman" w:cs="Times New Roman"/>
          <w:sz w:val="24"/>
          <w:szCs w:val="24"/>
        </w:rPr>
        <w:t>this is apparent on the face</w:t>
      </w:r>
      <w:r>
        <w:rPr>
          <w:rFonts w:ascii="Times New Roman" w:hAnsi="Times New Roman" w:cs="Times New Roman"/>
          <w:sz w:val="24"/>
          <w:szCs w:val="24"/>
        </w:rPr>
        <w:t xml:space="preserve"> of the documents filed of record this Court</w:t>
      </w:r>
      <w:r w:rsidR="00DF59CE">
        <w:rPr>
          <w:rFonts w:ascii="Times New Roman" w:hAnsi="Times New Roman" w:cs="Times New Roman"/>
          <w:sz w:val="24"/>
          <w:szCs w:val="24"/>
        </w:rPr>
        <w:t xml:space="preserve"> does not intend to restate </w:t>
      </w:r>
      <w:r w:rsidR="0031647B">
        <w:rPr>
          <w:rFonts w:ascii="Times New Roman" w:hAnsi="Times New Roman" w:cs="Times New Roman"/>
          <w:sz w:val="24"/>
          <w:szCs w:val="24"/>
        </w:rPr>
        <w:t>these legal positions</w:t>
      </w:r>
      <w:r>
        <w:rPr>
          <w:rFonts w:ascii="Times New Roman" w:hAnsi="Times New Roman" w:cs="Times New Roman"/>
          <w:sz w:val="24"/>
          <w:szCs w:val="24"/>
        </w:rPr>
        <w:t xml:space="preserve"> as the</w:t>
      </w:r>
      <w:r w:rsidR="00DF59CE">
        <w:rPr>
          <w:rFonts w:ascii="Times New Roman" w:hAnsi="Times New Roman" w:cs="Times New Roman"/>
          <w:sz w:val="24"/>
          <w:szCs w:val="24"/>
        </w:rPr>
        <w:t xml:space="preserve"> authorities are without debate</w:t>
      </w:r>
      <w:r>
        <w:rPr>
          <w:rFonts w:ascii="Times New Roman" w:hAnsi="Times New Roman" w:cs="Times New Roman"/>
          <w:sz w:val="24"/>
          <w:szCs w:val="24"/>
        </w:rPr>
        <w:t>.</w:t>
      </w:r>
    </w:p>
    <w:p w:rsidR="000B0AF6" w:rsidRDefault="000B0AF6" w:rsidP="000B0A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reading of the response to the grounds of appeal to the point </w:t>
      </w:r>
      <w:r w:rsidRPr="000B0AF6">
        <w:rPr>
          <w:rFonts w:ascii="Times New Roman" w:hAnsi="Times New Roman" w:cs="Times New Roman"/>
          <w:i/>
          <w:sz w:val="24"/>
          <w:szCs w:val="24"/>
        </w:rPr>
        <w:t>in limine</w:t>
      </w:r>
      <w:r>
        <w:rPr>
          <w:rFonts w:ascii="Times New Roman" w:hAnsi="Times New Roman" w:cs="Times New Roman"/>
          <w:sz w:val="24"/>
          <w:szCs w:val="24"/>
        </w:rPr>
        <w:t xml:space="preserve"> raised by the Respondent. This is the argument that</w:t>
      </w:r>
      <w:r w:rsidR="0031647B">
        <w:rPr>
          <w:rFonts w:ascii="Times New Roman" w:hAnsi="Times New Roman" w:cs="Times New Roman"/>
          <w:sz w:val="24"/>
          <w:szCs w:val="24"/>
        </w:rPr>
        <w:t>,</w:t>
      </w:r>
      <w:r>
        <w:rPr>
          <w:rFonts w:ascii="Times New Roman" w:hAnsi="Times New Roman" w:cs="Times New Roman"/>
          <w:sz w:val="24"/>
          <w:szCs w:val="24"/>
        </w:rPr>
        <w:t xml:space="preserve"> there is no appeal before this Court as all the grounds relate to facts and are thus not appealable at law.</w:t>
      </w:r>
    </w:p>
    <w:p w:rsidR="000B0AF6" w:rsidRDefault="000B0AF6" w:rsidP="000B0A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On this point </w:t>
      </w:r>
      <w:r w:rsidRPr="000B0AF6">
        <w:rPr>
          <w:rFonts w:ascii="Times New Roman" w:hAnsi="Times New Roman" w:cs="Times New Roman"/>
          <w:i/>
          <w:sz w:val="24"/>
          <w:szCs w:val="24"/>
        </w:rPr>
        <w:t>in limine</w:t>
      </w:r>
      <w:r>
        <w:rPr>
          <w:rFonts w:ascii="Times New Roman" w:hAnsi="Times New Roman" w:cs="Times New Roman"/>
          <w:sz w:val="24"/>
          <w:szCs w:val="24"/>
        </w:rPr>
        <w:t xml:space="preserve"> it is worth noting that</w:t>
      </w:r>
      <w:r w:rsidR="00107857">
        <w:rPr>
          <w:rFonts w:ascii="Times New Roman" w:hAnsi="Times New Roman" w:cs="Times New Roman"/>
          <w:sz w:val="24"/>
          <w:szCs w:val="24"/>
        </w:rPr>
        <w:t>,</w:t>
      </w:r>
      <w:r>
        <w:rPr>
          <w:rFonts w:ascii="Times New Roman" w:hAnsi="Times New Roman" w:cs="Times New Roman"/>
          <w:sz w:val="24"/>
          <w:szCs w:val="24"/>
        </w:rPr>
        <w:t xml:space="preserve"> before concluding on the </w:t>
      </w:r>
      <w:r w:rsidR="0031647B">
        <w:rPr>
          <w:rFonts w:ascii="Times New Roman" w:hAnsi="Times New Roman" w:cs="Times New Roman"/>
          <w:sz w:val="24"/>
          <w:szCs w:val="24"/>
        </w:rPr>
        <w:t>sufficiency or</w:t>
      </w:r>
      <w:r w:rsidR="00107857">
        <w:rPr>
          <w:rFonts w:ascii="Times New Roman" w:hAnsi="Times New Roman" w:cs="Times New Roman"/>
          <w:sz w:val="24"/>
          <w:szCs w:val="24"/>
        </w:rPr>
        <w:t xml:space="preserve"> otherwise </w:t>
      </w:r>
      <w:r>
        <w:rPr>
          <w:rFonts w:ascii="Times New Roman" w:hAnsi="Times New Roman" w:cs="Times New Roman"/>
          <w:sz w:val="24"/>
          <w:szCs w:val="24"/>
        </w:rPr>
        <w:t>of the grounds the Appellant’s averments in the amended grounds tend to put the appeal within the ambit of what is envisaged by Section 98(10) of the Act. Appellant averred in its grounds that the Arbitrator grossly misdirected self on the facts as to amount to a question of law.</w:t>
      </w:r>
      <w:r w:rsidR="00154A1A">
        <w:rPr>
          <w:rFonts w:ascii="Times New Roman" w:hAnsi="Times New Roman" w:cs="Times New Roman"/>
          <w:sz w:val="24"/>
          <w:szCs w:val="24"/>
        </w:rPr>
        <w:t xml:space="preserve"> In the Court’s view these averments suffice to put the appeal within the parameters req</w:t>
      </w:r>
      <w:r w:rsidR="00107857">
        <w:rPr>
          <w:rFonts w:ascii="Times New Roman" w:hAnsi="Times New Roman" w:cs="Times New Roman"/>
          <w:sz w:val="24"/>
          <w:szCs w:val="24"/>
        </w:rPr>
        <w:t>uired of appeals from Arbitration</w:t>
      </w:r>
      <w:r w:rsidR="00154A1A">
        <w:rPr>
          <w:rFonts w:ascii="Times New Roman" w:hAnsi="Times New Roman" w:cs="Times New Roman"/>
          <w:sz w:val="24"/>
          <w:szCs w:val="24"/>
        </w:rPr>
        <w:t xml:space="preserve">. On that note the point </w:t>
      </w:r>
      <w:r w:rsidR="00154A1A" w:rsidRPr="00154A1A">
        <w:rPr>
          <w:rFonts w:ascii="Times New Roman" w:hAnsi="Times New Roman" w:cs="Times New Roman"/>
          <w:i/>
          <w:sz w:val="24"/>
          <w:szCs w:val="24"/>
        </w:rPr>
        <w:t>in limine</w:t>
      </w:r>
      <w:r w:rsidR="00154A1A">
        <w:rPr>
          <w:rFonts w:ascii="Times New Roman" w:hAnsi="Times New Roman" w:cs="Times New Roman"/>
          <w:sz w:val="24"/>
          <w:szCs w:val="24"/>
        </w:rPr>
        <w:t xml:space="preserve"> being without merit is dismissed.</w:t>
      </w:r>
    </w:p>
    <w:p w:rsidR="00154A1A" w:rsidRDefault="00154A1A" w:rsidP="000B0A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Turning now to the merits of the appeal, each ground will be addressed in turn.</w:t>
      </w:r>
    </w:p>
    <w:p w:rsidR="00154A1A" w:rsidRDefault="00154A1A" w:rsidP="000B0AF6">
      <w:pPr>
        <w:spacing w:after="0" w:line="360" w:lineRule="auto"/>
        <w:ind w:firstLine="360"/>
        <w:jc w:val="both"/>
        <w:rPr>
          <w:rFonts w:ascii="Times New Roman" w:hAnsi="Times New Roman" w:cs="Times New Roman"/>
          <w:sz w:val="24"/>
          <w:szCs w:val="24"/>
          <w:u w:val="single"/>
        </w:rPr>
      </w:pPr>
      <w:r w:rsidRPr="00154A1A">
        <w:rPr>
          <w:rFonts w:ascii="Times New Roman" w:hAnsi="Times New Roman" w:cs="Times New Roman"/>
          <w:sz w:val="24"/>
          <w:szCs w:val="24"/>
          <w:u w:val="single"/>
        </w:rPr>
        <w:t xml:space="preserve">Ground one </w:t>
      </w:r>
    </w:p>
    <w:p w:rsidR="00154A1A" w:rsidRDefault="00154A1A" w:rsidP="000B0A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 reading of this ground fails to demonstrate clearly how the Arbitrator is said to have erred grossly. If indeed he relied on submissions made before the Labour Court then the Court fails to appreciate how tha</w:t>
      </w:r>
      <w:r w:rsidR="00D26911">
        <w:rPr>
          <w:rFonts w:ascii="Times New Roman" w:hAnsi="Times New Roman" w:cs="Times New Roman"/>
          <w:sz w:val="24"/>
          <w:szCs w:val="24"/>
        </w:rPr>
        <w:t>t would have changed the complex</w:t>
      </w:r>
      <w:r>
        <w:rPr>
          <w:rFonts w:ascii="Times New Roman" w:hAnsi="Times New Roman" w:cs="Times New Roman"/>
          <w:sz w:val="24"/>
          <w:szCs w:val="24"/>
        </w:rPr>
        <w:t>ion of the matter. The facts of the matter would not change simply because it was now before a different tribunal</w:t>
      </w:r>
      <w:r w:rsidR="00D26911">
        <w:rPr>
          <w:rFonts w:ascii="Times New Roman" w:hAnsi="Times New Roman" w:cs="Times New Roman"/>
          <w:sz w:val="24"/>
          <w:szCs w:val="24"/>
        </w:rPr>
        <w:t>. T</w:t>
      </w:r>
      <w:r>
        <w:rPr>
          <w:rFonts w:ascii="Times New Roman" w:hAnsi="Times New Roman" w:cs="Times New Roman"/>
          <w:sz w:val="24"/>
          <w:szCs w:val="24"/>
        </w:rPr>
        <w:t>his ground thus lacks merit and should fail.</w:t>
      </w:r>
    </w:p>
    <w:p w:rsidR="00154A1A" w:rsidRDefault="00154A1A" w:rsidP="000B0AF6">
      <w:pPr>
        <w:spacing w:after="0" w:line="360" w:lineRule="auto"/>
        <w:ind w:firstLine="360"/>
        <w:jc w:val="both"/>
        <w:rPr>
          <w:rFonts w:ascii="Times New Roman" w:hAnsi="Times New Roman" w:cs="Times New Roman"/>
          <w:sz w:val="24"/>
          <w:szCs w:val="24"/>
          <w:u w:val="single"/>
        </w:rPr>
      </w:pPr>
      <w:r>
        <w:rPr>
          <w:rFonts w:ascii="Times New Roman" w:hAnsi="Times New Roman" w:cs="Times New Roman"/>
          <w:sz w:val="24"/>
          <w:szCs w:val="24"/>
          <w:u w:val="single"/>
        </w:rPr>
        <w:t>Ground two</w:t>
      </w:r>
    </w:p>
    <w:p w:rsidR="00154A1A" w:rsidRDefault="00154A1A" w:rsidP="000B0A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Arbitrator ruled that</w:t>
      </w:r>
      <w:r w:rsidR="00D26911">
        <w:rPr>
          <w:rFonts w:ascii="Times New Roman" w:hAnsi="Times New Roman" w:cs="Times New Roman"/>
          <w:sz w:val="24"/>
          <w:szCs w:val="24"/>
        </w:rPr>
        <w:t>,</w:t>
      </w:r>
      <w:r>
        <w:rPr>
          <w:rFonts w:ascii="Times New Roman" w:hAnsi="Times New Roman" w:cs="Times New Roman"/>
          <w:sz w:val="24"/>
          <w:szCs w:val="24"/>
        </w:rPr>
        <w:t xml:space="preserve"> if there was any miscalculation complained about it was because of a misunderstanding between the parties. In his view that did not amount to an unfair labour practice. In essence he did not dispute that calculates as per Appellant’s understanding were possible neither did he hold that Respondent’s calculation was erroneous. In any event the whole reason on this is factual and the Court does not gle</w:t>
      </w:r>
      <w:r w:rsidR="00D26911">
        <w:rPr>
          <w:rFonts w:ascii="Times New Roman" w:hAnsi="Times New Roman" w:cs="Times New Roman"/>
          <w:sz w:val="24"/>
          <w:szCs w:val="24"/>
        </w:rPr>
        <w:t>a</w:t>
      </w:r>
      <w:r>
        <w:rPr>
          <w:rFonts w:ascii="Times New Roman" w:hAnsi="Times New Roman" w:cs="Times New Roman"/>
          <w:sz w:val="24"/>
          <w:szCs w:val="24"/>
        </w:rPr>
        <w:t xml:space="preserve">n any </w:t>
      </w:r>
      <w:r>
        <w:rPr>
          <w:rFonts w:ascii="Times New Roman" w:hAnsi="Times New Roman" w:cs="Times New Roman"/>
          <w:sz w:val="24"/>
          <w:szCs w:val="24"/>
        </w:rPr>
        <w:lastRenderedPageBreak/>
        <w:t xml:space="preserve">unreasonableness in it to warrant its </w:t>
      </w:r>
      <w:r w:rsidR="00366B0E">
        <w:rPr>
          <w:rFonts w:ascii="Times New Roman" w:hAnsi="Times New Roman" w:cs="Times New Roman"/>
          <w:sz w:val="24"/>
          <w:szCs w:val="24"/>
        </w:rPr>
        <w:t>interference</w:t>
      </w:r>
      <w:r>
        <w:rPr>
          <w:rFonts w:ascii="Times New Roman" w:hAnsi="Times New Roman" w:cs="Times New Roman"/>
          <w:sz w:val="24"/>
          <w:szCs w:val="24"/>
        </w:rPr>
        <w:t>. This ground also lacking in merit should also fail.</w:t>
      </w:r>
    </w:p>
    <w:p w:rsidR="00154A1A" w:rsidRDefault="00154A1A" w:rsidP="000B0AF6">
      <w:pPr>
        <w:spacing w:after="0" w:line="360" w:lineRule="auto"/>
        <w:ind w:firstLine="360"/>
        <w:jc w:val="both"/>
        <w:rPr>
          <w:rFonts w:ascii="Times New Roman" w:hAnsi="Times New Roman" w:cs="Times New Roman"/>
          <w:sz w:val="24"/>
          <w:szCs w:val="24"/>
          <w:u w:val="single"/>
        </w:rPr>
      </w:pPr>
      <w:r w:rsidRPr="00154A1A">
        <w:rPr>
          <w:rFonts w:ascii="Times New Roman" w:hAnsi="Times New Roman" w:cs="Times New Roman"/>
          <w:sz w:val="24"/>
          <w:szCs w:val="24"/>
          <w:u w:val="single"/>
        </w:rPr>
        <w:t>Ground 3 and 4</w:t>
      </w:r>
    </w:p>
    <w:p w:rsidR="00154A1A" w:rsidRDefault="00154A1A" w:rsidP="000B0A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For convenience these two grounds will be dealt with simultaneously. The issue here is that if indeed the medical subscriptions and the ZIMRA papers were not submitted timeously that would effectively be an issue between the Respondent and the bodies which expected the said submissions</w:t>
      </w:r>
      <w:r w:rsidR="001A7569">
        <w:rPr>
          <w:rFonts w:ascii="Times New Roman" w:hAnsi="Times New Roman" w:cs="Times New Roman"/>
          <w:sz w:val="24"/>
          <w:szCs w:val="24"/>
        </w:rPr>
        <w:t>. Whilst ultimately Appellant could be</w:t>
      </w:r>
      <w:r>
        <w:rPr>
          <w:rFonts w:ascii="Times New Roman" w:hAnsi="Times New Roman" w:cs="Times New Roman"/>
          <w:sz w:val="24"/>
          <w:szCs w:val="24"/>
        </w:rPr>
        <w:t xml:space="preserve"> prejudiced by the reduction of the value of his medical benefits that would </w:t>
      </w:r>
      <w:r w:rsidR="00366B0E">
        <w:rPr>
          <w:rFonts w:ascii="Times New Roman" w:hAnsi="Times New Roman" w:cs="Times New Roman"/>
          <w:sz w:val="24"/>
          <w:szCs w:val="24"/>
        </w:rPr>
        <w:t>not of itself amount to an unfair labour practice. In the result</w:t>
      </w:r>
      <w:r w:rsidR="001A7569">
        <w:rPr>
          <w:rFonts w:ascii="Times New Roman" w:hAnsi="Times New Roman" w:cs="Times New Roman"/>
          <w:sz w:val="24"/>
          <w:szCs w:val="24"/>
        </w:rPr>
        <w:t>,</w:t>
      </w:r>
      <w:r w:rsidR="00366B0E">
        <w:rPr>
          <w:rFonts w:ascii="Times New Roman" w:hAnsi="Times New Roman" w:cs="Times New Roman"/>
          <w:sz w:val="24"/>
          <w:szCs w:val="24"/>
        </w:rPr>
        <w:t xml:space="preserve"> the Court does not find any fault with the Arbitrator’s reasoning on these points. The two points lacking in merit should also fail. </w:t>
      </w:r>
    </w:p>
    <w:p w:rsidR="00366B0E" w:rsidRDefault="00366B0E" w:rsidP="000B0A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a nutshell</w:t>
      </w:r>
      <w:r w:rsidR="001A7569">
        <w:rPr>
          <w:rFonts w:ascii="Times New Roman" w:hAnsi="Times New Roman" w:cs="Times New Roman"/>
          <w:sz w:val="24"/>
          <w:szCs w:val="24"/>
        </w:rPr>
        <w:t>,</w:t>
      </w:r>
      <w:r>
        <w:rPr>
          <w:rFonts w:ascii="Times New Roman" w:hAnsi="Times New Roman" w:cs="Times New Roman"/>
          <w:sz w:val="24"/>
          <w:szCs w:val="24"/>
        </w:rPr>
        <w:t xml:space="preserve"> it is clear from all the grounds that the factual reasoning by the Arbitrator was unassailable and this Court has no basis to interfere with it. Th</w:t>
      </w:r>
      <w:r w:rsidR="001A7569">
        <w:rPr>
          <w:rFonts w:ascii="Times New Roman" w:hAnsi="Times New Roman" w:cs="Times New Roman"/>
          <w:sz w:val="24"/>
          <w:szCs w:val="24"/>
        </w:rPr>
        <w:t>e appeal should therefore fail i</w:t>
      </w:r>
      <w:r>
        <w:rPr>
          <w:rFonts w:ascii="Times New Roman" w:hAnsi="Times New Roman" w:cs="Times New Roman"/>
          <w:sz w:val="24"/>
          <w:szCs w:val="24"/>
        </w:rPr>
        <w:t>n its entirety.</w:t>
      </w:r>
    </w:p>
    <w:p w:rsidR="00366B0E" w:rsidRDefault="00366B0E" w:rsidP="000B0A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ORDERD THAT</w:t>
      </w:r>
    </w:p>
    <w:p w:rsidR="00366B0E" w:rsidRDefault="00366B0E" w:rsidP="000B0A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Appeal lacking in merit in its entirety it be and is hereby dismissed with costs.</w:t>
      </w:r>
    </w:p>
    <w:p w:rsidR="00366B0E" w:rsidRDefault="00366B0E" w:rsidP="000B0A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arbitral award is to stand.</w:t>
      </w:r>
    </w:p>
    <w:p w:rsidR="00366B0E" w:rsidRDefault="00366B0E" w:rsidP="000B0AF6">
      <w:pPr>
        <w:spacing w:after="0" w:line="360" w:lineRule="auto"/>
        <w:ind w:firstLine="360"/>
        <w:jc w:val="both"/>
        <w:rPr>
          <w:rFonts w:ascii="Times New Roman" w:hAnsi="Times New Roman" w:cs="Times New Roman"/>
          <w:sz w:val="24"/>
          <w:szCs w:val="24"/>
        </w:rPr>
      </w:pPr>
    </w:p>
    <w:p w:rsidR="00366B0E" w:rsidRDefault="00366B0E" w:rsidP="000B0AF6">
      <w:pPr>
        <w:spacing w:after="0" w:line="360" w:lineRule="auto"/>
        <w:ind w:firstLine="360"/>
        <w:jc w:val="both"/>
        <w:rPr>
          <w:rFonts w:ascii="Times New Roman" w:hAnsi="Times New Roman" w:cs="Times New Roman"/>
          <w:sz w:val="24"/>
          <w:szCs w:val="24"/>
        </w:rPr>
      </w:pPr>
    </w:p>
    <w:p w:rsidR="00366B0E" w:rsidRDefault="00366B0E" w:rsidP="000B0A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p>
    <w:p w:rsidR="00366B0E" w:rsidRDefault="00366B0E" w:rsidP="000B0A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L. Kudya – Judge</w:t>
      </w:r>
    </w:p>
    <w:p w:rsidR="009B3445" w:rsidRDefault="009B3445" w:rsidP="000B0AF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LABOUR COURT </w:t>
      </w:r>
    </w:p>
    <w:p w:rsidR="00366B0E" w:rsidRDefault="00366B0E" w:rsidP="000B0AF6">
      <w:pPr>
        <w:spacing w:after="0" w:line="360" w:lineRule="auto"/>
        <w:ind w:firstLine="360"/>
        <w:jc w:val="both"/>
        <w:rPr>
          <w:rFonts w:ascii="Times New Roman" w:hAnsi="Times New Roman" w:cs="Times New Roman"/>
          <w:sz w:val="24"/>
          <w:szCs w:val="24"/>
        </w:rPr>
      </w:pPr>
    </w:p>
    <w:p w:rsidR="00366B0E" w:rsidRDefault="00366B0E" w:rsidP="000B0AF6">
      <w:pPr>
        <w:spacing w:after="0" w:line="360" w:lineRule="auto"/>
        <w:ind w:firstLine="360"/>
        <w:jc w:val="both"/>
        <w:rPr>
          <w:rFonts w:ascii="Times New Roman" w:hAnsi="Times New Roman" w:cs="Times New Roman"/>
          <w:sz w:val="24"/>
          <w:szCs w:val="24"/>
        </w:rPr>
      </w:pPr>
    </w:p>
    <w:p w:rsidR="00366B0E" w:rsidRDefault="00366B0E" w:rsidP="000B0AF6">
      <w:pPr>
        <w:spacing w:after="0" w:line="360" w:lineRule="auto"/>
        <w:ind w:firstLine="360"/>
        <w:jc w:val="both"/>
        <w:rPr>
          <w:rFonts w:ascii="Times New Roman" w:hAnsi="Times New Roman" w:cs="Times New Roman"/>
          <w:sz w:val="24"/>
          <w:szCs w:val="24"/>
        </w:rPr>
      </w:pPr>
      <w:r w:rsidRPr="00366B0E">
        <w:rPr>
          <w:rFonts w:ascii="Times New Roman" w:hAnsi="Times New Roman" w:cs="Times New Roman"/>
          <w:b/>
          <w:i/>
          <w:sz w:val="24"/>
          <w:szCs w:val="24"/>
        </w:rPr>
        <w:t>F.G.Gijima and Associates</w:t>
      </w:r>
      <w:r>
        <w:rPr>
          <w:rFonts w:ascii="Times New Roman" w:hAnsi="Times New Roman" w:cs="Times New Roman"/>
          <w:sz w:val="24"/>
          <w:szCs w:val="24"/>
        </w:rPr>
        <w:t xml:space="preserve"> – appellant’s legal practitioners</w:t>
      </w:r>
    </w:p>
    <w:p w:rsidR="00366B0E" w:rsidRPr="00154A1A" w:rsidRDefault="00366B0E" w:rsidP="000B0AF6">
      <w:pPr>
        <w:spacing w:after="0" w:line="360" w:lineRule="auto"/>
        <w:ind w:firstLine="360"/>
        <w:jc w:val="both"/>
        <w:rPr>
          <w:rFonts w:ascii="Times New Roman" w:hAnsi="Times New Roman" w:cs="Times New Roman"/>
          <w:sz w:val="24"/>
          <w:szCs w:val="24"/>
        </w:rPr>
      </w:pPr>
      <w:r w:rsidRPr="00366B0E">
        <w:rPr>
          <w:rFonts w:ascii="Times New Roman" w:hAnsi="Times New Roman" w:cs="Times New Roman"/>
          <w:b/>
          <w:i/>
          <w:sz w:val="24"/>
          <w:szCs w:val="24"/>
        </w:rPr>
        <w:t>Matsikidze and Mucheche</w:t>
      </w:r>
      <w:r>
        <w:rPr>
          <w:rFonts w:ascii="Times New Roman" w:hAnsi="Times New Roman" w:cs="Times New Roman"/>
          <w:sz w:val="24"/>
          <w:szCs w:val="24"/>
        </w:rPr>
        <w:t xml:space="preserve"> – respondent’s legal practitioners</w:t>
      </w:r>
    </w:p>
    <w:sectPr w:rsidR="00366B0E" w:rsidRPr="00154A1A" w:rsidSect="00CC43B0">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181" w:rsidRDefault="006D2181" w:rsidP="00A6222D">
      <w:pPr>
        <w:spacing w:after="0" w:line="240" w:lineRule="auto"/>
      </w:pPr>
      <w:r>
        <w:separator/>
      </w:r>
    </w:p>
  </w:endnote>
  <w:endnote w:type="continuationSeparator" w:id="1">
    <w:p w:rsidR="006D2181" w:rsidRDefault="006D2181" w:rsidP="00A62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654334"/>
      <w:docPartObj>
        <w:docPartGallery w:val="Page Numbers (Bottom of Page)"/>
        <w:docPartUnique/>
      </w:docPartObj>
    </w:sdtPr>
    <w:sdtEndPr>
      <w:rPr>
        <w:noProof/>
      </w:rPr>
    </w:sdtEndPr>
    <w:sdtContent>
      <w:p w:rsidR="00154A1A" w:rsidRDefault="00CC43B0">
        <w:pPr>
          <w:pStyle w:val="Footer"/>
          <w:jc w:val="center"/>
        </w:pPr>
        <w:r>
          <w:fldChar w:fldCharType="begin"/>
        </w:r>
        <w:r w:rsidR="00154A1A">
          <w:instrText xml:space="preserve"> PAGE   \* MERGEFORMAT </w:instrText>
        </w:r>
        <w:r>
          <w:fldChar w:fldCharType="separate"/>
        </w:r>
        <w:r w:rsidR="00823877">
          <w:rPr>
            <w:noProof/>
          </w:rPr>
          <w:t>1</w:t>
        </w:r>
        <w:r>
          <w:rPr>
            <w:noProof/>
          </w:rPr>
          <w:fldChar w:fldCharType="end"/>
        </w:r>
      </w:p>
    </w:sdtContent>
  </w:sdt>
  <w:p w:rsidR="00154A1A" w:rsidRDefault="00154A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181" w:rsidRDefault="006D2181" w:rsidP="00A6222D">
      <w:pPr>
        <w:spacing w:after="0" w:line="240" w:lineRule="auto"/>
      </w:pPr>
      <w:r>
        <w:separator/>
      </w:r>
    </w:p>
  </w:footnote>
  <w:footnote w:type="continuationSeparator" w:id="1">
    <w:p w:rsidR="006D2181" w:rsidRDefault="006D2181" w:rsidP="00A622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7B" w:rsidRPr="0031647B" w:rsidRDefault="0031647B" w:rsidP="0031647B">
    <w:pPr>
      <w:pStyle w:val="Header"/>
      <w:rPr>
        <w:b/>
      </w:rPr>
    </w:pPr>
    <w:r>
      <w:rPr>
        <w:b/>
      </w:rPr>
      <w:tab/>
    </w:r>
    <w:r>
      <w:rPr>
        <w:b/>
      </w:rPr>
      <w:tab/>
    </w:r>
    <w:r w:rsidRPr="0031647B">
      <w:rPr>
        <w:b/>
      </w:rPr>
      <w:t>JUDGMENT NO. LC/H/</w:t>
    </w:r>
    <w:r w:rsidR="00454674">
      <w:rPr>
        <w:b/>
      </w:rPr>
      <w:t>78</w:t>
    </w:r>
    <w:r w:rsidRPr="0031647B">
      <w:rPr>
        <w:b/>
      </w:rPr>
      <w:t>/14</w:t>
    </w:r>
  </w:p>
  <w:p w:rsidR="00154A1A" w:rsidRDefault="00154A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E278B"/>
    <w:multiLevelType w:val="hybridMultilevel"/>
    <w:tmpl w:val="7382B78A"/>
    <w:lvl w:ilvl="0" w:tplc="9822DAB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9620830"/>
    <w:multiLevelType w:val="hybridMultilevel"/>
    <w:tmpl w:val="8B84B28C"/>
    <w:lvl w:ilvl="0" w:tplc="136C88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61D2"/>
    <w:rsid w:val="000B0AF6"/>
    <w:rsid w:val="00107857"/>
    <w:rsid w:val="00154A1A"/>
    <w:rsid w:val="00165E8A"/>
    <w:rsid w:val="001A7569"/>
    <w:rsid w:val="00300A72"/>
    <w:rsid w:val="0031647B"/>
    <w:rsid w:val="00366B0E"/>
    <w:rsid w:val="00454674"/>
    <w:rsid w:val="0051060D"/>
    <w:rsid w:val="00524356"/>
    <w:rsid w:val="0061316D"/>
    <w:rsid w:val="006D2181"/>
    <w:rsid w:val="00702B95"/>
    <w:rsid w:val="00751E16"/>
    <w:rsid w:val="00784F0A"/>
    <w:rsid w:val="00787346"/>
    <w:rsid w:val="00823877"/>
    <w:rsid w:val="008A7338"/>
    <w:rsid w:val="009B3445"/>
    <w:rsid w:val="009D4F81"/>
    <w:rsid w:val="00A30F3E"/>
    <w:rsid w:val="00A6222D"/>
    <w:rsid w:val="00B618C9"/>
    <w:rsid w:val="00CC43B0"/>
    <w:rsid w:val="00D261D2"/>
    <w:rsid w:val="00D26911"/>
    <w:rsid w:val="00DF59CE"/>
    <w:rsid w:val="00DF5F36"/>
    <w:rsid w:val="00ED4CB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1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22D"/>
    <w:rPr>
      <w:lang w:val="en-US"/>
    </w:rPr>
  </w:style>
  <w:style w:type="paragraph" w:styleId="Footer">
    <w:name w:val="footer"/>
    <w:basedOn w:val="Normal"/>
    <w:link w:val="FooterChar"/>
    <w:uiPriority w:val="99"/>
    <w:unhideWhenUsed/>
    <w:rsid w:val="00A62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22D"/>
    <w:rPr>
      <w:lang w:val="en-US"/>
    </w:rPr>
  </w:style>
  <w:style w:type="paragraph" w:styleId="BalloonText">
    <w:name w:val="Balloon Text"/>
    <w:basedOn w:val="Normal"/>
    <w:link w:val="BalloonTextChar"/>
    <w:uiPriority w:val="99"/>
    <w:semiHidden/>
    <w:unhideWhenUsed/>
    <w:rsid w:val="00A62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2D"/>
    <w:rPr>
      <w:rFonts w:ascii="Tahoma" w:hAnsi="Tahoma" w:cs="Tahoma"/>
      <w:sz w:val="16"/>
      <w:szCs w:val="16"/>
      <w:lang w:val="en-US"/>
    </w:rPr>
  </w:style>
  <w:style w:type="paragraph" w:styleId="ListParagraph">
    <w:name w:val="List Paragraph"/>
    <w:basedOn w:val="Normal"/>
    <w:uiPriority w:val="34"/>
    <w:qFormat/>
    <w:rsid w:val="00784F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1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22D"/>
    <w:rPr>
      <w:lang w:val="en-US"/>
    </w:rPr>
  </w:style>
  <w:style w:type="paragraph" w:styleId="Footer">
    <w:name w:val="footer"/>
    <w:basedOn w:val="Normal"/>
    <w:link w:val="FooterChar"/>
    <w:uiPriority w:val="99"/>
    <w:unhideWhenUsed/>
    <w:rsid w:val="00A62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22D"/>
    <w:rPr>
      <w:lang w:val="en-US"/>
    </w:rPr>
  </w:style>
  <w:style w:type="paragraph" w:styleId="BalloonText">
    <w:name w:val="Balloon Text"/>
    <w:basedOn w:val="Normal"/>
    <w:link w:val="BalloonTextChar"/>
    <w:uiPriority w:val="99"/>
    <w:semiHidden/>
    <w:unhideWhenUsed/>
    <w:rsid w:val="00A62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2D"/>
    <w:rPr>
      <w:rFonts w:ascii="Tahoma" w:hAnsi="Tahoma" w:cs="Tahoma"/>
      <w:sz w:val="16"/>
      <w:szCs w:val="16"/>
      <w:lang w:val="en-US"/>
    </w:rPr>
  </w:style>
  <w:style w:type="paragraph" w:styleId="ListParagraph">
    <w:name w:val="List Paragraph"/>
    <w:basedOn w:val="Normal"/>
    <w:uiPriority w:val="34"/>
    <w:qFormat/>
    <w:rsid w:val="00784F0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2014-02-10T13:47:00Z</cp:lastPrinted>
  <dcterms:created xsi:type="dcterms:W3CDTF">2014-04-30T08:26:00Z</dcterms:created>
  <dcterms:modified xsi:type="dcterms:W3CDTF">2014-04-30T08:26:00Z</dcterms:modified>
</cp:coreProperties>
</file>