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914" w:rsidRDefault="00CA0557" w:rsidP="006967D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SIMON MUCHEMWA</w:t>
      </w:r>
    </w:p>
    <w:p w:rsidR="00CA0557" w:rsidRDefault="006967D1" w:rsidP="006967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A0557" w:rsidRDefault="00CA0557" w:rsidP="006967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CA0557" w:rsidRDefault="00CA0557" w:rsidP="00CA0557">
      <w:pPr>
        <w:spacing w:after="0" w:line="360" w:lineRule="auto"/>
        <w:jc w:val="both"/>
        <w:rPr>
          <w:rFonts w:ascii="Times New Roman" w:hAnsi="Times New Roman" w:cs="Times New Roman"/>
          <w:sz w:val="24"/>
          <w:szCs w:val="24"/>
        </w:rPr>
      </w:pPr>
    </w:p>
    <w:p w:rsidR="00CA0557" w:rsidRDefault="00CA0557" w:rsidP="00CA0557">
      <w:pPr>
        <w:spacing w:after="0" w:line="360" w:lineRule="auto"/>
        <w:jc w:val="both"/>
        <w:rPr>
          <w:rFonts w:ascii="Times New Roman" w:hAnsi="Times New Roman" w:cs="Times New Roman"/>
          <w:sz w:val="24"/>
          <w:szCs w:val="24"/>
        </w:rPr>
      </w:pPr>
    </w:p>
    <w:p w:rsidR="00CA0557" w:rsidRDefault="00CA0557" w:rsidP="006967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A0557" w:rsidRDefault="00CA0557" w:rsidP="006967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CA0557" w:rsidRDefault="00CA0557" w:rsidP="006967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 June 2021 and </w:t>
      </w:r>
      <w:r w:rsidR="002C0C0A">
        <w:rPr>
          <w:rFonts w:ascii="Times New Roman" w:hAnsi="Times New Roman" w:cs="Times New Roman"/>
          <w:sz w:val="24"/>
          <w:szCs w:val="24"/>
        </w:rPr>
        <w:t>9 June 2021</w:t>
      </w:r>
    </w:p>
    <w:p w:rsidR="00CA0557" w:rsidRDefault="00CA0557" w:rsidP="00CA0557">
      <w:pPr>
        <w:spacing w:after="0" w:line="360" w:lineRule="auto"/>
        <w:jc w:val="both"/>
        <w:rPr>
          <w:rFonts w:ascii="Times New Roman" w:hAnsi="Times New Roman" w:cs="Times New Roman"/>
          <w:sz w:val="24"/>
          <w:szCs w:val="24"/>
        </w:rPr>
      </w:pPr>
    </w:p>
    <w:p w:rsidR="006967D1" w:rsidRDefault="006967D1" w:rsidP="00CA0557">
      <w:pPr>
        <w:spacing w:after="0" w:line="360" w:lineRule="auto"/>
        <w:jc w:val="both"/>
        <w:rPr>
          <w:rFonts w:ascii="Times New Roman" w:hAnsi="Times New Roman" w:cs="Times New Roman"/>
          <w:sz w:val="24"/>
          <w:szCs w:val="24"/>
        </w:rPr>
      </w:pPr>
    </w:p>
    <w:p w:rsidR="00CA0557" w:rsidRPr="006967D1" w:rsidRDefault="00CA0557" w:rsidP="00CA0557">
      <w:pPr>
        <w:spacing w:after="0" w:line="360" w:lineRule="auto"/>
        <w:jc w:val="both"/>
        <w:rPr>
          <w:rFonts w:ascii="Times New Roman" w:hAnsi="Times New Roman" w:cs="Times New Roman"/>
          <w:b/>
          <w:sz w:val="24"/>
          <w:szCs w:val="24"/>
        </w:rPr>
      </w:pPr>
      <w:r w:rsidRPr="006967D1">
        <w:rPr>
          <w:rFonts w:ascii="Times New Roman" w:hAnsi="Times New Roman" w:cs="Times New Roman"/>
          <w:b/>
          <w:sz w:val="24"/>
          <w:szCs w:val="24"/>
        </w:rPr>
        <w:t>Bail appeal</w:t>
      </w:r>
    </w:p>
    <w:p w:rsidR="00CA0557" w:rsidRDefault="00CA0557" w:rsidP="00CA0557">
      <w:pPr>
        <w:spacing w:after="0" w:line="360" w:lineRule="auto"/>
        <w:jc w:val="both"/>
        <w:rPr>
          <w:rFonts w:ascii="Times New Roman" w:hAnsi="Times New Roman" w:cs="Times New Roman"/>
          <w:sz w:val="24"/>
          <w:szCs w:val="24"/>
        </w:rPr>
      </w:pPr>
    </w:p>
    <w:p w:rsidR="00CA0557" w:rsidRDefault="00CA0557" w:rsidP="006967D1">
      <w:pPr>
        <w:spacing w:after="0" w:line="240" w:lineRule="auto"/>
        <w:jc w:val="both"/>
        <w:rPr>
          <w:rFonts w:ascii="Times New Roman" w:hAnsi="Times New Roman" w:cs="Times New Roman"/>
          <w:sz w:val="24"/>
          <w:szCs w:val="24"/>
        </w:rPr>
      </w:pPr>
      <w:r w:rsidRPr="006967D1">
        <w:rPr>
          <w:rFonts w:ascii="Times New Roman" w:hAnsi="Times New Roman" w:cs="Times New Roman"/>
          <w:i/>
          <w:sz w:val="24"/>
          <w:szCs w:val="24"/>
        </w:rPr>
        <w:t>I. Muchini</w:t>
      </w:r>
      <w:r>
        <w:rPr>
          <w:rFonts w:ascii="Times New Roman" w:hAnsi="Times New Roman" w:cs="Times New Roman"/>
          <w:sz w:val="24"/>
          <w:szCs w:val="24"/>
        </w:rPr>
        <w:t>, for the appellant</w:t>
      </w:r>
    </w:p>
    <w:p w:rsidR="00CA0557" w:rsidRDefault="00CA0557" w:rsidP="006967D1">
      <w:pPr>
        <w:spacing w:after="0" w:line="240" w:lineRule="auto"/>
        <w:jc w:val="both"/>
        <w:rPr>
          <w:rFonts w:ascii="Times New Roman" w:hAnsi="Times New Roman" w:cs="Times New Roman"/>
          <w:sz w:val="24"/>
          <w:szCs w:val="24"/>
        </w:rPr>
      </w:pPr>
      <w:r w:rsidRPr="006967D1">
        <w:rPr>
          <w:rFonts w:ascii="Times New Roman" w:hAnsi="Times New Roman" w:cs="Times New Roman"/>
          <w:i/>
          <w:sz w:val="24"/>
          <w:szCs w:val="24"/>
        </w:rPr>
        <w:t>A. Muziwi</w:t>
      </w:r>
      <w:r>
        <w:rPr>
          <w:rFonts w:ascii="Times New Roman" w:hAnsi="Times New Roman" w:cs="Times New Roman"/>
          <w:sz w:val="24"/>
          <w:szCs w:val="24"/>
        </w:rPr>
        <w:t>, for the respondent</w:t>
      </w:r>
    </w:p>
    <w:p w:rsidR="00CA0557" w:rsidRDefault="00CA0557" w:rsidP="00CA0557">
      <w:pPr>
        <w:spacing w:after="0" w:line="360" w:lineRule="auto"/>
        <w:jc w:val="both"/>
        <w:rPr>
          <w:rFonts w:ascii="Times New Roman" w:hAnsi="Times New Roman" w:cs="Times New Roman"/>
          <w:sz w:val="24"/>
          <w:szCs w:val="24"/>
        </w:rPr>
      </w:pPr>
    </w:p>
    <w:p w:rsidR="00CA0557" w:rsidRDefault="00CA0557" w:rsidP="00CA0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CHIKOWERO J: This is an appeal against bail refusal following the appellant’s placement on remand on a charge of fraud as defined in s 136 of the Criminal Law [Codification and Reform] Act [</w:t>
      </w:r>
      <w:r w:rsidRPr="006967D1">
        <w:rPr>
          <w:rFonts w:ascii="Times New Roman" w:hAnsi="Times New Roman" w:cs="Times New Roman"/>
          <w:i/>
          <w:sz w:val="24"/>
          <w:szCs w:val="24"/>
        </w:rPr>
        <w:t>Chapter 9:23</w:t>
      </w:r>
      <w:r>
        <w:rPr>
          <w:rFonts w:ascii="Times New Roman" w:hAnsi="Times New Roman" w:cs="Times New Roman"/>
          <w:sz w:val="24"/>
          <w:szCs w:val="24"/>
        </w:rPr>
        <w:t>] “the Code”</w:t>
      </w:r>
    </w:p>
    <w:p w:rsidR="00CA0557" w:rsidRPr="002700F7" w:rsidRDefault="00CA0557" w:rsidP="00CA0557">
      <w:pPr>
        <w:spacing w:after="0" w:line="360" w:lineRule="auto"/>
        <w:jc w:val="both"/>
        <w:rPr>
          <w:rFonts w:ascii="Times New Roman" w:hAnsi="Times New Roman" w:cs="Times New Roman"/>
          <w:sz w:val="24"/>
          <w:szCs w:val="24"/>
          <w:u w:val="single"/>
        </w:rPr>
      </w:pPr>
      <w:r w:rsidRPr="002700F7">
        <w:rPr>
          <w:rFonts w:ascii="Times New Roman" w:hAnsi="Times New Roman" w:cs="Times New Roman"/>
          <w:sz w:val="24"/>
          <w:szCs w:val="24"/>
          <w:u w:val="single"/>
        </w:rPr>
        <w:t>FACTUAL BACKGROUND</w:t>
      </w:r>
    </w:p>
    <w:p w:rsidR="00CA0557" w:rsidRDefault="00CA0557" w:rsidP="00CA0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w:t>
      </w:r>
      <w:r w:rsidR="006967D1">
        <w:rPr>
          <w:rFonts w:ascii="Times New Roman" w:hAnsi="Times New Roman" w:cs="Times New Roman"/>
          <w:sz w:val="24"/>
          <w:szCs w:val="24"/>
        </w:rPr>
        <w:t>e nub of the allegations is that on 11 May 2021 the appellant</w:t>
      </w:r>
      <w:r w:rsidR="00D90E44">
        <w:rPr>
          <w:rFonts w:ascii="Times New Roman" w:hAnsi="Times New Roman" w:cs="Times New Roman"/>
          <w:sz w:val="24"/>
          <w:szCs w:val="24"/>
        </w:rPr>
        <w:t xml:space="preserve"> in applying for a passport,</w:t>
      </w:r>
      <w:r w:rsidR="006967D1">
        <w:rPr>
          <w:rFonts w:ascii="Times New Roman" w:hAnsi="Times New Roman" w:cs="Times New Roman"/>
          <w:sz w:val="24"/>
          <w:szCs w:val="24"/>
        </w:rPr>
        <w:t xml:space="preserve"> submitted a forged passport application form together w</w:t>
      </w:r>
      <w:r w:rsidR="00D90E44">
        <w:rPr>
          <w:rFonts w:ascii="Times New Roman" w:hAnsi="Times New Roman" w:cs="Times New Roman"/>
          <w:sz w:val="24"/>
          <w:szCs w:val="24"/>
        </w:rPr>
        <w:t>ith forged supporting documents.</w:t>
      </w:r>
    </w:p>
    <w:p w:rsidR="006967D1" w:rsidRDefault="006967D1" w:rsidP="00CA0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annexure to the Request for Remand Form set</w:t>
      </w:r>
      <w:r w:rsidR="00412E2A">
        <w:rPr>
          <w:rFonts w:ascii="Times New Roman" w:hAnsi="Times New Roman" w:cs="Times New Roman"/>
          <w:sz w:val="24"/>
          <w:szCs w:val="24"/>
        </w:rPr>
        <w:t>s</w:t>
      </w:r>
      <w:r>
        <w:rPr>
          <w:rFonts w:ascii="Times New Roman" w:hAnsi="Times New Roman" w:cs="Times New Roman"/>
          <w:sz w:val="24"/>
          <w:szCs w:val="24"/>
        </w:rPr>
        <w:t xml:space="preserve"> out the </w:t>
      </w:r>
      <w:r w:rsidR="002700F7">
        <w:rPr>
          <w:rFonts w:ascii="Times New Roman" w:hAnsi="Times New Roman" w:cs="Times New Roman"/>
          <w:sz w:val="24"/>
          <w:szCs w:val="24"/>
        </w:rPr>
        <w:t>circumstances</w:t>
      </w:r>
      <w:r>
        <w:rPr>
          <w:rFonts w:ascii="Times New Roman" w:hAnsi="Times New Roman" w:cs="Times New Roman"/>
          <w:sz w:val="24"/>
          <w:szCs w:val="24"/>
        </w:rPr>
        <w:t xml:space="preserve"> as follows.</w:t>
      </w:r>
    </w:p>
    <w:p w:rsidR="006967D1" w:rsidRDefault="006967D1" w:rsidP="00CA0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2700F7">
        <w:rPr>
          <w:rFonts w:ascii="Times New Roman" w:hAnsi="Times New Roman" w:cs="Times New Roman"/>
          <w:sz w:val="24"/>
          <w:szCs w:val="24"/>
        </w:rPr>
        <w:t>papers</w:t>
      </w:r>
      <w:r>
        <w:rPr>
          <w:rFonts w:ascii="Times New Roman" w:hAnsi="Times New Roman" w:cs="Times New Roman"/>
          <w:sz w:val="24"/>
          <w:szCs w:val="24"/>
        </w:rPr>
        <w:t xml:space="preserve"> were </w:t>
      </w:r>
      <w:r w:rsidR="002700F7">
        <w:rPr>
          <w:rFonts w:ascii="Times New Roman" w:hAnsi="Times New Roman" w:cs="Times New Roman"/>
          <w:sz w:val="24"/>
          <w:szCs w:val="24"/>
        </w:rPr>
        <w:t>received</w:t>
      </w:r>
      <w:r>
        <w:rPr>
          <w:rFonts w:ascii="Times New Roman" w:hAnsi="Times New Roman" w:cs="Times New Roman"/>
          <w:sz w:val="24"/>
          <w:szCs w:val="24"/>
        </w:rPr>
        <w:t xml:space="preserve"> by the Passport Officer, from the appellant, </w:t>
      </w:r>
      <w:r w:rsidR="002700F7">
        <w:rPr>
          <w:rFonts w:ascii="Times New Roman" w:hAnsi="Times New Roman" w:cs="Times New Roman"/>
          <w:sz w:val="24"/>
          <w:szCs w:val="24"/>
        </w:rPr>
        <w:t>for</w:t>
      </w:r>
      <w:r>
        <w:rPr>
          <w:rFonts w:ascii="Times New Roman" w:hAnsi="Times New Roman" w:cs="Times New Roman"/>
          <w:sz w:val="24"/>
          <w:szCs w:val="24"/>
        </w:rPr>
        <w:t xml:space="preserve"> processing. The application form was in the name of one C</w:t>
      </w:r>
      <w:r w:rsidR="002700F7">
        <w:rPr>
          <w:rFonts w:ascii="Times New Roman" w:hAnsi="Times New Roman" w:cs="Times New Roman"/>
          <w:sz w:val="24"/>
          <w:szCs w:val="24"/>
        </w:rPr>
        <w:t>ynara</w:t>
      </w:r>
      <w:r>
        <w:rPr>
          <w:rFonts w:ascii="Times New Roman" w:hAnsi="Times New Roman" w:cs="Times New Roman"/>
          <w:sz w:val="24"/>
          <w:szCs w:val="24"/>
        </w:rPr>
        <w:t xml:space="preserve"> Tanaka Maxine Nyahoda who was purported to be in South Africa.</w:t>
      </w:r>
    </w:p>
    <w:p w:rsidR="006967D1" w:rsidRDefault="006967D1" w:rsidP="00CA0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700F7">
        <w:rPr>
          <w:rFonts w:ascii="Times New Roman" w:hAnsi="Times New Roman" w:cs="Times New Roman"/>
          <w:sz w:val="24"/>
          <w:szCs w:val="24"/>
        </w:rPr>
        <w:t>Upon</w:t>
      </w:r>
      <w:r>
        <w:rPr>
          <w:rFonts w:ascii="Times New Roman" w:hAnsi="Times New Roman" w:cs="Times New Roman"/>
          <w:sz w:val="24"/>
          <w:szCs w:val="24"/>
        </w:rPr>
        <w:t xml:space="preserve"> </w:t>
      </w:r>
      <w:r w:rsidR="002700F7">
        <w:rPr>
          <w:rFonts w:ascii="Times New Roman" w:hAnsi="Times New Roman" w:cs="Times New Roman"/>
          <w:sz w:val="24"/>
          <w:szCs w:val="24"/>
        </w:rPr>
        <w:t>perusing</w:t>
      </w:r>
      <w:r>
        <w:rPr>
          <w:rFonts w:ascii="Times New Roman" w:hAnsi="Times New Roman" w:cs="Times New Roman"/>
          <w:sz w:val="24"/>
          <w:szCs w:val="24"/>
        </w:rPr>
        <w:t xml:space="preserve"> the application form, the Passport Officer realized that it, together with all the supporting documents</w:t>
      </w:r>
      <w:r w:rsidR="00412E2A">
        <w:rPr>
          <w:rFonts w:ascii="Times New Roman" w:hAnsi="Times New Roman" w:cs="Times New Roman"/>
          <w:sz w:val="24"/>
          <w:szCs w:val="24"/>
        </w:rPr>
        <w:t>,</w:t>
      </w:r>
      <w:r>
        <w:rPr>
          <w:rFonts w:ascii="Times New Roman" w:hAnsi="Times New Roman" w:cs="Times New Roman"/>
          <w:sz w:val="24"/>
          <w:szCs w:val="24"/>
        </w:rPr>
        <w:t xml:space="preserve"> bore the </w:t>
      </w:r>
      <w:r w:rsidR="002700F7">
        <w:rPr>
          <w:rFonts w:ascii="Times New Roman" w:hAnsi="Times New Roman" w:cs="Times New Roman"/>
          <w:sz w:val="24"/>
          <w:szCs w:val="24"/>
        </w:rPr>
        <w:t>Consulate</w:t>
      </w:r>
      <w:r>
        <w:rPr>
          <w:rFonts w:ascii="Times New Roman" w:hAnsi="Times New Roman" w:cs="Times New Roman"/>
          <w:sz w:val="24"/>
          <w:szCs w:val="24"/>
        </w:rPr>
        <w:t xml:space="preserve"> of the Republic of Zimbabwe</w:t>
      </w:r>
      <w:r w:rsidR="002C0C0A">
        <w:rPr>
          <w:rFonts w:ascii="Times New Roman" w:hAnsi="Times New Roman" w:cs="Times New Roman"/>
          <w:sz w:val="24"/>
          <w:szCs w:val="24"/>
        </w:rPr>
        <w:t>’s</w:t>
      </w:r>
      <w:r>
        <w:rPr>
          <w:rFonts w:ascii="Times New Roman" w:hAnsi="Times New Roman" w:cs="Times New Roman"/>
          <w:sz w:val="24"/>
          <w:szCs w:val="24"/>
        </w:rPr>
        <w:t xml:space="preserve"> </w:t>
      </w:r>
      <w:r w:rsidR="002C0C0A">
        <w:rPr>
          <w:rFonts w:ascii="Times New Roman" w:hAnsi="Times New Roman" w:cs="Times New Roman"/>
          <w:sz w:val="24"/>
          <w:szCs w:val="24"/>
        </w:rPr>
        <w:t>(South Africa)</w:t>
      </w:r>
      <w:r>
        <w:rPr>
          <w:rFonts w:ascii="Times New Roman" w:hAnsi="Times New Roman" w:cs="Times New Roman"/>
          <w:sz w:val="24"/>
          <w:szCs w:val="24"/>
        </w:rPr>
        <w:t xml:space="preserve"> date stamp. The </w:t>
      </w:r>
      <w:r w:rsidR="00DA602F">
        <w:rPr>
          <w:rFonts w:ascii="Times New Roman" w:hAnsi="Times New Roman" w:cs="Times New Roman"/>
          <w:sz w:val="24"/>
          <w:szCs w:val="24"/>
        </w:rPr>
        <w:t>Officer was not satisfied with the authenticity of the application form. He escalated his concerns to the Senior Security Officer.</w:t>
      </w:r>
    </w:p>
    <w:p w:rsidR="00DA602F" w:rsidRDefault="00DA602F" w:rsidP="00CA0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Sen</w:t>
      </w:r>
      <w:r w:rsidR="002700F7">
        <w:rPr>
          <w:rFonts w:ascii="Times New Roman" w:hAnsi="Times New Roman" w:cs="Times New Roman"/>
          <w:sz w:val="24"/>
          <w:szCs w:val="24"/>
        </w:rPr>
        <w:t>i</w:t>
      </w:r>
      <w:r>
        <w:rPr>
          <w:rFonts w:ascii="Times New Roman" w:hAnsi="Times New Roman" w:cs="Times New Roman"/>
          <w:sz w:val="24"/>
          <w:szCs w:val="24"/>
        </w:rPr>
        <w:t xml:space="preserve">or Security Officer took the application form and checked with the office of the Consulate. What came out was that the latter office neither </w:t>
      </w:r>
      <w:r w:rsidR="0036099D">
        <w:rPr>
          <w:rFonts w:ascii="Times New Roman" w:hAnsi="Times New Roman" w:cs="Times New Roman"/>
          <w:sz w:val="24"/>
          <w:szCs w:val="24"/>
        </w:rPr>
        <w:t>process</w:t>
      </w:r>
      <w:r>
        <w:rPr>
          <w:rFonts w:ascii="Times New Roman" w:hAnsi="Times New Roman" w:cs="Times New Roman"/>
          <w:sz w:val="24"/>
          <w:szCs w:val="24"/>
        </w:rPr>
        <w:t>ed no</w:t>
      </w:r>
      <w:r w:rsidR="0036099D">
        <w:rPr>
          <w:rFonts w:ascii="Times New Roman" w:hAnsi="Times New Roman" w:cs="Times New Roman"/>
          <w:sz w:val="24"/>
          <w:szCs w:val="24"/>
        </w:rPr>
        <w:t>r</w:t>
      </w:r>
      <w:r>
        <w:rPr>
          <w:rFonts w:ascii="Times New Roman" w:hAnsi="Times New Roman" w:cs="Times New Roman"/>
          <w:sz w:val="24"/>
          <w:szCs w:val="24"/>
        </w:rPr>
        <w:t xml:space="preserve"> issued the application </w:t>
      </w:r>
      <w:r>
        <w:rPr>
          <w:rFonts w:ascii="Times New Roman" w:hAnsi="Times New Roman" w:cs="Times New Roman"/>
          <w:sz w:val="24"/>
          <w:szCs w:val="24"/>
        </w:rPr>
        <w:lastRenderedPageBreak/>
        <w:t xml:space="preserve">form. This prompted the Civil </w:t>
      </w:r>
      <w:r w:rsidR="0036099D">
        <w:rPr>
          <w:rFonts w:ascii="Times New Roman" w:hAnsi="Times New Roman" w:cs="Times New Roman"/>
          <w:sz w:val="24"/>
          <w:szCs w:val="24"/>
        </w:rPr>
        <w:t>Registry</w:t>
      </w:r>
      <w:r>
        <w:rPr>
          <w:rFonts w:ascii="Times New Roman" w:hAnsi="Times New Roman" w:cs="Times New Roman"/>
          <w:sz w:val="24"/>
          <w:szCs w:val="24"/>
        </w:rPr>
        <w:t xml:space="preserve"> Security Staff at the passport office in Harare to arrest the appellant.</w:t>
      </w:r>
    </w:p>
    <w:p w:rsidR="00DA602F" w:rsidRDefault="00DA602F" w:rsidP="00CA0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Their </w:t>
      </w:r>
      <w:r w:rsidR="0036099D">
        <w:rPr>
          <w:rFonts w:ascii="Times New Roman" w:hAnsi="Times New Roman" w:cs="Times New Roman"/>
          <w:sz w:val="24"/>
          <w:szCs w:val="24"/>
        </w:rPr>
        <w:t>interrogation</w:t>
      </w:r>
      <w:r>
        <w:rPr>
          <w:rFonts w:ascii="Times New Roman" w:hAnsi="Times New Roman" w:cs="Times New Roman"/>
          <w:sz w:val="24"/>
          <w:szCs w:val="24"/>
        </w:rPr>
        <w:t xml:space="preserve"> of the appellant relative to where he ha</w:t>
      </w:r>
      <w:r w:rsidR="00861B62">
        <w:rPr>
          <w:rFonts w:ascii="Times New Roman" w:hAnsi="Times New Roman" w:cs="Times New Roman"/>
          <w:sz w:val="24"/>
          <w:szCs w:val="24"/>
        </w:rPr>
        <w:t>d obtained the application form</w:t>
      </w:r>
      <w:r>
        <w:rPr>
          <w:rFonts w:ascii="Times New Roman" w:hAnsi="Times New Roman" w:cs="Times New Roman"/>
          <w:sz w:val="24"/>
          <w:szCs w:val="24"/>
        </w:rPr>
        <w:t xml:space="preserve"> led to appellant implicating his co-</w:t>
      </w:r>
      <w:r w:rsidR="0036099D">
        <w:rPr>
          <w:rFonts w:ascii="Times New Roman" w:hAnsi="Times New Roman" w:cs="Times New Roman"/>
          <w:sz w:val="24"/>
          <w:szCs w:val="24"/>
        </w:rPr>
        <w:t>accused</w:t>
      </w:r>
      <w:r>
        <w:rPr>
          <w:rFonts w:ascii="Times New Roman" w:hAnsi="Times New Roman" w:cs="Times New Roman"/>
          <w:sz w:val="24"/>
          <w:szCs w:val="24"/>
        </w:rPr>
        <w:t xml:space="preserve"> as the </w:t>
      </w:r>
      <w:r w:rsidR="0036099D">
        <w:rPr>
          <w:rFonts w:ascii="Times New Roman" w:hAnsi="Times New Roman" w:cs="Times New Roman"/>
          <w:sz w:val="24"/>
          <w:szCs w:val="24"/>
        </w:rPr>
        <w:t>one</w:t>
      </w:r>
      <w:r>
        <w:rPr>
          <w:rFonts w:ascii="Times New Roman" w:hAnsi="Times New Roman" w:cs="Times New Roman"/>
          <w:sz w:val="24"/>
          <w:szCs w:val="24"/>
        </w:rPr>
        <w:t xml:space="preserve"> who had handed over the documents to him with an instruction to proceed to the passport office to apply for a passport.</w:t>
      </w:r>
    </w:p>
    <w:p w:rsidR="00DA602F" w:rsidRDefault="00DA602F" w:rsidP="00CA0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then phoned the co-accused</w:t>
      </w:r>
      <w:r w:rsidR="00861B62">
        <w:rPr>
          <w:rFonts w:ascii="Times New Roman" w:hAnsi="Times New Roman" w:cs="Times New Roman"/>
          <w:sz w:val="24"/>
          <w:szCs w:val="24"/>
        </w:rPr>
        <w:t xml:space="preserve"> to come to the passport office</w:t>
      </w:r>
      <w:r>
        <w:rPr>
          <w:rFonts w:ascii="Times New Roman" w:hAnsi="Times New Roman" w:cs="Times New Roman"/>
          <w:sz w:val="24"/>
          <w:szCs w:val="24"/>
        </w:rPr>
        <w:t xml:space="preserve"> to assist with the processing of the </w:t>
      </w:r>
      <w:r w:rsidR="005F23F7">
        <w:rPr>
          <w:rFonts w:ascii="Times New Roman" w:hAnsi="Times New Roman" w:cs="Times New Roman"/>
          <w:sz w:val="24"/>
          <w:szCs w:val="24"/>
        </w:rPr>
        <w:t>passport</w:t>
      </w:r>
      <w:r>
        <w:rPr>
          <w:rFonts w:ascii="Times New Roman" w:hAnsi="Times New Roman" w:cs="Times New Roman"/>
          <w:sz w:val="24"/>
          <w:szCs w:val="24"/>
        </w:rPr>
        <w:t>. Upon arrival the Civil Registry Security Staff arrested the co-</w:t>
      </w:r>
      <w:r w:rsidR="005F23F7">
        <w:rPr>
          <w:rFonts w:ascii="Times New Roman" w:hAnsi="Times New Roman" w:cs="Times New Roman"/>
          <w:sz w:val="24"/>
          <w:szCs w:val="24"/>
        </w:rPr>
        <w:t>accused</w:t>
      </w:r>
      <w:r>
        <w:rPr>
          <w:rFonts w:ascii="Times New Roman" w:hAnsi="Times New Roman" w:cs="Times New Roman"/>
          <w:sz w:val="24"/>
          <w:szCs w:val="24"/>
        </w:rPr>
        <w:t xml:space="preserve">. The latter alleged that </w:t>
      </w:r>
      <w:r w:rsidR="003973E9">
        <w:rPr>
          <w:rFonts w:ascii="Times New Roman" w:hAnsi="Times New Roman" w:cs="Times New Roman"/>
          <w:sz w:val="24"/>
          <w:szCs w:val="24"/>
        </w:rPr>
        <w:t>she</w:t>
      </w:r>
      <w:r>
        <w:rPr>
          <w:rFonts w:ascii="Times New Roman" w:hAnsi="Times New Roman" w:cs="Times New Roman"/>
          <w:sz w:val="24"/>
          <w:szCs w:val="24"/>
        </w:rPr>
        <w:t xml:space="preserve"> had hand</w:t>
      </w:r>
      <w:r w:rsidR="00861B62">
        <w:rPr>
          <w:rFonts w:ascii="Times New Roman" w:hAnsi="Times New Roman" w:cs="Times New Roman"/>
          <w:sz w:val="24"/>
          <w:szCs w:val="24"/>
        </w:rPr>
        <w:t>ed</w:t>
      </w:r>
      <w:r>
        <w:rPr>
          <w:rFonts w:ascii="Times New Roman" w:hAnsi="Times New Roman" w:cs="Times New Roman"/>
          <w:sz w:val="24"/>
          <w:szCs w:val="24"/>
        </w:rPr>
        <w:t xml:space="preserve"> over the </w:t>
      </w:r>
      <w:r w:rsidR="00861B62">
        <w:rPr>
          <w:rFonts w:ascii="Times New Roman" w:hAnsi="Times New Roman" w:cs="Times New Roman"/>
          <w:sz w:val="24"/>
          <w:szCs w:val="24"/>
        </w:rPr>
        <w:t>documents</w:t>
      </w:r>
      <w:r>
        <w:rPr>
          <w:rFonts w:ascii="Times New Roman" w:hAnsi="Times New Roman" w:cs="Times New Roman"/>
          <w:sz w:val="24"/>
          <w:szCs w:val="24"/>
        </w:rPr>
        <w:t xml:space="preserve"> to the appellant</w:t>
      </w:r>
      <w:r w:rsidR="00861B62">
        <w:rPr>
          <w:rFonts w:ascii="Times New Roman" w:hAnsi="Times New Roman" w:cs="Times New Roman"/>
          <w:sz w:val="24"/>
          <w:szCs w:val="24"/>
        </w:rPr>
        <w:t>. H</w:t>
      </w:r>
      <w:r>
        <w:rPr>
          <w:rFonts w:ascii="Times New Roman" w:hAnsi="Times New Roman" w:cs="Times New Roman"/>
          <w:sz w:val="24"/>
          <w:szCs w:val="24"/>
        </w:rPr>
        <w:t>er reason for doing so was that she was committed at work.</w:t>
      </w:r>
    </w:p>
    <w:p w:rsidR="00DA602F" w:rsidRDefault="00DA602F" w:rsidP="00CA0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1B62">
        <w:rPr>
          <w:rFonts w:ascii="Times New Roman" w:hAnsi="Times New Roman" w:cs="Times New Roman"/>
          <w:sz w:val="24"/>
          <w:szCs w:val="24"/>
        </w:rPr>
        <w:t>In opposing a joint application</w:t>
      </w:r>
      <w:r>
        <w:rPr>
          <w:rFonts w:ascii="Times New Roman" w:hAnsi="Times New Roman" w:cs="Times New Roman"/>
          <w:sz w:val="24"/>
          <w:szCs w:val="24"/>
        </w:rPr>
        <w:t xml:space="preserve"> for bail launched by the appellant and the co-</w:t>
      </w:r>
      <w:r w:rsidR="003973E9">
        <w:rPr>
          <w:rFonts w:ascii="Times New Roman" w:hAnsi="Times New Roman" w:cs="Times New Roman"/>
          <w:sz w:val="24"/>
          <w:szCs w:val="24"/>
        </w:rPr>
        <w:t>accused</w:t>
      </w:r>
      <w:r>
        <w:rPr>
          <w:rFonts w:ascii="Times New Roman" w:hAnsi="Times New Roman" w:cs="Times New Roman"/>
          <w:sz w:val="24"/>
          <w:szCs w:val="24"/>
        </w:rPr>
        <w:t xml:space="preserve"> the prosecution led evidence from the investigating officer. This witness was cross-examined, re-examined and clari</w:t>
      </w:r>
      <w:r w:rsidR="003973E9">
        <w:rPr>
          <w:rFonts w:ascii="Times New Roman" w:hAnsi="Times New Roman" w:cs="Times New Roman"/>
          <w:sz w:val="24"/>
          <w:szCs w:val="24"/>
        </w:rPr>
        <w:t>fi</w:t>
      </w:r>
      <w:r>
        <w:rPr>
          <w:rFonts w:ascii="Times New Roman" w:hAnsi="Times New Roman" w:cs="Times New Roman"/>
          <w:sz w:val="24"/>
          <w:szCs w:val="24"/>
        </w:rPr>
        <w:t xml:space="preserve">ed certain issues upon being questioned by the </w:t>
      </w:r>
      <w:r w:rsidR="003973E9">
        <w:rPr>
          <w:rFonts w:ascii="Times New Roman" w:hAnsi="Times New Roman" w:cs="Times New Roman"/>
          <w:sz w:val="24"/>
          <w:szCs w:val="24"/>
        </w:rPr>
        <w:t>magistrate</w:t>
      </w:r>
      <w:r>
        <w:rPr>
          <w:rFonts w:ascii="Times New Roman" w:hAnsi="Times New Roman" w:cs="Times New Roman"/>
          <w:sz w:val="24"/>
          <w:szCs w:val="24"/>
        </w:rPr>
        <w:t xml:space="preserve">. </w:t>
      </w:r>
      <w:r w:rsidR="003973E9">
        <w:rPr>
          <w:rFonts w:ascii="Times New Roman" w:hAnsi="Times New Roman" w:cs="Times New Roman"/>
          <w:sz w:val="24"/>
          <w:szCs w:val="24"/>
        </w:rPr>
        <w:t>Thereafter</w:t>
      </w:r>
      <w:r w:rsidR="00861B62">
        <w:rPr>
          <w:rFonts w:ascii="Times New Roman" w:hAnsi="Times New Roman" w:cs="Times New Roman"/>
          <w:sz w:val="24"/>
          <w:szCs w:val="24"/>
        </w:rPr>
        <w:t>,</w:t>
      </w:r>
      <w:r>
        <w:rPr>
          <w:rFonts w:ascii="Times New Roman" w:hAnsi="Times New Roman" w:cs="Times New Roman"/>
          <w:sz w:val="24"/>
          <w:szCs w:val="24"/>
        </w:rPr>
        <w:t xml:space="preserve"> both counse</w:t>
      </w:r>
      <w:r w:rsidR="003973E9">
        <w:rPr>
          <w:rFonts w:ascii="Times New Roman" w:hAnsi="Times New Roman" w:cs="Times New Roman"/>
          <w:sz w:val="24"/>
          <w:szCs w:val="24"/>
        </w:rPr>
        <w:t>l</w:t>
      </w:r>
      <w:r>
        <w:rPr>
          <w:rFonts w:ascii="Times New Roman" w:hAnsi="Times New Roman" w:cs="Times New Roman"/>
          <w:sz w:val="24"/>
          <w:szCs w:val="24"/>
        </w:rPr>
        <w:t xml:space="preserve"> made oral submissions. The court </w:t>
      </w:r>
      <w:r w:rsidRPr="003973E9">
        <w:rPr>
          <w:rFonts w:ascii="Times New Roman" w:hAnsi="Times New Roman" w:cs="Times New Roman"/>
          <w:i/>
          <w:sz w:val="24"/>
          <w:szCs w:val="24"/>
        </w:rPr>
        <w:t>a quo</w:t>
      </w:r>
      <w:r>
        <w:rPr>
          <w:rFonts w:ascii="Times New Roman" w:hAnsi="Times New Roman" w:cs="Times New Roman"/>
          <w:sz w:val="24"/>
          <w:szCs w:val="24"/>
        </w:rPr>
        <w:t xml:space="preserve"> dismissed the bail application, giving reasons for its decision.</w:t>
      </w:r>
    </w:p>
    <w:p w:rsidR="00DA602F" w:rsidRPr="008F0639" w:rsidRDefault="00DA602F" w:rsidP="00CA0557">
      <w:pPr>
        <w:spacing w:after="0" w:line="360" w:lineRule="auto"/>
        <w:jc w:val="both"/>
        <w:rPr>
          <w:rFonts w:ascii="Times New Roman" w:hAnsi="Times New Roman" w:cs="Times New Roman"/>
          <w:sz w:val="24"/>
          <w:szCs w:val="24"/>
          <w:u w:val="single"/>
        </w:rPr>
      </w:pPr>
      <w:r w:rsidRPr="008F0639">
        <w:rPr>
          <w:rFonts w:ascii="Times New Roman" w:hAnsi="Times New Roman" w:cs="Times New Roman"/>
          <w:sz w:val="24"/>
          <w:szCs w:val="24"/>
          <w:u w:val="single"/>
        </w:rPr>
        <w:t>THE COURT A QUO’S FINDINGS AND THE REASONS FOR DENYING BAIL</w:t>
      </w:r>
    </w:p>
    <w:p w:rsidR="00DA602F" w:rsidRDefault="00DA602F" w:rsidP="00CA0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8F0639">
        <w:rPr>
          <w:rFonts w:ascii="Times New Roman" w:hAnsi="Times New Roman" w:cs="Times New Roman"/>
          <w:sz w:val="24"/>
          <w:szCs w:val="24"/>
        </w:rPr>
        <w:t>findings</w:t>
      </w:r>
      <w:r>
        <w:rPr>
          <w:rFonts w:ascii="Times New Roman" w:hAnsi="Times New Roman" w:cs="Times New Roman"/>
          <w:sz w:val="24"/>
          <w:szCs w:val="24"/>
        </w:rPr>
        <w:t xml:space="preserve"> and reasons were these. It found as established that there was a likehood that the appellant, if released on bail, will not stand his trial. It took the view that the charge was serious and the case </w:t>
      </w:r>
      <w:r w:rsidR="008F0639">
        <w:rPr>
          <w:rFonts w:ascii="Times New Roman" w:hAnsi="Times New Roman" w:cs="Times New Roman"/>
          <w:sz w:val="24"/>
          <w:szCs w:val="24"/>
        </w:rPr>
        <w:t>against</w:t>
      </w:r>
      <w:r w:rsidR="00E74761">
        <w:rPr>
          <w:rFonts w:ascii="Times New Roman" w:hAnsi="Times New Roman" w:cs="Times New Roman"/>
          <w:sz w:val="24"/>
          <w:szCs w:val="24"/>
        </w:rPr>
        <w:t xml:space="preserve"> the appellant strong. Since the prospect of conviction was high and the likehood </w:t>
      </w:r>
      <w:r w:rsidR="008F0639">
        <w:rPr>
          <w:rFonts w:ascii="Times New Roman" w:hAnsi="Times New Roman" w:cs="Times New Roman"/>
          <w:sz w:val="24"/>
          <w:szCs w:val="24"/>
        </w:rPr>
        <w:t>of a</w:t>
      </w:r>
      <w:r w:rsidR="00E74761">
        <w:rPr>
          <w:rFonts w:ascii="Times New Roman" w:hAnsi="Times New Roman" w:cs="Times New Roman"/>
          <w:sz w:val="24"/>
          <w:szCs w:val="24"/>
        </w:rPr>
        <w:t xml:space="preserve"> severe custodial sentence real this would incentivize the appellant to abscond. The use of fraudulent documents to acqui</w:t>
      </w:r>
      <w:r w:rsidR="008F0639">
        <w:rPr>
          <w:rFonts w:ascii="Times New Roman" w:hAnsi="Times New Roman" w:cs="Times New Roman"/>
          <w:sz w:val="24"/>
          <w:szCs w:val="24"/>
        </w:rPr>
        <w:t>re a passport to travel outside</w:t>
      </w:r>
      <w:r w:rsidR="00E74761">
        <w:rPr>
          <w:rFonts w:ascii="Times New Roman" w:hAnsi="Times New Roman" w:cs="Times New Roman"/>
          <w:sz w:val="24"/>
          <w:szCs w:val="24"/>
        </w:rPr>
        <w:t xml:space="preserve"> the country was </w:t>
      </w:r>
      <w:r w:rsidR="008F0639">
        <w:rPr>
          <w:rFonts w:ascii="Times New Roman" w:hAnsi="Times New Roman" w:cs="Times New Roman"/>
          <w:sz w:val="24"/>
          <w:szCs w:val="24"/>
        </w:rPr>
        <w:t>an</w:t>
      </w:r>
      <w:r w:rsidR="00E74761">
        <w:rPr>
          <w:rFonts w:ascii="Times New Roman" w:hAnsi="Times New Roman" w:cs="Times New Roman"/>
          <w:sz w:val="24"/>
          <w:szCs w:val="24"/>
        </w:rPr>
        <w:t xml:space="preserve"> indication that the appellant had the propensity </w:t>
      </w:r>
      <w:r w:rsidR="008F0639">
        <w:rPr>
          <w:rFonts w:ascii="Times New Roman" w:hAnsi="Times New Roman" w:cs="Times New Roman"/>
          <w:sz w:val="24"/>
          <w:szCs w:val="24"/>
        </w:rPr>
        <w:t>to</w:t>
      </w:r>
      <w:r w:rsidR="00E74761">
        <w:rPr>
          <w:rFonts w:ascii="Times New Roman" w:hAnsi="Times New Roman" w:cs="Times New Roman"/>
          <w:sz w:val="24"/>
          <w:szCs w:val="24"/>
        </w:rPr>
        <w:t xml:space="preserve"> abscond. It also showed that he could easily travel outside the country. Ordering the appellant to surre</w:t>
      </w:r>
      <w:r w:rsidR="009F423F">
        <w:rPr>
          <w:rFonts w:ascii="Times New Roman" w:hAnsi="Times New Roman" w:cs="Times New Roman"/>
          <w:sz w:val="24"/>
          <w:szCs w:val="24"/>
        </w:rPr>
        <w:t>nder his passport would not help</w:t>
      </w:r>
      <w:r w:rsidR="00E74761">
        <w:rPr>
          <w:rFonts w:ascii="Times New Roman" w:hAnsi="Times New Roman" w:cs="Times New Roman"/>
          <w:sz w:val="24"/>
          <w:szCs w:val="24"/>
        </w:rPr>
        <w:t xml:space="preserve"> to secure the availability of the appellant at trial as he could easily acquire a </w:t>
      </w:r>
      <w:r w:rsidR="009F423F">
        <w:rPr>
          <w:rFonts w:ascii="Times New Roman" w:hAnsi="Times New Roman" w:cs="Times New Roman"/>
          <w:sz w:val="24"/>
          <w:szCs w:val="24"/>
        </w:rPr>
        <w:t>passport</w:t>
      </w:r>
      <w:r w:rsidR="00E74761">
        <w:rPr>
          <w:rFonts w:ascii="Times New Roman" w:hAnsi="Times New Roman" w:cs="Times New Roman"/>
          <w:sz w:val="24"/>
          <w:szCs w:val="24"/>
        </w:rPr>
        <w:t xml:space="preserve"> using fraudulent me</w:t>
      </w:r>
      <w:r w:rsidR="009F423F">
        <w:rPr>
          <w:rFonts w:ascii="Times New Roman" w:hAnsi="Times New Roman" w:cs="Times New Roman"/>
          <w:sz w:val="24"/>
          <w:szCs w:val="24"/>
        </w:rPr>
        <w:t>ans particularly when regard is</w:t>
      </w:r>
      <w:r w:rsidR="00E74761">
        <w:rPr>
          <w:rFonts w:ascii="Times New Roman" w:hAnsi="Times New Roman" w:cs="Times New Roman"/>
          <w:sz w:val="24"/>
          <w:szCs w:val="24"/>
        </w:rPr>
        <w:t xml:space="preserve"> had to the fact that</w:t>
      </w:r>
      <w:r w:rsidR="009F423F">
        <w:rPr>
          <w:rFonts w:ascii="Times New Roman" w:hAnsi="Times New Roman" w:cs="Times New Roman"/>
          <w:sz w:val="24"/>
          <w:szCs w:val="24"/>
        </w:rPr>
        <w:t xml:space="preserve"> both the tools used to manufactu</w:t>
      </w:r>
      <w:r w:rsidR="00E74761">
        <w:rPr>
          <w:rFonts w:ascii="Times New Roman" w:hAnsi="Times New Roman" w:cs="Times New Roman"/>
          <w:sz w:val="24"/>
          <w:szCs w:val="24"/>
        </w:rPr>
        <w:t xml:space="preserve">re the forged documents had not yet been recovered and the source of those documents not </w:t>
      </w:r>
      <w:r w:rsidR="009F423F">
        <w:rPr>
          <w:rFonts w:ascii="Times New Roman" w:hAnsi="Times New Roman" w:cs="Times New Roman"/>
          <w:sz w:val="24"/>
          <w:szCs w:val="24"/>
        </w:rPr>
        <w:t>yet</w:t>
      </w:r>
      <w:r w:rsidR="00E74761">
        <w:rPr>
          <w:rFonts w:ascii="Times New Roman" w:hAnsi="Times New Roman" w:cs="Times New Roman"/>
          <w:sz w:val="24"/>
          <w:szCs w:val="24"/>
        </w:rPr>
        <w:t xml:space="preserve"> established. The court took the view that there was a very high risk of the appellant fleeing </w:t>
      </w:r>
      <w:r w:rsidR="009F423F">
        <w:rPr>
          <w:rFonts w:ascii="Times New Roman" w:hAnsi="Times New Roman" w:cs="Times New Roman"/>
          <w:sz w:val="24"/>
          <w:szCs w:val="24"/>
        </w:rPr>
        <w:t>the</w:t>
      </w:r>
      <w:r w:rsidR="00E74761">
        <w:rPr>
          <w:rFonts w:ascii="Times New Roman" w:hAnsi="Times New Roman" w:cs="Times New Roman"/>
          <w:sz w:val="24"/>
          <w:szCs w:val="24"/>
        </w:rPr>
        <w:t xml:space="preserve"> country. It also found that the appellant was likely to join another co-</w:t>
      </w:r>
      <w:r w:rsidR="009F423F">
        <w:rPr>
          <w:rFonts w:ascii="Times New Roman" w:hAnsi="Times New Roman" w:cs="Times New Roman"/>
          <w:sz w:val="24"/>
          <w:szCs w:val="24"/>
        </w:rPr>
        <w:t>accused</w:t>
      </w:r>
      <w:r w:rsidR="00E74761">
        <w:rPr>
          <w:rFonts w:ascii="Times New Roman" w:hAnsi="Times New Roman" w:cs="Times New Roman"/>
          <w:sz w:val="24"/>
          <w:szCs w:val="24"/>
        </w:rPr>
        <w:t xml:space="preserve"> who was </w:t>
      </w:r>
      <w:r w:rsidR="009F423F">
        <w:rPr>
          <w:rFonts w:ascii="Times New Roman" w:hAnsi="Times New Roman" w:cs="Times New Roman"/>
          <w:sz w:val="24"/>
          <w:szCs w:val="24"/>
        </w:rPr>
        <w:t>already</w:t>
      </w:r>
      <w:r w:rsidR="00E74761">
        <w:rPr>
          <w:rFonts w:ascii="Times New Roman" w:hAnsi="Times New Roman" w:cs="Times New Roman"/>
          <w:sz w:val="24"/>
          <w:szCs w:val="24"/>
        </w:rPr>
        <w:t xml:space="preserve"> on the run and </w:t>
      </w:r>
      <w:r w:rsidR="009F423F">
        <w:rPr>
          <w:rFonts w:ascii="Times New Roman" w:hAnsi="Times New Roman" w:cs="Times New Roman"/>
          <w:sz w:val="24"/>
          <w:szCs w:val="24"/>
        </w:rPr>
        <w:t>also</w:t>
      </w:r>
      <w:r w:rsidR="006D44C5">
        <w:rPr>
          <w:rFonts w:ascii="Times New Roman" w:hAnsi="Times New Roman" w:cs="Times New Roman"/>
          <w:sz w:val="24"/>
          <w:szCs w:val="24"/>
        </w:rPr>
        <w:t xml:space="preserve"> impede</w:t>
      </w:r>
      <w:r w:rsidR="00E74761">
        <w:rPr>
          <w:rFonts w:ascii="Times New Roman" w:hAnsi="Times New Roman" w:cs="Times New Roman"/>
          <w:sz w:val="24"/>
          <w:szCs w:val="24"/>
        </w:rPr>
        <w:t xml:space="preserve"> </w:t>
      </w:r>
      <w:r w:rsidR="009F423F">
        <w:rPr>
          <w:rFonts w:ascii="Times New Roman" w:hAnsi="Times New Roman" w:cs="Times New Roman"/>
          <w:sz w:val="24"/>
          <w:szCs w:val="24"/>
        </w:rPr>
        <w:t>efforts</w:t>
      </w:r>
      <w:r w:rsidR="00E74761">
        <w:rPr>
          <w:rFonts w:ascii="Times New Roman" w:hAnsi="Times New Roman" w:cs="Times New Roman"/>
          <w:sz w:val="24"/>
          <w:szCs w:val="24"/>
        </w:rPr>
        <w:t xml:space="preserve"> to recover </w:t>
      </w:r>
      <w:r w:rsidR="009F423F">
        <w:rPr>
          <w:rFonts w:ascii="Times New Roman" w:hAnsi="Times New Roman" w:cs="Times New Roman"/>
          <w:sz w:val="24"/>
          <w:szCs w:val="24"/>
        </w:rPr>
        <w:t>the</w:t>
      </w:r>
      <w:r w:rsidR="00E74761">
        <w:rPr>
          <w:rFonts w:ascii="Times New Roman" w:hAnsi="Times New Roman" w:cs="Times New Roman"/>
          <w:sz w:val="24"/>
          <w:szCs w:val="24"/>
        </w:rPr>
        <w:t xml:space="preserve"> material </w:t>
      </w:r>
      <w:r w:rsidR="009F423F">
        <w:rPr>
          <w:rFonts w:ascii="Times New Roman" w:hAnsi="Times New Roman" w:cs="Times New Roman"/>
          <w:sz w:val="24"/>
          <w:szCs w:val="24"/>
        </w:rPr>
        <w:t>used in</w:t>
      </w:r>
      <w:r w:rsidR="00260CB3">
        <w:rPr>
          <w:rFonts w:ascii="Times New Roman" w:hAnsi="Times New Roman" w:cs="Times New Roman"/>
          <w:sz w:val="24"/>
          <w:szCs w:val="24"/>
        </w:rPr>
        <w:t xml:space="preserve"> </w:t>
      </w:r>
      <w:r w:rsidR="009F423F">
        <w:rPr>
          <w:rFonts w:ascii="Times New Roman" w:hAnsi="Times New Roman" w:cs="Times New Roman"/>
          <w:sz w:val="24"/>
          <w:szCs w:val="24"/>
        </w:rPr>
        <w:t>forging</w:t>
      </w:r>
      <w:r w:rsidR="00260CB3">
        <w:rPr>
          <w:rFonts w:ascii="Times New Roman" w:hAnsi="Times New Roman" w:cs="Times New Roman"/>
          <w:sz w:val="24"/>
          <w:szCs w:val="24"/>
        </w:rPr>
        <w:t xml:space="preserve"> the documents which formed the </w:t>
      </w:r>
      <w:r w:rsidR="006D44C5">
        <w:rPr>
          <w:rFonts w:ascii="Times New Roman" w:hAnsi="Times New Roman" w:cs="Times New Roman"/>
          <w:sz w:val="24"/>
          <w:szCs w:val="24"/>
        </w:rPr>
        <w:t xml:space="preserve">subject matter </w:t>
      </w:r>
      <w:r w:rsidR="00260CB3">
        <w:rPr>
          <w:rFonts w:ascii="Times New Roman" w:hAnsi="Times New Roman" w:cs="Times New Roman"/>
          <w:sz w:val="24"/>
          <w:szCs w:val="24"/>
        </w:rPr>
        <w:t xml:space="preserve">of the charge. In satisfying </w:t>
      </w:r>
      <w:r w:rsidR="006D44C5">
        <w:rPr>
          <w:rFonts w:ascii="Times New Roman" w:hAnsi="Times New Roman" w:cs="Times New Roman"/>
          <w:sz w:val="24"/>
          <w:szCs w:val="24"/>
        </w:rPr>
        <w:t>itself that the seriousness of the offence</w:t>
      </w:r>
      <w:r w:rsidR="00260CB3">
        <w:rPr>
          <w:rFonts w:ascii="Times New Roman" w:hAnsi="Times New Roman" w:cs="Times New Roman"/>
          <w:sz w:val="24"/>
          <w:szCs w:val="24"/>
        </w:rPr>
        <w:t xml:space="preserve"> also militated against the admission of the appellant to bail the court said the following at p 6 of the judgment:</w:t>
      </w:r>
    </w:p>
    <w:p w:rsidR="00260CB3" w:rsidRPr="007A0E80" w:rsidRDefault="00260CB3" w:rsidP="007A0E80">
      <w:pPr>
        <w:spacing w:after="0" w:line="240" w:lineRule="auto"/>
        <w:ind w:left="720"/>
        <w:jc w:val="both"/>
        <w:rPr>
          <w:rFonts w:ascii="Times New Roman" w:hAnsi="Times New Roman" w:cs="Times New Roman"/>
        </w:rPr>
      </w:pPr>
      <w:r w:rsidRPr="007A0E80">
        <w:rPr>
          <w:rFonts w:ascii="Times New Roman" w:hAnsi="Times New Roman" w:cs="Times New Roman"/>
        </w:rPr>
        <w:lastRenderedPageBreak/>
        <w:t xml:space="preserve">“The offence in question </w:t>
      </w:r>
      <w:r w:rsidR="007A0E80" w:rsidRPr="007A0E80">
        <w:rPr>
          <w:rFonts w:ascii="Times New Roman" w:hAnsi="Times New Roman" w:cs="Times New Roman"/>
        </w:rPr>
        <w:t>is</w:t>
      </w:r>
      <w:r w:rsidRPr="007A0E80">
        <w:rPr>
          <w:rFonts w:ascii="Times New Roman" w:hAnsi="Times New Roman" w:cs="Times New Roman"/>
        </w:rPr>
        <w:t xml:space="preserve"> a </w:t>
      </w:r>
      <w:r w:rsidR="007A0E80" w:rsidRPr="007A0E80">
        <w:rPr>
          <w:rFonts w:ascii="Times New Roman" w:hAnsi="Times New Roman" w:cs="Times New Roman"/>
        </w:rPr>
        <w:t>sophisticated</w:t>
      </w:r>
      <w:r w:rsidRPr="007A0E80">
        <w:rPr>
          <w:rFonts w:ascii="Times New Roman" w:hAnsi="Times New Roman" w:cs="Times New Roman"/>
        </w:rPr>
        <w:t xml:space="preserve"> one, one with a </w:t>
      </w:r>
      <w:r w:rsidR="007A0E80" w:rsidRPr="007A0E80">
        <w:rPr>
          <w:rFonts w:ascii="Times New Roman" w:hAnsi="Times New Roman" w:cs="Times New Roman"/>
        </w:rPr>
        <w:t>h</w:t>
      </w:r>
      <w:r w:rsidRPr="007A0E80">
        <w:rPr>
          <w:rFonts w:ascii="Times New Roman" w:hAnsi="Times New Roman" w:cs="Times New Roman"/>
        </w:rPr>
        <w:t xml:space="preserve">igh degree of dishonesty where the </w:t>
      </w:r>
      <w:r w:rsidR="007A0E80" w:rsidRPr="007A0E80">
        <w:rPr>
          <w:rFonts w:ascii="Times New Roman" w:hAnsi="Times New Roman" w:cs="Times New Roman"/>
        </w:rPr>
        <w:t>accused</w:t>
      </w:r>
      <w:r w:rsidRPr="007A0E80">
        <w:rPr>
          <w:rFonts w:ascii="Times New Roman" w:hAnsi="Times New Roman" w:cs="Times New Roman"/>
        </w:rPr>
        <w:t xml:space="preserve"> persons </w:t>
      </w:r>
      <w:r w:rsidR="007A0E80" w:rsidRPr="007A0E80">
        <w:rPr>
          <w:rFonts w:ascii="Times New Roman" w:hAnsi="Times New Roman" w:cs="Times New Roman"/>
        </w:rPr>
        <w:t>planned</w:t>
      </w:r>
      <w:r w:rsidRPr="007A0E80">
        <w:rPr>
          <w:rFonts w:ascii="Times New Roman" w:hAnsi="Times New Roman" w:cs="Times New Roman"/>
        </w:rPr>
        <w:t xml:space="preserve"> about this and came up with the daring decision to go to the passport offices to surrender these documents. It is in light of this that the Court believed that </w:t>
      </w:r>
      <w:r w:rsidR="007A0E80" w:rsidRPr="007A0E80">
        <w:rPr>
          <w:rFonts w:ascii="Times New Roman" w:hAnsi="Times New Roman" w:cs="Times New Roman"/>
        </w:rPr>
        <w:t>these</w:t>
      </w:r>
      <w:r w:rsidRPr="007A0E80">
        <w:rPr>
          <w:rFonts w:ascii="Times New Roman" w:hAnsi="Times New Roman" w:cs="Times New Roman"/>
        </w:rPr>
        <w:t xml:space="preserve"> </w:t>
      </w:r>
      <w:r w:rsidR="007A0E80" w:rsidRPr="007A0E80">
        <w:rPr>
          <w:rFonts w:ascii="Times New Roman" w:hAnsi="Times New Roman" w:cs="Times New Roman"/>
        </w:rPr>
        <w:t>circumstances</w:t>
      </w:r>
      <w:r w:rsidRPr="007A0E80">
        <w:rPr>
          <w:rFonts w:ascii="Times New Roman" w:hAnsi="Times New Roman" w:cs="Times New Roman"/>
        </w:rPr>
        <w:t xml:space="preserve"> would </w:t>
      </w:r>
      <w:r w:rsidR="007A0E80" w:rsidRPr="007A0E80">
        <w:rPr>
          <w:rFonts w:ascii="Times New Roman" w:hAnsi="Times New Roman" w:cs="Times New Roman"/>
        </w:rPr>
        <w:t>demonstrate</w:t>
      </w:r>
      <w:r w:rsidRPr="007A0E80">
        <w:rPr>
          <w:rFonts w:ascii="Times New Roman" w:hAnsi="Times New Roman" w:cs="Times New Roman"/>
        </w:rPr>
        <w:t xml:space="preserve"> or show that the </w:t>
      </w:r>
      <w:r w:rsidR="007A0E80" w:rsidRPr="007A0E80">
        <w:rPr>
          <w:rFonts w:ascii="Times New Roman" w:hAnsi="Times New Roman" w:cs="Times New Roman"/>
        </w:rPr>
        <w:t>accused</w:t>
      </w:r>
      <w:r w:rsidRPr="007A0E80">
        <w:rPr>
          <w:rFonts w:ascii="Times New Roman" w:hAnsi="Times New Roman" w:cs="Times New Roman"/>
        </w:rPr>
        <w:t xml:space="preserve"> persons are not people who can be trusted with bail.</w:t>
      </w:r>
    </w:p>
    <w:p w:rsidR="00260CB3" w:rsidRDefault="00260CB3" w:rsidP="007A0E80">
      <w:pPr>
        <w:spacing w:after="0" w:line="240" w:lineRule="auto"/>
        <w:ind w:left="720"/>
        <w:jc w:val="both"/>
        <w:rPr>
          <w:rFonts w:ascii="Times New Roman" w:hAnsi="Times New Roman" w:cs="Times New Roman"/>
        </w:rPr>
      </w:pPr>
      <w:r w:rsidRPr="007A0E80">
        <w:rPr>
          <w:rFonts w:ascii="Times New Roman" w:hAnsi="Times New Roman" w:cs="Times New Roman"/>
        </w:rPr>
        <w:t xml:space="preserve">So in the </w:t>
      </w:r>
      <w:r w:rsidR="007A0E80" w:rsidRPr="007A0E80">
        <w:rPr>
          <w:rFonts w:ascii="Times New Roman" w:hAnsi="Times New Roman" w:cs="Times New Roman"/>
        </w:rPr>
        <w:t>circumstances</w:t>
      </w:r>
      <w:r w:rsidRPr="007A0E80">
        <w:rPr>
          <w:rFonts w:ascii="Times New Roman" w:hAnsi="Times New Roman" w:cs="Times New Roman"/>
        </w:rPr>
        <w:t xml:space="preserve"> the Court believes the </w:t>
      </w:r>
      <w:r w:rsidR="007A0E80" w:rsidRPr="007A0E80">
        <w:rPr>
          <w:rFonts w:ascii="Times New Roman" w:hAnsi="Times New Roman" w:cs="Times New Roman"/>
        </w:rPr>
        <w:t>two</w:t>
      </w:r>
      <w:r w:rsidRPr="007A0E80">
        <w:rPr>
          <w:rFonts w:ascii="Times New Roman" w:hAnsi="Times New Roman" w:cs="Times New Roman"/>
        </w:rPr>
        <w:t xml:space="preserve"> </w:t>
      </w:r>
      <w:r w:rsidR="007A0E80" w:rsidRPr="007A0E80">
        <w:rPr>
          <w:rFonts w:ascii="Times New Roman" w:hAnsi="Times New Roman" w:cs="Times New Roman"/>
        </w:rPr>
        <w:t>accused</w:t>
      </w:r>
      <w:r w:rsidRPr="007A0E80">
        <w:rPr>
          <w:rFonts w:ascii="Times New Roman" w:hAnsi="Times New Roman" w:cs="Times New Roman"/>
        </w:rPr>
        <w:t xml:space="preserve"> persons are not </w:t>
      </w:r>
      <w:r w:rsidR="007A0E80" w:rsidRPr="007A0E80">
        <w:rPr>
          <w:rFonts w:ascii="Times New Roman" w:hAnsi="Times New Roman" w:cs="Times New Roman"/>
        </w:rPr>
        <w:t>suitable</w:t>
      </w:r>
      <w:r w:rsidRPr="007A0E80">
        <w:rPr>
          <w:rFonts w:ascii="Times New Roman" w:hAnsi="Times New Roman" w:cs="Times New Roman"/>
        </w:rPr>
        <w:t xml:space="preserve"> candidate</w:t>
      </w:r>
      <w:r w:rsidR="006D44C5">
        <w:rPr>
          <w:rFonts w:ascii="Times New Roman" w:hAnsi="Times New Roman" w:cs="Times New Roman"/>
        </w:rPr>
        <w:t>s</w:t>
      </w:r>
      <w:r w:rsidRPr="007A0E80">
        <w:rPr>
          <w:rFonts w:ascii="Times New Roman" w:hAnsi="Times New Roman" w:cs="Times New Roman"/>
        </w:rPr>
        <w:t xml:space="preserve"> for bail. Bail is therefore denied.”</w:t>
      </w:r>
    </w:p>
    <w:p w:rsidR="000A1B4F" w:rsidRDefault="000A1B4F" w:rsidP="000A1B4F">
      <w:pPr>
        <w:spacing w:after="0" w:line="240" w:lineRule="auto"/>
        <w:jc w:val="both"/>
        <w:rPr>
          <w:rFonts w:ascii="Times New Roman" w:hAnsi="Times New Roman" w:cs="Times New Roman"/>
        </w:rPr>
      </w:pPr>
    </w:p>
    <w:p w:rsidR="000A1B4F" w:rsidRDefault="000A1B4F" w:rsidP="000A1B4F">
      <w:pPr>
        <w:spacing w:after="0" w:line="240" w:lineRule="auto"/>
        <w:jc w:val="both"/>
        <w:rPr>
          <w:rFonts w:ascii="Times New Roman" w:hAnsi="Times New Roman" w:cs="Times New Roman"/>
        </w:rPr>
      </w:pPr>
    </w:p>
    <w:p w:rsidR="000A1B4F" w:rsidRPr="000A1B4F" w:rsidRDefault="000A1B4F" w:rsidP="000A1B4F">
      <w:pPr>
        <w:spacing w:after="0" w:line="360" w:lineRule="auto"/>
        <w:jc w:val="both"/>
        <w:rPr>
          <w:rFonts w:ascii="Times New Roman" w:hAnsi="Times New Roman" w:cs="Times New Roman"/>
          <w:sz w:val="24"/>
          <w:szCs w:val="24"/>
          <w:u w:val="single"/>
        </w:rPr>
      </w:pPr>
      <w:r w:rsidRPr="000A1B4F">
        <w:rPr>
          <w:rFonts w:ascii="Times New Roman" w:hAnsi="Times New Roman" w:cs="Times New Roman"/>
          <w:sz w:val="24"/>
          <w:szCs w:val="24"/>
          <w:u w:val="single"/>
        </w:rPr>
        <w:t>THE LAW IN A BAIL APPEAL</w:t>
      </w:r>
    </w:p>
    <w:p w:rsidR="000A1B4F" w:rsidRPr="00474888" w:rsidRDefault="000A1B4F" w:rsidP="000A1B4F">
      <w:pPr>
        <w:spacing w:after="0" w:line="360" w:lineRule="auto"/>
        <w:jc w:val="both"/>
        <w:rPr>
          <w:rFonts w:ascii="Times New Roman" w:hAnsi="Times New Roman" w:cs="Times New Roman"/>
          <w:sz w:val="24"/>
          <w:szCs w:val="24"/>
        </w:rPr>
      </w:pPr>
      <w:r w:rsidRPr="00474888">
        <w:rPr>
          <w:rFonts w:ascii="Times New Roman" w:hAnsi="Times New Roman" w:cs="Times New Roman"/>
          <w:sz w:val="24"/>
          <w:szCs w:val="24"/>
        </w:rPr>
        <w:tab/>
        <w:t xml:space="preserve">No oral </w:t>
      </w:r>
      <w:r>
        <w:rPr>
          <w:rFonts w:ascii="Times New Roman" w:hAnsi="Times New Roman" w:cs="Times New Roman"/>
          <w:sz w:val="24"/>
          <w:szCs w:val="24"/>
        </w:rPr>
        <w:t>a</w:t>
      </w:r>
      <w:r w:rsidRPr="00474888">
        <w:rPr>
          <w:rFonts w:ascii="Times New Roman" w:hAnsi="Times New Roman" w:cs="Times New Roman"/>
          <w:sz w:val="24"/>
          <w:szCs w:val="24"/>
        </w:rPr>
        <w:t>rgument was present</w:t>
      </w:r>
      <w:r>
        <w:rPr>
          <w:rFonts w:ascii="Times New Roman" w:hAnsi="Times New Roman" w:cs="Times New Roman"/>
          <w:sz w:val="24"/>
          <w:szCs w:val="24"/>
        </w:rPr>
        <w:t>e</w:t>
      </w:r>
      <w:r w:rsidRPr="00474888">
        <w:rPr>
          <w:rFonts w:ascii="Times New Roman" w:hAnsi="Times New Roman" w:cs="Times New Roman"/>
          <w:sz w:val="24"/>
          <w:szCs w:val="24"/>
        </w:rPr>
        <w:t>d by Counsel on the position of the law in an appeal of this nature. The legal position was correctly set out in the appeal filed on behalf of the appellant as well as in the bail response filed by the respondent.</w:t>
      </w:r>
    </w:p>
    <w:p w:rsidR="000A1B4F" w:rsidRPr="00474888" w:rsidRDefault="000A1B4F" w:rsidP="000A1B4F">
      <w:pPr>
        <w:spacing w:after="0" w:line="360" w:lineRule="auto"/>
        <w:jc w:val="both"/>
        <w:rPr>
          <w:rFonts w:ascii="Times New Roman" w:hAnsi="Times New Roman" w:cs="Times New Roman"/>
          <w:sz w:val="24"/>
          <w:szCs w:val="24"/>
        </w:rPr>
      </w:pPr>
      <w:r w:rsidRPr="00474888">
        <w:rPr>
          <w:rFonts w:ascii="Times New Roman" w:hAnsi="Times New Roman" w:cs="Times New Roman"/>
          <w:sz w:val="24"/>
          <w:szCs w:val="24"/>
        </w:rPr>
        <w:tab/>
        <w:t xml:space="preserve">This court can only interfere where, in relation to the merits, there is an irregularity or misdirection found in the decision appealed against or where the discretion was so improperly exercised as not to have been judicially exercised. See </w:t>
      </w:r>
      <w:r w:rsidRPr="00474888">
        <w:rPr>
          <w:rFonts w:ascii="Times New Roman" w:hAnsi="Times New Roman" w:cs="Times New Roman"/>
          <w:i/>
          <w:sz w:val="24"/>
          <w:szCs w:val="24"/>
        </w:rPr>
        <w:t>S</w:t>
      </w:r>
      <w:r w:rsidRPr="00474888">
        <w:rPr>
          <w:rFonts w:ascii="Times New Roman" w:hAnsi="Times New Roman" w:cs="Times New Roman"/>
          <w:sz w:val="24"/>
          <w:szCs w:val="24"/>
        </w:rPr>
        <w:t xml:space="preserve"> v </w:t>
      </w:r>
      <w:r w:rsidRPr="000A1B4F">
        <w:rPr>
          <w:rFonts w:ascii="Times New Roman" w:hAnsi="Times New Roman" w:cs="Times New Roman"/>
          <w:i/>
          <w:sz w:val="24"/>
          <w:szCs w:val="24"/>
        </w:rPr>
        <w:t>Chikumbirike</w:t>
      </w:r>
      <w:r w:rsidR="006D44C5">
        <w:rPr>
          <w:rFonts w:ascii="Times New Roman" w:hAnsi="Times New Roman" w:cs="Times New Roman"/>
          <w:sz w:val="24"/>
          <w:szCs w:val="24"/>
        </w:rPr>
        <w:t xml:space="preserve"> 1985 (2) ZLR 145 (SC).</w:t>
      </w:r>
      <w:r w:rsidRPr="00474888">
        <w:rPr>
          <w:rFonts w:ascii="Times New Roman" w:hAnsi="Times New Roman" w:cs="Times New Roman"/>
          <w:sz w:val="24"/>
          <w:szCs w:val="24"/>
        </w:rPr>
        <w:t xml:space="preserve"> In </w:t>
      </w:r>
      <w:r w:rsidRPr="00474888">
        <w:rPr>
          <w:rFonts w:ascii="Times New Roman" w:hAnsi="Times New Roman" w:cs="Times New Roman"/>
          <w:i/>
          <w:sz w:val="24"/>
          <w:szCs w:val="24"/>
        </w:rPr>
        <w:t>Chimwaiche</w:t>
      </w:r>
      <w:r w:rsidRPr="00474888">
        <w:rPr>
          <w:rFonts w:ascii="Times New Roman" w:hAnsi="Times New Roman" w:cs="Times New Roman"/>
          <w:sz w:val="24"/>
          <w:szCs w:val="24"/>
        </w:rPr>
        <w:t xml:space="preserve"> v </w:t>
      </w:r>
      <w:r w:rsidRPr="00474888">
        <w:rPr>
          <w:rFonts w:ascii="Times New Roman" w:hAnsi="Times New Roman" w:cs="Times New Roman"/>
          <w:i/>
          <w:sz w:val="24"/>
          <w:szCs w:val="24"/>
        </w:rPr>
        <w:t>State</w:t>
      </w:r>
      <w:r w:rsidRPr="00474888">
        <w:rPr>
          <w:rFonts w:ascii="Times New Roman" w:hAnsi="Times New Roman" w:cs="Times New Roman"/>
          <w:sz w:val="24"/>
          <w:szCs w:val="24"/>
        </w:rPr>
        <w:t xml:space="preserve"> SC 18/13 </w:t>
      </w:r>
      <w:r w:rsidRPr="00474888">
        <w:rPr>
          <w:rFonts w:ascii="Times New Roman" w:hAnsi="Times New Roman" w:cs="Times New Roman"/>
          <w:smallCaps/>
          <w:sz w:val="24"/>
          <w:szCs w:val="24"/>
        </w:rPr>
        <w:t>gowora ja</w:t>
      </w:r>
      <w:r w:rsidRPr="00474888">
        <w:rPr>
          <w:rFonts w:ascii="Times New Roman" w:hAnsi="Times New Roman" w:cs="Times New Roman"/>
          <w:sz w:val="24"/>
          <w:szCs w:val="24"/>
        </w:rPr>
        <w:t xml:space="preserve"> explained</w:t>
      </w:r>
      <w:r w:rsidR="006D44C5">
        <w:rPr>
          <w:rFonts w:ascii="Times New Roman" w:hAnsi="Times New Roman" w:cs="Times New Roman"/>
          <w:sz w:val="24"/>
          <w:szCs w:val="24"/>
        </w:rPr>
        <w:t xml:space="preserve"> in simple terms</w:t>
      </w:r>
      <w:r w:rsidRPr="00474888">
        <w:rPr>
          <w:rFonts w:ascii="Times New Roman" w:hAnsi="Times New Roman" w:cs="Times New Roman"/>
          <w:sz w:val="24"/>
          <w:szCs w:val="24"/>
        </w:rPr>
        <w:t xml:space="preserve"> the circumstances where the appellate court would interfere. There, at p 4 of the cyclosty</w:t>
      </w:r>
      <w:r>
        <w:rPr>
          <w:rFonts w:ascii="Times New Roman" w:hAnsi="Times New Roman" w:cs="Times New Roman"/>
          <w:sz w:val="24"/>
          <w:szCs w:val="24"/>
        </w:rPr>
        <w:t>l</w:t>
      </w:r>
      <w:r w:rsidRPr="00474888">
        <w:rPr>
          <w:rFonts w:ascii="Times New Roman" w:hAnsi="Times New Roman" w:cs="Times New Roman"/>
          <w:sz w:val="24"/>
          <w:szCs w:val="24"/>
        </w:rPr>
        <w:t>ed judgment, HER LADYSHIP said:</w:t>
      </w:r>
    </w:p>
    <w:p w:rsidR="000A1B4F" w:rsidRDefault="000A1B4F" w:rsidP="000A1B4F">
      <w:pPr>
        <w:spacing w:after="0" w:line="240" w:lineRule="auto"/>
        <w:jc w:val="both"/>
        <w:rPr>
          <w:rFonts w:ascii="Times New Roman" w:hAnsi="Times New Roman" w:cs="Times New Roman"/>
        </w:rPr>
      </w:pPr>
      <w:r w:rsidRPr="00474888">
        <w:rPr>
          <w:rFonts w:ascii="Times New Roman" w:hAnsi="Times New Roman" w:cs="Times New Roman"/>
          <w:sz w:val="24"/>
          <w:szCs w:val="24"/>
        </w:rPr>
        <w:tab/>
      </w:r>
      <w:r w:rsidRPr="0085777F">
        <w:rPr>
          <w:rFonts w:ascii="Times New Roman" w:hAnsi="Times New Roman" w:cs="Times New Roman"/>
        </w:rPr>
        <w:t>“The record of proceedings must show that an error has been made in the exercise of dis</w:t>
      </w:r>
      <w:r>
        <w:rPr>
          <w:rFonts w:ascii="Times New Roman" w:hAnsi="Times New Roman" w:cs="Times New Roman"/>
        </w:rPr>
        <w:t>c</w:t>
      </w:r>
      <w:r w:rsidRPr="0085777F">
        <w:rPr>
          <w:rFonts w:ascii="Times New Roman" w:hAnsi="Times New Roman" w:cs="Times New Roman"/>
        </w:rPr>
        <w:t xml:space="preserve">retion, </w:t>
      </w:r>
      <w:r>
        <w:rPr>
          <w:rFonts w:ascii="Times New Roman" w:hAnsi="Times New Roman" w:cs="Times New Roman"/>
        </w:rPr>
        <w:tab/>
      </w:r>
      <w:r w:rsidRPr="0085777F">
        <w:rPr>
          <w:rFonts w:ascii="Times New Roman" w:hAnsi="Times New Roman" w:cs="Times New Roman"/>
        </w:rPr>
        <w:t xml:space="preserve">either that court acted on a wrong principle, allowed extraneous or irrelevant considerations to </w:t>
      </w:r>
      <w:r>
        <w:rPr>
          <w:rFonts w:ascii="Times New Roman" w:hAnsi="Times New Roman" w:cs="Times New Roman"/>
        </w:rPr>
        <w:tab/>
      </w:r>
      <w:r w:rsidRPr="0085777F">
        <w:rPr>
          <w:rFonts w:ascii="Times New Roman" w:hAnsi="Times New Roman" w:cs="Times New Roman"/>
        </w:rPr>
        <w:t xml:space="preserve">affect its decision or made mistakes of fact, or failed to take into account relevant matters in the </w:t>
      </w:r>
      <w:r>
        <w:rPr>
          <w:rFonts w:ascii="Times New Roman" w:hAnsi="Times New Roman" w:cs="Times New Roman"/>
        </w:rPr>
        <w:tab/>
      </w:r>
      <w:r w:rsidRPr="0085777F">
        <w:rPr>
          <w:rFonts w:ascii="Times New Roman" w:hAnsi="Times New Roman" w:cs="Times New Roman"/>
        </w:rPr>
        <w:t>determination of matters before it.”</w:t>
      </w:r>
    </w:p>
    <w:p w:rsidR="000A1B4F" w:rsidRPr="0085777F" w:rsidRDefault="000A1B4F" w:rsidP="000A1B4F">
      <w:pPr>
        <w:spacing w:after="0" w:line="240" w:lineRule="auto"/>
        <w:jc w:val="both"/>
        <w:rPr>
          <w:rFonts w:ascii="Times New Roman" w:hAnsi="Times New Roman" w:cs="Times New Roman"/>
        </w:rPr>
      </w:pPr>
    </w:p>
    <w:p w:rsidR="000A1B4F" w:rsidRPr="0085777F" w:rsidRDefault="000A1B4F" w:rsidP="000A1B4F">
      <w:pPr>
        <w:spacing w:after="0" w:line="360" w:lineRule="auto"/>
        <w:jc w:val="both"/>
        <w:rPr>
          <w:rFonts w:ascii="Times New Roman" w:hAnsi="Times New Roman" w:cs="Times New Roman"/>
          <w:sz w:val="24"/>
          <w:szCs w:val="24"/>
          <w:u w:val="single"/>
        </w:rPr>
      </w:pPr>
      <w:r w:rsidRPr="0085777F">
        <w:rPr>
          <w:rFonts w:ascii="Times New Roman" w:hAnsi="Times New Roman" w:cs="Times New Roman"/>
          <w:sz w:val="24"/>
          <w:szCs w:val="24"/>
          <w:u w:val="single"/>
        </w:rPr>
        <w:t>THE GROUNDS OF APPEAL</w:t>
      </w:r>
    </w:p>
    <w:p w:rsidR="000A1B4F" w:rsidRPr="00474888"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74888">
        <w:rPr>
          <w:rFonts w:ascii="Times New Roman" w:hAnsi="Times New Roman" w:cs="Times New Roman"/>
          <w:sz w:val="24"/>
          <w:szCs w:val="24"/>
        </w:rPr>
        <w:t>I set these out, but not in the order appearing in the appellant’s papers. They are:</w:t>
      </w:r>
    </w:p>
    <w:p w:rsidR="000A1B4F" w:rsidRPr="0085777F" w:rsidRDefault="000A1B4F" w:rsidP="000A1B4F">
      <w:pPr>
        <w:spacing w:after="0" w:line="240" w:lineRule="auto"/>
        <w:jc w:val="both"/>
        <w:rPr>
          <w:rFonts w:ascii="Times New Roman" w:hAnsi="Times New Roman" w:cs="Times New Roman"/>
        </w:rPr>
      </w:pPr>
      <w:r w:rsidRPr="00474888">
        <w:rPr>
          <w:rFonts w:ascii="Times New Roman" w:hAnsi="Times New Roman" w:cs="Times New Roman"/>
          <w:sz w:val="24"/>
          <w:szCs w:val="24"/>
        </w:rPr>
        <w:tab/>
      </w:r>
      <w:r w:rsidRPr="0085777F">
        <w:rPr>
          <w:rFonts w:ascii="Times New Roman" w:hAnsi="Times New Roman" w:cs="Times New Roman"/>
        </w:rPr>
        <w:t>“(1)</w:t>
      </w:r>
      <w:r w:rsidRPr="0085777F">
        <w:rPr>
          <w:rFonts w:ascii="Times New Roman" w:hAnsi="Times New Roman" w:cs="Times New Roman"/>
        </w:rPr>
        <w:tab/>
        <w:t xml:space="preserve">error in using a wrong test in determining the bail application, namely that bail should </w:t>
      </w:r>
      <w:r>
        <w:rPr>
          <w:rFonts w:ascii="Times New Roman" w:hAnsi="Times New Roman" w:cs="Times New Roman"/>
        </w:rPr>
        <w:tab/>
      </w:r>
      <w:r>
        <w:rPr>
          <w:rFonts w:ascii="Times New Roman" w:hAnsi="Times New Roman" w:cs="Times New Roman"/>
        </w:rPr>
        <w:tab/>
      </w:r>
      <w:r w:rsidR="00A622A7">
        <w:rPr>
          <w:rFonts w:ascii="Times New Roman" w:hAnsi="Times New Roman" w:cs="Times New Roman"/>
        </w:rPr>
        <w:tab/>
      </w:r>
      <w:r w:rsidRPr="0085777F">
        <w:rPr>
          <w:rFonts w:ascii="Times New Roman" w:hAnsi="Times New Roman" w:cs="Times New Roman"/>
        </w:rPr>
        <w:t>be granted unles</w:t>
      </w:r>
      <w:r>
        <w:rPr>
          <w:rFonts w:ascii="Times New Roman" w:hAnsi="Times New Roman" w:cs="Times New Roman"/>
        </w:rPr>
        <w:t>s</w:t>
      </w:r>
      <w:r w:rsidRPr="0085777F">
        <w:rPr>
          <w:rFonts w:ascii="Times New Roman" w:hAnsi="Times New Roman" w:cs="Times New Roman"/>
        </w:rPr>
        <w:t xml:space="preserve"> ther</w:t>
      </w:r>
      <w:r>
        <w:rPr>
          <w:rFonts w:ascii="Times New Roman" w:hAnsi="Times New Roman" w:cs="Times New Roman"/>
        </w:rPr>
        <w:t xml:space="preserve">e </w:t>
      </w:r>
      <w:r w:rsidRPr="0085777F">
        <w:rPr>
          <w:rFonts w:ascii="Times New Roman" w:hAnsi="Times New Roman" w:cs="Times New Roman"/>
        </w:rPr>
        <w:t xml:space="preserve">were exceptional circumstances warranting refusal. The correct </w:t>
      </w:r>
      <w:r>
        <w:rPr>
          <w:rFonts w:ascii="Times New Roman" w:hAnsi="Times New Roman" w:cs="Times New Roman"/>
        </w:rPr>
        <w:tab/>
      </w:r>
      <w:r>
        <w:rPr>
          <w:rFonts w:ascii="Times New Roman" w:hAnsi="Times New Roman" w:cs="Times New Roman"/>
        </w:rPr>
        <w:tab/>
      </w:r>
      <w:r w:rsidR="00A622A7">
        <w:rPr>
          <w:rFonts w:ascii="Times New Roman" w:hAnsi="Times New Roman" w:cs="Times New Roman"/>
        </w:rPr>
        <w:tab/>
      </w:r>
      <w:r w:rsidRPr="0085777F">
        <w:rPr>
          <w:rFonts w:ascii="Times New Roman" w:hAnsi="Times New Roman" w:cs="Times New Roman"/>
        </w:rPr>
        <w:t xml:space="preserve">test is that </w:t>
      </w:r>
      <w:r>
        <w:rPr>
          <w:rFonts w:ascii="Times New Roman" w:hAnsi="Times New Roman" w:cs="Times New Roman"/>
        </w:rPr>
        <w:t>b</w:t>
      </w:r>
      <w:r w:rsidRPr="0085777F">
        <w:rPr>
          <w:rFonts w:ascii="Times New Roman" w:hAnsi="Times New Roman" w:cs="Times New Roman"/>
        </w:rPr>
        <w:t>ail should be granted unless th</w:t>
      </w:r>
      <w:r>
        <w:rPr>
          <w:rFonts w:ascii="Times New Roman" w:hAnsi="Times New Roman" w:cs="Times New Roman"/>
        </w:rPr>
        <w:t>e</w:t>
      </w:r>
      <w:r w:rsidRPr="0085777F">
        <w:rPr>
          <w:rFonts w:ascii="Times New Roman" w:hAnsi="Times New Roman" w:cs="Times New Roman"/>
        </w:rPr>
        <w:t>re are compelling reasons to deny bail.</w:t>
      </w:r>
    </w:p>
    <w:p w:rsidR="000A1B4F" w:rsidRPr="0085777F" w:rsidRDefault="000A1B4F" w:rsidP="000A1B4F">
      <w:pPr>
        <w:spacing w:after="0" w:line="240" w:lineRule="auto"/>
        <w:jc w:val="both"/>
        <w:rPr>
          <w:rFonts w:ascii="Times New Roman" w:hAnsi="Times New Roman" w:cs="Times New Roman"/>
        </w:rPr>
      </w:pPr>
      <w:r w:rsidRPr="0085777F">
        <w:rPr>
          <w:rFonts w:ascii="Times New Roman" w:hAnsi="Times New Roman" w:cs="Times New Roman"/>
        </w:rPr>
        <w:tab/>
        <w:t>(2)</w:t>
      </w:r>
      <w:r w:rsidRPr="0085777F">
        <w:rPr>
          <w:rFonts w:ascii="Times New Roman" w:hAnsi="Times New Roman" w:cs="Times New Roman"/>
        </w:rPr>
        <w:tab/>
        <w:t>error in finding that ther</w:t>
      </w:r>
      <w:r>
        <w:rPr>
          <w:rFonts w:ascii="Times New Roman" w:hAnsi="Times New Roman" w:cs="Times New Roman"/>
        </w:rPr>
        <w:t>e</w:t>
      </w:r>
      <w:r w:rsidRPr="0085777F">
        <w:rPr>
          <w:rFonts w:ascii="Times New Roman" w:hAnsi="Times New Roman" w:cs="Times New Roman"/>
        </w:rPr>
        <w:t xml:space="preserve"> was a likelihood of abscondment.</w:t>
      </w:r>
    </w:p>
    <w:p w:rsidR="000A1B4F" w:rsidRPr="0085777F" w:rsidRDefault="000A1B4F" w:rsidP="000A1B4F">
      <w:pPr>
        <w:spacing w:after="0" w:line="240" w:lineRule="auto"/>
        <w:jc w:val="both"/>
        <w:rPr>
          <w:rFonts w:ascii="Times New Roman" w:hAnsi="Times New Roman" w:cs="Times New Roman"/>
        </w:rPr>
      </w:pPr>
      <w:r w:rsidRPr="0085777F">
        <w:rPr>
          <w:rFonts w:ascii="Times New Roman" w:hAnsi="Times New Roman" w:cs="Times New Roman"/>
        </w:rPr>
        <w:tab/>
        <w:t>(3)</w:t>
      </w:r>
      <w:r w:rsidRPr="0085777F">
        <w:rPr>
          <w:rFonts w:ascii="Times New Roman" w:hAnsi="Times New Roman" w:cs="Times New Roman"/>
        </w:rPr>
        <w:tab/>
        <w:t xml:space="preserve">error in failing to seriously consider the imposition of suitable conditions to deal with </w:t>
      </w:r>
      <w:r>
        <w:rPr>
          <w:rFonts w:ascii="Times New Roman" w:hAnsi="Times New Roman" w:cs="Times New Roman"/>
        </w:rPr>
        <w:tab/>
      </w:r>
      <w:r>
        <w:rPr>
          <w:rFonts w:ascii="Times New Roman" w:hAnsi="Times New Roman" w:cs="Times New Roman"/>
        </w:rPr>
        <w:tab/>
      </w:r>
      <w:r w:rsidR="006D44C5">
        <w:rPr>
          <w:rFonts w:ascii="Times New Roman" w:hAnsi="Times New Roman" w:cs="Times New Roman"/>
        </w:rPr>
        <w:tab/>
      </w:r>
      <w:r w:rsidR="002C0C0A">
        <w:rPr>
          <w:rFonts w:ascii="Times New Roman" w:hAnsi="Times New Roman" w:cs="Times New Roman"/>
        </w:rPr>
        <w:t>the</w:t>
      </w:r>
      <w:r w:rsidRPr="0085777F">
        <w:rPr>
          <w:rFonts w:ascii="Times New Roman" w:hAnsi="Times New Roman" w:cs="Times New Roman"/>
        </w:rPr>
        <w:t xml:space="preserve"> respo</w:t>
      </w:r>
      <w:r>
        <w:rPr>
          <w:rFonts w:ascii="Times New Roman" w:hAnsi="Times New Roman" w:cs="Times New Roman"/>
        </w:rPr>
        <w:t>n</w:t>
      </w:r>
      <w:r w:rsidRPr="0085777F">
        <w:rPr>
          <w:rFonts w:ascii="Times New Roman" w:hAnsi="Times New Roman" w:cs="Times New Roman"/>
        </w:rPr>
        <w:t>dent</w:t>
      </w:r>
      <w:r>
        <w:rPr>
          <w:rFonts w:ascii="Times New Roman" w:hAnsi="Times New Roman" w:cs="Times New Roman"/>
        </w:rPr>
        <w:t>’</w:t>
      </w:r>
      <w:r w:rsidRPr="0085777F">
        <w:rPr>
          <w:rFonts w:ascii="Times New Roman" w:hAnsi="Times New Roman" w:cs="Times New Roman"/>
        </w:rPr>
        <w:t>s fears of abs</w:t>
      </w:r>
      <w:r>
        <w:rPr>
          <w:rFonts w:ascii="Times New Roman" w:hAnsi="Times New Roman" w:cs="Times New Roman"/>
        </w:rPr>
        <w:t>c</w:t>
      </w:r>
      <w:r w:rsidRPr="0085777F">
        <w:rPr>
          <w:rFonts w:ascii="Times New Roman" w:hAnsi="Times New Roman" w:cs="Times New Roman"/>
        </w:rPr>
        <w:t>ondment</w:t>
      </w:r>
    </w:p>
    <w:p w:rsidR="000A1B4F" w:rsidRPr="0085777F" w:rsidRDefault="000A1B4F" w:rsidP="000A1B4F">
      <w:pPr>
        <w:spacing w:after="0" w:line="240" w:lineRule="auto"/>
        <w:jc w:val="both"/>
        <w:rPr>
          <w:rFonts w:ascii="Times New Roman" w:hAnsi="Times New Roman" w:cs="Times New Roman"/>
        </w:rPr>
      </w:pPr>
      <w:r w:rsidRPr="0085777F">
        <w:rPr>
          <w:rFonts w:ascii="Times New Roman" w:hAnsi="Times New Roman" w:cs="Times New Roman"/>
        </w:rPr>
        <w:tab/>
        <w:t>(4)</w:t>
      </w:r>
      <w:r w:rsidRPr="0085777F">
        <w:rPr>
          <w:rFonts w:ascii="Times New Roman" w:hAnsi="Times New Roman" w:cs="Times New Roman"/>
        </w:rPr>
        <w:tab/>
        <w:t>error in finding that appellant was likely to interfere with investigations</w:t>
      </w:r>
      <w:r>
        <w:rPr>
          <w:rFonts w:ascii="Times New Roman" w:hAnsi="Times New Roman" w:cs="Times New Roman"/>
        </w:rPr>
        <w:t>”</w:t>
      </w:r>
    </w:p>
    <w:p w:rsidR="000A1B4F" w:rsidRDefault="000A1B4F" w:rsidP="000A1B4F">
      <w:pPr>
        <w:spacing w:after="0" w:line="360" w:lineRule="auto"/>
        <w:jc w:val="both"/>
        <w:rPr>
          <w:rFonts w:ascii="Times New Roman" w:hAnsi="Times New Roman" w:cs="Times New Roman"/>
          <w:sz w:val="24"/>
          <w:szCs w:val="24"/>
        </w:rPr>
      </w:pPr>
    </w:p>
    <w:p w:rsidR="000A1B4F" w:rsidRPr="0085777F" w:rsidRDefault="000A1B4F" w:rsidP="000A1B4F">
      <w:pPr>
        <w:spacing w:after="0" w:line="360" w:lineRule="auto"/>
        <w:jc w:val="both"/>
        <w:rPr>
          <w:rFonts w:ascii="Times New Roman" w:hAnsi="Times New Roman" w:cs="Times New Roman"/>
          <w:sz w:val="24"/>
          <w:szCs w:val="24"/>
          <w:u w:val="single"/>
        </w:rPr>
      </w:pPr>
      <w:r w:rsidRPr="0085777F">
        <w:rPr>
          <w:rFonts w:ascii="Times New Roman" w:hAnsi="Times New Roman" w:cs="Times New Roman"/>
          <w:sz w:val="24"/>
          <w:szCs w:val="24"/>
          <w:u w:val="single"/>
        </w:rPr>
        <w:t xml:space="preserve">DID THE COURT </w:t>
      </w:r>
      <w:r w:rsidRPr="000A1B4F">
        <w:rPr>
          <w:rFonts w:ascii="Times New Roman" w:hAnsi="Times New Roman" w:cs="Times New Roman"/>
          <w:i/>
          <w:sz w:val="24"/>
          <w:szCs w:val="24"/>
          <w:u w:val="single"/>
        </w:rPr>
        <w:t xml:space="preserve">A QUO </w:t>
      </w:r>
      <w:r w:rsidRPr="0085777F">
        <w:rPr>
          <w:rFonts w:ascii="Times New Roman" w:hAnsi="Times New Roman" w:cs="Times New Roman"/>
          <w:sz w:val="24"/>
          <w:szCs w:val="24"/>
          <w:u w:val="single"/>
        </w:rPr>
        <w:t>APPLY THE WRONG BAIL PRINCIPLES?</w:t>
      </w:r>
    </w:p>
    <w:p w:rsidR="000A1B4F" w:rsidRPr="00474888" w:rsidRDefault="000A1B4F" w:rsidP="000A1B4F">
      <w:pPr>
        <w:spacing w:after="0" w:line="360" w:lineRule="auto"/>
        <w:jc w:val="both"/>
        <w:rPr>
          <w:rFonts w:ascii="Times New Roman" w:hAnsi="Times New Roman" w:cs="Times New Roman"/>
          <w:sz w:val="24"/>
          <w:szCs w:val="24"/>
        </w:rPr>
      </w:pPr>
      <w:r w:rsidRPr="00474888">
        <w:rPr>
          <w:rFonts w:ascii="Times New Roman" w:hAnsi="Times New Roman" w:cs="Times New Roman"/>
          <w:sz w:val="24"/>
          <w:szCs w:val="24"/>
        </w:rPr>
        <w:tab/>
        <w:t>The criticism stems from p 3 of the judgment where the court said:</w:t>
      </w:r>
    </w:p>
    <w:p w:rsidR="000A1B4F" w:rsidRDefault="000A1B4F" w:rsidP="000A1B4F">
      <w:pPr>
        <w:spacing w:after="0" w:line="240" w:lineRule="auto"/>
        <w:jc w:val="both"/>
        <w:rPr>
          <w:rFonts w:ascii="Times New Roman" w:hAnsi="Times New Roman" w:cs="Times New Roman"/>
        </w:rPr>
      </w:pPr>
      <w:r w:rsidRPr="00474888">
        <w:rPr>
          <w:rFonts w:ascii="Times New Roman" w:hAnsi="Times New Roman" w:cs="Times New Roman"/>
          <w:sz w:val="24"/>
          <w:szCs w:val="24"/>
        </w:rPr>
        <w:tab/>
      </w:r>
      <w:r w:rsidRPr="0085777F">
        <w:rPr>
          <w:rFonts w:ascii="Times New Roman" w:hAnsi="Times New Roman" w:cs="Times New Roman"/>
        </w:rPr>
        <w:t xml:space="preserve">“I will now move to the law pertaining to applications of this nature. Section 50(1)(d) of the </w:t>
      </w:r>
      <w:r>
        <w:rPr>
          <w:rFonts w:ascii="Times New Roman" w:hAnsi="Times New Roman" w:cs="Times New Roman"/>
        </w:rPr>
        <w:tab/>
      </w:r>
      <w:r w:rsidRPr="0085777F">
        <w:rPr>
          <w:rFonts w:ascii="Times New Roman" w:hAnsi="Times New Roman" w:cs="Times New Roman"/>
        </w:rPr>
        <w:t xml:space="preserve">Constitution of 2013 has spelt out in clear and uncertain terms that bail is now an entitlement </w:t>
      </w:r>
      <w:r>
        <w:rPr>
          <w:rFonts w:ascii="Times New Roman" w:hAnsi="Times New Roman" w:cs="Times New Roman"/>
        </w:rPr>
        <w:tab/>
      </w:r>
      <w:r w:rsidRPr="0085777F">
        <w:rPr>
          <w:rFonts w:ascii="Times New Roman" w:hAnsi="Times New Roman" w:cs="Times New Roman"/>
        </w:rPr>
        <w:t xml:space="preserve">that exists as a right. As a constitutional right, its enjoyment can only be limited if </w:t>
      </w:r>
      <w:r w:rsidRPr="00D90E44">
        <w:rPr>
          <w:rFonts w:ascii="Times New Roman" w:hAnsi="Times New Roman" w:cs="Times New Roman"/>
          <w:u w:val="single"/>
        </w:rPr>
        <w:t xml:space="preserve">exceptional </w:t>
      </w:r>
      <w:r w:rsidRPr="00D90E44">
        <w:rPr>
          <w:rFonts w:ascii="Times New Roman" w:hAnsi="Times New Roman" w:cs="Times New Roman"/>
        </w:rPr>
        <w:lastRenderedPageBreak/>
        <w:tab/>
      </w:r>
      <w:r w:rsidRPr="00D90E44">
        <w:rPr>
          <w:rFonts w:ascii="Times New Roman" w:hAnsi="Times New Roman" w:cs="Times New Roman"/>
          <w:u w:val="single"/>
        </w:rPr>
        <w:t>circumstances</w:t>
      </w:r>
      <w:r w:rsidRPr="0085777F">
        <w:rPr>
          <w:rFonts w:ascii="Times New Roman" w:hAnsi="Times New Roman" w:cs="Times New Roman"/>
        </w:rPr>
        <w:t xml:space="preserve"> are established. The onus in terms of this section lies with the prosecutor to prove </w:t>
      </w:r>
      <w:r>
        <w:rPr>
          <w:rFonts w:ascii="Times New Roman" w:hAnsi="Times New Roman" w:cs="Times New Roman"/>
        </w:rPr>
        <w:tab/>
      </w:r>
      <w:r w:rsidRPr="0085777F">
        <w:rPr>
          <w:rFonts w:ascii="Times New Roman" w:hAnsi="Times New Roman" w:cs="Times New Roman"/>
        </w:rPr>
        <w:t xml:space="preserve">the existence of the </w:t>
      </w:r>
      <w:r w:rsidRPr="002C0C0A">
        <w:rPr>
          <w:rFonts w:ascii="Times New Roman" w:hAnsi="Times New Roman" w:cs="Times New Roman"/>
          <w:u w:val="single"/>
        </w:rPr>
        <w:t>exceptional circumstances</w:t>
      </w:r>
      <w:r w:rsidRPr="0085777F">
        <w:rPr>
          <w:rFonts w:ascii="Times New Roman" w:hAnsi="Times New Roman" w:cs="Times New Roman"/>
        </w:rPr>
        <w:t xml:space="preserve">. As a corollary or addition to that right, section </w:t>
      </w:r>
      <w:r>
        <w:rPr>
          <w:rFonts w:ascii="Times New Roman" w:hAnsi="Times New Roman" w:cs="Times New Roman"/>
        </w:rPr>
        <w:tab/>
      </w:r>
      <w:r w:rsidRPr="0085777F">
        <w:rPr>
          <w:rFonts w:ascii="Times New Roman" w:hAnsi="Times New Roman" w:cs="Times New Roman"/>
        </w:rPr>
        <w:t>117 entre</w:t>
      </w:r>
      <w:r>
        <w:rPr>
          <w:rFonts w:ascii="Times New Roman" w:hAnsi="Times New Roman" w:cs="Times New Roman"/>
        </w:rPr>
        <w:t>n</w:t>
      </w:r>
      <w:r w:rsidRPr="0085777F">
        <w:rPr>
          <w:rFonts w:ascii="Times New Roman" w:hAnsi="Times New Roman" w:cs="Times New Roman"/>
        </w:rPr>
        <w:t>ched the entitlement to bail by providing that any person who is ar</w:t>
      </w:r>
      <w:r>
        <w:rPr>
          <w:rFonts w:ascii="Times New Roman" w:hAnsi="Times New Roman" w:cs="Times New Roman"/>
        </w:rPr>
        <w:t>r</w:t>
      </w:r>
      <w:r w:rsidRPr="0085777F">
        <w:rPr>
          <w:rFonts w:ascii="Times New Roman" w:hAnsi="Times New Roman" w:cs="Times New Roman"/>
        </w:rPr>
        <w:t>est</w:t>
      </w:r>
      <w:r>
        <w:rPr>
          <w:rFonts w:ascii="Times New Roman" w:hAnsi="Times New Roman" w:cs="Times New Roman"/>
        </w:rPr>
        <w:t>e</w:t>
      </w:r>
      <w:r w:rsidRPr="0085777F">
        <w:rPr>
          <w:rFonts w:ascii="Times New Roman" w:hAnsi="Times New Roman" w:cs="Times New Roman"/>
        </w:rPr>
        <w:t xml:space="preserve">d and in </w:t>
      </w:r>
      <w:r>
        <w:rPr>
          <w:rFonts w:ascii="Times New Roman" w:hAnsi="Times New Roman" w:cs="Times New Roman"/>
        </w:rPr>
        <w:tab/>
      </w:r>
      <w:r w:rsidRPr="0085777F">
        <w:rPr>
          <w:rFonts w:ascii="Times New Roman" w:hAnsi="Times New Roman" w:cs="Times New Roman"/>
        </w:rPr>
        <w:t>custody shall be entitled to be released on bail unless the court finds it in the best inter</w:t>
      </w:r>
      <w:r>
        <w:rPr>
          <w:rFonts w:ascii="Times New Roman" w:hAnsi="Times New Roman" w:cs="Times New Roman"/>
        </w:rPr>
        <w:t>e</w:t>
      </w:r>
      <w:r w:rsidRPr="0085777F">
        <w:rPr>
          <w:rFonts w:ascii="Times New Roman" w:hAnsi="Times New Roman" w:cs="Times New Roman"/>
        </w:rPr>
        <w:t>s</w:t>
      </w:r>
      <w:r>
        <w:rPr>
          <w:rFonts w:ascii="Times New Roman" w:hAnsi="Times New Roman" w:cs="Times New Roman"/>
        </w:rPr>
        <w:t>ts</w:t>
      </w:r>
      <w:r w:rsidRPr="0085777F">
        <w:rPr>
          <w:rFonts w:ascii="Times New Roman" w:hAnsi="Times New Roman" w:cs="Times New Roman"/>
        </w:rPr>
        <w:t xml:space="preserve"> of </w:t>
      </w:r>
      <w:r>
        <w:rPr>
          <w:rFonts w:ascii="Times New Roman" w:hAnsi="Times New Roman" w:cs="Times New Roman"/>
        </w:rPr>
        <w:tab/>
      </w:r>
      <w:r w:rsidRPr="0085777F">
        <w:rPr>
          <w:rFonts w:ascii="Times New Roman" w:hAnsi="Times New Roman" w:cs="Times New Roman"/>
        </w:rPr>
        <w:t>justice to detain him in custody pending finalization of the trial.</w:t>
      </w:r>
    </w:p>
    <w:p w:rsidR="000A1B4F" w:rsidRPr="0085777F" w:rsidRDefault="000A1B4F" w:rsidP="000A1B4F">
      <w:pPr>
        <w:spacing w:after="0" w:line="240" w:lineRule="auto"/>
        <w:jc w:val="both"/>
        <w:rPr>
          <w:rFonts w:ascii="Times New Roman" w:hAnsi="Times New Roman" w:cs="Times New Roman"/>
        </w:rPr>
      </w:pPr>
    </w:p>
    <w:p w:rsidR="000A1B4F" w:rsidRDefault="000A1B4F" w:rsidP="000A1B4F">
      <w:pPr>
        <w:spacing w:after="0" w:line="240" w:lineRule="auto"/>
        <w:jc w:val="both"/>
        <w:rPr>
          <w:rFonts w:ascii="Times New Roman" w:hAnsi="Times New Roman" w:cs="Times New Roman"/>
        </w:rPr>
      </w:pPr>
      <w:r w:rsidRPr="0085777F">
        <w:rPr>
          <w:rFonts w:ascii="Times New Roman" w:hAnsi="Times New Roman" w:cs="Times New Roman"/>
        </w:rPr>
        <w:tab/>
      </w:r>
      <w:r w:rsidRPr="0085777F">
        <w:rPr>
          <w:rFonts w:ascii="Times New Roman" w:hAnsi="Times New Roman" w:cs="Times New Roman"/>
          <w:u w:val="single"/>
        </w:rPr>
        <w:t xml:space="preserve">What is noted from section 117 together with section 50(1)(d) is that bail has been entrenched </w:t>
      </w:r>
      <w:r w:rsidRPr="00D021A2">
        <w:rPr>
          <w:rFonts w:ascii="Times New Roman" w:hAnsi="Times New Roman" w:cs="Times New Roman"/>
        </w:rPr>
        <w:tab/>
      </w:r>
      <w:r w:rsidRPr="0085777F">
        <w:rPr>
          <w:rFonts w:ascii="Times New Roman" w:hAnsi="Times New Roman" w:cs="Times New Roman"/>
          <w:u w:val="single"/>
        </w:rPr>
        <w:t>as a right that can only be limited where exceptional circumstances are provided</w:t>
      </w:r>
      <w:r w:rsidRPr="0085777F">
        <w:rPr>
          <w:rFonts w:ascii="Times New Roman" w:hAnsi="Times New Roman" w:cs="Times New Roman"/>
        </w:rPr>
        <w:t xml:space="preserve">. These would </w:t>
      </w:r>
      <w:r>
        <w:rPr>
          <w:rFonts w:ascii="Times New Roman" w:hAnsi="Times New Roman" w:cs="Times New Roman"/>
        </w:rPr>
        <w:tab/>
      </w:r>
      <w:r w:rsidRPr="0085777F">
        <w:rPr>
          <w:rFonts w:ascii="Times New Roman" w:hAnsi="Times New Roman" w:cs="Times New Roman"/>
        </w:rPr>
        <w:t xml:space="preserve">be the cogent and compelling reasons justifying the continued detention of the accused person </w:t>
      </w:r>
      <w:r>
        <w:rPr>
          <w:rFonts w:ascii="Times New Roman" w:hAnsi="Times New Roman" w:cs="Times New Roman"/>
        </w:rPr>
        <w:tab/>
      </w:r>
      <w:r w:rsidRPr="0085777F">
        <w:rPr>
          <w:rFonts w:ascii="Times New Roman" w:hAnsi="Times New Roman" w:cs="Times New Roman"/>
        </w:rPr>
        <w:t>in custody pending his trial. Seve</w:t>
      </w:r>
      <w:r>
        <w:rPr>
          <w:rFonts w:ascii="Times New Roman" w:hAnsi="Times New Roman" w:cs="Times New Roman"/>
        </w:rPr>
        <w:t>ra</w:t>
      </w:r>
      <w:r w:rsidRPr="0085777F">
        <w:rPr>
          <w:rFonts w:ascii="Times New Roman" w:hAnsi="Times New Roman" w:cs="Times New Roman"/>
        </w:rPr>
        <w:t xml:space="preserve">l factors were also added particularly by section 117(2) that </w:t>
      </w:r>
      <w:r>
        <w:rPr>
          <w:rFonts w:ascii="Times New Roman" w:hAnsi="Times New Roman" w:cs="Times New Roman"/>
        </w:rPr>
        <w:tab/>
      </w:r>
      <w:r w:rsidRPr="0085777F">
        <w:rPr>
          <w:rFonts w:ascii="Times New Roman" w:hAnsi="Times New Roman" w:cs="Times New Roman"/>
        </w:rPr>
        <w:t xml:space="preserve">will be used in </w:t>
      </w:r>
      <w:r>
        <w:rPr>
          <w:rFonts w:ascii="Times New Roman" w:hAnsi="Times New Roman" w:cs="Times New Roman"/>
        </w:rPr>
        <w:tab/>
      </w:r>
      <w:r w:rsidRPr="0085777F">
        <w:rPr>
          <w:rFonts w:ascii="Times New Roman" w:hAnsi="Times New Roman" w:cs="Times New Roman"/>
        </w:rPr>
        <w:t xml:space="preserve">determination of </w:t>
      </w:r>
      <w:r>
        <w:rPr>
          <w:rFonts w:ascii="Times New Roman" w:hAnsi="Times New Roman" w:cs="Times New Roman"/>
        </w:rPr>
        <w:t>b</w:t>
      </w:r>
      <w:r w:rsidRPr="0085777F">
        <w:rPr>
          <w:rFonts w:ascii="Times New Roman" w:hAnsi="Times New Roman" w:cs="Times New Roman"/>
        </w:rPr>
        <w:t>ail.”</w:t>
      </w:r>
      <w:r w:rsidR="00D90E44">
        <w:rPr>
          <w:rFonts w:ascii="Times New Roman" w:hAnsi="Times New Roman" w:cs="Times New Roman"/>
        </w:rPr>
        <w:t>(underlining is mine)</w:t>
      </w:r>
    </w:p>
    <w:p w:rsidR="000A1B4F" w:rsidRPr="0085777F" w:rsidRDefault="000A1B4F" w:rsidP="000A1B4F">
      <w:pPr>
        <w:spacing w:after="0" w:line="240" w:lineRule="auto"/>
        <w:jc w:val="both"/>
        <w:rPr>
          <w:rFonts w:ascii="Times New Roman" w:hAnsi="Times New Roman" w:cs="Times New Roman"/>
        </w:rPr>
      </w:pPr>
    </w:p>
    <w:p w:rsidR="000A1B4F" w:rsidRPr="00474888"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Pr="000A1B4F">
        <w:rPr>
          <w:rFonts w:ascii="Times New Roman" w:hAnsi="Times New Roman" w:cs="Times New Roman"/>
          <w:sz w:val="24"/>
          <w:szCs w:val="24"/>
        </w:rPr>
        <w:t>Mr</w:t>
      </w:r>
      <w:r w:rsidRPr="0085777F">
        <w:rPr>
          <w:rFonts w:ascii="Times New Roman" w:hAnsi="Times New Roman" w:cs="Times New Roman"/>
          <w:i/>
          <w:sz w:val="24"/>
          <w:szCs w:val="24"/>
        </w:rPr>
        <w:t xml:space="preserve"> Muchini</w:t>
      </w:r>
      <w:r w:rsidRPr="00474888">
        <w:rPr>
          <w:rFonts w:ascii="Times New Roman" w:hAnsi="Times New Roman" w:cs="Times New Roman"/>
          <w:sz w:val="24"/>
          <w:szCs w:val="24"/>
        </w:rPr>
        <w:t xml:space="preserve"> argued that the magistrate e</w:t>
      </w:r>
      <w:r>
        <w:rPr>
          <w:rFonts w:ascii="Times New Roman" w:hAnsi="Times New Roman" w:cs="Times New Roman"/>
          <w:sz w:val="24"/>
          <w:szCs w:val="24"/>
        </w:rPr>
        <w:t>r</w:t>
      </w:r>
      <w:r w:rsidRPr="00474888">
        <w:rPr>
          <w:rFonts w:ascii="Times New Roman" w:hAnsi="Times New Roman" w:cs="Times New Roman"/>
          <w:sz w:val="24"/>
          <w:szCs w:val="24"/>
        </w:rPr>
        <w:t>red by applying an unknown</w:t>
      </w:r>
      <w:r w:rsidR="00B05A3E">
        <w:rPr>
          <w:rFonts w:ascii="Times New Roman" w:hAnsi="Times New Roman" w:cs="Times New Roman"/>
          <w:sz w:val="24"/>
          <w:szCs w:val="24"/>
        </w:rPr>
        <w:t>,</w:t>
      </w:r>
      <w:r w:rsidRPr="00474888">
        <w:rPr>
          <w:rFonts w:ascii="Times New Roman" w:hAnsi="Times New Roman" w:cs="Times New Roman"/>
          <w:sz w:val="24"/>
          <w:szCs w:val="24"/>
        </w:rPr>
        <w:t xml:space="preserve"> wrong test of “exceptional circumstances” to deny the appellant bail. The court ought to have applied the correct legal principle </w:t>
      </w:r>
      <w:r w:rsidR="00D90E44" w:rsidRPr="00474888">
        <w:rPr>
          <w:rFonts w:ascii="Times New Roman" w:hAnsi="Times New Roman" w:cs="Times New Roman"/>
          <w:sz w:val="24"/>
          <w:szCs w:val="24"/>
        </w:rPr>
        <w:t xml:space="preserve">of </w:t>
      </w:r>
      <w:r w:rsidR="00D90E44">
        <w:rPr>
          <w:rFonts w:ascii="Times New Roman" w:hAnsi="Times New Roman" w:cs="Times New Roman"/>
          <w:sz w:val="24"/>
          <w:szCs w:val="24"/>
        </w:rPr>
        <w:t>“</w:t>
      </w:r>
      <w:r w:rsidRPr="00474888">
        <w:rPr>
          <w:rFonts w:ascii="Times New Roman" w:hAnsi="Times New Roman" w:cs="Times New Roman"/>
          <w:sz w:val="24"/>
          <w:szCs w:val="24"/>
        </w:rPr>
        <w:t>compelling rea</w:t>
      </w:r>
      <w:r w:rsidR="00B05A3E">
        <w:rPr>
          <w:rFonts w:ascii="Times New Roman" w:hAnsi="Times New Roman" w:cs="Times New Roman"/>
          <w:sz w:val="24"/>
          <w:szCs w:val="24"/>
        </w:rPr>
        <w:t>sons”</w:t>
      </w:r>
      <w:r w:rsidR="00D90E44">
        <w:rPr>
          <w:rFonts w:ascii="Times New Roman" w:hAnsi="Times New Roman" w:cs="Times New Roman"/>
          <w:sz w:val="24"/>
          <w:szCs w:val="24"/>
        </w:rPr>
        <w:t>. I</w:t>
      </w:r>
      <w:r w:rsidR="00B05A3E">
        <w:rPr>
          <w:rFonts w:ascii="Times New Roman" w:hAnsi="Times New Roman" w:cs="Times New Roman"/>
          <w:sz w:val="24"/>
          <w:szCs w:val="24"/>
        </w:rPr>
        <w:t>t is only in respect of T</w:t>
      </w:r>
      <w:r w:rsidRPr="00474888">
        <w:rPr>
          <w:rFonts w:ascii="Times New Roman" w:hAnsi="Times New Roman" w:cs="Times New Roman"/>
          <w:sz w:val="24"/>
          <w:szCs w:val="24"/>
        </w:rPr>
        <w:t>hird Sc</w:t>
      </w:r>
      <w:r>
        <w:rPr>
          <w:rFonts w:ascii="Times New Roman" w:hAnsi="Times New Roman" w:cs="Times New Roman"/>
          <w:sz w:val="24"/>
          <w:szCs w:val="24"/>
        </w:rPr>
        <w:t>he</w:t>
      </w:r>
      <w:r w:rsidRPr="00474888">
        <w:rPr>
          <w:rFonts w:ascii="Times New Roman" w:hAnsi="Times New Roman" w:cs="Times New Roman"/>
          <w:sz w:val="24"/>
          <w:szCs w:val="24"/>
        </w:rPr>
        <w:t>dule Part II offences</w:t>
      </w:r>
      <w:r>
        <w:rPr>
          <w:rStyle w:val="FootnoteReference"/>
          <w:rFonts w:ascii="Times New Roman" w:hAnsi="Times New Roman" w:cs="Times New Roman"/>
          <w:sz w:val="24"/>
          <w:szCs w:val="24"/>
        </w:rPr>
        <w:footnoteReference w:id="1"/>
      </w:r>
      <w:r w:rsidRPr="00474888">
        <w:rPr>
          <w:rFonts w:ascii="Times New Roman" w:hAnsi="Times New Roman" w:cs="Times New Roman"/>
          <w:sz w:val="24"/>
          <w:szCs w:val="24"/>
        </w:rPr>
        <w:t xml:space="preserve"> that the principle of </w:t>
      </w:r>
      <w:r w:rsidR="002C0C0A">
        <w:rPr>
          <w:rFonts w:ascii="Times New Roman" w:hAnsi="Times New Roman" w:cs="Times New Roman"/>
          <w:sz w:val="24"/>
          <w:szCs w:val="24"/>
        </w:rPr>
        <w:t>special</w:t>
      </w:r>
      <w:r w:rsidRPr="00474888">
        <w:rPr>
          <w:rFonts w:ascii="Times New Roman" w:hAnsi="Times New Roman" w:cs="Times New Roman"/>
          <w:sz w:val="24"/>
          <w:szCs w:val="24"/>
        </w:rPr>
        <w:t xml:space="preserve"> circumstances is applied, in respect of which the onus would be on the applicant for bail to show, on a balance of probabilities</w:t>
      </w:r>
      <w:r w:rsidR="00B05A3E">
        <w:rPr>
          <w:rFonts w:ascii="Times New Roman" w:hAnsi="Times New Roman" w:cs="Times New Roman"/>
          <w:sz w:val="24"/>
          <w:szCs w:val="24"/>
        </w:rPr>
        <w:t>,</w:t>
      </w:r>
      <w:r w:rsidRPr="00474888">
        <w:rPr>
          <w:rFonts w:ascii="Times New Roman" w:hAnsi="Times New Roman" w:cs="Times New Roman"/>
          <w:sz w:val="24"/>
          <w:szCs w:val="24"/>
        </w:rPr>
        <w:t xml:space="preserve"> that special circumstances exist which in the interests of justice permit his or her release on bail.</w:t>
      </w:r>
    </w:p>
    <w:p w:rsidR="000A1B4F" w:rsidRDefault="000A1B4F" w:rsidP="000A1B4F">
      <w:pPr>
        <w:spacing w:after="0" w:line="360" w:lineRule="auto"/>
        <w:jc w:val="both"/>
        <w:rPr>
          <w:rFonts w:ascii="Times New Roman" w:hAnsi="Times New Roman" w:cs="Times New Roman"/>
          <w:sz w:val="24"/>
          <w:szCs w:val="24"/>
        </w:rPr>
      </w:pPr>
      <w:r w:rsidRPr="00474888">
        <w:rPr>
          <w:rFonts w:ascii="Times New Roman" w:hAnsi="Times New Roman" w:cs="Times New Roman"/>
          <w:sz w:val="24"/>
          <w:szCs w:val="24"/>
        </w:rPr>
        <w:tab/>
        <w:t xml:space="preserve">I agree with </w:t>
      </w:r>
      <w:r w:rsidRPr="000A1B4F">
        <w:rPr>
          <w:rFonts w:ascii="Times New Roman" w:hAnsi="Times New Roman" w:cs="Times New Roman"/>
          <w:sz w:val="24"/>
          <w:szCs w:val="24"/>
        </w:rPr>
        <w:t>Mr</w:t>
      </w:r>
      <w:r w:rsidRPr="00B809BD">
        <w:rPr>
          <w:rFonts w:ascii="Times New Roman" w:hAnsi="Times New Roman" w:cs="Times New Roman"/>
          <w:i/>
          <w:sz w:val="24"/>
          <w:szCs w:val="24"/>
        </w:rPr>
        <w:t xml:space="preserve"> Muziwi</w:t>
      </w:r>
      <w:r w:rsidRPr="00474888">
        <w:rPr>
          <w:rFonts w:ascii="Times New Roman" w:hAnsi="Times New Roman" w:cs="Times New Roman"/>
          <w:sz w:val="24"/>
          <w:szCs w:val="24"/>
        </w:rPr>
        <w:t xml:space="preserve"> that there is no merit in this ground of appeal. The magistrate used the words “exceptional circumstances” where it was pre</w:t>
      </w:r>
      <w:r>
        <w:rPr>
          <w:rFonts w:ascii="Times New Roman" w:hAnsi="Times New Roman" w:cs="Times New Roman"/>
          <w:sz w:val="24"/>
          <w:szCs w:val="24"/>
        </w:rPr>
        <w:t>f</w:t>
      </w:r>
      <w:r w:rsidRPr="00474888">
        <w:rPr>
          <w:rFonts w:ascii="Times New Roman" w:hAnsi="Times New Roman" w:cs="Times New Roman"/>
          <w:sz w:val="24"/>
          <w:szCs w:val="24"/>
        </w:rPr>
        <w:t>erable to stick to the phrase “compelling reasons”. That said, I h</w:t>
      </w:r>
      <w:r>
        <w:rPr>
          <w:rFonts w:ascii="Times New Roman" w:hAnsi="Times New Roman" w:cs="Times New Roman"/>
          <w:sz w:val="24"/>
          <w:szCs w:val="24"/>
        </w:rPr>
        <w:t>a</w:t>
      </w:r>
      <w:r w:rsidRPr="00474888">
        <w:rPr>
          <w:rFonts w:ascii="Times New Roman" w:hAnsi="Times New Roman" w:cs="Times New Roman"/>
          <w:sz w:val="24"/>
          <w:szCs w:val="24"/>
        </w:rPr>
        <w:t>ve no difficulty in finding that what</w:t>
      </w:r>
      <w:r>
        <w:rPr>
          <w:rFonts w:ascii="Times New Roman" w:hAnsi="Times New Roman" w:cs="Times New Roman"/>
          <w:sz w:val="24"/>
          <w:szCs w:val="24"/>
        </w:rPr>
        <w:t xml:space="preserve"> the magistrate meant by “exceptional circumstances” was really “compelling reasons.” He said so himself. He mentioned the correct provisions of the law where the applicable bail principles are set out. He consistently did so in the passages that I have cited. The court referred to pertinent case law to the effect that cogent reasons backed up by evidence was the threshold which the respondent needed to attain if bail was to be refused. Most important of all,</w:t>
      </w:r>
      <w:r w:rsidR="00B05A3E">
        <w:rPr>
          <w:rFonts w:ascii="Times New Roman" w:hAnsi="Times New Roman" w:cs="Times New Roman"/>
          <w:sz w:val="24"/>
          <w:szCs w:val="24"/>
        </w:rPr>
        <w:t xml:space="preserve"> the court applied the correct l</w:t>
      </w:r>
      <w:r>
        <w:rPr>
          <w:rFonts w:ascii="Times New Roman" w:hAnsi="Times New Roman" w:cs="Times New Roman"/>
          <w:sz w:val="24"/>
          <w:szCs w:val="24"/>
        </w:rPr>
        <w:t>egal principles in determining the application before it. In all the circumstances, therefore, the court’s use of the phrase “exceptional circumstances” really alluded to the intention of the Legislature that there has to be a forceful case</w:t>
      </w:r>
      <w:r w:rsidR="00B05A3E">
        <w:rPr>
          <w:rFonts w:ascii="Times New Roman" w:hAnsi="Times New Roman" w:cs="Times New Roman"/>
          <w:sz w:val="24"/>
          <w:szCs w:val="24"/>
        </w:rPr>
        <w:t xml:space="preserve"> for</w:t>
      </w:r>
      <w:r>
        <w:rPr>
          <w:rFonts w:ascii="Times New Roman" w:hAnsi="Times New Roman" w:cs="Times New Roman"/>
          <w:sz w:val="24"/>
          <w:szCs w:val="24"/>
        </w:rPr>
        <w:t xml:space="preserve"> denial of bail. Implicit in this is that it is only in rare instances</w:t>
      </w:r>
      <w:r w:rsidR="00B05A3E">
        <w:rPr>
          <w:rFonts w:ascii="Times New Roman" w:hAnsi="Times New Roman" w:cs="Times New Roman"/>
          <w:sz w:val="24"/>
          <w:szCs w:val="24"/>
        </w:rPr>
        <w:t xml:space="preserve"> that</w:t>
      </w:r>
      <w:r>
        <w:rPr>
          <w:rFonts w:ascii="Times New Roman" w:hAnsi="Times New Roman" w:cs="Times New Roman"/>
          <w:sz w:val="24"/>
          <w:szCs w:val="24"/>
        </w:rPr>
        <w:t xml:space="preserve"> bail should be denied. At the end of the day I find that this ground of appeal is academic, it raises an issue of semantics. It seeks to elevate form over substance. I dismiss it. </w:t>
      </w:r>
    </w:p>
    <w:p w:rsidR="000A1B4F" w:rsidRDefault="000A1B4F" w:rsidP="000A1B4F">
      <w:pPr>
        <w:spacing w:after="0" w:line="360" w:lineRule="auto"/>
        <w:jc w:val="both"/>
        <w:rPr>
          <w:rFonts w:ascii="Times New Roman" w:hAnsi="Times New Roman" w:cs="Times New Roman"/>
          <w:sz w:val="24"/>
          <w:szCs w:val="24"/>
          <w:u w:val="single"/>
        </w:rPr>
      </w:pPr>
    </w:p>
    <w:p w:rsidR="000A1B4F" w:rsidRDefault="000A1B4F" w:rsidP="000A1B4F">
      <w:pPr>
        <w:spacing w:after="0" w:line="360" w:lineRule="auto"/>
        <w:jc w:val="both"/>
        <w:rPr>
          <w:rFonts w:ascii="Times New Roman" w:hAnsi="Times New Roman" w:cs="Times New Roman"/>
          <w:sz w:val="24"/>
          <w:szCs w:val="24"/>
          <w:u w:val="single"/>
        </w:rPr>
      </w:pPr>
    </w:p>
    <w:p w:rsidR="000A1B4F" w:rsidRPr="00CD06D2" w:rsidRDefault="000A1B4F" w:rsidP="000A1B4F">
      <w:pPr>
        <w:spacing w:after="0" w:line="360" w:lineRule="auto"/>
        <w:jc w:val="both"/>
        <w:rPr>
          <w:rFonts w:ascii="Times New Roman" w:hAnsi="Times New Roman" w:cs="Times New Roman"/>
          <w:sz w:val="24"/>
          <w:szCs w:val="24"/>
          <w:u w:val="single"/>
        </w:rPr>
      </w:pPr>
      <w:r w:rsidRPr="00CD06D2">
        <w:rPr>
          <w:rFonts w:ascii="Times New Roman" w:hAnsi="Times New Roman" w:cs="Times New Roman"/>
          <w:sz w:val="24"/>
          <w:szCs w:val="24"/>
          <w:u w:val="single"/>
        </w:rPr>
        <w:lastRenderedPageBreak/>
        <w:t>ERROR IN FINDING THAT THERE WAS A LIKELIHOOD OF APPELLANT NOT STANDING TRIAL</w:t>
      </w: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magistrate committed an irregularity by partly assessing the seriousness of </w:t>
      </w:r>
      <w:r w:rsidR="00B05A3E">
        <w:rPr>
          <w:rFonts w:ascii="Times New Roman" w:hAnsi="Times New Roman" w:cs="Times New Roman"/>
          <w:sz w:val="24"/>
          <w:szCs w:val="24"/>
        </w:rPr>
        <w:t>the offence</w:t>
      </w:r>
      <w:r>
        <w:rPr>
          <w:rFonts w:ascii="Times New Roman" w:hAnsi="Times New Roman" w:cs="Times New Roman"/>
          <w:sz w:val="24"/>
          <w:szCs w:val="24"/>
        </w:rPr>
        <w:t xml:space="preserve"> on the basis that the appellant is facing a charge of bribery. The correct charge is a single count of fraud. The court said the following at p 5 of the judgment:</w:t>
      </w:r>
    </w:p>
    <w:p w:rsidR="000A1B4F" w:rsidRDefault="000A1B4F" w:rsidP="000A1B4F">
      <w:pPr>
        <w:spacing w:after="0" w:line="240" w:lineRule="auto"/>
        <w:ind w:left="720"/>
        <w:jc w:val="both"/>
        <w:rPr>
          <w:rFonts w:ascii="Times New Roman" w:hAnsi="Times New Roman" w:cs="Times New Roman"/>
        </w:rPr>
      </w:pPr>
      <w:r w:rsidRPr="00436290">
        <w:rPr>
          <w:rFonts w:ascii="Times New Roman" w:hAnsi="Times New Roman" w:cs="Times New Roman"/>
        </w:rPr>
        <w:t>“The offence itself</w:t>
      </w:r>
      <w:r w:rsidR="002C0C0A">
        <w:rPr>
          <w:rFonts w:ascii="Times New Roman" w:hAnsi="Times New Roman" w:cs="Times New Roman"/>
        </w:rPr>
        <w:t>,</w:t>
      </w:r>
      <w:r w:rsidRPr="00436290">
        <w:rPr>
          <w:rFonts w:ascii="Times New Roman" w:hAnsi="Times New Roman" w:cs="Times New Roman"/>
        </w:rPr>
        <w:t xml:space="preserve"> that is the offence of bribery</w:t>
      </w:r>
      <w:r w:rsidR="002C0C0A">
        <w:rPr>
          <w:rFonts w:ascii="Times New Roman" w:hAnsi="Times New Roman" w:cs="Times New Roman"/>
        </w:rPr>
        <w:t>,</w:t>
      </w:r>
      <w:r w:rsidRPr="00436290">
        <w:rPr>
          <w:rFonts w:ascii="Times New Roman" w:hAnsi="Times New Roman" w:cs="Times New Roman"/>
        </w:rPr>
        <w:t xml:space="preserve"> is a serious one. It is also prevalent especially in these days such that the expectations of a substantial custodial sentence upon conviction would be taken as high and this may provide an incentive for any person to abscond. On this aspect, the court will refer to the case of </w:t>
      </w:r>
      <w:r w:rsidRPr="00436290">
        <w:rPr>
          <w:rFonts w:ascii="Times New Roman" w:hAnsi="Times New Roman" w:cs="Times New Roman"/>
          <w:i/>
        </w:rPr>
        <w:t xml:space="preserve">S </w:t>
      </w:r>
      <w:r w:rsidRPr="00436290">
        <w:rPr>
          <w:rFonts w:ascii="Times New Roman" w:hAnsi="Times New Roman" w:cs="Times New Roman"/>
        </w:rPr>
        <w:t>v</w:t>
      </w:r>
      <w:r w:rsidRPr="00436290">
        <w:rPr>
          <w:rFonts w:ascii="Times New Roman" w:hAnsi="Times New Roman" w:cs="Times New Roman"/>
          <w:i/>
        </w:rPr>
        <w:t xml:space="preserve"> Lulani &amp; Anor</w:t>
      </w:r>
      <w:r w:rsidRPr="00436290">
        <w:rPr>
          <w:rFonts w:ascii="Times New Roman" w:hAnsi="Times New Roman" w:cs="Times New Roman"/>
        </w:rPr>
        <w:t xml:space="preserve"> 1976(2) AS LR at page 204</w:t>
      </w:r>
      <w:r w:rsidR="00552AF2">
        <w:rPr>
          <w:rFonts w:ascii="Times New Roman" w:hAnsi="Times New Roman" w:cs="Times New Roman"/>
        </w:rPr>
        <w:t>.</w:t>
      </w:r>
      <w:r w:rsidRPr="00436290">
        <w:rPr>
          <w:rFonts w:ascii="Times New Roman" w:hAnsi="Times New Roman" w:cs="Times New Roman"/>
        </w:rPr>
        <w:t xml:space="preserve">” </w:t>
      </w:r>
    </w:p>
    <w:p w:rsidR="00B05A3E" w:rsidRPr="00436290" w:rsidRDefault="00B05A3E" w:rsidP="000A1B4F">
      <w:pPr>
        <w:spacing w:after="0" w:line="240" w:lineRule="auto"/>
        <w:ind w:left="720"/>
        <w:jc w:val="both"/>
        <w:rPr>
          <w:rFonts w:ascii="Times New Roman" w:hAnsi="Times New Roman" w:cs="Times New Roman"/>
        </w:rPr>
      </w:pPr>
    </w:p>
    <w:p w:rsidR="000A1B4F" w:rsidRDefault="00B05A3E"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considered the</w:t>
      </w:r>
      <w:r w:rsidR="000A1B4F">
        <w:rPr>
          <w:rFonts w:ascii="Times New Roman" w:hAnsi="Times New Roman" w:cs="Times New Roman"/>
          <w:sz w:val="24"/>
          <w:szCs w:val="24"/>
        </w:rPr>
        <w:t xml:space="preserve"> seriousness and the prevalence of the offence of bribery as well as the likelihood of a substantial custodial term upon conviction for such an offence as incentivizing the appellant to abscond. This was </w:t>
      </w:r>
      <w:r>
        <w:rPr>
          <w:rFonts w:ascii="Times New Roman" w:hAnsi="Times New Roman" w:cs="Times New Roman"/>
          <w:sz w:val="24"/>
          <w:szCs w:val="24"/>
        </w:rPr>
        <w:t>an</w:t>
      </w:r>
      <w:r w:rsidR="000A1B4F">
        <w:rPr>
          <w:rFonts w:ascii="Times New Roman" w:hAnsi="Times New Roman" w:cs="Times New Roman"/>
          <w:sz w:val="24"/>
          <w:szCs w:val="24"/>
        </w:rPr>
        <w:t xml:space="preserve"> irregularity. To this extent the court was determining a matter which was not before it.</w:t>
      </w: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20D4">
        <w:rPr>
          <w:rFonts w:ascii="Times New Roman" w:hAnsi="Times New Roman" w:cs="Times New Roman"/>
          <w:sz w:val="24"/>
          <w:szCs w:val="24"/>
        </w:rPr>
        <w:t>However, i</w:t>
      </w:r>
      <w:r>
        <w:rPr>
          <w:rFonts w:ascii="Times New Roman" w:hAnsi="Times New Roman" w:cs="Times New Roman"/>
          <w:sz w:val="24"/>
          <w:szCs w:val="24"/>
        </w:rPr>
        <w:t xml:space="preserve">n the peculiar circumstances of this matter this irregularity did not occasion a substantial miscarriage of justice because Mr </w:t>
      </w:r>
      <w:r w:rsidRPr="00436290">
        <w:rPr>
          <w:rFonts w:ascii="Times New Roman" w:hAnsi="Times New Roman" w:cs="Times New Roman"/>
          <w:i/>
          <w:sz w:val="24"/>
          <w:szCs w:val="24"/>
        </w:rPr>
        <w:t xml:space="preserve">Muchini </w:t>
      </w:r>
      <w:r>
        <w:rPr>
          <w:rFonts w:ascii="Times New Roman" w:hAnsi="Times New Roman" w:cs="Times New Roman"/>
          <w:sz w:val="24"/>
          <w:szCs w:val="24"/>
        </w:rPr>
        <w:t>conceded that even the charge of fraud</w:t>
      </w:r>
      <w:r w:rsidR="00AB6F5E">
        <w:rPr>
          <w:rFonts w:ascii="Times New Roman" w:hAnsi="Times New Roman" w:cs="Times New Roman"/>
          <w:sz w:val="24"/>
          <w:szCs w:val="24"/>
        </w:rPr>
        <w:t xml:space="preserve"> is</w:t>
      </w:r>
      <w:r>
        <w:rPr>
          <w:rFonts w:ascii="Times New Roman" w:hAnsi="Times New Roman" w:cs="Times New Roman"/>
          <w:sz w:val="24"/>
          <w:szCs w:val="24"/>
        </w:rPr>
        <w:t xml:space="preserve"> serious. I advert to this in more detail later. </w:t>
      </w: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critical is that the magistrate did not consider the appellant’s defence in making the finding that the prosecution had a strong case against the appellant. Mr </w:t>
      </w:r>
      <w:r w:rsidRPr="00877B96">
        <w:rPr>
          <w:rFonts w:ascii="Times New Roman" w:hAnsi="Times New Roman" w:cs="Times New Roman"/>
          <w:i/>
          <w:sz w:val="24"/>
          <w:szCs w:val="24"/>
        </w:rPr>
        <w:t>Muziwi</w:t>
      </w:r>
      <w:r>
        <w:rPr>
          <w:rFonts w:ascii="Times New Roman" w:hAnsi="Times New Roman" w:cs="Times New Roman"/>
          <w:sz w:val="24"/>
          <w:szCs w:val="24"/>
        </w:rPr>
        <w:t xml:space="preserve"> properly conceded that the court grossly misdirected itself in this regard. It is settled law that it is a gross misdirection for a court, in exercising its discretion, not to consider a relevant consideration. See </w:t>
      </w:r>
      <w:r w:rsidRPr="00877B96">
        <w:rPr>
          <w:rFonts w:ascii="Times New Roman" w:hAnsi="Times New Roman" w:cs="Times New Roman"/>
          <w:i/>
          <w:sz w:val="24"/>
          <w:szCs w:val="24"/>
        </w:rPr>
        <w:t xml:space="preserve">Hama </w:t>
      </w:r>
      <w:r w:rsidRPr="00877B96">
        <w:rPr>
          <w:rFonts w:ascii="Times New Roman" w:hAnsi="Times New Roman" w:cs="Times New Roman"/>
          <w:sz w:val="24"/>
          <w:szCs w:val="24"/>
        </w:rPr>
        <w:t>v</w:t>
      </w:r>
      <w:r w:rsidRPr="00877B96">
        <w:rPr>
          <w:rFonts w:ascii="Times New Roman" w:hAnsi="Times New Roman" w:cs="Times New Roman"/>
          <w:i/>
          <w:sz w:val="24"/>
          <w:szCs w:val="24"/>
        </w:rPr>
        <w:t xml:space="preserve"> National Railways of Zimbabwe</w:t>
      </w:r>
      <w:r w:rsidR="00552AF2">
        <w:rPr>
          <w:rFonts w:ascii="Times New Roman" w:hAnsi="Times New Roman" w:cs="Times New Roman"/>
          <w:sz w:val="24"/>
          <w:szCs w:val="24"/>
        </w:rPr>
        <w:t xml:space="preserve"> 1996(1) ZLR 664(S</w:t>
      </w:r>
      <w:r>
        <w:rPr>
          <w:rFonts w:ascii="Times New Roman" w:hAnsi="Times New Roman" w:cs="Times New Roman"/>
          <w:sz w:val="24"/>
          <w:szCs w:val="24"/>
        </w:rPr>
        <w:t xml:space="preserve">); </w:t>
      </w:r>
      <w:r w:rsidRPr="00436290">
        <w:rPr>
          <w:rFonts w:ascii="Times New Roman" w:hAnsi="Times New Roman" w:cs="Times New Roman"/>
          <w:i/>
          <w:sz w:val="24"/>
          <w:szCs w:val="24"/>
        </w:rPr>
        <w:t xml:space="preserve">Barros </w:t>
      </w:r>
      <w:r w:rsidRPr="00436290">
        <w:rPr>
          <w:rFonts w:ascii="Times New Roman" w:hAnsi="Times New Roman" w:cs="Times New Roman"/>
          <w:sz w:val="24"/>
          <w:szCs w:val="24"/>
        </w:rPr>
        <w:t>v</w:t>
      </w:r>
      <w:r w:rsidRPr="00436290">
        <w:rPr>
          <w:rFonts w:ascii="Times New Roman" w:hAnsi="Times New Roman" w:cs="Times New Roman"/>
          <w:i/>
          <w:sz w:val="24"/>
          <w:szCs w:val="24"/>
        </w:rPr>
        <w:t xml:space="preserve"> Chimphonda</w:t>
      </w:r>
      <w:r w:rsidR="00552AF2">
        <w:rPr>
          <w:rFonts w:ascii="Times New Roman" w:hAnsi="Times New Roman" w:cs="Times New Roman"/>
          <w:sz w:val="24"/>
          <w:szCs w:val="24"/>
        </w:rPr>
        <w:t xml:space="preserve"> 1999(1) Z</w:t>
      </w:r>
      <w:r w:rsidR="00AB6F5E">
        <w:rPr>
          <w:rFonts w:ascii="Times New Roman" w:hAnsi="Times New Roman" w:cs="Times New Roman"/>
          <w:sz w:val="24"/>
          <w:szCs w:val="24"/>
        </w:rPr>
        <w:t>LR 58(S</w:t>
      </w:r>
      <w:r>
        <w:rPr>
          <w:rFonts w:ascii="Times New Roman" w:hAnsi="Times New Roman" w:cs="Times New Roman"/>
          <w:sz w:val="24"/>
          <w:szCs w:val="24"/>
        </w:rPr>
        <w:t xml:space="preserve">); </w:t>
      </w:r>
      <w:r w:rsidRPr="00877B96">
        <w:rPr>
          <w:rFonts w:ascii="Times New Roman" w:hAnsi="Times New Roman" w:cs="Times New Roman"/>
          <w:i/>
          <w:sz w:val="24"/>
          <w:szCs w:val="24"/>
        </w:rPr>
        <w:t xml:space="preserve">Madovi </w:t>
      </w:r>
      <w:r w:rsidRPr="00877B96">
        <w:rPr>
          <w:rFonts w:ascii="Times New Roman" w:hAnsi="Times New Roman" w:cs="Times New Roman"/>
          <w:sz w:val="24"/>
          <w:szCs w:val="24"/>
        </w:rPr>
        <w:t>v</w:t>
      </w:r>
      <w:r w:rsidRPr="00877B96">
        <w:rPr>
          <w:rFonts w:ascii="Times New Roman" w:hAnsi="Times New Roman" w:cs="Times New Roman"/>
          <w:i/>
          <w:sz w:val="24"/>
          <w:szCs w:val="24"/>
        </w:rPr>
        <w:t xml:space="preserve"> Standard Chartered Bank of Zimbabwe (Private</w:t>
      </w:r>
      <w:r w:rsidR="00552AF2">
        <w:rPr>
          <w:rFonts w:ascii="Times New Roman" w:hAnsi="Times New Roman" w:cs="Times New Roman"/>
          <w:i/>
          <w:sz w:val="24"/>
          <w:szCs w:val="24"/>
        </w:rPr>
        <w:t>)</w:t>
      </w:r>
      <w:r w:rsidRPr="00877B96">
        <w:rPr>
          <w:rFonts w:ascii="Times New Roman" w:hAnsi="Times New Roman" w:cs="Times New Roman"/>
          <w:i/>
          <w:sz w:val="24"/>
          <w:szCs w:val="24"/>
        </w:rPr>
        <w:t xml:space="preserve"> Limited</w:t>
      </w:r>
      <w:r>
        <w:rPr>
          <w:rFonts w:ascii="Times New Roman" w:hAnsi="Times New Roman" w:cs="Times New Roman"/>
          <w:sz w:val="24"/>
          <w:szCs w:val="24"/>
        </w:rPr>
        <w:t xml:space="preserve"> SC 136/20.</w:t>
      </w: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with Mr </w:t>
      </w:r>
      <w:r w:rsidRPr="00877B96">
        <w:rPr>
          <w:rFonts w:ascii="Times New Roman" w:hAnsi="Times New Roman" w:cs="Times New Roman"/>
          <w:i/>
          <w:sz w:val="24"/>
          <w:szCs w:val="24"/>
        </w:rPr>
        <w:t>Muziwi</w:t>
      </w:r>
      <w:r>
        <w:rPr>
          <w:rFonts w:ascii="Times New Roman" w:hAnsi="Times New Roman" w:cs="Times New Roman"/>
          <w:sz w:val="24"/>
          <w:szCs w:val="24"/>
        </w:rPr>
        <w:t xml:space="preserve"> that the effect of the admitted irregularity does not automatically</w:t>
      </w:r>
      <w:r w:rsidR="00552AF2">
        <w:rPr>
          <w:rFonts w:ascii="Times New Roman" w:hAnsi="Times New Roman" w:cs="Times New Roman"/>
          <w:sz w:val="24"/>
          <w:szCs w:val="24"/>
        </w:rPr>
        <w:t xml:space="preserve"> lead</w:t>
      </w:r>
      <w:r>
        <w:rPr>
          <w:rFonts w:ascii="Times New Roman" w:hAnsi="Times New Roman" w:cs="Times New Roman"/>
          <w:sz w:val="24"/>
          <w:szCs w:val="24"/>
        </w:rPr>
        <w:t xml:space="preserve"> to the success of the appeal. All it means is that this court is now free to relook at the issue of bail at the end of which exercise it may or may not reach the same decision, on the merits, as was reached below. In discharging this function this court uses the same material as was before the magistrates’ court. See </w:t>
      </w:r>
      <w:r w:rsidRPr="00877B96">
        <w:rPr>
          <w:rFonts w:ascii="Times New Roman" w:hAnsi="Times New Roman" w:cs="Times New Roman"/>
          <w:i/>
          <w:sz w:val="24"/>
          <w:szCs w:val="24"/>
        </w:rPr>
        <w:t xml:space="preserve">Chiwenga </w:t>
      </w:r>
      <w:r w:rsidRPr="00877B96">
        <w:rPr>
          <w:rFonts w:ascii="Times New Roman" w:hAnsi="Times New Roman" w:cs="Times New Roman"/>
          <w:sz w:val="24"/>
          <w:szCs w:val="24"/>
        </w:rPr>
        <w:t>v</w:t>
      </w:r>
      <w:r w:rsidR="006859F9">
        <w:rPr>
          <w:rFonts w:ascii="Times New Roman" w:hAnsi="Times New Roman" w:cs="Times New Roman"/>
          <w:sz w:val="24"/>
          <w:szCs w:val="24"/>
        </w:rPr>
        <w:t xml:space="preserve"> </w:t>
      </w:r>
      <w:r w:rsidRPr="00877B96">
        <w:rPr>
          <w:rFonts w:ascii="Times New Roman" w:hAnsi="Times New Roman" w:cs="Times New Roman"/>
          <w:i/>
          <w:sz w:val="24"/>
          <w:szCs w:val="24"/>
        </w:rPr>
        <w:t>(1) The National Prosecuting Authority</w:t>
      </w:r>
      <w:r w:rsidR="00E74601">
        <w:rPr>
          <w:rFonts w:ascii="Times New Roman" w:hAnsi="Times New Roman" w:cs="Times New Roman"/>
          <w:i/>
          <w:sz w:val="24"/>
          <w:szCs w:val="24"/>
        </w:rPr>
        <w:t xml:space="preserve"> </w:t>
      </w:r>
      <w:r w:rsidRPr="00877B96">
        <w:rPr>
          <w:rFonts w:ascii="Times New Roman" w:hAnsi="Times New Roman" w:cs="Times New Roman"/>
          <w:i/>
          <w:sz w:val="24"/>
          <w:szCs w:val="24"/>
        </w:rPr>
        <w:t>(2)</w:t>
      </w:r>
      <w:r w:rsidR="00552AF2">
        <w:rPr>
          <w:rFonts w:ascii="Times New Roman" w:hAnsi="Times New Roman" w:cs="Times New Roman"/>
          <w:sz w:val="24"/>
          <w:szCs w:val="24"/>
        </w:rPr>
        <w:t xml:space="preserve"> </w:t>
      </w:r>
      <w:r w:rsidR="00552AF2" w:rsidRPr="006859F9">
        <w:rPr>
          <w:rFonts w:ascii="Times New Roman" w:hAnsi="Times New Roman" w:cs="Times New Roman"/>
          <w:i/>
          <w:sz w:val="24"/>
          <w:szCs w:val="24"/>
        </w:rPr>
        <w:t>The C</w:t>
      </w:r>
      <w:r w:rsidRPr="006859F9">
        <w:rPr>
          <w:rFonts w:ascii="Times New Roman" w:hAnsi="Times New Roman" w:cs="Times New Roman"/>
          <w:i/>
          <w:sz w:val="24"/>
          <w:szCs w:val="24"/>
        </w:rPr>
        <w:t>le</w:t>
      </w:r>
      <w:r w:rsidR="00552AF2" w:rsidRPr="006859F9">
        <w:rPr>
          <w:rFonts w:ascii="Times New Roman" w:hAnsi="Times New Roman" w:cs="Times New Roman"/>
          <w:i/>
          <w:sz w:val="24"/>
          <w:szCs w:val="24"/>
        </w:rPr>
        <w:t>rk of Court Rotten Row Magistrates C</w:t>
      </w:r>
      <w:r w:rsidRPr="006859F9">
        <w:rPr>
          <w:rFonts w:ascii="Times New Roman" w:hAnsi="Times New Roman" w:cs="Times New Roman"/>
          <w:i/>
          <w:sz w:val="24"/>
          <w:szCs w:val="24"/>
        </w:rPr>
        <w:t>ourt</w:t>
      </w:r>
      <w:r>
        <w:rPr>
          <w:rFonts w:ascii="Times New Roman" w:hAnsi="Times New Roman" w:cs="Times New Roman"/>
          <w:sz w:val="24"/>
          <w:szCs w:val="24"/>
        </w:rPr>
        <w:t xml:space="preserve"> SC 17/21. In </w:t>
      </w:r>
      <w:r w:rsidRPr="00877B96">
        <w:rPr>
          <w:rFonts w:ascii="Times New Roman" w:hAnsi="Times New Roman" w:cs="Times New Roman"/>
          <w:i/>
          <w:sz w:val="24"/>
          <w:szCs w:val="24"/>
        </w:rPr>
        <w:t xml:space="preserve">Chin’ono </w:t>
      </w:r>
      <w:r w:rsidRPr="00877B96">
        <w:rPr>
          <w:rFonts w:ascii="Times New Roman" w:hAnsi="Times New Roman" w:cs="Times New Roman"/>
          <w:sz w:val="24"/>
          <w:szCs w:val="24"/>
        </w:rPr>
        <w:t>v</w:t>
      </w:r>
      <w:r w:rsidRPr="00877B96">
        <w:rPr>
          <w:rFonts w:ascii="Times New Roman" w:hAnsi="Times New Roman" w:cs="Times New Roman"/>
          <w:i/>
          <w:sz w:val="24"/>
          <w:szCs w:val="24"/>
        </w:rPr>
        <w:t xml:space="preserve"> State</w:t>
      </w:r>
      <w:r>
        <w:rPr>
          <w:rFonts w:ascii="Times New Roman" w:hAnsi="Times New Roman" w:cs="Times New Roman"/>
          <w:sz w:val="24"/>
          <w:szCs w:val="24"/>
        </w:rPr>
        <w:t xml:space="preserve"> HH 519/20 </w:t>
      </w:r>
      <w:r w:rsidRPr="00877B96">
        <w:rPr>
          <w:rFonts w:ascii="Times New Roman" w:hAnsi="Times New Roman" w:cs="Times New Roman"/>
          <w:szCs w:val="24"/>
        </w:rPr>
        <w:t xml:space="preserve">CHITAPI J </w:t>
      </w:r>
      <w:r>
        <w:rPr>
          <w:rFonts w:ascii="Times New Roman" w:hAnsi="Times New Roman" w:cs="Times New Roman"/>
          <w:sz w:val="24"/>
          <w:szCs w:val="24"/>
        </w:rPr>
        <w:t>expressed this position of the law, at page 3 of the cyclostyled judgment, in these words:</w:t>
      </w:r>
    </w:p>
    <w:p w:rsidR="000A1B4F" w:rsidRPr="00CC42DD" w:rsidRDefault="000A1B4F" w:rsidP="000A1B4F">
      <w:pPr>
        <w:spacing w:after="0" w:line="240" w:lineRule="auto"/>
        <w:ind w:left="720"/>
        <w:jc w:val="both"/>
        <w:rPr>
          <w:rFonts w:ascii="Times New Roman" w:hAnsi="Times New Roman" w:cs="Times New Roman"/>
        </w:rPr>
      </w:pPr>
      <w:r w:rsidRPr="00CC42DD">
        <w:rPr>
          <w:rFonts w:ascii="Times New Roman" w:hAnsi="Times New Roman" w:cs="Times New Roman"/>
        </w:rPr>
        <w:t xml:space="preserve">“If, however, the appellant establishes a misdirection committed by the magistrate in the determination of the bail application, the appeal judge may grant bail or still refuse to grant bail </w:t>
      </w:r>
      <w:r w:rsidRPr="00CC42DD">
        <w:rPr>
          <w:rFonts w:ascii="Times New Roman" w:hAnsi="Times New Roman" w:cs="Times New Roman"/>
        </w:rPr>
        <w:lastRenderedPageBreak/>
        <w:t>depending on whether in the judge’s assessment of the whole proceedings before the magistrate it is in the interest of justice to grant bail. In this regard, denial of bail would be in the interests of justic</w:t>
      </w:r>
      <w:r w:rsidR="00CC42DD" w:rsidRPr="00CC42DD">
        <w:rPr>
          <w:rFonts w:ascii="Times New Roman" w:hAnsi="Times New Roman" w:cs="Times New Roman"/>
        </w:rPr>
        <w:t>e if the State has, from what it</w:t>
      </w:r>
      <w:r w:rsidRPr="00CC42DD">
        <w:rPr>
          <w:rFonts w:ascii="Times New Roman" w:hAnsi="Times New Roman" w:cs="Times New Roman"/>
        </w:rPr>
        <w:t xml:space="preserve"> submitted at the bail hearing before the magistrate, established compelling reasons to persuade the judge that bail be denied.”</w:t>
      </w:r>
    </w:p>
    <w:p w:rsidR="000A1B4F" w:rsidRDefault="000A1B4F" w:rsidP="000A1B4F">
      <w:pPr>
        <w:spacing w:after="0" w:line="240" w:lineRule="auto"/>
        <w:ind w:left="720"/>
        <w:jc w:val="both"/>
        <w:rPr>
          <w:rFonts w:ascii="Times New Roman" w:hAnsi="Times New Roman" w:cs="Times New Roman"/>
          <w:sz w:val="24"/>
          <w:szCs w:val="24"/>
        </w:rPr>
      </w:pP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0C4977">
        <w:rPr>
          <w:rFonts w:ascii="Times New Roman" w:hAnsi="Times New Roman" w:cs="Times New Roman"/>
          <w:i/>
          <w:sz w:val="24"/>
          <w:szCs w:val="24"/>
        </w:rPr>
        <w:t xml:space="preserve">Muchini </w:t>
      </w:r>
      <w:r>
        <w:rPr>
          <w:rFonts w:ascii="Times New Roman" w:hAnsi="Times New Roman" w:cs="Times New Roman"/>
          <w:sz w:val="24"/>
          <w:szCs w:val="24"/>
        </w:rPr>
        <w:t>conceded, properly in my view, that the charge preferred against the appellant is serious. The maximum custodi</w:t>
      </w:r>
      <w:r w:rsidR="00CC42DD">
        <w:rPr>
          <w:rFonts w:ascii="Times New Roman" w:hAnsi="Times New Roman" w:cs="Times New Roman"/>
          <w:sz w:val="24"/>
          <w:szCs w:val="24"/>
        </w:rPr>
        <w:t>al sentence for fraud is thirty-</w:t>
      </w:r>
      <w:r>
        <w:rPr>
          <w:rFonts w:ascii="Times New Roman" w:hAnsi="Times New Roman" w:cs="Times New Roman"/>
          <w:sz w:val="24"/>
          <w:szCs w:val="24"/>
        </w:rPr>
        <w:t>five years imprisonment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4E5E62">
        <w:rPr>
          <w:rFonts w:ascii="Times New Roman" w:hAnsi="Times New Roman" w:cs="Times New Roman"/>
          <w:sz w:val="24"/>
          <w:szCs w:val="24"/>
        </w:rPr>
        <w:t>This p</w:t>
      </w:r>
      <w:r>
        <w:rPr>
          <w:rFonts w:ascii="Times New Roman" w:hAnsi="Times New Roman" w:cs="Times New Roman"/>
          <w:sz w:val="24"/>
          <w:szCs w:val="24"/>
        </w:rPr>
        <w:t xml:space="preserve">articular offence is indeed serious. Even if one accepts Mr </w:t>
      </w:r>
      <w:r w:rsidRPr="000C4977">
        <w:rPr>
          <w:rFonts w:ascii="Times New Roman" w:hAnsi="Times New Roman" w:cs="Times New Roman"/>
          <w:i/>
          <w:sz w:val="24"/>
          <w:szCs w:val="24"/>
        </w:rPr>
        <w:t>Muchini’s</w:t>
      </w:r>
      <w:r>
        <w:rPr>
          <w:rFonts w:ascii="Times New Roman" w:hAnsi="Times New Roman" w:cs="Times New Roman"/>
          <w:sz w:val="24"/>
          <w:szCs w:val="24"/>
        </w:rPr>
        <w:t xml:space="preserve"> argument (which I do not) that the circumstances of this matter do not speak to a “particularly serious” offence of fraud the bottom line is that counsel made the proper concession that the appellant has been charged with contravening a serious offence.   </w:t>
      </w: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Appellant’s defence is contained in para</w:t>
      </w:r>
      <w:r w:rsidR="004E5E62">
        <w:rPr>
          <w:rFonts w:ascii="Times New Roman" w:hAnsi="Times New Roman" w:cs="Times New Roman"/>
          <w:sz w:val="24"/>
          <w:szCs w:val="24"/>
        </w:rPr>
        <w:t>graph 5 of the annexure to the R</w:t>
      </w:r>
      <w:r>
        <w:rPr>
          <w:rFonts w:ascii="Times New Roman" w:hAnsi="Times New Roman" w:cs="Times New Roman"/>
          <w:sz w:val="24"/>
          <w:szCs w:val="24"/>
        </w:rPr>
        <w:t xml:space="preserve">equest for Remand </w:t>
      </w:r>
      <w:r w:rsidR="004E5E62">
        <w:rPr>
          <w:rFonts w:ascii="Times New Roman" w:hAnsi="Times New Roman" w:cs="Times New Roman"/>
          <w:sz w:val="24"/>
          <w:szCs w:val="24"/>
        </w:rPr>
        <w:t>F</w:t>
      </w:r>
      <w:r>
        <w:rPr>
          <w:rFonts w:ascii="Times New Roman" w:hAnsi="Times New Roman" w:cs="Times New Roman"/>
          <w:sz w:val="24"/>
          <w:szCs w:val="24"/>
        </w:rPr>
        <w:t>orm</w:t>
      </w:r>
      <w:r w:rsidR="004E5E62">
        <w:rPr>
          <w:rFonts w:ascii="Times New Roman" w:hAnsi="Times New Roman" w:cs="Times New Roman"/>
          <w:sz w:val="24"/>
          <w:szCs w:val="24"/>
        </w:rPr>
        <w:t>.</w:t>
      </w:r>
      <w:r>
        <w:rPr>
          <w:rFonts w:ascii="Times New Roman" w:hAnsi="Times New Roman" w:cs="Times New Roman"/>
          <w:sz w:val="24"/>
          <w:szCs w:val="24"/>
        </w:rPr>
        <w:t xml:space="preserve"> </w:t>
      </w:r>
      <w:r w:rsidR="004E5E62">
        <w:rPr>
          <w:rFonts w:ascii="Times New Roman" w:hAnsi="Times New Roman" w:cs="Times New Roman"/>
          <w:sz w:val="24"/>
          <w:szCs w:val="24"/>
        </w:rPr>
        <w:t>I</w:t>
      </w:r>
      <w:r>
        <w:rPr>
          <w:rFonts w:ascii="Times New Roman" w:hAnsi="Times New Roman" w:cs="Times New Roman"/>
          <w:sz w:val="24"/>
          <w:szCs w:val="24"/>
        </w:rPr>
        <w:t>t reads:</w:t>
      </w:r>
    </w:p>
    <w:p w:rsidR="000A1B4F" w:rsidRDefault="000A1B4F" w:rsidP="000A1B4F">
      <w:pPr>
        <w:spacing w:after="0" w:line="240" w:lineRule="auto"/>
        <w:ind w:left="720"/>
        <w:jc w:val="both"/>
        <w:rPr>
          <w:rFonts w:ascii="Times New Roman" w:hAnsi="Times New Roman" w:cs="Times New Roman"/>
        </w:rPr>
      </w:pPr>
      <w:r w:rsidRPr="000C4977">
        <w:rPr>
          <w:rFonts w:ascii="Times New Roman" w:hAnsi="Times New Roman" w:cs="Times New Roman"/>
        </w:rPr>
        <w:t xml:space="preserve">“Upon questioning by Civil Registry Security Staff on where he obtained the application forms, accused 1 then implicated accused 2 as the person who handed the application forms to him to process at </w:t>
      </w:r>
      <w:r w:rsidR="004E5E62">
        <w:rPr>
          <w:rFonts w:ascii="Times New Roman" w:hAnsi="Times New Roman" w:cs="Times New Roman"/>
        </w:rPr>
        <w:t xml:space="preserve">the </w:t>
      </w:r>
      <w:r w:rsidRPr="000C4977">
        <w:rPr>
          <w:rFonts w:ascii="Times New Roman" w:hAnsi="Times New Roman" w:cs="Times New Roman"/>
        </w:rPr>
        <w:t>passport office.”</w:t>
      </w:r>
    </w:p>
    <w:p w:rsidR="003018A8" w:rsidRPr="000C4977" w:rsidRDefault="003018A8" w:rsidP="000A1B4F">
      <w:pPr>
        <w:spacing w:after="0" w:line="240" w:lineRule="auto"/>
        <w:ind w:left="720"/>
        <w:jc w:val="both"/>
        <w:rPr>
          <w:rFonts w:ascii="Times New Roman" w:hAnsi="Times New Roman" w:cs="Times New Roman"/>
        </w:rPr>
      </w:pP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observe that this explanation finds support from the co-accused herself. To this end, paragraph 7 of the same annexure records:</w:t>
      </w:r>
    </w:p>
    <w:p w:rsidR="000A1B4F" w:rsidRDefault="000A1B4F" w:rsidP="000A1B4F">
      <w:pPr>
        <w:spacing w:after="0" w:line="240" w:lineRule="auto"/>
        <w:ind w:left="720"/>
        <w:jc w:val="both"/>
        <w:rPr>
          <w:rFonts w:ascii="Times New Roman" w:hAnsi="Times New Roman" w:cs="Times New Roman"/>
        </w:rPr>
      </w:pPr>
      <w:r w:rsidRPr="000C4977">
        <w:rPr>
          <w:rFonts w:ascii="Times New Roman" w:hAnsi="Times New Roman" w:cs="Times New Roman"/>
        </w:rPr>
        <w:t>“Accused 2 then allege that she handed over the application forms to accused 1 because of commitment at work.”</w:t>
      </w:r>
    </w:p>
    <w:p w:rsidR="000A1B4F" w:rsidRPr="000C4977" w:rsidRDefault="000A1B4F" w:rsidP="000A1B4F">
      <w:pPr>
        <w:spacing w:after="0" w:line="240" w:lineRule="auto"/>
        <w:ind w:left="720"/>
        <w:jc w:val="both"/>
        <w:rPr>
          <w:rFonts w:ascii="Times New Roman" w:hAnsi="Times New Roman" w:cs="Times New Roman"/>
        </w:rPr>
      </w:pP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resides in Chitungwiza. He is unemployed. The co-accused resides in Harare. She works at a Hair Salon in the same city. Both are not employed at the Passport Office. Yet both possessed:</w:t>
      </w:r>
    </w:p>
    <w:p w:rsidR="000A1B4F" w:rsidRDefault="000A1B4F" w:rsidP="000A1B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completed forged application form with a fake serial number </w:t>
      </w:r>
    </w:p>
    <w:p w:rsidR="000A1B4F" w:rsidRDefault="000A1B4F" w:rsidP="000A1B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forged authorization letter purportedly authored by the Consul General of Zimbabwe’s of</w:t>
      </w:r>
      <w:r w:rsidR="004E5E62">
        <w:rPr>
          <w:rFonts w:ascii="Times New Roman" w:hAnsi="Times New Roman" w:cs="Times New Roman"/>
          <w:sz w:val="24"/>
          <w:szCs w:val="24"/>
        </w:rPr>
        <w:t>fice in South Africa instructing</w:t>
      </w:r>
      <w:r>
        <w:rPr>
          <w:rFonts w:ascii="Times New Roman" w:hAnsi="Times New Roman" w:cs="Times New Roman"/>
          <w:sz w:val="24"/>
          <w:szCs w:val="24"/>
        </w:rPr>
        <w:t xml:space="preserve"> the Passport Office in Harare to process the application for a passport. </w:t>
      </w:r>
    </w:p>
    <w:p w:rsidR="000A1B4F" w:rsidRDefault="003018A8" w:rsidP="000A1B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0A1B4F">
        <w:rPr>
          <w:rFonts w:ascii="Times New Roman" w:hAnsi="Times New Roman" w:cs="Times New Roman"/>
          <w:sz w:val="24"/>
          <w:szCs w:val="24"/>
        </w:rPr>
        <w:t xml:space="preserve"> forged Government of Zimbabwe receipt purporting that appellant paid R300 to obtain the passport application form.</w:t>
      </w:r>
    </w:p>
    <w:p w:rsidR="000A1B4F" w:rsidRDefault="003018A8" w:rsidP="000A1B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4E5E62">
        <w:rPr>
          <w:rFonts w:ascii="Times New Roman" w:hAnsi="Times New Roman" w:cs="Times New Roman"/>
          <w:sz w:val="24"/>
          <w:szCs w:val="24"/>
        </w:rPr>
        <w:t xml:space="preserve"> letter instructing</w:t>
      </w:r>
      <w:r w:rsidR="000A1B4F">
        <w:rPr>
          <w:rFonts w:ascii="Times New Roman" w:hAnsi="Times New Roman" w:cs="Times New Roman"/>
          <w:sz w:val="24"/>
          <w:szCs w:val="24"/>
        </w:rPr>
        <w:t xml:space="preserve"> appellant to process the application. </w:t>
      </w:r>
    </w:p>
    <w:p w:rsidR="000A1B4F" w:rsidRPr="007956A0" w:rsidRDefault="000A1B4F" w:rsidP="000A1B4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All these documents bore a forged stamp. The signature of the Consul General was also forged. </w:t>
      </w:r>
      <w:r w:rsidRPr="007956A0">
        <w:rPr>
          <w:rFonts w:ascii="Times New Roman" w:hAnsi="Times New Roman" w:cs="Times New Roman"/>
          <w:sz w:val="24"/>
          <w:szCs w:val="24"/>
        </w:rPr>
        <w:t xml:space="preserve"> </w:t>
      </w:r>
    </w:p>
    <w:p w:rsidR="000A1B4F" w:rsidRDefault="000A1B4F" w:rsidP="000A1B4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This evidence was adduced from the investigating officer when the magistrate sought clarification at p 5 of the record by asking:</w:t>
      </w:r>
    </w:p>
    <w:p w:rsidR="000A1B4F" w:rsidRPr="001F71C7" w:rsidRDefault="000A1B4F" w:rsidP="000A1B4F">
      <w:pPr>
        <w:spacing w:after="0" w:line="360" w:lineRule="auto"/>
        <w:jc w:val="both"/>
        <w:rPr>
          <w:rFonts w:ascii="Times New Roman" w:hAnsi="Times New Roman" w:cs="Times New Roman"/>
        </w:rPr>
      </w:pPr>
      <w:r w:rsidRPr="001F71C7">
        <w:rPr>
          <w:rFonts w:ascii="Times New Roman" w:hAnsi="Times New Roman" w:cs="Times New Roman"/>
        </w:rPr>
        <w:tab/>
        <w:t>“Q</w:t>
      </w:r>
      <w:r w:rsidRPr="001F71C7">
        <w:rPr>
          <w:rFonts w:ascii="Times New Roman" w:hAnsi="Times New Roman" w:cs="Times New Roman"/>
        </w:rPr>
        <w:tab/>
        <w:t>If you may clarify what exactly was forged?”</w:t>
      </w: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rPr>
        <w:tab/>
      </w:r>
      <w:r w:rsidRPr="00D06A95">
        <w:rPr>
          <w:rFonts w:ascii="Times New Roman" w:hAnsi="Times New Roman" w:cs="Times New Roman"/>
          <w:sz w:val="24"/>
          <w:szCs w:val="24"/>
        </w:rPr>
        <w:t>It came out during the cross examination of the investigating officer that the serial number on the passport application form matched the one on</w:t>
      </w:r>
      <w:r w:rsidR="001F71C7">
        <w:rPr>
          <w:rFonts w:ascii="Times New Roman" w:hAnsi="Times New Roman" w:cs="Times New Roman"/>
          <w:sz w:val="24"/>
          <w:szCs w:val="24"/>
        </w:rPr>
        <w:t xml:space="preserve"> a</w:t>
      </w:r>
      <w:r w:rsidRPr="00D06A95">
        <w:rPr>
          <w:rFonts w:ascii="Times New Roman" w:hAnsi="Times New Roman" w:cs="Times New Roman"/>
          <w:sz w:val="24"/>
          <w:szCs w:val="24"/>
        </w:rPr>
        <w:t xml:space="preserve"> passport application form at the Gwanda Passport Office. Yet the latter form had not been issued to anybody. The following also transpired when counsel for the appellant (and the co-accused) was cross-examining</w:t>
      </w:r>
      <w:r w:rsidR="001F71C7">
        <w:rPr>
          <w:rFonts w:ascii="Times New Roman" w:hAnsi="Times New Roman" w:cs="Times New Roman"/>
          <w:sz w:val="24"/>
          <w:szCs w:val="24"/>
        </w:rPr>
        <w:t xml:space="preserve"> the same witness</w:t>
      </w:r>
      <w:r>
        <w:rPr>
          <w:rFonts w:ascii="Times New Roman" w:hAnsi="Times New Roman" w:cs="Times New Roman"/>
          <w:sz w:val="24"/>
          <w:szCs w:val="24"/>
        </w:rPr>
        <w:t>:</w:t>
      </w:r>
    </w:p>
    <w:p w:rsidR="000A1B4F" w:rsidRPr="000A1B4F" w:rsidRDefault="000A1B4F" w:rsidP="000A1B4F">
      <w:pPr>
        <w:spacing w:after="0" w:line="240" w:lineRule="auto"/>
        <w:jc w:val="both"/>
        <w:rPr>
          <w:rFonts w:ascii="Times New Roman" w:hAnsi="Times New Roman" w:cs="Times New Roman"/>
        </w:rPr>
      </w:pPr>
      <w:r>
        <w:rPr>
          <w:rFonts w:ascii="Times New Roman" w:hAnsi="Times New Roman" w:cs="Times New Roman"/>
          <w:sz w:val="24"/>
          <w:szCs w:val="24"/>
        </w:rPr>
        <w:tab/>
      </w:r>
      <w:r w:rsidRPr="000A1B4F">
        <w:rPr>
          <w:rFonts w:ascii="Times New Roman" w:hAnsi="Times New Roman" w:cs="Times New Roman"/>
        </w:rPr>
        <w:t>“Q</w:t>
      </w:r>
      <w:r w:rsidRPr="000A1B4F">
        <w:rPr>
          <w:rFonts w:ascii="Times New Roman" w:hAnsi="Times New Roman" w:cs="Times New Roman"/>
        </w:rPr>
        <w:tab/>
        <w:t>Do you have any evidence that the accused forged the document?</w:t>
      </w:r>
    </w:p>
    <w:p w:rsidR="000A1B4F" w:rsidRPr="000A1B4F" w:rsidRDefault="000A1B4F" w:rsidP="000A1B4F">
      <w:pPr>
        <w:spacing w:after="0" w:line="240" w:lineRule="auto"/>
        <w:jc w:val="both"/>
        <w:rPr>
          <w:rFonts w:ascii="Times New Roman" w:hAnsi="Times New Roman" w:cs="Times New Roman"/>
        </w:rPr>
      </w:pPr>
      <w:r w:rsidRPr="000A1B4F">
        <w:rPr>
          <w:rFonts w:ascii="Times New Roman" w:hAnsi="Times New Roman" w:cs="Times New Roman"/>
        </w:rPr>
        <w:tab/>
        <w:t>A</w:t>
      </w:r>
      <w:r w:rsidRPr="000A1B4F">
        <w:rPr>
          <w:rFonts w:ascii="Times New Roman" w:hAnsi="Times New Roman" w:cs="Times New Roman"/>
        </w:rPr>
        <w:tab/>
        <w:t>They were in the possession of the accused persons.</w:t>
      </w:r>
    </w:p>
    <w:p w:rsidR="000A1B4F" w:rsidRPr="000A1B4F" w:rsidRDefault="000A1B4F" w:rsidP="000A1B4F">
      <w:pPr>
        <w:spacing w:after="0" w:line="240" w:lineRule="auto"/>
        <w:jc w:val="both"/>
        <w:rPr>
          <w:rFonts w:ascii="Times New Roman" w:hAnsi="Times New Roman" w:cs="Times New Roman"/>
        </w:rPr>
      </w:pPr>
      <w:r w:rsidRPr="000A1B4F">
        <w:rPr>
          <w:rFonts w:ascii="Times New Roman" w:hAnsi="Times New Roman" w:cs="Times New Roman"/>
        </w:rPr>
        <w:tab/>
        <w:t>Q</w:t>
      </w:r>
      <w:r w:rsidRPr="000A1B4F">
        <w:rPr>
          <w:rFonts w:ascii="Times New Roman" w:hAnsi="Times New Roman" w:cs="Times New Roman"/>
        </w:rPr>
        <w:tab/>
        <w:t>The said documents were handed to the accused by Tapiwa Mvere?</w:t>
      </w:r>
    </w:p>
    <w:p w:rsidR="000A1B4F" w:rsidRDefault="000A1B4F" w:rsidP="000A1B4F">
      <w:pPr>
        <w:spacing w:after="0" w:line="240" w:lineRule="auto"/>
        <w:jc w:val="both"/>
        <w:rPr>
          <w:rFonts w:ascii="Times New Roman" w:hAnsi="Times New Roman" w:cs="Times New Roman"/>
        </w:rPr>
      </w:pPr>
      <w:r w:rsidRPr="000A1B4F">
        <w:rPr>
          <w:rFonts w:ascii="Times New Roman" w:hAnsi="Times New Roman" w:cs="Times New Roman"/>
        </w:rPr>
        <w:tab/>
        <w:t>A</w:t>
      </w:r>
      <w:r w:rsidRPr="000A1B4F">
        <w:rPr>
          <w:rFonts w:ascii="Times New Roman" w:hAnsi="Times New Roman" w:cs="Times New Roman"/>
        </w:rPr>
        <w:tab/>
        <w:t>I do not have that evidence. But they are the ones who tendered it”.</w:t>
      </w:r>
    </w:p>
    <w:p w:rsidR="000A1B4F" w:rsidRPr="000A1B4F" w:rsidRDefault="000A1B4F" w:rsidP="000A1B4F">
      <w:pPr>
        <w:spacing w:after="0" w:line="240" w:lineRule="auto"/>
        <w:jc w:val="both"/>
        <w:rPr>
          <w:rFonts w:ascii="Times New Roman" w:hAnsi="Times New Roman" w:cs="Times New Roman"/>
        </w:rPr>
      </w:pP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document which was being referred to was the forged passport application form bearing not only a fake stamp, purportedly from the Zimbabwe Consul General’s Officer in South Africa but also the fake serial number. The latter matched the genuine serial number from the Gwanda Passport Office which I have altered referred to. The “said documents” </w:t>
      </w:r>
      <w:r w:rsidR="001F71C7">
        <w:rPr>
          <w:rFonts w:ascii="Times New Roman" w:hAnsi="Times New Roman" w:cs="Times New Roman"/>
          <w:sz w:val="24"/>
          <w:szCs w:val="24"/>
        </w:rPr>
        <w:t>comprised of</w:t>
      </w:r>
      <w:r>
        <w:rPr>
          <w:rFonts w:ascii="Times New Roman" w:hAnsi="Times New Roman" w:cs="Times New Roman"/>
          <w:sz w:val="24"/>
          <w:szCs w:val="24"/>
        </w:rPr>
        <w:t xml:space="preserve"> the entire set of forged papers.</w:t>
      </w: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did not state why the incriminating forged Government of Zimbabwe receipt was issued in his name if his role was limited to innocently transmitting the set of documents to the Passport Office, without him knowing that they were forged. He did not state why the forged letter instructed him</w:t>
      </w:r>
      <w:r w:rsidR="001F71C7">
        <w:rPr>
          <w:rFonts w:ascii="Times New Roman" w:hAnsi="Times New Roman" w:cs="Times New Roman"/>
          <w:sz w:val="24"/>
          <w:szCs w:val="24"/>
        </w:rPr>
        <w:t>,</w:t>
      </w:r>
      <w:r>
        <w:rPr>
          <w:rFonts w:ascii="Times New Roman" w:hAnsi="Times New Roman" w:cs="Times New Roman"/>
          <w:sz w:val="24"/>
          <w:szCs w:val="24"/>
        </w:rPr>
        <w:t xml:space="preserve"> rather than the co-accused, to process the passport application. He did not state why he told the Security persons at the Passport Office that he obtained the entire set of documents from the co-accused when his counsel was putting it to the investigating officer that the appellant and the co-accused obtained those documents </w:t>
      </w:r>
      <w:r w:rsidR="001F71C7">
        <w:rPr>
          <w:rFonts w:ascii="Times New Roman" w:hAnsi="Times New Roman" w:cs="Times New Roman"/>
          <w:sz w:val="24"/>
          <w:szCs w:val="24"/>
        </w:rPr>
        <w:t xml:space="preserve">from </w:t>
      </w:r>
      <w:r>
        <w:rPr>
          <w:rFonts w:ascii="Times New Roman" w:hAnsi="Times New Roman" w:cs="Times New Roman"/>
          <w:sz w:val="24"/>
          <w:szCs w:val="24"/>
        </w:rPr>
        <w:t xml:space="preserve">Tapiwa Mvere. I make these observations fully cognisant of the fact that I am not sitting as the trial court. But these are issues that arise, in my view, </w:t>
      </w:r>
      <w:r w:rsidR="00CC42DD">
        <w:rPr>
          <w:rFonts w:ascii="Times New Roman" w:hAnsi="Times New Roman" w:cs="Times New Roman"/>
          <w:sz w:val="24"/>
          <w:szCs w:val="24"/>
        </w:rPr>
        <w:t>in</w:t>
      </w:r>
      <w:r>
        <w:rPr>
          <w:rFonts w:ascii="Times New Roman" w:hAnsi="Times New Roman" w:cs="Times New Roman"/>
          <w:sz w:val="24"/>
          <w:szCs w:val="24"/>
        </w:rPr>
        <w:t xml:space="preserve"> an assessment of the strength or otherwise of the case for the prosecution. It was not denied </w:t>
      </w:r>
      <w:r w:rsidRPr="006003A9">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that all the documents were forged. Neither was it in dispute that appellant submitted them to the Passport Office to induce the latter to issue a passport. My view is that his defence is weak.</w:t>
      </w: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not only possessed the incriminating documents. His name is embedded in them. Having taken his defence into account I reach the same conclusion as was reached by the magistrate. The prosecution has a strong case against the applicant. There is </w:t>
      </w:r>
      <w:r w:rsidR="001F71C7">
        <w:rPr>
          <w:rFonts w:ascii="Times New Roman" w:hAnsi="Times New Roman" w:cs="Times New Roman"/>
          <w:sz w:val="24"/>
          <w:szCs w:val="24"/>
        </w:rPr>
        <w:t xml:space="preserve">a </w:t>
      </w:r>
      <w:r>
        <w:rPr>
          <w:rFonts w:ascii="Times New Roman" w:hAnsi="Times New Roman" w:cs="Times New Roman"/>
          <w:sz w:val="24"/>
          <w:szCs w:val="24"/>
        </w:rPr>
        <w:t xml:space="preserve">high prospect of the </w:t>
      </w:r>
      <w:r>
        <w:rPr>
          <w:rFonts w:ascii="Times New Roman" w:hAnsi="Times New Roman" w:cs="Times New Roman"/>
          <w:sz w:val="24"/>
          <w:szCs w:val="24"/>
        </w:rPr>
        <w:lastRenderedPageBreak/>
        <w:t>appellant being convicted and</w:t>
      </w:r>
      <w:r w:rsidR="001F71C7">
        <w:rPr>
          <w:rFonts w:ascii="Times New Roman" w:hAnsi="Times New Roman" w:cs="Times New Roman"/>
          <w:sz w:val="24"/>
          <w:szCs w:val="24"/>
        </w:rPr>
        <w:t>,</w:t>
      </w:r>
      <w:r>
        <w:rPr>
          <w:rFonts w:ascii="Times New Roman" w:hAnsi="Times New Roman" w:cs="Times New Roman"/>
          <w:sz w:val="24"/>
          <w:szCs w:val="24"/>
        </w:rPr>
        <w:t xml:space="preserve"> if that happens, the imposition of a not insubstantial imprisonment term seems a virtual certainty. When this is coupled with the seriousness of the offence I am satisfied that there is every incentive for appellant not to stand trial in fear of the imposition of a stiff custodial sentence.</w:t>
      </w: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implication of my decision is that the magistrate’s decision is not irrational.</w:t>
      </w: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A3379F">
        <w:rPr>
          <w:rFonts w:ascii="Times New Roman" w:hAnsi="Times New Roman" w:cs="Times New Roman"/>
          <w:i/>
          <w:sz w:val="24"/>
          <w:szCs w:val="24"/>
        </w:rPr>
        <w:t>ZB Bank</w:t>
      </w:r>
      <w:r>
        <w:rPr>
          <w:rFonts w:ascii="Times New Roman" w:hAnsi="Times New Roman" w:cs="Times New Roman"/>
          <w:sz w:val="24"/>
          <w:szCs w:val="24"/>
        </w:rPr>
        <w:t xml:space="preserve"> v </w:t>
      </w:r>
      <w:r w:rsidRPr="00A3379F">
        <w:rPr>
          <w:rFonts w:ascii="Times New Roman" w:hAnsi="Times New Roman" w:cs="Times New Roman"/>
          <w:i/>
          <w:sz w:val="24"/>
          <w:szCs w:val="24"/>
        </w:rPr>
        <w:t>Masunda</w:t>
      </w:r>
      <w:r>
        <w:rPr>
          <w:rFonts w:ascii="Times New Roman" w:hAnsi="Times New Roman" w:cs="Times New Roman"/>
          <w:sz w:val="24"/>
          <w:szCs w:val="24"/>
        </w:rPr>
        <w:t xml:space="preserve"> SC 32/19 </w:t>
      </w:r>
      <w:r w:rsidRPr="00A3379F">
        <w:rPr>
          <w:rFonts w:ascii="Times New Roman" w:hAnsi="Times New Roman" w:cs="Times New Roman"/>
        </w:rPr>
        <w:t>ZIYAMBI JA</w:t>
      </w:r>
      <w:r>
        <w:rPr>
          <w:rFonts w:ascii="Times New Roman" w:hAnsi="Times New Roman" w:cs="Times New Roman"/>
          <w:sz w:val="24"/>
          <w:szCs w:val="24"/>
        </w:rPr>
        <w:t>, in delivering the judgment of the court, said at p 8:</w:t>
      </w:r>
    </w:p>
    <w:p w:rsidR="000A1B4F" w:rsidRDefault="000A1B4F" w:rsidP="000A1B4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3379F">
        <w:rPr>
          <w:rFonts w:ascii="Times New Roman" w:hAnsi="Times New Roman" w:cs="Times New Roman"/>
        </w:rPr>
        <w:t>In other words, the decision must have been irrational, in the sense that of being so outrageous in its defiance of logic or of accepted moral standards that no sensible person who applied his mind to the question could have arrived at such a conclusion</w:t>
      </w:r>
      <w:r>
        <w:rPr>
          <w:rFonts w:ascii="Times New Roman" w:hAnsi="Times New Roman" w:cs="Times New Roman"/>
          <w:sz w:val="24"/>
          <w:szCs w:val="24"/>
        </w:rPr>
        <w:t>”.</w:t>
      </w:r>
    </w:p>
    <w:p w:rsidR="000A1B4F" w:rsidRDefault="000A1B4F" w:rsidP="000A1B4F">
      <w:pPr>
        <w:spacing w:after="0" w:line="240" w:lineRule="auto"/>
        <w:ind w:left="720"/>
        <w:jc w:val="both"/>
        <w:rPr>
          <w:rFonts w:ascii="Times New Roman" w:hAnsi="Times New Roman" w:cs="Times New Roman"/>
          <w:sz w:val="24"/>
          <w:szCs w:val="24"/>
        </w:rPr>
      </w:pPr>
    </w:p>
    <w:p w:rsidR="000A1B4F" w:rsidRDefault="000A1B4F" w:rsidP="000A1B4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decision </w:t>
      </w:r>
      <w:r w:rsidRPr="00A3379F">
        <w:rPr>
          <w:rFonts w:ascii="Times New Roman" w:hAnsi="Times New Roman" w:cs="Times New Roman"/>
          <w:i/>
          <w:sz w:val="24"/>
          <w:szCs w:val="24"/>
        </w:rPr>
        <w:t>a quo</w:t>
      </w:r>
      <w:r>
        <w:rPr>
          <w:rFonts w:ascii="Times New Roman" w:hAnsi="Times New Roman" w:cs="Times New Roman"/>
          <w:sz w:val="24"/>
          <w:szCs w:val="24"/>
        </w:rPr>
        <w:t xml:space="preserve"> does not reach this high standard. There was evidence to fortify the</w:t>
      </w: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Magistrate’s finding that appellant is a flight risk. </w:t>
      </w:r>
      <w:r w:rsidR="00CC42DD">
        <w:rPr>
          <w:rFonts w:ascii="Times New Roman" w:hAnsi="Times New Roman" w:cs="Times New Roman"/>
          <w:sz w:val="24"/>
          <w:szCs w:val="24"/>
        </w:rPr>
        <w:t>An accomplice</w:t>
      </w:r>
      <w:r>
        <w:rPr>
          <w:rFonts w:ascii="Times New Roman" w:hAnsi="Times New Roman" w:cs="Times New Roman"/>
          <w:sz w:val="24"/>
          <w:szCs w:val="24"/>
        </w:rPr>
        <w:t xml:space="preserve"> was already on the run. See </w:t>
      </w:r>
      <w:r w:rsidRPr="00590BA6">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590BA6">
        <w:rPr>
          <w:rFonts w:ascii="Times New Roman" w:hAnsi="Times New Roman" w:cs="Times New Roman"/>
          <w:i/>
          <w:sz w:val="24"/>
          <w:szCs w:val="24"/>
        </w:rPr>
        <w:t xml:space="preserve">Ndhlovu </w:t>
      </w:r>
      <w:r>
        <w:rPr>
          <w:rFonts w:ascii="Times New Roman" w:hAnsi="Times New Roman" w:cs="Times New Roman"/>
          <w:sz w:val="24"/>
          <w:szCs w:val="24"/>
        </w:rPr>
        <w:t>2001 (2) ZLR 261 (H). There was nothing outrageous in finding that appellant was likely to follow suit if released on bail. After all, he was closely connected to the</w:t>
      </w:r>
      <w:r w:rsidR="001F71C7">
        <w:rPr>
          <w:rFonts w:ascii="Times New Roman" w:hAnsi="Times New Roman" w:cs="Times New Roman"/>
          <w:sz w:val="24"/>
          <w:szCs w:val="24"/>
        </w:rPr>
        <w:t xml:space="preserve"> offence. It is a given that </w:t>
      </w:r>
      <w:r w:rsidR="00CC42DD">
        <w:rPr>
          <w:rFonts w:ascii="Times New Roman" w:hAnsi="Times New Roman" w:cs="Times New Roman"/>
          <w:sz w:val="24"/>
          <w:szCs w:val="24"/>
        </w:rPr>
        <w:t>our</w:t>
      </w:r>
      <w:r>
        <w:rPr>
          <w:rFonts w:ascii="Times New Roman" w:hAnsi="Times New Roman" w:cs="Times New Roman"/>
          <w:sz w:val="24"/>
          <w:szCs w:val="24"/>
        </w:rPr>
        <w:t xml:space="preserve"> borders are porous. Imposing a condition that appellant surrenders his passport to the Clerk of Court as a safeguard against abscondment would, so it seems to me</w:t>
      </w:r>
      <w:r w:rsidR="001F71C7">
        <w:rPr>
          <w:rFonts w:ascii="Times New Roman" w:hAnsi="Times New Roman" w:cs="Times New Roman"/>
          <w:sz w:val="24"/>
          <w:szCs w:val="24"/>
        </w:rPr>
        <w:t>,</w:t>
      </w:r>
      <w:r>
        <w:rPr>
          <w:rFonts w:ascii="Times New Roman" w:hAnsi="Times New Roman" w:cs="Times New Roman"/>
          <w:sz w:val="24"/>
          <w:szCs w:val="24"/>
        </w:rPr>
        <w:t xml:space="preserve"> be an exercise in futility where the allegations are that the appellant used forged documents in an endeavour to unlawfully acquire a passport. It is worth repeating what the magistrate said at p 6 of the judgment:</w:t>
      </w:r>
    </w:p>
    <w:p w:rsidR="000A1B4F" w:rsidRDefault="000A1B4F" w:rsidP="000A1B4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1B4D7C">
        <w:rPr>
          <w:rFonts w:ascii="Times New Roman" w:hAnsi="Times New Roman" w:cs="Times New Roman"/>
        </w:rPr>
        <w:t>The offence in question is a sophisticated one, one with a high degree of dishonesty where the accused persons planned about this and came up with the daring decision to go to the passport offices to surrender these documents. It is in light of this that the court believes that these circumstances would demonstrate or show that the accused persons are not people who can be trusted with bail”.</w:t>
      </w:r>
    </w:p>
    <w:p w:rsidR="000A1B4F" w:rsidRDefault="000A1B4F" w:rsidP="000A1B4F">
      <w:pPr>
        <w:spacing w:after="0" w:line="240" w:lineRule="auto"/>
        <w:ind w:left="720"/>
        <w:jc w:val="both"/>
        <w:rPr>
          <w:rFonts w:ascii="Times New Roman" w:hAnsi="Times New Roman" w:cs="Times New Roman"/>
        </w:rPr>
      </w:pPr>
    </w:p>
    <w:p w:rsidR="000A1B4F" w:rsidRDefault="000A1B4F" w:rsidP="000A1B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is unemployed. There is no evidence that he owns any</w:t>
      </w:r>
      <w:r w:rsidR="001F71C7">
        <w:rPr>
          <w:rFonts w:ascii="Times New Roman" w:hAnsi="Times New Roman" w:cs="Times New Roman"/>
          <w:sz w:val="24"/>
          <w:szCs w:val="24"/>
        </w:rPr>
        <w:t xml:space="preserve"> immovable property whose title</w:t>
      </w:r>
      <w:r>
        <w:rPr>
          <w:rFonts w:ascii="Times New Roman" w:hAnsi="Times New Roman" w:cs="Times New Roman"/>
          <w:sz w:val="24"/>
          <w:szCs w:val="24"/>
        </w:rPr>
        <w:t xml:space="preserve"> deeds he can tender as security. No such offer was made </w:t>
      </w:r>
      <w:r w:rsidRPr="001B4D7C">
        <w:rPr>
          <w:rFonts w:ascii="Times New Roman" w:hAnsi="Times New Roman" w:cs="Times New Roman"/>
          <w:i/>
          <w:sz w:val="24"/>
          <w:szCs w:val="24"/>
        </w:rPr>
        <w:t>a quo</w:t>
      </w:r>
      <w:r>
        <w:rPr>
          <w:rFonts w:ascii="Times New Roman" w:hAnsi="Times New Roman" w:cs="Times New Roman"/>
          <w:sz w:val="24"/>
          <w:szCs w:val="24"/>
        </w:rPr>
        <w:t xml:space="preserve">. Appellant did not offer to deposit any amount as bail at the time that he launched his bail application. I cannot consider ordering any quantum of bail when no </w:t>
      </w:r>
      <w:r w:rsidR="001F71C7">
        <w:rPr>
          <w:rFonts w:ascii="Times New Roman" w:hAnsi="Times New Roman" w:cs="Times New Roman"/>
          <w:sz w:val="24"/>
          <w:szCs w:val="24"/>
        </w:rPr>
        <w:t>such offer</w:t>
      </w:r>
      <w:r>
        <w:rPr>
          <w:rFonts w:ascii="Times New Roman" w:hAnsi="Times New Roman" w:cs="Times New Roman"/>
          <w:sz w:val="24"/>
          <w:szCs w:val="24"/>
        </w:rPr>
        <w:t xml:space="preserve"> was made before the magistrate. That cannot be an issue on appeal when it was not an appeal before the magistrate</w:t>
      </w:r>
      <w:r w:rsidR="001F71C7">
        <w:rPr>
          <w:rFonts w:ascii="Times New Roman" w:hAnsi="Times New Roman" w:cs="Times New Roman"/>
          <w:sz w:val="24"/>
          <w:szCs w:val="24"/>
        </w:rPr>
        <w:t>s</w:t>
      </w:r>
      <w:r>
        <w:rPr>
          <w:rFonts w:ascii="Times New Roman" w:hAnsi="Times New Roman" w:cs="Times New Roman"/>
          <w:sz w:val="24"/>
          <w:szCs w:val="24"/>
        </w:rPr>
        <w:t xml:space="preserve"> court.</w:t>
      </w:r>
    </w:p>
    <w:p w:rsidR="006F2FA4" w:rsidRDefault="006F2FA4" w:rsidP="000A1B4F">
      <w:pPr>
        <w:spacing w:after="0" w:line="360" w:lineRule="auto"/>
        <w:jc w:val="both"/>
        <w:rPr>
          <w:rFonts w:ascii="Times New Roman" w:hAnsi="Times New Roman" w:cs="Times New Roman"/>
          <w:sz w:val="24"/>
          <w:szCs w:val="24"/>
          <w:u w:val="single"/>
        </w:rPr>
      </w:pPr>
    </w:p>
    <w:p w:rsidR="000A1B4F" w:rsidRDefault="000A1B4F" w:rsidP="000A1B4F">
      <w:pPr>
        <w:spacing w:after="0" w:line="360" w:lineRule="auto"/>
        <w:jc w:val="both"/>
        <w:rPr>
          <w:rFonts w:ascii="Times New Roman" w:hAnsi="Times New Roman" w:cs="Times New Roman"/>
          <w:sz w:val="24"/>
          <w:szCs w:val="24"/>
          <w:u w:val="single"/>
        </w:rPr>
      </w:pPr>
      <w:r w:rsidRPr="001B4D7C">
        <w:rPr>
          <w:rFonts w:ascii="Times New Roman" w:hAnsi="Times New Roman" w:cs="Times New Roman"/>
          <w:sz w:val="24"/>
          <w:szCs w:val="24"/>
          <w:u w:val="single"/>
        </w:rPr>
        <w:t>ERROR IN NOT SERIOUSLY CONSIDERING BAIL CONDITIONS</w:t>
      </w:r>
      <w:r>
        <w:rPr>
          <w:rFonts w:ascii="Times New Roman" w:hAnsi="Times New Roman" w:cs="Times New Roman"/>
          <w:sz w:val="24"/>
          <w:szCs w:val="24"/>
          <w:u w:val="single"/>
        </w:rPr>
        <w:t xml:space="preserve"> </w:t>
      </w:r>
      <w:r w:rsidRPr="001B4D7C">
        <w:rPr>
          <w:rFonts w:ascii="Times New Roman" w:hAnsi="Times New Roman" w:cs="Times New Roman"/>
          <w:sz w:val="24"/>
          <w:szCs w:val="24"/>
          <w:u w:val="single"/>
        </w:rPr>
        <w:t>TO ALLAY THE RESPONDENT’S FEARS OF ABSCONDMENT</w:t>
      </w: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only condition offered </w:t>
      </w:r>
      <w:r w:rsidRPr="001B4D7C">
        <w:rPr>
          <w:rFonts w:ascii="Times New Roman" w:hAnsi="Times New Roman" w:cs="Times New Roman"/>
          <w:i/>
          <w:sz w:val="24"/>
          <w:szCs w:val="24"/>
        </w:rPr>
        <w:t>a quo</w:t>
      </w:r>
      <w:r>
        <w:rPr>
          <w:rFonts w:ascii="Times New Roman" w:hAnsi="Times New Roman" w:cs="Times New Roman"/>
          <w:sz w:val="24"/>
          <w:szCs w:val="24"/>
        </w:rPr>
        <w:t xml:space="preserve"> was the surrendering of the passport to the Clerk of Court. </w:t>
      </w:r>
      <w:r w:rsidR="00960AE2">
        <w:rPr>
          <w:rFonts w:ascii="Times New Roman" w:hAnsi="Times New Roman" w:cs="Times New Roman"/>
          <w:sz w:val="24"/>
          <w:szCs w:val="24"/>
        </w:rPr>
        <w:t>The</w:t>
      </w:r>
      <w:r>
        <w:rPr>
          <w:rFonts w:ascii="Times New Roman" w:hAnsi="Times New Roman" w:cs="Times New Roman"/>
          <w:sz w:val="24"/>
          <w:szCs w:val="24"/>
        </w:rPr>
        <w:t xml:space="preserve"> magistrate considered that condition and gave reasons for discounting it. The reasons are sound.</w:t>
      </w: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was legally represented. He cannot criticise the magistrate for not considering other conditions when no such other conditions were suggested to the magistrate. A court decides a matter on the basis of that which has been placed before it. It follows that I disagree with Mr </w:t>
      </w:r>
      <w:r w:rsidRPr="001B4D7C">
        <w:rPr>
          <w:rFonts w:ascii="Times New Roman" w:hAnsi="Times New Roman" w:cs="Times New Roman"/>
          <w:i/>
          <w:sz w:val="24"/>
          <w:szCs w:val="24"/>
        </w:rPr>
        <w:t>Muziwi</w:t>
      </w:r>
      <w:r>
        <w:rPr>
          <w:rFonts w:ascii="Times New Roman" w:hAnsi="Times New Roman" w:cs="Times New Roman"/>
          <w:sz w:val="24"/>
          <w:szCs w:val="24"/>
        </w:rPr>
        <w:t xml:space="preserve">’s concession that the magistrate misdirected himself in not considering the imposition of other bail conditions. The appellant cannot argue on appeal a case different from that presented in the proceedings below. See </w:t>
      </w:r>
      <w:r w:rsidRPr="001B4D7C">
        <w:rPr>
          <w:rFonts w:ascii="Times New Roman" w:hAnsi="Times New Roman" w:cs="Times New Roman"/>
          <w:i/>
          <w:sz w:val="24"/>
          <w:szCs w:val="24"/>
        </w:rPr>
        <w:t>Mawire</w:t>
      </w:r>
      <w:r>
        <w:rPr>
          <w:rFonts w:ascii="Times New Roman" w:hAnsi="Times New Roman" w:cs="Times New Roman"/>
          <w:sz w:val="24"/>
          <w:szCs w:val="24"/>
        </w:rPr>
        <w:t xml:space="preserve"> v </w:t>
      </w:r>
      <w:r w:rsidRPr="001B4D7C">
        <w:rPr>
          <w:rFonts w:ascii="Times New Roman" w:hAnsi="Times New Roman" w:cs="Times New Roman"/>
          <w:i/>
          <w:sz w:val="24"/>
          <w:szCs w:val="24"/>
        </w:rPr>
        <w:t>Rio Zim Ltd (Pvt</w:t>
      </w:r>
      <w:r>
        <w:rPr>
          <w:rFonts w:ascii="Times New Roman" w:hAnsi="Times New Roman" w:cs="Times New Roman"/>
          <w:sz w:val="24"/>
          <w:szCs w:val="24"/>
        </w:rPr>
        <w:t xml:space="preserve">) </w:t>
      </w:r>
      <w:r w:rsidR="00960AE2" w:rsidRPr="00960AE2">
        <w:rPr>
          <w:rFonts w:ascii="Times New Roman" w:hAnsi="Times New Roman" w:cs="Times New Roman"/>
          <w:i/>
          <w:sz w:val="24"/>
          <w:szCs w:val="24"/>
        </w:rPr>
        <w:t>Ltd</w:t>
      </w:r>
      <w:r w:rsidR="00960AE2">
        <w:rPr>
          <w:rFonts w:ascii="Times New Roman" w:hAnsi="Times New Roman" w:cs="Times New Roman"/>
          <w:sz w:val="24"/>
          <w:szCs w:val="24"/>
        </w:rPr>
        <w:t xml:space="preserve"> </w:t>
      </w:r>
      <w:r>
        <w:rPr>
          <w:rFonts w:ascii="Times New Roman" w:hAnsi="Times New Roman" w:cs="Times New Roman"/>
          <w:sz w:val="24"/>
          <w:szCs w:val="24"/>
        </w:rPr>
        <w:t>SC 12/21.</w:t>
      </w:r>
    </w:p>
    <w:p w:rsidR="000A1B4F" w:rsidRPr="001B4D7C" w:rsidRDefault="000A1B4F" w:rsidP="000A1B4F">
      <w:pPr>
        <w:spacing w:after="0" w:line="360" w:lineRule="auto"/>
        <w:jc w:val="both"/>
        <w:rPr>
          <w:rFonts w:ascii="Times New Roman" w:hAnsi="Times New Roman" w:cs="Times New Roman"/>
          <w:sz w:val="24"/>
          <w:szCs w:val="24"/>
          <w:u w:val="single"/>
        </w:rPr>
      </w:pPr>
      <w:r w:rsidRPr="001B4D7C">
        <w:rPr>
          <w:rFonts w:ascii="Times New Roman" w:hAnsi="Times New Roman" w:cs="Times New Roman"/>
          <w:sz w:val="24"/>
          <w:szCs w:val="24"/>
          <w:u w:val="single"/>
        </w:rPr>
        <w:t>ERROR IN FINDING THAT THERE IS A LIKELIHOOD OF APPELLANT INTERFERRING WITH INVESTIGATIONS</w:t>
      </w: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view of the fact that I have reached the same conclusion on the merits as the magistrates court, it is unnecessary to pronounce myself on whether there is a likelihood of appellant interfering with investigations.</w:t>
      </w: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Ultimately</w:t>
      </w:r>
      <w:r w:rsidR="00960AE2">
        <w:rPr>
          <w:rFonts w:ascii="Times New Roman" w:hAnsi="Times New Roman" w:cs="Times New Roman"/>
          <w:sz w:val="24"/>
          <w:szCs w:val="24"/>
        </w:rPr>
        <w:t>,</w:t>
      </w:r>
      <w:r>
        <w:rPr>
          <w:rFonts w:ascii="Times New Roman" w:hAnsi="Times New Roman" w:cs="Times New Roman"/>
          <w:sz w:val="24"/>
          <w:szCs w:val="24"/>
        </w:rPr>
        <w:t xml:space="preserve"> my being at large on the issue of bail has not resulted in the success of the appeal.</w:t>
      </w:r>
    </w:p>
    <w:p w:rsidR="000A1B4F" w:rsidRDefault="000A1B4F" w:rsidP="000A1B4F">
      <w:pPr>
        <w:spacing w:after="0" w:line="360" w:lineRule="auto"/>
        <w:jc w:val="both"/>
        <w:rPr>
          <w:rFonts w:ascii="Times New Roman" w:hAnsi="Times New Roman" w:cs="Times New Roman"/>
          <w:sz w:val="24"/>
          <w:szCs w:val="24"/>
          <w:u w:val="single"/>
        </w:rPr>
      </w:pPr>
      <w:r w:rsidRPr="008433E3">
        <w:rPr>
          <w:rFonts w:ascii="Times New Roman" w:hAnsi="Times New Roman" w:cs="Times New Roman"/>
          <w:sz w:val="24"/>
          <w:szCs w:val="24"/>
          <w:u w:val="single"/>
        </w:rPr>
        <w:t>DISPOS</w:t>
      </w:r>
      <w:r w:rsidR="00960AE2">
        <w:rPr>
          <w:rFonts w:ascii="Times New Roman" w:hAnsi="Times New Roman" w:cs="Times New Roman"/>
          <w:sz w:val="24"/>
          <w:szCs w:val="24"/>
          <w:u w:val="single"/>
        </w:rPr>
        <w:t>I</w:t>
      </w:r>
      <w:r w:rsidRPr="008433E3">
        <w:rPr>
          <w:rFonts w:ascii="Times New Roman" w:hAnsi="Times New Roman" w:cs="Times New Roman"/>
          <w:sz w:val="24"/>
          <w:szCs w:val="24"/>
          <w:u w:val="single"/>
        </w:rPr>
        <w:t>TION</w:t>
      </w:r>
    </w:p>
    <w:p w:rsidR="000A1B4F" w:rsidRDefault="000A1B4F" w:rsidP="000A1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appeal against bail refusal be and is dismissed.</w:t>
      </w:r>
    </w:p>
    <w:p w:rsidR="000A1B4F" w:rsidRDefault="000A1B4F" w:rsidP="000A1B4F">
      <w:pPr>
        <w:spacing w:after="0" w:line="360" w:lineRule="auto"/>
        <w:jc w:val="both"/>
        <w:rPr>
          <w:rFonts w:ascii="Times New Roman" w:hAnsi="Times New Roman" w:cs="Times New Roman"/>
          <w:sz w:val="24"/>
          <w:szCs w:val="24"/>
        </w:rPr>
      </w:pPr>
    </w:p>
    <w:p w:rsidR="000A1B4F" w:rsidRDefault="000A1B4F" w:rsidP="000A1B4F">
      <w:pPr>
        <w:spacing w:after="0" w:line="360" w:lineRule="auto"/>
        <w:jc w:val="both"/>
        <w:rPr>
          <w:rFonts w:ascii="Times New Roman" w:hAnsi="Times New Roman" w:cs="Times New Roman"/>
          <w:sz w:val="24"/>
          <w:szCs w:val="24"/>
        </w:rPr>
      </w:pPr>
    </w:p>
    <w:p w:rsidR="000A1B4F" w:rsidRDefault="000A1B4F" w:rsidP="000A1B4F">
      <w:pPr>
        <w:spacing w:after="0" w:line="240" w:lineRule="auto"/>
        <w:jc w:val="both"/>
        <w:rPr>
          <w:rFonts w:ascii="Times New Roman" w:hAnsi="Times New Roman" w:cs="Times New Roman"/>
          <w:sz w:val="24"/>
          <w:szCs w:val="24"/>
        </w:rPr>
      </w:pPr>
      <w:r w:rsidRPr="008433E3">
        <w:rPr>
          <w:rFonts w:ascii="Times New Roman" w:hAnsi="Times New Roman" w:cs="Times New Roman"/>
          <w:i/>
          <w:sz w:val="24"/>
          <w:szCs w:val="24"/>
        </w:rPr>
        <w:t>Kachere Legal Practitioners</w:t>
      </w:r>
      <w:r>
        <w:rPr>
          <w:rFonts w:ascii="Times New Roman" w:hAnsi="Times New Roman" w:cs="Times New Roman"/>
          <w:sz w:val="24"/>
          <w:szCs w:val="24"/>
        </w:rPr>
        <w:t>, appellant’s legal practitioners</w:t>
      </w:r>
    </w:p>
    <w:p w:rsidR="000A1B4F" w:rsidRPr="008433E3" w:rsidRDefault="000A1B4F" w:rsidP="000A1B4F">
      <w:pPr>
        <w:spacing w:after="0" w:line="240" w:lineRule="auto"/>
        <w:jc w:val="both"/>
        <w:rPr>
          <w:rFonts w:ascii="Times New Roman" w:hAnsi="Times New Roman" w:cs="Times New Roman"/>
          <w:i/>
          <w:sz w:val="24"/>
          <w:szCs w:val="24"/>
        </w:rPr>
      </w:pPr>
      <w:r w:rsidRPr="008433E3">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0A1B4F" w:rsidRDefault="000A1B4F" w:rsidP="000A1B4F">
      <w:pPr>
        <w:spacing w:after="0" w:line="360" w:lineRule="auto"/>
        <w:jc w:val="both"/>
        <w:rPr>
          <w:rFonts w:ascii="Times New Roman" w:hAnsi="Times New Roman" w:cs="Times New Roman"/>
          <w:sz w:val="24"/>
          <w:szCs w:val="24"/>
        </w:rPr>
      </w:pPr>
    </w:p>
    <w:p w:rsidR="000A1B4F" w:rsidRPr="008433E3" w:rsidRDefault="000A1B4F" w:rsidP="000A1B4F">
      <w:pPr>
        <w:spacing w:after="0" w:line="360" w:lineRule="auto"/>
        <w:jc w:val="both"/>
        <w:rPr>
          <w:rFonts w:ascii="Times New Roman" w:hAnsi="Times New Roman" w:cs="Times New Roman"/>
          <w:sz w:val="24"/>
          <w:szCs w:val="24"/>
        </w:rPr>
      </w:pPr>
    </w:p>
    <w:p w:rsidR="000A1B4F" w:rsidRPr="000A1B4F" w:rsidRDefault="000A1B4F" w:rsidP="000A1B4F">
      <w:pPr>
        <w:spacing w:after="0" w:line="360" w:lineRule="auto"/>
        <w:jc w:val="both"/>
        <w:rPr>
          <w:rFonts w:ascii="Times New Roman" w:hAnsi="Times New Roman" w:cs="Times New Roman"/>
          <w:sz w:val="24"/>
          <w:szCs w:val="24"/>
        </w:rPr>
      </w:pPr>
    </w:p>
    <w:p w:rsidR="0052563B" w:rsidRPr="00CA0557" w:rsidRDefault="0052563B" w:rsidP="00CA0557">
      <w:pPr>
        <w:spacing w:after="0" w:line="360" w:lineRule="auto"/>
        <w:jc w:val="both"/>
        <w:rPr>
          <w:rFonts w:ascii="Times New Roman" w:hAnsi="Times New Roman" w:cs="Times New Roman"/>
          <w:sz w:val="24"/>
          <w:szCs w:val="24"/>
        </w:rPr>
      </w:pPr>
    </w:p>
    <w:sectPr w:rsidR="0052563B" w:rsidRPr="00CA055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21F" w:rsidRDefault="0039021F" w:rsidP="006967D1">
      <w:pPr>
        <w:spacing w:after="0" w:line="240" w:lineRule="auto"/>
      </w:pPr>
      <w:r>
        <w:separator/>
      </w:r>
    </w:p>
  </w:endnote>
  <w:endnote w:type="continuationSeparator" w:id="0">
    <w:p w:rsidR="0039021F" w:rsidRDefault="0039021F" w:rsidP="0069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21F" w:rsidRDefault="0039021F" w:rsidP="006967D1">
      <w:pPr>
        <w:spacing w:after="0" w:line="240" w:lineRule="auto"/>
      </w:pPr>
      <w:r>
        <w:separator/>
      </w:r>
    </w:p>
  </w:footnote>
  <w:footnote w:type="continuationSeparator" w:id="0">
    <w:p w:rsidR="0039021F" w:rsidRDefault="0039021F" w:rsidP="006967D1">
      <w:pPr>
        <w:spacing w:after="0" w:line="240" w:lineRule="auto"/>
      </w:pPr>
      <w:r>
        <w:continuationSeparator/>
      </w:r>
    </w:p>
  </w:footnote>
  <w:footnote w:id="1">
    <w:p w:rsidR="000A1B4F" w:rsidRDefault="000A1B4F" w:rsidP="000A1B4F">
      <w:pPr>
        <w:pStyle w:val="FootnoteText"/>
      </w:pPr>
      <w:r>
        <w:rPr>
          <w:rStyle w:val="FootnoteReference"/>
        </w:rPr>
        <w:footnoteRef/>
      </w:r>
      <w:r>
        <w:t xml:space="preserve"> Section 115(2)(ii) B of the Criminal Procedure and Evidence Act [</w:t>
      </w:r>
      <w:r w:rsidRPr="00B809BD">
        <w:rPr>
          <w:i/>
        </w:rPr>
        <w:t>Chapter 9:07</w:t>
      </w:r>
      <w:r>
        <w:t>]</w:t>
      </w:r>
    </w:p>
  </w:footnote>
  <w:footnote w:id="2">
    <w:p w:rsidR="000A1B4F" w:rsidRDefault="000A1B4F">
      <w:pPr>
        <w:pStyle w:val="FootnoteText"/>
      </w:pPr>
      <w:r>
        <w:rPr>
          <w:rStyle w:val="FootnoteReference"/>
        </w:rPr>
        <w:footnoteRef/>
      </w:r>
      <w:r>
        <w:t xml:space="preserve"> Section 136 of the Code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971010"/>
      <w:docPartObj>
        <w:docPartGallery w:val="Page Numbers (Top of Page)"/>
        <w:docPartUnique/>
      </w:docPartObj>
    </w:sdtPr>
    <w:sdtEndPr>
      <w:rPr>
        <w:noProof/>
      </w:rPr>
    </w:sdtEndPr>
    <w:sdtContent>
      <w:p w:rsidR="006967D1" w:rsidRDefault="006967D1">
        <w:pPr>
          <w:pStyle w:val="Header"/>
          <w:jc w:val="right"/>
          <w:rPr>
            <w:noProof/>
          </w:rPr>
        </w:pPr>
        <w:r>
          <w:fldChar w:fldCharType="begin"/>
        </w:r>
        <w:r>
          <w:instrText xml:space="preserve"> PAGE   \* MERGEFORMAT </w:instrText>
        </w:r>
        <w:r>
          <w:fldChar w:fldCharType="separate"/>
        </w:r>
        <w:r w:rsidR="00C31DE3">
          <w:rPr>
            <w:noProof/>
          </w:rPr>
          <w:t>1</w:t>
        </w:r>
        <w:r>
          <w:rPr>
            <w:noProof/>
          </w:rPr>
          <w:fldChar w:fldCharType="end"/>
        </w:r>
      </w:p>
      <w:p w:rsidR="008C378A" w:rsidRDefault="008C378A">
        <w:pPr>
          <w:pStyle w:val="Header"/>
          <w:jc w:val="right"/>
          <w:rPr>
            <w:noProof/>
          </w:rPr>
        </w:pPr>
        <w:r>
          <w:rPr>
            <w:noProof/>
          </w:rPr>
          <w:t>HH 280-21</w:t>
        </w:r>
      </w:p>
      <w:p w:rsidR="006967D1" w:rsidRDefault="006967D1">
        <w:pPr>
          <w:pStyle w:val="Header"/>
          <w:jc w:val="right"/>
          <w:rPr>
            <w:noProof/>
          </w:rPr>
        </w:pPr>
        <w:r>
          <w:rPr>
            <w:noProof/>
          </w:rPr>
          <w:t>HACC (B) 24/21</w:t>
        </w:r>
      </w:p>
      <w:p w:rsidR="006967D1" w:rsidRDefault="006967D1">
        <w:pPr>
          <w:pStyle w:val="Header"/>
          <w:jc w:val="right"/>
        </w:pPr>
        <w:r>
          <w:rPr>
            <w:noProof/>
          </w:rPr>
          <w:t>CRB ACC 82/21</w:t>
        </w:r>
      </w:p>
    </w:sdtContent>
  </w:sdt>
  <w:p w:rsidR="006967D1" w:rsidRDefault="006967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A2CF2"/>
    <w:multiLevelType w:val="hybridMultilevel"/>
    <w:tmpl w:val="43743A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557"/>
    <w:rsid w:val="000167A0"/>
    <w:rsid w:val="000A1B4F"/>
    <w:rsid w:val="001F71C7"/>
    <w:rsid w:val="00214E21"/>
    <w:rsid w:val="00260CB3"/>
    <w:rsid w:val="002700F7"/>
    <w:rsid w:val="002C0C0A"/>
    <w:rsid w:val="003018A8"/>
    <w:rsid w:val="0036099D"/>
    <w:rsid w:val="0039021F"/>
    <w:rsid w:val="003973E9"/>
    <w:rsid w:val="00412E2A"/>
    <w:rsid w:val="00462B33"/>
    <w:rsid w:val="004E5E62"/>
    <w:rsid w:val="00512E87"/>
    <w:rsid w:val="0052563B"/>
    <w:rsid w:val="00552AF2"/>
    <w:rsid w:val="005F23F7"/>
    <w:rsid w:val="006129F4"/>
    <w:rsid w:val="006859F9"/>
    <w:rsid w:val="006967D1"/>
    <w:rsid w:val="006D44C5"/>
    <w:rsid w:val="006F2FA4"/>
    <w:rsid w:val="00703964"/>
    <w:rsid w:val="007A0E80"/>
    <w:rsid w:val="008362A7"/>
    <w:rsid w:val="00861B62"/>
    <w:rsid w:val="008C378A"/>
    <w:rsid w:val="008F0639"/>
    <w:rsid w:val="00960AE2"/>
    <w:rsid w:val="009F423F"/>
    <w:rsid w:val="00A622A7"/>
    <w:rsid w:val="00A73E60"/>
    <w:rsid w:val="00AB6F5E"/>
    <w:rsid w:val="00B05A3E"/>
    <w:rsid w:val="00BF6914"/>
    <w:rsid w:val="00C31DE3"/>
    <w:rsid w:val="00C8548D"/>
    <w:rsid w:val="00CA0557"/>
    <w:rsid w:val="00CC42DD"/>
    <w:rsid w:val="00CF20D4"/>
    <w:rsid w:val="00D63962"/>
    <w:rsid w:val="00D90E44"/>
    <w:rsid w:val="00DA602F"/>
    <w:rsid w:val="00E74601"/>
    <w:rsid w:val="00E74761"/>
    <w:rsid w:val="00E805E4"/>
    <w:rsid w:val="00EE2B77"/>
    <w:rsid w:val="00FD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BBDF6-F1B7-4EAE-9AD7-23E9243D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557"/>
    <w:pPr>
      <w:ind w:left="720"/>
      <w:contextualSpacing/>
    </w:pPr>
  </w:style>
  <w:style w:type="paragraph" w:styleId="Header">
    <w:name w:val="header"/>
    <w:basedOn w:val="Normal"/>
    <w:link w:val="HeaderChar"/>
    <w:uiPriority w:val="99"/>
    <w:unhideWhenUsed/>
    <w:rsid w:val="00696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7D1"/>
  </w:style>
  <w:style w:type="paragraph" w:styleId="Footer">
    <w:name w:val="footer"/>
    <w:basedOn w:val="Normal"/>
    <w:link w:val="FooterChar"/>
    <w:uiPriority w:val="99"/>
    <w:unhideWhenUsed/>
    <w:rsid w:val="00696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7D1"/>
  </w:style>
  <w:style w:type="paragraph" w:styleId="FootnoteText">
    <w:name w:val="footnote text"/>
    <w:basedOn w:val="Normal"/>
    <w:link w:val="FootnoteTextChar"/>
    <w:uiPriority w:val="99"/>
    <w:semiHidden/>
    <w:unhideWhenUsed/>
    <w:rsid w:val="000A1B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1B4F"/>
    <w:rPr>
      <w:sz w:val="20"/>
      <w:szCs w:val="20"/>
    </w:rPr>
  </w:style>
  <w:style w:type="character" w:styleId="FootnoteReference">
    <w:name w:val="footnote reference"/>
    <w:basedOn w:val="DefaultParagraphFont"/>
    <w:uiPriority w:val="99"/>
    <w:semiHidden/>
    <w:unhideWhenUsed/>
    <w:rsid w:val="000A1B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EDB6E-3091-4303-BCEC-8F1D0D521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2021-06-11T06:55:00Z</dcterms:created>
  <dcterms:modified xsi:type="dcterms:W3CDTF">2021-06-11T06:55:00Z</dcterms:modified>
</cp:coreProperties>
</file>