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31" w:rsidRPr="007D567C" w:rsidRDefault="00BD33F4" w:rsidP="001A139A">
      <w:pPr>
        <w:spacing w:line="360" w:lineRule="auto"/>
        <w:jc w:val="both"/>
        <w:rPr>
          <w:rFonts w:ascii="Times New Roman" w:hAnsi="Times New Roman" w:cs="Times New Roman"/>
          <w:sz w:val="24"/>
          <w:szCs w:val="24"/>
        </w:rPr>
      </w:pPr>
      <w:bookmarkStart w:id="0" w:name="_GoBack"/>
      <w:bookmarkEnd w:id="0"/>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r>
      <w:r w:rsidRPr="007D567C">
        <w:rPr>
          <w:rFonts w:ascii="Times New Roman" w:hAnsi="Times New Roman" w:cs="Times New Roman"/>
          <w:sz w:val="24"/>
          <w:szCs w:val="24"/>
        </w:rPr>
        <w:tab/>
        <w:t xml:space="preserve">       </w:t>
      </w:r>
    </w:p>
    <w:p w:rsidR="00BD33F4" w:rsidRPr="007D567C" w:rsidRDefault="00BD33F4" w:rsidP="006B211C">
      <w:pPr>
        <w:jc w:val="both"/>
        <w:rPr>
          <w:rFonts w:ascii="Times New Roman" w:hAnsi="Times New Roman" w:cs="Times New Roman"/>
          <w:sz w:val="24"/>
          <w:szCs w:val="24"/>
        </w:rPr>
      </w:pPr>
    </w:p>
    <w:p w:rsidR="00BD33F4" w:rsidRPr="007D567C" w:rsidRDefault="00BD33F4"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sz w:val="24"/>
          <w:szCs w:val="24"/>
        </w:rPr>
        <w:t>SIMBARASHE GIBSON</w:t>
      </w:r>
    </w:p>
    <w:p w:rsidR="00BD33F4" w:rsidRPr="007D567C" w:rsidRDefault="00BD33F4" w:rsidP="007D567C">
      <w:pPr>
        <w:spacing w:after="0" w:line="240" w:lineRule="auto"/>
        <w:jc w:val="both"/>
        <w:rPr>
          <w:rFonts w:ascii="Times New Roman" w:hAnsi="Times New Roman" w:cs="Times New Roman"/>
          <w:sz w:val="24"/>
          <w:szCs w:val="24"/>
        </w:rPr>
      </w:pPr>
      <w:proofErr w:type="gramStart"/>
      <w:r w:rsidRPr="007D567C">
        <w:rPr>
          <w:rFonts w:ascii="Times New Roman" w:hAnsi="Times New Roman" w:cs="Times New Roman"/>
          <w:sz w:val="24"/>
          <w:szCs w:val="24"/>
        </w:rPr>
        <w:t>versus</w:t>
      </w:r>
      <w:proofErr w:type="gramEnd"/>
    </w:p>
    <w:p w:rsidR="00BD33F4" w:rsidRPr="007D567C" w:rsidRDefault="00BD33F4"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sz w:val="24"/>
          <w:szCs w:val="24"/>
        </w:rPr>
        <w:t>THE STATE</w:t>
      </w:r>
    </w:p>
    <w:p w:rsidR="00BD33F4" w:rsidRDefault="00BD33F4" w:rsidP="007D567C">
      <w:pPr>
        <w:spacing w:after="0"/>
        <w:jc w:val="both"/>
        <w:rPr>
          <w:rFonts w:ascii="Times New Roman" w:hAnsi="Times New Roman" w:cs="Times New Roman"/>
          <w:sz w:val="24"/>
          <w:szCs w:val="24"/>
        </w:rPr>
      </w:pPr>
    </w:p>
    <w:p w:rsidR="007D567C" w:rsidRPr="007D567C" w:rsidRDefault="007D567C" w:rsidP="007D567C">
      <w:pPr>
        <w:spacing w:after="0"/>
        <w:jc w:val="both"/>
        <w:rPr>
          <w:rFonts w:ascii="Times New Roman" w:hAnsi="Times New Roman" w:cs="Times New Roman"/>
          <w:sz w:val="24"/>
          <w:szCs w:val="24"/>
        </w:rPr>
      </w:pPr>
    </w:p>
    <w:p w:rsidR="00BD33F4" w:rsidRPr="007D567C" w:rsidRDefault="00BD33F4"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sz w:val="24"/>
          <w:szCs w:val="24"/>
        </w:rPr>
        <w:t xml:space="preserve">HIGH COURT OF ZIMBABWE </w:t>
      </w:r>
    </w:p>
    <w:p w:rsidR="00BD33F4" w:rsidRPr="007D567C" w:rsidRDefault="00BD33F4"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sz w:val="24"/>
          <w:szCs w:val="24"/>
        </w:rPr>
        <w:t>HUNGWE AND MAVANGIRA JJ</w:t>
      </w:r>
    </w:p>
    <w:p w:rsidR="00BD33F4" w:rsidRDefault="00FF5C5F"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sz w:val="24"/>
          <w:szCs w:val="24"/>
        </w:rPr>
        <w:t>HARARE</w:t>
      </w:r>
      <w:r w:rsidR="007D567C">
        <w:rPr>
          <w:rFonts w:ascii="Times New Roman" w:hAnsi="Times New Roman" w:cs="Times New Roman"/>
          <w:sz w:val="24"/>
          <w:szCs w:val="24"/>
        </w:rPr>
        <w:t>,</w:t>
      </w:r>
      <w:r w:rsidR="008F6905">
        <w:rPr>
          <w:rFonts w:ascii="Times New Roman" w:hAnsi="Times New Roman" w:cs="Times New Roman"/>
          <w:sz w:val="24"/>
          <w:szCs w:val="24"/>
        </w:rPr>
        <w:t xml:space="preserve"> 18 September 2012 and 20</w:t>
      </w:r>
      <w:r w:rsidRPr="007D567C">
        <w:rPr>
          <w:rFonts w:ascii="Times New Roman" w:hAnsi="Times New Roman" w:cs="Times New Roman"/>
          <w:sz w:val="24"/>
          <w:szCs w:val="24"/>
        </w:rPr>
        <w:t xml:space="preserve"> Febr</w:t>
      </w:r>
      <w:r w:rsidR="00BD33F4" w:rsidRPr="007D567C">
        <w:rPr>
          <w:rFonts w:ascii="Times New Roman" w:hAnsi="Times New Roman" w:cs="Times New Roman"/>
          <w:sz w:val="24"/>
          <w:szCs w:val="24"/>
        </w:rPr>
        <w:t>uary 2013</w:t>
      </w:r>
    </w:p>
    <w:p w:rsidR="007D567C" w:rsidRPr="007D567C" w:rsidRDefault="007D567C" w:rsidP="007D567C">
      <w:pPr>
        <w:spacing w:after="0" w:line="240" w:lineRule="auto"/>
        <w:jc w:val="both"/>
        <w:rPr>
          <w:rFonts w:ascii="Times New Roman" w:hAnsi="Times New Roman" w:cs="Times New Roman"/>
          <w:sz w:val="24"/>
          <w:szCs w:val="24"/>
        </w:rPr>
      </w:pPr>
    </w:p>
    <w:p w:rsidR="00BD33F4" w:rsidRPr="007D567C" w:rsidRDefault="00BD33F4" w:rsidP="007D567C">
      <w:pPr>
        <w:spacing w:after="0"/>
        <w:jc w:val="both"/>
        <w:rPr>
          <w:rFonts w:ascii="Times New Roman" w:hAnsi="Times New Roman" w:cs="Times New Roman"/>
          <w:sz w:val="24"/>
          <w:szCs w:val="24"/>
        </w:rPr>
      </w:pPr>
    </w:p>
    <w:p w:rsidR="00130749" w:rsidRDefault="007D567C" w:rsidP="006B211C">
      <w:pPr>
        <w:jc w:val="both"/>
        <w:rPr>
          <w:rFonts w:ascii="Times New Roman" w:hAnsi="Times New Roman" w:cs="Times New Roman"/>
          <w:b/>
          <w:sz w:val="24"/>
          <w:szCs w:val="24"/>
        </w:rPr>
      </w:pPr>
      <w:r w:rsidRPr="007D567C">
        <w:rPr>
          <w:rFonts w:ascii="Times New Roman" w:hAnsi="Times New Roman" w:cs="Times New Roman"/>
          <w:b/>
          <w:sz w:val="24"/>
          <w:szCs w:val="24"/>
        </w:rPr>
        <w:t>CRIMINAL APPEAL</w:t>
      </w:r>
    </w:p>
    <w:p w:rsidR="007D567C" w:rsidRPr="007D567C" w:rsidRDefault="007D567C" w:rsidP="006B211C">
      <w:pPr>
        <w:jc w:val="both"/>
        <w:rPr>
          <w:rFonts w:ascii="Times New Roman" w:hAnsi="Times New Roman" w:cs="Times New Roman"/>
          <w:b/>
          <w:sz w:val="24"/>
          <w:szCs w:val="24"/>
        </w:rPr>
      </w:pPr>
    </w:p>
    <w:p w:rsidR="00130749" w:rsidRPr="007D567C" w:rsidRDefault="00130749"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i/>
          <w:sz w:val="24"/>
          <w:szCs w:val="24"/>
        </w:rPr>
        <w:t xml:space="preserve">J. </w:t>
      </w:r>
      <w:proofErr w:type="spellStart"/>
      <w:r w:rsidRPr="007D567C">
        <w:rPr>
          <w:rFonts w:ascii="Times New Roman" w:hAnsi="Times New Roman" w:cs="Times New Roman"/>
          <w:i/>
          <w:sz w:val="24"/>
          <w:szCs w:val="24"/>
        </w:rPr>
        <w:t>Dondo</w:t>
      </w:r>
      <w:proofErr w:type="spellEnd"/>
      <w:r w:rsidR="007D567C">
        <w:rPr>
          <w:rFonts w:ascii="Times New Roman" w:hAnsi="Times New Roman" w:cs="Times New Roman"/>
          <w:i/>
          <w:sz w:val="24"/>
          <w:szCs w:val="24"/>
        </w:rPr>
        <w:t>,</w:t>
      </w:r>
      <w:r w:rsidRPr="007D567C">
        <w:rPr>
          <w:rFonts w:ascii="Times New Roman" w:hAnsi="Times New Roman" w:cs="Times New Roman"/>
          <w:sz w:val="24"/>
          <w:szCs w:val="24"/>
        </w:rPr>
        <w:t xml:space="preserve"> for the appellant</w:t>
      </w:r>
    </w:p>
    <w:p w:rsidR="00130749" w:rsidRPr="007D567C" w:rsidRDefault="00130749" w:rsidP="007D567C">
      <w:pPr>
        <w:spacing w:after="0" w:line="240" w:lineRule="auto"/>
        <w:jc w:val="both"/>
        <w:rPr>
          <w:rFonts w:ascii="Times New Roman" w:hAnsi="Times New Roman" w:cs="Times New Roman"/>
          <w:sz w:val="24"/>
          <w:szCs w:val="24"/>
        </w:rPr>
      </w:pPr>
      <w:r w:rsidRPr="007D567C">
        <w:rPr>
          <w:rFonts w:ascii="Times New Roman" w:hAnsi="Times New Roman" w:cs="Times New Roman"/>
          <w:i/>
          <w:sz w:val="24"/>
          <w:szCs w:val="24"/>
        </w:rPr>
        <w:t xml:space="preserve">Mrs S. </w:t>
      </w:r>
      <w:proofErr w:type="spellStart"/>
      <w:r w:rsidRPr="007D567C">
        <w:rPr>
          <w:rFonts w:ascii="Times New Roman" w:hAnsi="Times New Roman" w:cs="Times New Roman"/>
          <w:i/>
          <w:sz w:val="24"/>
          <w:szCs w:val="24"/>
        </w:rPr>
        <w:t>Fero</w:t>
      </w:r>
      <w:proofErr w:type="spellEnd"/>
      <w:r w:rsidR="007D567C">
        <w:rPr>
          <w:rFonts w:ascii="Times New Roman" w:hAnsi="Times New Roman" w:cs="Times New Roman"/>
          <w:i/>
          <w:sz w:val="24"/>
          <w:szCs w:val="24"/>
        </w:rPr>
        <w:t>,</w:t>
      </w:r>
      <w:r w:rsidRPr="007D567C">
        <w:rPr>
          <w:rFonts w:ascii="Times New Roman" w:hAnsi="Times New Roman" w:cs="Times New Roman"/>
          <w:sz w:val="24"/>
          <w:szCs w:val="24"/>
        </w:rPr>
        <w:t xml:space="preserve"> for the respondent</w:t>
      </w:r>
    </w:p>
    <w:p w:rsidR="00130749" w:rsidRPr="007D567C" w:rsidRDefault="00130749" w:rsidP="007D567C">
      <w:pPr>
        <w:spacing w:after="0" w:line="360" w:lineRule="auto"/>
        <w:jc w:val="both"/>
        <w:rPr>
          <w:rFonts w:ascii="Times New Roman" w:hAnsi="Times New Roman" w:cs="Times New Roman"/>
          <w:sz w:val="24"/>
          <w:szCs w:val="24"/>
        </w:rPr>
      </w:pPr>
    </w:p>
    <w:p w:rsidR="00130749" w:rsidRPr="007D567C" w:rsidRDefault="00E14203"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 xml:space="preserve">MAVANGIRA J: </w:t>
      </w:r>
      <w:r w:rsidR="00130749" w:rsidRPr="007D567C">
        <w:rPr>
          <w:rFonts w:ascii="Times New Roman" w:hAnsi="Times New Roman" w:cs="Times New Roman"/>
          <w:sz w:val="24"/>
          <w:szCs w:val="24"/>
        </w:rPr>
        <w:t>The appellant was arraigned</w:t>
      </w:r>
      <w:r w:rsidRPr="007D567C">
        <w:rPr>
          <w:rFonts w:ascii="Times New Roman" w:hAnsi="Times New Roman" w:cs="Times New Roman"/>
          <w:sz w:val="24"/>
          <w:szCs w:val="24"/>
        </w:rPr>
        <w:t xml:space="preserve"> before the Magistrates Court at</w:t>
      </w:r>
      <w:r w:rsidR="00130749" w:rsidRPr="007D567C">
        <w:rPr>
          <w:rFonts w:ascii="Times New Roman" w:hAnsi="Times New Roman" w:cs="Times New Roman"/>
          <w:sz w:val="24"/>
          <w:szCs w:val="24"/>
        </w:rPr>
        <w:t xml:space="preserve"> Harare on a charge of one count of rape as defined in s. 65 of the Criminal Law </w:t>
      </w:r>
      <w:r w:rsidRPr="007D567C">
        <w:rPr>
          <w:rFonts w:ascii="Times New Roman" w:hAnsi="Times New Roman" w:cs="Times New Roman"/>
          <w:sz w:val="24"/>
          <w:szCs w:val="24"/>
        </w:rPr>
        <w:t xml:space="preserve">(Codification and Reform) Act, </w:t>
      </w:r>
      <w:r w:rsidR="007D567C">
        <w:rPr>
          <w:rFonts w:ascii="Times New Roman" w:hAnsi="Times New Roman" w:cs="Times New Roman"/>
          <w:sz w:val="24"/>
          <w:szCs w:val="24"/>
        </w:rPr>
        <w:t>[</w:t>
      </w:r>
      <w:r w:rsidRPr="002B0AE6">
        <w:rPr>
          <w:rFonts w:ascii="Times New Roman" w:hAnsi="Times New Roman" w:cs="Times New Roman"/>
          <w:i/>
          <w:sz w:val="24"/>
          <w:szCs w:val="24"/>
        </w:rPr>
        <w:t>C</w:t>
      </w:r>
      <w:r w:rsidR="00130749" w:rsidRPr="002B0AE6">
        <w:rPr>
          <w:rFonts w:ascii="Times New Roman" w:hAnsi="Times New Roman" w:cs="Times New Roman"/>
          <w:i/>
          <w:sz w:val="24"/>
          <w:szCs w:val="24"/>
        </w:rPr>
        <w:t>ap 9:23</w:t>
      </w:r>
      <w:r w:rsidR="00130749" w:rsidRPr="007D567C">
        <w:rPr>
          <w:rFonts w:ascii="Times New Roman" w:hAnsi="Times New Roman" w:cs="Times New Roman"/>
          <w:sz w:val="24"/>
          <w:szCs w:val="24"/>
        </w:rPr>
        <w:t>.</w:t>
      </w:r>
      <w:r w:rsidR="007D567C">
        <w:rPr>
          <w:rFonts w:ascii="Times New Roman" w:hAnsi="Times New Roman" w:cs="Times New Roman"/>
          <w:sz w:val="24"/>
          <w:szCs w:val="24"/>
        </w:rPr>
        <w:t>]</w:t>
      </w:r>
      <w:r w:rsidR="00130749" w:rsidRPr="007D567C">
        <w:rPr>
          <w:rFonts w:ascii="Times New Roman" w:hAnsi="Times New Roman" w:cs="Times New Roman"/>
          <w:sz w:val="24"/>
          <w:szCs w:val="24"/>
        </w:rPr>
        <w:t xml:space="preserve"> He pleaded not guilty but was convicted after a protracted trial. Upon conviction he was sentenced to 12 years imprisonment of which 5 years imprisonment was suspended for 5 years on condition of future good conduct.</w:t>
      </w:r>
    </w:p>
    <w:p w:rsidR="00442249" w:rsidRPr="007D567C" w:rsidRDefault="00E14203"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r>
      <w:r w:rsidR="00130749" w:rsidRPr="007D567C">
        <w:rPr>
          <w:rFonts w:ascii="Times New Roman" w:hAnsi="Times New Roman" w:cs="Times New Roman"/>
          <w:sz w:val="24"/>
          <w:szCs w:val="24"/>
        </w:rPr>
        <w:t>The appellant</w:t>
      </w:r>
      <w:r w:rsidR="00F02067" w:rsidRPr="007D567C">
        <w:rPr>
          <w:rFonts w:ascii="Times New Roman" w:hAnsi="Times New Roman" w:cs="Times New Roman"/>
          <w:sz w:val="24"/>
          <w:szCs w:val="24"/>
        </w:rPr>
        <w:t xml:space="preserve"> now appeals against conviction and sentence. He</w:t>
      </w:r>
      <w:r w:rsidR="00130749" w:rsidRPr="007D567C">
        <w:rPr>
          <w:rFonts w:ascii="Times New Roman" w:hAnsi="Times New Roman" w:cs="Times New Roman"/>
          <w:sz w:val="24"/>
          <w:szCs w:val="24"/>
        </w:rPr>
        <w:t xml:space="preserve"> raises thirteen (13) grounds of appeal against conviction and two against sentence.</w:t>
      </w:r>
      <w:r w:rsidR="007D567C">
        <w:rPr>
          <w:rFonts w:ascii="Times New Roman" w:hAnsi="Times New Roman" w:cs="Times New Roman"/>
          <w:sz w:val="24"/>
          <w:szCs w:val="24"/>
        </w:rPr>
        <w:t xml:space="preserve"> </w:t>
      </w:r>
      <w:r w:rsidR="00130749" w:rsidRPr="007D567C">
        <w:rPr>
          <w:rFonts w:ascii="Times New Roman" w:hAnsi="Times New Roman" w:cs="Times New Roman"/>
          <w:sz w:val="24"/>
          <w:szCs w:val="24"/>
        </w:rPr>
        <w:t xml:space="preserve">The </w:t>
      </w:r>
      <w:r w:rsidR="00EE4599" w:rsidRPr="007D567C">
        <w:rPr>
          <w:rFonts w:ascii="Times New Roman" w:hAnsi="Times New Roman" w:cs="Times New Roman"/>
          <w:sz w:val="24"/>
          <w:szCs w:val="24"/>
        </w:rPr>
        <w:t>respondent has aptly summarised the appellant’</w:t>
      </w:r>
      <w:r w:rsidR="001264B3" w:rsidRPr="007D567C">
        <w:rPr>
          <w:rFonts w:ascii="Times New Roman" w:hAnsi="Times New Roman" w:cs="Times New Roman"/>
          <w:sz w:val="24"/>
          <w:szCs w:val="24"/>
        </w:rPr>
        <w:t>s grounds of appeal</w:t>
      </w:r>
      <w:r w:rsidR="008F6905">
        <w:rPr>
          <w:rFonts w:ascii="Times New Roman" w:hAnsi="Times New Roman" w:cs="Times New Roman"/>
          <w:sz w:val="24"/>
          <w:szCs w:val="24"/>
        </w:rPr>
        <w:t xml:space="preserve"> against conviction</w:t>
      </w:r>
      <w:r w:rsidR="001264B3" w:rsidRPr="007D567C">
        <w:rPr>
          <w:rFonts w:ascii="Times New Roman" w:hAnsi="Times New Roman" w:cs="Times New Roman"/>
          <w:sz w:val="24"/>
          <w:szCs w:val="24"/>
        </w:rPr>
        <w:t>, which summary I find to be a true reflection of the essence of the same.</w:t>
      </w:r>
      <w:r w:rsidRPr="007D567C">
        <w:rPr>
          <w:rFonts w:ascii="Times New Roman" w:hAnsi="Times New Roman" w:cs="Times New Roman"/>
          <w:sz w:val="24"/>
          <w:szCs w:val="24"/>
        </w:rPr>
        <w:t xml:space="preserve"> The summar</w:t>
      </w:r>
      <w:r w:rsidR="00711F59" w:rsidRPr="007D567C">
        <w:rPr>
          <w:rFonts w:ascii="Times New Roman" w:hAnsi="Times New Roman" w:cs="Times New Roman"/>
          <w:sz w:val="24"/>
          <w:szCs w:val="24"/>
        </w:rPr>
        <w:t>y is in the following terms:</w:t>
      </w:r>
    </w:p>
    <w:p w:rsidR="007D567C" w:rsidRDefault="00711F59" w:rsidP="002B0AE6">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w:t>
      </w:r>
      <w:proofErr w:type="spellStart"/>
      <w:r w:rsidR="00442249" w:rsidRPr="007D567C">
        <w:rPr>
          <w:rFonts w:ascii="Times New Roman" w:hAnsi="Times New Roman" w:cs="Times New Roman"/>
          <w:sz w:val="24"/>
          <w:szCs w:val="24"/>
        </w:rPr>
        <w:t>i</w:t>
      </w:r>
      <w:proofErr w:type="spellEnd"/>
      <w:r w:rsidR="00442249" w:rsidRPr="007D567C">
        <w:rPr>
          <w:rFonts w:ascii="Times New Roman" w:hAnsi="Times New Roman" w:cs="Times New Roman"/>
          <w:sz w:val="24"/>
          <w:szCs w:val="24"/>
        </w:rPr>
        <w:t xml:space="preserve">) </w:t>
      </w:r>
      <w:r w:rsidR="002B0AE6">
        <w:rPr>
          <w:rFonts w:ascii="Times New Roman" w:hAnsi="Times New Roman" w:cs="Times New Roman"/>
          <w:sz w:val="24"/>
          <w:szCs w:val="24"/>
        </w:rPr>
        <w:t xml:space="preserve">  </w:t>
      </w:r>
      <w:proofErr w:type="gramStart"/>
      <w:r w:rsidRPr="007D567C">
        <w:rPr>
          <w:rFonts w:ascii="Times New Roman" w:hAnsi="Times New Roman" w:cs="Times New Roman"/>
          <w:sz w:val="24"/>
          <w:szCs w:val="24"/>
        </w:rPr>
        <w:t>The</w:t>
      </w:r>
      <w:proofErr w:type="gramEnd"/>
      <w:r w:rsidRPr="007D567C">
        <w:rPr>
          <w:rFonts w:ascii="Times New Roman" w:hAnsi="Times New Roman" w:cs="Times New Roman"/>
          <w:sz w:val="24"/>
          <w:szCs w:val="24"/>
        </w:rPr>
        <w:t xml:space="preserve"> court </w:t>
      </w:r>
      <w:r w:rsidRPr="007D567C">
        <w:rPr>
          <w:rFonts w:ascii="Times New Roman" w:hAnsi="Times New Roman" w:cs="Times New Roman"/>
          <w:i/>
          <w:sz w:val="24"/>
          <w:szCs w:val="24"/>
        </w:rPr>
        <w:t xml:space="preserve">a quo </w:t>
      </w:r>
      <w:r w:rsidR="00442249" w:rsidRPr="007D567C">
        <w:rPr>
          <w:rFonts w:ascii="Times New Roman" w:hAnsi="Times New Roman" w:cs="Times New Roman"/>
          <w:sz w:val="24"/>
          <w:szCs w:val="24"/>
        </w:rPr>
        <w:t xml:space="preserve">erred in convicting the appellant on the basis of the  </w:t>
      </w:r>
    </w:p>
    <w:p w:rsidR="002B0AE6"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442249" w:rsidRPr="007D567C">
        <w:rPr>
          <w:rFonts w:ascii="Times New Roman" w:hAnsi="Times New Roman" w:cs="Times New Roman"/>
          <w:sz w:val="24"/>
          <w:szCs w:val="24"/>
        </w:rPr>
        <w:t xml:space="preserve">  </w:t>
      </w:r>
      <w:r w:rsidR="002B0AE6">
        <w:rPr>
          <w:rFonts w:ascii="Times New Roman" w:hAnsi="Times New Roman" w:cs="Times New Roman"/>
          <w:sz w:val="24"/>
          <w:szCs w:val="24"/>
        </w:rPr>
        <w:t xml:space="preserve">  </w:t>
      </w:r>
      <w:proofErr w:type="gramStart"/>
      <w:r w:rsidR="00442249" w:rsidRPr="007D567C">
        <w:rPr>
          <w:rFonts w:ascii="Times New Roman" w:hAnsi="Times New Roman" w:cs="Times New Roman"/>
          <w:sz w:val="24"/>
          <w:szCs w:val="24"/>
        </w:rPr>
        <w:t>complainant’s</w:t>
      </w:r>
      <w:proofErr w:type="gramEnd"/>
      <w:r w:rsidR="00442249" w:rsidRPr="007D567C">
        <w:rPr>
          <w:rFonts w:ascii="Times New Roman" w:hAnsi="Times New Roman" w:cs="Times New Roman"/>
          <w:sz w:val="24"/>
          <w:szCs w:val="24"/>
        </w:rPr>
        <w:t xml:space="preserve"> evidence which was not credible because she gave two </w:t>
      </w:r>
    </w:p>
    <w:p w:rsidR="002B0AE6" w:rsidRDefault="002B0AE6"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42249" w:rsidRPr="007D567C">
        <w:rPr>
          <w:rFonts w:ascii="Times New Roman" w:hAnsi="Times New Roman" w:cs="Times New Roman"/>
          <w:sz w:val="24"/>
          <w:szCs w:val="24"/>
        </w:rPr>
        <w:t>inconsistent</w:t>
      </w:r>
      <w:proofErr w:type="gramEnd"/>
      <w:r w:rsidR="00442249" w:rsidRPr="007D567C">
        <w:rPr>
          <w:rFonts w:ascii="Times New Roman" w:hAnsi="Times New Roman" w:cs="Times New Roman"/>
          <w:sz w:val="24"/>
          <w:szCs w:val="24"/>
        </w:rPr>
        <w:t xml:space="preserve"> and irreconci</w:t>
      </w:r>
      <w:r w:rsidR="006F4961" w:rsidRPr="007D567C">
        <w:rPr>
          <w:rFonts w:ascii="Times New Roman" w:hAnsi="Times New Roman" w:cs="Times New Roman"/>
          <w:sz w:val="24"/>
          <w:szCs w:val="24"/>
        </w:rPr>
        <w:t>lable statements to the police a</w:t>
      </w:r>
      <w:r w:rsidR="00442249" w:rsidRPr="007D567C">
        <w:rPr>
          <w:rFonts w:ascii="Times New Roman" w:hAnsi="Times New Roman" w:cs="Times New Roman"/>
          <w:sz w:val="24"/>
          <w:szCs w:val="24"/>
        </w:rPr>
        <w:t xml:space="preserve">nd her evidence in court </w:t>
      </w:r>
    </w:p>
    <w:p w:rsidR="00711F59" w:rsidRDefault="002B0AE6"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42249" w:rsidRPr="007D567C">
        <w:rPr>
          <w:rFonts w:ascii="Times New Roman" w:hAnsi="Times New Roman" w:cs="Times New Roman"/>
          <w:sz w:val="24"/>
          <w:szCs w:val="24"/>
        </w:rPr>
        <w:t>was</w:t>
      </w:r>
      <w:proofErr w:type="gramEnd"/>
      <w:r w:rsidR="007D567C">
        <w:rPr>
          <w:rFonts w:ascii="Times New Roman" w:hAnsi="Times New Roman" w:cs="Times New Roman"/>
          <w:sz w:val="24"/>
          <w:szCs w:val="24"/>
        </w:rPr>
        <w:t xml:space="preserve"> </w:t>
      </w:r>
      <w:r w:rsidR="00442249" w:rsidRPr="007D567C">
        <w:rPr>
          <w:rFonts w:ascii="Times New Roman" w:hAnsi="Times New Roman" w:cs="Times New Roman"/>
          <w:sz w:val="24"/>
          <w:szCs w:val="24"/>
        </w:rPr>
        <w:t xml:space="preserve">contradictory </w:t>
      </w:r>
      <w:r w:rsidR="006F4961" w:rsidRPr="007D567C">
        <w:rPr>
          <w:rFonts w:ascii="Times New Roman" w:hAnsi="Times New Roman" w:cs="Times New Roman"/>
          <w:sz w:val="24"/>
          <w:szCs w:val="24"/>
        </w:rPr>
        <w:t>to the 2 different statements given to the police.</w:t>
      </w:r>
    </w:p>
    <w:p w:rsidR="002B0AE6" w:rsidRPr="007D567C" w:rsidRDefault="002B0AE6" w:rsidP="002B0AE6">
      <w:pPr>
        <w:spacing w:after="0" w:line="240" w:lineRule="auto"/>
        <w:ind w:left="720"/>
        <w:jc w:val="both"/>
        <w:rPr>
          <w:rFonts w:ascii="Times New Roman" w:hAnsi="Times New Roman" w:cs="Times New Roman"/>
          <w:sz w:val="24"/>
          <w:szCs w:val="24"/>
        </w:rPr>
      </w:pPr>
    </w:p>
    <w:p w:rsidR="007D567C" w:rsidRDefault="006F4961" w:rsidP="002B0AE6">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 xml:space="preserve">  ii) </w:t>
      </w:r>
      <w:r w:rsidR="007D567C">
        <w:rPr>
          <w:rFonts w:ascii="Times New Roman" w:hAnsi="Times New Roman" w:cs="Times New Roman"/>
          <w:sz w:val="24"/>
          <w:szCs w:val="24"/>
        </w:rPr>
        <w:t xml:space="preserve"> </w:t>
      </w:r>
      <w:r w:rsidRPr="007D567C">
        <w:rPr>
          <w:rFonts w:ascii="Times New Roman" w:hAnsi="Times New Roman" w:cs="Times New Roman"/>
          <w:sz w:val="24"/>
          <w:szCs w:val="24"/>
        </w:rPr>
        <w:t xml:space="preserve">The court </w:t>
      </w:r>
      <w:r w:rsidRPr="007D567C">
        <w:rPr>
          <w:rFonts w:ascii="Times New Roman" w:hAnsi="Times New Roman" w:cs="Times New Roman"/>
          <w:i/>
          <w:sz w:val="24"/>
          <w:szCs w:val="24"/>
        </w:rPr>
        <w:t xml:space="preserve">a quo </w:t>
      </w:r>
      <w:r w:rsidR="00AE2034" w:rsidRPr="007D567C">
        <w:rPr>
          <w:rFonts w:ascii="Times New Roman" w:hAnsi="Times New Roman" w:cs="Times New Roman"/>
          <w:sz w:val="24"/>
          <w:szCs w:val="24"/>
        </w:rPr>
        <w:t>erred in convicting the appellant where there was no evidence</w:t>
      </w:r>
    </w:p>
    <w:p w:rsidR="006F4961"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E2034" w:rsidRPr="007D567C">
        <w:rPr>
          <w:rFonts w:ascii="Times New Roman" w:hAnsi="Times New Roman" w:cs="Times New Roman"/>
          <w:sz w:val="24"/>
          <w:szCs w:val="24"/>
        </w:rPr>
        <w:t xml:space="preserve"> </w:t>
      </w:r>
      <w:proofErr w:type="gramStart"/>
      <w:r w:rsidR="00AE2034" w:rsidRPr="007D567C">
        <w:rPr>
          <w:rFonts w:ascii="Times New Roman" w:hAnsi="Times New Roman" w:cs="Times New Roman"/>
          <w:sz w:val="24"/>
          <w:szCs w:val="24"/>
        </w:rPr>
        <w:t>adduced</w:t>
      </w:r>
      <w:proofErr w:type="gramEnd"/>
      <w:r w:rsidR="00AE2034" w:rsidRPr="007D567C">
        <w:rPr>
          <w:rFonts w:ascii="Times New Roman" w:hAnsi="Times New Roman" w:cs="Times New Roman"/>
          <w:sz w:val="24"/>
          <w:szCs w:val="24"/>
        </w:rPr>
        <w:t xml:space="preserve"> to corroborate complainant’s evidence.</w:t>
      </w:r>
    </w:p>
    <w:p w:rsidR="002B0AE6" w:rsidRPr="007D567C" w:rsidRDefault="002B0AE6" w:rsidP="002B0AE6">
      <w:pPr>
        <w:spacing w:after="0" w:line="240" w:lineRule="auto"/>
        <w:ind w:left="720"/>
        <w:jc w:val="both"/>
        <w:rPr>
          <w:rFonts w:ascii="Times New Roman" w:hAnsi="Times New Roman" w:cs="Times New Roman"/>
          <w:sz w:val="24"/>
          <w:szCs w:val="24"/>
        </w:rPr>
      </w:pPr>
    </w:p>
    <w:p w:rsidR="007D567C" w:rsidRDefault="00AE2034" w:rsidP="002B0AE6">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 xml:space="preserve">  iii) The court </w:t>
      </w:r>
      <w:r w:rsidRPr="007D567C">
        <w:rPr>
          <w:rFonts w:ascii="Times New Roman" w:hAnsi="Times New Roman" w:cs="Times New Roman"/>
          <w:i/>
          <w:sz w:val="24"/>
          <w:szCs w:val="24"/>
        </w:rPr>
        <w:t xml:space="preserve">a quo </w:t>
      </w:r>
      <w:r w:rsidR="002A16B2" w:rsidRPr="007D567C">
        <w:rPr>
          <w:rFonts w:ascii="Times New Roman" w:hAnsi="Times New Roman" w:cs="Times New Roman"/>
          <w:sz w:val="24"/>
          <w:szCs w:val="24"/>
        </w:rPr>
        <w:t xml:space="preserve">erred in accepting the evidence of the complainant despite the </w:t>
      </w:r>
    </w:p>
    <w:p w:rsidR="007D567C"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16B2" w:rsidRPr="007D567C">
        <w:rPr>
          <w:rFonts w:ascii="Times New Roman" w:hAnsi="Times New Roman" w:cs="Times New Roman"/>
          <w:sz w:val="24"/>
          <w:szCs w:val="24"/>
        </w:rPr>
        <w:t>inconsistencies</w:t>
      </w:r>
      <w:proofErr w:type="gramEnd"/>
      <w:r w:rsidR="002A16B2" w:rsidRPr="007D567C">
        <w:rPr>
          <w:rFonts w:ascii="Times New Roman" w:hAnsi="Times New Roman" w:cs="Times New Roman"/>
          <w:sz w:val="24"/>
          <w:szCs w:val="24"/>
        </w:rPr>
        <w:t xml:space="preserve"> and rejecting that of the appellant when his version of events was </w:t>
      </w:r>
    </w:p>
    <w:p w:rsidR="00AE2034"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16B2" w:rsidRPr="007D567C">
        <w:rPr>
          <w:rFonts w:ascii="Times New Roman" w:hAnsi="Times New Roman" w:cs="Times New Roman"/>
          <w:sz w:val="24"/>
          <w:szCs w:val="24"/>
        </w:rPr>
        <w:t>reasonably</w:t>
      </w:r>
      <w:proofErr w:type="gramEnd"/>
      <w:r w:rsidR="002A16B2" w:rsidRPr="007D567C">
        <w:rPr>
          <w:rFonts w:ascii="Times New Roman" w:hAnsi="Times New Roman" w:cs="Times New Roman"/>
          <w:sz w:val="24"/>
          <w:szCs w:val="24"/>
        </w:rPr>
        <w:t xml:space="preserve"> possibly true.</w:t>
      </w:r>
    </w:p>
    <w:p w:rsidR="002B0AE6" w:rsidRPr="007D567C" w:rsidRDefault="002B0AE6" w:rsidP="002B0AE6">
      <w:pPr>
        <w:spacing w:after="0" w:line="240" w:lineRule="auto"/>
        <w:ind w:left="720"/>
        <w:jc w:val="both"/>
        <w:rPr>
          <w:rFonts w:ascii="Times New Roman" w:hAnsi="Times New Roman" w:cs="Times New Roman"/>
          <w:sz w:val="24"/>
          <w:szCs w:val="24"/>
        </w:rPr>
      </w:pPr>
    </w:p>
    <w:p w:rsidR="007D567C"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16B2" w:rsidRPr="007D567C">
        <w:rPr>
          <w:rFonts w:ascii="Times New Roman" w:hAnsi="Times New Roman" w:cs="Times New Roman"/>
          <w:sz w:val="24"/>
          <w:szCs w:val="24"/>
        </w:rPr>
        <w:t>iv) The</w:t>
      </w:r>
      <w:proofErr w:type="gramEnd"/>
      <w:r w:rsidR="002A16B2" w:rsidRPr="007D567C">
        <w:rPr>
          <w:rFonts w:ascii="Times New Roman" w:hAnsi="Times New Roman" w:cs="Times New Roman"/>
          <w:sz w:val="24"/>
          <w:szCs w:val="24"/>
        </w:rPr>
        <w:t xml:space="preserve"> court </w:t>
      </w:r>
      <w:r w:rsidR="002A16B2" w:rsidRPr="007D567C">
        <w:rPr>
          <w:rFonts w:ascii="Times New Roman" w:hAnsi="Times New Roman" w:cs="Times New Roman"/>
          <w:i/>
          <w:sz w:val="24"/>
          <w:szCs w:val="24"/>
        </w:rPr>
        <w:t>a quo</w:t>
      </w:r>
      <w:r w:rsidR="002B0AE6">
        <w:rPr>
          <w:rFonts w:ascii="Times New Roman" w:hAnsi="Times New Roman" w:cs="Times New Roman"/>
          <w:i/>
          <w:sz w:val="24"/>
          <w:szCs w:val="24"/>
        </w:rPr>
        <w:t xml:space="preserve"> </w:t>
      </w:r>
      <w:r w:rsidR="001F21BA" w:rsidRPr="007D567C">
        <w:rPr>
          <w:rFonts w:ascii="Times New Roman" w:hAnsi="Times New Roman" w:cs="Times New Roman"/>
          <w:sz w:val="24"/>
          <w:szCs w:val="24"/>
        </w:rPr>
        <w:t xml:space="preserve">erred and misdirected itself by calling Doctor </w:t>
      </w:r>
      <w:proofErr w:type="spellStart"/>
      <w:r w:rsidR="001F21BA" w:rsidRPr="007D567C">
        <w:rPr>
          <w:rFonts w:ascii="Times New Roman" w:hAnsi="Times New Roman" w:cs="Times New Roman"/>
          <w:sz w:val="24"/>
          <w:szCs w:val="24"/>
        </w:rPr>
        <w:t>Okwanga</w:t>
      </w:r>
      <w:proofErr w:type="spellEnd"/>
      <w:r w:rsidR="001F21BA" w:rsidRPr="007D567C">
        <w:rPr>
          <w:rFonts w:ascii="Times New Roman" w:hAnsi="Times New Roman" w:cs="Times New Roman"/>
          <w:sz w:val="24"/>
          <w:szCs w:val="24"/>
        </w:rPr>
        <w:t xml:space="preserve"> as a </w:t>
      </w:r>
    </w:p>
    <w:p w:rsidR="007D567C"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1F21BA" w:rsidRPr="007D567C">
        <w:rPr>
          <w:rFonts w:ascii="Times New Roman" w:hAnsi="Times New Roman" w:cs="Times New Roman"/>
          <w:sz w:val="24"/>
          <w:szCs w:val="24"/>
        </w:rPr>
        <w:t>witness</w:t>
      </w:r>
      <w:proofErr w:type="gramEnd"/>
      <w:r w:rsidR="001F21BA" w:rsidRPr="007D567C">
        <w:rPr>
          <w:rFonts w:ascii="Times New Roman" w:hAnsi="Times New Roman" w:cs="Times New Roman"/>
          <w:sz w:val="24"/>
          <w:szCs w:val="24"/>
        </w:rPr>
        <w:t xml:space="preserve"> after the state and defence case had closed. This was tantamount to </w:t>
      </w:r>
    </w:p>
    <w:p w:rsidR="002A16B2"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F21BA" w:rsidRPr="007D567C">
        <w:rPr>
          <w:rFonts w:ascii="Times New Roman" w:hAnsi="Times New Roman" w:cs="Times New Roman"/>
          <w:sz w:val="24"/>
          <w:szCs w:val="24"/>
        </w:rPr>
        <w:t>calling</w:t>
      </w:r>
      <w:proofErr w:type="gramEnd"/>
      <w:r w:rsidR="001F21BA" w:rsidRPr="007D567C">
        <w:rPr>
          <w:rFonts w:ascii="Times New Roman" w:hAnsi="Times New Roman" w:cs="Times New Roman"/>
          <w:sz w:val="24"/>
          <w:szCs w:val="24"/>
        </w:rPr>
        <w:t xml:space="preserve"> evidence to rebut the defence version.</w:t>
      </w:r>
    </w:p>
    <w:p w:rsidR="002B0AE6" w:rsidRPr="007D567C" w:rsidRDefault="002B0AE6" w:rsidP="002B0AE6">
      <w:pPr>
        <w:spacing w:after="0" w:line="240" w:lineRule="auto"/>
        <w:ind w:left="720"/>
        <w:jc w:val="both"/>
        <w:rPr>
          <w:rFonts w:ascii="Times New Roman" w:hAnsi="Times New Roman" w:cs="Times New Roman"/>
          <w:sz w:val="24"/>
          <w:szCs w:val="24"/>
        </w:rPr>
      </w:pPr>
    </w:p>
    <w:p w:rsidR="007D567C" w:rsidRDefault="001F21BA" w:rsidP="002B0AE6">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 xml:space="preserve">  v) The court </w:t>
      </w:r>
      <w:r w:rsidRPr="007D567C">
        <w:rPr>
          <w:rFonts w:ascii="Times New Roman" w:hAnsi="Times New Roman" w:cs="Times New Roman"/>
          <w:i/>
          <w:sz w:val="24"/>
          <w:szCs w:val="24"/>
        </w:rPr>
        <w:t>a quo</w:t>
      </w:r>
      <w:r w:rsidR="004545C7" w:rsidRPr="007D567C">
        <w:rPr>
          <w:rFonts w:ascii="Times New Roman" w:hAnsi="Times New Roman" w:cs="Times New Roman"/>
          <w:sz w:val="24"/>
          <w:szCs w:val="24"/>
        </w:rPr>
        <w:t xml:space="preserve"> erred and misdirected itself by refusing the defence the right to </w:t>
      </w:r>
    </w:p>
    <w:p w:rsidR="007D567C"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545C7" w:rsidRPr="007D567C">
        <w:rPr>
          <w:rFonts w:ascii="Times New Roman" w:hAnsi="Times New Roman" w:cs="Times New Roman"/>
          <w:sz w:val="24"/>
          <w:szCs w:val="24"/>
        </w:rPr>
        <w:t>reply</w:t>
      </w:r>
      <w:proofErr w:type="gramEnd"/>
      <w:r w:rsidR="004545C7" w:rsidRPr="007D567C">
        <w:rPr>
          <w:rFonts w:ascii="Times New Roman" w:hAnsi="Times New Roman" w:cs="Times New Roman"/>
          <w:sz w:val="24"/>
          <w:szCs w:val="24"/>
        </w:rPr>
        <w:t xml:space="preserve"> to the submissions by the state when it was clear the state had filed its </w:t>
      </w:r>
    </w:p>
    <w:p w:rsidR="001F21BA" w:rsidRDefault="007D567C" w:rsidP="002B0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545C7" w:rsidRPr="007D567C">
        <w:rPr>
          <w:rFonts w:ascii="Times New Roman" w:hAnsi="Times New Roman" w:cs="Times New Roman"/>
          <w:sz w:val="24"/>
          <w:szCs w:val="24"/>
        </w:rPr>
        <w:t>submissions</w:t>
      </w:r>
      <w:proofErr w:type="gramEnd"/>
      <w:r w:rsidR="004545C7" w:rsidRPr="007D567C">
        <w:rPr>
          <w:rFonts w:ascii="Times New Roman" w:hAnsi="Times New Roman" w:cs="Times New Roman"/>
          <w:sz w:val="24"/>
          <w:szCs w:val="24"/>
        </w:rPr>
        <w:t xml:space="preserve"> after the defence.”</w:t>
      </w:r>
    </w:p>
    <w:p w:rsidR="002B0AE6" w:rsidRPr="007D567C" w:rsidRDefault="002B0AE6" w:rsidP="002B0AE6">
      <w:pPr>
        <w:spacing w:after="0" w:line="240" w:lineRule="auto"/>
        <w:ind w:left="720"/>
        <w:jc w:val="both"/>
        <w:rPr>
          <w:rFonts w:ascii="Times New Roman" w:hAnsi="Times New Roman" w:cs="Times New Roman"/>
          <w:sz w:val="24"/>
          <w:szCs w:val="24"/>
        </w:rPr>
      </w:pPr>
    </w:p>
    <w:p w:rsidR="000A5CA5" w:rsidRPr="007D567C" w:rsidRDefault="00C770BB"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 xml:space="preserve">The outline of the State case as presented to the court by the State was to the effect that on 29 August </w:t>
      </w:r>
      <w:r w:rsidR="00FB1DB7" w:rsidRPr="007D567C">
        <w:rPr>
          <w:rFonts w:ascii="Times New Roman" w:hAnsi="Times New Roman" w:cs="Times New Roman"/>
          <w:sz w:val="24"/>
          <w:szCs w:val="24"/>
        </w:rPr>
        <w:t xml:space="preserve">2010 at 6.00 hours the complainant, an 11 year old girl, passed through the appellant’s business premises. She was on her way to </w:t>
      </w:r>
      <w:proofErr w:type="spellStart"/>
      <w:r w:rsidR="00FB1DB7" w:rsidRPr="007D567C">
        <w:rPr>
          <w:rFonts w:ascii="Times New Roman" w:hAnsi="Times New Roman" w:cs="Times New Roman"/>
          <w:sz w:val="24"/>
          <w:szCs w:val="24"/>
        </w:rPr>
        <w:t>Dzivarasekwa</w:t>
      </w:r>
      <w:proofErr w:type="spellEnd"/>
      <w:r w:rsidR="00FB1DB7" w:rsidRPr="007D567C">
        <w:rPr>
          <w:rFonts w:ascii="Times New Roman" w:hAnsi="Times New Roman" w:cs="Times New Roman"/>
          <w:sz w:val="24"/>
          <w:szCs w:val="24"/>
        </w:rPr>
        <w:t xml:space="preserve"> in search of her relatives. As she was walking past, the appellant called her and asked her where she was going. He asked her if she had bus fare for her journey. She said that she had no money and he gave her $2.00 for bus fare. This was in the presence of on</w:t>
      </w:r>
      <w:r w:rsidR="00E14203" w:rsidRPr="007D567C">
        <w:rPr>
          <w:rFonts w:ascii="Times New Roman" w:hAnsi="Times New Roman" w:cs="Times New Roman"/>
          <w:sz w:val="24"/>
          <w:szCs w:val="24"/>
        </w:rPr>
        <w:t>e</w:t>
      </w:r>
      <w:r w:rsidR="00FB1DB7" w:rsidRPr="007D567C">
        <w:rPr>
          <w:rFonts w:ascii="Times New Roman" w:hAnsi="Times New Roman" w:cs="Times New Roman"/>
          <w:sz w:val="24"/>
          <w:szCs w:val="24"/>
        </w:rPr>
        <w:t xml:space="preserve"> John, a security guard at the appellant’s business premises. </w:t>
      </w:r>
    </w:p>
    <w:p w:rsidR="00FB1DB7" w:rsidRPr="007D567C" w:rsidRDefault="00FB1DB7"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 xml:space="preserve">At </w:t>
      </w:r>
      <w:proofErr w:type="spellStart"/>
      <w:r w:rsidRPr="007D567C">
        <w:rPr>
          <w:rFonts w:ascii="Times New Roman" w:hAnsi="Times New Roman" w:cs="Times New Roman"/>
          <w:sz w:val="24"/>
          <w:szCs w:val="24"/>
        </w:rPr>
        <w:t>Dzivarasekwa</w:t>
      </w:r>
      <w:proofErr w:type="spellEnd"/>
      <w:r w:rsidRPr="007D567C">
        <w:rPr>
          <w:rFonts w:ascii="Times New Roman" w:hAnsi="Times New Roman" w:cs="Times New Roman"/>
          <w:sz w:val="24"/>
          <w:szCs w:val="24"/>
        </w:rPr>
        <w:t xml:space="preserve"> the complainant failed to locate her relatives. She went to </w:t>
      </w:r>
      <w:proofErr w:type="spellStart"/>
      <w:r w:rsidRPr="007D567C">
        <w:rPr>
          <w:rFonts w:ascii="Times New Roman" w:hAnsi="Times New Roman" w:cs="Times New Roman"/>
          <w:sz w:val="24"/>
          <w:szCs w:val="24"/>
        </w:rPr>
        <w:t>Dzivarase</w:t>
      </w:r>
      <w:r w:rsidR="00C86C71" w:rsidRPr="007D567C">
        <w:rPr>
          <w:rFonts w:ascii="Times New Roman" w:hAnsi="Times New Roman" w:cs="Times New Roman"/>
          <w:sz w:val="24"/>
          <w:szCs w:val="24"/>
        </w:rPr>
        <w:t>kwa</w:t>
      </w:r>
      <w:proofErr w:type="spellEnd"/>
      <w:r w:rsidR="00C86C71" w:rsidRPr="007D567C">
        <w:rPr>
          <w:rFonts w:ascii="Times New Roman" w:hAnsi="Times New Roman" w:cs="Times New Roman"/>
          <w:sz w:val="24"/>
          <w:szCs w:val="24"/>
        </w:rPr>
        <w:t xml:space="preserve"> police station where she remained</w:t>
      </w:r>
      <w:r w:rsidRPr="007D567C">
        <w:rPr>
          <w:rFonts w:ascii="Times New Roman" w:hAnsi="Times New Roman" w:cs="Times New Roman"/>
          <w:sz w:val="24"/>
          <w:szCs w:val="24"/>
        </w:rPr>
        <w:t xml:space="preserve"> until 31 August 2010. She went back to the appellant’s place arriving there at about 15.00 hours. She saw the security guard John and asked to see the appellant. She was directed to the receptionist </w:t>
      </w:r>
      <w:proofErr w:type="spellStart"/>
      <w:r w:rsidRPr="007D567C">
        <w:rPr>
          <w:rFonts w:ascii="Times New Roman" w:hAnsi="Times New Roman" w:cs="Times New Roman"/>
          <w:sz w:val="24"/>
          <w:szCs w:val="24"/>
        </w:rPr>
        <w:t>Emelda</w:t>
      </w:r>
      <w:proofErr w:type="spellEnd"/>
      <w:r w:rsidRPr="007D567C">
        <w:rPr>
          <w:rFonts w:ascii="Times New Roman" w:hAnsi="Times New Roman" w:cs="Times New Roman"/>
          <w:sz w:val="24"/>
          <w:szCs w:val="24"/>
        </w:rPr>
        <w:t xml:space="preserve"> who showed her into the appellant’s office. The appellant told the complainant to </w:t>
      </w:r>
      <w:r w:rsidR="00CC5A33" w:rsidRPr="007D567C">
        <w:rPr>
          <w:rFonts w:ascii="Times New Roman" w:hAnsi="Times New Roman" w:cs="Times New Roman"/>
          <w:sz w:val="24"/>
          <w:szCs w:val="24"/>
        </w:rPr>
        <w:t>go and</w:t>
      </w:r>
      <w:r w:rsidR="00186A59" w:rsidRPr="007D567C">
        <w:rPr>
          <w:rFonts w:ascii="Times New Roman" w:hAnsi="Times New Roman" w:cs="Times New Roman"/>
          <w:sz w:val="24"/>
          <w:szCs w:val="24"/>
        </w:rPr>
        <w:t xml:space="preserve"> sleep at a cottage behind the garage. She slept in the room. During the night the appellant came and joined the complainant in the room where she was. He got into the blankets in which she was and raped her. In the morning the appellant gave the complainant US$80 to buy what she wanted. He threatened her not to tell anyone about the incident or she would be arrested.</w:t>
      </w:r>
    </w:p>
    <w:p w:rsidR="00186A59" w:rsidRPr="007D567C" w:rsidRDefault="00186A59"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 xml:space="preserve">The complainant went to </w:t>
      </w:r>
      <w:proofErr w:type="spellStart"/>
      <w:r w:rsidRPr="007D567C">
        <w:rPr>
          <w:rFonts w:ascii="Times New Roman" w:hAnsi="Times New Roman" w:cs="Times New Roman"/>
          <w:sz w:val="24"/>
          <w:szCs w:val="24"/>
        </w:rPr>
        <w:t>Mutare</w:t>
      </w:r>
      <w:proofErr w:type="spellEnd"/>
      <w:r w:rsidRPr="007D567C">
        <w:rPr>
          <w:rFonts w:ascii="Times New Roman" w:hAnsi="Times New Roman" w:cs="Times New Roman"/>
          <w:sz w:val="24"/>
          <w:szCs w:val="24"/>
        </w:rPr>
        <w:t xml:space="preserve"> where she made a report at </w:t>
      </w:r>
      <w:proofErr w:type="spellStart"/>
      <w:r w:rsidRPr="007D567C">
        <w:rPr>
          <w:rFonts w:ascii="Times New Roman" w:hAnsi="Times New Roman" w:cs="Times New Roman"/>
          <w:sz w:val="24"/>
          <w:szCs w:val="24"/>
        </w:rPr>
        <w:t>Dangamvura</w:t>
      </w:r>
      <w:proofErr w:type="spellEnd"/>
      <w:r w:rsidRPr="007D567C">
        <w:rPr>
          <w:rFonts w:ascii="Times New Roman" w:hAnsi="Times New Roman" w:cs="Times New Roman"/>
          <w:sz w:val="24"/>
          <w:szCs w:val="24"/>
        </w:rPr>
        <w:t xml:space="preserve"> Police Station </w:t>
      </w:r>
      <w:r w:rsidR="00E14203" w:rsidRPr="007D567C">
        <w:rPr>
          <w:rFonts w:ascii="Times New Roman" w:hAnsi="Times New Roman" w:cs="Times New Roman"/>
          <w:sz w:val="24"/>
          <w:szCs w:val="24"/>
        </w:rPr>
        <w:t xml:space="preserve">from </w:t>
      </w:r>
      <w:r w:rsidRPr="007D567C">
        <w:rPr>
          <w:rFonts w:ascii="Times New Roman" w:hAnsi="Times New Roman" w:cs="Times New Roman"/>
          <w:sz w:val="24"/>
          <w:szCs w:val="24"/>
        </w:rPr>
        <w:t xml:space="preserve">where the matter was referred to </w:t>
      </w:r>
      <w:proofErr w:type="spellStart"/>
      <w:r w:rsidRPr="007D567C">
        <w:rPr>
          <w:rFonts w:ascii="Times New Roman" w:hAnsi="Times New Roman" w:cs="Times New Roman"/>
          <w:sz w:val="24"/>
          <w:szCs w:val="24"/>
        </w:rPr>
        <w:t>Southerton</w:t>
      </w:r>
      <w:proofErr w:type="spellEnd"/>
      <w:r w:rsidRPr="007D567C">
        <w:rPr>
          <w:rFonts w:ascii="Times New Roman" w:hAnsi="Times New Roman" w:cs="Times New Roman"/>
          <w:sz w:val="24"/>
          <w:szCs w:val="24"/>
        </w:rPr>
        <w:t xml:space="preserve"> Police Station.</w:t>
      </w:r>
    </w:p>
    <w:p w:rsidR="00841CD0" w:rsidRPr="007D567C" w:rsidRDefault="00841CD0"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 xml:space="preserve">On a perusal </w:t>
      </w:r>
      <w:r w:rsidR="004C0AA8" w:rsidRPr="007D567C">
        <w:rPr>
          <w:rFonts w:ascii="Times New Roman" w:hAnsi="Times New Roman" w:cs="Times New Roman"/>
          <w:sz w:val="24"/>
          <w:szCs w:val="24"/>
        </w:rPr>
        <w:t>of the evidence adduced before the trial court as recorded in</w:t>
      </w:r>
      <w:r w:rsidRPr="007D567C">
        <w:rPr>
          <w:rFonts w:ascii="Times New Roman" w:hAnsi="Times New Roman" w:cs="Times New Roman"/>
          <w:sz w:val="24"/>
          <w:szCs w:val="24"/>
        </w:rPr>
        <w:t xml:space="preserve"> the record of proceedings the following</w:t>
      </w:r>
      <w:r w:rsidR="004C0AA8" w:rsidRPr="007D567C">
        <w:rPr>
          <w:rFonts w:ascii="Times New Roman" w:hAnsi="Times New Roman" w:cs="Times New Roman"/>
          <w:sz w:val="24"/>
          <w:szCs w:val="24"/>
        </w:rPr>
        <w:t xml:space="preserve"> are discernible as the</w:t>
      </w:r>
      <w:r w:rsidR="009D09FA" w:rsidRPr="007D567C">
        <w:rPr>
          <w:rFonts w:ascii="Times New Roman" w:hAnsi="Times New Roman" w:cs="Times New Roman"/>
          <w:sz w:val="24"/>
          <w:szCs w:val="24"/>
        </w:rPr>
        <w:t xml:space="preserve"> circumstances</w:t>
      </w:r>
      <w:r w:rsidR="004C0AA8" w:rsidRPr="007D567C">
        <w:rPr>
          <w:rFonts w:ascii="Times New Roman" w:hAnsi="Times New Roman" w:cs="Times New Roman"/>
          <w:sz w:val="24"/>
          <w:szCs w:val="24"/>
        </w:rPr>
        <w:t xml:space="preserve"> of the alleged sexual offence. These are that </w:t>
      </w:r>
      <w:r w:rsidR="00A94A2D" w:rsidRPr="007D567C">
        <w:rPr>
          <w:rFonts w:ascii="Times New Roman" w:hAnsi="Times New Roman" w:cs="Times New Roman"/>
          <w:sz w:val="24"/>
          <w:szCs w:val="24"/>
        </w:rPr>
        <w:t xml:space="preserve">the complainant met the appellant for the first time on 29 August 2010. She spent the nights of 29 and 30 August 2010 at </w:t>
      </w:r>
      <w:proofErr w:type="spellStart"/>
      <w:r w:rsidR="00A94A2D" w:rsidRPr="007D567C">
        <w:rPr>
          <w:rFonts w:ascii="Times New Roman" w:hAnsi="Times New Roman" w:cs="Times New Roman"/>
          <w:sz w:val="24"/>
          <w:szCs w:val="24"/>
        </w:rPr>
        <w:t>Dzivaresekwa</w:t>
      </w:r>
      <w:proofErr w:type="spellEnd"/>
      <w:r w:rsidR="00A94A2D" w:rsidRPr="007D567C">
        <w:rPr>
          <w:rFonts w:ascii="Times New Roman" w:hAnsi="Times New Roman" w:cs="Times New Roman"/>
          <w:sz w:val="24"/>
          <w:szCs w:val="24"/>
        </w:rPr>
        <w:t xml:space="preserve"> Police Station. On 31 August 2010 she was taken to Glen View 2 police Station from where she went back to the appellant at around 1500 hours. She slept at the appellant’s company premises on the night of 31 August </w:t>
      </w:r>
      <w:r w:rsidR="00766B8F" w:rsidRPr="007D567C">
        <w:rPr>
          <w:rFonts w:ascii="Times New Roman" w:hAnsi="Times New Roman" w:cs="Times New Roman"/>
          <w:sz w:val="24"/>
          <w:szCs w:val="24"/>
        </w:rPr>
        <w:t xml:space="preserve">and 1 September </w:t>
      </w:r>
      <w:r w:rsidR="00A94A2D" w:rsidRPr="007D567C">
        <w:rPr>
          <w:rFonts w:ascii="Times New Roman" w:hAnsi="Times New Roman" w:cs="Times New Roman"/>
          <w:sz w:val="24"/>
          <w:szCs w:val="24"/>
        </w:rPr>
        <w:t>2010</w:t>
      </w:r>
      <w:r w:rsidR="00766B8F" w:rsidRPr="007D567C">
        <w:rPr>
          <w:rFonts w:ascii="Times New Roman" w:hAnsi="Times New Roman" w:cs="Times New Roman"/>
          <w:sz w:val="24"/>
          <w:szCs w:val="24"/>
        </w:rPr>
        <w:t xml:space="preserve">. She was raped on the night of 1 September 2010. She was given money by the appellant on the morning of 2 September 2010. She arrived in </w:t>
      </w:r>
      <w:proofErr w:type="spellStart"/>
      <w:r w:rsidR="00766B8F" w:rsidRPr="007D567C">
        <w:rPr>
          <w:rFonts w:ascii="Times New Roman" w:hAnsi="Times New Roman" w:cs="Times New Roman"/>
          <w:sz w:val="24"/>
          <w:szCs w:val="24"/>
        </w:rPr>
        <w:t>Mutare</w:t>
      </w:r>
      <w:proofErr w:type="spellEnd"/>
      <w:r w:rsidR="00766B8F" w:rsidRPr="007D567C">
        <w:rPr>
          <w:rFonts w:ascii="Times New Roman" w:hAnsi="Times New Roman" w:cs="Times New Roman"/>
          <w:sz w:val="24"/>
          <w:szCs w:val="24"/>
        </w:rPr>
        <w:t xml:space="preserve"> on the same day and on that same day </w:t>
      </w:r>
      <w:proofErr w:type="spellStart"/>
      <w:r w:rsidR="00766B8F" w:rsidRPr="007D567C">
        <w:rPr>
          <w:rFonts w:ascii="Times New Roman" w:hAnsi="Times New Roman" w:cs="Times New Roman"/>
          <w:sz w:val="24"/>
          <w:szCs w:val="24"/>
        </w:rPr>
        <w:t>Mrs.</w:t>
      </w:r>
      <w:proofErr w:type="spellEnd"/>
      <w:r w:rsidR="00766B8F" w:rsidRPr="007D567C">
        <w:rPr>
          <w:rFonts w:ascii="Times New Roman" w:hAnsi="Times New Roman" w:cs="Times New Roman"/>
          <w:sz w:val="24"/>
          <w:szCs w:val="24"/>
        </w:rPr>
        <w:t xml:space="preserve"> </w:t>
      </w:r>
      <w:proofErr w:type="spellStart"/>
      <w:r w:rsidR="00766B8F" w:rsidRPr="007D567C">
        <w:rPr>
          <w:rFonts w:ascii="Times New Roman" w:hAnsi="Times New Roman" w:cs="Times New Roman"/>
          <w:sz w:val="24"/>
          <w:szCs w:val="24"/>
        </w:rPr>
        <w:t>Jongwe</w:t>
      </w:r>
      <w:proofErr w:type="spellEnd"/>
      <w:r w:rsidR="00766B8F" w:rsidRPr="007D567C">
        <w:rPr>
          <w:rFonts w:ascii="Times New Roman" w:hAnsi="Times New Roman" w:cs="Times New Roman"/>
          <w:sz w:val="24"/>
          <w:szCs w:val="24"/>
        </w:rPr>
        <w:t xml:space="preserve"> took her to the police and the offence w</w:t>
      </w:r>
      <w:r w:rsidR="008E6C16" w:rsidRPr="007D567C">
        <w:rPr>
          <w:rFonts w:ascii="Times New Roman" w:hAnsi="Times New Roman" w:cs="Times New Roman"/>
          <w:sz w:val="24"/>
          <w:szCs w:val="24"/>
        </w:rPr>
        <w:t>as discovered. A medical exami</w:t>
      </w:r>
      <w:r w:rsidR="00C86DC7" w:rsidRPr="007D567C">
        <w:rPr>
          <w:rFonts w:ascii="Times New Roman" w:hAnsi="Times New Roman" w:cs="Times New Roman"/>
          <w:sz w:val="24"/>
          <w:szCs w:val="24"/>
        </w:rPr>
        <w:t xml:space="preserve">nation conducted the following day revealed a fresh tear on the </w:t>
      </w:r>
      <w:r w:rsidR="00C86DC7" w:rsidRPr="007D567C">
        <w:rPr>
          <w:rFonts w:ascii="Times New Roman" w:hAnsi="Times New Roman" w:cs="Times New Roman"/>
          <w:sz w:val="24"/>
          <w:szCs w:val="24"/>
        </w:rPr>
        <w:lastRenderedPageBreak/>
        <w:t xml:space="preserve">hymen and a discharge from her vagina. The doctor concluded from these observations that the complainant may have been sexually abused and that the discharge may have been a sexually transmitted disease. He said that his findings </w:t>
      </w:r>
      <w:r w:rsidR="008F6905">
        <w:rPr>
          <w:rFonts w:ascii="Times New Roman" w:hAnsi="Times New Roman" w:cs="Times New Roman"/>
          <w:sz w:val="24"/>
          <w:szCs w:val="24"/>
        </w:rPr>
        <w:t>were consistent with her allegation</w:t>
      </w:r>
      <w:r w:rsidR="00C86DC7" w:rsidRPr="007D567C">
        <w:rPr>
          <w:rFonts w:ascii="Times New Roman" w:hAnsi="Times New Roman" w:cs="Times New Roman"/>
          <w:sz w:val="24"/>
          <w:szCs w:val="24"/>
        </w:rPr>
        <w:t>s. The complainant named the appellant as the perpetrator.</w:t>
      </w:r>
    </w:p>
    <w:p w:rsidR="004B5954" w:rsidRPr="007D567C" w:rsidRDefault="004B5954"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In his defence outline the appellant denied raping the complainant or committing any other offence.</w:t>
      </w:r>
      <w:r w:rsidR="00D45A5F" w:rsidRPr="007D567C">
        <w:rPr>
          <w:rFonts w:ascii="Times New Roman" w:hAnsi="Times New Roman" w:cs="Times New Roman"/>
          <w:sz w:val="24"/>
          <w:szCs w:val="24"/>
        </w:rPr>
        <w:t xml:space="preserve"> He stated that the charge is fabricated and was meant to extort money out of him but because he resisted the attempts to extort money out of him, this led to his arrest. He rather portrayed himself as a </w:t>
      </w:r>
      <w:r w:rsidR="000C4EC0" w:rsidRPr="007D567C">
        <w:rPr>
          <w:rFonts w:ascii="Times New Roman" w:hAnsi="Times New Roman" w:cs="Times New Roman"/>
          <w:sz w:val="24"/>
          <w:szCs w:val="24"/>
        </w:rPr>
        <w:t>Good</w:t>
      </w:r>
      <w:r w:rsidR="00D45A5F" w:rsidRPr="007D567C">
        <w:rPr>
          <w:rFonts w:ascii="Times New Roman" w:hAnsi="Times New Roman" w:cs="Times New Roman"/>
          <w:sz w:val="24"/>
          <w:szCs w:val="24"/>
        </w:rPr>
        <w:t xml:space="preserve"> Samaritan who offered assistance to the complainant</w:t>
      </w:r>
      <w:r w:rsidR="00F4698B" w:rsidRPr="007D567C">
        <w:rPr>
          <w:rFonts w:ascii="Times New Roman" w:hAnsi="Times New Roman" w:cs="Times New Roman"/>
          <w:sz w:val="24"/>
          <w:szCs w:val="24"/>
        </w:rPr>
        <w:t xml:space="preserve"> out of pity for her dire situation.</w:t>
      </w:r>
      <w:r w:rsidR="00A664BA" w:rsidRPr="007D567C">
        <w:rPr>
          <w:rFonts w:ascii="Times New Roman" w:hAnsi="Times New Roman" w:cs="Times New Roman"/>
          <w:sz w:val="24"/>
          <w:szCs w:val="24"/>
        </w:rPr>
        <w:t xml:space="preserve"> In his evidence </w:t>
      </w:r>
      <w:r w:rsidR="00F02067" w:rsidRPr="007D567C">
        <w:rPr>
          <w:rFonts w:ascii="Times New Roman" w:hAnsi="Times New Roman" w:cs="Times New Roman"/>
          <w:sz w:val="24"/>
          <w:szCs w:val="24"/>
        </w:rPr>
        <w:t>t</w:t>
      </w:r>
      <w:r w:rsidR="00A664BA" w:rsidRPr="007D567C">
        <w:rPr>
          <w:rFonts w:ascii="Times New Roman" w:hAnsi="Times New Roman" w:cs="Times New Roman"/>
          <w:sz w:val="24"/>
          <w:szCs w:val="24"/>
        </w:rPr>
        <w:t>he appellant confirmed or did not dispute all other e</w:t>
      </w:r>
      <w:r w:rsidR="008F6905">
        <w:rPr>
          <w:rFonts w:ascii="Times New Roman" w:hAnsi="Times New Roman" w:cs="Times New Roman"/>
          <w:sz w:val="24"/>
          <w:szCs w:val="24"/>
        </w:rPr>
        <w:t>ve</w:t>
      </w:r>
      <w:r w:rsidR="00A664BA" w:rsidRPr="007D567C">
        <w:rPr>
          <w:rFonts w:ascii="Times New Roman" w:hAnsi="Times New Roman" w:cs="Times New Roman"/>
          <w:sz w:val="24"/>
          <w:szCs w:val="24"/>
        </w:rPr>
        <w:t>nts except the alleged spending of the night of 31 August 2010 to 1 September 2010; he also denied the rape.</w:t>
      </w:r>
    </w:p>
    <w:p w:rsidR="00996092" w:rsidRPr="007D567C" w:rsidRDefault="00D141B9"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In its analysis of the evidence placed before it th</w:t>
      </w:r>
      <w:r w:rsidR="00996092" w:rsidRPr="007D567C">
        <w:rPr>
          <w:rFonts w:ascii="Times New Roman" w:hAnsi="Times New Roman" w:cs="Times New Roman"/>
          <w:sz w:val="24"/>
          <w:szCs w:val="24"/>
        </w:rPr>
        <w:t xml:space="preserve">e court </w:t>
      </w:r>
      <w:r w:rsidR="00996092" w:rsidRPr="007D567C">
        <w:rPr>
          <w:rFonts w:ascii="Times New Roman" w:hAnsi="Times New Roman" w:cs="Times New Roman"/>
          <w:i/>
          <w:sz w:val="24"/>
          <w:szCs w:val="24"/>
        </w:rPr>
        <w:t xml:space="preserve">a quo </w:t>
      </w:r>
      <w:r w:rsidR="00996092" w:rsidRPr="007D567C">
        <w:rPr>
          <w:rFonts w:ascii="Times New Roman" w:hAnsi="Times New Roman" w:cs="Times New Roman"/>
          <w:sz w:val="24"/>
          <w:szCs w:val="24"/>
        </w:rPr>
        <w:t>found the following facts to be common cause. The appellant attracted the complainant’s attention on 29 August 2010. He asked the complainant where she was going. He gave her $2.00 on</w:t>
      </w:r>
      <w:r w:rsidR="00F609ED" w:rsidRPr="007D567C">
        <w:rPr>
          <w:rFonts w:ascii="Times New Roman" w:hAnsi="Times New Roman" w:cs="Times New Roman"/>
          <w:sz w:val="24"/>
          <w:szCs w:val="24"/>
        </w:rPr>
        <w:t xml:space="preserve"> the first day of their meeting and t</w:t>
      </w:r>
      <w:r w:rsidR="00996092" w:rsidRPr="007D567C">
        <w:rPr>
          <w:rFonts w:ascii="Times New Roman" w:hAnsi="Times New Roman" w:cs="Times New Roman"/>
          <w:sz w:val="24"/>
          <w:szCs w:val="24"/>
        </w:rPr>
        <w:t xml:space="preserve">he complainant returned to the appellant’s company premises on the third day after their meeting. He gave her money to buy school uniforms. The complainant made a report of rape in </w:t>
      </w:r>
      <w:proofErr w:type="spellStart"/>
      <w:r w:rsidR="00996092" w:rsidRPr="007D567C">
        <w:rPr>
          <w:rFonts w:ascii="Times New Roman" w:hAnsi="Times New Roman" w:cs="Times New Roman"/>
          <w:sz w:val="24"/>
          <w:szCs w:val="24"/>
        </w:rPr>
        <w:t>Mutare</w:t>
      </w:r>
      <w:proofErr w:type="spellEnd"/>
      <w:r w:rsidR="00996092" w:rsidRPr="007D567C">
        <w:rPr>
          <w:rFonts w:ascii="Times New Roman" w:hAnsi="Times New Roman" w:cs="Times New Roman"/>
          <w:sz w:val="24"/>
          <w:szCs w:val="24"/>
        </w:rPr>
        <w:t xml:space="preserve"> on the day that she left Harare for </w:t>
      </w:r>
      <w:proofErr w:type="spellStart"/>
      <w:r w:rsidR="00996092" w:rsidRPr="007D567C">
        <w:rPr>
          <w:rFonts w:ascii="Times New Roman" w:hAnsi="Times New Roman" w:cs="Times New Roman"/>
          <w:sz w:val="24"/>
          <w:szCs w:val="24"/>
        </w:rPr>
        <w:t>Mutare</w:t>
      </w:r>
      <w:proofErr w:type="spellEnd"/>
      <w:r w:rsidR="00996092" w:rsidRPr="007D567C">
        <w:rPr>
          <w:rFonts w:ascii="Times New Roman" w:hAnsi="Times New Roman" w:cs="Times New Roman"/>
          <w:sz w:val="24"/>
          <w:szCs w:val="24"/>
        </w:rPr>
        <w:t xml:space="preserve"> after being given money by the appellant. The complainant was medically examined the day after she made the report. The medical report, exhibit 3, stated that penetration had been effected. The examining doctor also gave </w:t>
      </w:r>
      <w:r w:rsidR="00996092" w:rsidRPr="007D567C">
        <w:rPr>
          <w:rFonts w:ascii="Times New Roman" w:hAnsi="Times New Roman" w:cs="Times New Roman"/>
          <w:i/>
          <w:sz w:val="24"/>
          <w:szCs w:val="24"/>
        </w:rPr>
        <w:t xml:space="preserve">viva voce </w:t>
      </w:r>
      <w:r w:rsidR="00996092" w:rsidRPr="007D567C">
        <w:rPr>
          <w:rFonts w:ascii="Times New Roman" w:hAnsi="Times New Roman" w:cs="Times New Roman"/>
          <w:sz w:val="24"/>
          <w:szCs w:val="24"/>
        </w:rPr>
        <w:t>evidence to the effect that he had noted a fresh tear on the vagina when he conducted the examination on 3 September 2010.</w:t>
      </w:r>
    </w:p>
    <w:p w:rsidR="00F4698B" w:rsidRPr="007D567C" w:rsidRDefault="00AE36A4" w:rsidP="007D567C">
      <w:pPr>
        <w:spacing w:after="0" w:line="360" w:lineRule="auto"/>
        <w:ind w:firstLine="720"/>
        <w:jc w:val="both"/>
        <w:rPr>
          <w:rFonts w:ascii="Times New Roman" w:hAnsi="Times New Roman" w:cs="Times New Roman"/>
          <w:sz w:val="24"/>
          <w:szCs w:val="24"/>
        </w:rPr>
      </w:pPr>
      <w:r w:rsidRPr="007D567C">
        <w:rPr>
          <w:rFonts w:ascii="Times New Roman" w:hAnsi="Times New Roman" w:cs="Times New Roman"/>
          <w:sz w:val="24"/>
          <w:szCs w:val="24"/>
        </w:rPr>
        <w:t xml:space="preserve">The applicable law in matters of this nature was enunciated resolutely in </w:t>
      </w:r>
      <w:r w:rsidRPr="007D567C">
        <w:rPr>
          <w:rFonts w:ascii="Times New Roman" w:hAnsi="Times New Roman" w:cs="Times New Roman"/>
          <w:i/>
          <w:sz w:val="24"/>
          <w:szCs w:val="24"/>
        </w:rPr>
        <w:t xml:space="preserve">S </w:t>
      </w:r>
      <w:r w:rsidRPr="002B0AE6">
        <w:rPr>
          <w:rFonts w:ascii="Times New Roman" w:hAnsi="Times New Roman" w:cs="Times New Roman"/>
          <w:sz w:val="24"/>
          <w:szCs w:val="24"/>
        </w:rPr>
        <w:t xml:space="preserve">v </w:t>
      </w:r>
      <w:r w:rsidRPr="007D567C">
        <w:rPr>
          <w:rFonts w:ascii="Times New Roman" w:hAnsi="Times New Roman" w:cs="Times New Roman"/>
          <w:i/>
          <w:sz w:val="24"/>
          <w:szCs w:val="24"/>
        </w:rPr>
        <w:t>Banana</w:t>
      </w:r>
      <w:r w:rsidRPr="007D567C">
        <w:rPr>
          <w:rFonts w:ascii="Times New Roman" w:hAnsi="Times New Roman" w:cs="Times New Roman"/>
          <w:sz w:val="24"/>
          <w:szCs w:val="24"/>
        </w:rPr>
        <w:t xml:space="preserve"> 2000(1) ZLR 607(s) where at 613 B </w:t>
      </w:r>
      <w:r w:rsidR="002B0AE6" w:rsidRPr="007D567C">
        <w:rPr>
          <w:rFonts w:ascii="Times New Roman" w:hAnsi="Times New Roman" w:cs="Times New Roman"/>
          <w:sz w:val="24"/>
          <w:szCs w:val="24"/>
        </w:rPr>
        <w:t xml:space="preserve">GUBBAY </w:t>
      </w:r>
      <w:r w:rsidRPr="007D567C">
        <w:rPr>
          <w:rFonts w:ascii="Times New Roman" w:hAnsi="Times New Roman" w:cs="Times New Roman"/>
          <w:sz w:val="24"/>
          <w:szCs w:val="24"/>
        </w:rPr>
        <w:t>CJ stated:</w:t>
      </w:r>
    </w:p>
    <w:p w:rsidR="00AE36A4" w:rsidRDefault="00AE36A4" w:rsidP="007D567C">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 xml:space="preserve">“There is </w:t>
      </w:r>
      <w:r w:rsidR="00124188" w:rsidRPr="007D567C">
        <w:rPr>
          <w:rFonts w:ascii="Times New Roman" w:hAnsi="Times New Roman" w:cs="Times New Roman"/>
          <w:sz w:val="24"/>
          <w:szCs w:val="24"/>
        </w:rPr>
        <w:t xml:space="preserve">a </w:t>
      </w:r>
      <w:proofErr w:type="spellStart"/>
      <w:r w:rsidR="00124188" w:rsidRPr="007D567C">
        <w:rPr>
          <w:rFonts w:ascii="Times New Roman" w:hAnsi="Times New Roman" w:cs="Times New Roman"/>
          <w:sz w:val="24"/>
          <w:szCs w:val="24"/>
        </w:rPr>
        <w:t>well established</w:t>
      </w:r>
      <w:proofErr w:type="spellEnd"/>
      <w:r w:rsidR="00124188" w:rsidRPr="007D567C">
        <w:rPr>
          <w:rFonts w:ascii="Times New Roman" w:hAnsi="Times New Roman" w:cs="Times New Roman"/>
          <w:sz w:val="24"/>
          <w:szCs w:val="24"/>
        </w:rPr>
        <w:t xml:space="preserve"> rule in Roman-Dutch jurisdictions that judicial officers are required to warn themselves of the danger of convicting on the uncorroborated evidence of certain categories of witnesses who are potentially suspect. One such category concerns complainants in sexual cases.”</w:t>
      </w:r>
    </w:p>
    <w:p w:rsidR="004F6D11" w:rsidRPr="007D567C" w:rsidRDefault="004F6D11" w:rsidP="007D567C">
      <w:pPr>
        <w:spacing w:after="0" w:line="240" w:lineRule="auto"/>
        <w:ind w:left="720"/>
        <w:jc w:val="both"/>
        <w:rPr>
          <w:rFonts w:ascii="Times New Roman" w:hAnsi="Times New Roman" w:cs="Times New Roman"/>
          <w:sz w:val="24"/>
          <w:szCs w:val="24"/>
        </w:rPr>
      </w:pPr>
    </w:p>
    <w:p w:rsidR="00124188" w:rsidRPr="007D567C" w:rsidRDefault="00124188"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He then stated</w:t>
      </w:r>
      <w:r w:rsidR="00A62A2A" w:rsidRPr="007D567C">
        <w:rPr>
          <w:rFonts w:ascii="Times New Roman" w:hAnsi="Times New Roman" w:cs="Times New Roman"/>
          <w:sz w:val="24"/>
          <w:szCs w:val="24"/>
        </w:rPr>
        <w:t xml:space="preserve"> at 614 E-G:</w:t>
      </w:r>
    </w:p>
    <w:p w:rsidR="00A62A2A" w:rsidRDefault="000C4EC0" w:rsidP="007D567C">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“It</w:t>
      </w:r>
      <w:r w:rsidR="00A62A2A" w:rsidRPr="007D567C">
        <w:rPr>
          <w:rFonts w:ascii="Times New Roman" w:hAnsi="Times New Roman" w:cs="Times New Roman"/>
          <w:sz w:val="24"/>
          <w:szCs w:val="24"/>
        </w:rPr>
        <w:t xml:space="preserve"> is my </w:t>
      </w:r>
      <w:proofErr w:type="gramStart"/>
      <w:r w:rsidR="00A62A2A" w:rsidRPr="007D567C">
        <w:rPr>
          <w:rFonts w:ascii="Times New Roman" w:hAnsi="Times New Roman" w:cs="Times New Roman"/>
          <w:sz w:val="24"/>
          <w:szCs w:val="24"/>
        </w:rPr>
        <w:t>opinion that the time has now come for our courts to move away from the application of the two-pronged test in sexual cases and proceed in conformity with the approach advocated in South Africa….I respectfully endorse</w:t>
      </w:r>
      <w:proofErr w:type="gramEnd"/>
      <w:r w:rsidR="00A62A2A" w:rsidRPr="007D567C">
        <w:rPr>
          <w:rFonts w:ascii="Times New Roman" w:hAnsi="Times New Roman" w:cs="Times New Roman"/>
          <w:sz w:val="24"/>
          <w:szCs w:val="24"/>
        </w:rPr>
        <w:t xml:space="preserve"> the view that in sexual</w:t>
      </w:r>
      <w:r w:rsidR="00CD523E" w:rsidRPr="007D567C">
        <w:rPr>
          <w:rFonts w:ascii="Times New Roman" w:hAnsi="Times New Roman" w:cs="Times New Roman"/>
          <w:sz w:val="24"/>
          <w:szCs w:val="24"/>
        </w:rPr>
        <w:t xml:space="preserve"> cases the cautionary rule of practice is not warranted. Yet I would emphasise that this does not mean that the nature and circumstances of t</w:t>
      </w:r>
      <w:r w:rsidRPr="007D567C">
        <w:rPr>
          <w:rFonts w:ascii="Times New Roman" w:hAnsi="Times New Roman" w:cs="Times New Roman"/>
          <w:sz w:val="24"/>
          <w:szCs w:val="24"/>
        </w:rPr>
        <w:t>he alleged sexual offence need n</w:t>
      </w:r>
      <w:r w:rsidR="00CD523E" w:rsidRPr="007D567C">
        <w:rPr>
          <w:rFonts w:ascii="Times New Roman" w:hAnsi="Times New Roman" w:cs="Times New Roman"/>
          <w:sz w:val="24"/>
          <w:szCs w:val="24"/>
        </w:rPr>
        <w:t>o</w:t>
      </w:r>
      <w:r w:rsidRPr="007D567C">
        <w:rPr>
          <w:rFonts w:ascii="Times New Roman" w:hAnsi="Times New Roman" w:cs="Times New Roman"/>
          <w:sz w:val="24"/>
          <w:szCs w:val="24"/>
        </w:rPr>
        <w:t>t</w:t>
      </w:r>
      <w:r w:rsidR="00CD523E" w:rsidRPr="007D567C">
        <w:rPr>
          <w:rFonts w:ascii="Times New Roman" w:hAnsi="Times New Roman" w:cs="Times New Roman"/>
          <w:sz w:val="24"/>
          <w:szCs w:val="24"/>
        </w:rPr>
        <w:t xml:space="preserve"> be considered carefully.”</w:t>
      </w:r>
    </w:p>
    <w:p w:rsidR="004F6D11" w:rsidRPr="007D567C" w:rsidRDefault="004F6D11" w:rsidP="007D567C">
      <w:pPr>
        <w:spacing w:after="0" w:line="240" w:lineRule="auto"/>
        <w:ind w:left="720"/>
        <w:jc w:val="both"/>
        <w:rPr>
          <w:rFonts w:ascii="Times New Roman" w:hAnsi="Times New Roman" w:cs="Times New Roman"/>
          <w:sz w:val="24"/>
          <w:szCs w:val="24"/>
        </w:rPr>
      </w:pPr>
    </w:p>
    <w:p w:rsidR="00CD523E" w:rsidRPr="007D567C" w:rsidRDefault="00CD523E" w:rsidP="007D567C">
      <w:pPr>
        <w:spacing w:after="0" w:line="360" w:lineRule="auto"/>
        <w:jc w:val="both"/>
        <w:rPr>
          <w:rFonts w:ascii="Times New Roman" w:hAnsi="Times New Roman" w:cs="Times New Roman"/>
          <w:sz w:val="24"/>
          <w:szCs w:val="24"/>
        </w:rPr>
      </w:pPr>
      <w:proofErr w:type="gramStart"/>
      <w:r w:rsidRPr="007D567C">
        <w:rPr>
          <w:rFonts w:ascii="Times New Roman" w:hAnsi="Times New Roman" w:cs="Times New Roman"/>
          <w:sz w:val="24"/>
          <w:szCs w:val="24"/>
        </w:rPr>
        <w:t>and</w:t>
      </w:r>
      <w:proofErr w:type="gramEnd"/>
      <w:r w:rsidRPr="007D567C">
        <w:rPr>
          <w:rFonts w:ascii="Times New Roman" w:hAnsi="Times New Roman" w:cs="Times New Roman"/>
          <w:sz w:val="24"/>
          <w:szCs w:val="24"/>
        </w:rPr>
        <w:t xml:space="preserve"> at 614 H to 615 A</w:t>
      </w:r>
    </w:p>
    <w:p w:rsidR="00CD523E" w:rsidRDefault="00CD523E" w:rsidP="007D567C">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lastRenderedPageBreak/>
        <w:t>“</w:t>
      </w:r>
      <w:r w:rsidR="000C4EC0" w:rsidRPr="007D567C">
        <w:rPr>
          <w:rFonts w:ascii="Times New Roman" w:hAnsi="Times New Roman" w:cs="Times New Roman"/>
          <w:sz w:val="24"/>
          <w:szCs w:val="24"/>
        </w:rPr>
        <w:t>It</w:t>
      </w:r>
      <w:r w:rsidR="007D567C">
        <w:rPr>
          <w:rFonts w:ascii="Times New Roman" w:hAnsi="Times New Roman" w:cs="Times New Roman"/>
          <w:sz w:val="24"/>
          <w:szCs w:val="24"/>
        </w:rPr>
        <w:t xml:space="preserve"> </w:t>
      </w:r>
      <w:r w:rsidR="00B56B88" w:rsidRPr="007D567C">
        <w:rPr>
          <w:rFonts w:ascii="Times New Roman" w:hAnsi="Times New Roman" w:cs="Times New Roman"/>
          <w:sz w:val="24"/>
          <w:szCs w:val="24"/>
        </w:rPr>
        <w:t>is, of course, permissible in terms of s.269 of the Criminal Procedure and Evidence Act. (</w:t>
      </w:r>
      <w:r w:rsidR="00B56B88" w:rsidRPr="002B0AE6">
        <w:rPr>
          <w:rFonts w:ascii="Times New Roman" w:hAnsi="Times New Roman" w:cs="Times New Roman"/>
          <w:i/>
          <w:sz w:val="24"/>
          <w:szCs w:val="24"/>
        </w:rPr>
        <w:t>Cap 9:07</w:t>
      </w:r>
      <w:r w:rsidR="00B56B88" w:rsidRPr="007D567C">
        <w:rPr>
          <w:rFonts w:ascii="Times New Roman" w:hAnsi="Times New Roman" w:cs="Times New Roman"/>
          <w:sz w:val="24"/>
          <w:szCs w:val="24"/>
        </w:rPr>
        <w:t xml:space="preserve">) for a court to convict a person on the single evidence of a competent and credible witness. The test formulated by DE VILLIERS JP IN </w:t>
      </w:r>
      <w:r w:rsidR="00B56B88" w:rsidRPr="007D567C">
        <w:rPr>
          <w:rFonts w:ascii="Times New Roman" w:hAnsi="Times New Roman" w:cs="Times New Roman"/>
          <w:i/>
          <w:sz w:val="24"/>
          <w:szCs w:val="24"/>
        </w:rPr>
        <w:t xml:space="preserve">R </w:t>
      </w:r>
      <w:r w:rsidR="00B56B88" w:rsidRPr="002B0AE6">
        <w:rPr>
          <w:rFonts w:ascii="Times New Roman" w:hAnsi="Times New Roman" w:cs="Times New Roman"/>
          <w:sz w:val="24"/>
          <w:szCs w:val="24"/>
        </w:rPr>
        <w:t>v</w:t>
      </w:r>
      <w:r w:rsidR="00B56B88" w:rsidRPr="007D567C">
        <w:rPr>
          <w:rFonts w:ascii="Times New Roman" w:hAnsi="Times New Roman" w:cs="Times New Roman"/>
          <w:i/>
          <w:sz w:val="24"/>
          <w:szCs w:val="24"/>
        </w:rPr>
        <w:t xml:space="preserve"> </w:t>
      </w:r>
      <w:proofErr w:type="spellStart"/>
      <w:r w:rsidR="00B56B88" w:rsidRPr="007D567C">
        <w:rPr>
          <w:rFonts w:ascii="Times New Roman" w:hAnsi="Times New Roman" w:cs="Times New Roman"/>
          <w:i/>
          <w:sz w:val="24"/>
          <w:szCs w:val="24"/>
        </w:rPr>
        <w:t>Mokoena</w:t>
      </w:r>
      <w:proofErr w:type="spellEnd"/>
      <w:r w:rsidR="00B56B88" w:rsidRPr="007D567C">
        <w:rPr>
          <w:rFonts w:ascii="Times New Roman" w:hAnsi="Times New Roman" w:cs="Times New Roman"/>
          <w:sz w:val="24"/>
          <w:szCs w:val="24"/>
        </w:rPr>
        <w:t xml:space="preserve"> 1932 OPD 79 at 80 was that the evidence of a single witness must be found to be “clear and satisfactory” in every material respect.”</w:t>
      </w:r>
    </w:p>
    <w:p w:rsidR="007D567C" w:rsidRPr="007D567C" w:rsidRDefault="007D567C" w:rsidP="007D567C">
      <w:pPr>
        <w:spacing w:after="0" w:line="240" w:lineRule="auto"/>
        <w:ind w:left="720"/>
        <w:jc w:val="both"/>
        <w:rPr>
          <w:rFonts w:ascii="Times New Roman" w:hAnsi="Times New Roman" w:cs="Times New Roman"/>
          <w:sz w:val="24"/>
          <w:szCs w:val="24"/>
        </w:rPr>
      </w:pPr>
    </w:p>
    <w:p w:rsidR="00B56B88" w:rsidRPr="007D567C" w:rsidRDefault="00B56B88"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w:t>
      </w:r>
      <w:r w:rsidR="00D81021" w:rsidRPr="007D567C">
        <w:rPr>
          <w:rFonts w:ascii="Times New Roman" w:hAnsi="Times New Roman" w:cs="Times New Roman"/>
          <w:sz w:val="24"/>
          <w:szCs w:val="24"/>
        </w:rPr>
        <w:t>t 615 E-H</w:t>
      </w:r>
      <w:r w:rsidR="00647779" w:rsidRPr="007D567C">
        <w:rPr>
          <w:rFonts w:ascii="Times New Roman" w:hAnsi="Times New Roman" w:cs="Times New Roman"/>
          <w:sz w:val="24"/>
          <w:szCs w:val="24"/>
        </w:rPr>
        <w:t xml:space="preserve"> he stated</w:t>
      </w:r>
      <w:r w:rsidR="00D81021" w:rsidRPr="007D567C">
        <w:rPr>
          <w:rFonts w:ascii="Times New Roman" w:hAnsi="Times New Roman" w:cs="Times New Roman"/>
          <w:sz w:val="24"/>
          <w:szCs w:val="24"/>
        </w:rPr>
        <w:t>:</w:t>
      </w:r>
    </w:p>
    <w:p w:rsidR="00D81021" w:rsidRDefault="00647779" w:rsidP="007D567C">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“In</w:t>
      </w:r>
      <w:r w:rsidR="00294BE8" w:rsidRPr="007D567C">
        <w:rPr>
          <w:rFonts w:ascii="Times New Roman" w:hAnsi="Times New Roman" w:cs="Times New Roman"/>
          <w:sz w:val="24"/>
          <w:szCs w:val="24"/>
        </w:rPr>
        <w:t xml:space="preserve"> Zimbabwe, much the same approach has been adopted. </w:t>
      </w:r>
      <w:r w:rsidR="00FE0999" w:rsidRPr="007D567C">
        <w:rPr>
          <w:rFonts w:ascii="Times New Roman" w:hAnsi="Times New Roman" w:cs="Times New Roman"/>
          <w:sz w:val="24"/>
          <w:szCs w:val="24"/>
        </w:rPr>
        <w:t xml:space="preserve">In </w:t>
      </w:r>
      <w:r w:rsidR="00FE0999" w:rsidRPr="007D567C">
        <w:rPr>
          <w:rFonts w:ascii="Times New Roman" w:hAnsi="Times New Roman" w:cs="Times New Roman"/>
          <w:i/>
          <w:sz w:val="24"/>
          <w:szCs w:val="24"/>
        </w:rPr>
        <w:t xml:space="preserve">S v </w:t>
      </w:r>
      <w:proofErr w:type="spellStart"/>
      <w:r w:rsidR="00FE0999" w:rsidRPr="007D567C">
        <w:rPr>
          <w:rFonts w:ascii="Times New Roman" w:hAnsi="Times New Roman" w:cs="Times New Roman"/>
          <w:i/>
          <w:sz w:val="24"/>
          <w:szCs w:val="24"/>
        </w:rPr>
        <w:t>Nyathi</w:t>
      </w:r>
      <w:proofErr w:type="spellEnd"/>
      <w:r w:rsidR="00996092" w:rsidRPr="007D567C">
        <w:rPr>
          <w:rFonts w:ascii="Times New Roman" w:hAnsi="Times New Roman" w:cs="Times New Roman"/>
          <w:sz w:val="24"/>
          <w:szCs w:val="24"/>
        </w:rPr>
        <w:t xml:space="preserve"> 1977 (2</w:t>
      </w:r>
      <w:r w:rsidR="00FE0999" w:rsidRPr="007D567C">
        <w:rPr>
          <w:rFonts w:ascii="Times New Roman" w:hAnsi="Times New Roman" w:cs="Times New Roman"/>
          <w:sz w:val="24"/>
          <w:szCs w:val="24"/>
        </w:rPr>
        <w:t xml:space="preserve">) RLR 315(A) at 318 E-G, LEWIS JP warned that the test in </w:t>
      </w:r>
      <w:r w:rsidR="00FE0999" w:rsidRPr="002B0AE6">
        <w:rPr>
          <w:rFonts w:ascii="Times New Roman" w:hAnsi="Times New Roman" w:cs="Times New Roman"/>
          <w:i/>
          <w:sz w:val="24"/>
          <w:szCs w:val="24"/>
        </w:rPr>
        <w:t xml:space="preserve">R </w:t>
      </w:r>
      <w:r w:rsidR="00FE0999" w:rsidRPr="002B0AE6">
        <w:rPr>
          <w:rFonts w:ascii="Times New Roman" w:hAnsi="Times New Roman" w:cs="Times New Roman"/>
          <w:sz w:val="24"/>
          <w:szCs w:val="24"/>
        </w:rPr>
        <w:t>v</w:t>
      </w:r>
      <w:r w:rsidR="002B0AE6" w:rsidRPr="002B0AE6">
        <w:rPr>
          <w:rFonts w:ascii="Times New Roman" w:hAnsi="Times New Roman" w:cs="Times New Roman"/>
          <w:sz w:val="24"/>
          <w:szCs w:val="24"/>
        </w:rPr>
        <w:t xml:space="preserve"> </w:t>
      </w:r>
      <w:proofErr w:type="spellStart"/>
      <w:r w:rsidR="00FE0999" w:rsidRPr="007D567C">
        <w:rPr>
          <w:rFonts w:ascii="Times New Roman" w:hAnsi="Times New Roman" w:cs="Times New Roman"/>
          <w:i/>
          <w:sz w:val="24"/>
          <w:szCs w:val="24"/>
        </w:rPr>
        <w:t>Mokoena</w:t>
      </w:r>
      <w:proofErr w:type="spellEnd"/>
      <w:r w:rsidR="00955DDB" w:rsidRPr="007D567C">
        <w:rPr>
          <w:rFonts w:ascii="Times New Roman" w:hAnsi="Times New Roman" w:cs="Times New Roman"/>
          <w:i/>
          <w:sz w:val="24"/>
          <w:szCs w:val="24"/>
        </w:rPr>
        <w:t xml:space="preserve"> supra</w:t>
      </w:r>
      <w:r w:rsidR="002B0AE6">
        <w:rPr>
          <w:rFonts w:ascii="Times New Roman" w:hAnsi="Times New Roman" w:cs="Times New Roman"/>
          <w:i/>
          <w:sz w:val="24"/>
          <w:szCs w:val="24"/>
        </w:rPr>
        <w:t xml:space="preserve"> </w:t>
      </w:r>
      <w:r w:rsidR="008A4102" w:rsidRPr="007D567C">
        <w:rPr>
          <w:rFonts w:ascii="Times New Roman" w:hAnsi="Times New Roman" w:cs="Times New Roman"/>
          <w:sz w:val="24"/>
          <w:szCs w:val="24"/>
        </w:rPr>
        <w:t xml:space="preserve">is not to be regarded as an inflexible rule of thumb. There is no magic formula which determines when a conviction is warranted upon the testimony of a single witness. His evidence must be approached with caution and the merits thereof weighed against any factors which militate against its credibility. In essence, a </w:t>
      </w:r>
      <w:proofErr w:type="spellStart"/>
      <w:r w:rsidR="008A4102" w:rsidRPr="007D567C">
        <w:rPr>
          <w:rFonts w:ascii="Times New Roman" w:hAnsi="Times New Roman" w:cs="Times New Roman"/>
          <w:sz w:val="24"/>
          <w:szCs w:val="24"/>
        </w:rPr>
        <w:t>commonsense</w:t>
      </w:r>
      <w:proofErr w:type="spellEnd"/>
      <w:r w:rsidR="008A4102" w:rsidRPr="007D567C">
        <w:rPr>
          <w:rFonts w:ascii="Times New Roman" w:hAnsi="Times New Roman" w:cs="Times New Roman"/>
          <w:sz w:val="24"/>
          <w:szCs w:val="24"/>
        </w:rPr>
        <w:t xml:space="preserve"> approach must be applied. If the court is convinced beyond reasonable doubt that the sole witness has spoken </w:t>
      </w:r>
      <w:r w:rsidR="00ED4D91" w:rsidRPr="007D567C">
        <w:rPr>
          <w:rFonts w:ascii="Times New Roman" w:hAnsi="Times New Roman" w:cs="Times New Roman"/>
          <w:sz w:val="24"/>
          <w:szCs w:val="24"/>
        </w:rPr>
        <w:t xml:space="preserve">the truth, it must convict, notwithstanding that he was in some respects unsatisfactory. </w:t>
      </w:r>
      <w:proofErr w:type="gramStart"/>
      <w:r w:rsidR="00ED4D91" w:rsidRPr="007D567C">
        <w:rPr>
          <w:rFonts w:ascii="Times New Roman" w:hAnsi="Times New Roman" w:cs="Times New Roman"/>
          <w:sz w:val="24"/>
          <w:szCs w:val="24"/>
        </w:rPr>
        <w:t xml:space="preserve">See also </w:t>
      </w:r>
      <w:r w:rsidR="00ED4D91" w:rsidRPr="007D567C">
        <w:rPr>
          <w:rFonts w:ascii="Times New Roman" w:hAnsi="Times New Roman" w:cs="Times New Roman"/>
          <w:i/>
          <w:sz w:val="24"/>
          <w:szCs w:val="24"/>
        </w:rPr>
        <w:t xml:space="preserve">S </w:t>
      </w:r>
      <w:r w:rsidR="00ED4D91" w:rsidRPr="002B0AE6">
        <w:rPr>
          <w:rFonts w:ascii="Times New Roman" w:hAnsi="Times New Roman" w:cs="Times New Roman"/>
          <w:sz w:val="24"/>
          <w:szCs w:val="24"/>
        </w:rPr>
        <w:t xml:space="preserve">v </w:t>
      </w:r>
      <w:proofErr w:type="spellStart"/>
      <w:r w:rsidR="00ED4D91" w:rsidRPr="007D567C">
        <w:rPr>
          <w:rFonts w:ascii="Times New Roman" w:hAnsi="Times New Roman" w:cs="Times New Roman"/>
          <w:i/>
          <w:sz w:val="24"/>
          <w:szCs w:val="24"/>
        </w:rPr>
        <w:t>Nathoo</w:t>
      </w:r>
      <w:proofErr w:type="spellEnd"/>
      <w:r w:rsidR="00ED4D91" w:rsidRPr="007D567C">
        <w:rPr>
          <w:rFonts w:ascii="Times New Roman" w:hAnsi="Times New Roman" w:cs="Times New Roman"/>
          <w:i/>
          <w:sz w:val="24"/>
          <w:szCs w:val="24"/>
        </w:rPr>
        <w:t xml:space="preserve"> Supermarket</w:t>
      </w:r>
      <w:r w:rsidR="002B0AE6">
        <w:rPr>
          <w:rFonts w:ascii="Times New Roman" w:hAnsi="Times New Roman" w:cs="Times New Roman"/>
          <w:i/>
          <w:sz w:val="24"/>
          <w:szCs w:val="24"/>
        </w:rPr>
        <w:t xml:space="preserve"> </w:t>
      </w:r>
      <w:r w:rsidR="00ED4D91" w:rsidRPr="007D567C">
        <w:rPr>
          <w:rFonts w:ascii="Times New Roman" w:hAnsi="Times New Roman" w:cs="Times New Roman"/>
          <w:i/>
          <w:sz w:val="24"/>
          <w:szCs w:val="24"/>
        </w:rPr>
        <w:t>(Pvt) Ltd</w:t>
      </w:r>
      <w:r w:rsidR="00ED4D91" w:rsidRPr="007D567C">
        <w:rPr>
          <w:rFonts w:ascii="Times New Roman" w:hAnsi="Times New Roman" w:cs="Times New Roman"/>
          <w:sz w:val="24"/>
          <w:szCs w:val="24"/>
        </w:rPr>
        <w:t xml:space="preserve"> 1987 (Z) ZLR 136 (S) at 138 D-F.</w:t>
      </w:r>
      <w:proofErr w:type="gramEnd"/>
    </w:p>
    <w:p w:rsidR="007D567C" w:rsidRPr="007D567C" w:rsidRDefault="007D567C" w:rsidP="007D567C">
      <w:pPr>
        <w:spacing w:after="0" w:line="240" w:lineRule="auto"/>
        <w:ind w:left="720"/>
        <w:jc w:val="both"/>
        <w:rPr>
          <w:rFonts w:ascii="Times New Roman" w:hAnsi="Times New Roman" w:cs="Times New Roman"/>
          <w:sz w:val="24"/>
          <w:szCs w:val="24"/>
        </w:rPr>
      </w:pPr>
    </w:p>
    <w:p w:rsidR="00ED4D91" w:rsidRDefault="00ED4D91" w:rsidP="007D567C">
      <w:pPr>
        <w:spacing w:after="0" w:line="240" w:lineRule="auto"/>
        <w:ind w:left="720"/>
        <w:jc w:val="both"/>
        <w:rPr>
          <w:rFonts w:ascii="Times New Roman" w:hAnsi="Times New Roman" w:cs="Times New Roman"/>
          <w:sz w:val="24"/>
          <w:szCs w:val="24"/>
        </w:rPr>
      </w:pPr>
      <w:r w:rsidRPr="007D567C">
        <w:rPr>
          <w:rFonts w:ascii="Times New Roman" w:hAnsi="Times New Roman" w:cs="Times New Roman"/>
          <w:sz w:val="24"/>
          <w:szCs w:val="24"/>
        </w:rPr>
        <w:t>Where the evidence of the single witness is corroborated in any way which tends to indicate that the whole story was not concocted, the caution enjoined may be overcome and acceptance facilitated. But corroboration is not essential. Any other feature which increases the confidence of the court in the reliability of the single witness may also overcome the caution.”</w:t>
      </w:r>
    </w:p>
    <w:p w:rsidR="007D567C" w:rsidRPr="007D567C" w:rsidRDefault="007D567C" w:rsidP="007D567C">
      <w:pPr>
        <w:spacing w:after="0" w:line="240" w:lineRule="auto"/>
        <w:ind w:left="720"/>
        <w:jc w:val="both"/>
        <w:rPr>
          <w:rFonts w:ascii="Times New Roman" w:hAnsi="Times New Roman" w:cs="Times New Roman"/>
          <w:sz w:val="24"/>
          <w:szCs w:val="24"/>
        </w:rPr>
      </w:pPr>
    </w:p>
    <w:p w:rsidR="008E6C16" w:rsidRPr="007D567C" w:rsidRDefault="00483321"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It was also held in the</w:t>
      </w:r>
      <w:r w:rsidRPr="007D567C">
        <w:rPr>
          <w:rFonts w:ascii="Times New Roman" w:hAnsi="Times New Roman" w:cs="Times New Roman"/>
          <w:i/>
          <w:sz w:val="24"/>
          <w:szCs w:val="24"/>
        </w:rPr>
        <w:t xml:space="preserve"> Banana </w:t>
      </w:r>
      <w:r w:rsidRPr="007D567C">
        <w:rPr>
          <w:rFonts w:ascii="Times New Roman" w:hAnsi="Times New Roman" w:cs="Times New Roman"/>
          <w:sz w:val="24"/>
          <w:szCs w:val="24"/>
        </w:rPr>
        <w:t xml:space="preserve">case </w:t>
      </w:r>
      <w:r w:rsidRPr="007D567C">
        <w:rPr>
          <w:rFonts w:ascii="Times New Roman" w:hAnsi="Times New Roman" w:cs="Times New Roman"/>
          <w:i/>
          <w:sz w:val="24"/>
          <w:szCs w:val="24"/>
        </w:rPr>
        <w:t xml:space="preserve">supra, </w:t>
      </w:r>
      <w:r w:rsidRPr="007D567C">
        <w:rPr>
          <w:rFonts w:ascii="Times New Roman" w:hAnsi="Times New Roman" w:cs="Times New Roman"/>
          <w:sz w:val="24"/>
          <w:szCs w:val="24"/>
        </w:rPr>
        <w:t>that the cautionary rule in sexual cases is based on an irrational and outdated perception and has outlived its usefulness.</w:t>
      </w:r>
    </w:p>
    <w:p w:rsidR="0071237D" w:rsidRDefault="0071237D"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 xml:space="preserve">A perusal of the court </w:t>
      </w:r>
      <w:r w:rsidRPr="007D567C">
        <w:rPr>
          <w:rFonts w:ascii="Times New Roman" w:hAnsi="Times New Roman" w:cs="Times New Roman"/>
          <w:i/>
          <w:sz w:val="24"/>
          <w:szCs w:val="24"/>
        </w:rPr>
        <w:t xml:space="preserve">a quo’s </w:t>
      </w:r>
      <w:r w:rsidRPr="007D567C">
        <w:rPr>
          <w:rFonts w:ascii="Times New Roman" w:hAnsi="Times New Roman" w:cs="Times New Roman"/>
          <w:sz w:val="24"/>
          <w:szCs w:val="24"/>
        </w:rPr>
        <w:t>judgment shows that the court was alive to the fact that sexual offences require special treatment. The court found that the merits of the 11 year old complainant based on her simple and chronological narration of events were without question. On that basis the trial court could properly convict the appellant even without corroboration. However, there</w:t>
      </w:r>
      <w:r w:rsidR="00F02067" w:rsidRPr="007D567C">
        <w:rPr>
          <w:rFonts w:ascii="Times New Roman" w:hAnsi="Times New Roman" w:cs="Times New Roman"/>
          <w:sz w:val="24"/>
          <w:szCs w:val="24"/>
        </w:rPr>
        <w:t xml:space="preserve"> was</w:t>
      </w:r>
      <w:r w:rsidRPr="007D567C">
        <w:rPr>
          <w:rFonts w:ascii="Times New Roman" w:hAnsi="Times New Roman" w:cs="Times New Roman"/>
          <w:sz w:val="24"/>
          <w:szCs w:val="24"/>
        </w:rPr>
        <w:t xml:space="preserve"> corroborative evidence placed before the court in the form of the medical report as well as the examining doctor’s evidence. </w:t>
      </w:r>
      <w:r w:rsidR="001F3E3A" w:rsidRPr="007D567C">
        <w:rPr>
          <w:rFonts w:ascii="Times New Roman" w:hAnsi="Times New Roman" w:cs="Times New Roman"/>
          <w:sz w:val="24"/>
          <w:szCs w:val="24"/>
        </w:rPr>
        <w:t>The</w:t>
      </w:r>
      <w:r w:rsidRPr="007D567C">
        <w:rPr>
          <w:rFonts w:ascii="Times New Roman" w:hAnsi="Times New Roman" w:cs="Times New Roman"/>
          <w:sz w:val="24"/>
          <w:szCs w:val="24"/>
        </w:rPr>
        <w:t xml:space="preserve"> evidence of Lillian </w:t>
      </w:r>
      <w:proofErr w:type="spellStart"/>
      <w:r w:rsidRPr="007D567C">
        <w:rPr>
          <w:rFonts w:ascii="Times New Roman" w:hAnsi="Times New Roman" w:cs="Times New Roman"/>
          <w:sz w:val="24"/>
          <w:szCs w:val="24"/>
        </w:rPr>
        <w:t>Madzivadondo</w:t>
      </w:r>
      <w:proofErr w:type="spellEnd"/>
      <w:r w:rsidR="001F3E3A" w:rsidRPr="007D567C">
        <w:rPr>
          <w:rFonts w:ascii="Times New Roman" w:hAnsi="Times New Roman" w:cs="Times New Roman"/>
          <w:sz w:val="24"/>
          <w:szCs w:val="24"/>
        </w:rPr>
        <w:t xml:space="preserve"> also corroborated the complainant’s in material respects</w:t>
      </w:r>
      <w:r w:rsidRPr="007D567C">
        <w:rPr>
          <w:rFonts w:ascii="Times New Roman" w:hAnsi="Times New Roman" w:cs="Times New Roman"/>
          <w:sz w:val="24"/>
          <w:szCs w:val="24"/>
        </w:rPr>
        <w:t>.</w:t>
      </w:r>
    </w:p>
    <w:p w:rsidR="006809E0" w:rsidRPr="007D567C" w:rsidRDefault="006809E0" w:rsidP="007D5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derived much assistance from both counsel’s extensive heads of argument to which they both conscientiously addressed their minds. </w:t>
      </w:r>
    </w:p>
    <w:p w:rsidR="00F609ED" w:rsidRPr="007D567C" w:rsidRDefault="00F609ED"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 xml:space="preserve">The respondent’s counsel rightly conceded that </w:t>
      </w:r>
      <w:r w:rsidR="002E188B" w:rsidRPr="007D567C">
        <w:rPr>
          <w:rFonts w:ascii="Times New Roman" w:hAnsi="Times New Roman" w:cs="Times New Roman"/>
          <w:sz w:val="24"/>
          <w:szCs w:val="24"/>
        </w:rPr>
        <w:t xml:space="preserve">the complainant’s testimony was at variance with the state outline appearing in the record of proceedings. She also correctly highlighted the fact that two statements were recorded from the complainant </w:t>
      </w:r>
      <w:r w:rsidR="008F1E6A" w:rsidRPr="007D567C">
        <w:rPr>
          <w:rFonts w:ascii="Times New Roman" w:hAnsi="Times New Roman" w:cs="Times New Roman"/>
          <w:sz w:val="24"/>
          <w:szCs w:val="24"/>
        </w:rPr>
        <w:t xml:space="preserve">pertaining to the rape allegation. One was recorded at </w:t>
      </w:r>
      <w:proofErr w:type="spellStart"/>
      <w:r w:rsidR="008F1E6A" w:rsidRPr="007D567C">
        <w:rPr>
          <w:rFonts w:ascii="Times New Roman" w:hAnsi="Times New Roman" w:cs="Times New Roman"/>
          <w:sz w:val="24"/>
          <w:szCs w:val="24"/>
        </w:rPr>
        <w:t>Dangamvura</w:t>
      </w:r>
      <w:proofErr w:type="spellEnd"/>
      <w:r w:rsidR="008F1E6A" w:rsidRPr="007D567C">
        <w:rPr>
          <w:rFonts w:ascii="Times New Roman" w:hAnsi="Times New Roman" w:cs="Times New Roman"/>
          <w:sz w:val="24"/>
          <w:szCs w:val="24"/>
        </w:rPr>
        <w:t xml:space="preserve"> Police Station not by the officer that she initially told about the rape but by another at about 8:00pm on 2 September 2011. The second </w:t>
      </w:r>
      <w:r w:rsidR="008F1E6A" w:rsidRPr="007D567C">
        <w:rPr>
          <w:rFonts w:ascii="Times New Roman" w:hAnsi="Times New Roman" w:cs="Times New Roman"/>
          <w:sz w:val="24"/>
          <w:szCs w:val="24"/>
        </w:rPr>
        <w:lastRenderedPageBreak/>
        <w:t xml:space="preserve">statement was recorded </w:t>
      </w:r>
      <w:r w:rsidR="00082611" w:rsidRPr="007D567C">
        <w:rPr>
          <w:rFonts w:ascii="Times New Roman" w:hAnsi="Times New Roman" w:cs="Times New Roman"/>
          <w:sz w:val="24"/>
          <w:szCs w:val="24"/>
        </w:rPr>
        <w:t>on an undisclosed date</w:t>
      </w:r>
      <w:r w:rsidR="00CF3984" w:rsidRPr="007D567C">
        <w:rPr>
          <w:rFonts w:ascii="Times New Roman" w:hAnsi="Times New Roman" w:cs="Times New Roman"/>
          <w:sz w:val="24"/>
          <w:szCs w:val="24"/>
        </w:rPr>
        <w:t xml:space="preserve"> at </w:t>
      </w:r>
      <w:proofErr w:type="spellStart"/>
      <w:r w:rsidR="00CF3984" w:rsidRPr="007D567C">
        <w:rPr>
          <w:rFonts w:ascii="Times New Roman" w:hAnsi="Times New Roman" w:cs="Times New Roman"/>
          <w:sz w:val="24"/>
          <w:szCs w:val="24"/>
        </w:rPr>
        <w:t>Southerton</w:t>
      </w:r>
      <w:proofErr w:type="spellEnd"/>
      <w:r w:rsidR="00CF3984" w:rsidRPr="007D567C">
        <w:rPr>
          <w:rFonts w:ascii="Times New Roman" w:hAnsi="Times New Roman" w:cs="Times New Roman"/>
          <w:sz w:val="24"/>
          <w:szCs w:val="24"/>
        </w:rPr>
        <w:t xml:space="preserve"> police Station</w:t>
      </w:r>
      <w:r w:rsidR="00086AD2">
        <w:rPr>
          <w:rFonts w:ascii="Times New Roman" w:hAnsi="Times New Roman" w:cs="Times New Roman"/>
          <w:sz w:val="24"/>
          <w:szCs w:val="24"/>
        </w:rPr>
        <w:t xml:space="preserve"> </w:t>
      </w:r>
      <w:r w:rsidR="008F1E6A" w:rsidRPr="007D567C">
        <w:rPr>
          <w:rFonts w:ascii="Times New Roman" w:hAnsi="Times New Roman" w:cs="Times New Roman"/>
          <w:sz w:val="24"/>
          <w:szCs w:val="24"/>
        </w:rPr>
        <w:t>by yet another officer who had pr</w:t>
      </w:r>
      <w:r w:rsidR="008F6905">
        <w:rPr>
          <w:rFonts w:ascii="Times New Roman" w:hAnsi="Times New Roman" w:cs="Times New Roman"/>
          <w:sz w:val="24"/>
          <w:szCs w:val="24"/>
        </w:rPr>
        <w:t>esumably taken over from a different</w:t>
      </w:r>
      <w:r w:rsidR="008F1E6A" w:rsidRPr="007D567C">
        <w:rPr>
          <w:rFonts w:ascii="Times New Roman" w:hAnsi="Times New Roman" w:cs="Times New Roman"/>
          <w:sz w:val="24"/>
          <w:szCs w:val="24"/>
        </w:rPr>
        <w:t xml:space="preserve"> officer who had been</w:t>
      </w:r>
      <w:r w:rsidR="002B0AE6">
        <w:rPr>
          <w:rFonts w:ascii="Times New Roman" w:hAnsi="Times New Roman" w:cs="Times New Roman"/>
          <w:sz w:val="24"/>
          <w:szCs w:val="24"/>
        </w:rPr>
        <w:t xml:space="preserve"> </w:t>
      </w:r>
      <w:r w:rsidR="00931CDE" w:rsidRPr="007D567C">
        <w:rPr>
          <w:rFonts w:ascii="Times New Roman" w:hAnsi="Times New Roman" w:cs="Times New Roman"/>
          <w:sz w:val="24"/>
          <w:szCs w:val="24"/>
        </w:rPr>
        <w:t>arrested for extortion.</w:t>
      </w:r>
      <w:r w:rsidR="00082611" w:rsidRPr="007D567C">
        <w:rPr>
          <w:rFonts w:ascii="Times New Roman" w:hAnsi="Times New Roman" w:cs="Times New Roman"/>
          <w:sz w:val="24"/>
          <w:szCs w:val="24"/>
        </w:rPr>
        <w:t xml:space="preserve"> Whereas the complainant’s testimony is in line with</w:t>
      </w:r>
      <w:r w:rsidR="00CF3984" w:rsidRPr="007D567C">
        <w:rPr>
          <w:rFonts w:ascii="Times New Roman" w:hAnsi="Times New Roman" w:cs="Times New Roman"/>
          <w:sz w:val="24"/>
          <w:szCs w:val="24"/>
        </w:rPr>
        <w:t xml:space="preserve"> the statement recorded at </w:t>
      </w:r>
      <w:proofErr w:type="spellStart"/>
      <w:r w:rsidR="00CF3984" w:rsidRPr="007D567C">
        <w:rPr>
          <w:rFonts w:ascii="Times New Roman" w:hAnsi="Times New Roman" w:cs="Times New Roman"/>
          <w:sz w:val="24"/>
          <w:szCs w:val="24"/>
        </w:rPr>
        <w:t>Southerton</w:t>
      </w:r>
      <w:proofErr w:type="spellEnd"/>
      <w:r w:rsidR="00CF3984" w:rsidRPr="007D567C">
        <w:rPr>
          <w:rFonts w:ascii="Times New Roman" w:hAnsi="Times New Roman" w:cs="Times New Roman"/>
          <w:sz w:val="24"/>
          <w:szCs w:val="24"/>
        </w:rPr>
        <w:t xml:space="preserve">, the State outline appears to have been prepared on the basis of the statement recorded at </w:t>
      </w:r>
      <w:proofErr w:type="spellStart"/>
      <w:r w:rsidR="00CF3984" w:rsidRPr="007D567C">
        <w:rPr>
          <w:rFonts w:ascii="Times New Roman" w:hAnsi="Times New Roman" w:cs="Times New Roman"/>
          <w:sz w:val="24"/>
          <w:szCs w:val="24"/>
        </w:rPr>
        <w:t>Dangamvura</w:t>
      </w:r>
      <w:proofErr w:type="spellEnd"/>
      <w:r w:rsidR="00CF3984" w:rsidRPr="007D567C">
        <w:rPr>
          <w:rFonts w:ascii="Times New Roman" w:hAnsi="Times New Roman" w:cs="Times New Roman"/>
          <w:sz w:val="24"/>
          <w:szCs w:val="24"/>
        </w:rPr>
        <w:t xml:space="preserve">. State </w:t>
      </w:r>
      <w:proofErr w:type="spellStart"/>
      <w:r w:rsidR="00CF3984" w:rsidRPr="007D567C">
        <w:rPr>
          <w:rFonts w:ascii="Times New Roman" w:hAnsi="Times New Roman" w:cs="Times New Roman"/>
          <w:sz w:val="24"/>
          <w:szCs w:val="24"/>
        </w:rPr>
        <w:t>counsel</w:t>
      </w:r>
      <w:proofErr w:type="spellEnd"/>
      <w:r w:rsidR="00CF3984" w:rsidRPr="007D567C">
        <w:rPr>
          <w:rFonts w:ascii="Times New Roman" w:hAnsi="Times New Roman" w:cs="Times New Roman"/>
          <w:sz w:val="24"/>
          <w:szCs w:val="24"/>
        </w:rPr>
        <w:t xml:space="preserve"> also rightly observed that the major difference between the two statements is the description of the manner in which she was raped. Furthermore, that what is of significance is that events w</w:t>
      </w:r>
      <w:r w:rsidR="006C094F">
        <w:rPr>
          <w:rFonts w:ascii="Times New Roman" w:hAnsi="Times New Roman" w:cs="Times New Roman"/>
          <w:sz w:val="24"/>
          <w:szCs w:val="24"/>
        </w:rPr>
        <w:t>hich occurred prior to the rape;</w:t>
      </w:r>
      <w:r w:rsidR="00CF3984" w:rsidRPr="007D567C">
        <w:rPr>
          <w:rFonts w:ascii="Times New Roman" w:hAnsi="Times New Roman" w:cs="Times New Roman"/>
          <w:sz w:val="24"/>
          <w:szCs w:val="24"/>
        </w:rPr>
        <w:t xml:space="preserve"> the place where the offence was allegedly committed, the identity of the assailant, the allegation that she was raped</w:t>
      </w:r>
      <w:r w:rsidR="006E008E" w:rsidRPr="007D567C">
        <w:rPr>
          <w:rFonts w:ascii="Times New Roman" w:hAnsi="Times New Roman" w:cs="Times New Roman"/>
          <w:sz w:val="24"/>
          <w:szCs w:val="24"/>
        </w:rPr>
        <w:t xml:space="preserve"> and the events after the rape, particularly, that the complainant was given money by the appellant, all remain unchanged in both statements.</w:t>
      </w:r>
      <w:r w:rsidR="006C094F">
        <w:rPr>
          <w:rFonts w:ascii="Times New Roman" w:hAnsi="Times New Roman" w:cs="Times New Roman"/>
          <w:sz w:val="24"/>
          <w:szCs w:val="24"/>
        </w:rPr>
        <w:t xml:space="preserve"> </w:t>
      </w:r>
      <w:r w:rsidR="006E008E" w:rsidRPr="007D567C">
        <w:rPr>
          <w:rFonts w:ascii="Times New Roman" w:hAnsi="Times New Roman" w:cs="Times New Roman"/>
          <w:sz w:val="24"/>
          <w:szCs w:val="24"/>
        </w:rPr>
        <w:t>Thus the divergence between the two was not so gross as to warrant rejection of the complainant’s evidence by the trial court on that basis. By the same reason this court would not interfere with the trial court’s decision to readily accept the complainant’s testimony as th</w:t>
      </w:r>
      <w:r w:rsidR="00574EEF" w:rsidRPr="007D567C">
        <w:rPr>
          <w:rFonts w:ascii="Times New Roman" w:hAnsi="Times New Roman" w:cs="Times New Roman"/>
          <w:sz w:val="24"/>
          <w:szCs w:val="24"/>
        </w:rPr>
        <w:t>e truth of what had transpired. This is particularly so</w:t>
      </w:r>
      <w:r w:rsidR="00206A46" w:rsidRPr="007D567C">
        <w:rPr>
          <w:rFonts w:ascii="Times New Roman" w:hAnsi="Times New Roman" w:cs="Times New Roman"/>
          <w:sz w:val="24"/>
          <w:szCs w:val="24"/>
        </w:rPr>
        <w:t xml:space="preserve"> regard being had to the fact that an appeal court will not readily interfere with a trial court’s findings on credibility such being the trial court’s domain.</w:t>
      </w:r>
      <w:r w:rsidR="006C094F">
        <w:rPr>
          <w:rFonts w:ascii="Times New Roman" w:hAnsi="Times New Roman" w:cs="Times New Roman"/>
          <w:sz w:val="24"/>
          <w:szCs w:val="24"/>
        </w:rPr>
        <w:t xml:space="preserve"> </w:t>
      </w:r>
      <w:proofErr w:type="gramStart"/>
      <w:r w:rsidR="006C094F">
        <w:rPr>
          <w:rFonts w:ascii="Times New Roman" w:hAnsi="Times New Roman" w:cs="Times New Roman"/>
          <w:sz w:val="24"/>
          <w:szCs w:val="24"/>
        </w:rPr>
        <w:t>It also of significance that in her testimony the complainant said that she was raped at gunpoint.</w:t>
      </w:r>
      <w:proofErr w:type="gramEnd"/>
      <w:r w:rsidR="006C094F">
        <w:rPr>
          <w:rFonts w:ascii="Times New Roman" w:hAnsi="Times New Roman" w:cs="Times New Roman"/>
          <w:sz w:val="24"/>
          <w:szCs w:val="24"/>
        </w:rPr>
        <w:t xml:space="preserve"> Although he denied the charge the appellant confirmed that he owned a pistol which at one point the complainant saw.</w:t>
      </w:r>
    </w:p>
    <w:p w:rsidR="00CC5A33" w:rsidRPr="007D567C" w:rsidRDefault="008E6C16"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r>
      <w:r w:rsidR="00CC5A33" w:rsidRPr="007D567C">
        <w:rPr>
          <w:rFonts w:ascii="Times New Roman" w:hAnsi="Times New Roman" w:cs="Times New Roman"/>
          <w:sz w:val="24"/>
          <w:szCs w:val="24"/>
        </w:rPr>
        <w:tab/>
      </w:r>
      <w:r w:rsidR="00206A46" w:rsidRPr="007D567C">
        <w:rPr>
          <w:rFonts w:ascii="Times New Roman" w:hAnsi="Times New Roman" w:cs="Times New Roman"/>
          <w:sz w:val="24"/>
          <w:szCs w:val="24"/>
        </w:rPr>
        <w:t>The trial court’s acceptance of the complainant’s evidence</w:t>
      </w:r>
      <w:r w:rsidR="002046F3" w:rsidRPr="007D567C">
        <w:rPr>
          <w:rFonts w:ascii="Times New Roman" w:hAnsi="Times New Roman" w:cs="Times New Roman"/>
          <w:sz w:val="24"/>
          <w:szCs w:val="24"/>
        </w:rPr>
        <w:t xml:space="preserve"> as reflecting the truth</w:t>
      </w:r>
      <w:r w:rsidR="00206A46" w:rsidRPr="007D567C">
        <w:rPr>
          <w:rFonts w:ascii="Times New Roman" w:hAnsi="Times New Roman" w:cs="Times New Roman"/>
          <w:sz w:val="24"/>
          <w:szCs w:val="24"/>
        </w:rPr>
        <w:t xml:space="preserve"> is justified on the evidence adduced before it. Before 29 August 2010 the 11 year old complainant was a total stranger to the appellant. She was properly warned by the court to tell the truth. She gave a simple and straightforward narration of what she said transpired, most of which events were confirmed by the appellant.</w:t>
      </w:r>
      <w:r w:rsidR="002046F3" w:rsidRPr="007D567C">
        <w:rPr>
          <w:rFonts w:ascii="Times New Roman" w:hAnsi="Times New Roman" w:cs="Times New Roman"/>
          <w:sz w:val="24"/>
          <w:szCs w:val="24"/>
        </w:rPr>
        <w:t xml:space="preserve"> She was positive and unequivocal about her assailant’s identity. She exhibited no motive to lie against him</w:t>
      </w:r>
      <w:r w:rsidR="006C094F">
        <w:rPr>
          <w:rFonts w:ascii="Times New Roman" w:hAnsi="Times New Roman" w:cs="Times New Roman"/>
          <w:sz w:val="24"/>
          <w:szCs w:val="24"/>
        </w:rPr>
        <w:t xml:space="preserve"> neither was any attributed to her</w:t>
      </w:r>
      <w:r w:rsidR="002046F3" w:rsidRPr="007D567C">
        <w:rPr>
          <w:rFonts w:ascii="Times New Roman" w:hAnsi="Times New Roman" w:cs="Times New Roman"/>
          <w:sz w:val="24"/>
          <w:szCs w:val="24"/>
        </w:rPr>
        <w:t xml:space="preserve">. The appellant had extended generosity to her in her hour of need. The court </w:t>
      </w:r>
      <w:r w:rsidR="002046F3" w:rsidRPr="007D567C">
        <w:rPr>
          <w:rFonts w:ascii="Times New Roman" w:hAnsi="Times New Roman" w:cs="Times New Roman"/>
          <w:i/>
          <w:sz w:val="24"/>
          <w:szCs w:val="24"/>
        </w:rPr>
        <w:t>a quo</w:t>
      </w:r>
      <w:r w:rsidR="002046F3" w:rsidRPr="007D567C">
        <w:rPr>
          <w:rFonts w:ascii="Times New Roman" w:hAnsi="Times New Roman" w:cs="Times New Roman"/>
          <w:sz w:val="24"/>
          <w:szCs w:val="24"/>
        </w:rPr>
        <w:t xml:space="preserve"> consequently posed the following, somewhat rhetoric, </w:t>
      </w:r>
      <w:proofErr w:type="gramStart"/>
      <w:r w:rsidR="002046F3" w:rsidRPr="007D567C">
        <w:rPr>
          <w:rFonts w:ascii="Times New Roman" w:hAnsi="Times New Roman" w:cs="Times New Roman"/>
          <w:sz w:val="24"/>
          <w:szCs w:val="24"/>
        </w:rPr>
        <w:t>question</w:t>
      </w:r>
      <w:proofErr w:type="gramEnd"/>
      <w:r w:rsidR="002046F3" w:rsidRPr="007D567C">
        <w:rPr>
          <w:rFonts w:ascii="Times New Roman" w:hAnsi="Times New Roman" w:cs="Times New Roman"/>
          <w:sz w:val="24"/>
          <w:szCs w:val="24"/>
        </w:rPr>
        <w:t>: “The court would ask if accused is denying sexually abusing her; why complainant would be so evil to betray a Good Samaritan in the accused’s standing who had rescued her?” (</w:t>
      </w:r>
      <w:proofErr w:type="gramStart"/>
      <w:r w:rsidR="002046F3" w:rsidRPr="002B0AE6">
        <w:rPr>
          <w:rFonts w:ascii="Times New Roman" w:hAnsi="Times New Roman" w:cs="Times New Roman"/>
          <w:i/>
          <w:sz w:val="24"/>
          <w:szCs w:val="24"/>
        </w:rPr>
        <w:t>sic</w:t>
      </w:r>
      <w:proofErr w:type="gramEnd"/>
      <w:r w:rsidR="002046F3" w:rsidRPr="007D567C">
        <w:rPr>
          <w:rFonts w:ascii="Times New Roman" w:hAnsi="Times New Roman" w:cs="Times New Roman"/>
          <w:sz w:val="24"/>
          <w:szCs w:val="24"/>
        </w:rPr>
        <w:t>).</w:t>
      </w:r>
    </w:p>
    <w:p w:rsidR="00AB7E39" w:rsidRPr="007D567C" w:rsidRDefault="002E6A98"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r>
      <w:r w:rsidR="00555473" w:rsidRPr="007D567C">
        <w:rPr>
          <w:rFonts w:ascii="Times New Roman" w:hAnsi="Times New Roman" w:cs="Times New Roman"/>
          <w:sz w:val="24"/>
          <w:szCs w:val="24"/>
        </w:rPr>
        <w:t xml:space="preserve">An examination of the appellant’s defence on the other hand reveals the </w:t>
      </w:r>
      <w:r w:rsidR="000B7485" w:rsidRPr="007D567C">
        <w:rPr>
          <w:rFonts w:ascii="Times New Roman" w:hAnsi="Times New Roman" w:cs="Times New Roman"/>
          <w:sz w:val="24"/>
          <w:szCs w:val="24"/>
        </w:rPr>
        <w:t xml:space="preserve">following. </w:t>
      </w:r>
      <w:r w:rsidRPr="007D567C">
        <w:rPr>
          <w:rFonts w:ascii="Times New Roman" w:hAnsi="Times New Roman" w:cs="Times New Roman"/>
          <w:sz w:val="24"/>
          <w:szCs w:val="24"/>
        </w:rPr>
        <w:t>T</w:t>
      </w:r>
      <w:r w:rsidR="000B7485" w:rsidRPr="007D567C">
        <w:rPr>
          <w:rFonts w:ascii="Times New Roman" w:hAnsi="Times New Roman" w:cs="Times New Roman"/>
          <w:sz w:val="24"/>
          <w:szCs w:val="24"/>
        </w:rPr>
        <w:t>he</w:t>
      </w:r>
      <w:r w:rsidRPr="007D567C">
        <w:rPr>
          <w:rFonts w:ascii="Times New Roman" w:hAnsi="Times New Roman" w:cs="Times New Roman"/>
          <w:sz w:val="24"/>
          <w:szCs w:val="24"/>
        </w:rPr>
        <w:t xml:space="preserve"> contention in his defence that the charges against him were a fabrication by the police who were bent on extorting money from him does not hold especially when regard is had to the fact that the police in </w:t>
      </w:r>
      <w:proofErr w:type="spellStart"/>
      <w:r w:rsidRPr="007D567C">
        <w:rPr>
          <w:rFonts w:ascii="Times New Roman" w:hAnsi="Times New Roman" w:cs="Times New Roman"/>
          <w:sz w:val="24"/>
          <w:szCs w:val="24"/>
        </w:rPr>
        <w:t>Mutare</w:t>
      </w:r>
      <w:proofErr w:type="spellEnd"/>
      <w:r w:rsidRPr="007D567C">
        <w:rPr>
          <w:rFonts w:ascii="Times New Roman" w:hAnsi="Times New Roman" w:cs="Times New Roman"/>
          <w:sz w:val="24"/>
          <w:szCs w:val="24"/>
        </w:rPr>
        <w:t xml:space="preserve"> got to know of the allegations first before the police in Harare</w:t>
      </w:r>
      <w:r w:rsidR="00DA6409" w:rsidRPr="007D567C">
        <w:rPr>
          <w:rFonts w:ascii="Times New Roman" w:hAnsi="Times New Roman" w:cs="Times New Roman"/>
          <w:sz w:val="24"/>
          <w:szCs w:val="24"/>
        </w:rPr>
        <w:t xml:space="preserve"> were made aware of them. The appellant also claimed in his defence that he was </w:t>
      </w:r>
      <w:r w:rsidR="00DA6409" w:rsidRPr="007D567C">
        <w:rPr>
          <w:rFonts w:ascii="Times New Roman" w:hAnsi="Times New Roman" w:cs="Times New Roman"/>
          <w:sz w:val="24"/>
          <w:szCs w:val="24"/>
        </w:rPr>
        <w:lastRenderedPageBreak/>
        <w:t xml:space="preserve">impotent. Although his doctor testified </w:t>
      </w:r>
      <w:r w:rsidR="00DA6409" w:rsidRPr="007D567C">
        <w:rPr>
          <w:rFonts w:ascii="Times New Roman" w:hAnsi="Times New Roman" w:cs="Times New Roman"/>
          <w:i/>
          <w:sz w:val="24"/>
          <w:szCs w:val="24"/>
        </w:rPr>
        <w:t xml:space="preserve">inter alia </w:t>
      </w:r>
      <w:r w:rsidR="00DA6409" w:rsidRPr="007D567C">
        <w:rPr>
          <w:rFonts w:ascii="Times New Roman" w:hAnsi="Times New Roman" w:cs="Times New Roman"/>
          <w:sz w:val="24"/>
          <w:szCs w:val="24"/>
        </w:rPr>
        <w:t>that the appellant could not perform any sexual act, he was unable to explain how the appellant had fathered a child some 4 years before</w:t>
      </w:r>
      <w:r w:rsidR="006C094F">
        <w:rPr>
          <w:rFonts w:ascii="Times New Roman" w:hAnsi="Times New Roman" w:cs="Times New Roman"/>
          <w:sz w:val="24"/>
          <w:szCs w:val="24"/>
        </w:rPr>
        <w:t xml:space="preserve">, </w:t>
      </w:r>
      <w:proofErr w:type="gramStart"/>
      <w:r w:rsidR="006C094F">
        <w:rPr>
          <w:rFonts w:ascii="Times New Roman" w:hAnsi="Times New Roman" w:cs="Times New Roman"/>
          <w:sz w:val="24"/>
          <w:szCs w:val="24"/>
        </w:rPr>
        <w:t>a</w:t>
      </w:r>
      <w:proofErr w:type="gramEnd"/>
      <w:r w:rsidR="006C094F">
        <w:rPr>
          <w:rFonts w:ascii="Times New Roman" w:hAnsi="Times New Roman" w:cs="Times New Roman"/>
          <w:sz w:val="24"/>
          <w:szCs w:val="24"/>
        </w:rPr>
        <w:t xml:space="preserve"> child that the appellant initially said was his</w:t>
      </w:r>
      <w:r w:rsidR="00DA6409" w:rsidRPr="007D567C">
        <w:rPr>
          <w:rFonts w:ascii="Times New Roman" w:hAnsi="Times New Roman" w:cs="Times New Roman"/>
          <w:sz w:val="24"/>
          <w:szCs w:val="24"/>
        </w:rPr>
        <w:t xml:space="preserve">. Another curious aspect of the defence case is that although the defence outline stated that the </w:t>
      </w:r>
      <w:r w:rsidR="00AB7E39" w:rsidRPr="007D567C">
        <w:rPr>
          <w:rFonts w:ascii="Times New Roman" w:hAnsi="Times New Roman" w:cs="Times New Roman"/>
          <w:sz w:val="24"/>
          <w:szCs w:val="24"/>
        </w:rPr>
        <w:t>night watchman</w:t>
      </w:r>
      <w:r w:rsidR="00DA6409" w:rsidRPr="007D567C">
        <w:rPr>
          <w:rFonts w:ascii="Times New Roman" w:hAnsi="Times New Roman" w:cs="Times New Roman"/>
          <w:sz w:val="24"/>
          <w:szCs w:val="24"/>
        </w:rPr>
        <w:t xml:space="preserve"> was one </w:t>
      </w:r>
      <w:proofErr w:type="spellStart"/>
      <w:r w:rsidR="00DA6409" w:rsidRPr="007D567C">
        <w:rPr>
          <w:rFonts w:ascii="Times New Roman" w:hAnsi="Times New Roman" w:cs="Times New Roman"/>
          <w:sz w:val="24"/>
          <w:szCs w:val="24"/>
        </w:rPr>
        <w:t>Itayi</w:t>
      </w:r>
      <w:proofErr w:type="spellEnd"/>
      <w:r w:rsidR="00DA6409" w:rsidRPr="007D567C">
        <w:rPr>
          <w:rFonts w:ascii="Times New Roman" w:hAnsi="Times New Roman" w:cs="Times New Roman"/>
          <w:sz w:val="24"/>
          <w:szCs w:val="24"/>
        </w:rPr>
        <w:t xml:space="preserve"> Tom, it was one Remember </w:t>
      </w:r>
      <w:proofErr w:type="spellStart"/>
      <w:r w:rsidR="00DA6409" w:rsidRPr="007D567C">
        <w:rPr>
          <w:rFonts w:ascii="Times New Roman" w:hAnsi="Times New Roman" w:cs="Times New Roman"/>
          <w:sz w:val="24"/>
          <w:szCs w:val="24"/>
        </w:rPr>
        <w:t>Chiripanyanga</w:t>
      </w:r>
      <w:proofErr w:type="spellEnd"/>
      <w:r w:rsidR="00DA6409" w:rsidRPr="007D567C">
        <w:rPr>
          <w:rFonts w:ascii="Times New Roman" w:hAnsi="Times New Roman" w:cs="Times New Roman"/>
          <w:sz w:val="24"/>
          <w:szCs w:val="24"/>
        </w:rPr>
        <w:t>, a bus cleaner, who testified and claimed that he was the guard on duty on the night of 1 September 2010</w:t>
      </w:r>
      <w:r w:rsidR="00AB7E39" w:rsidRPr="007D567C">
        <w:rPr>
          <w:rFonts w:ascii="Times New Roman" w:hAnsi="Times New Roman" w:cs="Times New Roman"/>
          <w:sz w:val="24"/>
          <w:szCs w:val="24"/>
        </w:rPr>
        <w:t>.</w:t>
      </w:r>
    </w:p>
    <w:p w:rsidR="002E6A98" w:rsidRPr="007D567C" w:rsidRDefault="00AB7E39"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 xml:space="preserve">For the above reasons the first three grounds of appeal as summarised above do not hold. As regards the trial court’s decision to call Doctor </w:t>
      </w:r>
      <w:proofErr w:type="spellStart"/>
      <w:r w:rsidRPr="007D567C">
        <w:rPr>
          <w:rFonts w:ascii="Times New Roman" w:hAnsi="Times New Roman" w:cs="Times New Roman"/>
          <w:sz w:val="24"/>
          <w:szCs w:val="24"/>
        </w:rPr>
        <w:t>Okwanga</w:t>
      </w:r>
      <w:proofErr w:type="spellEnd"/>
      <w:r w:rsidR="00202327" w:rsidRPr="007D567C">
        <w:rPr>
          <w:rFonts w:ascii="Times New Roman" w:hAnsi="Times New Roman" w:cs="Times New Roman"/>
          <w:sz w:val="24"/>
          <w:szCs w:val="24"/>
        </w:rPr>
        <w:t xml:space="preserve">, it cannot in the circumstances be construed as an attempt to adduce evidence to rebut the defence version. Section 232 of the Criminal Procedure and Evidence Act, </w:t>
      </w:r>
      <w:r w:rsidR="002B0AE6">
        <w:rPr>
          <w:rFonts w:ascii="Times New Roman" w:hAnsi="Times New Roman" w:cs="Times New Roman"/>
          <w:sz w:val="24"/>
          <w:szCs w:val="24"/>
        </w:rPr>
        <w:t>[</w:t>
      </w:r>
      <w:r w:rsidR="00202327" w:rsidRPr="002B0AE6">
        <w:rPr>
          <w:rFonts w:ascii="Times New Roman" w:hAnsi="Times New Roman" w:cs="Times New Roman"/>
          <w:i/>
          <w:sz w:val="24"/>
          <w:szCs w:val="24"/>
        </w:rPr>
        <w:t>Cap 9:07</w:t>
      </w:r>
      <w:r w:rsidR="002B0AE6">
        <w:rPr>
          <w:rFonts w:ascii="Times New Roman" w:hAnsi="Times New Roman" w:cs="Times New Roman"/>
          <w:sz w:val="24"/>
          <w:szCs w:val="24"/>
        </w:rPr>
        <w:t>]</w:t>
      </w:r>
      <w:r w:rsidR="00202327" w:rsidRPr="007D567C">
        <w:rPr>
          <w:rFonts w:ascii="Times New Roman" w:hAnsi="Times New Roman" w:cs="Times New Roman"/>
          <w:sz w:val="24"/>
          <w:szCs w:val="24"/>
        </w:rPr>
        <w:t xml:space="preserve"> empowers a court</w:t>
      </w:r>
      <w:r w:rsidR="00550E5D" w:rsidRPr="007D567C">
        <w:rPr>
          <w:rFonts w:ascii="Times New Roman" w:hAnsi="Times New Roman" w:cs="Times New Roman"/>
          <w:sz w:val="24"/>
          <w:szCs w:val="24"/>
        </w:rPr>
        <w:t xml:space="preserve"> to </w:t>
      </w:r>
      <w:proofErr w:type="spellStart"/>
      <w:r w:rsidR="00550E5D" w:rsidRPr="007D567C">
        <w:rPr>
          <w:rFonts w:ascii="Times New Roman" w:hAnsi="Times New Roman" w:cs="Times New Roman"/>
          <w:i/>
          <w:sz w:val="24"/>
          <w:szCs w:val="24"/>
        </w:rPr>
        <w:t>mero</w:t>
      </w:r>
      <w:proofErr w:type="spellEnd"/>
      <w:r w:rsidR="00550E5D" w:rsidRPr="007D567C">
        <w:rPr>
          <w:rFonts w:ascii="Times New Roman" w:hAnsi="Times New Roman" w:cs="Times New Roman"/>
          <w:i/>
          <w:sz w:val="24"/>
          <w:szCs w:val="24"/>
        </w:rPr>
        <w:t xml:space="preserve"> </w:t>
      </w:r>
      <w:proofErr w:type="spellStart"/>
      <w:r w:rsidR="00550E5D" w:rsidRPr="007D567C">
        <w:rPr>
          <w:rFonts w:ascii="Times New Roman" w:hAnsi="Times New Roman" w:cs="Times New Roman"/>
          <w:i/>
          <w:sz w:val="24"/>
          <w:szCs w:val="24"/>
        </w:rPr>
        <w:t>motu</w:t>
      </w:r>
      <w:proofErr w:type="spellEnd"/>
      <w:r w:rsidR="00550E5D" w:rsidRPr="007D567C">
        <w:rPr>
          <w:rFonts w:ascii="Times New Roman" w:hAnsi="Times New Roman" w:cs="Times New Roman"/>
          <w:i/>
          <w:sz w:val="24"/>
          <w:szCs w:val="24"/>
        </w:rPr>
        <w:t xml:space="preserve"> </w:t>
      </w:r>
      <w:r w:rsidR="00550E5D" w:rsidRPr="007D567C">
        <w:rPr>
          <w:rFonts w:ascii="Times New Roman" w:hAnsi="Times New Roman" w:cs="Times New Roman"/>
          <w:sz w:val="24"/>
          <w:szCs w:val="24"/>
        </w:rPr>
        <w:t xml:space="preserve">subpoena a witness whose evidence is essential to the just decision of a case. Doctor </w:t>
      </w:r>
      <w:proofErr w:type="spellStart"/>
      <w:r w:rsidR="00550E5D" w:rsidRPr="007D567C">
        <w:rPr>
          <w:rFonts w:ascii="Times New Roman" w:hAnsi="Times New Roman" w:cs="Times New Roman"/>
          <w:sz w:val="24"/>
          <w:szCs w:val="24"/>
        </w:rPr>
        <w:t>Okwanga</w:t>
      </w:r>
      <w:proofErr w:type="spellEnd"/>
      <w:r w:rsidR="00550E5D" w:rsidRPr="007D567C">
        <w:rPr>
          <w:rFonts w:ascii="Times New Roman" w:hAnsi="Times New Roman" w:cs="Times New Roman"/>
          <w:sz w:val="24"/>
          <w:szCs w:val="24"/>
        </w:rPr>
        <w:t xml:space="preserve"> was </w:t>
      </w:r>
      <w:proofErr w:type="spellStart"/>
      <w:r w:rsidR="00550E5D" w:rsidRPr="007D567C">
        <w:rPr>
          <w:rFonts w:ascii="Times New Roman" w:hAnsi="Times New Roman" w:cs="Times New Roman"/>
          <w:sz w:val="24"/>
          <w:szCs w:val="24"/>
        </w:rPr>
        <w:t>subpoenad</w:t>
      </w:r>
      <w:proofErr w:type="spellEnd"/>
      <w:r w:rsidR="00550E5D" w:rsidRPr="007D567C">
        <w:rPr>
          <w:rFonts w:ascii="Times New Roman" w:hAnsi="Times New Roman" w:cs="Times New Roman"/>
          <w:sz w:val="24"/>
          <w:szCs w:val="24"/>
        </w:rPr>
        <w:t xml:space="preserve"> by the court </w:t>
      </w:r>
      <w:proofErr w:type="spellStart"/>
      <w:r w:rsidR="00550E5D" w:rsidRPr="007D567C">
        <w:rPr>
          <w:rFonts w:ascii="Times New Roman" w:hAnsi="Times New Roman" w:cs="Times New Roman"/>
          <w:i/>
          <w:sz w:val="24"/>
          <w:szCs w:val="24"/>
        </w:rPr>
        <w:t>mero</w:t>
      </w:r>
      <w:proofErr w:type="spellEnd"/>
      <w:r w:rsidR="00550E5D" w:rsidRPr="007D567C">
        <w:rPr>
          <w:rFonts w:ascii="Times New Roman" w:hAnsi="Times New Roman" w:cs="Times New Roman"/>
          <w:i/>
          <w:sz w:val="24"/>
          <w:szCs w:val="24"/>
        </w:rPr>
        <w:t xml:space="preserve"> </w:t>
      </w:r>
      <w:proofErr w:type="spellStart"/>
      <w:r w:rsidR="00550E5D" w:rsidRPr="007D567C">
        <w:rPr>
          <w:rFonts w:ascii="Times New Roman" w:hAnsi="Times New Roman" w:cs="Times New Roman"/>
          <w:i/>
          <w:sz w:val="24"/>
          <w:szCs w:val="24"/>
        </w:rPr>
        <w:t>motu</w:t>
      </w:r>
      <w:proofErr w:type="spellEnd"/>
      <w:r w:rsidR="00550E5D" w:rsidRPr="007D567C">
        <w:rPr>
          <w:rFonts w:ascii="Times New Roman" w:hAnsi="Times New Roman" w:cs="Times New Roman"/>
          <w:i/>
          <w:sz w:val="24"/>
          <w:szCs w:val="24"/>
        </w:rPr>
        <w:t xml:space="preserve"> </w:t>
      </w:r>
      <w:r w:rsidR="00550E5D" w:rsidRPr="007D567C">
        <w:rPr>
          <w:rFonts w:ascii="Times New Roman" w:hAnsi="Times New Roman" w:cs="Times New Roman"/>
          <w:sz w:val="24"/>
          <w:szCs w:val="24"/>
        </w:rPr>
        <w:t xml:space="preserve">for the purpose of ascertaining the effects of diabetes insofar as issues of sexual intercourse are </w:t>
      </w:r>
      <w:proofErr w:type="spellStart"/>
      <w:r w:rsidR="00550E5D" w:rsidRPr="007D567C">
        <w:rPr>
          <w:rFonts w:ascii="Times New Roman" w:hAnsi="Times New Roman" w:cs="Times New Roman"/>
          <w:sz w:val="24"/>
          <w:szCs w:val="24"/>
        </w:rPr>
        <w:t>concerned.</w:t>
      </w:r>
      <w:r w:rsidR="001012CD" w:rsidRPr="007D567C">
        <w:rPr>
          <w:rFonts w:ascii="Times New Roman" w:hAnsi="Times New Roman" w:cs="Times New Roman"/>
          <w:sz w:val="24"/>
          <w:szCs w:val="24"/>
        </w:rPr>
        <w:t>He</w:t>
      </w:r>
      <w:proofErr w:type="spellEnd"/>
      <w:r w:rsidR="001012CD" w:rsidRPr="007D567C">
        <w:rPr>
          <w:rFonts w:ascii="Times New Roman" w:hAnsi="Times New Roman" w:cs="Times New Roman"/>
          <w:sz w:val="24"/>
          <w:szCs w:val="24"/>
        </w:rPr>
        <w:t xml:space="preserve"> was meant to give a second independent opinion on the subject. </w:t>
      </w:r>
      <w:r w:rsidR="00B35D40">
        <w:rPr>
          <w:rFonts w:ascii="Times New Roman" w:hAnsi="Times New Roman" w:cs="Times New Roman"/>
          <w:sz w:val="24"/>
          <w:szCs w:val="24"/>
        </w:rPr>
        <w:t xml:space="preserve">The doctor who had testified earlier had been </w:t>
      </w:r>
      <w:proofErr w:type="spellStart"/>
      <w:r w:rsidR="00B35D40">
        <w:rPr>
          <w:rFonts w:ascii="Times New Roman" w:hAnsi="Times New Roman" w:cs="Times New Roman"/>
          <w:sz w:val="24"/>
          <w:szCs w:val="24"/>
        </w:rPr>
        <w:t>non committal</w:t>
      </w:r>
      <w:proofErr w:type="spellEnd"/>
      <w:r w:rsidR="00B35D40">
        <w:rPr>
          <w:rFonts w:ascii="Times New Roman" w:hAnsi="Times New Roman" w:cs="Times New Roman"/>
          <w:sz w:val="24"/>
          <w:szCs w:val="24"/>
        </w:rPr>
        <w:t xml:space="preserve"> on the subject and there had not been produced any proof of any tests conducted by the doctor on the appellant. In any event, it is common practice by the courts where expert medical opinion is required on a disputed or unclear point, to call a neutral party in the form of a registered government medical practitioner to assist the court. </w:t>
      </w:r>
      <w:r w:rsidR="001012CD" w:rsidRPr="007D567C">
        <w:rPr>
          <w:rFonts w:ascii="Times New Roman" w:hAnsi="Times New Roman" w:cs="Times New Roman"/>
          <w:sz w:val="24"/>
          <w:szCs w:val="24"/>
        </w:rPr>
        <w:t xml:space="preserve">At the end of the day the trial court analysed the totality of the evidence and not merely the </w:t>
      </w:r>
      <w:proofErr w:type="spellStart"/>
      <w:r w:rsidR="001012CD" w:rsidRPr="007D567C">
        <w:rPr>
          <w:rFonts w:ascii="Times New Roman" w:hAnsi="Times New Roman" w:cs="Times New Roman"/>
          <w:sz w:val="24"/>
          <w:szCs w:val="24"/>
        </w:rPr>
        <w:t>subpoenad</w:t>
      </w:r>
      <w:proofErr w:type="spellEnd"/>
      <w:r w:rsidR="001012CD" w:rsidRPr="007D567C">
        <w:rPr>
          <w:rFonts w:ascii="Times New Roman" w:hAnsi="Times New Roman" w:cs="Times New Roman"/>
          <w:sz w:val="24"/>
          <w:szCs w:val="24"/>
        </w:rPr>
        <w:t xml:space="preserve"> doctor</w:t>
      </w:r>
      <w:r w:rsidR="001D1D78" w:rsidRPr="007D567C">
        <w:rPr>
          <w:rFonts w:ascii="Times New Roman" w:hAnsi="Times New Roman" w:cs="Times New Roman"/>
          <w:sz w:val="24"/>
          <w:szCs w:val="24"/>
        </w:rPr>
        <w:t>’</w:t>
      </w:r>
      <w:r w:rsidR="001012CD" w:rsidRPr="007D567C">
        <w:rPr>
          <w:rFonts w:ascii="Times New Roman" w:hAnsi="Times New Roman" w:cs="Times New Roman"/>
          <w:sz w:val="24"/>
          <w:szCs w:val="24"/>
        </w:rPr>
        <w:t>s</w:t>
      </w:r>
      <w:r w:rsidR="001D1D78" w:rsidRPr="007D567C">
        <w:rPr>
          <w:rFonts w:ascii="Times New Roman" w:hAnsi="Times New Roman" w:cs="Times New Roman"/>
          <w:sz w:val="24"/>
          <w:szCs w:val="24"/>
        </w:rPr>
        <w:t xml:space="preserve"> evidence. The trial court then proceeded to justifiably convict the appellant.</w:t>
      </w:r>
    </w:p>
    <w:p w:rsidR="002B3499" w:rsidRPr="007D567C" w:rsidRDefault="002B3499"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The last of the grounds of appeal</w:t>
      </w:r>
      <w:r w:rsidR="0094341A">
        <w:rPr>
          <w:rFonts w:ascii="Times New Roman" w:hAnsi="Times New Roman" w:cs="Times New Roman"/>
          <w:sz w:val="24"/>
          <w:szCs w:val="24"/>
        </w:rPr>
        <w:t xml:space="preserve"> against conviction</w:t>
      </w:r>
      <w:r w:rsidRPr="007D567C">
        <w:rPr>
          <w:rFonts w:ascii="Times New Roman" w:hAnsi="Times New Roman" w:cs="Times New Roman"/>
          <w:sz w:val="24"/>
          <w:szCs w:val="24"/>
        </w:rPr>
        <w:t xml:space="preserve"> as summarised is that the trial court misdirected itself by refusing the defence the right to reply to the state’s submissions. With regard to this ground state counsel has rightly observed that on a perusal of the record of proceedings there is no indication that the appellant intended to exercise that right and was denied the opportunity </w:t>
      </w:r>
      <w:r w:rsidR="0094341A">
        <w:rPr>
          <w:rFonts w:ascii="Times New Roman" w:hAnsi="Times New Roman" w:cs="Times New Roman"/>
          <w:sz w:val="24"/>
          <w:szCs w:val="24"/>
        </w:rPr>
        <w:t xml:space="preserve">to do so </w:t>
      </w:r>
      <w:r w:rsidRPr="007D567C">
        <w:rPr>
          <w:rFonts w:ascii="Times New Roman" w:hAnsi="Times New Roman" w:cs="Times New Roman"/>
          <w:sz w:val="24"/>
          <w:szCs w:val="24"/>
        </w:rPr>
        <w:t>by the court. On an overall consideration of the evidence that was adduced before the trial court it would appear that the trial magistrate’s conviction of the appellant cannot be faulted as it is supported by the evidence. The appeal has no merit and cannot succeed.</w:t>
      </w:r>
    </w:p>
    <w:p w:rsidR="005B16C4" w:rsidRPr="007D567C" w:rsidRDefault="002B3499"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With regard to the appeal against sentence</w:t>
      </w:r>
      <w:r w:rsidR="00C61513" w:rsidRPr="007D567C">
        <w:rPr>
          <w:rFonts w:ascii="Times New Roman" w:hAnsi="Times New Roman" w:cs="Times New Roman"/>
          <w:sz w:val="24"/>
          <w:szCs w:val="24"/>
        </w:rPr>
        <w:t xml:space="preserve">, the </w:t>
      </w:r>
      <w:r w:rsidR="00321174" w:rsidRPr="007D567C">
        <w:rPr>
          <w:rFonts w:ascii="Times New Roman" w:hAnsi="Times New Roman" w:cs="Times New Roman"/>
          <w:sz w:val="24"/>
          <w:szCs w:val="24"/>
        </w:rPr>
        <w:t xml:space="preserve">first </w:t>
      </w:r>
      <w:r w:rsidR="00C61513" w:rsidRPr="007D567C">
        <w:rPr>
          <w:rFonts w:ascii="Times New Roman" w:hAnsi="Times New Roman" w:cs="Times New Roman"/>
          <w:sz w:val="24"/>
          <w:szCs w:val="24"/>
        </w:rPr>
        <w:t>ground raised is that</w:t>
      </w:r>
      <w:r w:rsidR="00321174" w:rsidRPr="007D567C">
        <w:rPr>
          <w:rFonts w:ascii="Times New Roman" w:hAnsi="Times New Roman" w:cs="Times New Roman"/>
          <w:sz w:val="24"/>
          <w:szCs w:val="24"/>
        </w:rPr>
        <w:t xml:space="preserve"> taking into account the personal circumstances of the</w:t>
      </w:r>
      <w:r w:rsidR="00C61513" w:rsidRPr="007D567C">
        <w:rPr>
          <w:rFonts w:ascii="Times New Roman" w:hAnsi="Times New Roman" w:cs="Times New Roman"/>
          <w:sz w:val="24"/>
          <w:szCs w:val="24"/>
        </w:rPr>
        <w:t xml:space="preserve"> appellant</w:t>
      </w:r>
      <w:r w:rsidR="00321174" w:rsidRPr="007D567C">
        <w:rPr>
          <w:rFonts w:ascii="Times New Roman" w:hAnsi="Times New Roman" w:cs="Times New Roman"/>
          <w:sz w:val="24"/>
          <w:szCs w:val="24"/>
        </w:rPr>
        <w:t xml:space="preserve"> the sentence imposed is unduly harsh and severe. Secondly, that the sentence is out of line with </w:t>
      </w:r>
      <w:r w:rsidR="00C61513" w:rsidRPr="007D567C">
        <w:rPr>
          <w:rFonts w:ascii="Times New Roman" w:hAnsi="Times New Roman" w:cs="Times New Roman"/>
          <w:sz w:val="24"/>
          <w:szCs w:val="24"/>
        </w:rPr>
        <w:t>s</w:t>
      </w:r>
      <w:r w:rsidR="00321174" w:rsidRPr="007D567C">
        <w:rPr>
          <w:rFonts w:ascii="Times New Roman" w:hAnsi="Times New Roman" w:cs="Times New Roman"/>
          <w:sz w:val="24"/>
          <w:szCs w:val="24"/>
        </w:rPr>
        <w:t xml:space="preserve">entences imposed in similar circumstances. Though brief, the trial magistrate’s reasons for sentence show that he took the relevant considerations into account in arriving at the sentence that he did. Furthermore, it has </w:t>
      </w:r>
      <w:r w:rsidR="00321174" w:rsidRPr="007D567C">
        <w:rPr>
          <w:rFonts w:ascii="Times New Roman" w:hAnsi="Times New Roman" w:cs="Times New Roman"/>
          <w:sz w:val="24"/>
          <w:szCs w:val="24"/>
        </w:rPr>
        <w:lastRenderedPageBreak/>
        <w:t xml:space="preserve">not been shown how the sentence is not in line with sentences passed in similar circumstances. On the other hand state counsel cited the case of </w:t>
      </w:r>
      <w:r w:rsidR="00321174" w:rsidRPr="007D567C">
        <w:rPr>
          <w:rFonts w:ascii="Times New Roman" w:hAnsi="Times New Roman" w:cs="Times New Roman"/>
          <w:i/>
          <w:sz w:val="24"/>
          <w:szCs w:val="24"/>
        </w:rPr>
        <w:t xml:space="preserve">S </w:t>
      </w:r>
      <w:r w:rsidR="00321174" w:rsidRPr="002B0AE6">
        <w:rPr>
          <w:rFonts w:ascii="Times New Roman" w:hAnsi="Times New Roman" w:cs="Times New Roman"/>
          <w:sz w:val="24"/>
          <w:szCs w:val="24"/>
        </w:rPr>
        <w:t>v</w:t>
      </w:r>
      <w:r w:rsidR="00321174" w:rsidRPr="007D567C">
        <w:rPr>
          <w:rFonts w:ascii="Times New Roman" w:hAnsi="Times New Roman" w:cs="Times New Roman"/>
          <w:i/>
          <w:sz w:val="24"/>
          <w:szCs w:val="24"/>
        </w:rPr>
        <w:t xml:space="preserve"> </w:t>
      </w:r>
      <w:proofErr w:type="spellStart"/>
      <w:r w:rsidR="00321174" w:rsidRPr="007D567C">
        <w:rPr>
          <w:rFonts w:ascii="Times New Roman" w:hAnsi="Times New Roman" w:cs="Times New Roman"/>
          <w:i/>
          <w:sz w:val="24"/>
          <w:szCs w:val="24"/>
        </w:rPr>
        <w:t>Nyaminda</w:t>
      </w:r>
      <w:proofErr w:type="spellEnd"/>
      <w:r w:rsidR="002B0AE6">
        <w:rPr>
          <w:rFonts w:ascii="Times New Roman" w:hAnsi="Times New Roman" w:cs="Times New Roman"/>
          <w:i/>
          <w:sz w:val="24"/>
          <w:szCs w:val="24"/>
        </w:rPr>
        <w:t xml:space="preserve"> </w:t>
      </w:r>
      <w:r w:rsidR="00321174" w:rsidRPr="007D567C">
        <w:rPr>
          <w:rFonts w:ascii="Times New Roman" w:hAnsi="Times New Roman" w:cs="Times New Roman"/>
          <w:sz w:val="24"/>
          <w:szCs w:val="24"/>
        </w:rPr>
        <w:t>2002 (2) ZLR 607 wherein it was held that a rape perpetrated on a young girl should attract a sentence of at least 10 to 12 years imprisonment</w:t>
      </w:r>
      <w:r w:rsidR="005B16C4" w:rsidRPr="007D567C">
        <w:rPr>
          <w:rFonts w:ascii="Times New Roman" w:hAnsi="Times New Roman" w:cs="Times New Roman"/>
          <w:sz w:val="24"/>
          <w:szCs w:val="24"/>
        </w:rPr>
        <w:t>.</w:t>
      </w:r>
      <w:r w:rsidR="00CC0ABB">
        <w:rPr>
          <w:rFonts w:ascii="Times New Roman" w:hAnsi="Times New Roman" w:cs="Times New Roman"/>
          <w:sz w:val="24"/>
          <w:szCs w:val="24"/>
        </w:rPr>
        <w:t xml:space="preserve"> In </w:t>
      </w:r>
      <w:proofErr w:type="spellStart"/>
      <w:r w:rsidR="00CC0ABB">
        <w:rPr>
          <w:rFonts w:ascii="Times New Roman" w:hAnsi="Times New Roman" w:cs="Times New Roman"/>
          <w:i/>
          <w:sz w:val="24"/>
          <w:szCs w:val="24"/>
        </w:rPr>
        <w:t>casu</w:t>
      </w:r>
      <w:proofErr w:type="spellEnd"/>
      <w:r w:rsidR="00CC0ABB">
        <w:rPr>
          <w:rFonts w:ascii="Times New Roman" w:hAnsi="Times New Roman" w:cs="Times New Roman"/>
          <w:i/>
          <w:sz w:val="24"/>
          <w:szCs w:val="24"/>
        </w:rPr>
        <w:t xml:space="preserve"> </w:t>
      </w:r>
      <w:r w:rsidR="00CC0ABB">
        <w:rPr>
          <w:rFonts w:ascii="Times New Roman" w:hAnsi="Times New Roman" w:cs="Times New Roman"/>
          <w:sz w:val="24"/>
          <w:szCs w:val="24"/>
        </w:rPr>
        <w:t>by reason of the appellant’s personal circumstances, a sentence within the expected range was imposed but a substantial portion thereof was suspended on condition of future good conduct.</w:t>
      </w:r>
      <w:r w:rsidR="005B16C4" w:rsidRPr="007D567C">
        <w:rPr>
          <w:rFonts w:ascii="Times New Roman" w:hAnsi="Times New Roman" w:cs="Times New Roman"/>
          <w:sz w:val="24"/>
          <w:szCs w:val="24"/>
        </w:rPr>
        <w:t xml:space="preserve"> There is no merit in the appeal against sentence which appeal must also fail.</w:t>
      </w:r>
    </w:p>
    <w:p w:rsidR="005B16C4" w:rsidRPr="007D567C" w:rsidRDefault="005B16C4" w:rsidP="007D567C">
      <w:pPr>
        <w:spacing w:after="0" w:line="360" w:lineRule="auto"/>
        <w:jc w:val="both"/>
        <w:rPr>
          <w:rFonts w:ascii="Times New Roman" w:hAnsi="Times New Roman" w:cs="Times New Roman"/>
          <w:sz w:val="24"/>
          <w:szCs w:val="24"/>
        </w:rPr>
      </w:pPr>
      <w:r w:rsidRPr="007D567C">
        <w:rPr>
          <w:rFonts w:ascii="Times New Roman" w:hAnsi="Times New Roman" w:cs="Times New Roman"/>
          <w:sz w:val="24"/>
          <w:szCs w:val="24"/>
        </w:rPr>
        <w:tab/>
        <w:t>In the circumstances the appeal is dismissed in its entirety.</w:t>
      </w:r>
    </w:p>
    <w:p w:rsidR="005B16C4" w:rsidRPr="007D567C" w:rsidRDefault="005B16C4" w:rsidP="007D567C">
      <w:pPr>
        <w:spacing w:after="0" w:line="360" w:lineRule="auto"/>
        <w:jc w:val="both"/>
        <w:rPr>
          <w:rFonts w:ascii="Times New Roman" w:hAnsi="Times New Roman" w:cs="Times New Roman"/>
          <w:sz w:val="24"/>
          <w:szCs w:val="24"/>
        </w:rPr>
      </w:pPr>
    </w:p>
    <w:p w:rsidR="005B16C4" w:rsidRPr="007D567C" w:rsidRDefault="005B16C4" w:rsidP="007D567C">
      <w:pPr>
        <w:spacing w:after="0" w:line="360" w:lineRule="auto"/>
        <w:jc w:val="both"/>
        <w:rPr>
          <w:rFonts w:ascii="Times New Roman" w:hAnsi="Times New Roman" w:cs="Times New Roman"/>
          <w:sz w:val="24"/>
          <w:szCs w:val="24"/>
        </w:rPr>
      </w:pPr>
    </w:p>
    <w:p w:rsidR="005B16C4" w:rsidRPr="007D567C" w:rsidRDefault="005B16C4" w:rsidP="00483321">
      <w:pPr>
        <w:spacing w:line="360" w:lineRule="auto"/>
        <w:jc w:val="both"/>
        <w:rPr>
          <w:rFonts w:ascii="Times New Roman" w:hAnsi="Times New Roman" w:cs="Times New Roman"/>
          <w:sz w:val="24"/>
          <w:szCs w:val="24"/>
        </w:rPr>
      </w:pPr>
    </w:p>
    <w:p w:rsidR="002B3499" w:rsidRPr="007D567C" w:rsidRDefault="005B16C4" w:rsidP="00483321">
      <w:pPr>
        <w:spacing w:line="360" w:lineRule="auto"/>
        <w:jc w:val="both"/>
        <w:rPr>
          <w:rFonts w:ascii="Times New Roman" w:hAnsi="Times New Roman" w:cs="Times New Roman"/>
          <w:sz w:val="24"/>
          <w:szCs w:val="24"/>
        </w:rPr>
      </w:pPr>
      <w:r w:rsidRPr="007D567C">
        <w:rPr>
          <w:rFonts w:ascii="Times New Roman" w:hAnsi="Times New Roman" w:cs="Times New Roman"/>
          <w:sz w:val="24"/>
          <w:szCs w:val="24"/>
        </w:rPr>
        <w:t>HUNGWE J agrees</w:t>
      </w:r>
    </w:p>
    <w:sectPr w:rsidR="002B3499" w:rsidRPr="007D567C" w:rsidSect="00F164D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42" w:rsidRDefault="00D17C42" w:rsidP="007D567C">
      <w:pPr>
        <w:spacing w:after="0" w:line="240" w:lineRule="auto"/>
      </w:pPr>
      <w:r>
        <w:separator/>
      </w:r>
    </w:p>
  </w:endnote>
  <w:endnote w:type="continuationSeparator" w:id="0">
    <w:p w:rsidR="00D17C42" w:rsidRDefault="00D17C42" w:rsidP="007D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42" w:rsidRDefault="00D17C42" w:rsidP="007D567C">
      <w:pPr>
        <w:spacing w:after="0" w:line="240" w:lineRule="auto"/>
      </w:pPr>
      <w:r>
        <w:separator/>
      </w:r>
    </w:p>
  </w:footnote>
  <w:footnote w:type="continuationSeparator" w:id="0">
    <w:p w:rsidR="00D17C42" w:rsidRDefault="00D17C42" w:rsidP="007D5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079"/>
      <w:docPartObj>
        <w:docPartGallery w:val="Page Numbers (Top of Page)"/>
        <w:docPartUnique/>
      </w:docPartObj>
    </w:sdtPr>
    <w:sdtEndPr/>
    <w:sdtContent>
      <w:p w:rsidR="007D567C" w:rsidRDefault="00D17C42">
        <w:pPr>
          <w:pStyle w:val="Header"/>
          <w:jc w:val="right"/>
        </w:pPr>
        <w:r>
          <w:fldChar w:fldCharType="begin"/>
        </w:r>
        <w:r>
          <w:instrText xml:space="preserve"> PAGE   \* MERGEFORMAT </w:instrText>
        </w:r>
        <w:r>
          <w:fldChar w:fldCharType="separate"/>
        </w:r>
        <w:r w:rsidR="00FF1515">
          <w:rPr>
            <w:noProof/>
          </w:rPr>
          <w:t>1</w:t>
        </w:r>
        <w:r>
          <w:rPr>
            <w:noProof/>
          </w:rPr>
          <w:fldChar w:fldCharType="end"/>
        </w:r>
      </w:p>
      <w:p w:rsidR="00246332" w:rsidRDefault="00246332">
        <w:pPr>
          <w:pStyle w:val="Header"/>
          <w:jc w:val="right"/>
        </w:pPr>
        <w:r>
          <w:t>HH 64-13</w:t>
        </w:r>
      </w:p>
      <w:p w:rsidR="007D567C" w:rsidRDefault="007D567C">
        <w:pPr>
          <w:pStyle w:val="Header"/>
          <w:jc w:val="right"/>
        </w:pPr>
        <w:r>
          <w:t>CA 832/11</w:t>
        </w:r>
      </w:p>
    </w:sdtContent>
  </w:sdt>
  <w:p w:rsidR="007D567C" w:rsidRDefault="007D5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33F4"/>
    <w:rsid w:val="000254D6"/>
    <w:rsid w:val="00082611"/>
    <w:rsid w:val="00086AD2"/>
    <w:rsid w:val="000A0C98"/>
    <w:rsid w:val="000A5CA5"/>
    <w:rsid w:val="000B7485"/>
    <w:rsid w:val="000C4EC0"/>
    <w:rsid w:val="000E4FBF"/>
    <w:rsid w:val="001012CD"/>
    <w:rsid w:val="00115090"/>
    <w:rsid w:val="00124188"/>
    <w:rsid w:val="001264B3"/>
    <w:rsid w:val="00130749"/>
    <w:rsid w:val="00186A59"/>
    <w:rsid w:val="001A139A"/>
    <w:rsid w:val="001D1D78"/>
    <w:rsid w:val="001F21BA"/>
    <w:rsid w:val="001F3E3A"/>
    <w:rsid w:val="00202327"/>
    <w:rsid w:val="002046F3"/>
    <w:rsid w:val="00206A46"/>
    <w:rsid w:val="00213331"/>
    <w:rsid w:val="002154A2"/>
    <w:rsid w:val="00231BB1"/>
    <w:rsid w:val="00235A80"/>
    <w:rsid w:val="00246332"/>
    <w:rsid w:val="00294BE8"/>
    <w:rsid w:val="002A16B2"/>
    <w:rsid w:val="002B0AE6"/>
    <w:rsid w:val="002B3499"/>
    <w:rsid w:val="002B5666"/>
    <w:rsid w:val="002D0DD7"/>
    <w:rsid w:val="002E188B"/>
    <w:rsid w:val="002E6A98"/>
    <w:rsid w:val="00321174"/>
    <w:rsid w:val="0039107F"/>
    <w:rsid w:val="003A7A1F"/>
    <w:rsid w:val="00442249"/>
    <w:rsid w:val="004545C7"/>
    <w:rsid w:val="00483321"/>
    <w:rsid w:val="004A115B"/>
    <w:rsid w:val="004B5954"/>
    <w:rsid w:val="004C0AA8"/>
    <w:rsid w:val="004D43C0"/>
    <w:rsid w:val="004E27D3"/>
    <w:rsid w:val="004F6D11"/>
    <w:rsid w:val="00550E5D"/>
    <w:rsid w:val="00555473"/>
    <w:rsid w:val="00574EEF"/>
    <w:rsid w:val="005B16C4"/>
    <w:rsid w:val="005E7284"/>
    <w:rsid w:val="00613BF5"/>
    <w:rsid w:val="00647779"/>
    <w:rsid w:val="006809E0"/>
    <w:rsid w:val="006A196A"/>
    <w:rsid w:val="006B211C"/>
    <w:rsid w:val="006C094F"/>
    <w:rsid w:val="006D034A"/>
    <w:rsid w:val="006E008E"/>
    <w:rsid w:val="006F4961"/>
    <w:rsid w:val="006F563C"/>
    <w:rsid w:val="00711F59"/>
    <w:rsid w:val="0071237D"/>
    <w:rsid w:val="00766B8F"/>
    <w:rsid w:val="00782EFA"/>
    <w:rsid w:val="007A2E4F"/>
    <w:rsid w:val="007D567C"/>
    <w:rsid w:val="00841CD0"/>
    <w:rsid w:val="00874C54"/>
    <w:rsid w:val="00893827"/>
    <w:rsid w:val="008A4102"/>
    <w:rsid w:val="008C39A1"/>
    <w:rsid w:val="008D3D15"/>
    <w:rsid w:val="008D3ECF"/>
    <w:rsid w:val="008E6C16"/>
    <w:rsid w:val="008F1E6A"/>
    <w:rsid w:val="008F6905"/>
    <w:rsid w:val="00931CDE"/>
    <w:rsid w:val="009402B9"/>
    <w:rsid w:val="0094341A"/>
    <w:rsid w:val="00955DDB"/>
    <w:rsid w:val="00996092"/>
    <w:rsid w:val="009B265F"/>
    <w:rsid w:val="009D09FA"/>
    <w:rsid w:val="009F4177"/>
    <w:rsid w:val="00A62A2A"/>
    <w:rsid w:val="00A664BA"/>
    <w:rsid w:val="00A94A2D"/>
    <w:rsid w:val="00AA17A9"/>
    <w:rsid w:val="00AA17C1"/>
    <w:rsid w:val="00AB7E39"/>
    <w:rsid w:val="00AE2034"/>
    <w:rsid w:val="00AE36A4"/>
    <w:rsid w:val="00B35D40"/>
    <w:rsid w:val="00B56B88"/>
    <w:rsid w:val="00B73D43"/>
    <w:rsid w:val="00BB177B"/>
    <w:rsid w:val="00BD33F4"/>
    <w:rsid w:val="00C14CC8"/>
    <w:rsid w:val="00C26BB2"/>
    <w:rsid w:val="00C574BE"/>
    <w:rsid w:val="00C61513"/>
    <w:rsid w:val="00C6385C"/>
    <w:rsid w:val="00C770BB"/>
    <w:rsid w:val="00C86C71"/>
    <w:rsid w:val="00C86DC7"/>
    <w:rsid w:val="00CC0ABB"/>
    <w:rsid w:val="00CC5A33"/>
    <w:rsid w:val="00CC73F0"/>
    <w:rsid w:val="00CD523E"/>
    <w:rsid w:val="00CF3984"/>
    <w:rsid w:val="00D141B9"/>
    <w:rsid w:val="00D17C42"/>
    <w:rsid w:val="00D35E5A"/>
    <w:rsid w:val="00D45A5F"/>
    <w:rsid w:val="00D50EA7"/>
    <w:rsid w:val="00D81021"/>
    <w:rsid w:val="00D86245"/>
    <w:rsid w:val="00DA6409"/>
    <w:rsid w:val="00E14203"/>
    <w:rsid w:val="00E51B4B"/>
    <w:rsid w:val="00E63D14"/>
    <w:rsid w:val="00ED4D91"/>
    <w:rsid w:val="00EE2315"/>
    <w:rsid w:val="00EE30A8"/>
    <w:rsid w:val="00EE4599"/>
    <w:rsid w:val="00F02067"/>
    <w:rsid w:val="00F15545"/>
    <w:rsid w:val="00F163EA"/>
    <w:rsid w:val="00F164DB"/>
    <w:rsid w:val="00F4698B"/>
    <w:rsid w:val="00F609ED"/>
    <w:rsid w:val="00FA1F93"/>
    <w:rsid w:val="00FB1DB7"/>
    <w:rsid w:val="00FE0999"/>
    <w:rsid w:val="00FF1515"/>
    <w:rsid w:val="00FF5C5F"/>
    <w:rsid w:val="00FF724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67C"/>
  </w:style>
  <w:style w:type="paragraph" w:styleId="Footer">
    <w:name w:val="footer"/>
    <w:basedOn w:val="Normal"/>
    <w:link w:val="FooterChar"/>
    <w:uiPriority w:val="99"/>
    <w:semiHidden/>
    <w:unhideWhenUsed/>
    <w:rsid w:val="007D56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5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2013-02-14T07:23:00Z</cp:lastPrinted>
  <dcterms:created xsi:type="dcterms:W3CDTF">2013-03-26T13:53:00Z</dcterms:created>
  <dcterms:modified xsi:type="dcterms:W3CDTF">2013-03-26T13:53:00Z</dcterms:modified>
</cp:coreProperties>
</file>