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C5D5" w14:textId="77777777" w:rsidR="00361702" w:rsidRDefault="00000000">
      <w:pPr>
        <w:tabs>
          <w:tab w:val="left" w:pos="5701"/>
          <w:tab w:val="left" w:pos="6061"/>
        </w:tabs>
        <w:spacing w:before="79" w:line="720" w:lineRule="auto"/>
        <w:ind w:right="842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LC/H/231/25 HARARE, 23 JUNE, 2025</w:t>
      </w:r>
      <w:r>
        <w:rPr>
          <w:b/>
          <w:sz w:val="24"/>
        </w:rPr>
        <w:tab/>
      </w:r>
      <w:r>
        <w:rPr>
          <w:b/>
          <w:sz w:val="24"/>
        </w:rPr>
        <w:tab/>
        <w:t>CASE NO LC/H/357/25</w:t>
      </w:r>
    </w:p>
    <w:p w14:paraId="53B96F65" w14:textId="77777777" w:rsidR="00361702" w:rsidRDefault="00361702">
      <w:pPr>
        <w:pStyle w:val="BodyText"/>
        <w:rPr>
          <w:b/>
          <w:i w:val="0"/>
          <w:sz w:val="24"/>
        </w:rPr>
      </w:pPr>
    </w:p>
    <w:p w14:paraId="0BF34891" w14:textId="77777777" w:rsidR="00361702" w:rsidRDefault="00361702">
      <w:pPr>
        <w:pStyle w:val="BodyText"/>
        <w:rPr>
          <w:b/>
          <w:i w:val="0"/>
          <w:sz w:val="24"/>
        </w:rPr>
      </w:pPr>
    </w:p>
    <w:p w14:paraId="0F33921C" w14:textId="77777777" w:rsidR="00361702" w:rsidRDefault="00361702">
      <w:pPr>
        <w:pStyle w:val="BodyText"/>
        <w:rPr>
          <w:b/>
          <w:i w:val="0"/>
          <w:sz w:val="24"/>
        </w:rPr>
      </w:pPr>
    </w:p>
    <w:p w14:paraId="4878EED3" w14:textId="77777777" w:rsidR="00361702" w:rsidRDefault="00000000">
      <w:pPr>
        <w:tabs>
          <w:tab w:val="left" w:pos="7321"/>
        </w:tabs>
        <w:rPr>
          <w:b/>
          <w:sz w:val="24"/>
        </w:rPr>
      </w:pPr>
      <w:r>
        <w:rPr>
          <w:b/>
          <w:sz w:val="24"/>
        </w:rPr>
        <w:t>SILAS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HODZA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17 </w:t>
      </w:r>
      <w:r>
        <w:rPr>
          <w:b/>
          <w:spacing w:val="-2"/>
          <w:sz w:val="24"/>
        </w:rPr>
        <w:t>OTHERS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APPLICANTS</w:t>
      </w:r>
    </w:p>
    <w:p w14:paraId="626EE666" w14:textId="77777777" w:rsidR="00361702" w:rsidRDefault="00361702">
      <w:pPr>
        <w:pStyle w:val="BodyText"/>
        <w:rPr>
          <w:b/>
          <w:i w:val="0"/>
          <w:sz w:val="24"/>
        </w:rPr>
      </w:pPr>
    </w:p>
    <w:p w14:paraId="5389B769" w14:textId="77777777" w:rsidR="00361702" w:rsidRDefault="00361702">
      <w:pPr>
        <w:pStyle w:val="BodyText"/>
        <w:rPr>
          <w:b/>
          <w:i w:val="0"/>
          <w:sz w:val="24"/>
        </w:rPr>
      </w:pPr>
    </w:p>
    <w:p w14:paraId="654E279C" w14:textId="77777777" w:rsidR="00361702" w:rsidRDefault="00361702">
      <w:pPr>
        <w:pStyle w:val="BodyText"/>
        <w:rPr>
          <w:b/>
          <w:i w:val="0"/>
          <w:sz w:val="24"/>
        </w:rPr>
      </w:pPr>
    </w:p>
    <w:p w14:paraId="02527E2B" w14:textId="77777777" w:rsidR="00361702" w:rsidRDefault="00361702">
      <w:pPr>
        <w:pStyle w:val="BodyText"/>
        <w:spacing w:before="272"/>
        <w:rPr>
          <w:b/>
          <w:i w:val="0"/>
          <w:sz w:val="24"/>
        </w:rPr>
      </w:pPr>
    </w:p>
    <w:p w14:paraId="31BED9B7" w14:textId="77777777" w:rsidR="00361702" w:rsidRDefault="00000000">
      <w:pPr>
        <w:tabs>
          <w:tab w:val="left" w:pos="7261"/>
        </w:tabs>
        <w:rPr>
          <w:b/>
          <w:sz w:val="24"/>
        </w:rPr>
      </w:pPr>
      <w:r>
        <w:rPr>
          <w:b/>
          <w:sz w:val="24"/>
        </w:rPr>
        <w:t>JOUBERT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(PRIVATE)</w:t>
      </w:r>
      <w:r>
        <w:rPr>
          <w:b/>
          <w:spacing w:val="-2"/>
          <w:sz w:val="24"/>
        </w:rPr>
        <w:t xml:space="preserve"> LIMITED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01B30DC4" w14:textId="77777777" w:rsidR="00361702" w:rsidRDefault="00361702">
      <w:pPr>
        <w:pStyle w:val="BodyText"/>
        <w:rPr>
          <w:b/>
          <w:i w:val="0"/>
          <w:sz w:val="24"/>
        </w:rPr>
      </w:pPr>
    </w:p>
    <w:p w14:paraId="4D23B8DF" w14:textId="77777777" w:rsidR="00361702" w:rsidRDefault="00361702">
      <w:pPr>
        <w:pStyle w:val="BodyText"/>
        <w:rPr>
          <w:b/>
          <w:i w:val="0"/>
          <w:sz w:val="24"/>
        </w:rPr>
      </w:pPr>
    </w:p>
    <w:p w14:paraId="6E782458" w14:textId="77777777" w:rsidR="00361702" w:rsidRDefault="00361702">
      <w:pPr>
        <w:pStyle w:val="BodyText"/>
        <w:rPr>
          <w:b/>
          <w:i w:val="0"/>
          <w:sz w:val="24"/>
        </w:rPr>
      </w:pPr>
    </w:p>
    <w:p w14:paraId="121732F1" w14:textId="77777777" w:rsidR="00361702" w:rsidRDefault="00361702">
      <w:pPr>
        <w:pStyle w:val="BodyText"/>
        <w:spacing w:before="270"/>
        <w:rPr>
          <w:b/>
          <w:i w:val="0"/>
          <w:sz w:val="24"/>
        </w:rPr>
      </w:pPr>
    </w:p>
    <w:p w14:paraId="1F09FB7A" w14:textId="77777777" w:rsidR="00361702" w:rsidRDefault="00000000">
      <w:pPr>
        <w:tabs>
          <w:tab w:val="left" w:pos="7201"/>
        </w:tabs>
        <w:spacing w:before="1"/>
        <w:rPr>
          <w:b/>
          <w:sz w:val="24"/>
        </w:rPr>
      </w:pPr>
      <w:r>
        <w:rPr>
          <w:b/>
          <w:sz w:val="24"/>
        </w:rPr>
        <w:t>NEC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INDUSTRY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5D014C70" w14:textId="77777777" w:rsidR="00361702" w:rsidRDefault="00361702">
      <w:pPr>
        <w:pStyle w:val="BodyText"/>
        <w:rPr>
          <w:b/>
          <w:i w:val="0"/>
          <w:sz w:val="24"/>
        </w:rPr>
      </w:pPr>
    </w:p>
    <w:p w14:paraId="15DE4BB8" w14:textId="77777777" w:rsidR="00361702" w:rsidRDefault="00361702">
      <w:pPr>
        <w:pStyle w:val="BodyText"/>
        <w:rPr>
          <w:b/>
          <w:i w:val="0"/>
          <w:sz w:val="24"/>
        </w:rPr>
      </w:pPr>
    </w:p>
    <w:p w14:paraId="0C0B7BF5" w14:textId="77777777" w:rsidR="00361702" w:rsidRDefault="00361702">
      <w:pPr>
        <w:pStyle w:val="BodyText"/>
        <w:rPr>
          <w:b/>
          <w:i w:val="0"/>
          <w:sz w:val="24"/>
        </w:rPr>
      </w:pPr>
    </w:p>
    <w:p w14:paraId="2F9F1CA1" w14:textId="77777777" w:rsidR="00361702" w:rsidRDefault="00361702">
      <w:pPr>
        <w:pStyle w:val="BodyText"/>
        <w:rPr>
          <w:b/>
          <w:i w:val="0"/>
          <w:sz w:val="24"/>
        </w:rPr>
      </w:pPr>
    </w:p>
    <w:p w14:paraId="061A0FED" w14:textId="77777777" w:rsidR="00361702" w:rsidRDefault="00361702">
      <w:pPr>
        <w:pStyle w:val="BodyText"/>
        <w:rPr>
          <w:b/>
          <w:i w:val="0"/>
          <w:sz w:val="24"/>
        </w:rPr>
      </w:pPr>
    </w:p>
    <w:p w14:paraId="30E1BCDB" w14:textId="77777777" w:rsidR="00361702" w:rsidRDefault="00000000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5F16FB84" w14:textId="77777777" w:rsidR="00361702" w:rsidRDefault="00361702">
      <w:pPr>
        <w:pStyle w:val="BodyText"/>
        <w:rPr>
          <w:i w:val="0"/>
          <w:sz w:val="24"/>
        </w:rPr>
      </w:pPr>
    </w:p>
    <w:p w14:paraId="0FBBEE9E" w14:textId="77777777" w:rsidR="00361702" w:rsidRDefault="00361702">
      <w:pPr>
        <w:pStyle w:val="BodyText"/>
        <w:rPr>
          <w:i w:val="0"/>
          <w:sz w:val="24"/>
        </w:rPr>
      </w:pPr>
    </w:p>
    <w:p w14:paraId="37BDD9F2" w14:textId="77777777" w:rsidR="00361702" w:rsidRDefault="00000000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Applicants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P. Gomo, </w:t>
      </w:r>
      <w:r>
        <w:rPr>
          <w:spacing w:val="-2"/>
          <w:sz w:val="24"/>
        </w:rPr>
        <w:t>Attorney</w:t>
      </w:r>
    </w:p>
    <w:p w14:paraId="095EFBC0" w14:textId="77777777" w:rsidR="00361702" w:rsidRDefault="00000000">
      <w:pPr>
        <w:tabs>
          <w:tab w:val="left" w:pos="2880"/>
        </w:tabs>
        <w:spacing w:before="137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-T.</w:t>
      </w:r>
      <w:r>
        <w:rPr>
          <w:spacing w:val="-5"/>
          <w:sz w:val="24"/>
        </w:rPr>
        <w:t xml:space="preserve"> </w:t>
      </w:r>
      <w:r>
        <w:rPr>
          <w:sz w:val="24"/>
        </w:rPr>
        <w:t>Shadreck,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1BEC9845" w14:textId="77777777" w:rsidR="00361702" w:rsidRDefault="00000000">
      <w:pPr>
        <w:tabs>
          <w:tab w:val="left" w:pos="2880"/>
        </w:tabs>
        <w:spacing w:before="139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Appearance</w:t>
      </w:r>
    </w:p>
    <w:p w14:paraId="5E9A4649" w14:textId="77777777" w:rsidR="00361702" w:rsidRDefault="00361702">
      <w:pPr>
        <w:pStyle w:val="BodyText"/>
        <w:rPr>
          <w:i w:val="0"/>
          <w:sz w:val="24"/>
        </w:rPr>
      </w:pPr>
    </w:p>
    <w:p w14:paraId="5F8759B3" w14:textId="77777777" w:rsidR="00361702" w:rsidRDefault="00361702">
      <w:pPr>
        <w:pStyle w:val="BodyText"/>
        <w:rPr>
          <w:i w:val="0"/>
          <w:sz w:val="24"/>
        </w:rPr>
      </w:pPr>
    </w:p>
    <w:p w14:paraId="6689198B" w14:textId="77777777" w:rsidR="00361702" w:rsidRDefault="00361702">
      <w:pPr>
        <w:pStyle w:val="BodyText"/>
        <w:rPr>
          <w:i w:val="0"/>
          <w:sz w:val="24"/>
        </w:rPr>
      </w:pPr>
    </w:p>
    <w:p w14:paraId="34A5CA74" w14:textId="77777777" w:rsidR="00361702" w:rsidRDefault="00361702">
      <w:pPr>
        <w:pStyle w:val="BodyText"/>
        <w:rPr>
          <w:i w:val="0"/>
          <w:sz w:val="24"/>
        </w:rPr>
      </w:pPr>
    </w:p>
    <w:p w14:paraId="57549FA1" w14:textId="77777777" w:rsidR="00361702" w:rsidRDefault="00361702">
      <w:pPr>
        <w:pStyle w:val="BodyText"/>
        <w:spacing w:before="1"/>
        <w:rPr>
          <w:i w:val="0"/>
          <w:sz w:val="24"/>
        </w:rPr>
      </w:pPr>
    </w:p>
    <w:p w14:paraId="647CB502" w14:textId="77777777" w:rsidR="00361702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1F38FF8C" w14:textId="77777777" w:rsidR="00361702" w:rsidRDefault="00000000">
      <w:pPr>
        <w:spacing w:before="97" w:line="360" w:lineRule="auto"/>
        <w:ind w:right="353" w:firstLine="719"/>
        <w:jc w:val="both"/>
        <w:rPr>
          <w:sz w:val="24"/>
        </w:rPr>
      </w:pPr>
      <w:r>
        <w:rPr>
          <w:sz w:val="24"/>
        </w:rPr>
        <w:t>Applicants applied to this Court for an order remitting their complaints of unfair labour practice by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to 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for ‘hearing and disposal within 30 days’.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was made in terms of </w:t>
      </w:r>
      <w:r>
        <w:rPr>
          <w:b/>
          <w:sz w:val="24"/>
        </w:rPr>
        <w:t xml:space="preserve">Section 93 (6) b </w:t>
      </w:r>
      <w:r>
        <w:rPr>
          <w:sz w:val="24"/>
        </w:rPr>
        <w:t xml:space="preserve">as read with </w:t>
      </w:r>
      <w:r>
        <w:rPr>
          <w:b/>
          <w:sz w:val="24"/>
        </w:rPr>
        <w:t xml:space="preserve">Section 89 (2) c </w:t>
      </w:r>
      <w:r>
        <w:rPr>
          <w:sz w:val="24"/>
        </w:rPr>
        <w:t xml:space="preserve">of the </w:t>
      </w:r>
      <w:r>
        <w:rPr>
          <w:b/>
          <w:sz w:val="24"/>
        </w:rPr>
        <w:t xml:space="preserve">Labour Act </w:t>
      </w:r>
      <w:r>
        <w:rPr>
          <w:sz w:val="24"/>
        </w:rPr>
        <w:t>hereafter called the Act.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opposed the application.</w:t>
      </w:r>
    </w:p>
    <w:p w14:paraId="68B04DF6" w14:textId="77777777" w:rsidR="00361702" w:rsidRDefault="00361702">
      <w:pPr>
        <w:spacing w:line="360" w:lineRule="auto"/>
        <w:jc w:val="both"/>
        <w:rPr>
          <w:sz w:val="24"/>
        </w:rPr>
        <w:sectPr w:rsidR="00361702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4EABC7BC" w14:textId="77777777" w:rsidR="00361702" w:rsidRDefault="00361702">
      <w:pPr>
        <w:pStyle w:val="BodyText"/>
        <w:rPr>
          <w:i w:val="0"/>
          <w:sz w:val="24"/>
        </w:rPr>
      </w:pPr>
    </w:p>
    <w:p w14:paraId="2F1A4A52" w14:textId="77777777" w:rsidR="00361702" w:rsidRDefault="00361702">
      <w:pPr>
        <w:pStyle w:val="BodyText"/>
        <w:spacing w:before="17"/>
        <w:rPr>
          <w:i w:val="0"/>
          <w:sz w:val="24"/>
        </w:rPr>
      </w:pPr>
    </w:p>
    <w:p w14:paraId="1EA1E928" w14:textId="77777777" w:rsidR="00361702" w:rsidRDefault="00000000">
      <w:pPr>
        <w:rPr>
          <w:sz w:val="24"/>
        </w:rPr>
      </w:pPr>
      <w:r>
        <w:rPr>
          <w:sz w:val="24"/>
          <w:u w:val="single"/>
        </w:rPr>
        <w:t>Applicants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founding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that,</w:t>
      </w:r>
    </w:p>
    <w:p w14:paraId="447A744E" w14:textId="77777777" w:rsidR="00361702" w:rsidRDefault="00361702">
      <w:pPr>
        <w:pStyle w:val="BodyText"/>
        <w:rPr>
          <w:i w:val="0"/>
        </w:rPr>
      </w:pPr>
    </w:p>
    <w:p w14:paraId="28CCA6D5" w14:textId="77777777" w:rsidR="00361702" w:rsidRDefault="00361702">
      <w:pPr>
        <w:pStyle w:val="BodyText"/>
        <w:spacing w:before="45"/>
        <w:rPr>
          <w:i w:val="0"/>
        </w:rPr>
      </w:pPr>
    </w:p>
    <w:p w14:paraId="4E2912B1" w14:textId="77777777" w:rsidR="00361702" w:rsidRDefault="00000000">
      <w:pPr>
        <w:pStyle w:val="BodyText"/>
        <w:ind w:left="1440" w:right="354" w:hanging="720"/>
        <w:jc w:val="both"/>
      </w:pPr>
      <w:r>
        <w:t>“6.</w:t>
      </w:r>
      <w:r>
        <w:rPr>
          <w:spacing w:val="80"/>
        </w:rPr>
        <w:t xml:space="preserve">  </w:t>
      </w:r>
      <w:r>
        <w:t>Sometime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2024,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unfair</w:t>
      </w:r>
      <w:r>
        <w:rPr>
          <w:spacing w:val="-8"/>
        </w:rPr>
        <w:t xml:space="preserve"> </w:t>
      </w:r>
      <w:r>
        <w:t>Labour practices to the National Employment Council for the Construction Industry through the Mutare Office.</w:t>
      </w:r>
      <w:r>
        <w:rPr>
          <w:spacing w:val="40"/>
        </w:rPr>
        <w:t xml:space="preserve"> </w:t>
      </w:r>
      <w:r>
        <w:t xml:space="preserve">The Applicants were claiming unfair dismissal together with terminal </w:t>
      </w:r>
      <w:r>
        <w:rPr>
          <w:spacing w:val="-2"/>
        </w:rPr>
        <w:t>benefits.</w:t>
      </w:r>
    </w:p>
    <w:p w14:paraId="18BEFDEC" w14:textId="77777777" w:rsidR="00361702" w:rsidRDefault="00361702">
      <w:pPr>
        <w:pStyle w:val="BodyText"/>
      </w:pPr>
    </w:p>
    <w:p w14:paraId="7220169B" w14:textId="77777777" w:rsidR="00361702" w:rsidRDefault="00000000">
      <w:pPr>
        <w:pStyle w:val="ListParagraph"/>
        <w:numPr>
          <w:ilvl w:val="0"/>
          <w:numId w:val="2"/>
        </w:numPr>
        <w:tabs>
          <w:tab w:val="left" w:pos="1440"/>
        </w:tabs>
        <w:jc w:val="both"/>
        <w:rPr>
          <w:i/>
        </w:rPr>
      </w:pPr>
      <w:r>
        <w:rPr>
          <w:i/>
        </w:rPr>
        <w:t>Sometime in June 2024 the 2</w:t>
      </w:r>
      <w:r>
        <w:rPr>
          <w:i/>
          <w:vertAlign w:val="superscript"/>
        </w:rPr>
        <w:t>nd</w:t>
      </w:r>
      <w:r>
        <w:rPr>
          <w:i/>
        </w:rPr>
        <w:t xml:space="preserve"> Respondent advised that it could not deal with the matter as it was previously decided by the Labour Court on review under case number </w:t>
      </w:r>
      <w:r>
        <w:rPr>
          <w:b/>
          <w:i/>
        </w:rPr>
        <w:t>LC/H/1043/23</w:t>
      </w:r>
      <w:r>
        <w:rPr>
          <w:i/>
        </w:rPr>
        <w:t>, which matter was set aside determination made by National Employment Council</w:t>
      </w:r>
      <w:r>
        <w:rPr>
          <w:i/>
          <w:spacing w:val="-12"/>
        </w:rPr>
        <w:t xml:space="preserve"> </w:t>
      </w:r>
      <w:r>
        <w:rPr>
          <w:i/>
        </w:rPr>
        <w:t>for</w:t>
      </w:r>
      <w:r>
        <w:rPr>
          <w:i/>
          <w:spacing w:val="-11"/>
        </w:rPr>
        <w:t xml:space="preserve"> </w:t>
      </w:r>
      <w:r>
        <w:rPr>
          <w:i/>
        </w:rPr>
        <w:t>Mining</w:t>
      </w:r>
      <w:r>
        <w:rPr>
          <w:i/>
          <w:spacing w:val="-12"/>
        </w:rPr>
        <w:t xml:space="preserve"> </w:t>
      </w:r>
      <w:r>
        <w:rPr>
          <w:i/>
        </w:rPr>
        <w:t>Industries</w:t>
      </w:r>
      <w:r>
        <w:rPr>
          <w:i/>
          <w:spacing w:val="-11"/>
        </w:rPr>
        <w:t xml:space="preserve"> </w:t>
      </w:r>
      <w:r>
        <w:rPr>
          <w:i/>
        </w:rPr>
        <w:t>on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basis</w:t>
      </w:r>
      <w:r>
        <w:rPr>
          <w:i/>
          <w:spacing w:val="-14"/>
        </w:rPr>
        <w:t xml:space="preserve"> </w:t>
      </w:r>
      <w:r>
        <w:rPr>
          <w:i/>
        </w:rPr>
        <w:t>that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now</w:t>
      </w:r>
      <w:r>
        <w:rPr>
          <w:i/>
          <w:spacing w:val="-14"/>
        </w:rPr>
        <w:t xml:space="preserve"> </w:t>
      </w:r>
      <w:r>
        <w:rPr>
          <w:i/>
        </w:rPr>
        <w:t>1</w:t>
      </w:r>
      <w:r>
        <w:rPr>
          <w:i/>
          <w:vertAlign w:val="superscript"/>
        </w:rPr>
        <w:t>st</w:t>
      </w:r>
      <w:r>
        <w:rPr>
          <w:i/>
          <w:spacing w:val="-12"/>
        </w:rPr>
        <w:t xml:space="preserve"> </w:t>
      </w:r>
      <w:r>
        <w:rPr>
          <w:i/>
        </w:rPr>
        <w:t>Respondent</w:t>
      </w:r>
      <w:r>
        <w:rPr>
          <w:i/>
          <w:spacing w:val="-13"/>
        </w:rPr>
        <w:t xml:space="preserve"> </w:t>
      </w:r>
      <w:r>
        <w:rPr>
          <w:i/>
        </w:rPr>
        <w:t>falls</w:t>
      </w:r>
      <w:r>
        <w:rPr>
          <w:i/>
          <w:spacing w:val="-11"/>
        </w:rPr>
        <w:t xml:space="preserve"> </w:t>
      </w:r>
      <w:r>
        <w:rPr>
          <w:i/>
        </w:rPr>
        <w:t>under</w:t>
      </w:r>
      <w:r>
        <w:rPr>
          <w:i/>
          <w:spacing w:val="-11"/>
        </w:rPr>
        <w:t xml:space="preserve"> </w:t>
      </w:r>
      <w:r>
        <w:rPr>
          <w:i/>
        </w:rPr>
        <w:t>National Employment Council for Construction Industry.</w:t>
      </w:r>
    </w:p>
    <w:p w14:paraId="54102A46" w14:textId="77777777" w:rsidR="00361702" w:rsidRDefault="00361702">
      <w:pPr>
        <w:pStyle w:val="BodyText"/>
      </w:pPr>
    </w:p>
    <w:p w14:paraId="0B32A3E9" w14:textId="77777777" w:rsidR="00361702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60"/>
        <w:jc w:val="both"/>
        <w:rPr>
          <w:i/>
        </w:rPr>
      </w:pP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ultimately</w:t>
      </w:r>
      <w:r>
        <w:rPr>
          <w:i/>
          <w:spacing w:val="-8"/>
        </w:rPr>
        <w:t xml:space="preserve"> </w:t>
      </w:r>
      <w:r>
        <w:rPr>
          <w:i/>
        </w:rPr>
        <w:t>left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Applicants</w:t>
      </w:r>
      <w:r>
        <w:rPr>
          <w:i/>
          <w:spacing w:val="-5"/>
        </w:rPr>
        <w:t xml:space="preserve"> </w:t>
      </w:r>
      <w:r>
        <w:rPr>
          <w:i/>
        </w:rPr>
        <w:t>without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8"/>
        </w:rPr>
        <w:t xml:space="preserve"> </w:t>
      </w:r>
      <w:r>
        <w:rPr>
          <w:i/>
        </w:rPr>
        <w:t>recourse</w:t>
      </w:r>
      <w:r>
        <w:rPr>
          <w:i/>
          <w:spacing w:val="-8"/>
        </w:rPr>
        <w:t xml:space="preserve"> </w:t>
      </w:r>
      <w:r>
        <w:rPr>
          <w:i/>
        </w:rPr>
        <w:t>than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approach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Honourable Court for relief as provided by the law.</w:t>
      </w:r>
    </w:p>
    <w:p w14:paraId="30C6EB60" w14:textId="77777777" w:rsidR="00361702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52"/>
        <w:ind w:right="356"/>
        <w:jc w:val="both"/>
        <w:rPr>
          <w:i/>
        </w:rPr>
      </w:pPr>
      <w:r>
        <w:rPr>
          <w:i/>
        </w:rPr>
        <w:t>The Applicants wants the court to order the 2</w:t>
      </w:r>
      <w:r>
        <w:rPr>
          <w:i/>
          <w:vertAlign w:val="superscript"/>
        </w:rPr>
        <w:t>nd</w:t>
      </w:r>
      <w:r>
        <w:rPr>
          <w:i/>
        </w:rPr>
        <w:t xml:space="preserve"> Respondent to hear and determine their grievances in terms of the act.</w:t>
      </w:r>
    </w:p>
    <w:p w14:paraId="5A409186" w14:textId="77777777" w:rsidR="00361702" w:rsidRDefault="00361702">
      <w:pPr>
        <w:pStyle w:val="BodyText"/>
      </w:pPr>
    </w:p>
    <w:p w14:paraId="7A1B9EBD" w14:textId="77777777" w:rsidR="00361702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56"/>
        <w:jc w:val="both"/>
        <w:rPr>
          <w:i/>
        </w:rPr>
      </w:pPr>
      <w:r>
        <w:rPr>
          <w:i/>
        </w:rPr>
        <w:t>The application is merited as it is clear that the 2</w:t>
      </w:r>
      <w:r>
        <w:rPr>
          <w:i/>
          <w:vertAlign w:val="superscript"/>
        </w:rPr>
        <w:t>nd</w:t>
      </w:r>
      <w:r>
        <w:rPr>
          <w:i/>
        </w:rPr>
        <w:t xml:space="preserve"> Respondent has refused and or neglected to hear and determine the Applicants’ issues that have been referred to it for conciliation</w:t>
      </w:r>
      <w:r>
        <w:rPr>
          <w:i/>
          <w:spacing w:val="-14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possible</w:t>
      </w:r>
      <w:r>
        <w:rPr>
          <w:i/>
          <w:spacing w:val="-14"/>
        </w:rPr>
        <w:t xml:space="preserve"> </w:t>
      </w:r>
      <w:r>
        <w:rPr>
          <w:i/>
        </w:rPr>
        <w:t>determination</w:t>
      </w:r>
      <w:r>
        <w:rPr>
          <w:i/>
          <w:spacing w:val="-15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or</w:t>
      </w:r>
      <w:r>
        <w:rPr>
          <w:i/>
          <w:spacing w:val="-13"/>
        </w:rPr>
        <w:t xml:space="preserve"> </w:t>
      </w:r>
      <w:r>
        <w:rPr>
          <w:i/>
        </w:rPr>
        <w:t>referral</w:t>
      </w:r>
      <w:r>
        <w:rPr>
          <w:i/>
          <w:spacing w:val="-14"/>
        </w:rPr>
        <w:t xml:space="preserve"> </w:t>
      </w:r>
      <w:r>
        <w:rPr>
          <w:i/>
        </w:rPr>
        <w:t>for</w:t>
      </w:r>
      <w:r>
        <w:rPr>
          <w:i/>
          <w:spacing w:val="-14"/>
        </w:rPr>
        <w:t xml:space="preserve"> </w:t>
      </w:r>
      <w:r>
        <w:rPr>
          <w:i/>
        </w:rPr>
        <w:t>arbitration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terms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law.”</w:t>
      </w:r>
    </w:p>
    <w:p w14:paraId="10A5A96E" w14:textId="77777777" w:rsidR="00361702" w:rsidRDefault="00361702">
      <w:pPr>
        <w:pStyle w:val="BodyText"/>
        <w:spacing w:before="162"/>
      </w:pPr>
    </w:p>
    <w:p w14:paraId="3E61A2AC" w14:textId="77777777" w:rsidR="00361702" w:rsidRDefault="00000000">
      <w:pPr>
        <w:rPr>
          <w:sz w:val="24"/>
        </w:rPr>
      </w:pPr>
      <w:r>
        <w:rPr>
          <w:sz w:val="24"/>
          <w:u w:val="single"/>
        </w:rPr>
        <w:t>1st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Respondent’s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opposing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that,</w:t>
      </w:r>
    </w:p>
    <w:p w14:paraId="42AA85CA" w14:textId="77777777" w:rsidR="00361702" w:rsidRDefault="00361702">
      <w:pPr>
        <w:pStyle w:val="BodyText"/>
        <w:rPr>
          <w:i w:val="0"/>
        </w:rPr>
      </w:pPr>
    </w:p>
    <w:p w14:paraId="22DB600A" w14:textId="77777777" w:rsidR="00361702" w:rsidRDefault="00361702">
      <w:pPr>
        <w:pStyle w:val="BodyText"/>
        <w:spacing w:before="46"/>
        <w:rPr>
          <w:i w:val="0"/>
        </w:rPr>
      </w:pPr>
    </w:p>
    <w:p w14:paraId="55002850" w14:textId="77777777" w:rsidR="00361702" w:rsidRDefault="00000000">
      <w:pPr>
        <w:pStyle w:val="BodyText"/>
        <w:tabs>
          <w:tab w:val="left" w:pos="1440"/>
        </w:tabs>
        <w:ind w:left="720"/>
      </w:pPr>
      <w:r>
        <w:rPr>
          <w:spacing w:val="-5"/>
        </w:rPr>
        <w:t>“7.</w:t>
      </w:r>
      <w:r>
        <w:tab/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improperly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reasons;</w:t>
      </w:r>
    </w:p>
    <w:p w14:paraId="02176640" w14:textId="77777777" w:rsidR="00361702" w:rsidRDefault="00361702">
      <w:pPr>
        <w:pStyle w:val="BodyText"/>
      </w:pPr>
    </w:p>
    <w:p w14:paraId="56BA48EA" w14:textId="77777777" w:rsidR="00361702" w:rsidRDefault="00000000">
      <w:pPr>
        <w:pStyle w:val="BodyText"/>
        <w:ind w:left="1440" w:right="354" w:hanging="720"/>
        <w:jc w:val="both"/>
      </w:pPr>
      <w:r>
        <w:t>7.1.</w:t>
      </w:r>
      <w:r>
        <w:rPr>
          <w:spacing w:val="40"/>
        </w:rPr>
        <w:t xml:space="preserve">  </w:t>
      </w:r>
      <w:r>
        <w:t>Firstly, I am being advised that the provisions of the Labour Act in terms of which the application has been made relates to the decision of a designated agent not that of an employment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cited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respondent.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agent concerned is not before the court.</w:t>
      </w:r>
    </w:p>
    <w:p w14:paraId="438C2488" w14:textId="77777777" w:rsidR="00361702" w:rsidRDefault="00361702">
      <w:pPr>
        <w:pStyle w:val="BodyText"/>
      </w:pPr>
    </w:p>
    <w:p w14:paraId="726258FC" w14:textId="77777777" w:rsidR="00361702" w:rsidRDefault="00000000">
      <w:pPr>
        <w:pStyle w:val="BodyText"/>
        <w:ind w:left="1440" w:right="354" w:hanging="720"/>
        <w:jc w:val="both"/>
      </w:pPr>
      <w:r>
        <w:t>7.2</w:t>
      </w:r>
      <w:r>
        <w:rPr>
          <w:spacing w:val="80"/>
          <w:w w:val="150"/>
        </w:rPr>
        <w:t xml:space="preserve">  </w:t>
      </w:r>
      <w:r>
        <w:t xml:space="preserve">Secondly, the decision which is liable to be challenged in terms of </w:t>
      </w:r>
      <w:r>
        <w:rPr>
          <w:b/>
        </w:rPr>
        <w:t xml:space="preserve">S93 (2) </w:t>
      </w:r>
      <w:r>
        <w:t xml:space="preserve">of the </w:t>
      </w:r>
      <w:r>
        <w:rPr>
          <w:b/>
        </w:rPr>
        <w:t>Labour Act</w:t>
      </w:r>
      <w:r>
        <w:rPr>
          <w:b/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refusal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settlement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 expiry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allowed for</w:t>
      </w:r>
      <w:r>
        <w:rPr>
          <w:spacing w:val="-2"/>
        </w:rPr>
        <w:t xml:space="preserve"> </w:t>
      </w:r>
      <w:r>
        <w:t>conciliation.</w:t>
      </w:r>
      <w:r>
        <w:rPr>
          <w:spacing w:val="4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 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subject of the present application.</w:t>
      </w:r>
      <w:r>
        <w:rPr>
          <w:spacing w:val="40"/>
        </w:rPr>
        <w:t xml:space="preserve"> </w:t>
      </w:r>
      <w:r>
        <w:t>In the instant case the designated agent simply declined jurisdiction.</w:t>
      </w:r>
      <w:r>
        <w:rPr>
          <w:spacing w:val="40"/>
        </w:rPr>
        <w:t xml:space="preserve"> </w:t>
      </w:r>
      <w:r>
        <w:t>Applicants have not pleaded the law in terms of which this court being a creature of statute, should entertain their application.”</w:t>
      </w:r>
    </w:p>
    <w:p w14:paraId="41FCA4BF" w14:textId="77777777" w:rsidR="00361702" w:rsidRDefault="00361702">
      <w:pPr>
        <w:pStyle w:val="BodyText"/>
        <w:spacing w:before="162"/>
      </w:pPr>
    </w:p>
    <w:p w14:paraId="14490E21" w14:textId="77777777" w:rsidR="00361702" w:rsidRDefault="00000000">
      <w:pPr>
        <w:spacing w:before="1"/>
        <w:rPr>
          <w:b/>
          <w:sz w:val="24"/>
        </w:rPr>
      </w:pPr>
      <w:r>
        <w:rPr>
          <w:b/>
          <w:spacing w:val="-2"/>
          <w:sz w:val="24"/>
          <w:u w:val="single"/>
        </w:rPr>
        <w:t>Background</w:t>
      </w:r>
    </w:p>
    <w:p w14:paraId="51AFBA31" w14:textId="77777777" w:rsidR="00361702" w:rsidRDefault="00000000">
      <w:pPr>
        <w:spacing w:before="136"/>
        <w:ind w:left="720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applicants</w:t>
      </w:r>
      <w:r>
        <w:rPr>
          <w:spacing w:val="21"/>
          <w:sz w:val="24"/>
        </w:rPr>
        <w:t xml:space="preserve"> </w:t>
      </w:r>
      <w:r>
        <w:rPr>
          <w:sz w:val="24"/>
        </w:rPr>
        <w:t>worked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21"/>
          <w:sz w:val="24"/>
        </w:rPr>
        <w:t xml:space="preserve"> </w:t>
      </w:r>
      <w:r>
        <w:rPr>
          <w:sz w:val="24"/>
        </w:rPr>
        <w:t>Respondent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various</w:t>
      </w:r>
      <w:r>
        <w:rPr>
          <w:spacing w:val="20"/>
          <w:sz w:val="24"/>
        </w:rPr>
        <w:t xml:space="preserve"> </w:t>
      </w:r>
      <w:r>
        <w:rPr>
          <w:sz w:val="24"/>
        </w:rPr>
        <w:t>capacities</w:t>
      </w:r>
      <w:r>
        <w:rPr>
          <w:spacing w:val="20"/>
          <w:sz w:val="24"/>
        </w:rPr>
        <w:t xml:space="preserve"> </w:t>
      </w:r>
      <w:r>
        <w:rPr>
          <w:sz w:val="24"/>
        </w:rPr>
        <w:t>at</w:t>
      </w:r>
      <w:r>
        <w:rPr>
          <w:spacing w:val="20"/>
          <w:sz w:val="24"/>
        </w:rPr>
        <w:t xml:space="preserve"> </w:t>
      </w:r>
      <w:r>
        <w:rPr>
          <w:sz w:val="24"/>
        </w:rPr>
        <w:t>various</w:t>
      </w:r>
      <w:r>
        <w:rPr>
          <w:spacing w:val="20"/>
          <w:sz w:val="24"/>
        </w:rPr>
        <w:t xml:space="preserve"> </w:t>
      </w:r>
      <w:r>
        <w:rPr>
          <w:sz w:val="24"/>
        </w:rPr>
        <w:t>times.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5D86B819" w14:textId="77777777" w:rsidR="00361702" w:rsidRDefault="00000000">
      <w:pPr>
        <w:spacing w:before="140"/>
        <w:rPr>
          <w:sz w:val="24"/>
        </w:rPr>
      </w:pP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applicants’</w:t>
      </w:r>
      <w:r>
        <w:rPr>
          <w:spacing w:val="-1"/>
          <w:sz w:val="24"/>
        </w:rPr>
        <w:t xml:space="preserve"> </w:t>
      </w:r>
      <w:r>
        <w:rPr>
          <w:sz w:val="24"/>
        </w:rPr>
        <w:t>attorney</w:t>
      </w:r>
      <w:r>
        <w:rPr>
          <w:spacing w:val="1"/>
          <w:sz w:val="24"/>
        </w:rPr>
        <w:t xml:space="preserve"> </w:t>
      </w:r>
      <w:r>
        <w:rPr>
          <w:sz w:val="24"/>
        </w:rPr>
        <w:t>referred a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unfair</w:t>
      </w:r>
      <w:r>
        <w:rPr>
          <w:spacing w:val="-1"/>
          <w:sz w:val="24"/>
        </w:rPr>
        <w:t xml:space="preserve"> </w:t>
      </w:r>
      <w:r>
        <w:rPr>
          <w:sz w:val="24"/>
        </w:rPr>
        <w:t>dismissals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non-</w:t>
      </w:r>
    </w:p>
    <w:p w14:paraId="1451902B" w14:textId="77777777" w:rsidR="00361702" w:rsidRDefault="00361702">
      <w:pPr>
        <w:rPr>
          <w:sz w:val="24"/>
        </w:rPr>
        <w:sectPr w:rsidR="00361702">
          <w:headerReference w:type="default" r:id="rId8"/>
          <w:footerReference w:type="default" r:id="rId9"/>
          <w:pgSz w:w="12240" w:h="15840"/>
          <w:pgMar w:top="1360" w:right="1080" w:bottom="1600" w:left="1440" w:header="763" w:footer="1411" w:gutter="0"/>
          <w:cols w:space="720"/>
        </w:sectPr>
      </w:pPr>
    </w:p>
    <w:p w14:paraId="1814897B" w14:textId="77777777" w:rsidR="00361702" w:rsidRDefault="00361702">
      <w:pPr>
        <w:pStyle w:val="BodyText"/>
        <w:rPr>
          <w:i w:val="0"/>
          <w:sz w:val="24"/>
        </w:rPr>
      </w:pPr>
    </w:p>
    <w:p w14:paraId="66EAEE93" w14:textId="77777777" w:rsidR="00361702" w:rsidRDefault="00361702">
      <w:pPr>
        <w:pStyle w:val="BodyText"/>
        <w:rPr>
          <w:i w:val="0"/>
          <w:sz w:val="24"/>
        </w:rPr>
      </w:pPr>
    </w:p>
    <w:p w14:paraId="5DCF74C3" w14:textId="77777777" w:rsidR="00361702" w:rsidRDefault="00361702">
      <w:pPr>
        <w:pStyle w:val="BodyText"/>
        <w:rPr>
          <w:i w:val="0"/>
          <w:sz w:val="24"/>
        </w:rPr>
      </w:pPr>
    </w:p>
    <w:p w14:paraId="7ABF443D" w14:textId="77777777" w:rsidR="00361702" w:rsidRDefault="00361702">
      <w:pPr>
        <w:pStyle w:val="BodyText"/>
        <w:rPr>
          <w:i w:val="0"/>
          <w:sz w:val="24"/>
        </w:rPr>
      </w:pPr>
    </w:p>
    <w:p w14:paraId="16A9CB7A" w14:textId="77777777" w:rsidR="00361702" w:rsidRDefault="00361702">
      <w:pPr>
        <w:pStyle w:val="BodyText"/>
        <w:rPr>
          <w:i w:val="0"/>
          <w:sz w:val="24"/>
        </w:rPr>
      </w:pPr>
    </w:p>
    <w:p w14:paraId="0AEFCFC8" w14:textId="77777777" w:rsidR="00361702" w:rsidRDefault="00361702">
      <w:pPr>
        <w:pStyle w:val="BodyText"/>
        <w:spacing w:before="154"/>
        <w:rPr>
          <w:i w:val="0"/>
          <w:sz w:val="24"/>
        </w:rPr>
      </w:pPr>
    </w:p>
    <w:p w14:paraId="2D02D192" w14:textId="77777777" w:rsidR="00361702" w:rsidRDefault="00000000">
      <w:pPr>
        <w:spacing w:line="360" w:lineRule="auto"/>
        <w:rPr>
          <w:sz w:val="24"/>
        </w:rPr>
      </w:pPr>
      <w:r>
        <w:rPr>
          <w:sz w:val="24"/>
        </w:rPr>
        <w:t>payment of terminal benefits to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Respondent marked for the attention of the Chief Designated Agent.</w:t>
      </w:r>
      <w:r>
        <w:rPr>
          <w:spacing w:val="40"/>
          <w:sz w:val="24"/>
        </w:rPr>
        <w:t xml:space="preserve"> </w:t>
      </w:r>
      <w:r>
        <w:rPr>
          <w:sz w:val="24"/>
        </w:rPr>
        <w:t>On 13 June 2024 RB Ushamba (Designated Agent) wrote an email which read,</w:t>
      </w:r>
    </w:p>
    <w:p w14:paraId="602EA46E" w14:textId="77777777" w:rsidR="00361702" w:rsidRDefault="00361702">
      <w:pPr>
        <w:pStyle w:val="BodyText"/>
        <w:spacing w:before="136"/>
        <w:rPr>
          <w:i w:val="0"/>
          <w:sz w:val="24"/>
        </w:rPr>
      </w:pPr>
    </w:p>
    <w:p w14:paraId="7866FA5B" w14:textId="77777777" w:rsidR="00361702" w:rsidRDefault="00000000">
      <w:pPr>
        <w:spacing w:before="1"/>
        <w:ind w:left="720" w:right="355"/>
        <w:jc w:val="both"/>
        <w:rPr>
          <w:i/>
          <w:sz w:val="24"/>
        </w:rPr>
      </w:pPr>
      <w:r>
        <w:rPr>
          <w:i/>
          <w:sz w:val="24"/>
        </w:rPr>
        <w:t>“Please be advised that I am not in a position to issue a notification for a conciliation hearing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mentioned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dispute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claimants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reference, that was dismissed by a Labour Court Judge. Doing so would be tantamount to resuscitating a case that was dismissed by a Labour Judge. The possible recourse is for 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launch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Supreme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Court,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designated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agent.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you.”</w:t>
      </w:r>
    </w:p>
    <w:p w14:paraId="219F7291" w14:textId="77777777" w:rsidR="00361702" w:rsidRDefault="00361702">
      <w:pPr>
        <w:pStyle w:val="BodyText"/>
        <w:spacing w:before="139"/>
        <w:rPr>
          <w:sz w:val="24"/>
        </w:rPr>
      </w:pPr>
    </w:p>
    <w:p w14:paraId="7CFAE1BD" w14:textId="77777777" w:rsidR="00361702" w:rsidRDefault="00000000">
      <w:pPr>
        <w:spacing w:before="1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3FB31149" w14:textId="77777777" w:rsidR="00361702" w:rsidRDefault="00000000">
      <w:pPr>
        <w:spacing w:before="136"/>
        <w:rPr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93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(6)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 (as</w:t>
      </w:r>
      <w:r>
        <w:rPr>
          <w:spacing w:val="-2"/>
          <w:sz w:val="24"/>
        </w:rPr>
        <w:t xml:space="preserve"> </w:t>
      </w:r>
      <w:r>
        <w:rPr>
          <w:sz w:val="24"/>
        </w:rPr>
        <w:t>amended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2023)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that,</w:t>
      </w:r>
    </w:p>
    <w:p w14:paraId="53AB00A6" w14:textId="77777777" w:rsidR="00361702" w:rsidRDefault="00361702">
      <w:pPr>
        <w:pStyle w:val="BodyText"/>
        <w:rPr>
          <w:i w:val="0"/>
        </w:rPr>
      </w:pPr>
    </w:p>
    <w:p w14:paraId="6244C60E" w14:textId="77777777" w:rsidR="00361702" w:rsidRDefault="00361702">
      <w:pPr>
        <w:pStyle w:val="BodyText"/>
        <w:spacing w:before="46"/>
        <w:rPr>
          <w:i w:val="0"/>
        </w:rPr>
      </w:pPr>
    </w:p>
    <w:p w14:paraId="036EFA8E" w14:textId="77777777" w:rsidR="00361702" w:rsidRDefault="00000000">
      <w:pPr>
        <w:pStyle w:val="BodyText"/>
        <w:ind w:left="720"/>
        <w:jc w:val="both"/>
      </w:pPr>
      <w:r>
        <w:t>“If,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dispute-</w:t>
      </w:r>
    </w:p>
    <w:p w14:paraId="538EC98A" w14:textId="77777777" w:rsidR="00361702" w:rsidRDefault="00361702">
      <w:pPr>
        <w:pStyle w:val="BodyText"/>
      </w:pPr>
    </w:p>
    <w:p w14:paraId="27D69691" w14:textId="77777777" w:rsidR="00361702" w:rsidRDefault="00000000">
      <w:pPr>
        <w:pStyle w:val="BodyText"/>
        <w:ind w:left="1440" w:right="351" w:hanging="720"/>
        <w:jc w:val="both"/>
        <w:rPr>
          <w:b/>
        </w:rPr>
      </w:pPr>
      <w:r>
        <w:t>(b)</w:t>
      </w:r>
      <w:r>
        <w:rPr>
          <w:spacing w:val="80"/>
          <w:w w:val="150"/>
        </w:rPr>
        <w:t xml:space="preserve">  </w:t>
      </w:r>
      <w:r>
        <w:t>a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refuses,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reason,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 any</w:t>
      </w:r>
      <w:r>
        <w:rPr>
          <w:spacing w:val="-9"/>
        </w:rPr>
        <w:t xml:space="preserve"> </w:t>
      </w:r>
      <w:r>
        <w:t>dispute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unfair</w:t>
      </w:r>
      <w:r>
        <w:rPr>
          <w:spacing w:val="-11"/>
        </w:rPr>
        <w:t xml:space="preserve"> </w:t>
      </w:r>
      <w:r>
        <w:t>labour</w:t>
      </w:r>
      <w:r>
        <w:rPr>
          <w:spacing w:val="-9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expiry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allowed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conciliation under</w:t>
      </w:r>
      <w:r>
        <w:rPr>
          <w:spacing w:val="-8"/>
        </w:rPr>
        <w:t xml:space="preserve"> </w:t>
      </w:r>
      <w:r>
        <w:rPr>
          <w:b/>
        </w:rPr>
        <w:t>subsection</w:t>
      </w:r>
      <w:r>
        <w:rPr>
          <w:b/>
          <w:spacing w:val="-10"/>
        </w:rPr>
        <w:t xml:space="preserve"> </w:t>
      </w:r>
      <w:r>
        <w:rPr>
          <w:b/>
        </w:rPr>
        <w:t>(3)</w:t>
      </w:r>
      <w:r>
        <w:rPr>
          <w:b/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b/>
        </w:rPr>
        <w:t>subsection</w:t>
      </w:r>
      <w:r>
        <w:rPr>
          <w:b/>
          <w:spacing w:val="-7"/>
        </w:rPr>
        <w:t xml:space="preserve"> </w:t>
      </w:r>
      <w:r>
        <w:rPr>
          <w:b/>
        </w:rPr>
        <w:t>(3)</w:t>
      </w:r>
      <w:r>
        <w:rPr>
          <w:b/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 xml:space="preserve">extension of that period under </w:t>
      </w:r>
      <w:r>
        <w:rPr>
          <w:b/>
        </w:rPr>
        <w:t>subsection (4);</w:t>
      </w:r>
    </w:p>
    <w:p w14:paraId="6E5AED93" w14:textId="77777777" w:rsidR="00361702" w:rsidRDefault="00000000">
      <w:pPr>
        <w:pStyle w:val="BodyText"/>
        <w:spacing w:before="2"/>
        <w:ind w:left="1440" w:right="360"/>
        <w:jc w:val="both"/>
      </w:pPr>
      <w:r>
        <w:t xml:space="preserve">Any party to the dispute may, in the time and manner prescribed, apply to the Labour </w:t>
      </w:r>
      <w:r>
        <w:rPr>
          <w:spacing w:val="-2"/>
        </w:rPr>
        <w:t>Court-</w:t>
      </w:r>
    </w:p>
    <w:p w14:paraId="31590362" w14:textId="77777777" w:rsidR="00361702" w:rsidRDefault="00000000">
      <w:pPr>
        <w:tabs>
          <w:tab w:val="left" w:pos="1440"/>
        </w:tabs>
        <w:spacing w:before="252" w:line="252" w:lineRule="exact"/>
        <w:ind w:left="720"/>
        <w:rPr>
          <w:i/>
        </w:rPr>
      </w:pPr>
      <w:r>
        <w:rPr>
          <w:i/>
          <w:spacing w:val="-4"/>
        </w:rPr>
        <w:t>(ii)</w:t>
      </w:r>
      <w:r>
        <w:rPr>
          <w:i/>
        </w:rPr>
        <w:tab/>
        <w:t>for</w:t>
      </w:r>
      <w:r>
        <w:rPr>
          <w:i/>
          <w:spacing w:val="-12"/>
        </w:rPr>
        <w:t xml:space="preserve"> </w:t>
      </w:r>
      <w:r>
        <w:rPr>
          <w:i/>
        </w:rPr>
        <w:t>an</w:t>
      </w:r>
      <w:r>
        <w:rPr>
          <w:i/>
          <w:spacing w:val="-12"/>
        </w:rPr>
        <w:t xml:space="preserve"> </w:t>
      </w:r>
      <w:r>
        <w:rPr>
          <w:i/>
        </w:rPr>
        <w:t>order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terms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paragraph</w:t>
      </w:r>
      <w:r>
        <w:rPr>
          <w:i/>
          <w:spacing w:val="-10"/>
        </w:rPr>
        <w:t xml:space="preserve"> </w:t>
      </w:r>
      <w:r>
        <w:rPr>
          <w:i/>
        </w:rPr>
        <w:t>(c</w:t>
      </w:r>
      <w:r>
        <w:rPr>
          <w:i/>
          <w:spacing w:val="-12"/>
        </w:rPr>
        <w:t xml:space="preserve"> </w:t>
      </w:r>
      <w:r>
        <w:rPr>
          <w:i/>
        </w:rPr>
        <w:t>)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b/>
          <w:i/>
        </w:rPr>
        <w:t>subsection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(2)</w:t>
      </w:r>
      <w:r>
        <w:rPr>
          <w:b/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32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eighty-nine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case</w:t>
      </w:r>
    </w:p>
    <w:p w14:paraId="3EE39E7E" w14:textId="77777777" w:rsidR="00361702" w:rsidRDefault="00000000">
      <w:pPr>
        <w:pStyle w:val="BodyText"/>
        <w:spacing w:line="252" w:lineRule="exact"/>
        <w:ind w:left="1440"/>
        <w:jc w:val="both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right.”</w:t>
      </w:r>
    </w:p>
    <w:p w14:paraId="3D442416" w14:textId="77777777" w:rsidR="00361702" w:rsidRDefault="00361702">
      <w:pPr>
        <w:pStyle w:val="BodyText"/>
        <w:spacing w:before="162"/>
      </w:pPr>
    </w:p>
    <w:p w14:paraId="7A293170" w14:textId="77777777" w:rsidR="00361702" w:rsidRDefault="00000000">
      <w:pPr>
        <w:rPr>
          <w:sz w:val="24"/>
        </w:rPr>
      </w:pPr>
      <w:r>
        <w:rPr>
          <w:sz w:val="24"/>
        </w:rPr>
        <w:t>Assuming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arguendo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reference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‘Labor</w:t>
      </w:r>
      <w:r>
        <w:rPr>
          <w:spacing w:val="12"/>
          <w:sz w:val="24"/>
        </w:rPr>
        <w:t xml:space="preserve"> </w:t>
      </w:r>
      <w:r>
        <w:rPr>
          <w:sz w:val="24"/>
        </w:rPr>
        <w:t>Officer’</w:t>
      </w:r>
      <w:r>
        <w:rPr>
          <w:spacing w:val="14"/>
          <w:sz w:val="24"/>
        </w:rPr>
        <w:t xml:space="preserve"> </w:t>
      </w:r>
      <w:r>
        <w:rPr>
          <w:sz w:val="24"/>
        </w:rPr>
        <w:t>includes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‘designated</w:t>
      </w:r>
      <w:r>
        <w:rPr>
          <w:spacing w:val="15"/>
          <w:sz w:val="24"/>
        </w:rPr>
        <w:t xml:space="preserve"> </w:t>
      </w:r>
      <w:r>
        <w:rPr>
          <w:sz w:val="24"/>
        </w:rPr>
        <w:t>agent’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95A808A" w14:textId="77777777" w:rsidR="00361702" w:rsidRDefault="00000000">
      <w:pPr>
        <w:spacing w:before="139"/>
        <w:rPr>
          <w:sz w:val="24"/>
        </w:rPr>
      </w:pPr>
      <w:r>
        <w:rPr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that,</w:t>
      </w:r>
    </w:p>
    <w:p w14:paraId="4001E282" w14:textId="77777777" w:rsidR="00361702" w:rsidRDefault="00361702">
      <w:pPr>
        <w:pStyle w:val="BodyText"/>
        <w:rPr>
          <w:i w:val="0"/>
          <w:sz w:val="24"/>
        </w:rPr>
      </w:pPr>
    </w:p>
    <w:p w14:paraId="235B6DCB" w14:textId="77777777" w:rsidR="00361702" w:rsidRDefault="00361702">
      <w:pPr>
        <w:pStyle w:val="BodyText"/>
        <w:rPr>
          <w:i w:val="0"/>
          <w:sz w:val="24"/>
        </w:rPr>
      </w:pPr>
    </w:p>
    <w:p w14:paraId="058FD30D" w14:textId="77777777" w:rsidR="00361702" w:rsidRDefault="00000000">
      <w:pPr>
        <w:pStyle w:val="BodyText"/>
        <w:ind w:left="720" w:right="357"/>
        <w:jc w:val="both"/>
      </w:pPr>
      <w:r>
        <w:t xml:space="preserve">“If the dispute or unfair labour practice is not settled within thirty days after the labour officer began to attempt to settle it under </w:t>
      </w:r>
      <w:r>
        <w:rPr>
          <w:b/>
        </w:rPr>
        <w:t>subsection (1)</w:t>
      </w:r>
      <w:r>
        <w:t>, the labour officer shall issue a certificate of no settlement to the parties to the dispute or unfair labour practice.”</w:t>
      </w:r>
    </w:p>
    <w:p w14:paraId="79A04614" w14:textId="77777777" w:rsidR="00361702" w:rsidRDefault="00361702">
      <w:pPr>
        <w:pStyle w:val="BodyText"/>
        <w:spacing w:before="160"/>
      </w:pPr>
    </w:p>
    <w:p w14:paraId="14AD5B7D" w14:textId="77777777" w:rsidR="00361702" w:rsidRDefault="00000000">
      <w:pPr>
        <w:spacing w:line="360" w:lineRule="auto"/>
        <w:ind w:firstLine="719"/>
        <w:rPr>
          <w:sz w:val="24"/>
        </w:rPr>
      </w:pP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Settlement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only</w:t>
      </w:r>
      <w:r>
        <w:rPr>
          <w:spacing w:val="24"/>
          <w:sz w:val="24"/>
        </w:rPr>
        <w:t xml:space="preserve"> </w:t>
      </w:r>
      <w:r>
        <w:rPr>
          <w:sz w:val="24"/>
        </w:rPr>
        <w:t>issued</w:t>
      </w:r>
      <w:r>
        <w:rPr>
          <w:spacing w:val="26"/>
          <w:sz w:val="24"/>
        </w:rPr>
        <w:t xml:space="preserve"> </w:t>
      </w:r>
      <w:r>
        <w:rPr>
          <w:sz w:val="24"/>
        </w:rPr>
        <w:t>after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expiry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thirty</w:t>
      </w:r>
      <w:r>
        <w:rPr>
          <w:spacing w:val="23"/>
          <w:sz w:val="24"/>
        </w:rPr>
        <w:t xml:space="preserve"> </w:t>
      </w:r>
      <w:r>
        <w:rPr>
          <w:sz w:val="24"/>
        </w:rPr>
        <w:t>days</w:t>
      </w:r>
      <w:r>
        <w:rPr>
          <w:spacing w:val="24"/>
          <w:sz w:val="24"/>
        </w:rPr>
        <w:t xml:space="preserve"> </w:t>
      </w:r>
      <w:r>
        <w:rPr>
          <w:sz w:val="24"/>
        </w:rPr>
        <w:t>after</w:t>
      </w:r>
      <w:r>
        <w:rPr>
          <w:spacing w:val="25"/>
          <w:sz w:val="24"/>
        </w:rPr>
        <w:t xml:space="preserve"> </w:t>
      </w:r>
      <w:r>
        <w:rPr>
          <w:sz w:val="24"/>
        </w:rPr>
        <w:t>the officer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began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attempts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>settle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matter.</w:t>
      </w:r>
      <w:r>
        <w:rPr>
          <w:spacing w:val="7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casu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officer</w:t>
      </w:r>
      <w:r>
        <w:rPr>
          <w:spacing w:val="2"/>
          <w:sz w:val="24"/>
        </w:rPr>
        <w:t xml:space="preserve"> </w:t>
      </w:r>
      <w:r>
        <w:rPr>
          <w:sz w:val="24"/>
        </w:rPr>
        <w:t>never</w:t>
      </w:r>
      <w:r>
        <w:rPr>
          <w:spacing w:val="2"/>
          <w:sz w:val="24"/>
        </w:rPr>
        <w:t xml:space="preserve"> </w:t>
      </w:r>
      <w:r>
        <w:rPr>
          <w:sz w:val="24"/>
        </w:rPr>
        <w:t>began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attempt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settlement.</w:t>
      </w:r>
    </w:p>
    <w:p w14:paraId="599B8561" w14:textId="77777777" w:rsidR="00361702" w:rsidRDefault="00361702">
      <w:pPr>
        <w:spacing w:line="360" w:lineRule="auto"/>
        <w:rPr>
          <w:sz w:val="24"/>
        </w:rPr>
        <w:sectPr w:rsidR="00361702">
          <w:headerReference w:type="default" r:id="rId10"/>
          <w:footerReference w:type="default" r:id="rId11"/>
          <w:pgSz w:w="12240" w:h="15840"/>
          <w:pgMar w:top="1360" w:right="1080" w:bottom="1600" w:left="1440" w:header="739" w:footer="1411" w:gutter="0"/>
          <w:cols w:space="720"/>
        </w:sectPr>
      </w:pPr>
    </w:p>
    <w:p w14:paraId="3E58B234" w14:textId="77777777" w:rsidR="00361702" w:rsidRDefault="00361702">
      <w:pPr>
        <w:pStyle w:val="BodyText"/>
        <w:rPr>
          <w:i w:val="0"/>
          <w:sz w:val="24"/>
        </w:rPr>
      </w:pPr>
    </w:p>
    <w:p w14:paraId="6BB9582B" w14:textId="77777777" w:rsidR="00361702" w:rsidRDefault="00361702">
      <w:pPr>
        <w:pStyle w:val="BodyText"/>
        <w:spacing w:before="17"/>
        <w:rPr>
          <w:i w:val="0"/>
          <w:sz w:val="24"/>
        </w:rPr>
      </w:pPr>
    </w:p>
    <w:p w14:paraId="40785D50" w14:textId="77777777" w:rsidR="00361702" w:rsidRDefault="00000000">
      <w:pPr>
        <w:spacing w:line="360" w:lineRule="auto"/>
        <w:ind w:right="358"/>
        <w:jc w:val="both"/>
        <w:rPr>
          <w:sz w:val="24"/>
        </w:rPr>
      </w:pPr>
      <w:r>
        <w:rPr>
          <w:sz w:val="24"/>
        </w:rPr>
        <w:t>In his aforesaid email he stated that would not issue the notification for conciliation.</w:t>
      </w:r>
      <w:r>
        <w:rPr>
          <w:spacing w:val="40"/>
          <w:sz w:val="24"/>
        </w:rPr>
        <w:t xml:space="preserve"> </w:t>
      </w:r>
      <w:r>
        <w:rPr>
          <w:sz w:val="24"/>
        </w:rPr>
        <w:t>The notice would</w:t>
      </w:r>
      <w:r>
        <w:rPr>
          <w:spacing w:val="-13"/>
          <w:sz w:val="24"/>
        </w:rPr>
        <w:t xml:space="preserve"> </w:t>
      </w:r>
      <w:r>
        <w:rPr>
          <w:sz w:val="24"/>
        </w:rPr>
        <w:t>mark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attempt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settle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matter.</w:t>
      </w:r>
      <w:r>
        <w:rPr>
          <w:spacing w:val="43"/>
          <w:sz w:val="24"/>
        </w:rPr>
        <w:t xml:space="preserve"> </w:t>
      </w:r>
      <w:r>
        <w:rPr>
          <w:sz w:val="24"/>
        </w:rPr>
        <w:t>So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did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begin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attempt</w:t>
      </w:r>
    </w:p>
    <w:p w14:paraId="64A08AEB" w14:textId="77777777" w:rsidR="00361702" w:rsidRDefault="00361702">
      <w:pPr>
        <w:pStyle w:val="BodyText"/>
        <w:spacing w:before="137"/>
        <w:rPr>
          <w:i w:val="0"/>
          <w:sz w:val="24"/>
        </w:rPr>
      </w:pPr>
    </w:p>
    <w:p w14:paraId="7DFE56CC" w14:textId="77777777" w:rsidR="00361702" w:rsidRDefault="00000000">
      <w:pPr>
        <w:spacing w:line="360" w:lineRule="auto"/>
        <w:ind w:right="356"/>
        <w:jc w:val="both"/>
        <w:rPr>
          <w:sz w:val="24"/>
        </w:rPr>
      </w:pPr>
      <w:r>
        <w:rPr>
          <w:sz w:val="24"/>
        </w:rPr>
        <w:t>settlement.</w:t>
      </w:r>
      <w:r>
        <w:rPr>
          <w:spacing w:val="40"/>
          <w:sz w:val="24"/>
        </w:rPr>
        <w:t xml:space="preserve"> </w:t>
      </w:r>
      <w:r>
        <w:rPr>
          <w:sz w:val="24"/>
        </w:rPr>
        <w:t>The reason proffered was that he considered, rightly or wrongly, that he lacked jurisdiction to deal with the</w:t>
      </w:r>
      <w:r>
        <w:rPr>
          <w:spacing w:val="-1"/>
          <w:sz w:val="24"/>
        </w:rPr>
        <w:t xml:space="preserve"> </w:t>
      </w:r>
      <w:r>
        <w:rPr>
          <w:sz w:val="24"/>
        </w:rPr>
        <w:t>matter.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did not refuse to issue</w:t>
      </w:r>
      <w:r>
        <w:rPr>
          <w:spacing w:val="-1"/>
          <w:sz w:val="24"/>
        </w:rPr>
        <w:t xml:space="preserve"> </w:t>
      </w:r>
      <w:r>
        <w:rPr>
          <w:sz w:val="24"/>
        </w:rPr>
        <w:t>a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of no settlement after the expiry of the conciliation period.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Therefore </w:t>
      </w:r>
      <w:r>
        <w:rPr>
          <w:b/>
          <w:sz w:val="24"/>
        </w:rPr>
        <w:t xml:space="preserve">section 93 (6) (b) </w:t>
      </w:r>
      <w:r>
        <w:rPr>
          <w:sz w:val="24"/>
        </w:rPr>
        <w:t>does not apply to this case.</w:t>
      </w:r>
    </w:p>
    <w:p w14:paraId="2154D2DD" w14:textId="77777777" w:rsidR="00361702" w:rsidRDefault="00361702">
      <w:pPr>
        <w:pStyle w:val="BodyText"/>
        <w:spacing w:before="137"/>
        <w:rPr>
          <w:i w:val="0"/>
          <w:sz w:val="24"/>
        </w:rPr>
      </w:pPr>
    </w:p>
    <w:p w14:paraId="4E2A1A69" w14:textId="77777777" w:rsidR="00361702" w:rsidRDefault="00000000">
      <w:pPr>
        <w:ind w:left="720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having</w:t>
      </w:r>
      <w:r>
        <w:rPr>
          <w:spacing w:val="8"/>
          <w:sz w:val="24"/>
        </w:rPr>
        <w:t xml:space="preserve"> </w:t>
      </w:r>
      <w:r>
        <w:rPr>
          <w:sz w:val="24"/>
        </w:rPr>
        <w:t>been</w:t>
      </w:r>
      <w:r>
        <w:rPr>
          <w:spacing w:val="6"/>
          <w:sz w:val="24"/>
        </w:rPr>
        <w:t xml:space="preserve"> </w:t>
      </w:r>
      <w:r>
        <w:rPr>
          <w:sz w:val="24"/>
        </w:rPr>
        <w:t>brought</w:t>
      </w:r>
      <w:r>
        <w:rPr>
          <w:spacing w:val="9"/>
          <w:sz w:val="24"/>
        </w:rPr>
        <w:t xml:space="preserve"> </w:t>
      </w:r>
      <w:r>
        <w:rPr>
          <w:sz w:val="24"/>
        </w:rPr>
        <w:t>under</w:t>
      </w:r>
      <w:r>
        <w:rPr>
          <w:spacing w:val="9"/>
          <w:sz w:val="24"/>
        </w:rPr>
        <w:t xml:space="preserve"> </w:t>
      </w:r>
      <w:r>
        <w:rPr>
          <w:sz w:val="24"/>
        </w:rPr>
        <w:t>an</w:t>
      </w:r>
      <w:r>
        <w:rPr>
          <w:spacing w:val="6"/>
          <w:sz w:val="24"/>
        </w:rPr>
        <w:t xml:space="preserve"> </w:t>
      </w:r>
      <w:r>
        <w:rPr>
          <w:sz w:val="24"/>
        </w:rPr>
        <w:t>inapplicable</w:t>
      </w:r>
      <w:r>
        <w:rPr>
          <w:spacing w:val="6"/>
          <w:sz w:val="24"/>
        </w:rPr>
        <w:t xml:space="preserve"> </w:t>
      </w:r>
      <w:r>
        <w:rPr>
          <w:sz w:val="24"/>
        </w:rPr>
        <w:t>statutory</w:t>
      </w:r>
      <w:r>
        <w:rPr>
          <w:spacing w:val="7"/>
          <w:sz w:val="24"/>
        </w:rPr>
        <w:t xml:space="preserve"> </w:t>
      </w:r>
      <w:r>
        <w:rPr>
          <w:sz w:val="24"/>
        </w:rPr>
        <w:t>provision,</w:t>
      </w:r>
      <w:r>
        <w:rPr>
          <w:spacing w:val="7"/>
          <w:sz w:val="24"/>
        </w:rPr>
        <w:t xml:space="preserve"> </w:t>
      </w:r>
      <w:r>
        <w:rPr>
          <w:sz w:val="24"/>
        </w:rPr>
        <w:t>must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fail.</w:t>
      </w:r>
    </w:p>
    <w:p w14:paraId="40441BD7" w14:textId="77777777" w:rsidR="00361702" w:rsidRDefault="00000000">
      <w:pPr>
        <w:spacing w:before="14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bolstered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dicta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FECDDF3" w14:textId="77777777" w:rsidR="00361702" w:rsidRDefault="00361702">
      <w:pPr>
        <w:pStyle w:val="BodyText"/>
        <w:spacing w:before="275"/>
        <w:rPr>
          <w:i w:val="0"/>
          <w:sz w:val="24"/>
        </w:rPr>
      </w:pPr>
    </w:p>
    <w:p w14:paraId="0D0B7AC3" w14:textId="77777777" w:rsidR="00361702" w:rsidRDefault="00000000">
      <w:pPr>
        <w:spacing w:before="1"/>
        <w:ind w:left="720"/>
        <w:jc w:val="both"/>
        <w:rPr>
          <w:b/>
          <w:i/>
          <w:sz w:val="24"/>
        </w:rPr>
      </w:pPr>
      <w:r>
        <w:rPr>
          <w:b/>
          <w:i/>
          <w:sz w:val="24"/>
        </w:rPr>
        <w:t>NRZ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 ZRAU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2005 (1)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ZLR 341 </w:t>
      </w:r>
      <w:r>
        <w:rPr>
          <w:b/>
          <w:i/>
          <w:spacing w:val="-5"/>
          <w:sz w:val="24"/>
        </w:rPr>
        <w:t>(S)</w:t>
      </w:r>
    </w:p>
    <w:p w14:paraId="0C714942" w14:textId="77777777" w:rsidR="00361702" w:rsidRDefault="00000000">
      <w:pPr>
        <w:spacing w:before="136"/>
        <w:ind w:left="720"/>
        <w:jc w:val="both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Ziyambi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347A</w:t>
      </w:r>
    </w:p>
    <w:p w14:paraId="71142837" w14:textId="77777777" w:rsidR="00361702" w:rsidRDefault="00000000">
      <w:pPr>
        <w:pStyle w:val="BodyText"/>
        <w:spacing w:before="139"/>
        <w:ind w:left="720" w:right="357"/>
        <w:jc w:val="both"/>
      </w:pPr>
      <w:r>
        <w:t>“Thus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entertained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 an application is an application ‘in terms of this (Labour) Act or any other enactment.’</w:t>
      </w:r>
      <w:r>
        <w:rPr>
          <w:spacing w:val="40"/>
        </w:rPr>
        <w:t xml:space="preserve"> </w:t>
      </w:r>
      <w:r>
        <w:t>This necessarily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enactment</w:t>
      </w:r>
      <w:r>
        <w:rPr>
          <w:spacing w:val="-2"/>
        </w:rPr>
        <w:t xml:space="preserve"> </w:t>
      </w:r>
      <w:r>
        <w:rPr>
          <w:u w:val="single"/>
        </w:rPr>
        <w:t>must</w:t>
      </w:r>
      <w:r>
        <w:rPr>
          <w:spacing w:val="-3"/>
          <w:u w:val="single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Labour Court, of the type that the applicant seeks to bring;….”</w:t>
      </w:r>
    </w:p>
    <w:p w14:paraId="2D57AB83" w14:textId="77777777" w:rsidR="00361702" w:rsidRDefault="00361702">
      <w:pPr>
        <w:pStyle w:val="BodyText"/>
        <w:spacing w:before="162"/>
      </w:pPr>
    </w:p>
    <w:p w14:paraId="175B78DD" w14:textId="77777777" w:rsidR="00361702" w:rsidRDefault="0000000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2B387993" w14:textId="77777777" w:rsidR="00361702" w:rsidRDefault="00000000">
      <w:pPr>
        <w:spacing w:before="137" w:line="360" w:lineRule="auto"/>
        <w:ind w:right="360"/>
        <w:jc w:val="both"/>
        <w:rPr>
          <w:sz w:val="24"/>
        </w:rPr>
      </w:pPr>
      <w:r>
        <w:rPr>
          <w:sz w:val="24"/>
        </w:rPr>
        <w:t>In light of the foregoing analysis it is concluded that the application ought to be dismissed as incompetent.</w:t>
      </w:r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review depending as applicants are best advised.</w:t>
      </w:r>
    </w:p>
    <w:p w14:paraId="309CB43A" w14:textId="77777777" w:rsidR="00361702" w:rsidRDefault="00361702">
      <w:pPr>
        <w:spacing w:line="360" w:lineRule="auto"/>
        <w:jc w:val="both"/>
        <w:rPr>
          <w:sz w:val="24"/>
        </w:rPr>
        <w:sectPr w:rsidR="00361702">
          <w:pgSz w:w="12240" w:h="15840"/>
          <w:pgMar w:top="1360" w:right="1080" w:bottom="1600" w:left="1440" w:header="739" w:footer="1411" w:gutter="0"/>
          <w:cols w:space="720"/>
        </w:sectPr>
      </w:pPr>
    </w:p>
    <w:p w14:paraId="06BAD4EA" w14:textId="77777777" w:rsidR="00361702" w:rsidRDefault="00361702">
      <w:pPr>
        <w:pStyle w:val="BodyText"/>
        <w:rPr>
          <w:i w:val="0"/>
          <w:sz w:val="24"/>
        </w:rPr>
      </w:pPr>
    </w:p>
    <w:p w14:paraId="4886BF31" w14:textId="77777777" w:rsidR="00361702" w:rsidRDefault="00361702">
      <w:pPr>
        <w:pStyle w:val="BodyText"/>
        <w:rPr>
          <w:i w:val="0"/>
          <w:sz w:val="24"/>
        </w:rPr>
      </w:pPr>
    </w:p>
    <w:p w14:paraId="74619EC1" w14:textId="77777777" w:rsidR="00361702" w:rsidRDefault="00361702">
      <w:pPr>
        <w:pStyle w:val="BodyText"/>
        <w:rPr>
          <w:i w:val="0"/>
          <w:sz w:val="24"/>
        </w:rPr>
      </w:pPr>
    </w:p>
    <w:p w14:paraId="601437CA" w14:textId="77777777" w:rsidR="00361702" w:rsidRDefault="00361702">
      <w:pPr>
        <w:pStyle w:val="BodyText"/>
        <w:rPr>
          <w:i w:val="0"/>
          <w:sz w:val="24"/>
        </w:rPr>
      </w:pPr>
    </w:p>
    <w:p w14:paraId="02AD2CF5" w14:textId="77777777" w:rsidR="00361702" w:rsidRDefault="00361702">
      <w:pPr>
        <w:pStyle w:val="BodyText"/>
        <w:rPr>
          <w:i w:val="0"/>
          <w:sz w:val="24"/>
        </w:rPr>
      </w:pPr>
    </w:p>
    <w:p w14:paraId="48A26E0C" w14:textId="77777777" w:rsidR="00361702" w:rsidRDefault="00361702">
      <w:pPr>
        <w:pStyle w:val="BodyText"/>
        <w:spacing w:before="154"/>
        <w:rPr>
          <w:i w:val="0"/>
          <w:sz w:val="24"/>
        </w:rPr>
      </w:pPr>
    </w:p>
    <w:p w14:paraId="1A64A14C" w14:textId="77777777" w:rsidR="00361702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218CB069" w14:textId="77777777" w:rsidR="00361702" w:rsidRDefault="00361702">
      <w:pPr>
        <w:pStyle w:val="BodyText"/>
        <w:rPr>
          <w:b/>
          <w:i w:val="0"/>
          <w:sz w:val="24"/>
        </w:rPr>
      </w:pPr>
    </w:p>
    <w:p w14:paraId="2D5870C8" w14:textId="77777777" w:rsidR="00361702" w:rsidRDefault="00361702">
      <w:pPr>
        <w:pStyle w:val="BodyText"/>
        <w:rPr>
          <w:b/>
          <w:i w:val="0"/>
          <w:sz w:val="24"/>
        </w:rPr>
      </w:pPr>
    </w:p>
    <w:p w14:paraId="34EB6AD2" w14:textId="77777777" w:rsidR="00361702" w:rsidRDefault="00361702">
      <w:pPr>
        <w:pStyle w:val="BodyText"/>
        <w:rPr>
          <w:b/>
          <w:i w:val="0"/>
          <w:sz w:val="24"/>
        </w:rPr>
      </w:pPr>
    </w:p>
    <w:p w14:paraId="466DBCAD" w14:textId="77777777" w:rsidR="00361702" w:rsidRDefault="00361702">
      <w:pPr>
        <w:pStyle w:val="BodyText"/>
        <w:rPr>
          <w:b/>
          <w:i w:val="0"/>
          <w:sz w:val="24"/>
        </w:rPr>
      </w:pPr>
    </w:p>
    <w:p w14:paraId="7AEC1023" w14:textId="77777777" w:rsidR="00361702" w:rsidRDefault="00361702">
      <w:pPr>
        <w:pStyle w:val="BodyText"/>
        <w:rPr>
          <w:b/>
          <w:i w:val="0"/>
          <w:sz w:val="24"/>
        </w:rPr>
      </w:pPr>
    </w:p>
    <w:p w14:paraId="4D340002" w14:textId="77777777" w:rsidR="00361702" w:rsidRDefault="00361702">
      <w:pPr>
        <w:pStyle w:val="BodyText"/>
        <w:rPr>
          <w:b/>
          <w:i w:val="0"/>
          <w:sz w:val="24"/>
        </w:rPr>
      </w:pPr>
    </w:p>
    <w:p w14:paraId="5EF118C7" w14:textId="77777777" w:rsidR="00361702" w:rsidRDefault="00361702">
      <w:pPr>
        <w:pStyle w:val="BodyText"/>
        <w:rPr>
          <w:b/>
          <w:i w:val="0"/>
          <w:sz w:val="24"/>
        </w:rPr>
      </w:pPr>
    </w:p>
    <w:p w14:paraId="62507224" w14:textId="77777777" w:rsidR="00361702" w:rsidRDefault="00361702">
      <w:pPr>
        <w:pStyle w:val="BodyText"/>
        <w:rPr>
          <w:b/>
          <w:i w:val="0"/>
          <w:sz w:val="24"/>
        </w:rPr>
      </w:pPr>
    </w:p>
    <w:p w14:paraId="4337C5D7" w14:textId="77777777" w:rsidR="00361702" w:rsidRDefault="00361702">
      <w:pPr>
        <w:pStyle w:val="BodyText"/>
        <w:spacing w:before="137"/>
        <w:rPr>
          <w:b/>
          <w:i w:val="0"/>
          <w:sz w:val="24"/>
        </w:rPr>
      </w:pPr>
    </w:p>
    <w:p w14:paraId="4DAD9F1F" w14:textId="77777777" w:rsidR="0036170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28:01 be and is hereby dismissed; and</w:t>
      </w:r>
    </w:p>
    <w:p w14:paraId="18BE562F" w14:textId="77777777" w:rsidR="00361702" w:rsidRDefault="00361702">
      <w:pPr>
        <w:pStyle w:val="BodyText"/>
        <w:rPr>
          <w:b/>
          <w:i w:val="0"/>
          <w:sz w:val="24"/>
        </w:rPr>
      </w:pPr>
    </w:p>
    <w:p w14:paraId="58FD0E75" w14:textId="77777777" w:rsidR="00361702" w:rsidRDefault="00361702">
      <w:pPr>
        <w:pStyle w:val="BodyText"/>
        <w:rPr>
          <w:b/>
          <w:i w:val="0"/>
          <w:sz w:val="24"/>
        </w:rPr>
      </w:pPr>
    </w:p>
    <w:p w14:paraId="7F207FFB" w14:textId="77777777" w:rsidR="00361702" w:rsidRDefault="00361702">
      <w:pPr>
        <w:pStyle w:val="BodyText"/>
        <w:rPr>
          <w:b/>
          <w:i w:val="0"/>
          <w:sz w:val="24"/>
        </w:rPr>
      </w:pPr>
    </w:p>
    <w:p w14:paraId="1CDACC74" w14:textId="77777777" w:rsidR="00361702" w:rsidRDefault="00361702">
      <w:pPr>
        <w:pStyle w:val="BodyText"/>
        <w:rPr>
          <w:b/>
          <w:i w:val="0"/>
          <w:sz w:val="24"/>
        </w:rPr>
      </w:pPr>
    </w:p>
    <w:p w14:paraId="10E232D2" w14:textId="77777777" w:rsidR="00361702" w:rsidRDefault="00361702">
      <w:pPr>
        <w:pStyle w:val="BodyText"/>
        <w:rPr>
          <w:b/>
          <w:i w:val="0"/>
          <w:sz w:val="24"/>
        </w:rPr>
      </w:pPr>
    </w:p>
    <w:p w14:paraId="50C44A00" w14:textId="77777777" w:rsidR="00361702" w:rsidRDefault="00361702">
      <w:pPr>
        <w:pStyle w:val="BodyText"/>
        <w:rPr>
          <w:b/>
          <w:i w:val="0"/>
          <w:sz w:val="24"/>
        </w:rPr>
      </w:pPr>
    </w:p>
    <w:p w14:paraId="1557C62F" w14:textId="77777777" w:rsidR="00361702" w:rsidRDefault="00361702">
      <w:pPr>
        <w:pStyle w:val="BodyText"/>
        <w:rPr>
          <w:b/>
          <w:i w:val="0"/>
          <w:sz w:val="24"/>
        </w:rPr>
      </w:pPr>
    </w:p>
    <w:p w14:paraId="635AA6EE" w14:textId="77777777" w:rsidR="00361702" w:rsidRDefault="00361702">
      <w:pPr>
        <w:pStyle w:val="BodyText"/>
        <w:rPr>
          <w:b/>
          <w:i w:val="0"/>
          <w:sz w:val="24"/>
        </w:rPr>
      </w:pPr>
    </w:p>
    <w:p w14:paraId="27C2D899" w14:textId="77777777" w:rsidR="00361702" w:rsidRDefault="00361702">
      <w:pPr>
        <w:pStyle w:val="BodyText"/>
        <w:rPr>
          <w:b/>
          <w:i w:val="0"/>
          <w:sz w:val="24"/>
        </w:rPr>
      </w:pPr>
    </w:p>
    <w:p w14:paraId="78FC1AC7" w14:textId="77777777" w:rsidR="00361702" w:rsidRDefault="00361702">
      <w:pPr>
        <w:pStyle w:val="BodyText"/>
        <w:spacing w:before="140"/>
        <w:rPr>
          <w:b/>
          <w:i w:val="0"/>
          <w:sz w:val="24"/>
        </w:rPr>
      </w:pPr>
    </w:p>
    <w:p w14:paraId="7A9C4325" w14:textId="3C98EB09" w:rsidR="00361702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0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-2"/>
          <w:sz w:val="24"/>
        </w:rPr>
        <w:t xml:space="preserve"> costs.</w:t>
      </w:r>
    </w:p>
    <w:p w14:paraId="57C8D036" w14:textId="77777777" w:rsidR="00361702" w:rsidRDefault="00361702">
      <w:pPr>
        <w:pStyle w:val="BodyText"/>
        <w:rPr>
          <w:b/>
          <w:i w:val="0"/>
          <w:sz w:val="24"/>
        </w:rPr>
      </w:pPr>
    </w:p>
    <w:p w14:paraId="4DE88580" w14:textId="77777777" w:rsidR="00361702" w:rsidRDefault="00361702">
      <w:pPr>
        <w:pStyle w:val="BodyText"/>
        <w:rPr>
          <w:b/>
          <w:i w:val="0"/>
          <w:sz w:val="24"/>
        </w:rPr>
      </w:pPr>
    </w:p>
    <w:p w14:paraId="6C567031" w14:textId="77777777" w:rsidR="00361702" w:rsidRDefault="00361702">
      <w:pPr>
        <w:pStyle w:val="BodyText"/>
        <w:rPr>
          <w:b/>
          <w:i w:val="0"/>
          <w:sz w:val="24"/>
        </w:rPr>
      </w:pPr>
    </w:p>
    <w:p w14:paraId="4B1AE8D5" w14:textId="77777777" w:rsidR="00361702" w:rsidRDefault="00361702">
      <w:pPr>
        <w:pStyle w:val="BodyText"/>
        <w:rPr>
          <w:b/>
          <w:i w:val="0"/>
          <w:sz w:val="24"/>
        </w:rPr>
      </w:pPr>
    </w:p>
    <w:p w14:paraId="626315E8" w14:textId="77777777" w:rsidR="00361702" w:rsidRDefault="00361702">
      <w:pPr>
        <w:pStyle w:val="BodyText"/>
        <w:rPr>
          <w:b/>
          <w:i w:val="0"/>
          <w:sz w:val="24"/>
        </w:rPr>
      </w:pPr>
    </w:p>
    <w:p w14:paraId="0E4C6004" w14:textId="77777777" w:rsidR="00361702" w:rsidRDefault="00361702">
      <w:pPr>
        <w:pStyle w:val="BodyText"/>
        <w:rPr>
          <w:b/>
          <w:i w:val="0"/>
          <w:sz w:val="24"/>
        </w:rPr>
      </w:pPr>
    </w:p>
    <w:p w14:paraId="230C4129" w14:textId="77777777" w:rsidR="00361702" w:rsidRDefault="00361702">
      <w:pPr>
        <w:pStyle w:val="BodyText"/>
        <w:rPr>
          <w:b/>
          <w:i w:val="0"/>
          <w:sz w:val="24"/>
        </w:rPr>
      </w:pPr>
    </w:p>
    <w:p w14:paraId="282C9537" w14:textId="77777777" w:rsidR="00361702" w:rsidRDefault="00361702">
      <w:pPr>
        <w:pStyle w:val="BodyText"/>
        <w:spacing w:before="1"/>
        <w:rPr>
          <w:b/>
          <w:i w:val="0"/>
          <w:sz w:val="24"/>
        </w:rPr>
      </w:pPr>
    </w:p>
    <w:p w14:paraId="51653838" w14:textId="77777777" w:rsidR="00361702" w:rsidRDefault="00000000">
      <w:pPr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361702">
      <w:headerReference w:type="default" r:id="rId12"/>
      <w:footerReference w:type="default" r:id="rId13"/>
      <w:pgSz w:w="12240" w:h="15840"/>
      <w:pgMar w:top="1360" w:right="1080" w:bottom="1600" w:left="1440" w:header="763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DE93" w14:textId="77777777" w:rsidR="00351812" w:rsidRDefault="00351812">
      <w:r>
        <w:separator/>
      </w:r>
    </w:p>
  </w:endnote>
  <w:endnote w:type="continuationSeparator" w:id="0">
    <w:p w14:paraId="6802B032" w14:textId="77777777" w:rsidR="00351812" w:rsidRDefault="0035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0A5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62C8844E" wp14:editId="418885E5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8D721" w14:textId="77777777" w:rsidR="0036170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884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63B8D721" w14:textId="77777777" w:rsidR="0036170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F165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2F361F5E" wp14:editId="4A5E1384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D9064" w14:textId="77777777" w:rsidR="0036170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61F5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7.8pt;margin-top:710.45pt;width:12.6pt;height:13.0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2E5D9064" w14:textId="77777777" w:rsidR="0036170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F330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B2D4D61" wp14:editId="73FE6344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8208E" w14:textId="77777777" w:rsidR="0036170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D4D6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7.8pt;margin-top:710.45pt;width:12.6pt;height:13.0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09E8208E" w14:textId="77777777" w:rsidR="0036170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97E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63347B32" wp14:editId="6F6729BB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473EA" w14:textId="77777777" w:rsidR="0036170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47B3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17.8pt;margin-top:710.45pt;width:12.6pt;height:13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AReySB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76D473EA" w14:textId="77777777" w:rsidR="0036170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C599" w14:textId="77777777" w:rsidR="00351812" w:rsidRDefault="00351812">
      <w:r>
        <w:separator/>
      </w:r>
    </w:p>
  </w:footnote>
  <w:footnote w:type="continuationSeparator" w:id="0">
    <w:p w14:paraId="295831DE" w14:textId="77777777" w:rsidR="00351812" w:rsidRDefault="0035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811F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2D8568B3" wp14:editId="720E71F1">
              <wp:simplePos x="0" y="0"/>
              <wp:positionH relativeFrom="page">
                <wp:posOffset>5587238</wp:posOffset>
              </wp:positionH>
              <wp:positionV relativeFrom="page">
                <wp:posOffset>471957</wp:posOffset>
              </wp:positionV>
              <wp:extent cx="166751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51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A918C" w14:textId="77777777" w:rsidR="0036170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LC/H/231/25</w:t>
                          </w:r>
                        </w:p>
                        <w:p w14:paraId="41BE8525" w14:textId="77777777" w:rsidR="00361702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LC/H/357/25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568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9.95pt;margin-top:37.15pt;width:131.3pt;height:26.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" filled="f" stroked="f">
              <v:textbox inset="0,0,0,0">
                <w:txbxContent>
                  <w:p w14:paraId="424A918C" w14:textId="77777777" w:rsidR="0036170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LC/H/231/25</w:t>
                    </w:r>
                  </w:p>
                  <w:p w14:paraId="41BE8525" w14:textId="77777777" w:rsidR="00361702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LC/H/357/25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409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161F9BE7" wp14:editId="55ACA470">
              <wp:simplePos x="0" y="0"/>
              <wp:positionH relativeFrom="page">
                <wp:posOffset>5830938</wp:posOffset>
              </wp:positionH>
              <wp:positionV relativeFrom="page">
                <wp:posOffset>456399</wp:posOffset>
              </wp:positionV>
              <wp:extent cx="164592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59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1E9CE" w14:textId="77777777" w:rsidR="0036170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LC/H/231/25</w:t>
                          </w:r>
                        </w:p>
                        <w:p w14:paraId="3F03816B" w14:textId="77777777" w:rsidR="00361702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LC/H/357/25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9BE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59.15pt;margin-top:35.95pt;width:129.6pt;height:26.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" filled="f" stroked="f">
              <v:textbox inset="0,0,0,0">
                <w:txbxContent>
                  <w:p w14:paraId="7BD1E9CE" w14:textId="77777777" w:rsidR="0036170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LC/H/231/25</w:t>
                    </w:r>
                  </w:p>
                  <w:p w14:paraId="3F03816B" w14:textId="77777777" w:rsidR="00361702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LC/H/357/25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E65" w14:textId="77777777" w:rsidR="0036170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01333087" wp14:editId="23D9523C">
              <wp:simplePos x="0" y="0"/>
              <wp:positionH relativeFrom="page">
                <wp:posOffset>5846495</wp:posOffset>
              </wp:positionH>
              <wp:positionV relativeFrom="page">
                <wp:posOffset>471957</wp:posOffset>
              </wp:positionV>
              <wp:extent cx="164592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59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5AEF3" w14:textId="77777777" w:rsidR="0036170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LC/H/231/25</w:t>
                          </w:r>
                        </w:p>
                        <w:p w14:paraId="2B65648A" w14:textId="77777777" w:rsidR="00361702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LC/H/357/25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3308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60.35pt;margin-top:37.15pt;width:129.6pt;height:26.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" filled="f" stroked="f">
              <v:textbox inset="0,0,0,0">
                <w:txbxContent>
                  <w:p w14:paraId="0A95AEF3" w14:textId="77777777" w:rsidR="0036170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LC/H/231/25</w:t>
                    </w:r>
                  </w:p>
                  <w:p w14:paraId="2B65648A" w14:textId="77777777" w:rsidR="00361702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LC/H/357/25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852"/>
    <w:multiLevelType w:val="hybridMultilevel"/>
    <w:tmpl w:val="B59E181A"/>
    <w:lvl w:ilvl="0" w:tplc="EAA6A1C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E4EC3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8BA03E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5E8A4AB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C826A3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03ED6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F1EBFB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B3241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99E009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607E98"/>
    <w:multiLevelType w:val="hybridMultilevel"/>
    <w:tmpl w:val="C7EA156C"/>
    <w:lvl w:ilvl="0" w:tplc="15BC4F20">
      <w:start w:val="7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F5BE02CC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B3B224A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30D82F9E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0D76E01A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CC16EAD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7AD6D734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7A1E2F86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86D66532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1747796949">
    <w:abstractNumId w:val="0"/>
  </w:num>
  <w:num w:numId="2" w16cid:durableId="31394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702"/>
    <w:rsid w:val="00351812"/>
    <w:rsid w:val="00361702"/>
    <w:rsid w:val="00853061"/>
    <w:rsid w:val="00A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E2C9"/>
  <w15:docId w15:val="{43B3521C-038B-4BA3-A9E0-DCA10E24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right="355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3</cp:revision>
  <dcterms:created xsi:type="dcterms:W3CDTF">2025-07-04T09:34:00Z</dcterms:created>
  <dcterms:modified xsi:type="dcterms:W3CDTF">2025-07-04T09:40:00Z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2025-07-04T00:00:00Z</vt:filetime>
  </property>
  <property fmtid="{D5CDD505-2E9C-101B-9397-08002B2CF9AE}" pid="5" name="Producer">
    <vt:lpwstr>䵩捲潳潦璮⁗潲搠㈰ㄹ㬠浯摩晩敤⁵獩湧⁩呥硴′⸱⸷⁢礠ㅔ㍘吀</vt:lpwstr>
  </property>
</Properties>
</file>