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55" w:rsidRDefault="00970004" w:rsidP="00970004">
      <w:pPr>
        <w:spacing w:line="240" w:lineRule="auto"/>
        <w:contextualSpacing/>
        <w:jc w:val="both"/>
        <w:rPr>
          <w:rFonts w:ascii="Times New Roman" w:hAnsi="Times New Roman" w:cs="Times New Roman"/>
          <w:sz w:val="24"/>
        </w:rPr>
      </w:pPr>
      <w:r>
        <w:rPr>
          <w:rFonts w:ascii="Times New Roman" w:hAnsi="Times New Roman" w:cs="Times New Roman"/>
          <w:sz w:val="24"/>
        </w:rPr>
        <w:t>SIHLESENKOSI NDLOVU (nee MASUKU)</w:t>
      </w:r>
    </w:p>
    <w:p w:rsidR="00970004" w:rsidRPr="00970004" w:rsidRDefault="00970004" w:rsidP="00970004">
      <w:pPr>
        <w:spacing w:line="240" w:lineRule="auto"/>
        <w:contextualSpacing/>
        <w:jc w:val="both"/>
        <w:rPr>
          <w:rFonts w:ascii="Times New Roman" w:hAnsi="Times New Roman" w:cs="Times New Roman"/>
          <w:b/>
          <w:sz w:val="24"/>
        </w:rPr>
      </w:pPr>
      <w:proofErr w:type="gramStart"/>
      <w:r w:rsidRPr="00970004">
        <w:rPr>
          <w:rFonts w:ascii="Times New Roman" w:hAnsi="Times New Roman" w:cs="Times New Roman"/>
          <w:b/>
          <w:sz w:val="24"/>
        </w:rPr>
        <w:t>versus</w:t>
      </w:r>
      <w:proofErr w:type="gramEnd"/>
    </w:p>
    <w:p w:rsidR="00970004" w:rsidRDefault="00970004" w:rsidP="00970004">
      <w:pPr>
        <w:spacing w:line="240" w:lineRule="auto"/>
        <w:contextualSpacing/>
        <w:jc w:val="both"/>
        <w:rPr>
          <w:rFonts w:ascii="Times New Roman" w:hAnsi="Times New Roman" w:cs="Times New Roman"/>
          <w:sz w:val="24"/>
        </w:rPr>
      </w:pPr>
      <w:r>
        <w:rPr>
          <w:rFonts w:ascii="Times New Roman" w:hAnsi="Times New Roman" w:cs="Times New Roman"/>
          <w:sz w:val="24"/>
        </w:rPr>
        <w:t>TIGHT NDLOVU</w:t>
      </w: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970004" w:rsidRDefault="00970004" w:rsidP="00970004">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970004" w:rsidRDefault="00970004" w:rsidP="00970004">
      <w:pPr>
        <w:spacing w:line="240" w:lineRule="auto"/>
        <w:contextualSpacing/>
        <w:jc w:val="both"/>
        <w:rPr>
          <w:rFonts w:ascii="Times New Roman" w:hAnsi="Times New Roman" w:cs="Times New Roman"/>
          <w:sz w:val="24"/>
        </w:rPr>
      </w:pPr>
      <w:r>
        <w:rPr>
          <w:rFonts w:ascii="Times New Roman" w:hAnsi="Times New Roman" w:cs="Times New Roman"/>
          <w:sz w:val="24"/>
        </w:rPr>
        <w:t>BULAWAYO 7 MARCH 2019 AND 21 MARCH 2019</w:t>
      </w: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p>
    <w:p w:rsidR="00970004" w:rsidRPr="00970004" w:rsidRDefault="00970004" w:rsidP="00970004">
      <w:pPr>
        <w:spacing w:line="240" w:lineRule="auto"/>
        <w:contextualSpacing/>
        <w:jc w:val="both"/>
        <w:rPr>
          <w:rFonts w:ascii="Times New Roman" w:hAnsi="Times New Roman" w:cs="Times New Roman"/>
          <w:b/>
          <w:sz w:val="24"/>
        </w:rPr>
      </w:pPr>
      <w:r w:rsidRPr="00970004">
        <w:rPr>
          <w:rFonts w:ascii="Times New Roman" w:hAnsi="Times New Roman" w:cs="Times New Roman"/>
          <w:b/>
          <w:sz w:val="24"/>
        </w:rPr>
        <w:t>Civil Trial</w:t>
      </w: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r w:rsidRPr="00970004">
        <w:rPr>
          <w:rFonts w:ascii="Times New Roman" w:hAnsi="Times New Roman" w:cs="Times New Roman"/>
          <w:i/>
          <w:sz w:val="24"/>
        </w:rPr>
        <w:t xml:space="preserve">Z </w:t>
      </w:r>
      <w:proofErr w:type="spellStart"/>
      <w:r w:rsidRPr="00970004">
        <w:rPr>
          <w:rFonts w:ascii="Times New Roman" w:hAnsi="Times New Roman" w:cs="Times New Roman"/>
          <w:i/>
          <w:sz w:val="24"/>
        </w:rPr>
        <w:t>Ncube</w:t>
      </w:r>
      <w:proofErr w:type="spellEnd"/>
      <w:r>
        <w:rPr>
          <w:rFonts w:ascii="Times New Roman" w:hAnsi="Times New Roman" w:cs="Times New Roman"/>
          <w:sz w:val="24"/>
        </w:rPr>
        <w:t xml:space="preserve"> for the plaintiff</w:t>
      </w:r>
    </w:p>
    <w:p w:rsidR="00970004" w:rsidRDefault="00970004" w:rsidP="00970004">
      <w:pPr>
        <w:spacing w:line="240" w:lineRule="auto"/>
        <w:contextualSpacing/>
        <w:jc w:val="both"/>
        <w:rPr>
          <w:rFonts w:ascii="Times New Roman" w:hAnsi="Times New Roman" w:cs="Times New Roman"/>
          <w:sz w:val="24"/>
        </w:rPr>
      </w:pPr>
      <w:r>
        <w:rPr>
          <w:rFonts w:ascii="Times New Roman" w:hAnsi="Times New Roman" w:cs="Times New Roman"/>
          <w:sz w:val="24"/>
        </w:rPr>
        <w:t>Defendant in person</w:t>
      </w: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p>
    <w:p w:rsidR="00970004" w:rsidRDefault="00970004"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970004">
        <w:rPr>
          <w:rFonts w:ascii="Times New Roman" w:hAnsi="Times New Roman" w:cs="Times New Roman"/>
          <w:b/>
          <w:sz w:val="24"/>
        </w:rPr>
        <w:t>MOYO J:</w:t>
      </w:r>
      <w:r w:rsidR="00036BC3">
        <w:rPr>
          <w:rFonts w:ascii="Times New Roman" w:hAnsi="Times New Roman" w:cs="Times New Roman"/>
          <w:b/>
          <w:sz w:val="24"/>
        </w:rPr>
        <w:tab/>
      </w:r>
      <w:r w:rsidR="00036BC3">
        <w:rPr>
          <w:rFonts w:ascii="Times New Roman" w:hAnsi="Times New Roman" w:cs="Times New Roman"/>
          <w:sz w:val="24"/>
        </w:rPr>
        <w:t>This is an action for divorce on the grounds of irretrievable breakdown of marriage.</w:t>
      </w:r>
    </w:p>
    <w:p w:rsidR="00036BC3" w:rsidRDefault="00036BC3"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parties were married to each other </w:t>
      </w:r>
      <w:r w:rsidR="0020702D">
        <w:rPr>
          <w:rFonts w:ascii="Times New Roman" w:hAnsi="Times New Roman" w:cs="Times New Roman"/>
          <w:sz w:val="24"/>
        </w:rPr>
        <w:t>on 13 November 2007 in terms of</w:t>
      </w:r>
      <w:r>
        <w:rPr>
          <w:rFonts w:ascii="Times New Roman" w:hAnsi="Times New Roman" w:cs="Times New Roman"/>
          <w:sz w:val="24"/>
        </w:rPr>
        <w:t xml:space="preserve"> the Marriage Act </w:t>
      </w:r>
      <w:r w:rsidR="00056FE7">
        <w:rPr>
          <w:rFonts w:ascii="Times New Roman" w:hAnsi="Times New Roman" w:cs="Times New Roman"/>
          <w:sz w:val="24"/>
        </w:rPr>
        <w:t>[</w:t>
      </w:r>
      <w:r>
        <w:rPr>
          <w:rFonts w:ascii="Times New Roman" w:hAnsi="Times New Roman" w:cs="Times New Roman"/>
          <w:sz w:val="24"/>
        </w:rPr>
        <w:t>Chapter 5:11</w:t>
      </w:r>
      <w:r w:rsidR="00056FE7">
        <w:rPr>
          <w:rFonts w:ascii="Times New Roman" w:hAnsi="Times New Roman" w:cs="Times New Roman"/>
          <w:sz w:val="24"/>
        </w:rPr>
        <w:t>]</w:t>
      </w:r>
      <w:r>
        <w:rPr>
          <w:rFonts w:ascii="Times New Roman" w:hAnsi="Times New Roman" w:cs="Times New Roman"/>
          <w:sz w:val="24"/>
        </w:rPr>
        <w:t xml:space="preserve">.  The marriage still subsists.  There is one minor child </w:t>
      </w:r>
      <w:r w:rsidR="00056FE7">
        <w:rPr>
          <w:rFonts w:ascii="Times New Roman" w:hAnsi="Times New Roman" w:cs="Times New Roman"/>
          <w:sz w:val="24"/>
        </w:rPr>
        <w:t xml:space="preserve">born of this marriage namely </w:t>
      </w:r>
      <w:proofErr w:type="spellStart"/>
      <w:r w:rsidR="00056FE7">
        <w:rPr>
          <w:rFonts w:ascii="Times New Roman" w:hAnsi="Times New Roman" w:cs="Times New Roman"/>
          <w:sz w:val="24"/>
        </w:rPr>
        <w:t>Thu</w:t>
      </w:r>
      <w:r>
        <w:rPr>
          <w:rFonts w:ascii="Times New Roman" w:hAnsi="Times New Roman" w:cs="Times New Roman"/>
          <w:sz w:val="24"/>
        </w:rPr>
        <w:t>belinhle</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a boy born on 20 April 2008.</w:t>
      </w:r>
    </w:p>
    <w:p w:rsidR="00036BC3" w:rsidRDefault="00036BC3"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The parties have since lost</w:t>
      </w:r>
      <w:r w:rsidR="0020702D">
        <w:rPr>
          <w:rFonts w:ascii="Times New Roman" w:hAnsi="Times New Roman" w:cs="Times New Roman"/>
          <w:sz w:val="24"/>
        </w:rPr>
        <w:t xml:space="preserve"> all</w:t>
      </w:r>
      <w:r>
        <w:rPr>
          <w:rFonts w:ascii="Times New Roman" w:hAnsi="Times New Roman" w:cs="Times New Roman"/>
          <w:sz w:val="24"/>
        </w:rPr>
        <w:t xml:space="preserve"> love and affection for each other and the issue of irretrievable breakdown of the marriage is not determination by this court</w:t>
      </w:r>
      <w:r w:rsidR="0020702D">
        <w:rPr>
          <w:rFonts w:ascii="Times New Roman" w:hAnsi="Times New Roman" w:cs="Times New Roman"/>
          <w:sz w:val="24"/>
        </w:rPr>
        <w:t xml:space="preserve"> as it is common cause between the parties</w:t>
      </w:r>
      <w:r>
        <w:rPr>
          <w:rFonts w:ascii="Times New Roman" w:hAnsi="Times New Roman" w:cs="Times New Roman"/>
          <w:sz w:val="24"/>
        </w:rPr>
        <w:t>.</w:t>
      </w:r>
    </w:p>
    <w:p w:rsidR="00036BC3" w:rsidRDefault="00036BC3"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Initially there were two issues for determination, that is, the issue of custody, maintenance and access in relation to the minor child and the issue of whether or not stand number R/E of Lot 68 North </w:t>
      </w:r>
      <w:proofErr w:type="spellStart"/>
      <w:r>
        <w:rPr>
          <w:rFonts w:ascii="Times New Roman" w:hAnsi="Times New Roman" w:cs="Times New Roman"/>
          <w:sz w:val="24"/>
        </w:rPr>
        <w:t>Tren</w:t>
      </w:r>
      <w:r w:rsidR="004F782A">
        <w:rPr>
          <w:rFonts w:ascii="Times New Roman" w:hAnsi="Times New Roman" w:cs="Times New Roman"/>
          <w:sz w:val="24"/>
        </w:rPr>
        <w:t>a</w:t>
      </w:r>
      <w:r>
        <w:rPr>
          <w:rFonts w:ascii="Times New Roman" w:hAnsi="Times New Roman" w:cs="Times New Roman"/>
          <w:sz w:val="24"/>
        </w:rPr>
        <w:t>nce</w:t>
      </w:r>
      <w:proofErr w:type="spellEnd"/>
      <w:r>
        <w:rPr>
          <w:rFonts w:ascii="Times New Roman" w:hAnsi="Times New Roman" w:cs="Times New Roman"/>
          <w:sz w:val="24"/>
        </w:rPr>
        <w:t xml:space="preserve"> Bul</w:t>
      </w:r>
      <w:r w:rsidR="00D35950">
        <w:rPr>
          <w:rFonts w:ascii="Times New Roman" w:hAnsi="Times New Roman" w:cs="Times New Roman"/>
          <w:sz w:val="24"/>
        </w:rPr>
        <w:t>a</w:t>
      </w:r>
      <w:r>
        <w:rPr>
          <w:rFonts w:ascii="Times New Roman" w:hAnsi="Times New Roman" w:cs="Times New Roman"/>
          <w:sz w:val="24"/>
        </w:rPr>
        <w:t>wayo</w:t>
      </w:r>
      <w:r w:rsidR="00B27FD7">
        <w:rPr>
          <w:rFonts w:ascii="Times New Roman" w:hAnsi="Times New Roman" w:cs="Times New Roman"/>
          <w:sz w:val="24"/>
        </w:rPr>
        <w:t xml:space="preserve"> is matrimonial property and how it should be redistributed</w:t>
      </w:r>
      <w:r w:rsidR="0020702D">
        <w:rPr>
          <w:rFonts w:ascii="Times New Roman" w:hAnsi="Times New Roman" w:cs="Times New Roman"/>
          <w:sz w:val="24"/>
        </w:rPr>
        <w:t>,</w:t>
      </w:r>
      <w:r w:rsidR="00B27FD7">
        <w:rPr>
          <w:rFonts w:ascii="Times New Roman" w:hAnsi="Times New Roman" w:cs="Times New Roman"/>
          <w:sz w:val="24"/>
        </w:rPr>
        <w:t xml:space="preserve"> if it is.</w:t>
      </w:r>
    </w:p>
    <w:p w:rsidR="00B27FD7" w:rsidRDefault="00B27FD7"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first issue of custody/maintenance and access fell away after the defendant told the court that he did not mind that the child lived with the mother and that he continues taking care of his schooling needs.  On the other hand, plaintiff also abandoned her claim for maintenance and said she was comfortable with the defendant </w:t>
      </w:r>
      <w:r w:rsidR="00E03019">
        <w:rPr>
          <w:rFonts w:ascii="Times New Roman" w:hAnsi="Times New Roman" w:cs="Times New Roman"/>
          <w:sz w:val="24"/>
        </w:rPr>
        <w:t>meeting the child’s</w:t>
      </w:r>
      <w:r w:rsidR="0020702D">
        <w:rPr>
          <w:rFonts w:ascii="Times New Roman" w:hAnsi="Times New Roman" w:cs="Times New Roman"/>
          <w:sz w:val="24"/>
        </w:rPr>
        <w:t xml:space="preserve"> schooling</w:t>
      </w:r>
      <w:r w:rsidR="00E03019">
        <w:rPr>
          <w:rFonts w:ascii="Times New Roman" w:hAnsi="Times New Roman" w:cs="Times New Roman"/>
          <w:sz w:val="24"/>
        </w:rPr>
        <w:t xml:space="preserve"> needs.</w:t>
      </w:r>
      <w:r w:rsidR="002044AA">
        <w:rPr>
          <w:rFonts w:ascii="Times New Roman" w:hAnsi="Times New Roman" w:cs="Times New Roman"/>
          <w:sz w:val="24"/>
        </w:rPr>
        <w:t xml:space="preserve">  The only issue </w:t>
      </w:r>
      <w:r w:rsidR="0020702D">
        <w:rPr>
          <w:rFonts w:ascii="Times New Roman" w:hAnsi="Times New Roman" w:cs="Times New Roman"/>
          <w:sz w:val="24"/>
        </w:rPr>
        <w:t xml:space="preserve">for </w:t>
      </w:r>
      <w:r w:rsidR="002044AA">
        <w:rPr>
          <w:rFonts w:ascii="Times New Roman" w:hAnsi="Times New Roman" w:cs="Times New Roman"/>
          <w:sz w:val="24"/>
        </w:rPr>
        <w:t xml:space="preserve">determination therefore is that of stand 68 North </w:t>
      </w:r>
      <w:proofErr w:type="spellStart"/>
      <w:r w:rsidR="002044AA">
        <w:rPr>
          <w:rFonts w:ascii="Times New Roman" w:hAnsi="Times New Roman" w:cs="Times New Roman"/>
          <w:sz w:val="24"/>
        </w:rPr>
        <w:t>Trenance</w:t>
      </w:r>
      <w:proofErr w:type="spellEnd"/>
      <w:r w:rsidR="002044AA">
        <w:rPr>
          <w:rFonts w:ascii="Times New Roman" w:hAnsi="Times New Roman" w:cs="Times New Roman"/>
          <w:sz w:val="24"/>
        </w:rPr>
        <w:t xml:space="preserve"> in Bulawayo.</w:t>
      </w:r>
    </w:p>
    <w:p w:rsidR="002044AA" w:rsidRDefault="002044AA" w:rsidP="00970004">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w:t>
      </w:r>
      <w:r w:rsidR="004F782A">
        <w:rPr>
          <w:rFonts w:ascii="Times New Roman" w:hAnsi="Times New Roman" w:cs="Times New Roman"/>
          <w:sz w:val="24"/>
        </w:rPr>
        <w:t>he parties started living toget</w:t>
      </w:r>
      <w:r>
        <w:rPr>
          <w:rFonts w:ascii="Times New Roman" w:hAnsi="Times New Roman" w:cs="Times New Roman"/>
          <w:sz w:val="24"/>
        </w:rPr>
        <w:t xml:space="preserve">her in 2007.  Stand 68 </w:t>
      </w:r>
      <w:proofErr w:type="spellStart"/>
      <w:r>
        <w:rPr>
          <w:rFonts w:ascii="Times New Roman" w:hAnsi="Times New Roman" w:cs="Times New Roman"/>
          <w:sz w:val="24"/>
        </w:rPr>
        <w:t>Trenance</w:t>
      </w:r>
      <w:proofErr w:type="spellEnd"/>
      <w:r>
        <w:rPr>
          <w:rFonts w:ascii="Times New Roman" w:hAnsi="Times New Roman" w:cs="Times New Roman"/>
          <w:sz w:val="24"/>
        </w:rPr>
        <w:t xml:space="preserve"> was purchased from the City of Bulawayo on 28 July 2010.  Whilst the parties take us through a long history of their separate lives before they met, whe</w:t>
      </w:r>
      <w:r w:rsidR="0020702D">
        <w:rPr>
          <w:rFonts w:ascii="Times New Roman" w:hAnsi="Times New Roman" w:cs="Times New Roman"/>
          <w:sz w:val="24"/>
        </w:rPr>
        <w:t>re</w:t>
      </w:r>
      <w:r>
        <w:rPr>
          <w:rFonts w:ascii="Times New Roman" w:hAnsi="Times New Roman" w:cs="Times New Roman"/>
          <w:sz w:val="24"/>
        </w:rPr>
        <w:t xml:space="preserve"> plaintiff had a stand in </w:t>
      </w:r>
      <w:proofErr w:type="spellStart"/>
      <w:r>
        <w:rPr>
          <w:rFonts w:ascii="Times New Roman" w:hAnsi="Times New Roman" w:cs="Times New Roman"/>
          <w:sz w:val="24"/>
        </w:rPr>
        <w:t>Cowdray</w:t>
      </w:r>
      <w:proofErr w:type="spellEnd"/>
      <w:r>
        <w:rPr>
          <w:rFonts w:ascii="Times New Roman" w:hAnsi="Times New Roman" w:cs="Times New Roman"/>
          <w:sz w:val="24"/>
        </w:rPr>
        <w:t xml:space="preserve"> Park and defendant had a house in </w:t>
      </w:r>
      <w:proofErr w:type="spellStart"/>
      <w:r>
        <w:rPr>
          <w:rFonts w:ascii="Times New Roman" w:hAnsi="Times New Roman" w:cs="Times New Roman"/>
          <w:sz w:val="24"/>
        </w:rPr>
        <w:t>Luveve</w:t>
      </w:r>
      <w:proofErr w:type="spellEnd"/>
      <w:r>
        <w:rPr>
          <w:rFonts w:ascii="Times New Roman" w:hAnsi="Times New Roman" w:cs="Times New Roman"/>
          <w:sz w:val="24"/>
        </w:rPr>
        <w:t xml:space="preserve">, both parties admittedly disposed </w:t>
      </w:r>
      <w:r w:rsidR="00056FE7">
        <w:rPr>
          <w:rFonts w:ascii="Times New Roman" w:hAnsi="Times New Roman" w:cs="Times New Roman"/>
          <w:sz w:val="24"/>
        </w:rPr>
        <w:t>o</w:t>
      </w:r>
      <w:r>
        <w:rPr>
          <w:rFonts w:ascii="Times New Roman" w:hAnsi="Times New Roman" w:cs="Times New Roman"/>
          <w:sz w:val="24"/>
        </w:rPr>
        <w:t xml:space="preserve">f </w:t>
      </w:r>
      <w:r w:rsidR="0020702D">
        <w:rPr>
          <w:rFonts w:ascii="Times New Roman" w:hAnsi="Times New Roman" w:cs="Times New Roman"/>
          <w:sz w:val="24"/>
        </w:rPr>
        <w:t xml:space="preserve">these </w:t>
      </w:r>
      <w:r>
        <w:rPr>
          <w:rFonts w:ascii="Times New Roman" w:hAnsi="Times New Roman" w:cs="Times New Roman"/>
          <w:sz w:val="24"/>
        </w:rPr>
        <w:t xml:space="preserve">properties, with defendant disposing of his own property prior to marriage and plaintiff disposing of her own property during the subsistence of this marriage.  Defendant avers that he bought the </w:t>
      </w:r>
      <w:proofErr w:type="spellStart"/>
      <w:r>
        <w:rPr>
          <w:rFonts w:ascii="Times New Roman" w:hAnsi="Times New Roman" w:cs="Times New Roman"/>
          <w:sz w:val="24"/>
        </w:rPr>
        <w:t>Trenance</w:t>
      </w:r>
      <w:proofErr w:type="spellEnd"/>
      <w:r>
        <w:rPr>
          <w:rFonts w:ascii="Times New Roman" w:hAnsi="Times New Roman" w:cs="Times New Roman"/>
          <w:sz w:val="24"/>
        </w:rPr>
        <w:t xml:space="preserve"> stand from the proceeds of his </w:t>
      </w:r>
      <w:proofErr w:type="spellStart"/>
      <w:r>
        <w:rPr>
          <w:rFonts w:ascii="Times New Roman" w:hAnsi="Times New Roman" w:cs="Times New Roman"/>
          <w:sz w:val="24"/>
        </w:rPr>
        <w:t>Luveve</w:t>
      </w:r>
      <w:proofErr w:type="spellEnd"/>
      <w:r>
        <w:rPr>
          <w:rFonts w:ascii="Times New Roman" w:hAnsi="Times New Roman" w:cs="Times New Roman"/>
          <w:sz w:val="24"/>
        </w:rPr>
        <w:t xml:space="preserve"> house which he had acquired prior to his marriage to the plaintiff.  Plaintiff disp</w:t>
      </w:r>
      <w:r w:rsidR="0020702D">
        <w:rPr>
          <w:rFonts w:ascii="Times New Roman" w:hAnsi="Times New Roman" w:cs="Times New Roman"/>
          <w:sz w:val="24"/>
        </w:rPr>
        <w:t>utes</w:t>
      </w:r>
      <w:r>
        <w:rPr>
          <w:rFonts w:ascii="Times New Roman" w:hAnsi="Times New Roman" w:cs="Times New Roman"/>
          <w:sz w:val="24"/>
        </w:rPr>
        <w:t xml:space="preserve"> that and </w:t>
      </w:r>
      <w:r w:rsidR="0020702D">
        <w:rPr>
          <w:rFonts w:ascii="Times New Roman" w:hAnsi="Times New Roman" w:cs="Times New Roman"/>
          <w:sz w:val="24"/>
        </w:rPr>
        <w:t>avers that</w:t>
      </w:r>
      <w:r>
        <w:rPr>
          <w:rFonts w:ascii="Times New Roman" w:hAnsi="Times New Roman" w:cs="Times New Roman"/>
          <w:sz w:val="24"/>
        </w:rPr>
        <w:t xml:space="preserve"> she had lent defendant some money during their wedding proceedings and he paid back the money through purchasing some bricks for her </w:t>
      </w:r>
      <w:r w:rsidR="0020702D">
        <w:rPr>
          <w:rFonts w:ascii="Times New Roman" w:hAnsi="Times New Roman" w:cs="Times New Roman"/>
          <w:sz w:val="24"/>
        </w:rPr>
        <w:t xml:space="preserve">for construction on her </w:t>
      </w:r>
      <w:proofErr w:type="spellStart"/>
      <w:r w:rsidR="0020702D">
        <w:rPr>
          <w:rFonts w:ascii="Times New Roman" w:hAnsi="Times New Roman" w:cs="Times New Roman"/>
          <w:sz w:val="24"/>
        </w:rPr>
        <w:t>Cowdray</w:t>
      </w:r>
      <w:proofErr w:type="spellEnd"/>
      <w:r w:rsidR="0020702D">
        <w:rPr>
          <w:rFonts w:ascii="Times New Roman" w:hAnsi="Times New Roman" w:cs="Times New Roman"/>
          <w:sz w:val="24"/>
        </w:rPr>
        <w:t xml:space="preserve"> park stand </w:t>
      </w:r>
      <w:r>
        <w:rPr>
          <w:rFonts w:ascii="Times New Roman" w:hAnsi="Times New Roman" w:cs="Times New Roman"/>
          <w:sz w:val="24"/>
        </w:rPr>
        <w:t xml:space="preserve">(as she intended to build her </w:t>
      </w:r>
      <w:proofErr w:type="spellStart"/>
      <w:r>
        <w:rPr>
          <w:rFonts w:ascii="Times New Roman" w:hAnsi="Times New Roman" w:cs="Times New Roman"/>
          <w:sz w:val="24"/>
        </w:rPr>
        <w:t>Cowdray</w:t>
      </w:r>
      <w:proofErr w:type="spellEnd"/>
      <w:r>
        <w:rPr>
          <w:rFonts w:ascii="Times New Roman" w:hAnsi="Times New Roman" w:cs="Times New Roman"/>
          <w:sz w:val="24"/>
        </w:rPr>
        <w:t xml:space="preserve"> park stand, and had in fact lent plaintiff monies off her </w:t>
      </w:r>
      <w:proofErr w:type="spellStart"/>
      <w:r>
        <w:rPr>
          <w:rFonts w:ascii="Times New Roman" w:hAnsi="Times New Roman" w:cs="Times New Roman"/>
          <w:sz w:val="24"/>
        </w:rPr>
        <w:t>Cowdray</w:t>
      </w:r>
      <w:proofErr w:type="spellEnd"/>
      <w:r>
        <w:rPr>
          <w:rFonts w:ascii="Times New Roman" w:hAnsi="Times New Roman" w:cs="Times New Roman"/>
          <w:sz w:val="24"/>
        </w:rPr>
        <w:t xml:space="preserve"> Park construction funds).  She told the court that defendant later sold these bricks by agreement and paid for the </w:t>
      </w:r>
      <w:proofErr w:type="spellStart"/>
      <w:r w:rsidR="00AD627F">
        <w:rPr>
          <w:rFonts w:ascii="Times New Roman" w:hAnsi="Times New Roman" w:cs="Times New Roman"/>
          <w:sz w:val="24"/>
        </w:rPr>
        <w:t>Trenance</w:t>
      </w:r>
      <w:proofErr w:type="spellEnd"/>
      <w:r w:rsidR="00AD627F">
        <w:rPr>
          <w:rFonts w:ascii="Times New Roman" w:hAnsi="Times New Roman" w:cs="Times New Roman"/>
          <w:sz w:val="24"/>
        </w:rPr>
        <w:t xml:space="preserve"> stand.</w:t>
      </w:r>
    </w:p>
    <w:p w:rsidR="004F782A" w:rsidRDefault="004F782A"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Whilst defendant disputes this, defendant agrees that plaintiff sold her own stand, started some business ventures which </w:t>
      </w:r>
      <w:r w:rsidR="0020702D">
        <w:rPr>
          <w:rFonts w:ascii="Times New Roman" w:hAnsi="Times New Roman" w:cs="Times New Roman"/>
          <w:sz w:val="24"/>
        </w:rPr>
        <w:t>later</w:t>
      </w:r>
      <w:r>
        <w:rPr>
          <w:rFonts w:ascii="Times New Roman" w:hAnsi="Times New Roman" w:cs="Times New Roman"/>
          <w:sz w:val="24"/>
        </w:rPr>
        <w:t xml:space="preserve"> failed and only gave h</w:t>
      </w:r>
      <w:r w:rsidR="0020702D">
        <w:rPr>
          <w:rFonts w:ascii="Times New Roman" w:hAnsi="Times New Roman" w:cs="Times New Roman"/>
          <w:sz w:val="24"/>
        </w:rPr>
        <w:t>im</w:t>
      </w:r>
      <w:r>
        <w:rPr>
          <w:rFonts w:ascii="Times New Roman" w:hAnsi="Times New Roman" w:cs="Times New Roman"/>
          <w:sz w:val="24"/>
        </w:rPr>
        <w:t xml:space="preserve"> $1000-00.</w:t>
      </w:r>
    </w:p>
    <w:p w:rsidR="004F782A" w:rsidRDefault="004F782A"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During the subsistence of the marriage both parties worked, plaintiff as a vendor and cross border tra</w:t>
      </w:r>
      <w:r w:rsidR="000C29B1">
        <w:rPr>
          <w:rFonts w:ascii="Times New Roman" w:hAnsi="Times New Roman" w:cs="Times New Roman"/>
          <w:sz w:val="24"/>
        </w:rPr>
        <w:t>der and defendant as a tailor and a</w:t>
      </w:r>
      <w:r>
        <w:rPr>
          <w:rFonts w:ascii="Times New Roman" w:hAnsi="Times New Roman" w:cs="Times New Roman"/>
          <w:sz w:val="24"/>
        </w:rPr>
        <w:t xml:space="preserve"> farmer.  They both contributed to the </w:t>
      </w:r>
      <w:r w:rsidR="000C29B1">
        <w:rPr>
          <w:rFonts w:ascii="Times New Roman" w:hAnsi="Times New Roman" w:cs="Times New Roman"/>
          <w:sz w:val="24"/>
        </w:rPr>
        <w:t>subsistence</w:t>
      </w:r>
      <w:r>
        <w:rPr>
          <w:rFonts w:ascii="Times New Roman" w:hAnsi="Times New Roman" w:cs="Times New Roman"/>
          <w:sz w:val="24"/>
        </w:rPr>
        <w:t xml:space="preserve"> of their household.</w:t>
      </w:r>
    </w:p>
    <w:p w:rsidR="004F782A" w:rsidRDefault="004F782A"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Even without looking at who did specifically what, the spirit in this ho</w:t>
      </w:r>
      <w:r w:rsidR="00056FE7">
        <w:rPr>
          <w:rFonts w:ascii="Times New Roman" w:hAnsi="Times New Roman" w:cs="Times New Roman"/>
          <w:sz w:val="24"/>
        </w:rPr>
        <w:t>use</w:t>
      </w:r>
      <w:r w:rsidR="0020702D">
        <w:rPr>
          <w:rFonts w:ascii="Times New Roman" w:hAnsi="Times New Roman" w:cs="Times New Roman"/>
          <w:sz w:val="24"/>
        </w:rPr>
        <w:t>hold</w:t>
      </w:r>
      <w:r>
        <w:rPr>
          <w:rFonts w:ascii="Times New Roman" w:hAnsi="Times New Roman" w:cs="Times New Roman"/>
          <w:sz w:val="24"/>
        </w:rPr>
        <w:t xml:space="preserve"> as evidence by the parties was that of teamwork.  They both worked for their household in different ways.  Plaintiff even disposed of her </w:t>
      </w:r>
      <w:proofErr w:type="spellStart"/>
      <w:r>
        <w:rPr>
          <w:rFonts w:ascii="Times New Roman" w:hAnsi="Times New Roman" w:cs="Times New Roman"/>
          <w:sz w:val="24"/>
        </w:rPr>
        <w:t>Cowdray</w:t>
      </w:r>
      <w:proofErr w:type="spellEnd"/>
      <w:r>
        <w:rPr>
          <w:rFonts w:ascii="Times New Roman" w:hAnsi="Times New Roman" w:cs="Times New Roman"/>
          <w:sz w:val="24"/>
        </w:rPr>
        <w:t xml:space="preserve"> park stand whilst in this marriage and used the proceeds within the marriage because even if she started business ventures </w:t>
      </w:r>
      <w:r w:rsidR="00732243">
        <w:rPr>
          <w:rFonts w:ascii="Times New Roman" w:hAnsi="Times New Roman" w:cs="Times New Roman"/>
          <w:sz w:val="24"/>
        </w:rPr>
        <w:t>that</w:t>
      </w:r>
      <w:r>
        <w:rPr>
          <w:rFonts w:ascii="Times New Roman" w:hAnsi="Times New Roman" w:cs="Times New Roman"/>
          <w:sz w:val="24"/>
        </w:rPr>
        <w:t xml:space="preserve"> did not later pay,</w:t>
      </w:r>
      <w:r w:rsidR="00732243">
        <w:rPr>
          <w:rFonts w:ascii="Times New Roman" w:hAnsi="Times New Roman" w:cs="Times New Roman"/>
          <w:sz w:val="24"/>
        </w:rPr>
        <w:t xml:space="preserve"> nonetheless,</w:t>
      </w:r>
      <w:r>
        <w:rPr>
          <w:rFonts w:ascii="Times New Roman" w:hAnsi="Times New Roman" w:cs="Times New Roman"/>
          <w:sz w:val="24"/>
        </w:rPr>
        <w:t xml:space="preserve"> when she started the</w:t>
      </w:r>
      <w:r w:rsidR="00732243">
        <w:rPr>
          <w:rFonts w:ascii="Times New Roman" w:hAnsi="Times New Roman" w:cs="Times New Roman"/>
          <w:sz w:val="24"/>
        </w:rPr>
        <w:t>m</w:t>
      </w:r>
      <w:r>
        <w:rPr>
          <w:rFonts w:ascii="Times New Roman" w:hAnsi="Times New Roman" w:cs="Times New Roman"/>
          <w:sz w:val="24"/>
        </w:rPr>
        <w:t xml:space="preserve"> obviously it was in the spirit of advancing their household.  Defendant himself is a beneficiary of the proceeds of plaintiff’s stand and therefore it does not matter the proportions or ratios, wha</w:t>
      </w:r>
      <w:r w:rsidR="000C29B1">
        <w:rPr>
          <w:rFonts w:ascii="Times New Roman" w:hAnsi="Times New Roman" w:cs="Times New Roman"/>
          <w:sz w:val="24"/>
        </w:rPr>
        <w:t>t matters is the spirit of pool</w:t>
      </w:r>
      <w:r>
        <w:rPr>
          <w:rFonts w:ascii="Times New Roman" w:hAnsi="Times New Roman" w:cs="Times New Roman"/>
          <w:sz w:val="24"/>
        </w:rPr>
        <w:t xml:space="preserve">ing resources in a bid to build a household </w:t>
      </w:r>
      <w:r w:rsidR="00732243">
        <w:rPr>
          <w:rFonts w:ascii="Times New Roman" w:hAnsi="Times New Roman" w:cs="Times New Roman"/>
          <w:sz w:val="24"/>
        </w:rPr>
        <w:t xml:space="preserve">together </w:t>
      </w:r>
      <w:r>
        <w:rPr>
          <w:rFonts w:ascii="Times New Roman" w:hAnsi="Times New Roman" w:cs="Times New Roman"/>
          <w:sz w:val="24"/>
        </w:rPr>
        <w:t xml:space="preserve">and to advance the household’s interests. </w:t>
      </w:r>
      <w:r w:rsidR="00732243">
        <w:rPr>
          <w:rFonts w:ascii="Times New Roman" w:hAnsi="Times New Roman" w:cs="Times New Roman"/>
          <w:sz w:val="24"/>
        </w:rPr>
        <w:t xml:space="preserve"> Plaintiff also paid off some debts relating to electricity bills that had accumulated over some time.</w:t>
      </w:r>
    </w:p>
    <w:p w:rsidR="004F782A" w:rsidRDefault="004F782A"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t>
      </w:r>
      <w:proofErr w:type="spellStart"/>
      <w:r>
        <w:rPr>
          <w:rFonts w:ascii="Times New Roman" w:hAnsi="Times New Roman" w:cs="Times New Roman"/>
          <w:sz w:val="24"/>
        </w:rPr>
        <w:t>Trenance</w:t>
      </w:r>
      <w:proofErr w:type="spellEnd"/>
      <w:r>
        <w:rPr>
          <w:rFonts w:ascii="Times New Roman" w:hAnsi="Times New Roman" w:cs="Times New Roman"/>
          <w:sz w:val="24"/>
        </w:rPr>
        <w:t xml:space="preserve"> stand was acquired in 2010 per the legal documents tendered and it does not matter in my view when the preparatory work to acquire it commenced, what matters is that it was bought during the subsistence of the marriage per the legal documents.  Again, looking at </w:t>
      </w:r>
      <w:r>
        <w:rPr>
          <w:rFonts w:ascii="Times New Roman" w:hAnsi="Times New Roman" w:cs="Times New Roman"/>
          <w:sz w:val="24"/>
        </w:rPr>
        <w:lastRenderedPageBreak/>
        <w:t xml:space="preserve">how these parties conducted </w:t>
      </w:r>
      <w:proofErr w:type="gramStart"/>
      <w:r>
        <w:rPr>
          <w:rFonts w:ascii="Times New Roman" w:hAnsi="Times New Roman" w:cs="Times New Roman"/>
          <w:sz w:val="24"/>
        </w:rPr>
        <w:t>themselves</w:t>
      </w:r>
      <w:proofErr w:type="gramEnd"/>
      <w:r>
        <w:rPr>
          <w:rFonts w:ascii="Times New Roman" w:hAnsi="Times New Roman" w:cs="Times New Roman"/>
          <w:sz w:val="24"/>
        </w:rPr>
        <w:t xml:space="preserve"> it would be difficult to isolate this particular stand from the marriage, as clearly the parties pooled </w:t>
      </w:r>
      <w:r w:rsidR="0012318A">
        <w:rPr>
          <w:rFonts w:ascii="Times New Roman" w:hAnsi="Times New Roman" w:cs="Times New Roman"/>
          <w:sz w:val="24"/>
        </w:rPr>
        <w:t xml:space="preserve">even their pre-marital </w:t>
      </w:r>
      <w:r>
        <w:rPr>
          <w:rFonts w:ascii="Times New Roman" w:hAnsi="Times New Roman" w:cs="Times New Roman"/>
          <w:sz w:val="24"/>
        </w:rPr>
        <w:t>resources for the benefit of their household.</w:t>
      </w:r>
    </w:p>
    <w:p w:rsidR="004F782A" w:rsidRDefault="004F782A"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In any event section 7 of the Matrimonial Causes Act [Chapter 5:13], does not exclude property acquired prior to marriage</w:t>
      </w:r>
      <w:r w:rsidR="00C2222D">
        <w:rPr>
          <w:rFonts w:ascii="Times New Roman" w:hAnsi="Times New Roman" w:cs="Times New Roman"/>
          <w:sz w:val="24"/>
        </w:rPr>
        <w:t xml:space="preserve"> </w:t>
      </w:r>
      <w:r w:rsidR="0012318A">
        <w:rPr>
          <w:rFonts w:ascii="Times New Roman" w:hAnsi="Times New Roman" w:cs="Times New Roman"/>
          <w:sz w:val="24"/>
        </w:rPr>
        <w:t xml:space="preserve">in redistribution of assets at divorce </w:t>
      </w:r>
      <w:r w:rsidR="00C2222D">
        <w:rPr>
          <w:rFonts w:ascii="Times New Roman" w:hAnsi="Times New Roman" w:cs="Times New Roman"/>
          <w:sz w:val="24"/>
        </w:rPr>
        <w:t>(worse still it makes no mention of funds brought into the marriage</w:t>
      </w:r>
      <w:r w:rsidR="00541113">
        <w:rPr>
          <w:rFonts w:ascii="Times New Roman" w:hAnsi="Times New Roman" w:cs="Times New Roman"/>
          <w:sz w:val="24"/>
        </w:rPr>
        <w:t>,</w:t>
      </w:r>
      <w:r w:rsidR="00C2222D">
        <w:rPr>
          <w:rFonts w:ascii="Times New Roman" w:hAnsi="Times New Roman" w:cs="Times New Roman"/>
          <w:sz w:val="24"/>
        </w:rPr>
        <w:t xml:space="preserve"> </w:t>
      </w:r>
      <w:r w:rsidR="0012318A">
        <w:rPr>
          <w:rFonts w:ascii="Times New Roman" w:hAnsi="Times New Roman" w:cs="Times New Roman"/>
          <w:sz w:val="24"/>
        </w:rPr>
        <w:t xml:space="preserve">which were acquired </w:t>
      </w:r>
      <w:r w:rsidR="00C2222D">
        <w:rPr>
          <w:rFonts w:ascii="Times New Roman" w:hAnsi="Times New Roman" w:cs="Times New Roman"/>
          <w:sz w:val="24"/>
        </w:rPr>
        <w:t>before the marriage</w:t>
      </w:r>
      <w:r w:rsidR="00541113">
        <w:rPr>
          <w:rFonts w:ascii="Times New Roman" w:hAnsi="Times New Roman" w:cs="Times New Roman"/>
          <w:sz w:val="24"/>
        </w:rPr>
        <w:t>)</w:t>
      </w:r>
      <w:r w:rsidR="00C2222D">
        <w:rPr>
          <w:rFonts w:ascii="Times New Roman" w:hAnsi="Times New Roman" w:cs="Times New Roman"/>
          <w:sz w:val="24"/>
        </w:rPr>
        <w:t>.  It follows therefore that it is of no consequence whether defendant brought in funds acquired before marriage to purchase this stand or not.  If the court were to exclude any savings made by parties prior to the marriage then this would defeat the whole spirit and purpose of marriage.</w:t>
      </w:r>
    </w:p>
    <w:p w:rsidR="00C2222D" w:rsidRDefault="00C2222D"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Marriage in itself bein</w:t>
      </w:r>
      <w:r w:rsidR="00A86111">
        <w:rPr>
          <w:rFonts w:ascii="Times New Roman" w:hAnsi="Times New Roman" w:cs="Times New Roman"/>
          <w:sz w:val="24"/>
        </w:rPr>
        <w:t>g a mutual understanding to beco</w:t>
      </w:r>
      <w:r>
        <w:rPr>
          <w:rFonts w:ascii="Times New Roman" w:hAnsi="Times New Roman" w:cs="Times New Roman"/>
          <w:sz w:val="24"/>
        </w:rPr>
        <w:t xml:space="preserve">me one, to unite and become a team, to work together for the good of both spouses and to be joined together in all respects, cannot be seen to exclude savings that a party </w:t>
      </w:r>
      <w:r w:rsidR="003B1F41">
        <w:rPr>
          <w:rFonts w:ascii="Times New Roman" w:hAnsi="Times New Roman" w:cs="Times New Roman"/>
          <w:sz w:val="24"/>
        </w:rPr>
        <w:t>walks into a marriage with, neither can it be held to exclude any baggage or burdens that a party walks into the marriage with.  In as much as spouses share debts, they also should benefit from each other’s savings.  In fact that is the very essence of marriage, togetherness in all respects.</w:t>
      </w:r>
      <w:r w:rsidR="00A86111">
        <w:rPr>
          <w:rFonts w:ascii="Times New Roman" w:hAnsi="Times New Roman" w:cs="Times New Roman"/>
          <w:sz w:val="24"/>
        </w:rPr>
        <w:t xml:space="preserve">  In any event, in </w:t>
      </w:r>
      <w:r w:rsidR="002C64B5">
        <w:rPr>
          <w:rFonts w:ascii="Times New Roman" w:hAnsi="Times New Roman" w:cs="Times New Roman"/>
          <w:sz w:val="24"/>
        </w:rPr>
        <w:t>this</w:t>
      </w:r>
      <w:r w:rsidR="00A86111">
        <w:rPr>
          <w:rFonts w:ascii="Times New Roman" w:hAnsi="Times New Roman" w:cs="Times New Roman"/>
          <w:sz w:val="24"/>
        </w:rPr>
        <w:t xml:space="preserve"> case parties brought into the marriage an immovable property for the benefit of the marriage.  Plaintiff brought in the </w:t>
      </w:r>
      <w:proofErr w:type="spellStart"/>
      <w:r w:rsidR="00A86111">
        <w:rPr>
          <w:rFonts w:ascii="Times New Roman" w:hAnsi="Times New Roman" w:cs="Times New Roman"/>
          <w:sz w:val="24"/>
        </w:rPr>
        <w:t>cowdray</w:t>
      </w:r>
      <w:proofErr w:type="spellEnd"/>
      <w:r w:rsidR="00A86111">
        <w:rPr>
          <w:rFonts w:ascii="Times New Roman" w:hAnsi="Times New Roman" w:cs="Times New Roman"/>
          <w:sz w:val="24"/>
        </w:rPr>
        <w:t xml:space="preserve"> park stand and defendant brought in savings from the sale of his </w:t>
      </w:r>
      <w:proofErr w:type="spellStart"/>
      <w:r w:rsidR="00A86111">
        <w:rPr>
          <w:rFonts w:ascii="Times New Roman" w:hAnsi="Times New Roman" w:cs="Times New Roman"/>
          <w:sz w:val="24"/>
        </w:rPr>
        <w:t>Luveve</w:t>
      </w:r>
      <w:proofErr w:type="spellEnd"/>
      <w:r w:rsidR="00A86111">
        <w:rPr>
          <w:rFonts w:ascii="Times New Roman" w:hAnsi="Times New Roman" w:cs="Times New Roman"/>
          <w:sz w:val="24"/>
        </w:rPr>
        <w:t xml:space="preserve"> house.  It is only fair that whatever immovable property they later acquired during the marriage, should be redistributed fairly and equitably.</w:t>
      </w:r>
    </w:p>
    <w:p w:rsidR="003B1F41" w:rsidRDefault="003B1F41"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accordingly find that stand number 68 </w:t>
      </w:r>
      <w:proofErr w:type="spellStart"/>
      <w:r>
        <w:rPr>
          <w:rFonts w:ascii="Times New Roman" w:hAnsi="Times New Roman" w:cs="Times New Roman"/>
          <w:sz w:val="24"/>
        </w:rPr>
        <w:t>Trenance</w:t>
      </w:r>
      <w:proofErr w:type="spellEnd"/>
      <w:r>
        <w:rPr>
          <w:rFonts w:ascii="Times New Roman" w:hAnsi="Times New Roman" w:cs="Times New Roman"/>
          <w:sz w:val="24"/>
        </w:rPr>
        <w:t xml:space="preserve"> is matrimonial property as reasoned herein.</w:t>
      </w:r>
    </w:p>
    <w:p w:rsidR="003B1F41" w:rsidRDefault="003B1F41"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t>I accordingly make the following order.  It is ordered that:</w:t>
      </w:r>
    </w:p>
    <w:p w:rsidR="003B1F41" w:rsidRDefault="003B1F41" w:rsidP="00970004">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decree of divorce be and is hereby granted.</w:t>
      </w:r>
    </w:p>
    <w:p w:rsidR="003B1F41" w:rsidRDefault="003B1F41" w:rsidP="000C2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The custody of the only </w:t>
      </w:r>
      <w:r w:rsidR="00056FE7">
        <w:rPr>
          <w:rFonts w:ascii="Times New Roman" w:hAnsi="Times New Roman" w:cs="Times New Roman"/>
          <w:sz w:val="24"/>
        </w:rPr>
        <w:t xml:space="preserve">child of the marriage namely </w:t>
      </w:r>
      <w:proofErr w:type="spellStart"/>
      <w:r w:rsidR="00056FE7">
        <w:rPr>
          <w:rFonts w:ascii="Times New Roman" w:hAnsi="Times New Roman" w:cs="Times New Roman"/>
          <w:sz w:val="24"/>
        </w:rPr>
        <w:t>Thu</w:t>
      </w:r>
      <w:r>
        <w:rPr>
          <w:rFonts w:ascii="Times New Roman" w:hAnsi="Times New Roman" w:cs="Times New Roman"/>
          <w:sz w:val="24"/>
        </w:rPr>
        <w:t>belihle</w:t>
      </w:r>
      <w:proofErr w:type="spellEnd"/>
      <w:r>
        <w:rPr>
          <w:rFonts w:ascii="Times New Roman" w:hAnsi="Times New Roman" w:cs="Times New Roman"/>
          <w:sz w:val="24"/>
        </w:rPr>
        <w:t xml:space="preserve">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a boy born on 24 April 2008 is awarded to the plaintiff with the defendant having access on alternate weekends and for half the school holidays.</w:t>
      </w:r>
    </w:p>
    <w:p w:rsidR="003B1F41" w:rsidRDefault="003B1F41" w:rsidP="000C2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defendant shall provide for the child’s schooling needs until when he completes tertiary education.</w:t>
      </w:r>
    </w:p>
    <w:p w:rsidR="003B1F41" w:rsidRDefault="003B1F41" w:rsidP="000C2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ab/>
      </w:r>
      <w:r w:rsidR="002C64B5">
        <w:rPr>
          <w:rFonts w:ascii="Times New Roman" w:hAnsi="Times New Roman" w:cs="Times New Roman"/>
          <w:sz w:val="24"/>
        </w:rPr>
        <w:t xml:space="preserve">The immovable property known as </w:t>
      </w:r>
      <w:r>
        <w:rPr>
          <w:rFonts w:ascii="Times New Roman" w:hAnsi="Times New Roman" w:cs="Times New Roman"/>
          <w:sz w:val="24"/>
        </w:rPr>
        <w:t xml:space="preserve">R/E of Lot 68 North </w:t>
      </w:r>
      <w:proofErr w:type="spellStart"/>
      <w:r>
        <w:rPr>
          <w:rFonts w:ascii="Times New Roman" w:hAnsi="Times New Roman" w:cs="Times New Roman"/>
          <w:sz w:val="24"/>
        </w:rPr>
        <w:t>Trenance</w:t>
      </w:r>
      <w:proofErr w:type="spellEnd"/>
      <w:r>
        <w:rPr>
          <w:rFonts w:ascii="Times New Roman" w:hAnsi="Times New Roman" w:cs="Times New Roman"/>
          <w:sz w:val="24"/>
        </w:rPr>
        <w:t xml:space="preserve"> shall be eval</w:t>
      </w:r>
      <w:r w:rsidR="002C64B5">
        <w:rPr>
          <w:rFonts w:ascii="Times New Roman" w:hAnsi="Times New Roman" w:cs="Times New Roman"/>
          <w:sz w:val="24"/>
        </w:rPr>
        <w:t>uated by a reputable fi</w:t>
      </w:r>
      <w:r>
        <w:rPr>
          <w:rFonts w:ascii="Times New Roman" w:hAnsi="Times New Roman" w:cs="Times New Roman"/>
          <w:sz w:val="24"/>
        </w:rPr>
        <w:t>rm of estate agents and either party shall have a right to purchase the</w:t>
      </w:r>
      <w:r w:rsidR="002C64B5">
        <w:rPr>
          <w:rFonts w:ascii="Times New Roman" w:hAnsi="Times New Roman" w:cs="Times New Roman"/>
          <w:sz w:val="24"/>
        </w:rPr>
        <w:t xml:space="preserve"> other’s </w:t>
      </w:r>
      <w:r>
        <w:rPr>
          <w:rFonts w:ascii="Times New Roman" w:hAnsi="Times New Roman" w:cs="Times New Roman"/>
          <w:sz w:val="24"/>
        </w:rPr>
        <w:t>share (which is 50%) within 90 days (weekends and public holidays included) from the date of evaluation.</w:t>
      </w:r>
    </w:p>
    <w:p w:rsidR="003B1F41" w:rsidRDefault="003B1F41" w:rsidP="000C2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00541113">
        <w:rPr>
          <w:rFonts w:ascii="Times New Roman" w:hAnsi="Times New Roman" w:cs="Times New Roman"/>
          <w:sz w:val="24"/>
        </w:rPr>
        <w:t>If</w:t>
      </w:r>
      <w:r>
        <w:rPr>
          <w:rFonts w:ascii="Times New Roman" w:hAnsi="Times New Roman" w:cs="Times New Roman"/>
          <w:sz w:val="24"/>
        </w:rPr>
        <w:t xml:space="preserve"> neither party buys out the other within 90 days as provided in paragraph 4 herein the property shall then be sold to best advantage and the net proceeds therefrom sh</w:t>
      </w:r>
      <w:r w:rsidR="002C64B5">
        <w:rPr>
          <w:rFonts w:ascii="Times New Roman" w:hAnsi="Times New Roman" w:cs="Times New Roman"/>
          <w:sz w:val="24"/>
        </w:rPr>
        <w:t>ar</w:t>
      </w:r>
      <w:r w:rsidR="000C29B1">
        <w:rPr>
          <w:rFonts w:ascii="Times New Roman" w:hAnsi="Times New Roman" w:cs="Times New Roman"/>
          <w:sz w:val="24"/>
        </w:rPr>
        <w:t>ed equally between the parties.</w:t>
      </w:r>
    </w:p>
    <w:p w:rsidR="000C29B1" w:rsidRDefault="000C29B1" w:rsidP="000C2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 xml:space="preserve">If one party buys the other out, or if the property is sold in accordance with paragraph (5) herein, the </w:t>
      </w:r>
      <w:r w:rsidR="002C64B5">
        <w:rPr>
          <w:rFonts w:ascii="Times New Roman" w:hAnsi="Times New Roman" w:cs="Times New Roman"/>
          <w:sz w:val="24"/>
        </w:rPr>
        <w:t>S</w:t>
      </w:r>
      <w:r>
        <w:rPr>
          <w:rFonts w:ascii="Times New Roman" w:hAnsi="Times New Roman" w:cs="Times New Roman"/>
          <w:sz w:val="24"/>
        </w:rPr>
        <w:t>heriff of Zimbabwe shall be empowered to sign all the necessary documents to perfect the sale and to effect transfer, if ever one of the parties neglects their duties in relation thereto and in terms of this order.</w:t>
      </w:r>
    </w:p>
    <w:p w:rsidR="000C29B1" w:rsidRDefault="000C29B1" w:rsidP="00970004">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Each party shall bear its own costs.</w:t>
      </w:r>
    </w:p>
    <w:p w:rsidR="000C29B1" w:rsidRDefault="000C29B1" w:rsidP="00970004">
      <w:pPr>
        <w:spacing w:line="360" w:lineRule="auto"/>
        <w:contextualSpacing/>
        <w:jc w:val="both"/>
        <w:rPr>
          <w:rFonts w:ascii="Times New Roman" w:hAnsi="Times New Roman" w:cs="Times New Roman"/>
          <w:sz w:val="24"/>
        </w:rPr>
      </w:pPr>
    </w:p>
    <w:p w:rsidR="000C29B1" w:rsidRDefault="000C29B1" w:rsidP="00970004">
      <w:pPr>
        <w:spacing w:line="360" w:lineRule="auto"/>
        <w:contextualSpacing/>
        <w:jc w:val="both"/>
        <w:rPr>
          <w:rFonts w:ascii="Times New Roman" w:hAnsi="Times New Roman" w:cs="Times New Roman"/>
          <w:sz w:val="24"/>
        </w:rPr>
      </w:pPr>
    </w:p>
    <w:p w:rsidR="00304CCC" w:rsidRDefault="00304CCC" w:rsidP="00970004">
      <w:pPr>
        <w:spacing w:line="360" w:lineRule="auto"/>
        <w:contextualSpacing/>
        <w:jc w:val="both"/>
        <w:rPr>
          <w:rFonts w:ascii="Times New Roman" w:hAnsi="Times New Roman" w:cs="Times New Roman"/>
          <w:sz w:val="24"/>
        </w:rPr>
      </w:pPr>
    </w:p>
    <w:p w:rsidR="00304CCC" w:rsidRDefault="00304CCC" w:rsidP="00970004">
      <w:pPr>
        <w:spacing w:line="360" w:lineRule="auto"/>
        <w:contextualSpacing/>
        <w:jc w:val="both"/>
        <w:rPr>
          <w:rFonts w:ascii="Times New Roman" w:hAnsi="Times New Roman" w:cs="Times New Roman"/>
          <w:sz w:val="24"/>
        </w:rPr>
      </w:pPr>
    </w:p>
    <w:p w:rsidR="00304CCC" w:rsidRDefault="00304CCC" w:rsidP="00970004">
      <w:pPr>
        <w:spacing w:line="360" w:lineRule="auto"/>
        <w:contextualSpacing/>
        <w:jc w:val="both"/>
        <w:rPr>
          <w:rFonts w:ascii="Times New Roman" w:hAnsi="Times New Roman" w:cs="Times New Roman"/>
          <w:sz w:val="24"/>
        </w:rPr>
      </w:pPr>
      <w:bookmarkStart w:id="0" w:name="_GoBack"/>
      <w:bookmarkEnd w:id="0"/>
    </w:p>
    <w:p w:rsidR="000C29B1" w:rsidRDefault="000C29B1" w:rsidP="00970004">
      <w:pPr>
        <w:spacing w:line="360" w:lineRule="auto"/>
        <w:contextualSpacing/>
        <w:jc w:val="both"/>
        <w:rPr>
          <w:rFonts w:ascii="Times New Roman" w:hAnsi="Times New Roman" w:cs="Times New Roman"/>
          <w:sz w:val="24"/>
        </w:rPr>
      </w:pPr>
      <w:proofErr w:type="spellStart"/>
      <w:r w:rsidRPr="000C29B1">
        <w:rPr>
          <w:rFonts w:ascii="Times New Roman" w:hAnsi="Times New Roman" w:cs="Times New Roman"/>
          <w:i/>
          <w:sz w:val="24"/>
        </w:rPr>
        <w:t>Ncube</w:t>
      </w:r>
      <w:proofErr w:type="spellEnd"/>
      <w:r w:rsidRPr="000C29B1">
        <w:rPr>
          <w:rFonts w:ascii="Times New Roman" w:hAnsi="Times New Roman" w:cs="Times New Roman"/>
          <w:i/>
          <w:sz w:val="24"/>
        </w:rPr>
        <w:t xml:space="preserve"> and Partners</w:t>
      </w:r>
      <w:r>
        <w:rPr>
          <w:rFonts w:ascii="Times New Roman" w:hAnsi="Times New Roman" w:cs="Times New Roman"/>
          <w:sz w:val="24"/>
        </w:rPr>
        <w:t>, plaintiff’s legal practitioners</w:t>
      </w:r>
    </w:p>
    <w:p w:rsidR="000C29B1" w:rsidRDefault="000C29B1" w:rsidP="00970004">
      <w:pPr>
        <w:spacing w:line="360" w:lineRule="auto"/>
        <w:contextualSpacing/>
        <w:jc w:val="both"/>
        <w:rPr>
          <w:rFonts w:ascii="Times New Roman" w:hAnsi="Times New Roman" w:cs="Times New Roman"/>
          <w:sz w:val="24"/>
        </w:rPr>
      </w:pPr>
    </w:p>
    <w:p w:rsidR="003B1F41" w:rsidRDefault="003B1F41" w:rsidP="00970004">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AD627F" w:rsidRPr="00036BC3" w:rsidRDefault="00AD627F" w:rsidP="00970004">
      <w:pPr>
        <w:spacing w:line="360" w:lineRule="auto"/>
        <w:contextualSpacing/>
        <w:jc w:val="both"/>
        <w:rPr>
          <w:rFonts w:ascii="Times New Roman" w:hAnsi="Times New Roman" w:cs="Times New Roman"/>
          <w:sz w:val="24"/>
        </w:rPr>
      </w:pPr>
    </w:p>
    <w:p w:rsidR="00970004" w:rsidRDefault="00970004" w:rsidP="00970004">
      <w:pPr>
        <w:spacing w:line="240" w:lineRule="auto"/>
        <w:contextualSpacing/>
        <w:jc w:val="both"/>
        <w:rPr>
          <w:rFonts w:ascii="Times New Roman" w:hAnsi="Times New Roman" w:cs="Times New Roman"/>
          <w:sz w:val="24"/>
        </w:rPr>
      </w:pPr>
    </w:p>
    <w:p w:rsidR="00970004" w:rsidRPr="00970004" w:rsidRDefault="00970004" w:rsidP="00970004">
      <w:pPr>
        <w:spacing w:line="240" w:lineRule="auto"/>
        <w:contextualSpacing/>
        <w:jc w:val="both"/>
        <w:rPr>
          <w:rFonts w:ascii="Times New Roman" w:hAnsi="Times New Roman" w:cs="Times New Roman"/>
          <w:sz w:val="24"/>
        </w:rPr>
      </w:pPr>
    </w:p>
    <w:sectPr w:rsidR="00970004" w:rsidRPr="009700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43" w:rsidRDefault="00126643" w:rsidP="00970004">
      <w:pPr>
        <w:spacing w:after="0" w:line="240" w:lineRule="auto"/>
      </w:pPr>
      <w:r>
        <w:separator/>
      </w:r>
    </w:p>
  </w:endnote>
  <w:endnote w:type="continuationSeparator" w:id="0">
    <w:p w:rsidR="00126643" w:rsidRDefault="00126643" w:rsidP="009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43" w:rsidRDefault="00126643" w:rsidP="00970004">
      <w:pPr>
        <w:spacing w:after="0" w:line="240" w:lineRule="auto"/>
      </w:pPr>
      <w:r>
        <w:separator/>
      </w:r>
    </w:p>
  </w:footnote>
  <w:footnote w:type="continuationSeparator" w:id="0">
    <w:p w:rsidR="00126643" w:rsidRDefault="00126643" w:rsidP="00970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756322"/>
      <w:docPartObj>
        <w:docPartGallery w:val="Page Numbers (Top of Page)"/>
        <w:docPartUnique/>
      </w:docPartObj>
    </w:sdtPr>
    <w:sdtEndPr>
      <w:rPr>
        <w:noProof/>
      </w:rPr>
    </w:sdtEndPr>
    <w:sdtContent>
      <w:p w:rsidR="003B1F41" w:rsidRDefault="003B1F41">
        <w:pPr>
          <w:pStyle w:val="Header"/>
          <w:jc w:val="right"/>
        </w:pPr>
        <w:r>
          <w:fldChar w:fldCharType="begin"/>
        </w:r>
        <w:r>
          <w:instrText xml:space="preserve"> PAGE   \* MERGEFORMAT </w:instrText>
        </w:r>
        <w:r>
          <w:fldChar w:fldCharType="separate"/>
        </w:r>
        <w:r w:rsidR="00304CCC">
          <w:rPr>
            <w:noProof/>
          </w:rPr>
          <w:t>4</w:t>
        </w:r>
        <w:r>
          <w:rPr>
            <w:noProof/>
          </w:rPr>
          <w:fldChar w:fldCharType="end"/>
        </w:r>
      </w:p>
    </w:sdtContent>
  </w:sdt>
  <w:p w:rsidR="003B1F41" w:rsidRDefault="003B1F41">
    <w:pPr>
      <w:pStyle w:val="Header"/>
    </w:pPr>
  </w:p>
  <w:p w:rsidR="003B1F41" w:rsidRDefault="003B1F41">
    <w:pPr>
      <w:pStyle w:val="Header"/>
    </w:pPr>
    <w:r>
      <w:tab/>
    </w:r>
    <w:r>
      <w:tab/>
      <w:t>HB 40-19</w:t>
    </w:r>
  </w:p>
  <w:p w:rsidR="003B1F41" w:rsidRDefault="003B1F41">
    <w:pPr>
      <w:pStyle w:val="Header"/>
    </w:pPr>
    <w:r>
      <w:tab/>
    </w:r>
    <w:r>
      <w:tab/>
      <w:t>HC 3349/17</w:t>
    </w:r>
  </w:p>
  <w:p w:rsidR="00541113" w:rsidRDefault="00541113">
    <w:pPr>
      <w:pStyle w:val="Header"/>
    </w:pPr>
  </w:p>
  <w:p w:rsidR="00541113" w:rsidRDefault="00541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4"/>
    <w:rsid w:val="00036BC3"/>
    <w:rsid w:val="00056FE7"/>
    <w:rsid w:val="000C29B1"/>
    <w:rsid w:val="0012318A"/>
    <w:rsid w:val="00126643"/>
    <w:rsid w:val="002044AA"/>
    <w:rsid w:val="0020702D"/>
    <w:rsid w:val="002C64B5"/>
    <w:rsid w:val="00304CCC"/>
    <w:rsid w:val="003B1F41"/>
    <w:rsid w:val="004F782A"/>
    <w:rsid w:val="00541113"/>
    <w:rsid w:val="0060246D"/>
    <w:rsid w:val="00732243"/>
    <w:rsid w:val="00970004"/>
    <w:rsid w:val="00A05655"/>
    <w:rsid w:val="00A86111"/>
    <w:rsid w:val="00AD627F"/>
    <w:rsid w:val="00B27FD7"/>
    <w:rsid w:val="00C2222D"/>
    <w:rsid w:val="00D35950"/>
    <w:rsid w:val="00E03019"/>
    <w:rsid w:val="00E96FE7"/>
    <w:rsid w:val="00EC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004"/>
  </w:style>
  <w:style w:type="paragraph" w:styleId="Footer">
    <w:name w:val="footer"/>
    <w:basedOn w:val="Normal"/>
    <w:link w:val="FooterChar"/>
    <w:uiPriority w:val="99"/>
    <w:unhideWhenUsed/>
    <w:rsid w:val="0097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004"/>
  </w:style>
  <w:style w:type="paragraph" w:styleId="Footer">
    <w:name w:val="footer"/>
    <w:basedOn w:val="Normal"/>
    <w:link w:val="FooterChar"/>
    <w:uiPriority w:val="99"/>
    <w:unhideWhenUsed/>
    <w:rsid w:val="0097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16</cp:revision>
  <cp:lastPrinted>2019-03-21T10:21:00Z</cp:lastPrinted>
  <dcterms:created xsi:type="dcterms:W3CDTF">2019-03-18T08:23:00Z</dcterms:created>
  <dcterms:modified xsi:type="dcterms:W3CDTF">2019-03-21T10:25:00Z</dcterms:modified>
</cp:coreProperties>
</file>