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00" w:rsidRDefault="002F6800" w:rsidP="00CD783D">
      <w:pPr>
        <w:pStyle w:val="NoSpacing"/>
        <w:jc w:val="both"/>
        <w:rPr>
          <w:b/>
        </w:rPr>
      </w:pPr>
      <w:r>
        <w:rPr>
          <w:b/>
        </w:rPr>
        <w:t>SIBAMBENE TRADERS ASSOCIATION</w:t>
      </w:r>
    </w:p>
    <w:p w:rsidR="002F6800" w:rsidRDefault="002F6800" w:rsidP="00CD783D">
      <w:pPr>
        <w:pStyle w:val="NoSpacing"/>
        <w:jc w:val="both"/>
        <w:rPr>
          <w:b/>
        </w:rPr>
      </w:pPr>
    </w:p>
    <w:p w:rsidR="002F6800" w:rsidRDefault="002F6800" w:rsidP="00CD783D">
      <w:pPr>
        <w:pStyle w:val="NoSpacing"/>
        <w:jc w:val="both"/>
        <w:rPr>
          <w:b/>
        </w:rPr>
      </w:pPr>
      <w:r>
        <w:rPr>
          <w:b/>
        </w:rPr>
        <w:t>Versus</w:t>
      </w:r>
    </w:p>
    <w:p w:rsidR="002F6800" w:rsidRDefault="002F6800" w:rsidP="00CD783D">
      <w:pPr>
        <w:pStyle w:val="NoSpacing"/>
        <w:jc w:val="both"/>
        <w:rPr>
          <w:b/>
        </w:rPr>
      </w:pPr>
    </w:p>
    <w:p w:rsidR="002F6800" w:rsidRDefault="002F6800" w:rsidP="00CD783D">
      <w:pPr>
        <w:pStyle w:val="NoSpacing"/>
        <w:jc w:val="both"/>
        <w:rPr>
          <w:b/>
          <w:lang w:val="en-US"/>
        </w:rPr>
      </w:pPr>
      <w:r>
        <w:rPr>
          <w:b/>
          <w:lang w:val="en-US"/>
        </w:rPr>
        <w:t>FINDLEY INVESTMENTS (PVT) LTD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MPUMELELO INVESTMENTS (PVT) LTD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THE SHERIFF OF ZIMBABWE</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NHLANHLA DUBE</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OLIVER MAPENZAUSWA</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DROSILLA SIMELA</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MORIA SIBANDA</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THEMBI KHUMALO</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And</w:t>
      </w:r>
    </w:p>
    <w:p w:rsidR="002F6800" w:rsidRDefault="002F6800" w:rsidP="00CD783D">
      <w:pPr>
        <w:pStyle w:val="NoSpacing"/>
        <w:jc w:val="both"/>
        <w:rPr>
          <w:b/>
          <w:lang w:val="en-US"/>
        </w:rPr>
      </w:pPr>
    </w:p>
    <w:p w:rsidR="002F6800" w:rsidRDefault="002F6800" w:rsidP="00CD783D">
      <w:pPr>
        <w:pStyle w:val="NoSpacing"/>
        <w:jc w:val="both"/>
        <w:rPr>
          <w:b/>
          <w:lang w:val="en-US"/>
        </w:rPr>
      </w:pPr>
      <w:r>
        <w:rPr>
          <w:b/>
          <w:lang w:val="en-US"/>
        </w:rPr>
        <w:t>HAPPINESS SIBANDA</w:t>
      </w:r>
    </w:p>
    <w:p w:rsidR="002F6800" w:rsidRDefault="002F6800" w:rsidP="00CD783D">
      <w:pPr>
        <w:pStyle w:val="NoSpacing"/>
        <w:jc w:val="both"/>
        <w:rPr>
          <w:b/>
          <w:lang w:val="en-US"/>
        </w:rPr>
      </w:pPr>
    </w:p>
    <w:p w:rsidR="002F6800" w:rsidRDefault="002F6800" w:rsidP="00CD783D">
      <w:pPr>
        <w:pStyle w:val="NoSpacing"/>
        <w:jc w:val="both"/>
      </w:pPr>
      <w:r>
        <w:t>IN THE HIGH COURT OF ZIMBABWE</w:t>
      </w:r>
    </w:p>
    <w:p w:rsidR="002F6800" w:rsidRDefault="00A020EE" w:rsidP="00CD783D">
      <w:pPr>
        <w:pStyle w:val="NoSpacing"/>
        <w:jc w:val="both"/>
      </w:pPr>
      <w:r>
        <w:t>NDLOVU</w:t>
      </w:r>
      <w:r w:rsidR="002F6800">
        <w:t xml:space="preserve"> J</w:t>
      </w:r>
    </w:p>
    <w:p w:rsidR="002F6800" w:rsidRDefault="002F6800" w:rsidP="00CD783D">
      <w:pPr>
        <w:pStyle w:val="NoSpacing"/>
        <w:jc w:val="both"/>
      </w:pPr>
      <w:r>
        <w:t>BULAWAYO 2</w:t>
      </w:r>
      <w:r w:rsidR="00A020EE">
        <w:t>0 A</w:t>
      </w:r>
      <w:r w:rsidR="00987E3C">
        <w:t>ND 21 DECEMBER 2021 AND 20 JANUARY 2022</w:t>
      </w:r>
    </w:p>
    <w:p w:rsidR="002F6800" w:rsidRDefault="002F6800" w:rsidP="00CD783D">
      <w:pPr>
        <w:pStyle w:val="NoSpacing"/>
        <w:jc w:val="both"/>
      </w:pPr>
    </w:p>
    <w:p w:rsidR="002F6800" w:rsidRDefault="00A020EE" w:rsidP="00CD783D">
      <w:pPr>
        <w:pStyle w:val="NoSpacing"/>
        <w:jc w:val="both"/>
        <w:rPr>
          <w:b/>
        </w:rPr>
      </w:pPr>
      <w:r>
        <w:rPr>
          <w:b/>
        </w:rPr>
        <w:t>Urgent Chamber Application</w:t>
      </w:r>
    </w:p>
    <w:p w:rsidR="002F6800" w:rsidRDefault="002F6800" w:rsidP="00CD783D">
      <w:pPr>
        <w:pStyle w:val="NoSpacing"/>
        <w:jc w:val="both"/>
        <w:rPr>
          <w:b/>
        </w:rPr>
      </w:pPr>
    </w:p>
    <w:p w:rsidR="002F6800" w:rsidRDefault="00A020EE" w:rsidP="00CD783D">
      <w:pPr>
        <w:pStyle w:val="NoSpacing"/>
        <w:jc w:val="both"/>
      </w:pPr>
      <w:r>
        <w:rPr>
          <w:i/>
        </w:rPr>
        <w:t xml:space="preserve">N. </w:t>
      </w:r>
      <w:proofErr w:type="spellStart"/>
      <w:r>
        <w:rPr>
          <w:i/>
        </w:rPr>
        <w:t>Sithole</w:t>
      </w:r>
      <w:proofErr w:type="spellEnd"/>
      <w:r>
        <w:t>, for the applicant</w:t>
      </w:r>
    </w:p>
    <w:p w:rsidR="002F6800" w:rsidRDefault="00A020EE" w:rsidP="00CD783D">
      <w:pPr>
        <w:pStyle w:val="NoSpacing"/>
        <w:jc w:val="both"/>
      </w:pPr>
      <w:r>
        <w:rPr>
          <w:i/>
        </w:rPr>
        <w:t xml:space="preserve">Mrs N. </w:t>
      </w:r>
      <w:proofErr w:type="spellStart"/>
      <w:r>
        <w:rPr>
          <w:i/>
        </w:rPr>
        <w:t>Mathumbu</w:t>
      </w:r>
      <w:proofErr w:type="spellEnd"/>
      <w:r>
        <w:t>, for the 1</w:t>
      </w:r>
      <w:r w:rsidRPr="00A020EE">
        <w:rPr>
          <w:vertAlign w:val="superscript"/>
        </w:rPr>
        <w:t>st</w:t>
      </w:r>
      <w:r>
        <w:t xml:space="preserve"> respondent</w:t>
      </w:r>
    </w:p>
    <w:p w:rsidR="00A020EE" w:rsidRDefault="00A020EE" w:rsidP="00CD783D">
      <w:pPr>
        <w:pStyle w:val="NoSpacing"/>
        <w:jc w:val="both"/>
      </w:pPr>
      <w:r>
        <w:t>No appearance for the 2</w:t>
      </w:r>
      <w:r w:rsidRPr="00A020EE">
        <w:rPr>
          <w:vertAlign w:val="superscript"/>
        </w:rPr>
        <w:t>nd</w:t>
      </w:r>
      <w:r>
        <w:t>, 3</w:t>
      </w:r>
      <w:r w:rsidRPr="00A020EE">
        <w:rPr>
          <w:vertAlign w:val="superscript"/>
        </w:rPr>
        <w:t>rd</w:t>
      </w:r>
      <w:r>
        <w:t>, 5</w:t>
      </w:r>
      <w:r w:rsidRPr="00A020EE">
        <w:rPr>
          <w:vertAlign w:val="superscript"/>
        </w:rPr>
        <w:t>th</w:t>
      </w:r>
      <w:r>
        <w:t xml:space="preserve"> and 6</w:t>
      </w:r>
      <w:r w:rsidRPr="00A020EE">
        <w:rPr>
          <w:vertAlign w:val="superscript"/>
        </w:rPr>
        <w:t>th</w:t>
      </w:r>
      <w:r>
        <w:t xml:space="preserve"> respondents</w:t>
      </w:r>
    </w:p>
    <w:p w:rsidR="00A020EE" w:rsidRDefault="00A020EE" w:rsidP="00CD783D">
      <w:pPr>
        <w:pStyle w:val="NoSpacing"/>
        <w:jc w:val="both"/>
      </w:pPr>
      <w:r>
        <w:lastRenderedPageBreak/>
        <w:t>4</w:t>
      </w:r>
      <w:r w:rsidRPr="00A020EE">
        <w:rPr>
          <w:vertAlign w:val="superscript"/>
        </w:rPr>
        <w:t>th</w:t>
      </w:r>
      <w:r>
        <w:t>, 7</w:t>
      </w:r>
      <w:r w:rsidRPr="00A020EE">
        <w:rPr>
          <w:vertAlign w:val="superscript"/>
        </w:rPr>
        <w:t>th</w:t>
      </w:r>
      <w:r>
        <w:t>, 8</w:t>
      </w:r>
      <w:r w:rsidRPr="00A020EE">
        <w:rPr>
          <w:vertAlign w:val="superscript"/>
        </w:rPr>
        <w:t>th</w:t>
      </w:r>
      <w:r>
        <w:t xml:space="preserve"> and 9</w:t>
      </w:r>
      <w:r w:rsidRPr="00A020EE">
        <w:rPr>
          <w:vertAlign w:val="superscript"/>
        </w:rPr>
        <w:t>th</w:t>
      </w:r>
      <w:r>
        <w:t xml:space="preserve"> respondents in person</w:t>
      </w:r>
    </w:p>
    <w:p w:rsidR="002F6800" w:rsidRDefault="002F6800" w:rsidP="00CD783D">
      <w:pPr>
        <w:pStyle w:val="NoSpacing"/>
        <w:jc w:val="both"/>
      </w:pPr>
    </w:p>
    <w:p w:rsidR="002F6800" w:rsidRDefault="002F6800" w:rsidP="00CD783D">
      <w:pPr>
        <w:pStyle w:val="NoSpacing"/>
        <w:jc w:val="both"/>
        <w:rPr>
          <w:i/>
        </w:rPr>
      </w:pPr>
    </w:p>
    <w:p w:rsidR="002F6800" w:rsidRDefault="00A020EE" w:rsidP="00CD783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NDLOVU</w:t>
      </w:r>
      <w:r w:rsidR="002F6800">
        <w:rPr>
          <w:rFonts w:ascii="Times New Roman" w:hAnsi="Times New Roman" w:cs="Times New Roman"/>
          <w:b/>
          <w:sz w:val="24"/>
          <w:szCs w:val="24"/>
        </w:rPr>
        <w:t xml:space="preserve"> J:</w:t>
      </w:r>
      <w:r w:rsidR="002F6800">
        <w:rPr>
          <w:rFonts w:ascii="Times New Roman" w:hAnsi="Times New Roman" w:cs="Times New Roman"/>
          <w:sz w:val="24"/>
          <w:szCs w:val="24"/>
        </w:rPr>
        <w:t xml:space="preserve"> </w:t>
      </w:r>
      <w:r w:rsidR="002F6800">
        <w:rPr>
          <w:rFonts w:ascii="Times New Roman" w:hAnsi="Times New Roman" w:cs="Times New Roman"/>
          <w:sz w:val="24"/>
          <w:szCs w:val="24"/>
        </w:rPr>
        <w:tab/>
      </w:r>
      <w:r w:rsidR="00664AAD">
        <w:rPr>
          <w:rFonts w:ascii="Times New Roman" w:hAnsi="Times New Roman" w:cs="Times New Roman"/>
          <w:sz w:val="24"/>
          <w:szCs w:val="24"/>
        </w:rPr>
        <w:t>This is an Urgent Chamber A</w:t>
      </w:r>
      <w:r>
        <w:rPr>
          <w:rFonts w:ascii="Times New Roman" w:hAnsi="Times New Roman" w:cs="Times New Roman"/>
          <w:sz w:val="24"/>
          <w:szCs w:val="24"/>
        </w:rPr>
        <w:t>pplication.  It was lodged in this court on 15 December 2021 at 1143 hours.</w:t>
      </w:r>
    </w:p>
    <w:p w:rsidR="00A020EE" w:rsidRDefault="00A020EE"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interim and final relief sought have been formulated as follows by the applicant.</w:t>
      </w:r>
    </w:p>
    <w:p w:rsidR="00A020EE" w:rsidRPr="006C3431" w:rsidRDefault="00A020EE" w:rsidP="00CD783D">
      <w:pPr>
        <w:spacing w:line="360" w:lineRule="auto"/>
        <w:ind w:firstLine="720"/>
        <w:jc w:val="both"/>
        <w:rPr>
          <w:rFonts w:ascii="Times New Roman" w:hAnsi="Times New Roman" w:cs="Times New Roman"/>
          <w:b/>
          <w:sz w:val="24"/>
          <w:szCs w:val="24"/>
        </w:rPr>
      </w:pPr>
      <w:r w:rsidRPr="006C3431">
        <w:rPr>
          <w:rFonts w:ascii="Times New Roman" w:hAnsi="Times New Roman" w:cs="Times New Roman"/>
          <w:b/>
          <w:sz w:val="24"/>
          <w:szCs w:val="24"/>
        </w:rPr>
        <w:t>THE INTERIM ORDER GRANTED</w:t>
      </w:r>
    </w:p>
    <w:p w:rsidR="00A020EE" w:rsidRDefault="00A020EE"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Pending the ret</w:t>
      </w:r>
      <w:r w:rsidR="00664AAD">
        <w:rPr>
          <w:rFonts w:ascii="Times New Roman" w:hAnsi="Times New Roman" w:cs="Times New Roman"/>
          <w:sz w:val="24"/>
          <w:szCs w:val="24"/>
        </w:rPr>
        <w:t>urn date, the execution of the amended court o</w:t>
      </w:r>
      <w:r>
        <w:rPr>
          <w:rFonts w:ascii="Times New Roman" w:hAnsi="Times New Roman" w:cs="Times New Roman"/>
          <w:sz w:val="24"/>
          <w:szCs w:val="24"/>
        </w:rPr>
        <w:t>rder in the case undercover of case number HC 774/17 be and is hereby stayed with immediate effect.</w:t>
      </w:r>
    </w:p>
    <w:p w:rsidR="00A020EE" w:rsidRDefault="00A020EE"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A020EE">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A020E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be and are hereby interdicted and prohibited from undertaking or continuing to undertake processes and procedures tow</w:t>
      </w:r>
      <w:r w:rsidR="00664AAD">
        <w:rPr>
          <w:rFonts w:ascii="Times New Roman" w:hAnsi="Times New Roman" w:cs="Times New Roman"/>
          <w:sz w:val="24"/>
          <w:szCs w:val="24"/>
        </w:rPr>
        <w:t>ards the full execution of the a</w:t>
      </w:r>
      <w:r>
        <w:rPr>
          <w:rFonts w:ascii="Times New Roman" w:hAnsi="Times New Roman" w:cs="Times New Roman"/>
          <w:sz w:val="24"/>
          <w:szCs w:val="24"/>
        </w:rPr>
        <w:t>mended court order in HC 774/17.</w:t>
      </w:r>
    </w:p>
    <w:p w:rsidR="00A020EE" w:rsidRPr="006C3431" w:rsidRDefault="00A020EE" w:rsidP="00CD783D">
      <w:pPr>
        <w:spacing w:line="360" w:lineRule="auto"/>
        <w:ind w:left="1440" w:hanging="720"/>
        <w:jc w:val="both"/>
        <w:rPr>
          <w:rFonts w:ascii="Times New Roman" w:hAnsi="Times New Roman" w:cs="Times New Roman"/>
          <w:b/>
          <w:sz w:val="24"/>
          <w:szCs w:val="24"/>
        </w:rPr>
      </w:pPr>
      <w:r w:rsidRPr="006C3431">
        <w:rPr>
          <w:rFonts w:ascii="Times New Roman" w:hAnsi="Times New Roman" w:cs="Times New Roman"/>
          <w:b/>
          <w:sz w:val="24"/>
          <w:szCs w:val="24"/>
        </w:rPr>
        <w:t>TERMS OF THE FINAL ORDER SOUGHT</w:t>
      </w:r>
    </w:p>
    <w:p w:rsidR="00A020EE" w:rsidRDefault="00A020EE"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Pending the determination of applicant’s app</w:t>
      </w:r>
      <w:r w:rsidR="00664AAD">
        <w:rPr>
          <w:rFonts w:ascii="Times New Roman" w:hAnsi="Times New Roman" w:cs="Times New Roman"/>
          <w:sz w:val="24"/>
          <w:szCs w:val="24"/>
        </w:rPr>
        <w:t>lication for rescission of the amended c</w:t>
      </w:r>
      <w:r>
        <w:rPr>
          <w:rFonts w:ascii="Times New Roman" w:hAnsi="Times New Roman" w:cs="Times New Roman"/>
          <w:sz w:val="24"/>
          <w:szCs w:val="24"/>
        </w:rPr>
        <w:t xml:space="preserve">ourt </w:t>
      </w:r>
      <w:r w:rsidR="00664AAD">
        <w:rPr>
          <w:rFonts w:ascii="Times New Roman" w:hAnsi="Times New Roman" w:cs="Times New Roman"/>
          <w:sz w:val="24"/>
          <w:szCs w:val="24"/>
        </w:rPr>
        <w:t>o</w:t>
      </w:r>
      <w:r w:rsidR="003E57FA">
        <w:rPr>
          <w:rFonts w:ascii="Times New Roman" w:hAnsi="Times New Roman" w:cs="Times New Roman"/>
          <w:sz w:val="24"/>
          <w:szCs w:val="24"/>
        </w:rPr>
        <w:t>rder in HC 774/17, 1</w:t>
      </w:r>
      <w:r w:rsidR="003E57FA" w:rsidRPr="003E57FA">
        <w:rPr>
          <w:rFonts w:ascii="Times New Roman" w:hAnsi="Times New Roman" w:cs="Times New Roman"/>
          <w:sz w:val="24"/>
          <w:szCs w:val="24"/>
          <w:vertAlign w:val="superscript"/>
        </w:rPr>
        <w:t>st</w:t>
      </w:r>
      <w:r w:rsidR="003E57FA">
        <w:rPr>
          <w:rFonts w:ascii="Times New Roman" w:hAnsi="Times New Roman" w:cs="Times New Roman"/>
          <w:sz w:val="24"/>
          <w:szCs w:val="24"/>
        </w:rPr>
        <w:t xml:space="preserve"> and 3</w:t>
      </w:r>
      <w:r w:rsidR="003E57FA" w:rsidRPr="003E57FA">
        <w:rPr>
          <w:rFonts w:ascii="Times New Roman" w:hAnsi="Times New Roman" w:cs="Times New Roman"/>
          <w:sz w:val="24"/>
          <w:szCs w:val="24"/>
          <w:vertAlign w:val="superscript"/>
        </w:rPr>
        <w:t>rd</w:t>
      </w:r>
      <w:r w:rsidR="003E57FA">
        <w:rPr>
          <w:rFonts w:ascii="Times New Roman" w:hAnsi="Times New Roman" w:cs="Times New Roman"/>
          <w:sz w:val="24"/>
          <w:szCs w:val="24"/>
        </w:rPr>
        <w:t xml:space="preserve"> respondents be and are hereby interdicted and prohibited from commencing to execute, or executing or continuing to execute the amended court order on HC 774/17.</w:t>
      </w:r>
    </w:p>
    <w:p w:rsidR="003E57FA" w:rsidRDefault="003E57FA"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3E57F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the costs of this application on an attorney and client scale.</w:t>
      </w:r>
    </w:p>
    <w:p w:rsidR="003E57FA" w:rsidRPr="006C3431" w:rsidRDefault="003E57FA" w:rsidP="00CD783D">
      <w:pPr>
        <w:spacing w:line="360" w:lineRule="auto"/>
        <w:ind w:left="1440" w:hanging="720"/>
        <w:jc w:val="both"/>
        <w:rPr>
          <w:rFonts w:ascii="Times New Roman" w:hAnsi="Times New Roman" w:cs="Times New Roman"/>
          <w:b/>
          <w:sz w:val="24"/>
          <w:szCs w:val="24"/>
        </w:rPr>
      </w:pPr>
      <w:r w:rsidRPr="006C3431">
        <w:rPr>
          <w:rFonts w:ascii="Times New Roman" w:hAnsi="Times New Roman" w:cs="Times New Roman"/>
          <w:b/>
          <w:sz w:val="24"/>
          <w:szCs w:val="24"/>
        </w:rPr>
        <w:t>SERVICE OF THE PROVISIONAL ORDER</w:t>
      </w:r>
    </w:p>
    <w:p w:rsidR="003E57FA" w:rsidRPr="003E57FA" w:rsidRDefault="003E57FA" w:rsidP="00CD783D">
      <w:pPr>
        <w:pStyle w:val="ListParagraph"/>
        <w:numPr>
          <w:ilvl w:val="0"/>
          <w:numId w:val="1"/>
        </w:numPr>
        <w:spacing w:line="360" w:lineRule="auto"/>
        <w:jc w:val="both"/>
        <w:rPr>
          <w:rFonts w:ascii="Times New Roman" w:hAnsi="Times New Roman" w:cs="Times New Roman"/>
          <w:sz w:val="24"/>
          <w:szCs w:val="24"/>
        </w:rPr>
      </w:pPr>
      <w:r w:rsidRPr="003E57FA">
        <w:rPr>
          <w:rFonts w:ascii="Times New Roman" w:hAnsi="Times New Roman" w:cs="Times New Roman"/>
          <w:sz w:val="24"/>
          <w:szCs w:val="24"/>
        </w:rPr>
        <w:t>The applicant’s legal practitioners, assignees or agents be and is hereby authorised to effect service of application and provisional order on the respondents.</w:t>
      </w:r>
    </w:p>
    <w:p w:rsidR="003E57FA" w:rsidRDefault="003E57FA" w:rsidP="00CD78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3E57F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C3431" w:rsidRDefault="006C3431" w:rsidP="00CD783D">
      <w:pPr>
        <w:spacing w:line="360" w:lineRule="auto"/>
        <w:ind w:left="720"/>
        <w:jc w:val="both"/>
        <w:rPr>
          <w:rFonts w:ascii="Times New Roman" w:hAnsi="Times New Roman" w:cs="Times New Roman"/>
          <w:b/>
          <w:sz w:val="24"/>
          <w:szCs w:val="24"/>
        </w:rPr>
      </w:pPr>
    </w:p>
    <w:p w:rsidR="006C3431" w:rsidRDefault="006C3431" w:rsidP="00CD783D">
      <w:pPr>
        <w:spacing w:line="360" w:lineRule="auto"/>
        <w:ind w:left="720"/>
        <w:jc w:val="both"/>
        <w:rPr>
          <w:rFonts w:ascii="Times New Roman" w:hAnsi="Times New Roman" w:cs="Times New Roman"/>
          <w:b/>
          <w:sz w:val="24"/>
          <w:szCs w:val="24"/>
        </w:rPr>
      </w:pPr>
    </w:p>
    <w:p w:rsidR="003E57FA" w:rsidRPr="006C3431" w:rsidRDefault="003E57FA" w:rsidP="00CD783D">
      <w:pPr>
        <w:spacing w:line="360" w:lineRule="auto"/>
        <w:ind w:left="720"/>
        <w:jc w:val="both"/>
        <w:rPr>
          <w:rFonts w:ascii="Times New Roman" w:hAnsi="Times New Roman" w:cs="Times New Roman"/>
          <w:b/>
          <w:sz w:val="24"/>
          <w:szCs w:val="24"/>
        </w:rPr>
      </w:pPr>
      <w:r w:rsidRPr="006C3431">
        <w:rPr>
          <w:rFonts w:ascii="Times New Roman" w:hAnsi="Times New Roman" w:cs="Times New Roman"/>
          <w:b/>
          <w:sz w:val="24"/>
          <w:szCs w:val="24"/>
        </w:rPr>
        <w:lastRenderedPageBreak/>
        <w:t>BACKGROUND FACTS</w:t>
      </w:r>
    </w:p>
    <w:p w:rsidR="00B87FA7" w:rsidRDefault="003E57FA" w:rsidP="00987E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17 February 2017 the 1</w:t>
      </w:r>
      <w:r w:rsidRPr="003E57F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undercover of case number HC 774/17 issued out summons out of this court against the 2</w:t>
      </w:r>
      <w:r w:rsidRPr="003E57F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 company in terms of the Zimbabwean laws) and 4</w:t>
      </w:r>
      <w:r w:rsidRPr="003E57FA">
        <w:rPr>
          <w:rFonts w:ascii="Times New Roman" w:hAnsi="Times New Roman" w:cs="Times New Roman"/>
          <w:sz w:val="24"/>
          <w:szCs w:val="24"/>
          <w:vertAlign w:val="superscript"/>
        </w:rPr>
        <w:t>th</w:t>
      </w:r>
      <w:r>
        <w:rPr>
          <w:rFonts w:ascii="Times New Roman" w:hAnsi="Times New Roman" w:cs="Times New Roman"/>
          <w:sz w:val="24"/>
          <w:szCs w:val="24"/>
        </w:rPr>
        <w:t xml:space="preserve"> – 9</w:t>
      </w:r>
      <w:r w:rsidRPr="003E57F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987E3C">
        <w:rPr>
          <w:rFonts w:ascii="Times New Roman" w:hAnsi="Times New Roman" w:cs="Times New Roman"/>
          <w:sz w:val="24"/>
          <w:szCs w:val="24"/>
        </w:rPr>
        <w:t xml:space="preserve">  </w:t>
      </w:r>
      <w:r w:rsidR="00B87FA7">
        <w:rPr>
          <w:rFonts w:ascii="Times New Roman" w:hAnsi="Times New Roman" w:cs="Times New Roman"/>
          <w:sz w:val="24"/>
          <w:szCs w:val="24"/>
        </w:rPr>
        <w:t xml:space="preserve">On 13 February 2019 the parties to HC 774/17 settled the issues between them by way of consent.  Applicant, (a common law </w:t>
      </w:r>
      <w:proofErr w:type="spellStart"/>
      <w:r w:rsidR="00B87FA7">
        <w:rPr>
          <w:rFonts w:ascii="Times New Roman" w:hAnsi="Times New Roman" w:cs="Times New Roman"/>
          <w:sz w:val="24"/>
          <w:szCs w:val="24"/>
        </w:rPr>
        <w:t>universitas</w:t>
      </w:r>
      <w:proofErr w:type="spellEnd"/>
      <w:r w:rsidR="00B87FA7">
        <w:rPr>
          <w:rFonts w:ascii="Times New Roman" w:hAnsi="Times New Roman" w:cs="Times New Roman"/>
          <w:sz w:val="24"/>
          <w:szCs w:val="24"/>
        </w:rPr>
        <w:t>) was not a party in HC 774/17.</w:t>
      </w:r>
      <w:r w:rsidR="00987E3C">
        <w:rPr>
          <w:rFonts w:ascii="Times New Roman" w:hAnsi="Times New Roman" w:cs="Times New Roman"/>
          <w:sz w:val="24"/>
          <w:szCs w:val="24"/>
        </w:rPr>
        <w:t xml:space="preserve">  </w:t>
      </w:r>
      <w:r w:rsidR="00B87FA7">
        <w:rPr>
          <w:rFonts w:ascii="Times New Roman" w:hAnsi="Times New Roman" w:cs="Times New Roman"/>
          <w:sz w:val="24"/>
          <w:szCs w:val="24"/>
        </w:rPr>
        <w:t>In November 2021 1</w:t>
      </w:r>
      <w:r w:rsidR="00B87FA7" w:rsidRPr="00B87FA7">
        <w:rPr>
          <w:rFonts w:ascii="Times New Roman" w:hAnsi="Times New Roman" w:cs="Times New Roman"/>
          <w:sz w:val="24"/>
          <w:szCs w:val="24"/>
          <w:vertAlign w:val="superscript"/>
        </w:rPr>
        <w:t>st</w:t>
      </w:r>
      <w:r w:rsidR="00B87FA7">
        <w:rPr>
          <w:rFonts w:ascii="Times New Roman" w:hAnsi="Times New Roman" w:cs="Times New Roman"/>
          <w:sz w:val="24"/>
          <w:szCs w:val="24"/>
        </w:rPr>
        <w:t xml:space="preserve"> respondent sought and obtained an amendment of the court order it obtained by consent in HC 774/17 on 13 February 2019.  Of relevance is that in that amended court order applicant became 2</w:t>
      </w:r>
      <w:r w:rsidR="00B87FA7" w:rsidRPr="00B87FA7">
        <w:rPr>
          <w:rFonts w:ascii="Times New Roman" w:hAnsi="Times New Roman" w:cs="Times New Roman"/>
          <w:sz w:val="24"/>
          <w:szCs w:val="24"/>
          <w:vertAlign w:val="superscript"/>
        </w:rPr>
        <w:t>nd</w:t>
      </w:r>
      <w:r w:rsidR="00B87FA7">
        <w:rPr>
          <w:rFonts w:ascii="Times New Roman" w:hAnsi="Times New Roman" w:cs="Times New Roman"/>
          <w:sz w:val="24"/>
          <w:szCs w:val="24"/>
        </w:rPr>
        <w:t xml:space="preserve"> respondent’s trade </w:t>
      </w:r>
      <w:r w:rsidR="00395EE1">
        <w:rPr>
          <w:rFonts w:ascii="Times New Roman" w:hAnsi="Times New Roman" w:cs="Times New Roman"/>
          <w:sz w:val="24"/>
          <w:szCs w:val="24"/>
        </w:rPr>
        <w:t>name.</w:t>
      </w:r>
    </w:p>
    <w:p w:rsidR="00D01A81" w:rsidRDefault="00395EE1"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development sprung the applicant into action and undercover of case number HC 1951/21 filed an application for rescission of the amended </w:t>
      </w:r>
      <w:r w:rsidR="00D01A81">
        <w:rPr>
          <w:rFonts w:ascii="Times New Roman" w:hAnsi="Times New Roman" w:cs="Times New Roman"/>
          <w:sz w:val="24"/>
          <w:szCs w:val="24"/>
        </w:rPr>
        <w:t>court order in HC 774/17 i</w:t>
      </w:r>
      <w:r>
        <w:rPr>
          <w:rFonts w:ascii="Times New Roman" w:hAnsi="Times New Roman" w:cs="Times New Roman"/>
          <w:sz w:val="24"/>
          <w:szCs w:val="24"/>
        </w:rPr>
        <w:t>n this court on 15 December</w:t>
      </w:r>
      <w:r w:rsidR="00D01A81">
        <w:rPr>
          <w:rFonts w:ascii="Times New Roman" w:hAnsi="Times New Roman" w:cs="Times New Roman"/>
          <w:sz w:val="24"/>
          <w:szCs w:val="24"/>
        </w:rPr>
        <w:t xml:space="preserve"> 2021 at 0907 hours having become aware of the amended court order on 30 November 2021 when it was served with the writ of ejectment and warrant of ejectment by the 3</w:t>
      </w:r>
      <w:r w:rsidR="00D01A81" w:rsidRPr="00D01A81">
        <w:rPr>
          <w:rFonts w:ascii="Times New Roman" w:hAnsi="Times New Roman" w:cs="Times New Roman"/>
          <w:sz w:val="24"/>
          <w:szCs w:val="24"/>
          <w:vertAlign w:val="superscript"/>
        </w:rPr>
        <w:t>rd</w:t>
      </w:r>
      <w:r w:rsidR="00D01A81">
        <w:rPr>
          <w:rFonts w:ascii="Times New Roman" w:hAnsi="Times New Roman" w:cs="Times New Roman"/>
          <w:sz w:val="24"/>
          <w:szCs w:val="24"/>
        </w:rPr>
        <w:t xml:space="preserve"> respondent.  Applicant’s grievance is that 1</w:t>
      </w:r>
      <w:r w:rsidR="00D01A81" w:rsidRPr="00D01A81">
        <w:rPr>
          <w:rFonts w:ascii="Times New Roman" w:hAnsi="Times New Roman" w:cs="Times New Roman"/>
          <w:sz w:val="24"/>
          <w:szCs w:val="24"/>
          <w:vertAlign w:val="superscript"/>
        </w:rPr>
        <w:t>st</w:t>
      </w:r>
      <w:r w:rsidR="00D01A81">
        <w:rPr>
          <w:rFonts w:ascii="Times New Roman" w:hAnsi="Times New Roman" w:cs="Times New Roman"/>
          <w:sz w:val="24"/>
          <w:szCs w:val="24"/>
        </w:rPr>
        <w:t xml:space="preserve"> respondent’s conduct amounted to fraud as applicant was never part</w:t>
      </w:r>
      <w:r w:rsidR="005C759D">
        <w:rPr>
          <w:rFonts w:ascii="Times New Roman" w:hAnsi="Times New Roman" w:cs="Times New Roman"/>
          <w:sz w:val="24"/>
          <w:szCs w:val="24"/>
        </w:rPr>
        <w:t>y to</w:t>
      </w:r>
      <w:r w:rsidR="00D01A81">
        <w:rPr>
          <w:rFonts w:ascii="Times New Roman" w:hAnsi="Times New Roman" w:cs="Times New Roman"/>
          <w:sz w:val="24"/>
          <w:szCs w:val="24"/>
        </w:rPr>
        <w:t xml:space="preserve"> the proceedings in HC 774/17.</w:t>
      </w:r>
    </w:p>
    <w:p w:rsidR="00D01A81" w:rsidRDefault="00664AAD"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proofErr w:type="spellStart"/>
      <w:r>
        <w:rPr>
          <w:rFonts w:ascii="Times New Roman" w:hAnsi="Times New Roman" w:cs="Times New Roman"/>
          <w:sz w:val="24"/>
          <w:szCs w:val="24"/>
        </w:rPr>
        <w:t>worthy</w:t>
      </w:r>
      <w:proofErr w:type="spellEnd"/>
      <w:r>
        <w:rPr>
          <w:rFonts w:ascii="Times New Roman" w:hAnsi="Times New Roman" w:cs="Times New Roman"/>
          <w:sz w:val="24"/>
          <w:szCs w:val="24"/>
        </w:rPr>
        <w:t xml:space="preserve"> </w:t>
      </w:r>
      <w:r w:rsidR="00D01A81">
        <w:rPr>
          <w:rFonts w:ascii="Times New Roman" w:hAnsi="Times New Roman" w:cs="Times New Roman"/>
          <w:sz w:val="24"/>
          <w:szCs w:val="24"/>
        </w:rPr>
        <w:t xml:space="preserve">noting that alive to the danger lurking in its vicinity as the clock had started ticking towards its imminent eviction, the applicant having filed its application for rescission quickly </w:t>
      </w:r>
      <w:r>
        <w:rPr>
          <w:rFonts w:ascii="Times New Roman" w:hAnsi="Times New Roman" w:cs="Times New Roman"/>
          <w:sz w:val="24"/>
          <w:szCs w:val="24"/>
        </w:rPr>
        <w:t>followed that with filing this Urgent Chamber A</w:t>
      </w:r>
      <w:r w:rsidR="00D01A81">
        <w:rPr>
          <w:rFonts w:ascii="Times New Roman" w:hAnsi="Times New Roman" w:cs="Times New Roman"/>
          <w:sz w:val="24"/>
          <w:szCs w:val="24"/>
        </w:rPr>
        <w:t>pplication for stay of execution, on the same day 2 hours and 36 minutes later, to be precise.  On the same day, 15 December 2021, and at 1210 hours and 1215 hours the applicant’s legal practitioners served on the 3</w:t>
      </w:r>
      <w:r w:rsidR="00D01A81" w:rsidRPr="00D01A81">
        <w:rPr>
          <w:rFonts w:ascii="Times New Roman" w:hAnsi="Times New Roman" w:cs="Times New Roman"/>
          <w:sz w:val="24"/>
          <w:szCs w:val="24"/>
          <w:vertAlign w:val="superscript"/>
        </w:rPr>
        <w:t>rd</w:t>
      </w:r>
      <w:r w:rsidR="00D01A81">
        <w:rPr>
          <w:rFonts w:ascii="Times New Roman" w:hAnsi="Times New Roman" w:cs="Times New Roman"/>
          <w:sz w:val="24"/>
          <w:szCs w:val="24"/>
        </w:rPr>
        <w:t xml:space="preserve"> respondent and the legal practitioners for the 1</w:t>
      </w:r>
      <w:r w:rsidR="00D01A81" w:rsidRPr="00D01A81">
        <w:rPr>
          <w:rFonts w:ascii="Times New Roman" w:hAnsi="Times New Roman" w:cs="Times New Roman"/>
          <w:sz w:val="24"/>
          <w:szCs w:val="24"/>
          <w:vertAlign w:val="superscript"/>
        </w:rPr>
        <w:t>st</w:t>
      </w:r>
      <w:r w:rsidR="0096454A">
        <w:rPr>
          <w:rFonts w:ascii="Times New Roman" w:hAnsi="Times New Roman" w:cs="Times New Roman"/>
          <w:sz w:val="24"/>
          <w:szCs w:val="24"/>
        </w:rPr>
        <w:t xml:space="preserve"> respondent this Urgent Chamber A</w:t>
      </w:r>
      <w:r w:rsidR="00D01A81">
        <w:rPr>
          <w:rFonts w:ascii="Times New Roman" w:hAnsi="Times New Roman" w:cs="Times New Roman"/>
          <w:sz w:val="24"/>
          <w:szCs w:val="24"/>
        </w:rPr>
        <w:t>pplication respectively, among other respondents.</w:t>
      </w:r>
    </w:p>
    <w:p w:rsidR="00332EB6" w:rsidRDefault="00D01A81"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morning noon on 17 December 2021</w:t>
      </w:r>
      <w:r w:rsidR="00332EB6">
        <w:rPr>
          <w:rFonts w:ascii="Times New Roman" w:hAnsi="Times New Roman" w:cs="Times New Roman"/>
          <w:sz w:val="24"/>
          <w:szCs w:val="24"/>
        </w:rPr>
        <w:t xml:space="preserve"> a Friday, it was brought to my attention that my sister K</w:t>
      </w:r>
      <w:r w:rsidR="00332EB6" w:rsidRPr="0096454A">
        <w:rPr>
          <w:rFonts w:ascii="Times New Roman" w:hAnsi="Times New Roman" w:cs="Times New Roman"/>
          <w:sz w:val="20"/>
          <w:szCs w:val="20"/>
        </w:rPr>
        <w:t xml:space="preserve">ABASA J </w:t>
      </w:r>
      <w:r w:rsidR="00332EB6">
        <w:rPr>
          <w:rFonts w:ascii="Times New Roman" w:hAnsi="Times New Roman" w:cs="Times New Roman"/>
          <w:sz w:val="24"/>
          <w:szCs w:val="24"/>
        </w:rPr>
        <w:t>who was on duty could not hear this application for one reason or the other and I duly undertook to hear the parties on Monday 20 December 2021 at 1100 hours.  Notices of Set Down were duly served on the parties that very day 17 December 2021 in particular the 1</w:t>
      </w:r>
      <w:r w:rsidR="00332EB6" w:rsidRPr="00332EB6">
        <w:rPr>
          <w:rFonts w:ascii="Times New Roman" w:hAnsi="Times New Roman" w:cs="Times New Roman"/>
          <w:sz w:val="24"/>
          <w:szCs w:val="24"/>
          <w:vertAlign w:val="superscript"/>
        </w:rPr>
        <w:t>st</w:t>
      </w:r>
      <w:r w:rsidR="00332EB6">
        <w:rPr>
          <w:rFonts w:ascii="Times New Roman" w:hAnsi="Times New Roman" w:cs="Times New Roman"/>
          <w:sz w:val="24"/>
          <w:szCs w:val="24"/>
        </w:rPr>
        <w:t xml:space="preserve"> respondent’s legal practitioners at 1546 hours and the 3</w:t>
      </w:r>
      <w:r w:rsidR="00332EB6" w:rsidRPr="00332EB6">
        <w:rPr>
          <w:rFonts w:ascii="Times New Roman" w:hAnsi="Times New Roman" w:cs="Times New Roman"/>
          <w:sz w:val="24"/>
          <w:szCs w:val="24"/>
          <w:vertAlign w:val="superscript"/>
        </w:rPr>
        <w:t>rd</w:t>
      </w:r>
      <w:r w:rsidR="00332EB6">
        <w:rPr>
          <w:rFonts w:ascii="Times New Roman" w:hAnsi="Times New Roman" w:cs="Times New Roman"/>
          <w:sz w:val="24"/>
          <w:szCs w:val="24"/>
        </w:rPr>
        <w:t xml:space="preserve"> respondent at 1640 hours.</w:t>
      </w:r>
    </w:p>
    <w:p w:rsidR="00332EB6" w:rsidRPr="006C3431" w:rsidRDefault="00332EB6" w:rsidP="00CD783D">
      <w:pPr>
        <w:spacing w:line="360" w:lineRule="auto"/>
        <w:jc w:val="both"/>
        <w:rPr>
          <w:rFonts w:ascii="Times New Roman" w:hAnsi="Times New Roman" w:cs="Times New Roman"/>
          <w:b/>
          <w:sz w:val="24"/>
          <w:szCs w:val="24"/>
        </w:rPr>
      </w:pPr>
      <w:r w:rsidRPr="006C3431">
        <w:rPr>
          <w:rFonts w:ascii="Times New Roman" w:hAnsi="Times New Roman" w:cs="Times New Roman"/>
          <w:b/>
          <w:sz w:val="24"/>
          <w:szCs w:val="24"/>
        </w:rPr>
        <w:t>THE HEARING</w:t>
      </w:r>
    </w:p>
    <w:p w:rsidR="00332EB6" w:rsidRDefault="00332EB6" w:rsidP="00CD783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application could not be heard on Monday 20 December 2021 at 1100 hours due to the fact that 1</w:t>
      </w:r>
      <w:r w:rsidRPr="00332E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representative who was clothed with the authority to depose to </w:t>
      </w:r>
      <w:r>
        <w:rPr>
          <w:rFonts w:ascii="Times New Roman" w:hAnsi="Times New Roman" w:cs="Times New Roman"/>
          <w:sz w:val="24"/>
          <w:szCs w:val="24"/>
        </w:rPr>
        <w:lastRenderedPageBreak/>
        <w:t>the opposition affidavit was coming from Harare and had failed to be in Bulawayo on time to swear to the opposition affidavit due to circumstances beyond his control.  By consent the matter was postponed to 21 December 2021 at 1100 hours.  The postponement was also to enable the parties</w:t>
      </w:r>
      <w:r w:rsidR="0072242C">
        <w:rPr>
          <w:rFonts w:ascii="Times New Roman" w:hAnsi="Times New Roman" w:cs="Times New Roman"/>
          <w:sz w:val="24"/>
          <w:szCs w:val="24"/>
        </w:rPr>
        <w:t xml:space="preserve"> to </w:t>
      </w:r>
      <w:proofErr w:type="gramStart"/>
      <w:r w:rsidR="0072242C">
        <w:rPr>
          <w:rFonts w:ascii="Times New Roman" w:hAnsi="Times New Roman" w:cs="Times New Roman"/>
          <w:sz w:val="24"/>
          <w:szCs w:val="24"/>
        </w:rPr>
        <w:t xml:space="preserve">try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find each othe</w:t>
      </w:r>
      <w:r w:rsidR="0072242C">
        <w:rPr>
          <w:rFonts w:ascii="Times New Roman" w:hAnsi="Times New Roman" w:cs="Times New Roman"/>
          <w:sz w:val="24"/>
          <w:szCs w:val="24"/>
        </w:rPr>
        <w:t>r and possibly settle out of court.</w:t>
      </w:r>
    </w:p>
    <w:p w:rsidR="00332EB6" w:rsidRDefault="00332EB6" w:rsidP="00CD783D">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332E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its Notice of Opposition on Monday 20 December 2021 at 1423 hours in which an indication was made that this application for stay of execution had been overtaken by events.  It appears for undisclosed reasons, the parties did not find each other between Monday 1100 hours and Tuesday 1100 hours.</w:t>
      </w:r>
    </w:p>
    <w:p w:rsidR="00332EB6" w:rsidRDefault="00332EB6" w:rsidP="00CD783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on Tuesday 21 December 2021 </w:t>
      </w:r>
      <w:r w:rsidRPr="00194541">
        <w:rPr>
          <w:rFonts w:ascii="Times New Roman" w:hAnsi="Times New Roman" w:cs="Times New Roman"/>
          <w:i/>
          <w:sz w:val="24"/>
          <w:szCs w:val="24"/>
        </w:rPr>
        <w:t xml:space="preserve">Mr </w:t>
      </w:r>
      <w:proofErr w:type="spellStart"/>
      <w:r w:rsidRPr="00194541">
        <w:rPr>
          <w:rFonts w:ascii="Times New Roman" w:hAnsi="Times New Roman" w:cs="Times New Roman"/>
          <w:i/>
          <w:sz w:val="24"/>
          <w:szCs w:val="24"/>
        </w:rPr>
        <w:t>Sithole</w:t>
      </w:r>
      <w:proofErr w:type="spellEnd"/>
      <w:r>
        <w:rPr>
          <w:rFonts w:ascii="Times New Roman" w:hAnsi="Times New Roman" w:cs="Times New Roman"/>
          <w:sz w:val="24"/>
          <w:szCs w:val="24"/>
        </w:rPr>
        <w:t xml:space="preserve"> for the applicant made the following submissions:</w:t>
      </w:r>
    </w:p>
    <w:p w:rsidR="00395EE1" w:rsidRDefault="00332EB6"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the applicant and the 1</w:t>
      </w:r>
      <w:r w:rsidRPr="00332EB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are distinct bodies who are interrelated and interdependent through a Memorandum of Understanding.</w:t>
      </w:r>
      <w:r w:rsidR="00395EE1">
        <w:rPr>
          <w:rFonts w:ascii="Times New Roman" w:hAnsi="Times New Roman" w:cs="Times New Roman"/>
          <w:sz w:val="24"/>
          <w:szCs w:val="24"/>
        </w:rPr>
        <w:t xml:space="preserve"> </w:t>
      </w:r>
    </w:p>
    <w:p w:rsidR="00933089" w:rsidRDefault="0072242C"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As things stood then</w:t>
      </w:r>
      <w:r w:rsidR="00933089">
        <w:rPr>
          <w:rFonts w:ascii="Times New Roman" w:hAnsi="Times New Roman" w:cs="Times New Roman"/>
          <w:sz w:val="24"/>
          <w:szCs w:val="24"/>
        </w:rPr>
        <w:t xml:space="preserve"> applicant has not been evicted from the premises in question.</w:t>
      </w:r>
    </w:p>
    <w:p w:rsidR="00933089" w:rsidRDefault="0072242C"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eviction had already started and was eminent and was</w:t>
      </w:r>
      <w:r w:rsidR="00933089">
        <w:rPr>
          <w:rFonts w:ascii="Times New Roman" w:hAnsi="Times New Roman" w:cs="Times New Roman"/>
          <w:sz w:val="24"/>
          <w:szCs w:val="24"/>
        </w:rPr>
        <w:t xml:space="preserve"> due to be completed.</w:t>
      </w:r>
    </w:p>
    <w:p w:rsidR="00933089" w:rsidRDefault="00933089" w:rsidP="00CD783D">
      <w:pPr>
        <w:spacing w:line="360" w:lineRule="auto"/>
        <w:ind w:firstLine="720"/>
        <w:jc w:val="both"/>
        <w:rPr>
          <w:rFonts w:ascii="Times New Roman" w:hAnsi="Times New Roman" w:cs="Times New Roman"/>
          <w:sz w:val="24"/>
          <w:szCs w:val="24"/>
        </w:rPr>
      </w:pPr>
      <w:r w:rsidRPr="00194541">
        <w:rPr>
          <w:rFonts w:ascii="Times New Roman" w:hAnsi="Times New Roman" w:cs="Times New Roman"/>
          <w:i/>
          <w:sz w:val="24"/>
          <w:szCs w:val="24"/>
        </w:rPr>
        <w:t xml:space="preserve">Mrs </w:t>
      </w:r>
      <w:proofErr w:type="spellStart"/>
      <w:r w:rsidRPr="00194541">
        <w:rPr>
          <w:rFonts w:ascii="Times New Roman" w:hAnsi="Times New Roman" w:cs="Times New Roman"/>
          <w:i/>
          <w:sz w:val="24"/>
          <w:szCs w:val="24"/>
        </w:rPr>
        <w:t>Mathumbu</w:t>
      </w:r>
      <w:proofErr w:type="spellEnd"/>
      <w:r>
        <w:rPr>
          <w:rFonts w:ascii="Times New Roman" w:hAnsi="Times New Roman" w:cs="Times New Roman"/>
          <w:sz w:val="24"/>
          <w:szCs w:val="24"/>
        </w:rPr>
        <w:t xml:space="preserve"> for the 1</w:t>
      </w:r>
      <w:r w:rsidRPr="009330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her oral submissions rei</w:t>
      </w:r>
      <w:r w:rsidR="004A15E7">
        <w:rPr>
          <w:rFonts w:ascii="Times New Roman" w:hAnsi="Times New Roman" w:cs="Times New Roman"/>
          <w:sz w:val="24"/>
          <w:szCs w:val="24"/>
        </w:rPr>
        <w:t>terated that the application had</w:t>
      </w:r>
      <w:r>
        <w:rPr>
          <w:rFonts w:ascii="Times New Roman" w:hAnsi="Times New Roman" w:cs="Times New Roman"/>
          <w:sz w:val="24"/>
          <w:szCs w:val="24"/>
        </w:rPr>
        <w:t xml:space="preserve"> been overtaken by events as the evictions had commenced and had been completed and the keys handed over to her client’s representative.  She submitted that some of applicant’s members broke locks and returned</w:t>
      </w:r>
      <w:r w:rsidR="004A15E7">
        <w:rPr>
          <w:rFonts w:ascii="Times New Roman" w:hAnsi="Times New Roman" w:cs="Times New Roman"/>
          <w:sz w:val="24"/>
          <w:szCs w:val="24"/>
        </w:rPr>
        <w:t xml:space="preserve"> into the premises</w:t>
      </w:r>
      <w:r>
        <w:rPr>
          <w:rFonts w:ascii="Times New Roman" w:hAnsi="Times New Roman" w:cs="Times New Roman"/>
          <w:sz w:val="24"/>
          <w:szCs w:val="24"/>
        </w:rPr>
        <w:t>.  To that end</w:t>
      </w:r>
      <w:r w:rsidR="004A15E7">
        <w:rPr>
          <w:rFonts w:ascii="Times New Roman" w:hAnsi="Times New Roman" w:cs="Times New Roman"/>
          <w:sz w:val="24"/>
          <w:szCs w:val="24"/>
        </w:rPr>
        <w:t xml:space="preserve"> she produced and tendered the return of s</w:t>
      </w:r>
      <w:r>
        <w:rPr>
          <w:rFonts w:ascii="Times New Roman" w:hAnsi="Times New Roman" w:cs="Times New Roman"/>
          <w:sz w:val="24"/>
          <w:szCs w:val="24"/>
        </w:rPr>
        <w:t>ervice from Sheriff for Zimbabwe which bears the following remarks:</w:t>
      </w:r>
    </w:p>
    <w:p w:rsidR="00933089" w:rsidRDefault="00933089" w:rsidP="0019454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“Ejectment of defendants and all those claiming occupation thorough him were successfully executed.  Ejectment done in the presence of Police Of</w:t>
      </w:r>
      <w:r w:rsidR="004A15E7">
        <w:rPr>
          <w:rFonts w:ascii="Times New Roman" w:hAnsi="Times New Roman" w:cs="Times New Roman"/>
          <w:sz w:val="24"/>
          <w:szCs w:val="24"/>
        </w:rPr>
        <w:t>ficers at (sic) Central Police S</w:t>
      </w:r>
      <w:r>
        <w:rPr>
          <w:rFonts w:ascii="Times New Roman" w:hAnsi="Times New Roman" w:cs="Times New Roman"/>
          <w:sz w:val="24"/>
          <w:szCs w:val="24"/>
        </w:rPr>
        <w:t xml:space="preserve">tation Bulawayo escorting the Sheriff.  Ejectment completed at 1051 hours.  Keys handed over to Mathias </w:t>
      </w:r>
      <w:proofErr w:type="spellStart"/>
      <w:r>
        <w:rPr>
          <w:rFonts w:ascii="Times New Roman" w:hAnsi="Times New Roman" w:cs="Times New Roman"/>
          <w:sz w:val="24"/>
          <w:szCs w:val="24"/>
        </w:rPr>
        <w:t>Matenhabun</w:t>
      </w:r>
      <w:r w:rsidR="004A15E7">
        <w:rPr>
          <w:rFonts w:ascii="Times New Roman" w:hAnsi="Times New Roman" w:cs="Times New Roman"/>
          <w:sz w:val="24"/>
          <w:szCs w:val="24"/>
        </w:rPr>
        <w:t>do</w:t>
      </w:r>
      <w:proofErr w:type="spellEnd"/>
      <w:r w:rsidR="004A15E7">
        <w:rPr>
          <w:rFonts w:ascii="Times New Roman" w:hAnsi="Times New Roman" w:cs="Times New Roman"/>
          <w:sz w:val="24"/>
          <w:szCs w:val="24"/>
        </w:rPr>
        <w:t xml:space="preserve"> …..</w:t>
      </w:r>
      <w:r>
        <w:rPr>
          <w:rFonts w:ascii="Times New Roman" w:hAnsi="Times New Roman" w:cs="Times New Roman"/>
          <w:sz w:val="24"/>
          <w:szCs w:val="24"/>
        </w:rPr>
        <w:t>.”</w:t>
      </w:r>
    </w:p>
    <w:p w:rsidR="00933089" w:rsidRDefault="00933089" w:rsidP="00CD783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date action was taken is given as 17 December 2021.</w:t>
      </w:r>
    </w:p>
    <w:p w:rsidR="00B125A3" w:rsidRDefault="00933089" w:rsidP="00CD783D">
      <w:pPr>
        <w:spacing w:line="360" w:lineRule="auto"/>
        <w:ind w:firstLine="720"/>
        <w:jc w:val="both"/>
        <w:rPr>
          <w:rFonts w:ascii="Times New Roman" w:hAnsi="Times New Roman" w:cs="Times New Roman"/>
          <w:sz w:val="24"/>
          <w:szCs w:val="24"/>
        </w:rPr>
      </w:pPr>
      <w:r w:rsidRPr="00194541">
        <w:rPr>
          <w:rFonts w:ascii="Times New Roman" w:hAnsi="Times New Roman" w:cs="Times New Roman"/>
          <w:i/>
          <w:sz w:val="24"/>
          <w:szCs w:val="24"/>
        </w:rPr>
        <w:t xml:space="preserve">Mr </w:t>
      </w:r>
      <w:proofErr w:type="spellStart"/>
      <w:r w:rsidRPr="00194541">
        <w:rPr>
          <w:rFonts w:ascii="Times New Roman" w:hAnsi="Times New Roman" w:cs="Times New Roman"/>
          <w:i/>
          <w:sz w:val="24"/>
          <w:szCs w:val="24"/>
        </w:rPr>
        <w:t>Sithole</w:t>
      </w:r>
      <w:proofErr w:type="spellEnd"/>
      <w:r>
        <w:rPr>
          <w:rFonts w:ascii="Times New Roman" w:hAnsi="Times New Roman" w:cs="Times New Roman"/>
          <w:sz w:val="24"/>
          <w:szCs w:val="24"/>
        </w:rPr>
        <w:t xml:space="preserve"> in answer submitted that some members belonging to the applicant have been evicted and locked out but others are still inside the premises </w:t>
      </w:r>
      <w:r w:rsidR="00B125A3">
        <w:rPr>
          <w:rFonts w:ascii="Times New Roman" w:hAnsi="Times New Roman" w:cs="Times New Roman"/>
          <w:sz w:val="24"/>
          <w:szCs w:val="24"/>
        </w:rPr>
        <w:t>with their wares going on to say that it is the 2</w:t>
      </w:r>
      <w:r w:rsidR="00B125A3" w:rsidRPr="00B125A3">
        <w:rPr>
          <w:rFonts w:ascii="Times New Roman" w:hAnsi="Times New Roman" w:cs="Times New Roman"/>
          <w:sz w:val="24"/>
          <w:szCs w:val="24"/>
          <w:vertAlign w:val="superscript"/>
        </w:rPr>
        <w:t>nd</w:t>
      </w:r>
      <w:r w:rsidR="00B125A3">
        <w:rPr>
          <w:rFonts w:ascii="Times New Roman" w:hAnsi="Times New Roman" w:cs="Times New Roman"/>
          <w:sz w:val="24"/>
          <w:szCs w:val="24"/>
        </w:rPr>
        <w:t xml:space="preserve"> respondent who has been evicted and not the applicant.  He also told the </w:t>
      </w:r>
      <w:r w:rsidR="00B125A3">
        <w:rPr>
          <w:rFonts w:ascii="Times New Roman" w:hAnsi="Times New Roman" w:cs="Times New Roman"/>
          <w:sz w:val="24"/>
          <w:szCs w:val="24"/>
        </w:rPr>
        <w:lastRenderedPageBreak/>
        <w:t>court that the area concerned is degenerating into a “war” zone.  He implored the court to decide the matter on the papers filed of r</w:t>
      </w:r>
      <w:r w:rsidR="00B70600">
        <w:rPr>
          <w:rFonts w:ascii="Times New Roman" w:hAnsi="Times New Roman" w:cs="Times New Roman"/>
          <w:sz w:val="24"/>
          <w:szCs w:val="24"/>
        </w:rPr>
        <w:t>ecord and ignore the Sheriff’s Return of S</w:t>
      </w:r>
      <w:r w:rsidR="00B125A3">
        <w:rPr>
          <w:rFonts w:ascii="Times New Roman" w:hAnsi="Times New Roman" w:cs="Times New Roman"/>
          <w:sz w:val="24"/>
          <w:szCs w:val="24"/>
        </w:rPr>
        <w:t>ervice.</w:t>
      </w:r>
    </w:p>
    <w:p w:rsidR="00B125A3" w:rsidRPr="006C3431" w:rsidRDefault="00B125A3" w:rsidP="00CD783D">
      <w:pPr>
        <w:spacing w:line="360" w:lineRule="auto"/>
        <w:ind w:firstLine="720"/>
        <w:jc w:val="both"/>
        <w:rPr>
          <w:rFonts w:ascii="Times New Roman" w:hAnsi="Times New Roman" w:cs="Times New Roman"/>
          <w:b/>
          <w:sz w:val="24"/>
          <w:szCs w:val="24"/>
        </w:rPr>
      </w:pPr>
      <w:r w:rsidRPr="006C3431">
        <w:rPr>
          <w:rFonts w:ascii="Times New Roman" w:hAnsi="Times New Roman" w:cs="Times New Roman"/>
          <w:b/>
          <w:sz w:val="24"/>
          <w:szCs w:val="24"/>
        </w:rPr>
        <w:t>CONTEXTUALISATION OF THE FACTS</w:t>
      </w:r>
    </w:p>
    <w:p w:rsidR="00B125A3" w:rsidRDefault="00B125A3"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aware of the Application for Rescission under c</w:t>
      </w:r>
      <w:r w:rsidR="00DB293F">
        <w:rPr>
          <w:rFonts w:ascii="Times New Roman" w:hAnsi="Times New Roman" w:cs="Times New Roman"/>
          <w:sz w:val="24"/>
          <w:szCs w:val="24"/>
        </w:rPr>
        <w:t>ase number HC 1951/21 and this U</w:t>
      </w:r>
      <w:r>
        <w:rPr>
          <w:rFonts w:ascii="Times New Roman" w:hAnsi="Times New Roman" w:cs="Times New Roman"/>
          <w:sz w:val="24"/>
          <w:szCs w:val="24"/>
        </w:rPr>
        <w:t>rgent Chamber Applicati</w:t>
      </w:r>
      <w:r w:rsidR="004504C2">
        <w:rPr>
          <w:rFonts w:ascii="Times New Roman" w:hAnsi="Times New Roman" w:cs="Times New Roman"/>
          <w:sz w:val="24"/>
          <w:szCs w:val="24"/>
        </w:rPr>
        <w:t>on and having been served with</w:t>
      </w:r>
      <w:r>
        <w:rPr>
          <w:rFonts w:ascii="Times New Roman" w:hAnsi="Times New Roman" w:cs="Times New Roman"/>
          <w:sz w:val="24"/>
          <w:szCs w:val="24"/>
        </w:rPr>
        <w:t xml:space="preserve"> the Urgent Chamber Application the 3</w:t>
      </w:r>
      <w:r w:rsidRPr="00B125A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proceeded with the execution 2 days later and the 1</w:t>
      </w:r>
      <w:r w:rsidRPr="00B125A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while so aware of these two applications did nothing to stop the 3</w:t>
      </w:r>
      <w:r w:rsidRPr="00B125A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from carrying out the evictions on 17 December 2021.</w:t>
      </w:r>
    </w:p>
    <w:p w:rsidR="00B125A3" w:rsidRPr="006C3431" w:rsidRDefault="00B125A3" w:rsidP="00CD783D">
      <w:pPr>
        <w:spacing w:line="360" w:lineRule="auto"/>
        <w:ind w:firstLine="720"/>
        <w:jc w:val="both"/>
        <w:rPr>
          <w:rFonts w:ascii="Times New Roman" w:hAnsi="Times New Roman" w:cs="Times New Roman"/>
          <w:b/>
          <w:sz w:val="24"/>
          <w:szCs w:val="24"/>
        </w:rPr>
      </w:pPr>
      <w:r w:rsidRPr="006C3431">
        <w:rPr>
          <w:rFonts w:ascii="Times New Roman" w:hAnsi="Times New Roman" w:cs="Times New Roman"/>
          <w:b/>
          <w:sz w:val="24"/>
          <w:szCs w:val="24"/>
        </w:rPr>
        <w:t>THE LAW</w:t>
      </w:r>
    </w:p>
    <w:p w:rsidR="00B125A3" w:rsidRDefault="00B125A3" w:rsidP="00CD783D">
      <w:pPr>
        <w:spacing w:line="360" w:lineRule="auto"/>
        <w:ind w:firstLine="720"/>
        <w:jc w:val="both"/>
        <w:rPr>
          <w:rFonts w:ascii="Times New Roman" w:hAnsi="Times New Roman" w:cs="Times New Roman"/>
          <w:sz w:val="24"/>
          <w:szCs w:val="24"/>
        </w:rPr>
      </w:pPr>
      <w:r w:rsidRPr="00DB293F">
        <w:rPr>
          <w:rFonts w:ascii="Times New Roman" w:hAnsi="Times New Roman" w:cs="Times New Roman"/>
          <w:i/>
          <w:sz w:val="24"/>
          <w:szCs w:val="24"/>
        </w:rPr>
        <w:t xml:space="preserve">Mr </w:t>
      </w:r>
      <w:proofErr w:type="spellStart"/>
      <w:r w:rsidRPr="00DB293F">
        <w:rPr>
          <w:rFonts w:ascii="Times New Roman" w:hAnsi="Times New Roman" w:cs="Times New Roman"/>
          <w:i/>
          <w:sz w:val="24"/>
          <w:szCs w:val="24"/>
        </w:rPr>
        <w:t>Sithole</w:t>
      </w:r>
      <w:proofErr w:type="spellEnd"/>
      <w:r>
        <w:rPr>
          <w:rFonts w:ascii="Times New Roman" w:hAnsi="Times New Roman" w:cs="Times New Roman"/>
          <w:sz w:val="24"/>
          <w:szCs w:val="24"/>
        </w:rPr>
        <w:t xml:space="preserve"> has asked the court to ign</w:t>
      </w:r>
      <w:r w:rsidR="004504C2">
        <w:rPr>
          <w:rFonts w:ascii="Times New Roman" w:hAnsi="Times New Roman" w:cs="Times New Roman"/>
          <w:sz w:val="24"/>
          <w:szCs w:val="24"/>
        </w:rPr>
        <w:t>ore the Sheriff’s return of s</w:t>
      </w:r>
      <w:r>
        <w:rPr>
          <w:rFonts w:ascii="Times New Roman" w:hAnsi="Times New Roman" w:cs="Times New Roman"/>
          <w:sz w:val="24"/>
          <w:szCs w:val="24"/>
        </w:rPr>
        <w:t>ervice and have said some of his client’s members are still within the premises in question.</w:t>
      </w:r>
    </w:p>
    <w:p w:rsidR="00B125A3" w:rsidRDefault="00B125A3"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7E5F3B">
        <w:rPr>
          <w:rFonts w:ascii="Times New Roman" w:hAnsi="Times New Roman" w:cs="Times New Roman"/>
          <w:sz w:val="20"/>
          <w:szCs w:val="20"/>
        </w:rPr>
        <w:t>ALABA DCJ</w:t>
      </w:r>
      <w:r>
        <w:rPr>
          <w:rFonts w:ascii="Times New Roman" w:hAnsi="Times New Roman" w:cs="Times New Roman"/>
          <w:sz w:val="24"/>
          <w:szCs w:val="24"/>
        </w:rPr>
        <w:t xml:space="preserve"> (as he then was) had the following to say in </w:t>
      </w:r>
      <w:proofErr w:type="spellStart"/>
      <w:r w:rsidRPr="007E5F3B">
        <w:rPr>
          <w:rFonts w:ascii="Times New Roman" w:hAnsi="Times New Roman" w:cs="Times New Roman"/>
          <w:i/>
          <w:sz w:val="24"/>
          <w:szCs w:val="24"/>
        </w:rPr>
        <w:t>Nyamutata</w:t>
      </w:r>
      <w:proofErr w:type="spellEnd"/>
      <w:r w:rsidRPr="007E5F3B">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Pr="007E5F3B">
        <w:rPr>
          <w:rFonts w:ascii="Times New Roman" w:hAnsi="Times New Roman" w:cs="Times New Roman"/>
          <w:i/>
          <w:sz w:val="24"/>
          <w:szCs w:val="24"/>
        </w:rPr>
        <w:t>Chikomo</w:t>
      </w:r>
      <w:proofErr w:type="spellEnd"/>
      <w:r w:rsidRPr="007E5F3B">
        <w:rPr>
          <w:rFonts w:ascii="Times New Roman" w:hAnsi="Times New Roman" w:cs="Times New Roman"/>
          <w:i/>
          <w:sz w:val="24"/>
          <w:szCs w:val="24"/>
        </w:rPr>
        <w:t xml:space="preserve"> and</w:t>
      </w:r>
      <w:r>
        <w:rPr>
          <w:rFonts w:ascii="Times New Roman" w:hAnsi="Times New Roman" w:cs="Times New Roman"/>
          <w:sz w:val="24"/>
          <w:szCs w:val="24"/>
        </w:rPr>
        <w:t xml:space="preserve"> </w:t>
      </w:r>
      <w:r w:rsidRPr="007E5F3B">
        <w:rPr>
          <w:rFonts w:ascii="Times New Roman" w:hAnsi="Times New Roman" w:cs="Times New Roman"/>
          <w:i/>
          <w:sz w:val="24"/>
          <w:szCs w:val="24"/>
        </w:rPr>
        <w:t>2 Others</w:t>
      </w:r>
      <w:r>
        <w:rPr>
          <w:rFonts w:ascii="Times New Roman" w:hAnsi="Times New Roman" w:cs="Times New Roman"/>
          <w:sz w:val="24"/>
          <w:szCs w:val="24"/>
        </w:rPr>
        <w:t xml:space="preserve"> SC 24-11.</w:t>
      </w:r>
    </w:p>
    <w:p w:rsidR="00933089" w:rsidRDefault="00B125A3" w:rsidP="007E5F3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rules of the High </w:t>
      </w:r>
      <w:r w:rsidR="00C2623C">
        <w:rPr>
          <w:rFonts w:ascii="Times New Roman" w:hAnsi="Times New Roman" w:cs="Times New Roman"/>
          <w:sz w:val="24"/>
          <w:szCs w:val="24"/>
        </w:rPr>
        <w:t xml:space="preserve">Court clearly provide that a Return of Service by the Deputy Sheriff is </w:t>
      </w:r>
      <w:r w:rsidR="00C2623C" w:rsidRPr="007E5F3B">
        <w:rPr>
          <w:rFonts w:ascii="Times New Roman" w:hAnsi="Times New Roman" w:cs="Times New Roman"/>
          <w:i/>
          <w:sz w:val="24"/>
          <w:szCs w:val="24"/>
        </w:rPr>
        <w:t>prima facie</w:t>
      </w:r>
      <w:r w:rsidR="00C2623C">
        <w:rPr>
          <w:rFonts w:ascii="Times New Roman" w:hAnsi="Times New Roman" w:cs="Times New Roman"/>
          <w:sz w:val="24"/>
          <w:szCs w:val="24"/>
        </w:rPr>
        <w:t xml:space="preserve"> evidence of process having been effected on the person for whom it is intended.”</w:t>
      </w:r>
      <w:r>
        <w:rPr>
          <w:rFonts w:ascii="Times New Roman" w:hAnsi="Times New Roman" w:cs="Times New Roman"/>
          <w:sz w:val="24"/>
          <w:szCs w:val="24"/>
        </w:rPr>
        <w:t xml:space="preserve"> </w:t>
      </w:r>
    </w:p>
    <w:p w:rsidR="00883DD0" w:rsidRDefault="00FC3C92" w:rsidP="004504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C2623C">
        <w:rPr>
          <w:rFonts w:ascii="Times New Roman" w:hAnsi="Times New Roman" w:cs="Times New Roman"/>
          <w:sz w:val="24"/>
          <w:szCs w:val="24"/>
        </w:rPr>
        <w:t xml:space="preserve"> ignore the Return of Service and its contents</w:t>
      </w:r>
      <w:r>
        <w:rPr>
          <w:rFonts w:ascii="Times New Roman" w:hAnsi="Times New Roman" w:cs="Times New Roman"/>
          <w:sz w:val="24"/>
          <w:szCs w:val="24"/>
        </w:rPr>
        <w:t xml:space="preserve">, as submitted by </w:t>
      </w:r>
      <w:r w:rsidRPr="007E5F3B">
        <w:rPr>
          <w:rFonts w:ascii="Times New Roman" w:hAnsi="Times New Roman" w:cs="Times New Roman"/>
          <w:i/>
          <w:sz w:val="24"/>
          <w:szCs w:val="24"/>
        </w:rPr>
        <w:t xml:space="preserve">Mr </w:t>
      </w:r>
      <w:proofErr w:type="spellStart"/>
      <w:r w:rsidRPr="007E5F3B">
        <w:rPr>
          <w:rFonts w:ascii="Times New Roman" w:hAnsi="Times New Roman" w:cs="Times New Roman"/>
          <w:i/>
          <w:sz w:val="24"/>
          <w:szCs w:val="24"/>
        </w:rPr>
        <w:t>Sithole</w:t>
      </w:r>
      <w:proofErr w:type="spellEnd"/>
      <w:r>
        <w:rPr>
          <w:rFonts w:ascii="Times New Roman" w:hAnsi="Times New Roman" w:cs="Times New Roman"/>
          <w:sz w:val="24"/>
          <w:szCs w:val="24"/>
        </w:rPr>
        <w:t xml:space="preserve"> wil</w:t>
      </w:r>
      <w:r w:rsidR="00255D5F">
        <w:rPr>
          <w:rFonts w:ascii="Times New Roman" w:hAnsi="Times New Roman" w:cs="Times New Roman"/>
          <w:sz w:val="24"/>
          <w:szCs w:val="24"/>
        </w:rPr>
        <w:t>l be to ignore relevant reality and unproductively perpetuate litigation,</w:t>
      </w:r>
      <w:r>
        <w:rPr>
          <w:rFonts w:ascii="Times New Roman" w:hAnsi="Times New Roman" w:cs="Times New Roman"/>
          <w:sz w:val="24"/>
          <w:szCs w:val="24"/>
        </w:rPr>
        <w:t xml:space="preserve"> albeit it being tendered so late in the proceedings.  I d</w:t>
      </w:r>
      <w:r w:rsidR="00255D5F">
        <w:rPr>
          <w:rFonts w:ascii="Times New Roman" w:hAnsi="Times New Roman" w:cs="Times New Roman"/>
          <w:sz w:val="24"/>
          <w:szCs w:val="24"/>
        </w:rPr>
        <w:t>ecline to ignore the Sheriff’s return of s</w:t>
      </w:r>
      <w:r>
        <w:rPr>
          <w:rFonts w:ascii="Times New Roman" w:hAnsi="Times New Roman" w:cs="Times New Roman"/>
          <w:sz w:val="24"/>
          <w:szCs w:val="24"/>
        </w:rPr>
        <w:t xml:space="preserve">ervice and its contents.  </w:t>
      </w:r>
      <w:r w:rsidR="004504C2">
        <w:rPr>
          <w:rFonts w:ascii="Times New Roman" w:hAnsi="Times New Roman" w:cs="Times New Roman"/>
          <w:sz w:val="24"/>
          <w:szCs w:val="24"/>
        </w:rPr>
        <w:t xml:space="preserve"> </w:t>
      </w:r>
      <w:r w:rsidR="00255D5F">
        <w:rPr>
          <w:rFonts w:ascii="Times New Roman" w:hAnsi="Times New Roman" w:cs="Times New Roman"/>
          <w:sz w:val="24"/>
          <w:szCs w:val="24"/>
        </w:rPr>
        <w:t>Based on the return of s</w:t>
      </w:r>
      <w:r>
        <w:rPr>
          <w:rFonts w:ascii="Times New Roman" w:hAnsi="Times New Roman" w:cs="Times New Roman"/>
          <w:sz w:val="24"/>
          <w:szCs w:val="24"/>
        </w:rPr>
        <w:t xml:space="preserve">ervice by the Sheriff, probability leans towards </w:t>
      </w:r>
      <w:r w:rsidRPr="007E5F3B">
        <w:rPr>
          <w:rFonts w:ascii="Times New Roman" w:hAnsi="Times New Roman" w:cs="Times New Roman"/>
          <w:i/>
          <w:sz w:val="24"/>
          <w:szCs w:val="24"/>
        </w:rPr>
        <w:t xml:space="preserve">Mrs </w:t>
      </w:r>
      <w:proofErr w:type="spellStart"/>
      <w:r w:rsidRPr="007E5F3B">
        <w:rPr>
          <w:rFonts w:ascii="Times New Roman" w:hAnsi="Times New Roman" w:cs="Times New Roman"/>
          <w:i/>
          <w:sz w:val="24"/>
          <w:szCs w:val="24"/>
        </w:rPr>
        <w:t>Mathumbu’s</w:t>
      </w:r>
      <w:proofErr w:type="spellEnd"/>
      <w:r>
        <w:rPr>
          <w:rFonts w:ascii="Times New Roman" w:hAnsi="Times New Roman" w:cs="Times New Roman"/>
          <w:sz w:val="24"/>
          <w:szCs w:val="24"/>
        </w:rPr>
        <w:t xml:space="preserve"> submission that those </w:t>
      </w:r>
      <w:r w:rsidR="00883DD0">
        <w:rPr>
          <w:rFonts w:ascii="Times New Roman" w:hAnsi="Times New Roman" w:cs="Times New Roman"/>
          <w:sz w:val="24"/>
          <w:szCs w:val="24"/>
        </w:rPr>
        <w:t>applicant’s members who are said to be in the premises in question gained entry by breaking locks after the Sheriff had evicted them.</w:t>
      </w:r>
    </w:p>
    <w:p w:rsidR="00883DD0" w:rsidRDefault="00883DD0"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7E5F3B">
        <w:rPr>
          <w:rFonts w:ascii="Times New Roman" w:hAnsi="Times New Roman" w:cs="Times New Roman"/>
          <w:i/>
          <w:sz w:val="24"/>
          <w:szCs w:val="24"/>
        </w:rPr>
        <w:t>Ndlovu</w:t>
      </w:r>
      <w:proofErr w:type="spellEnd"/>
      <w:r>
        <w:rPr>
          <w:rFonts w:ascii="Times New Roman" w:hAnsi="Times New Roman" w:cs="Times New Roman"/>
          <w:sz w:val="24"/>
          <w:szCs w:val="24"/>
        </w:rPr>
        <w:t xml:space="preserve"> v </w:t>
      </w:r>
      <w:r w:rsidRPr="007E5F3B">
        <w:rPr>
          <w:rFonts w:ascii="Times New Roman" w:hAnsi="Times New Roman" w:cs="Times New Roman"/>
          <w:i/>
          <w:sz w:val="24"/>
          <w:szCs w:val="24"/>
        </w:rPr>
        <w:t>The Officer Commanding Zimbabwe Republic Police – Bulawayo</w:t>
      </w:r>
      <w:r>
        <w:rPr>
          <w:rFonts w:ascii="Times New Roman" w:hAnsi="Times New Roman" w:cs="Times New Roman"/>
          <w:sz w:val="24"/>
          <w:szCs w:val="24"/>
        </w:rPr>
        <w:t xml:space="preserve"> </w:t>
      </w:r>
      <w:r w:rsidRPr="007E5F3B">
        <w:rPr>
          <w:rFonts w:ascii="Times New Roman" w:hAnsi="Times New Roman" w:cs="Times New Roman"/>
          <w:i/>
          <w:sz w:val="24"/>
          <w:szCs w:val="24"/>
        </w:rPr>
        <w:t>Province</w:t>
      </w:r>
      <w:r>
        <w:rPr>
          <w:rFonts w:ascii="Times New Roman" w:hAnsi="Times New Roman" w:cs="Times New Roman"/>
          <w:sz w:val="24"/>
          <w:szCs w:val="24"/>
        </w:rPr>
        <w:t xml:space="preserve"> </w:t>
      </w:r>
      <w:r w:rsidRPr="007E5F3B">
        <w:rPr>
          <w:rFonts w:ascii="Times New Roman" w:hAnsi="Times New Roman" w:cs="Times New Roman"/>
          <w:i/>
          <w:sz w:val="24"/>
          <w:szCs w:val="24"/>
        </w:rPr>
        <w:t>and Others</w:t>
      </w:r>
      <w:r>
        <w:rPr>
          <w:rFonts w:ascii="Times New Roman" w:hAnsi="Times New Roman" w:cs="Times New Roman"/>
          <w:sz w:val="24"/>
          <w:szCs w:val="24"/>
        </w:rPr>
        <w:t xml:space="preserve"> (HC 618/10) (2010) ZWBHC 100 (8 September 2010)</w:t>
      </w:r>
      <w:r w:rsidR="00312BBF">
        <w:rPr>
          <w:rFonts w:ascii="Times New Roman" w:hAnsi="Times New Roman" w:cs="Times New Roman"/>
          <w:sz w:val="24"/>
          <w:szCs w:val="24"/>
        </w:rPr>
        <w:t xml:space="preserve"> C</w:t>
      </w:r>
      <w:r w:rsidR="00312BBF" w:rsidRPr="007E5F3B">
        <w:rPr>
          <w:rFonts w:ascii="Times New Roman" w:hAnsi="Times New Roman" w:cs="Times New Roman"/>
          <w:sz w:val="20"/>
          <w:szCs w:val="20"/>
        </w:rPr>
        <w:t>HEDA J</w:t>
      </w:r>
      <w:r w:rsidR="00312BBF">
        <w:rPr>
          <w:rFonts w:ascii="Times New Roman" w:hAnsi="Times New Roman" w:cs="Times New Roman"/>
          <w:sz w:val="24"/>
          <w:szCs w:val="24"/>
        </w:rPr>
        <w:t xml:space="preserve"> remarked as follows:</w:t>
      </w:r>
    </w:p>
    <w:p w:rsidR="00312BBF" w:rsidRDefault="00312BBF" w:rsidP="007E5F3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“Generally all litigants are expected to </w:t>
      </w:r>
      <w:r w:rsidRPr="007E5F3B">
        <w:rPr>
          <w:rFonts w:ascii="Times New Roman" w:hAnsi="Times New Roman" w:cs="Times New Roman"/>
          <w:sz w:val="24"/>
          <w:szCs w:val="24"/>
          <w:u w:val="single"/>
        </w:rPr>
        <w:t>await the finalisation</w:t>
      </w:r>
      <w:r>
        <w:rPr>
          <w:rFonts w:ascii="Times New Roman" w:hAnsi="Times New Roman" w:cs="Times New Roman"/>
          <w:sz w:val="24"/>
          <w:szCs w:val="24"/>
        </w:rPr>
        <w:t xml:space="preserve"> of a matter before the court.”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312BBF" w:rsidRDefault="00312BBF" w:rsidP="007E5F3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w:t>
      </w:r>
      <w:r w:rsidRPr="007E5F3B">
        <w:rPr>
          <w:rFonts w:ascii="Times New Roman" w:hAnsi="Times New Roman" w:cs="Times New Roman"/>
          <w:sz w:val="20"/>
          <w:szCs w:val="20"/>
        </w:rPr>
        <w:t xml:space="preserve">HIWESHE JP </w:t>
      </w:r>
      <w:r>
        <w:rPr>
          <w:rFonts w:ascii="Times New Roman" w:hAnsi="Times New Roman" w:cs="Times New Roman"/>
          <w:sz w:val="24"/>
          <w:szCs w:val="24"/>
        </w:rPr>
        <w:t xml:space="preserve">(as he then was) had the following to say in </w:t>
      </w:r>
      <w:r w:rsidRPr="007E5F3B">
        <w:rPr>
          <w:rFonts w:ascii="Times New Roman" w:hAnsi="Times New Roman" w:cs="Times New Roman"/>
          <w:i/>
          <w:sz w:val="24"/>
          <w:szCs w:val="24"/>
        </w:rPr>
        <w:t>Anglican Church of The</w:t>
      </w:r>
      <w:r>
        <w:rPr>
          <w:rFonts w:ascii="Times New Roman" w:hAnsi="Times New Roman" w:cs="Times New Roman"/>
          <w:sz w:val="24"/>
          <w:szCs w:val="24"/>
        </w:rPr>
        <w:t xml:space="preserve"> </w:t>
      </w:r>
      <w:r w:rsidRPr="00522A32">
        <w:rPr>
          <w:rFonts w:ascii="Times New Roman" w:hAnsi="Times New Roman" w:cs="Times New Roman"/>
          <w:i/>
          <w:sz w:val="24"/>
          <w:szCs w:val="24"/>
        </w:rPr>
        <w:t>Province of Zimbabwe</w:t>
      </w:r>
      <w:r>
        <w:rPr>
          <w:rFonts w:ascii="Times New Roman" w:hAnsi="Times New Roman" w:cs="Times New Roman"/>
          <w:sz w:val="24"/>
          <w:szCs w:val="24"/>
        </w:rPr>
        <w:t xml:space="preserve"> v </w:t>
      </w:r>
      <w:r w:rsidRPr="007E5F3B">
        <w:rPr>
          <w:rFonts w:ascii="Times New Roman" w:hAnsi="Times New Roman" w:cs="Times New Roman"/>
          <w:i/>
          <w:sz w:val="24"/>
          <w:szCs w:val="24"/>
        </w:rPr>
        <w:t>Anglican Church for the Province of Central Africa and the Deputy</w:t>
      </w:r>
      <w:r>
        <w:rPr>
          <w:rFonts w:ascii="Times New Roman" w:hAnsi="Times New Roman" w:cs="Times New Roman"/>
          <w:sz w:val="24"/>
          <w:szCs w:val="24"/>
        </w:rPr>
        <w:t xml:space="preserve"> </w:t>
      </w:r>
      <w:r w:rsidRPr="007E5F3B">
        <w:rPr>
          <w:rFonts w:ascii="Times New Roman" w:hAnsi="Times New Roman" w:cs="Times New Roman"/>
          <w:i/>
          <w:sz w:val="24"/>
          <w:szCs w:val="24"/>
        </w:rPr>
        <w:t>Sheriff</w:t>
      </w:r>
      <w:r w:rsidR="007E5F3B">
        <w:rPr>
          <w:rFonts w:ascii="Times New Roman" w:hAnsi="Times New Roman" w:cs="Times New Roman"/>
          <w:i/>
          <w:sz w:val="24"/>
          <w:szCs w:val="24"/>
        </w:rPr>
        <w:t xml:space="preserve"> </w:t>
      </w:r>
      <w:r>
        <w:rPr>
          <w:rFonts w:ascii="Times New Roman" w:hAnsi="Times New Roman" w:cs="Times New Roman"/>
          <w:sz w:val="24"/>
          <w:szCs w:val="24"/>
        </w:rPr>
        <w:t xml:space="preserve"> HH 451-12.</w:t>
      </w:r>
    </w:p>
    <w:p w:rsidR="00312BBF" w:rsidRPr="00522A32" w:rsidRDefault="00312BBF" w:rsidP="007E5F3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must at this stage state that it is the practice, custom and tradition of this court that when an urgent matter has been set down, </w:t>
      </w:r>
      <w:r w:rsidRPr="00522A32">
        <w:rPr>
          <w:rFonts w:ascii="Times New Roman" w:hAnsi="Times New Roman" w:cs="Times New Roman"/>
          <w:sz w:val="24"/>
          <w:szCs w:val="24"/>
          <w:u w:val="single"/>
        </w:rPr>
        <w:t>it suspends execution until the matter is heard.”</w:t>
      </w:r>
      <w:r w:rsidR="00522A32">
        <w:rPr>
          <w:rFonts w:ascii="Times New Roman" w:hAnsi="Times New Roman" w:cs="Times New Roman"/>
          <w:sz w:val="24"/>
          <w:szCs w:val="24"/>
          <w:u w:val="single"/>
        </w:rPr>
        <w:t xml:space="preserve"> </w:t>
      </w:r>
      <w:r w:rsidR="00522A32" w:rsidRPr="00522A32">
        <w:rPr>
          <w:rFonts w:ascii="Times New Roman" w:hAnsi="Times New Roman" w:cs="Times New Roman"/>
          <w:sz w:val="24"/>
          <w:szCs w:val="24"/>
        </w:rPr>
        <w:t xml:space="preserve"> </w:t>
      </w:r>
      <w:r w:rsidR="00522A32">
        <w:rPr>
          <w:rFonts w:ascii="Times New Roman" w:hAnsi="Times New Roman" w:cs="Times New Roman"/>
          <w:sz w:val="24"/>
          <w:szCs w:val="24"/>
        </w:rPr>
        <w:t>(</w:t>
      </w:r>
      <w:proofErr w:type="gramStart"/>
      <w:r w:rsidR="00522A32">
        <w:rPr>
          <w:rFonts w:ascii="Times New Roman" w:hAnsi="Times New Roman" w:cs="Times New Roman"/>
          <w:sz w:val="24"/>
          <w:szCs w:val="24"/>
        </w:rPr>
        <w:t>my</w:t>
      </w:r>
      <w:proofErr w:type="gramEnd"/>
      <w:r w:rsidR="00522A32">
        <w:rPr>
          <w:rFonts w:ascii="Times New Roman" w:hAnsi="Times New Roman" w:cs="Times New Roman"/>
          <w:sz w:val="24"/>
          <w:szCs w:val="24"/>
        </w:rPr>
        <w:t xml:space="preserve"> emphasis)</w:t>
      </w:r>
    </w:p>
    <w:p w:rsidR="00312BBF" w:rsidRDefault="00312BBF"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7E5F3B">
        <w:rPr>
          <w:rFonts w:ascii="Times New Roman" w:hAnsi="Times New Roman" w:cs="Times New Roman"/>
          <w:sz w:val="20"/>
          <w:szCs w:val="20"/>
        </w:rPr>
        <w:t>UBE-BANDA J</w:t>
      </w:r>
      <w:r>
        <w:rPr>
          <w:rFonts w:ascii="Times New Roman" w:hAnsi="Times New Roman" w:cs="Times New Roman"/>
          <w:sz w:val="24"/>
          <w:szCs w:val="24"/>
        </w:rPr>
        <w:t xml:space="preserve"> took it further and stated as follows in </w:t>
      </w:r>
      <w:proofErr w:type="spellStart"/>
      <w:r w:rsidRPr="00522A32">
        <w:rPr>
          <w:rFonts w:ascii="Times New Roman" w:hAnsi="Times New Roman" w:cs="Times New Roman"/>
          <w:i/>
          <w:sz w:val="24"/>
          <w:szCs w:val="24"/>
        </w:rPr>
        <w:t>Livetouch</w:t>
      </w:r>
      <w:proofErr w:type="spellEnd"/>
      <w:r w:rsidRPr="00522A32">
        <w:rPr>
          <w:rFonts w:ascii="Times New Roman" w:hAnsi="Times New Roman" w:cs="Times New Roman"/>
          <w:i/>
          <w:sz w:val="24"/>
          <w:szCs w:val="24"/>
        </w:rPr>
        <w:t xml:space="preserve"> Investments</w:t>
      </w:r>
      <w:r>
        <w:rPr>
          <w:rFonts w:ascii="Times New Roman" w:hAnsi="Times New Roman" w:cs="Times New Roman"/>
          <w:sz w:val="24"/>
          <w:szCs w:val="24"/>
        </w:rPr>
        <w:t xml:space="preserve"> v </w:t>
      </w:r>
      <w:proofErr w:type="spellStart"/>
      <w:r w:rsidR="00522A32">
        <w:rPr>
          <w:rFonts w:ascii="Times New Roman" w:hAnsi="Times New Roman" w:cs="Times New Roman"/>
          <w:i/>
          <w:sz w:val="24"/>
          <w:szCs w:val="24"/>
        </w:rPr>
        <w:t>Philcoo</w:t>
      </w:r>
      <w:r w:rsidRPr="007E5F3B">
        <w:rPr>
          <w:rFonts w:ascii="Times New Roman" w:hAnsi="Times New Roman" w:cs="Times New Roman"/>
          <w:i/>
          <w:sz w:val="24"/>
          <w:szCs w:val="24"/>
        </w:rPr>
        <w:t>l</w:t>
      </w:r>
      <w:proofErr w:type="spellEnd"/>
      <w:r w:rsidRPr="007E5F3B">
        <w:rPr>
          <w:rFonts w:ascii="Times New Roman" w:hAnsi="Times New Roman" w:cs="Times New Roman"/>
          <w:i/>
          <w:sz w:val="24"/>
          <w:szCs w:val="24"/>
        </w:rPr>
        <w:t xml:space="preserve"> Investments and Sheriff of The High Court of Zimbabwe</w:t>
      </w:r>
      <w:r>
        <w:rPr>
          <w:rFonts w:ascii="Times New Roman" w:hAnsi="Times New Roman" w:cs="Times New Roman"/>
          <w:sz w:val="24"/>
          <w:szCs w:val="24"/>
        </w:rPr>
        <w:t xml:space="preserve"> HB 173-20.</w:t>
      </w:r>
    </w:p>
    <w:p w:rsidR="00312BBF" w:rsidRDefault="00312BBF" w:rsidP="007E5F3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take the view that </w:t>
      </w:r>
      <w:r w:rsidRPr="00152F5D">
        <w:rPr>
          <w:rFonts w:ascii="Times New Roman" w:hAnsi="Times New Roman" w:cs="Times New Roman"/>
          <w:sz w:val="24"/>
          <w:szCs w:val="24"/>
          <w:u w:val="single"/>
        </w:rPr>
        <w:t>once the Sheriff has been served with an application for stay of</w:t>
      </w:r>
      <w:r>
        <w:rPr>
          <w:rFonts w:ascii="Times New Roman" w:hAnsi="Times New Roman" w:cs="Times New Roman"/>
          <w:sz w:val="24"/>
          <w:szCs w:val="24"/>
        </w:rPr>
        <w:t xml:space="preserve"> </w:t>
      </w:r>
      <w:r w:rsidRPr="00152F5D">
        <w:rPr>
          <w:rFonts w:ascii="Times New Roman" w:hAnsi="Times New Roman" w:cs="Times New Roman"/>
          <w:sz w:val="24"/>
          <w:szCs w:val="24"/>
          <w:u w:val="single"/>
        </w:rPr>
        <w:t>execution while awaiting set down, must not proceed with execution.”</w:t>
      </w:r>
      <w:r>
        <w:rPr>
          <w:rFonts w:ascii="Times New Roman" w:hAnsi="Times New Roman" w:cs="Times New Roman"/>
          <w:sz w:val="24"/>
          <w:szCs w:val="24"/>
        </w:rPr>
        <w:t xml:space="preserv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C266C2" w:rsidRDefault="00312BBF" w:rsidP="00522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associate myself fully with the law as expressed by this court in the cases cited above.  My view is that to do otherwise renders the hearing and determination of the application long after the prov</w:t>
      </w:r>
      <w:r w:rsidR="00C266C2">
        <w:rPr>
          <w:rFonts w:ascii="Times New Roman" w:hAnsi="Times New Roman" w:cs="Times New Roman"/>
          <w:sz w:val="24"/>
          <w:szCs w:val="24"/>
        </w:rPr>
        <w:t xml:space="preserve">erbial horse has bolted, effectively academic. </w:t>
      </w:r>
      <w:r w:rsidR="00522A32">
        <w:rPr>
          <w:rFonts w:ascii="Times New Roman" w:hAnsi="Times New Roman" w:cs="Times New Roman"/>
          <w:sz w:val="24"/>
          <w:szCs w:val="24"/>
        </w:rPr>
        <w:t xml:space="preserve"> </w:t>
      </w:r>
      <w:r w:rsidR="00C266C2">
        <w:rPr>
          <w:rFonts w:ascii="Times New Roman" w:hAnsi="Times New Roman" w:cs="Times New Roman"/>
          <w:sz w:val="24"/>
          <w:szCs w:val="24"/>
        </w:rPr>
        <w:t>The conduct of both the 1</w:t>
      </w:r>
      <w:r w:rsidR="00C266C2" w:rsidRPr="00C266C2">
        <w:rPr>
          <w:rFonts w:ascii="Times New Roman" w:hAnsi="Times New Roman" w:cs="Times New Roman"/>
          <w:sz w:val="24"/>
          <w:szCs w:val="24"/>
          <w:vertAlign w:val="superscript"/>
        </w:rPr>
        <w:t>st</w:t>
      </w:r>
      <w:r w:rsidR="00C266C2">
        <w:rPr>
          <w:rFonts w:ascii="Times New Roman" w:hAnsi="Times New Roman" w:cs="Times New Roman"/>
          <w:sz w:val="24"/>
          <w:szCs w:val="24"/>
        </w:rPr>
        <w:t xml:space="preserve"> and 3</w:t>
      </w:r>
      <w:r w:rsidR="00C266C2" w:rsidRPr="00C266C2">
        <w:rPr>
          <w:rFonts w:ascii="Times New Roman" w:hAnsi="Times New Roman" w:cs="Times New Roman"/>
          <w:sz w:val="24"/>
          <w:szCs w:val="24"/>
          <w:vertAlign w:val="superscript"/>
        </w:rPr>
        <w:t>rd</w:t>
      </w:r>
      <w:r w:rsidR="00C266C2">
        <w:rPr>
          <w:rFonts w:ascii="Times New Roman" w:hAnsi="Times New Roman" w:cs="Times New Roman"/>
          <w:sz w:val="24"/>
          <w:szCs w:val="24"/>
        </w:rPr>
        <w:t xml:space="preserve"> respondents in this matter individually or collectively must be frowned upon.  It is always the best way to handle litigation that it be finalised once and for all preferably on the merits as opposed to other means.</w:t>
      </w:r>
    </w:p>
    <w:p w:rsidR="00862ABD" w:rsidRDefault="00C266C2" w:rsidP="00E530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all intents and purposes an order staying execution of an earlier court order is an interdict.  The requirements for an </w:t>
      </w:r>
      <w:r w:rsidR="00E53058">
        <w:rPr>
          <w:rFonts w:ascii="Times New Roman" w:hAnsi="Times New Roman" w:cs="Times New Roman"/>
          <w:sz w:val="24"/>
          <w:szCs w:val="24"/>
        </w:rPr>
        <w:t>interdict,</w:t>
      </w:r>
      <w:r>
        <w:rPr>
          <w:rFonts w:ascii="Times New Roman" w:hAnsi="Times New Roman" w:cs="Times New Roman"/>
          <w:sz w:val="24"/>
          <w:szCs w:val="24"/>
        </w:rPr>
        <w:t xml:space="preserve"> interim and final apply.  One of the requirements for a stay of execution order is the consideration of the balance of convenience as it relates to granting or not granting the order sought.</w:t>
      </w:r>
      <w:r w:rsidR="00E53058">
        <w:rPr>
          <w:rFonts w:ascii="Times New Roman" w:hAnsi="Times New Roman" w:cs="Times New Roman"/>
          <w:sz w:val="24"/>
          <w:szCs w:val="24"/>
        </w:rPr>
        <w:t xml:space="preserve">  </w:t>
      </w:r>
      <w:r w:rsidR="00862ABD">
        <w:rPr>
          <w:rFonts w:ascii="Times New Roman" w:hAnsi="Times New Roman" w:cs="Times New Roman"/>
          <w:sz w:val="24"/>
          <w:szCs w:val="24"/>
        </w:rPr>
        <w:t>The question that naturally arises now that the evictions have been carried out and the keys handed over to the 1</w:t>
      </w:r>
      <w:r w:rsidR="00862ABD" w:rsidRPr="00862ABD">
        <w:rPr>
          <w:rFonts w:ascii="Times New Roman" w:hAnsi="Times New Roman" w:cs="Times New Roman"/>
          <w:sz w:val="24"/>
          <w:szCs w:val="24"/>
          <w:vertAlign w:val="superscript"/>
        </w:rPr>
        <w:t>st</w:t>
      </w:r>
      <w:r w:rsidR="00862ABD">
        <w:rPr>
          <w:rFonts w:ascii="Times New Roman" w:hAnsi="Times New Roman" w:cs="Times New Roman"/>
          <w:sz w:val="24"/>
          <w:szCs w:val="24"/>
        </w:rPr>
        <w:t xml:space="preserve"> respondent is, does the balance of convenience favour restoring occupation to the applicant’s members?</w:t>
      </w:r>
    </w:p>
    <w:p w:rsidR="00D47494" w:rsidRDefault="00862ABD" w:rsidP="002A63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in a measure avoided delving deeper into the contents of the papers filed and oral arguments made for the simple reason that the bulk of those tended to address the issue of rescission more than the stay of execution and I am deliberately avoiding unnecessarily commenting on those, lest I comment on a matter that is not before me.</w:t>
      </w:r>
      <w:r w:rsidR="002A63BE">
        <w:rPr>
          <w:rFonts w:ascii="Times New Roman" w:hAnsi="Times New Roman" w:cs="Times New Roman"/>
          <w:sz w:val="24"/>
          <w:szCs w:val="24"/>
        </w:rPr>
        <w:t xml:space="preserve">   </w:t>
      </w:r>
      <w:r w:rsidR="00D47494">
        <w:rPr>
          <w:rFonts w:ascii="Times New Roman" w:hAnsi="Times New Roman" w:cs="Times New Roman"/>
          <w:sz w:val="24"/>
          <w:szCs w:val="24"/>
        </w:rPr>
        <w:t>Having said that, the salient facts of this matter are that the individuals involved in 2</w:t>
      </w:r>
      <w:r w:rsidR="00D47494" w:rsidRPr="00D47494">
        <w:rPr>
          <w:rFonts w:ascii="Times New Roman" w:hAnsi="Times New Roman" w:cs="Times New Roman"/>
          <w:sz w:val="24"/>
          <w:szCs w:val="24"/>
          <w:vertAlign w:val="superscript"/>
        </w:rPr>
        <w:t>nd</w:t>
      </w:r>
      <w:r w:rsidR="00D47494">
        <w:rPr>
          <w:rFonts w:ascii="Times New Roman" w:hAnsi="Times New Roman" w:cs="Times New Roman"/>
          <w:sz w:val="24"/>
          <w:szCs w:val="24"/>
        </w:rPr>
        <w:t xml:space="preserve"> respondent are also members of the applicant</w:t>
      </w:r>
      <w:r w:rsidR="000E7586">
        <w:rPr>
          <w:rFonts w:ascii="Times New Roman" w:hAnsi="Times New Roman" w:cs="Times New Roman"/>
          <w:sz w:val="24"/>
          <w:szCs w:val="24"/>
        </w:rPr>
        <w:t>.  I</w:t>
      </w:r>
      <w:r w:rsidR="00D47494">
        <w:rPr>
          <w:rFonts w:ascii="Times New Roman" w:hAnsi="Times New Roman" w:cs="Times New Roman"/>
          <w:sz w:val="24"/>
          <w:szCs w:val="24"/>
        </w:rPr>
        <w:t>t was submitted without a contradiction that applicant or its members were occupying the premises in issue through 2</w:t>
      </w:r>
      <w:r w:rsidR="00D47494" w:rsidRPr="00D47494">
        <w:rPr>
          <w:rFonts w:ascii="Times New Roman" w:hAnsi="Times New Roman" w:cs="Times New Roman"/>
          <w:sz w:val="24"/>
          <w:szCs w:val="24"/>
          <w:vertAlign w:val="superscript"/>
        </w:rPr>
        <w:t>nd</w:t>
      </w:r>
      <w:r w:rsidR="00D47494">
        <w:rPr>
          <w:rFonts w:ascii="Times New Roman" w:hAnsi="Times New Roman" w:cs="Times New Roman"/>
          <w:sz w:val="24"/>
          <w:szCs w:val="24"/>
        </w:rPr>
        <w:t xml:space="preserve"> respondent who is the lease holder with the 1</w:t>
      </w:r>
      <w:r w:rsidR="00D47494" w:rsidRPr="00D47494">
        <w:rPr>
          <w:rFonts w:ascii="Times New Roman" w:hAnsi="Times New Roman" w:cs="Times New Roman"/>
          <w:sz w:val="24"/>
          <w:szCs w:val="24"/>
          <w:vertAlign w:val="superscript"/>
        </w:rPr>
        <w:t>st</w:t>
      </w:r>
      <w:r w:rsidR="00D47494">
        <w:rPr>
          <w:rFonts w:ascii="Times New Roman" w:hAnsi="Times New Roman" w:cs="Times New Roman"/>
          <w:sz w:val="24"/>
          <w:szCs w:val="24"/>
        </w:rPr>
        <w:t xml:space="preserve"> respondent.</w:t>
      </w:r>
    </w:p>
    <w:p w:rsidR="00D47494" w:rsidRDefault="00D47494"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trite that a court must deal with a controversy that is live and not one that is moot.</w:t>
      </w:r>
    </w:p>
    <w:p w:rsidR="005D7BE1" w:rsidRDefault="00D47494" w:rsidP="000E7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law is that </w:t>
      </w:r>
      <w:r w:rsidR="005D7BE1">
        <w:rPr>
          <w:rFonts w:ascii="Times New Roman" w:hAnsi="Times New Roman" w:cs="Times New Roman"/>
          <w:sz w:val="24"/>
          <w:szCs w:val="24"/>
        </w:rPr>
        <w:t>if the dispute becomes academic by reason of changed circumstances the court’s jurisdiction ceases and the case becomes moot …..” per M</w:t>
      </w:r>
      <w:r w:rsidR="005D7BE1" w:rsidRPr="00152F5D">
        <w:rPr>
          <w:rFonts w:ascii="Times New Roman" w:hAnsi="Times New Roman" w:cs="Times New Roman"/>
          <w:sz w:val="20"/>
          <w:szCs w:val="20"/>
        </w:rPr>
        <w:t xml:space="preserve">ALABA </w:t>
      </w:r>
      <w:r w:rsidR="005D7BE1">
        <w:rPr>
          <w:rFonts w:ascii="Times New Roman" w:hAnsi="Times New Roman" w:cs="Times New Roman"/>
          <w:sz w:val="24"/>
          <w:szCs w:val="24"/>
        </w:rPr>
        <w:t xml:space="preserve">CJ in </w:t>
      </w:r>
      <w:proofErr w:type="spellStart"/>
      <w:r w:rsidR="005D7BE1" w:rsidRPr="00152F5D">
        <w:rPr>
          <w:rFonts w:ascii="Times New Roman" w:hAnsi="Times New Roman" w:cs="Times New Roman"/>
          <w:i/>
          <w:sz w:val="24"/>
          <w:szCs w:val="24"/>
        </w:rPr>
        <w:t>Khuphe</w:t>
      </w:r>
      <w:proofErr w:type="spellEnd"/>
      <w:r w:rsidR="005D7BE1" w:rsidRPr="00152F5D">
        <w:rPr>
          <w:rFonts w:ascii="Times New Roman" w:hAnsi="Times New Roman" w:cs="Times New Roman"/>
          <w:i/>
          <w:sz w:val="24"/>
          <w:szCs w:val="24"/>
        </w:rPr>
        <w:t xml:space="preserve"> &amp; Anor</w:t>
      </w:r>
      <w:r w:rsidR="005D7BE1">
        <w:rPr>
          <w:rFonts w:ascii="Times New Roman" w:hAnsi="Times New Roman" w:cs="Times New Roman"/>
          <w:sz w:val="24"/>
          <w:szCs w:val="24"/>
        </w:rPr>
        <w:t xml:space="preserve"> v </w:t>
      </w:r>
      <w:r w:rsidR="005D7BE1" w:rsidRPr="00152F5D">
        <w:rPr>
          <w:rFonts w:ascii="Times New Roman" w:hAnsi="Times New Roman" w:cs="Times New Roman"/>
          <w:i/>
          <w:sz w:val="24"/>
          <w:szCs w:val="24"/>
        </w:rPr>
        <w:t>Parliament of Zimbabwe and Others</w:t>
      </w:r>
      <w:r w:rsidR="005D7BE1">
        <w:rPr>
          <w:rFonts w:ascii="Times New Roman" w:hAnsi="Times New Roman" w:cs="Times New Roman"/>
          <w:sz w:val="24"/>
          <w:szCs w:val="24"/>
        </w:rPr>
        <w:t xml:space="preserve"> CCZ 20/19.</w:t>
      </w:r>
      <w:r w:rsidR="000E7586">
        <w:rPr>
          <w:rFonts w:ascii="Times New Roman" w:hAnsi="Times New Roman" w:cs="Times New Roman"/>
          <w:sz w:val="24"/>
          <w:szCs w:val="24"/>
        </w:rPr>
        <w:t xml:space="preserve">  </w:t>
      </w:r>
      <w:r w:rsidR="005D7BE1">
        <w:rPr>
          <w:rFonts w:ascii="Times New Roman" w:hAnsi="Times New Roman" w:cs="Times New Roman"/>
          <w:sz w:val="24"/>
          <w:szCs w:val="24"/>
        </w:rPr>
        <w:t xml:space="preserve">See also: </w:t>
      </w:r>
      <w:r w:rsidR="005D7BE1" w:rsidRPr="00152F5D">
        <w:rPr>
          <w:rFonts w:ascii="Times New Roman" w:hAnsi="Times New Roman" w:cs="Times New Roman"/>
          <w:i/>
          <w:sz w:val="24"/>
          <w:szCs w:val="24"/>
        </w:rPr>
        <w:t>Zimbabwe School Examinations Council</w:t>
      </w:r>
      <w:r w:rsidR="005D7BE1">
        <w:rPr>
          <w:rFonts w:ascii="Times New Roman" w:hAnsi="Times New Roman" w:cs="Times New Roman"/>
          <w:sz w:val="24"/>
          <w:szCs w:val="24"/>
        </w:rPr>
        <w:t xml:space="preserve"> v </w:t>
      </w:r>
      <w:proofErr w:type="spellStart"/>
      <w:r w:rsidR="005D7BE1" w:rsidRPr="00152F5D">
        <w:rPr>
          <w:rFonts w:ascii="Times New Roman" w:hAnsi="Times New Roman" w:cs="Times New Roman"/>
          <w:i/>
          <w:sz w:val="24"/>
          <w:szCs w:val="24"/>
        </w:rPr>
        <w:t>Makomeka</w:t>
      </w:r>
      <w:proofErr w:type="spellEnd"/>
      <w:r w:rsidR="005D7BE1" w:rsidRPr="00152F5D">
        <w:rPr>
          <w:rFonts w:ascii="Times New Roman" w:hAnsi="Times New Roman" w:cs="Times New Roman"/>
          <w:i/>
          <w:sz w:val="24"/>
          <w:szCs w:val="24"/>
        </w:rPr>
        <w:t xml:space="preserve"> and Another</w:t>
      </w:r>
      <w:r w:rsidR="005D7BE1">
        <w:rPr>
          <w:rFonts w:ascii="Times New Roman" w:hAnsi="Times New Roman" w:cs="Times New Roman"/>
          <w:sz w:val="24"/>
          <w:szCs w:val="24"/>
        </w:rPr>
        <w:t xml:space="preserve"> SC 10-20.</w:t>
      </w:r>
    </w:p>
    <w:p w:rsidR="005D7BE1" w:rsidRDefault="005D7BE1"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opinion that there is no longer a live controversy in this matter and the balance of convenience does not favour restoring occupation </w:t>
      </w:r>
      <w:r w:rsidR="000E7586">
        <w:rPr>
          <w:rFonts w:ascii="Times New Roman" w:hAnsi="Times New Roman" w:cs="Times New Roman"/>
          <w:sz w:val="24"/>
          <w:szCs w:val="24"/>
        </w:rPr>
        <w:t xml:space="preserve">to members of applicant.  Whether or not the </w:t>
      </w:r>
      <w:r>
        <w:rPr>
          <w:rFonts w:ascii="Times New Roman" w:hAnsi="Times New Roman" w:cs="Times New Roman"/>
          <w:sz w:val="24"/>
          <w:szCs w:val="24"/>
        </w:rPr>
        <w:t>applicant was claiming occupation through 2</w:t>
      </w:r>
      <w:r w:rsidRPr="005D7BE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whose eviction and all those who claim through it is not under any cloud of controversy.</w:t>
      </w:r>
    </w:p>
    <w:p w:rsidR="005D7BE1" w:rsidRPr="006C3431" w:rsidRDefault="005D7BE1" w:rsidP="00CD783D">
      <w:pPr>
        <w:spacing w:line="360" w:lineRule="auto"/>
        <w:ind w:firstLine="720"/>
        <w:jc w:val="both"/>
        <w:rPr>
          <w:rFonts w:ascii="Times New Roman" w:hAnsi="Times New Roman" w:cs="Times New Roman"/>
          <w:b/>
          <w:sz w:val="24"/>
          <w:szCs w:val="24"/>
        </w:rPr>
      </w:pPr>
      <w:r w:rsidRPr="006C3431">
        <w:rPr>
          <w:rFonts w:ascii="Times New Roman" w:hAnsi="Times New Roman" w:cs="Times New Roman"/>
          <w:b/>
          <w:sz w:val="24"/>
          <w:szCs w:val="24"/>
        </w:rPr>
        <w:t>COSTS</w:t>
      </w:r>
    </w:p>
    <w:p w:rsidR="005D7BE1" w:rsidRDefault="005D7BE1"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traditional that costs follow the cause.  However that position is not cast on stone and each ca</w:t>
      </w:r>
      <w:r w:rsidR="00152F5D">
        <w:rPr>
          <w:rFonts w:ascii="Times New Roman" w:hAnsi="Times New Roman" w:cs="Times New Roman"/>
          <w:sz w:val="24"/>
          <w:szCs w:val="24"/>
        </w:rPr>
        <w:t>se must be dealt with on its pe</w:t>
      </w:r>
      <w:r>
        <w:rPr>
          <w:rFonts w:ascii="Times New Roman" w:hAnsi="Times New Roman" w:cs="Times New Roman"/>
          <w:sz w:val="24"/>
          <w:szCs w:val="24"/>
        </w:rPr>
        <w:t>culiar circumstances alive of course to the general approach.</w:t>
      </w:r>
    </w:p>
    <w:p w:rsidR="00CD783D" w:rsidRDefault="005D7BE1" w:rsidP="000E75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conduct of 1</w:t>
      </w:r>
      <w:r w:rsidRPr="005D7BE1">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5D7BE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fell rather short of what one would expect from an officer of this court in the position of the 3</w:t>
      </w:r>
      <w:r w:rsidRPr="005D7BE1">
        <w:rPr>
          <w:rFonts w:ascii="Times New Roman" w:hAnsi="Times New Roman" w:cs="Times New Roman"/>
          <w:sz w:val="24"/>
          <w:szCs w:val="24"/>
          <w:vertAlign w:val="superscript"/>
        </w:rPr>
        <w:t>rd</w:t>
      </w:r>
      <w:r w:rsidR="000E7586">
        <w:rPr>
          <w:rFonts w:ascii="Times New Roman" w:hAnsi="Times New Roman" w:cs="Times New Roman"/>
          <w:sz w:val="24"/>
          <w:szCs w:val="24"/>
        </w:rPr>
        <w:t xml:space="preserve"> respondent</w:t>
      </w:r>
      <w:r>
        <w:rPr>
          <w:rFonts w:ascii="Times New Roman" w:hAnsi="Times New Roman" w:cs="Times New Roman"/>
          <w:sz w:val="24"/>
          <w:szCs w:val="24"/>
        </w:rPr>
        <w:t>.  Such conduct overloads this court with application after application especially in cases where the execution is say</w:t>
      </w:r>
      <w:r w:rsidR="00CD783D">
        <w:rPr>
          <w:rFonts w:ascii="Times New Roman" w:hAnsi="Times New Roman" w:cs="Times New Roman"/>
          <w:sz w:val="24"/>
          <w:szCs w:val="24"/>
        </w:rPr>
        <w:t xml:space="preserve"> against property.</w:t>
      </w:r>
      <w:r w:rsidR="000E7586">
        <w:rPr>
          <w:rFonts w:ascii="Times New Roman" w:hAnsi="Times New Roman" w:cs="Times New Roman"/>
          <w:sz w:val="24"/>
          <w:szCs w:val="24"/>
        </w:rPr>
        <w:t xml:space="preserve">  </w:t>
      </w:r>
      <w:r w:rsidR="00CD783D">
        <w:rPr>
          <w:rFonts w:ascii="Times New Roman" w:hAnsi="Times New Roman" w:cs="Times New Roman"/>
          <w:sz w:val="24"/>
          <w:szCs w:val="24"/>
        </w:rPr>
        <w:t>Matters are better permanently finalised that their finalisation deferred.</w:t>
      </w:r>
      <w:r w:rsidR="000E7586">
        <w:rPr>
          <w:rFonts w:ascii="Times New Roman" w:hAnsi="Times New Roman" w:cs="Times New Roman"/>
          <w:sz w:val="24"/>
          <w:szCs w:val="24"/>
        </w:rPr>
        <w:t xml:space="preserve">  </w:t>
      </w:r>
      <w:r w:rsidR="00CD783D">
        <w:rPr>
          <w:rFonts w:ascii="Times New Roman" w:hAnsi="Times New Roman" w:cs="Times New Roman"/>
          <w:sz w:val="24"/>
          <w:szCs w:val="24"/>
        </w:rPr>
        <w:t>As for the 1</w:t>
      </w:r>
      <w:r w:rsidR="00CD783D" w:rsidRPr="00CD783D">
        <w:rPr>
          <w:rFonts w:ascii="Times New Roman" w:hAnsi="Times New Roman" w:cs="Times New Roman"/>
          <w:sz w:val="24"/>
          <w:szCs w:val="24"/>
          <w:vertAlign w:val="superscript"/>
        </w:rPr>
        <w:t>st</w:t>
      </w:r>
      <w:r w:rsidR="00CD783D">
        <w:rPr>
          <w:rFonts w:ascii="Times New Roman" w:hAnsi="Times New Roman" w:cs="Times New Roman"/>
          <w:sz w:val="24"/>
          <w:szCs w:val="24"/>
        </w:rPr>
        <w:t xml:space="preserve"> respondent, its conduct was akin to attempting to defeat the applications and unfairly pre-empt the court.  This calls for censure.</w:t>
      </w:r>
    </w:p>
    <w:p w:rsidR="00CD783D" w:rsidRPr="006C3431" w:rsidRDefault="00CD783D" w:rsidP="00CD783D">
      <w:pPr>
        <w:spacing w:line="360" w:lineRule="auto"/>
        <w:ind w:firstLine="720"/>
        <w:jc w:val="both"/>
        <w:rPr>
          <w:rFonts w:ascii="Times New Roman" w:hAnsi="Times New Roman" w:cs="Times New Roman"/>
          <w:b/>
          <w:sz w:val="24"/>
          <w:szCs w:val="24"/>
        </w:rPr>
      </w:pPr>
      <w:r w:rsidRPr="006C3431">
        <w:rPr>
          <w:rFonts w:ascii="Times New Roman" w:hAnsi="Times New Roman" w:cs="Times New Roman"/>
          <w:b/>
          <w:sz w:val="24"/>
          <w:szCs w:val="24"/>
        </w:rPr>
        <w:t>DISPOSITION</w:t>
      </w:r>
    </w:p>
    <w:p w:rsidR="00CD783D" w:rsidRDefault="00CD783D" w:rsidP="00CD78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ordered as follows:</w:t>
      </w:r>
    </w:p>
    <w:p w:rsidR="00CD783D" w:rsidRDefault="00CD783D"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for stay of execution of the amended court order in the case undercover of case number HC 774/17 be and is hereby dismissed.</w:t>
      </w:r>
    </w:p>
    <w:p w:rsidR="00CD783D" w:rsidRDefault="00CD783D" w:rsidP="00CD783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CD783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pay the costs of this application to the applicant on an attorney and client scale.</w:t>
      </w:r>
    </w:p>
    <w:p w:rsidR="004F3B9E" w:rsidRDefault="004F3B9E" w:rsidP="00CD783D">
      <w:pPr>
        <w:pStyle w:val="NoSpacing"/>
        <w:jc w:val="both"/>
        <w:rPr>
          <w:i/>
        </w:rPr>
      </w:pPr>
    </w:p>
    <w:p w:rsidR="00CD783D" w:rsidRDefault="00CD783D" w:rsidP="00CD783D">
      <w:pPr>
        <w:pStyle w:val="NoSpacing"/>
        <w:jc w:val="both"/>
      </w:pPr>
      <w:proofErr w:type="spellStart"/>
      <w:r w:rsidRPr="006C3431">
        <w:rPr>
          <w:i/>
        </w:rPr>
        <w:t>Ncube</w:t>
      </w:r>
      <w:proofErr w:type="spellEnd"/>
      <w:r w:rsidRPr="006C3431">
        <w:rPr>
          <w:i/>
        </w:rPr>
        <w:t xml:space="preserve"> Attorneys</w:t>
      </w:r>
      <w:r>
        <w:t>, applicant’s legal practitioners</w:t>
      </w:r>
    </w:p>
    <w:p w:rsidR="00CD783D" w:rsidRDefault="00CD783D" w:rsidP="00CD783D">
      <w:pPr>
        <w:pStyle w:val="NoSpacing"/>
        <w:jc w:val="both"/>
      </w:pPr>
      <w:r w:rsidRPr="006C3431">
        <w:rPr>
          <w:i/>
        </w:rPr>
        <w:t xml:space="preserve">Messrs </w:t>
      </w:r>
      <w:proofErr w:type="spellStart"/>
      <w:r w:rsidRPr="006C3431">
        <w:rPr>
          <w:i/>
        </w:rPr>
        <w:t>Moyo</w:t>
      </w:r>
      <w:proofErr w:type="spellEnd"/>
      <w:r w:rsidRPr="006C3431">
        <w:rPr>
          <w:i/>
        </w:rPr>
        <w:t xml:space="preserve"> and </w:t>
      </w:r>
      <w:proofErr w:type="spellStart"/>
      <w:r w:rsidRPr="006C3431">
        <w:rPr>
          <w:i/>
        </w:rPr>
        <w:t>Nyoni</w:t>
      </w:r>
      <w:proofErr w:type="spellEnd"/>
      <w:r>
        <w:t>, 1</w:t>
      </w:r>
      <w:r w:rsidRPr="00CD783D">
        <w:rPr>
          <w:vertAlign w:val="superscript"/>
        </w:rPr>
        <w:t>st</w:t>
      </w:r>
      <w:r>
        <w:t xml:space="preserve"> respondent’s legal practitioners</w:t>
      </w:r>
    </w:p>
    <w:sectPr w:rsidR="00CD78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820" w:rsidRDefault="00110820" w:rsidP="00CD783D">
      <w:pPr>
        <w:spacing w:after="0" w:line="240" w:lineRule="auto"/>
      </w:pPr>
      <w:r>
        <w:separator/>
      </w:r>
    </w:p>
  </w:endnote>
  <w:endnote w:type="continuationSeparator" w:id="0">
    <w:p w:rsidR="00110820" w:rsidRDefault="00110820" w:rsidP="00CD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3D" w:rsidRDefault="00CD7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3D" w:rsidRDefault="00CD7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3D" w:rsidRDefault="00CD7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820" w:rsidRDefault="00110820" w:rsidP="00CD783D">
      <w:pPr>
        <w:spacing w:after="0" w:line="240" w:lineRule="auto"/>
      </w:pPr>
      <w:r>
        <w:separator/>
      </w:r>
    </w:p>
  </w:footnote>
  <w:footnote w:type="continuationSeparator" w:id="0">
    <w:p w:rsidR="00110820" w:rsidRDefault="00110820" w:rsidP="00CD7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3D" w:rsidRDefault="00CD7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22335"/>
      <w:docPartObj>
        <w:docPartGallery w:val="Page Numbers (Top of Page)"/>
        <w:docPartUnique/>
      </w:docPartObj>
    </w:sdtPr>
    <w:sdtEndPr>
      <w:rPr>
        <w:rFonts w:ascii="Times New Roman" w:hAnsi="Times New Roman" w:cs="Times New Roman"/>
        <w:noProof/>
        <w:sz w:val="24"/>
        <w:szCs w:val="24"/>
      </w:rPr>
    </w:sdtEndPr>
    <w:sdtContent>
      <w:p w:rsidR="00CD783D" w:rsidRPr="00CD783D" w:rsidRDefault="00CD783D">
        <w:pPr>
          <w:pStyle w:val="Header"/>
          <w:jc w:val="right"/>
          <w:rPr>
            <w:rFonts w:ascii="Times New Roman" w:hAnsi="Times New Roman" w:cs="Times New Roman"/>
            <w:noProof/>
            <w:sz w:val="24"/>
            <w:szCs w:val="24"/>
          </w:rPr>
        </w:pPr>
        <w:r w:rsidRPr="00CD783D">
          <w:rPr>
            <w:rFonts w:ascii="Times New Roman" w:hAnsi="Times New Roman" w:cs="Times New Roman"/>
            <w:sz w:val="24"/>
            <w:szCs w:val="24"/>
          </w:rPr>
          <w:fldChar w:fldCharType="begin"/>
        </w:r>
        <w:r w:rsidRPr="00CD783D">
          <w:rPr>
            <w:rFonts w:ascii="Times New Roman" w:hAnsi="Times New Roman" w:cs="Times New Roman"/>
            <w:sz w:val="24"/>
            <w:szCs w:val="24"/>
          </w:rPr>
          <w:instrText xml:space="preserve"> PAGE   \* MERGEFORMAT </w:instrText>
        </w:r>
        <w:r w:rsidRPr="00CD783D">
          <w:rPr>
            <w:rFonts w:ascii="Times New Roman" w:hAnsi="Times New Roman" w:cs="Times New Roman"/>
            <w:sz w:val="24"/>
            <w:szCs w:val="24"/>
          </w:rPr>
          <w:fldChar w:fldCharType="separate"/>
        </w:r>
        <w:r w:rsidR="004C001F">
          <w:rPr>
            <w:rFonts w:ascii="Times New Roman" w:hAnsi="Times New Roman" w:cs="Times New Roman"/>
            <w:noProof/>
            <w:sz w:val="24"/>
            <w:szCs w:val="24"/>
          </w:rPr>
          <w:t>1</w:t>
        </w:r>
        <w:r w:rsidRPr="00CD783D">
          <w:rPr>
            <w:rFonts w:ascii="Times New Roman" w:hAnsi="Times New Roman" w:cs="Times New Roman"/>
            <w:noProof/>
            <w:sz w:val="24"/>
            <w:szCs w:val="24"/>
          </w:rPr>
          <w:fldChar w:fldCharType="end"/>
        </w:r>
      </w:p>
      <w:p w:rsidR="00CD783D" w:rsidRPr="00CD783D" w:rsidRDefault="00CD783D">
        <w:pPr>
          <w:pStyle w:val="Header"/>
          <w:jc w:val="right"/>
          <w:rPr>
            <w:rFonts w:ascii="Times New Roman" w:hAnsi="Times New Roman" w:cs="Times New Roman"/>
            <w:noProof/>
            <w:sz w:val="24"/>
            <w:szCs w:val="24"/>
          </w:rPr>
        </w:pPr>
        <w:r w:rsidRPr="00CD783D">
          <w:rPr>
            <w:rFonts w:ascii="Times New Roman" w:hAnsi="Times New Roman" w:cs="Times New Roman"/>
            <w:noProof/>
            <w:sz w:val="24"/>
            <w:szCs w:val="24"/>
          </w:rPr>
          <w:t>HB</w:t>
        </w:r>
        <w:r w:rsidR="004C001F">
          <w:rPr>
            <w:rFonts w:ascii="Times New Roman" w:hAnsi="Times New Roman" w:cs="Times New Roman"/>
            <w:noProof/>
            <w:sz w:val="24"/>
            <w:szCs w:val="24"/>
          </w:rPr>
          <w:t xml:space="preserve"> </w:t>
        </w:r>
        <w:r w:rsidR="004C001F">
          <w:rPr>
            <w:rFonts w:ascii="Times New Roman" w:hAnsi="Times New Roman" w:cs="Times New Roman"/>
            <w:noProof/>
            <w:sz w:val="24"/>
            <w:szCs w:val="24"/>
          </w:rPr>
          <w:t>17/22</w:t>
        </w:r>
        <w:bookmarkStart w:id="0" w:name="_GoBack"/>
        <w:bookmarkEnd w:id="0"/>
      </w:p>
      <w:p w:rsidR="00CD783D" w:rsidRPr="00CD783D" w:rsidRDefault="00CD783D">
        <w:pPr>
          <w:pStyle w:val="Header"/>
          <w:jc w:val="right"/>
          <w:rPr>
            <w:rFonts w:ascii="Times New Roman" w:hAnsi="Times New Roman" w:cs="Times New Roman"/>
            <w:noProof/>
            <w:sz w:val="24"/>
            <w:szCs w:val="24"/>
          </w:rPr>
        </w:pPr>
        <w:r w:rsidRPr="00CD783D">
          <w:rPr>
            <w:rFonts w:ascii="Times New Roman" w:hAnsi="Times New Roman" w:cs="Times New Roman"/>
            <w:noProof/>
            <w:sz w:val="24"/>
            <w:szCs w:val="24"/>
          </w:rPr>
          <w:t>HC 1956/21</w:t>
        </w:r>
      </w:p>
      <w:p w:rsidR="00CD783D" w:rsidRPr="00CD783D" w:rsidRDefault="00CD783D">
        <w:pPr>
          <w:pStyle w:val="Header"/>
          <w:jc w:val="right"/>
          <w:rPr>
            <w:rFonts w:ascii="Times New Roman" w:hAnsi="Times New Roman" w:cs="Times New Roman"/>
            <w:noProof/>
            <w:sz w:val="24"/>
            <w:szCs w:val="24"/>
          </w:rPr>
        </w:pPr>
        <w:r w:rsidRPr="00CD783D">
          <w:rPr>
            <w:rFonts w:ascii="Times New Roman" w:hAnsi="Times New Roman" w:cs="Times New Roman"/>
            <w:noProof/>
            <w:sz w:val="24"/>
            <w:szCs w:val="24"/>
          </w:rPr>
          <w:t>XREF HC 1951/21</w:t>
        </w:r>
      </w:p>
      <w:p w:rsidR="00CD783D" w:rsidRPr="00CD783D" w:rsidRDefault="00CD783D">
        <w:pPr>
          <w:pStyle w:val="Header"/>
          <w:jc w:val="right"/>
          <w:rPr>
            <w:rFonts w:ascii="Times New Roman" w:hAnsi="Times New Roman" w:cs="Times New Roman"/>
            <w:sz w:val="24"/>
            <w:szCs w:val="24"/>
          </w:rPr>
        </w:pPr>
        <w:r w:rsidRPr="00CD783D">
          <w:rPr>
            <w:rFonts w:ascii="Times New Roman" w:hAnsi="Times New Roman" w:cs="Times New Roman"/>
            <w:noProof/>
            <w:sz w:val="24"/>
            <w:szCs w:val="24"/>
          </w:rPr>
          <w:t>XREF HC 774/17</w:t>
        </w:r>
      </w:p>
    </w:sdtContent>
  </w:sdt>
  <w:p w:rsidR="00CD783D" w:rsidRDefault="00CD78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3D" w:rsidRDefault="00CD7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F30D2"/>
    <w:multiLevelType w:val="hybridMultilevel"/>
    <w:tmpl w:val="32544D2C"/>
    <w:lvl w:ilvl="0" w:tplc="DA50C22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00"/>
    <w:rsid w:val="000E7586"/>
    <w:rsid w:val="00110820"/>
    <w:rsid w:val="00152F5D"/>
    <w:rsid w:val="00194541"/>
    <w:rsid w:val="001F6511"/>
    <w:rsid w:val="00223694"/>
    <w:rsid w:val="00255D5F"/>
    <w:rsid w:val="002A63BE"/>
    <w:rsid w:val="002F6800"/>
    <w:rsid w:val="00312BBF"/>
    <w:rsid w:val="00332EB6"/>
    <w:rsid w:val="0038484E"/>
    <w:rsid w:val="00395EE1"/>
    <w:rsid w:val="003E57FA"/>
    <w:rsid w:val="004504C2"/>
    <w:rsid w:val="004A15E7"/>
    <w:rsid w:val="004C001F"/>
    <w:rsid w:val="004D3685"/>
    <w:rsid w:val="004F3B9E"/>
    <w:rsid w:val="00522A32"/>
    <w:rsid w:val="00563E84"/>
    <w:rsid w:val="005C759D"/>
    <w:rsid w:val="005D7BE1"/>
    <w:rsid w:val="00664AAD"/>
    <w:rsid w:val="006C3431"/>
    <w:rsid w:val="0072242C"/>
    <w:rsid w:val="007C4E32"/>
    <w:rsid w:val="007E5F3B"/>
    <w:rsid w:val="00862ABD"/>
    <w:rsid w:val="00883DD0"/>
    <w:rsid w:val="00933089"/>
    <w:rsid w:val="0096454A"/>
    <w:rsid w:val="00987E3C"/>
    <w:rsid w:val="009A497F"/>
    <w:rsid w:val="00A020EE"/>
    <w:rsid w:val="00AE02C2"/>
    <w:rsid w:val="00B125A3"/>
    <w:rsid w:val="00B4521D"/>
    <w:rsid w:val="00B70600"/>
    <w:rsid w:val="00B87FA7"/>
    <w:rsid w:val="00C2623C"/>
    <w:rsid w:val="00C26655"/>
    <w:rsid w:val="00C266C2"/>
    <w:rsid w:val="00CD783D"/>
    <w:rsid w:val="00D01A81"/>
    <w:rsid w:val="00D47494"/>
    <w:rsid w:val="00DB293F"/>
    <w:rsid w:val="00E53058"/>
    <w:rsid w:val="00F70362"/>
    <w:rsid w:val="00FC3C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5B80D-446B-4D5C-B4BD-A2D91B59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0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680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A020EE"/>
    <w:pPr>
      <w:ind w:left="720"/>
      <w:contextualSpacing/>
    </w:pPr>
  </w:style>
  <w:style w:type="paragraph" w:styleId="Header">
    <w:name w:val="header"/>
    <w:basedOn w:val="Normal"/>
    <w:link w:val="HeaderChar"/>
    <w:uiPriority w:val="99"/>
    <w:unhideWhenUsed/>
    <w:rsid w:val="00CD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83D"/>
  </w:style>
  <w:style w:type="paragraph" w:styleId="Footer">
    <w:name w:val="footer"/>
    <w:basedOn w:val="Normal"/>
    <w:link w:val="FooterChar"/>
    <w:uiPriority w:val="99"/>
    <w:unhideWhenUsed/>
    <w:rsid w:val="00CD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33</cp:revision>
  <dcterms:created xsi:type="dcterms:W3CDTF">2022-01-11T07:52:00Z</dcterms:created>
  <dcterms:modified xsi:type="dcterms:W3CDTF">2022-01-17T06:34:00Z</dcterms:modified>
</cp:coreProperties>
</file>