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FD53C" w14:textId="77777777" w:rsidR="0012023A" w:rsidRDefault="00000000">
      <w:pPr>
        <w:spacing w:before="171"/>
        <w:ind w:left="100"/>
        <w:rPr>
          <w:b/>
          <w:sz w:val="24"/>
        </w:rPr>
      </w:pPr>
      <w:r>
        <w:rPr>
          <w:b/>
          <w:sz w:val="24"/>
        </w:rPr>
        <w:t>IN</w:t>
      </w:r>
      <w:r>
        <w:rPr>
          <w:b/>
          <w:spacing w:val="-4"/>
          <w:sz w:val="24"/>
        </w:rPr>
        <w:t xml:space="preserve"> </w:t>
      </w:r>
      <w:r>
        <w:rPr>
          <w:b/>
          <w:sz w:val="24"/>
        </w:rPr>
        <w:t>THE</w:t>
      </w:r>
      <w:r>
        <w:rPr>
          <w:b/>
          <w:spacing w:val="-3"/>
          <w:sz w:val="24"/>
        </w:rPr>
        <w:t xml:space="preserve"> </w:t>
      </w:r>
      <w:r>
        <w:rPr>
          <w:b/>
          <w:sz w:val="24"/>
        </w:rPr>
        <w:t>LABOUR</w:t>
      </w:r>
      <w:r>
        <w:rPr>
          <w:b/>
          <w:spacing w:val="-5"/>
          <w:sz w:val="24"/>
        </w:rPr>
        <w:t xml:space="preserve"> </w:t>
      </w:r>
      <w:r>
        <w:rPr>
          <w:b/>
          <w:sz w:val="24"/>
        </w:rPr>
        <w:t>COURT</w:t>
      </w:r>
      <w:r>
        <w:rPr>
          <w:b/>
          <w:spacing w:val="-3"/>
          <w:sz w:val="24"/>
        </w:rPr>
        <w:t xml:space="preserve"> </w:t>
      </w:r>
      <w:r>
        <w:rPr>
          <w:b/>
          <w:sz w:val="24"/>
        </w:rPr>
        <w:t>OF</w:t>
      </w:r>
      <w:r>
        <w:rPr>
          <w:b/>
          <w:spacing w:val="-4"/>
          <w:sz w:val="24"/>
        </w:rPr>
        <w:t xml:space="preserve"> </w:t>
      </w:r>
      <w:r>
        <w:rPr>
          <w:b/>
          <w:spacing w:val="-2"/>
          <w:sz w:val="24"/>
        </w:rPr>
        <w:t>ZIMBABWE</w:t>
      </w:r>
    </w:p>
    <w:p w14:paraId="53A442C0" w14:textId="77777777" w:rsidR="0012023A" w:rsidRDefault="0012023A">
      <w:pPr>
        <w:pStyle w:val="BodyText"/>
        <w:rPr>
          <w:b/>
        </w:rPr>
      </w:pPr>
    </w:p>
    <w:p w14:paraId="5FA1A56D" w14:textId="77777777" w:rsidR="0012023A" w:rsidRDefault="00000000">
      <w:pPr>
        <w:ind w:left="100"/>
        <w:rPr>
          <w:b/>
          <w:sz w:val="24"/>
        </w:rPr>
      </w:pPr>
      <w:r>
        <w:rPr>
          <w:b/>
          <w:sz w:val="24"/>
        </w:rPr>
        <w:t>HARARE,</w:t>
      </w:r>
      <w:r>
        <w:rPr>
          <w:b/>
          <w:spacing w:val="-6"/>
          <w:sz w:val="24"/>
        </w:rPr>
        <w:t xml:space="preserve"> </w:t>
      </w:r>
      <w:r>
        <w:rPr>
          <w:b/>
          <w:sz w:val="24"/>
        </w:rPr>
        <w:t>28</w:t>
      </w:r>
      <w:r>
        <w:rPr>
          <w:b/>
          <w:spacing w:val="-6"/>
          <w:sz w:val="24"/>
        </w:rPr>
        <w:t xml:space="preserve"> </w:t>
      </w:r>
      <w:r>
        <w:rPr>
          <w:b/>
          <w:sz w:val="24"/>
        </w:rPr>
        <w:t>MAY,</w:t>
      </w:r>
      <w:r>
        <w:rPr>
          <w:b/>
          <w:spacing w:val="-6"/>
          <w:sz w:val="24"/>
        </w:rPr>
        <w:t xml:space="preserve"> </w:t>
      </w:r>
      <w:r>
        <w:rPr>
          <w:b/>
          <w:spacing w:val="-4"/>
          <w:sz w:val="24"/>
        </w:rPr>
        <w:t>2024</w:t>
      </w:r>
    </w:p>
    <w:p w14:paraId="57543318" w14:textId="77777777" w:rsidR="0012023A" w:rsidRDefault="00000000">
      <w:pPr>
        <w:ind w:left="100"/>
        <w:rPr>
          <w:b/>
          <w:sz w:val="24"/>
        </w:rPr>
      </w:pPr>
      <w:r>
        <w:rPr>
          <w:b/>
          <w:sz w:val="24"/>
        </w:rPr>
        <w:t>04</w:t>
      </w:r>
      <w:r>
        <w:rPr>
          <w:b/>
          <w:spacing w:val="-4"/>
          <w:sz w:val="24"/>
        </w:rPr>
        <w:t xml:space="preserve"> </w:t>
      </w:r>
      <w:r>
        <w:rPr>
          <w:b/>
          <w:sz w:val="24"/>
        </w:rPr>
        <w:t>JULY</w:t>
      </w:r>
      <w:r>
        <w:rPr>
          <w:b/>
          <w:spacing w:val="-3"/>
          <w:sz w:val="24"/>
        </w:rPr>
        <w:t xml:space="preserve"> </w:t>
      </w:r>
      <w:r>
        <w:rPr>
          <w:b/>
          <w:spacing w:val="-4"/>
          <w:sz w:val="24"/>
        </w:rPr>
        <w:t>2024</w:t>
      </w:r>
    </w:p>
    <w:p w14:paraId="5438FA28" w14:textId="77777777" w:rsidR="0012023A" w:rsidRDefault="00000000">
      <w:pPr>
        <w:spacing w:before="172" w:line="480" w:lineRule="auto"/>
        <w:ind w:left="10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LC/H/290/24 CASE NO LC/H/186/24</w:t>
      </w:r>
    </w:p>
    <w:p w14:paraId="28E1B397" w14:textId="77777777" w:rsidR="0012023A" w:rsidRDefault="0012023A">
      <w:pPr>
        <w:spacing w:line="480" w:lineRule="auto"/>
        <w:rPr>
          <w:sz w:val="24"/>
        </w:rPr>
        <w:sectPr w:rsidR="0012023A">
          <w:footerReference w:type="default" r:id="rId7"/>
          <w:type w:val="continuous"/>
          <w:pgSz w:w="12240" w:h="15840"/>
          <w:pgMar w:top="1820" w:right="1320" w:bottom="1200" w:left="1340" w:header="0" w:footer="1012" w:gutter="0"/>
          <w:pgNumType w:start="1"/>
          <w:cols w:num="2" w:space="720" w:equalWidth="0">
            <w:col w:w="4811" w:space="951"/>
            <w:col w:w="3818"/>
          </w:cols>
        </w:sectPr>
      </w:pPr>
    </w:p>
    <w:p w14:paraId="75B36046" w14:textId="77777777" w:rsidR="0012023A" w:rsidRDefault="0012023A">
      <w:pPr>
        <w:pStyle w:val="BodyText"/>
        <w:rPr>
          <w:b/>
          <w:sz w:val="20"/>
        </w:rPr>
      </w:pPr>
    </w:p>
    <w:p w14:paraId="7D815503" w14:textId="77777777" w:rsidR="0012023A" w:rsidRDefault="0012023A">
      <w:pPr>
        <w:pStyle w:val="BodyText"/>
        <w:rPr>
          <w:b/>
          <w:sz w:val="20"/>
        </w:rPr>
      </w:pPr>
    </w:p>
    <w:p w14:paraId="65A75065" w14:textId="77777777" w:rsidR="0012023A" w:rsidRDefault="0012023A">
      <w:pPr>
        <w:pStyle w:val="BodyText"/>
        <w:rPr>
          <w:b/>
          <w:sz w:val="20"/>
        </w:rPr>
      </w:pPr>
    </w:p>
    <w:p w14:paraId="5EC419B7" w14:textId="77777777" w:rsidR="0012023A" w:rsidRDefault="0012023A">
      <w:pPr>
        <w:pStyle w:val="BodyText"/>
        <w:spacing w:before="1"/>
        <w:rPr>
          <w:b/>
          <w:sz w:val="28"/>
        </w:rPr>
      </w:pPr>
    </w:p>
    <w:p w14:paraId="241B7852" w14:textId="77777777" w:rsidR="0012023A" w:rsidRDefault="00000000">
      <w:pPr>
        <w:tabs>
          <w:tab w:val="left" w:pos="6581"/>
        </w:tabs>
        <w:spacing w:before="90"/>
        <w:ind w:left="100"/>
        <w:rPr>
          <w:b/>
          <w:sz w:val="24"/>
        </w:rPr>
      </w:pPr>
      <w:r>
        <w:rPr>
          <w:b/>
          <w:sz w:val="24"/>
        </w:rPr>
        <w:t>SHIP</w:t>
      </w:r>
      <w:r>
        <w:rPr>
          <w:b/>
          <w:spacing w:val="-7"/>
          <w:sz w:val="24"/>
        </w:rPr>
        <w:t xml:space="preserve"> </w:t>
      </w:r>
      <w:r>
        <w:rPr>
          <w:b/>
          <w:sz w:val="24"/>
        </w:rPr>
        <w:t>TO</w:t>
      </w:r>
      <w:r>
        <w:rPr>
          <w:b/>
          <w:spacing w:val="-5"/>
          <w:sz w:val="24"/>
        </w:rPr>
        <w:t xml:space="preserve"> </w:t>
      </w:r>
      <w:r>
        <w:rPr>
          <w:b/>
          <w:sz w:val="24"/>
        </w:rPr>
        <w:t>SHORE</w:t>
      </w:r>
      <w:r>
        <w:rPr>
          <w:b/>
          <w:spacing w:val="-4"/>
          <w:sz w:val="24"/>
        </w:rPr>
        <w:t xml:space="preserve"> </w:t>
      </w:r>
      <w:r>
        <w:rPr>
          <w:b/>
          <w:spacing w:val="-2"/>
          <w:sz w:val="24"/>
        </w:rPr>
        <w:t>INSTITUTE</w:t>
      </w:r>
      <w:r>
        <w:rPr>
          <w:b/>
          <w:sz w:val="24"/>
        </w:rPr>
        <w:tab/>
      </w:r>
      <w:r>
        <w:rPr>
          <w:b/>
          <w:spacing w:val="-2"/>
          <w:sz w:val="24"/>
        </w:rPr>
        <w:t>APPELLANT</w:t>
      </w:r>
    </w:p>
    <w:p w14:paraId="4CE39869" w14:textId="77777777" w:rsidR="0012023A" w:rsidRDefault="0012023A">
      <w:pPr>
        <w:pStyle w:val="BodyText"/>
        <w:rPr>
          <w:b/>
          <w:sz w:val="26"/>
        </w:rPr>
      </w:pPr>
    </w:p>
    <w:p w14:paraId="525ADDF1" w14:textId="77777777" w:rsidR="0012023A" w:rsidRDefault="0012023A">
      <w:pPr>
        <w:pStyle w:val="BodyText"/>
        <w:rPr>
          <w:b/>
          <w:sz w:val="26"/>
        </w:rPr>
      </w:pPr>
    </w:p>
    <w:p w14:paraId="030152AD" w14:textId="77777777" w:rsidR="0012023A" w:rsidRDefault="00000000">
      <w:pPr>
        <w:tabs>
          <w:tab w:val="left" w:pos="6581"/>
        </w:tabs>
        <w:spacing w:before="231"/>
        <w:ind w:left="100"/>
        <w:rPr>
          <w:b/>
          <w:sz w:val="24"/>
        </w:rPr>
      </w:pPr>
      <w:r>
        <w:rPr>
          <w:b/>
          <w:spacing w:val="-2"/>
          <w:sz w:val="24"/>
        </w:rPr>
        <w:t>NTOKOZO</w:t>
      </w:r>
      <w:r>
        <w:rPr>
          <w:b/>
          <w:spacing w:val="-5"/>
          <w:sz w:val="24"/>
        </w:rPr>
        <w:t xml:space="preserve"> </w:t>
      </w:r>
      <w:r>
        <w:rPr>
          <w:b/>
          <w:spacing w:val="-4"/>
          <w:sz w:val="24"/>
        </w:rPr>
        <w:t>DUBE</w:t>
      </w:r>
      <w:r>
        <w:rPr>
          <w:b/>
          <w:sz w:val="24"/>
        </w:rPr>
        <w:tab/>
      </w:r>
      <w:r>
        <w:rPr>
          <w:b/>
          <w:spacing w:val="-2"/>
          <w:sz w:val="24"/>
        </w:rPr>
        <w:t>RESPONDENT</w:t>
      </w:r>
    </w:p>
    <w:p w14:paraId="64CD6E71" w14:textId="77777777" w:rsidR="0012023A" w:rsidRDefault="0012023A">
      <w:pPr>
        <w:pStyle w:val="BodyText"/>
        <w:rPr>
          <w:b/>
          <w:sz w:val="26"/>
        </w:rPr>
      </w:pPr>
    </w:p>
    <w:p w14:paraId="3812DCB7" w14:textId="77777777" w:rsidR="0012023A" w:rsidRDefault="0012023A">
      <w:pPr>
        <w:pStyle w:val="BodyText"/>
        <w:rPr>
          <w:b/>
          <w:sz w:val="26"/>
        </w:rPr>
      </w:pPr>
    </w:p>
    <w:p w14:paraId="46AA2608" w14:textId="77777777" w:rsidR="0012023A" w:rsidRDefault="00000000">
      <w:pPr>
        <w:pStyle w:val="BodyText"/>
        <w:spacing w:before="230"/>
        <w:ind w:left="100"/>
      </w:pPr>
      <w:r>
        <w:t>Before</w:t>
      </w:r>
      <w:r>
        <w:rPr>
          <w:spacing w:val="-6"/>
        </w:rPr>
        <w:t xml:space="preserve"> </w:t>
      </w:r>
      <w:r>
        <w:t>the</w:t>
      </w:r>
      <w:r>
        <w:rPr>
          <w:spacing w:val="-3"/>
        </w:rPr>
        <w:t xml:space="preserve"> </w:t>
      </w:r>
      <w:proofErr w:type="spellStart"/>
      <w:r>
        <w:t>Honourable</w:t>
      </w:r>
      <w:proofErr w:type="spellEnd"/>
      <w:r>
        <w:rPr>
          <w:spacing w:val="-2"/>
        </w:rPr>
        <w:t xml:space="preserve"> </w:t>
      </w:r>
      <w:r>
        <w:t>G.</w:t>
      </w:r>
      <w:r>
        <w:rPr>
          <w:spacing w:val="-4"/>
        </w:rPr>
        <w:t xml:space="preserve"> </w:t>
      </w:r>
      <w:r>
        <w:t>Musariri,</w:t>
      </w:r>
      <w:r>
        <w:rPr>
          <w:spacing w:val="-3"/>
        </w:rPr>
        <w:t xml:space="preserve"> </w:t>
      </w:r>
      <w:r>
        <w:rPr>
          <w:spacing w:val="-2"/>
        </w:rPr>
        <w:t>Judge:</w:t>
      </w:r>
    </w:p>
    <w:p w14:paraId="0881DAAD" w14:textId="77777777" w:rsidR="0012023A" w:rsidRDefault="0012023A">
      <w:pPr>
        <w:pStyle w:val="BodyText"/>
        <w:rPr>
          <w:sz w:val="26"/>
        </w:rPr>
      </w:pPr>
    </w:p>
    <w:p w14:paraId="78AEC32F" w14:textId="77777777" w:rsidR="0012023A" w:rsidRDefault="0012023A">
      <w:pPr>
        <w:pStyle w:val="BodyText"/>
        <w:rPr>
          <w:sz w:val="22"/>
        </w:rPr>
      </w:pPr>
    </w:p>
    <w:p w14:paraId="6382E5F2" w14:textId="77777777" w:rsidR="0012023A" w:rsidRDefault="00000000">
      <w:pPr>
        <w:tabs>
          <w:tab w:val="left" w:pos="2980"/>
        </w:tabs>
        <w:ind w:left="100"/>
        <w:rPr>
          <w:sz w:val="24"/>
        </w:rPr>
      </w:pPr>
      <w:r>
        <w:rPr>
          <w:sz w:val="24"/>
        </w:rPr>
        <w:t>For</w:t>
      </w:r>
      <w:r>
        <w:rPr>
          <w:spacing w:val="-6"/>
          <w:sz w:val="24"/>
        </w:rPr>
        <w:t xml:space="preserve"> </w:t>
      </w:r>
      <w:r>
        <w:rPr>
          <w:spacing w:val="-2"/>
          <w:sz w:val="24"/>
        </w:rPr>
        <w:t>Appellant</w:t>
      </w:r>
      <w:r>
        <w:rPr>
          <w:sz w:val="24"/>
        </w:rPr>
        <w:tab/>
        <w:t>-</w:t>
      </w:r>
      <w:r>
        <w:rPr>
          <w:spacing w:val="-6"/>
          <w:sz w:val="24"/>
        </w:rPr>
        <w:t xml:space="preserve"> </w:t>
      </w:r>
      <w:proofErr w:type="spellStart"/>
      <w:r>
        <w:rPr>
          <w:sz w:val="24"/>
        </w:rPr>
        <w:t>Mr</w:t>
      </w:r>
      <w:proofErr w:type="spellEnd"/>
      <w:r>
        <w:rPr>
          <w:spacing w:val="-6"/>
          <w:sz w:val="24"/>
        </w:rPr>
        <w:t xml:space="preserve"> </w:t>
      </w:r>
      <w:r>
        <w:rPr>
          <w:i/>
          <w:sz w:val="24"/>
        </w:rPr>
        <w:t>P.</w:t>
      </w:r>
      <w:r>
        <w:rPr>
          <w:i/>
          <w:spacing w:val="-6"/>
          <w:sz w:val="24"/>
        </w:rPr>
        <w:t xml:space="preserve"> </w:t>
      </w:r>
      <w:proofErr w:type="spellStart"/>
      <w:r>
        <w:rPr>
          <w:i/>
          <w:sz w:val="24"/>
        </w:rPr>
        <w:t>Chivhenge</w:t>
      </w:r>
      <w:proofErr w:type="spellEnd"/>
      <w:r>
        <w:rPr>
          <w:i/>
          <w:sz w:val="24"/>
        </w:rPr>
        <w:t>,</w:t>
      </w:r>
      <w:r>
        <w:rPr>
          <w:i/>
          <w:spacing w:val="-3"/>
          <w:sz w:val="24"/>
        </w:rPr>
        <w:t xml:space="preserve"> </w:t>
      </w:r>
      <w:r>
        <w:rPr>
          <w:spacing w:val="-2"/>
          <w:sz w:val="24"/>
        </w:rPr>
        <w:t>Attorney</w:t>
      </w:r>
    </w:p>
    <w:p w14:paraId="2FBC6921" w14:textId="77777777" w:rsidR="0012023A" w:rsidRDefault="00000000">
      <w:pPr>
        <w:tabs>
          <w:tab w:val="left" w:pos="2980"/>
        </w:tabs>
        <w:spacing w:before="137"/>
        <w:ind w:left="100"/>
        <w:rPr>
          <w:sz w:val="24"/>
        </w:rPr>
      </w:pPr>
      <w:r>
        <w:rPr>
          <w:sz w:val="24"/>
        </w:rPr>
        <w:t>For</w:t>
      </w:r>
      <w:r>
        <w:rPr>
          <w:spacing w:val="-7"/>
          <w:sz w:val="24"/>
        </w:rPr>
        <w:t xml:space="preserve"> </w:t>
      </w:r>
      <w:r>
        <w:rPr>
          <w:spacing w:val="-2"/>
          <w:sz w:val="24"/>
        </w:rPr>
        <w:t>Respondent</w:t>
      </w:r>
      <w:r>
        <w:rPr>
          <w:sz w:val="24"/>
        </w:rPr>
        <w:tab/>
        <w:t>-</w:t>
      </w:r>
      <w:r>
        <w:rPr>
          <w:spacing w:val="-8"/>
          <w:sz w:val="24"/>
        </w:rPr>
        <w:t xml:space="preserve"> </w:t>
      </w:r>
      <w:proofErr w:type="spellStart"/>
      <w:r>
        <w:rPr>
          <w:sz w:val="24"/>
        </w:rPr>
        <w:t>Mr</w:t>
      </w:r>
      <w:proofErr w:type="spellEnd"/>
      <w:r>
        <w:rPr>
          <w:spacing w:val="-7"/>
          <w:sz w:val="24"/>
        </w:rPr>
        <w:t xml:space="preserve"> </w:t>
      </w:r>
      <w:r>
        <w:rPr>
          <w:i/>
          <w:sz w:val="24"/>
        </w:rPr>
        <w:t>A.</w:t>
      </w:r>
      <w:r>
        <w:rPr>
          <w:i/>
          <w:spacing w:val="-7"/>
          <w:sz w:val="24"/>
        </w:rPr>
        <w:t xml:space="preserve"> </w:t>
      </w:r>
      <w:r>
        <w:rPr>
          <w:i/>
          <w:sz w:val="24"/>
        </w:rPr>
        <w:t>Nyamukondiwa</w:t>
      </w:r>
      <w:r>
        <w:rPr>
          <w:sz w:val="24"/>
        </w:rPr>
        <w:t>,</w:t>
      </w:r>
      <w:r>
        <w:rPr>
          <w:spacing w:val="-4"/>
          <w:sz w:val="24"/>
        </w:rPr>
        <w:t xml:space="preserve"> </w:t>
      </w:r>
      <w:r>
        <w:rPr>
          <w:spacing w:val="-2"/>
          <w:sz w:val="24"/>
        </w:rPr>
        <w:t>Attorney</w:t>
      </w:r>
    </w:p>
    <w:p w14:paraId="6A19E643" w14:textId="77777777" w:rsidR="0012023A" w:rsidRDefault="0012023A">
      <w:pPr>
        <w:pStyle w:val="BodyText"/>
        <w:rPr>
          <w:sz w:val="26"/>
        </w:rPr>
      </w:pPr>
    </w:p>
    <w:p w14:paraId="7EA378EB" w14:textId="77777777" w:rsidR="0012023A" w:rsidRDefault="0012023A">
      <w:pPr>
        <w:pStyle w:val="BodyText"/>
        <w:spacing w:before="2"/>
        <w:rPr>
          <w:sz w:val="34"/>
        </w:rPr>
      </w:pPr>
    </w:p>
    <w:p w14:paraId="6062D4BE" w14:textId="77777777" w:rsidR="0012023A" w:rsidRDefault="00000000">
      <w:pPr>
        <w:ind w:left="100"/>
        <w:rPr>
          <w:b/>
          <w:sz w:val="24"/>
        </w:rPr>
      </w:pPr>
      <w:r>
        <w:rPr>
          <w:b/>
          <w:sz w:val="24"/>
        </w:rPr>
        <w:t>MUSARIRI,</w:t>
      </w:r>
      <w:r>
        <w:rPr>
          <w:b/>
          <w:spacing w:val="-13"/>
          <w:sz w:val="24"/>
        </w:rPr>
        <w:t xml:space="preserve"> </w:t>
      </w:r>
      <w:r>
        <w:rPr>
          <w:b/>
          <w:spacing w:val="-5"/>
          <w:sz w:val="24"/>
        </w:rPr>
        <w:t>J:</w:t>
      </w:r>
    </w:p>
    <w:p w14:paraId="4A886326" w14:textId="77777777" w:rsidR="0012023A" w:rsidRDefault="0012023A">
      <w:pPr>
        <w:pStyle w:val="BodyText"/>
        <w:rPr>
          <w:b/>
          <w:sz w:val="26"/>
        </w:rPr>
      </w:pPr>
    </w:p>
    <w:p w14:paraId="6D5098BF" w14:textId="77777777" w:rsidR="0012023A" w:rsidRDefault="0012023A">
      <w:pPr>
        <w:pStyle w:val="BodyText"/>
        <w:rPr>
          <w:b/>
          <w:sz w:val="26"/>
        </w:rPr>
      </w:pPr>
    </w:p>
    <w:p w14:paraId="4800BF76" w14:textId="77777777" w:rsidR="0012023A" w:rsidRDefault="0012023A">
      <w:pPr>
        <w:pStyle w:val="BodyText"/>
        <w:rPr>
          <w:b/>
          <w:sz w:val="26"/>
        </w:rPr>
      </w:pPr>
    </w:p>
    <w:p w14:paraId="5FBDF73E" w14:textId="77777777" w:rsidR="0012023A" w:rsidRDefault="00000000">
      <w:pPr>
        <w:pStyle w:val="BodyText"/>
        <w:spacing w:before="207" w:line="360" w:lineRule="auto"/>
        <w:ind w:left="100" w:right="116" w:firstLine="719"/>
        <w:jc w:val="both"/>
      </w:pPr>
      <w:r>
        <w:t>On the 2</w:t>
      </w:r>
      <w:r>
        <w:rPr>
          <w:vertAlign w:val="superscript"/>
        </w:rPr>
        <w:t>nd</w:t>
      </w:r>
      <w:r>
        <w:t xml:space="preserve"> February 2024 at Harare, Arbitrator </w:t>
      </w:r>
      <w:r>
        <w:rPr>
          <w:i/>
        </w:rPr>
        <w:t xml:space="preserve">S Mudimu </w:t>
      </w:r>
      <w:r>
        <w:t>issued an award. She ordered appellant (employer) to pay respondent (employee) a sum of $11, 900.00</w:t>
      </w:r>
      <w:r>
        <w:rPr>
          <w:spacing w:val="40"/>
        </w:rPr>
        <w:t xml:space="preserve"> </w:t>
      </w:r>
      <w:r>
        <w:t>in respect of arrear salaries</w:t>
      </w:r>
      <w:r>
        <w:rPr>
          <w:spacing w:val="-5"/>
        </w:rPr>
        <w:t xml:space="preserve"> </w:t>
      </w:r>
      <w:r>
        <w:t>and</w:t>
      </w:r>
      <w:r>
        <w:rPr>
          <w:spacing w:val="-7"/>
        </w:rPr>
        <w:t xml:space="preserve"> </w:t>
      </w:r>
      <w:r>
        <w:t>leave</w:t>
      </w:r>
      <w:r>
        <w:rPr>
          <w:spacing w:val="-6"/>
        </w:rPr>
        <w:t xml:space="preserve"> </w:t>
      </w:r>
      <w:r>
        <w:t>pay.</w:t>
      </w:r>
      <w:r>
        <w:rPr>
          <w:spacing w:val="-5"/>
        </w:rPr>
        <w:t xml:space="preserve"> </w:t>
      </w:r>
      <w:r>
        <w:t>Appellant</w:t>
      </w:r>
      <w:r>
        <w:rPr>
          <w:spacing w:val="-7"/>
        </w:rPr>
        <w:t xml:space="preserve"> </w:t>
      </w:r>
      <w:r>
        <w:t>then</w:t>
      </w:r>
      <w:r>
        <w:rPr>
          <w:spacing w:val="-5"/>
        </w:rPr>
        <w:t xml:space="preserve"> </w:t>
      </w:r>
      <w:r>
        <w:t>appealed</w:t>
      </w:r>
      <w:r>
        <w:rPr>
          <w:spacing w:val="-7"/>
        </w:rPr>
        <w:t xml:space="preserve"> </w:t>
      </w:r>
      <w:r>
        <w:t>the</w:t>
      </w:r>
      <w:r>
        <w:rPr>
          <w:spacing w:val="-8"/>
        </w:rPr>
        <w:t xml:space="preserve"> </w:t>
      </w:r>
      <w:r>
        <w:t>award</w:t>
      </w:r>
      <w:r>
        <w:rPr>
          <w:spacing w:val="-6"/>
        </w:rPr>
        <w:t xml:space="preserve"> </w:t>
      </w:r>
      <w:r>
        <w:t>to</w:t>
      </w:r>
      <w:r>
        <w:rPr>
          <w:spacing w:val="-7"/>
        </w:rPr>
        <w:t xml:space="preserve"> </w:t>
      </w:r>
      <w:r>
        <w:t>this</w:t>
      </w:r>
      <w:r>
        <w:rPr>
          <w:spacing w:val="-7"/>
        </w:rPr>
        <w:t xml:space="preserve"> </w:t>
      </w:r>
      <w:r>
        <w:t>Court</w:t>
      </w:r>
      <w:r>
        <w:rPr>
          <w:spacing w:val="-8"/>
        </w:rPr>
        <w:t xml:space="preserve"> </w:t>
      </w:r>
      <w:r>
        <w:t>in</w:t>
      </w:r>
      <w:r>
        <w:rPr>
          <w:spacing w:val="-7"/>
        </w:rPr>
        <w:t xml:space="preserve"> </w:t>
      </w:r>
      <w:r>
        <w:t>terms</w:t>
      </w:r>
      <w:r>
        <w:rPr>
          <w:spacing w:val="-7"/>
        </w:rPr>
        <w:t xml:space="preserve"> </w:t>
      </w:r>
      <w:r>
        <w:t>of</w:t>
      </w:r>
      <w:r>
        <w:rPr>
          <w:spacing w:val="-6"/>
        </w:rPr>
        <w:t xml:space="preserve"> </w:t>
      </w:r>
      <w:r>
        <w:t>Section</w:t>
      </w:r>
      <w:r>
        <w:rPr>
          <w:spacing w:val="-7"/>
        </w:rPr>
        <w:t xml:space="preserve"> </w:t>
      </w:r>
      <w:r>
        <w:t>92D</w:t>
      </w:r>
      <w:r>
        <w:rPr>
          <w:spacing w:val="-6"/>
        </w:rPr>
        <w:t xml:space="preserve"> </w:t>
      </w:r>
      <w:r>
        <w:t xml:space="preserve">of the </w:t>
      </w:r>
      <w:proofErr w:type="spellStart"/>
      <w:r>
        <w:rPr>
          <w:b/>
          <w:u w:val="single"/>
        </w:rPr>
        <w:t>Labour</w:t>
      </w:r>
      <w:proofErr w:type="spellEnd"/>
      <w:r>
        <w:rPr>
          <w:b/>
          <w:u w:val="single"/>
        </w:rPr>
        <w:t xml:space="preserve"> Act</w:t>
      </w:r>
      <w:r>
        <w:rPr>
          <w:b/>
        </w:rPr>
        <w:t xml:space="preserve"> </w:t>
      </w:r>
      <w:r>
        <w:t>Chapter 28:01. Respondent opposed the appeal.</w:t>
      </w:r>
    </w:p>
    <w:p w14:paraId="15C2FC83" w14:textId="77777777" w:rsidR="0012023A" w:rsidRDefault="00000000">
      <w:pPr>
        <w:pStyle w:val="BodyText"/>
        <w:spacing w:before="1"/>
        <w:ind w:left="100"/>
        <w:jc w:val="both"/>
      </w:pPr>
      <w:r>
        <w:t>The</w:t>
      </w:r>
      <w:r>
        <w:rPr>
          <w:spacing w:val="-4"/>
        </w:rPr>
        <w:t xml:space="preserve"> </w:t>
      </w:r>
      <w:r>
        <w:t>grounds</w:t>
      </w:r>
      <w:r>
        <w:rPr>
          <w:spacing w:val="-1"/>
        </w:rPr>
        <w:t xml:space="preserve"> </w:t>
      </w:r>
      <w:r>
        <w:t>of</w:t>
      </w:r>
      <w:r>
        <w:rPr>
          <w:spacing w:val="-2"/>
        </w:rPr>
        <w:t xml:space="preserve"> </w:t>
      </w:r>
      <w:r>
        <w:t>appeal</w:t>
      </w:r>
      <w:r>
        <w:rPr>
          <w:spacing w:val="-1"/>
        </w:rPr>
        <w:t xml:space="preserve"> </w:t>
      </w:r>
      <w:r>
        <w:t>were</w:t>
      </w:r>
      <w:r>
        <w:rPr>
          <w:spacing w:val="-3"/>
        </w:rPr>
        <w:t xml:space="preserve"> </w:t>
      </w:r>
      <w:r>
        <w:t>quintet</w:t>
      </w:r>
      <w:r>
        <w:rPr>
          <w:spacing w:val="-2"/>
        </w:rPr>
        <w:t xml:space="preserve"> thus;</w:t>
      </w:r>
    </w:p>
    <w:p w14:paraId="745DF225" w14:textId="77777777" w:rsidR="0012023A" w:rsidRDefault="0012023A">
      <w:pPr>
        <w:pStyle w:val="BodyText"/>
        <w:rPr>
          <w:sz w:val="26"/>
        </w:rPr>
      </w:pPr>
    </w:p>
    <w:p w14:paraId="531F7D5C" w14:textId="77777777" w:rsidR="0012023A" w:rsidRDefault="0012023A">
      <w:pPr>
        <w:pStyle w:val="BodyText"/>
        <w:spacing w:before="11"/>
        <w:rPr>
          <w:sz w:val="21"/>
        </w:rPr>
      </w:pPr>
    </w:p>
    <w:p w14:paraId="7A191F70" w14:textId="77777777" w:rsidR="0012023A" w:rsidRDefault="00000000">
      <w:pPr>
        <w:pStyle w:val="BodyText"/>
        <w:tabs>
          <w:tab w:val="left" w:pos="1540"/>
        </w:tabs>
        <w:spacing w:line="360" w:lineRule="auto"/>
        <w:ind w:left="1540" w:right="380" w:hanging="720"/>
      </w:pPr>
      <w:r>
        <w:rPr>
          <w:spacing w:val="-4"/>
        </w:rPr>
        <w:t>“1.</w:t>
      </w:r>
      <w:r>
        <w:tab/>
        <w:t>The</w:t>
      </w:r>
      <w:r>
        <w:rPr>
          <w:spacing w:val="-6"/>
        </w:rPr>
        <w:t xml:space="preserve"> </w:t>
      </w:r>
      <w:r>
        <w:t>Honorable</w:t>
      </w:r>
      <w:r>
        <w:rPr>
          <w:spacing w:val="-5"/>
        </w:rPr>
        <w:t xml:space="preserve"> </w:t>
      </w:r>
      <w:r>
        <w:t>Arbitrator</w:t>
      </w:r>
      <w:r>
        <w:rPr>
          <w:spacing w:val="-4"/>
        </w:rPr>
        <w:t xml:space="preserve"> </w:t>
      </w:r>
      <w:r>
        <w:t>grossly</w:t>
      </w:r>
      <w:r>
        <w:rPr>
          <w:spacing w:val="-8"/>
        </w:rPr>
        <w:t xml:space="preserve"> </w:t>
      </w:r>
      <w:r>
        <w:t>misdirected</w:t>
      </w:r>
      <w:r>
        <w:rPr>
          <w:spacing w:val="-4"/>
        </w:rPr>
        <w:t xml:space="preserve"> </w:t>
      </w:r>
      <w:r>
        <w:t>herself</w:t>
      </w:r>
      <w:r>
        <w:rPr>
          <w:spacing w:val="-4"/>
        </w:rPr>
        <w:t xml:space="preserve"> </w:t>
      </w:r>
      <w:r>
        <w:t>in</w:t>
      </w:r>
      <w:r>
        <w:rPr>
          <w:spacing w:val="-4"/>
        </w:rPr>
        <w:t xml:space="preserve"> </w:t>
      </w:r>
      <w:r>
        <w:t>failing</w:t>
      </w:r>
      <w:r>
        <w:rPr>
          <w:spacing w:val="-6"/>
        </w:rPr>
        <w:t xml:space="preserve"> </w:t>
      </w:r>
      <w:r>
        <w:t>to</w:t>
      </w:r>
      <w:r>
        <w:rPr>
          <w:spacing w:val="-4"/>
        </w:rPr>
        <w:t xml:space="preserve"> </w:t>
      </w:r>
      <w:r>
        <w:t>determine</w:t>
      </w:r>
      <w:r>
        <w:rPr>
          <w:spacing w:val="-5"/>
        </w:rPr>
        <w:t xml:space="preserve"> </w:t>
      </w:r>
      <w:r>
        <w:t>the issue of compensation for loss of employment and notice pay</w:t>
      </w:r>
      <w:r>
        <w:rPr>
          <w:spacing w:val="-2"/>
        </w:rPr>
        <w:t xml:space="preserve"> </w:t>
      </w:r>
      <w:r>
        <w:t>which issues had been referred to her for determination.</w:t>
      </w:r>
    </w:p>
    <w:p w14:paraId="30D816E8" w14:textId="77777777" w:rsidR="0012023A" w:rsidRDefault="0012023A">
      <w:pPr>
        <w:spacing w:line="360" w:lineRule="auto"/>
        <w:sectPr w:rsidR="0012023A">
          <w:type w:val="continuous"/>
          <w:pgSz w:w="12240" w:h="15840"/>
          <w:pgMar w:top="1820" w:right="1320" w:bottom="1200" w:left="1340" w:header="0" w:footer="1012" w:gutter="0"/>
          <w:cols w:space="720"/>
        </w:sectPr>
      </w:pPr>
    </w:p>
    <w:p w14:paraId="6CF388A3" w14:textId="77777777" w:rsidR="0012023A" w:rsidRDefault="0012023A">
      <w:pPr>
        <w:pStyle w:val="BodyText"/>
        <w:rPr>
          <w:sz w:val="20"/>
        </w:rPr>
      </w:pPr>
    </w:p>
    <w:p w14:paraId="55CDC48F" w14:textId="77777777" w:rsidR="0012023A" w:rsidRDefault="0012023A">
      <w:pPr>
        <w:pStyle w:val="BodyText"/>
        <w:rPr>
          <w:sz w:val="20"/>
        </w:rPr>
      </w:pPr>
    </w:p>
    <w:p w14:paraId="51FA78CA" w14:textId="77777777" w:rsidR="0012023A" w:rsidRDefault="0012023A">
      <w:pPr>
        <w:pStyle w:val="BodyText"/>
        <w:rPr>
          <w:sz w:val="20"/>
        </w:rPr>
      </w:pPr>
    </w:p>
    <w:p w14:paraId="10F8CB3B" w14:textId="77777777" w:rsidR="0012023A" w:rsidRDefault="0012023A">
      <w:pPr>
        <w:pStyle w:val="BodyText"/>
        <w:rPr>
          <w:sz w:val="20"/>
        </w:rPr>
      </w:pPr>
    </w:p>
    <w:p w14:paraId="339954DA" w14:textId="77777777" w:rsidR="0012023A" w:rsidRDefault="0012023A">
      <w:pPr>
        <w:pStyle w:val="BodyText"/>
        <w:rPr>
          <w:sz w:val="27"/>
        </w:rPr>
      </w:pPr>
    </w:p>
    <w:p w14:paraId="1C58EE70" w14:textId="77777777" w:rsidR="0012023A" w:rsidRDefault="00000000">
      <w:pPr>
        <w:pStyle w:val="ListParagraph"/>
        <w:numPr>
          <w:ilvl w:val="0"/>
          <w:numId w:val="2"/>
        </w:numPr>
        <w:tabs>
          <w:tab w:val="left" w:pos="1540"/>
          <w:tab w:val="left" w:pos="1541"/>
        </w:tabs>
        <w:spacing w:before="90" w:line="360" w:lineRule="auto"/>
        <w:ind w:right="383"/>
        <w:rPr>
          <w:sz w:val="24"/>
        </w:rPr>
      </w:pPr>
      <w:r>
        <w:rPr>
          <w:sz w:val="24"/>
        </w:rPr>
        <w:t>The</w:t>
      </w:r>
      <w:r>
        <w:rPr>
          <w:spacing w:val="-6"/>
          <w:sz w:val="24"/>
        </w:rPr>
        <w:t xml:space="preserve"> </w:t>
      </w:r>
      <w:r>
        <w:rPr>
          <w:sz w:val="24"/>
        </w:rPr>
        <w:t>Honorable</w:t>
      </w:r>
      <w:r>
        <w:rPr>
          <w:spacing w:val="-5"/>
          <w:sz w:val="24"/>
        </w:rPr>
        <w:t xml:space="preserve"> </w:t>
      </w:r>
      <w:r>
        <w:rPr>
          <w:sz w:val="24"/>
        </w:rPr>
        <w:t>Arbitrator</w:t>
      </w:r>
      <w:r>
        <w:rPr>
          <w:spacing w:val="-4"/>
          <w:sz w:val="24"/>
        </w:rPr>
        <w:t xml:space="preserve"> </w:t>
      </w:r>
      <w:r>
        <w:rPr>
          <w:sz w:val="24"/>
        </w:rPr>
        <w:t>erred</w:t>
      </w:r>
      <w:r>
        <w:rPr>
          <w:spacing w:val="-4"/>
          <w:sz w:val="24"/>
        </w:rPr>
        <w:t xml:space="preserve"> </w:t>
      </w:r>
      <w:r>
        <w:rPr>
          <w:sz w:val="24"/>
        </w:rPr>
        <w:t>in</w:t>
      </w:r>
      <w:r>
        <w:rPr>
          <w:spacing w:val="-4"/>
          <w:sz w:val="24"/>
        </w:rPr>
        <w:t xml:space="preserve"> </w:t>
      </w:r>
      <w:r>
        <w:rPr>
          <w:sz w:val="24"/>
        </w:rPr>
        <w:t>finding</w:t>
      </w:r>
      <w:r>
        <w:rPr>
          <w:spacing w:val="-7"/>
          <w:sz w:val="24"/>
        </w:rPr>
        <w:t xml:space="preserve"> </w:t>
      </w:r>
      <w:r>
        <w:rPr>
          <w:sz w:val="24"/>
        </w:rPr>
        <w:t>that</w:t>
      </w:r>
      <w:r>
        <w:rPr>
          <w:spacing w:val="-4"/>
          <w:sz w:val="24"/>
        </w:rPr>
        <w:t xml:space="preserve"> </w:t>
      </w:r>
      <w:r>
        <w:rPr>
          <w:sz w:val="24"/>
        </w:rPr>
        <w:t>the</w:t>
      </w:r>
      <w:r>
        <w:rPr>
          <w:spacing w:val="-3"/>
          <w:sz w:val="24"/>
        </w:rPr>
        <w:t xml:space="preserve"> </w:t>
      </w:r>
      <w:r>
        <w:rPr>
          <w:sz w:val="24"/>
        </w:rPr>
        <w:t>Respondent</w:t>
      </w:r>
      <w:r>
        <w:rPr>
          <w:spacing w:val="-4"/>
          <w:sz w:val="24"/>
        </w:rPr>
        <w:t xml:space="preserve"> </w:t>
      </w:r>
      <w:r>
        <w:rPr>
          <w:sz w:val="24"/>
        </w:rPr>
        <w:t>was</w:t>
      </w:r>
      <w:r>
        <w:rPr>
          <w:spacing w:val="-4"/>
          <w:sz w:val="24"/>
        </w:rPr>
        <w:t xml:space="preserve"> </w:t>
      </w:r>
      <w:r>
        <w:rPr>
          <w:sz w:val="24"/>
        </w:rPr>
        <w:t>a</w:t>
      </w:r>
      <w:r>
        <w:rPr>
          <w:spacing w:val="-5"/>
          <w:sz w:val="24"/>
        </w:rPr>
        <w:t xml:space="preserve"> </w:t>
      </w:r>
      <w:r>
        <w:rPr>
          <w:sz w:val="24"/>
        </w:rPr>
        <w:t>permanent employee when no such evidence was led to confirm such a finding.</w:t>
      </w:r>
    </w:p>
    <w:p w14:paraId="1ABFFDDB" w14:textId="77777777" w:rsidR="0012023A" w:rsidRDefault="0012023A">
      <w:pPr>
        <w:pStyle w:val="BodyText"/>
        <w:spacing w:before="1"/>
        <w:rPr>
          <w:sz w:val="36"/>
        </w:rPr>
      </w:pPr>
    </w:p>
    <w:p w14:paraId="527A72C1" w14:textId="77777777" w:rsidR="0012023A" w:rsidRDefault="00000000">
      <w:pPr>
        <w:pStyle w:val="ListParagraph"/>
        <w:numPr>
          <w:ilvl w:val="0"/>
          <w:numId w:val="2"/>
        </w:numPr>
        <w:tabs>
          <w:tab w:val="left" w:pos="1540"/>
          <w:tab w:val="left" w:pos="1541"/>
        </w:tabs>
        <w:spacing w:line="360" w:lineRule="auto"/>
        <w:ind w:right="1003"/>
        <w:rPr>
          <w:sz w:val="24"/>
        </w:rPr>
      </w:pPr>
      <w:r>
        <w:rPr>
          <w:sz w:val="24"/>
        </w:rPr>
        <w:t>The</w:t>
      </w:r>
      <w:r>
        <w:rPr>
          <w:spacing w:val="-6"/>
          <w:sz w:val="24"/>
        </w:rPr>
        <w:t xml:space="preserve"> </w:t>
      </w:r>
      <w:r>
        <w:rPr>
          <w:sz w:val="24"/>
        </w:rPr>
        <w:t>Honorable</w:t>
      </w:r>
      <w:r>
        <w:rPr>
          <w:spacing w:val="-5"/>
          <w:sz w:val="24"/>
        </w:rPr>
        <w:t xml:space="preserve"> </w:t>
      </w:r>
      <w:r>
        <w:rPr>
          <w:sz w:val="24"/>
        </w:rPr>
        <w:t>Arbitrator</w:t>
      </w:r>
      <w:r>
        <w:rPr>
          <w:spacing w:val="-4"/>
          <w:sz w:val="24"/>
        </w:rPr>
        <w:t xml:space="preserve"> </w:t>
      </w:r>
      <w:r>
        <w:rPr>
          <w:sz w:val="24"/>
        </w:rPr>
        <w:t>erred</w:t>
      </w:r>
      <w:r>
        <w:rPr>
          <w:spacing w:val="-4"/>
          <w:sz w:val="24"/>
        </w:rPr>
        <w:t xml:space="preserve"> </w:t>
      </w:r>
      <w:r>
        <w:rPr>
          <w:sz w:val="24"/>
        </w:rPr>
        <w:t>in</w:t>
      </w:r>
      <w:r>
        <w:rPr>
          <w:spacing w:val="-4"/>
          <w:sz w:val="24"/>
        </w:rPr>
        <w:t xml:space="preserve"> </w:t>
      </w:r>
      <w:r>
        <w:rPr>
          <w:sz w:val="24"/>
        </w:rPr>
        <w:t>applying</w:t>
      </w:r>
      <w:r>
        <w:rPr>
          <w:spacing w:val="-7"/>
          <w:sz w:val="24"/>
        </w:rPr>
        <w:t xml:space="preserve"> </w:t>
      </w:r>
      <w:r>
        <w:rPr>
          <w:sz w:val="24"/>
        </w:rPr>
        <w:t>the</w:t>
      </w:r>
      <w:r>
        <w:rPr>
          <w:spacing w:val="-5"/>
          <w:sz w:val="24"/>
        </w:rPr>
        <w:t xml:space="preserve"> </w:t>
      </w:r>
      <w:r>
        <w:rPr>
          <w:sz w:val="24"/>
        </w:rPr>
        <w:t>wrong</w:t>
      </w:r>
      <w:r>
        <w:rPr>
          <w:spacing w:val="-7"/>
          <w:sz w:val="24"/>
        </w:rPr>
        <w:t xml:space="preserve"> </w:t>
      </w:r>
      <w:r>
        <w:rPr>
          <w:sz w:val="24"/>
        </w:rPr>
        <w:t>test</w:t>
      </w:r>
      <w:r>
        <w:rPr>
          <w:spacing w:val="-4"/>
          <w:sz w:val="24"/>
        </w:rPr>
        <w:t xml:space="preserve"> </w:t>
      </w:r>
      <w:r>
        <w:rPr>
          <w:sz w:val="24"/>
        </w:rPr>
        <w:t>in</w:t>
      </w:r>
      <w:r>
        <w:rPr>
          <w:spacing w:val="-4"/>
          <w:sz w:val="24"/>
        </w:rPr>
        <w:t xml:space="preserve"> </w:t>
      </w:r>
      <w:r>
        <w:rPr>
          <w:sz w:val="24"/>
        </w:rPr>
        <w:t>establishing whether an employment relationship existed between the Appellant and Respondent beyond March 2023.</w:t>
      </w:r>
    </w:p>
    <w:p w14:paraId="3E9138CB" w14:textId="77777777" w:rsidR="0012023A" w:rsidRDefault="0012023A">
      <w:pPr>
        <w:pStyle w:val="BodyText"/>
        <w:spacing w:before="1"/>
        <w:rPr>
          <w:sz w:val="36"/>
        </w:rPr>
      </w:pPr>
    </w:p>
    <w:p w14:paraId="643CA60D" w14:textId="77777777" w:rsidR="0012023A" w:rsidRDefault="00000000">
      <w:pPr>
        <w:pStyle w:val="ListParagraph"/>
        <w:numPr>
          <w:ilvl w:val="0"/>
          <w:numId w:val="2"/>
        </w:numPr>
        <w:tabs>
          <w:tab w:val="left" w:pos="1541"/>
        </w:tabs>
        <w:spacing w:line="360" w:lineRule="auto"/>
        <w:ind w:right="123"/>
        <w:jc w:val="both"/>
        <w:rPr>
          <w:sz w:val="24"/>
        </w:rPr>
      </w:pPr>
      <w:r>
        <w:rPr>
          <w:sz w:val="24"/>
        </w:rPr>
        <w:t>The Honorable Arbitrator erred in accepting the Respondent’s contention that she was earning a monthly salary of $850.00 in the absence of evidence confirming the same.</w:t>
      </w:r>
    </w:p>
    <w:p w14:paraId="05BB268E" w14:textId="77777777" w:rsidR="0012023A" w:rsidRDefault="0012023A">
      <w:pPr>
        <w:pStyle w:val="BodyText"/>
        <w:rPr>
          <w:sz w:val="36"/>
        </w:rPr>
      </w:pPr>
    </w:p>
    <w:p w14:paraId="77C2C34A" w14:textId="77777777" w:rsidR="0012023A" w:rsidRDefault="00000000">
      <w:pPr>
        <w:pStyle w:val="ListParagraph"/>
        <w:numPr>
          <w:ilvl w:val="0"/>
          <w:numId w:val="2"/>
        </w:numPr>
        <w:tabs>
          <w:tab w:val="left" w:pos="1540"/>
          <w:tab w:val="left" w:pos="1541"/>
        </w:tabs>
        <w:spacing w:line="360" w:lineRule="auto"/>
        <w:ind w:right="274"/>
        <w:rPr>
          <w:sz w:val="24"/>
        </w:rPr>
      </w:pPr>
      <w:r>
        <w:rPr>
          <w:sz w:val="24"/>
        </w:rPr>
        <w:t>The Honorable Arbitrator erred in granting the relief sought when no evidence was</w:t>
      </w:r>
      <w:r>
        <w:rPr>
          <w:spacing w:val="-3"/>
          <w:sz w:val="24"/>
        </w:rPr>
        <w:t xml:space="preserve"> </w:t>
      </w:r>
      <w:r>
        <w:rPr>
          <w:sz w:val="24"/>
        </w:rPr>
        <w:t>led</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the</w:t>
      </w:r>
      <w:r>
        <w:rPr>
          <w:spacing w:val="-3"/>
          <w:sz w:val="24"/>
        </w:rPr>
        <w:t xml:space="preserve"> </w:t>
      </w:r>
      <w:r>
        <w:rPr>
          <w:sz w:val="24"/>
        </w:rPr>
        <w:t>non-payment</w:t>
      </w:r>
      <w:r>
        <w:rPr>
          <w:spacing w:val="-3"/>
          <w:sz w:val="24"/>
        </w:rPr>
        <w:t xml:space="preserve"> </w:t>
      </w:r>
      <w:r>
        <w:rPr>
          <w:sz w:val="24"/>
        </w:rPr>
        <w:t>of</w:t>
      </w:r>
      <w:r>
        <w:rPr>
          <w:spacing w:val="-3"/>
          <w:sz w:val="24"/>
        </w:rPr>
        <w:t xml:space="preserve"> </w:t>
      </w:r>
      <w:r>
        <w:rPr>
          <w:sz w:val="24"/>
        </w:rPr>
        <w:t>arrear</w:t>
      </w:r>
      <w:r>
        <w:rPr>
          <w:spacing w:val="-3"/>
          <w:sz w:val="24"/>
        </w:rPr>
        <w:t xml:space="preserve"> </w:t>
      </w:r>
      <w:r>
        <w:rPr>
          <w:sz w:val="24"/>
        </w:rPr>
        <w:t>salaries</w:t>
      </w:r>
      <w:r>
        <w:rPr>
          <w:spacing w:val="-4"/>
          <w:sz w:val="24"/>
        </w:rPr>
        <w:t xml:space="preserve"> </w:t>
      </w:r>
      <w:r>
        <w:rPr>
          <w:sz w:val="24"/>
        </w:rPr>
        <w:t>and</w:t>
      </w:r>
      <w:r>
        <w:rPr>
          <w:spacing w:val="-1"/>
          <w:sz w:val="24"/>
        </w:rPr>
        <w:t xml:space="preserve"> </w:t>
      </w:r>
      <w:r>
        <w:rPr>
          <w:sz w:val="24"/>
        </w:rPr>
        <w:t>cash</w:t>
      </w:r>
      <w:r>
        <w:rPr>
          <w:spacing w:val="-4"/>
          <w:sz w:val="24"/>
        </w:rPr>
        <w:t xml:space="preserve"> </w:t>
      </w:r>
      <w:r>
        <w:rPr>
          <w:sz w:val="24"/>
        </w:rPr>
        <w:t>in</w:t>
      </w:r>
      <w:r>
        <w:rPr>
          <w:spacing w:val="-3"/>
          <w:sz w:val="24"/>
        </w:rPr>
        <w:t xml:space="preserve"> </w:t>
      </w:r>
      <w:r>
        <w:rPr>
          <w:sz w:val="24"/>
        </w:rPr>
        <w:t>lieu</w:t>
      </w:r>
      <w:r>
        <w:rPr>
          <w:spacing w:val="-3"/>
          <w:sz w:val="24"/>
        </w:rPr>
        <w:t xml:space="preserve"> </w:t>
      </w:r>
      <w:r>
        <w:rPr>
          <w:sz w:val="24"/>
        </w:rPr>
        <w:t>of</w:t>
      </w:r>
      <w:r>
        <w:rPr>
          <w:spacing w:val="-3"/>
          <w:sz w:val="24"/>
        </w:rPr>
        <w:t xml:space="preserve"> </w:t>
      </w:r>
      <w:r>
        <w:rPr>
          <w:sz w:val="24"/>
        </w:rPr>
        <w:t>leave.”</w:t>
      </w:r>
    </w:p>
    <w:p w14:paraId="05CAE672" w14:textId="77777777" w:rsidR="0012023A" w:rsidRDefault="0012023A">
      <w:pPr>
        <w:pStyle w:val="BodyText"/>
        <w:spacing w:before="11"/>
        <w:rPr>
          <w:sz w:val="35"/>
        </w:rPr>
      </w:pPr>
    </w:p>
    <w:p w14:paraId="53F760EE" w14:textId="77777777" w:rsidR="0012023A" w:rsidRDefault="00000000">
      <w:pPr>
        <w:pStyle w:val="BodyText"/>
        <w:spacing w:line="360" w:lineRule="auto"/>
        <w:ind w:left="100" w:right="119" w:firstLine="719"/>
        <w:jc w:val="both"/>
      </w:pPr>
      <w:r>
        <w:t>The 1</w:t>
      </w:r>
      <w:r>
        <w:rPr>
          <w:vertAlign w:val="superscript"/>
        </w:rPr>
        <w:t>st</w:t>
      </w:r>
      <w:r>
        <w:t xml:space="preserve"> ground is discounted on the basis that it is a ground available to respondent as it was her claim which was allegedly ignored by the Arbitrator.</w:t>
      </w:r>
      <w:r>
        <w:rPr>
          <w:spacing w:val="40"/>
        </w:rPr>
        <w:t xml:space="preserve"> </w:t>
      </w:r>
      <w:r>
        <w:t>Further Appellant cannot make it its</w:t>
      </w:r>
      <w:r>
        <w:rPr>
          <w:spacing w:val="-6"/>
        </w:rPr>
        <w:t xml:space="preserve"> </w:t>
      </w:r>
      <w:r>
        <w:t>ground</w:t>
      </w:r>
      <w:r>
        <w:rPr>
          <w:spacing w:val="-6"/>
        </w:rPr>
        <w:t xml:space="preserve"> </w:t>
      </w:r>
      <w:r>
        <w:t>because</w:t>
      </w:r>
      <w:r>
        <w:rPr>
          <w:spacing w:val="-7"/>
        </w:rPr>
        <w:t xml:space="preserve"> </w:t>
      </w:r>
      <w:r>
        <w:t>it</w:t>
      </w:r>
      <w:r>
        <w:rPr>
          <w:spacing w:val="-4"/>
        </w:rPr>
        <w:t xml:space="preserve"> </w:t>
      </w:r>
      <w:r>
        <w:t>is</w:t>
      </w:r>
      <w:r>
        <w:rPr>
          <w:spacing w:val="-5"/>
        </w:rPr>
        <w:t xml:space="preserve"> </w:t>
      </w:r>
      <w:r>
        <w:rPr>
          <w:b/>
          <w:u w:val="single"/>
        </w:rPr>
        <w:t>not</w:t>
      </w:r>
      <w:r>
        <w:rPr>
          <w:b/>
          <w:spacing w:val="-6"/>
        </w:rPr>
        <w:t xml:space="preserve"> </w:t>
      </w:r>
      <w:r>
        <w:t>seeking</w:t>
      </w:r>
      <w:r>
        <w:rPr>
          <w:spacing w:val="-7"/>
        </w:rPr>
        <w:t xml:space="preserve"> </w:t>
      </w:r>
      <w:r>
        <w:t>any</w:t>
      </w:r>
      <w:r>
        <w:rPr>
          <w:spacing w:val="-10"/>
        </w:rPr>
        <w:t xml:space="preserve"> </w:t>
      </w:r>
      <w:r>
        <w:t>relief</w:t>
      </w:r>
      <w:r>
        <w:rPr>
          <w:spacing w:val="-6"/>
        </w:rPr>
        <w:t xml:space="preserve"> </w:t>
      </w:r>
      <w:r>
        <w:t>in</w:t>
      </w:r>
      <w:r>
        <w:rPr>
          <w:spacing w:val="-5"/>
        </w:rPr>
        <w:t xml:space="preserve"> </w:t>
      </w:r>
      <w:r>
        <w:t>respect</w:t>
      </w:r>
      <w:r>
        <w:rPr>
          <w:spacing w:val="-4"/>
        </w:rPr>
        <w:t xml:space="preserve"> </w:t>
      </w:r>
      <w:r>
        <w:t>thereof.</w:t>
      </w:r>
      <w:r>
        <w:rPr>
          <w:spacing w:val="-7"/>
        </w:rPr>
        <w:t xml:space="preserve"> </w:t>
      </w:r>
      <w:r>
        <w:t>The</w:t>
      </w:r>
      <w:r>
        <w:rPr>
          <w:spacing w:val="-6"/>
        </w:rPr>
        <w:t xml:space="preserve"> </w:t>
      </w:r>
      <w:r>
        <w:t>remaining</w:t>
      </w:r>
      <w:r>
        <w:rPr>
          <w:spacing w:val="-7"/>
        </w:rPr>
        <w:t xml:space="preserve"> </w:t>
      </w:r>
      <w:r>
        <w:t>grounds</w:t>
      </w:r>
      <w:r>
        <w:rPr>
          <w:spacing w:val="-6"/>
        </w:rPr>
        <w:t xml:space="preserve"> </w:t>
      </w:r>
      <w:r>
        <w:t>raise</w:t>
      </w:r>
      <w:r>
        <w:rPr>
          <w:spacing w:val="-5"/>
        </w:rPr>
        <w:t xml:space="preserve"> </w:t>
      </w:r>
      <w:r>
        <w:rPr>
          <w:spacing w:val="-4"/>
        </w:rPr>
        <w:t>four</w:t>
      </w:r>
    </w:p>
    <w:p w14:paraId="544E692B" w14:textId="77777777" w:rsidR="0012023A" w:rsidRDefault="00000000">
      <w:pPr>
        <w:pStyle w:val="BodyText"/>
        <w:spacing w:before="1"/>
        <w:ind w:left="100"/>
        <w:jc w:val="both"/>
      </w:pPr>
      <w:r>
        <w:t>(4)</w:t>
      </w:r>
      <w:r>
        <w:rPr>
          <w:spacing w:val="-4"/>
        </w:rPr>
        <w:t xml:space="preserve"> </w:t>
      </w:r>
      <w:r>
        <w:t>issues</w:t>
      </w:r>
      <w:r>
        <w:rPr>
          <w:spacing w:val="-1"/>
        </w:rPr>
        <w:t xml:space="preserve"> </w:t>
      </w:r>
      <w:r>
        <w:t>which</w:t>
      </w:r>
      <w:r>
        <w:rPr>
          <w:spacing w:val="-2"/>
        </w:rPr>
        <w:t xml:space="preserve"> </w:t>
      </w:r>
      <w:r>
        <w:t>are</w:t>
      </w:r>
      <w:r>
        <w:rPr>
          <w:spacing w:val="-3"/>
        </w:rPr>
        <w:t xml:space="preserve"> </w:t>
      </w:r>
      <w:r>
        <w:t>dealt</w:t>
      </w:r>
      <w:r>
        <w:rPr>
          <w:spacing w:val="-1"/>
        </w:rPr>
        <w:t xml:space="preserve"> </w:t>
      </w:r>
      <w:r>
        <w:t>with</w:t>
      </w:r>
      <w:r>
        <w:rPr>
          <w:spacing w:val="-1"/>
        </w:rPr>
        <w:t xml:space="preserve"> </w:t>
      </w:r>
      <w:r>
        <w:rPr>
          <w:spacing w:val="-2"/>
        </w:rPr>
        <w:t>hereafter.</w:t>
      </w:r>
    </w:p>
    <w:p w14:paraId="5F25873D" w14:textId="77777777" w:rsidR="0012023A" w:rsidRDefault="0012023A">
      <w:pPr>
        <w:pStyle w:val="BodyText"/>
        <w:rPr>
          <w:sz w:val="26"/>
        </w:rPr>
      </w:pPr>
    </w:p>
    <w:p w14:paraId="3DC20939" w14:textId="77777777" w:rsidR="0012023A" w:rsidRDefault="0012023A">
      <w:pPr>
        <w:pStyle w:val="BodyText"/>
        <w:rPr>
          <w:sz w:val="22"/>
        </w:rPr>
      </w:pPr>
    </w:p>
    <w:p w14:paraId="57E8B648" w14:textId="77777777" w:rsidR="0012023A" w:rsidRDefault="00000000">
      <w:pPr>
        <w:pStyle w:val="ListParagraph"/>
        <w:numPr>
          <w:ilvl w:val="0"/>
          <w:numId w:val="1"/>
        </w:numPr>
        <w:tabs>
          <w:tab w:val="left" w:pos="348"/>
        </w:tabs>
        <w:jc w:val="both"/>
        <w:rPr>
          <w:b/>
          <w:sz w:val="24"/>
        </w:rPr>
      </w:pPr>
      <w:r>
        <w:rPr>
          <w:b/>
          <w:sz w:val="24"/>
          <w:u w:val="single"/>
        </w:rPr>
        <w:t>Whether</w:t>
      </w:r>
      <w:r>
        <w:rPr>
          <w:b/>
          <w:spacing w:val="-7"/>
          <w:sz w:val="24"/>
          <w:u w:val="single"/>
        </w:rPr>
        <w:t xml:space="preserve"> </w:t>
      </w:r>
      <w:r>
        <w:rPr>
          <w:b/>
          <w:sz w:val="24"/>
          <w:u w:val="single"/>
        </w:rPr>
        <w:t>respondent</w:t>
      </w:r>
      <w:r>
        <w:rPr>
          <w:b/>
          <w:spacing w:val="-6"/>
          <w:sz w:val="24"/>
          <w:u w:val="single"/>
        </w:rPr>
        <w:t xml:space="preserve"> </w:t>
      </w:r>
      <w:r>
        <w:rPr>
          <w:b/>
          <w:sz w:val="24"/>
          <w:u w:val="single"/>
        </w:rPr>
        <w:t>was</w:t>
      </w:r>
      <w:r>
        <w:rPr>
          <w:b/>
          <w:spacing w:val="-5"/>
          <w:sz w:val="24"/>
          <w:u w:val="single"/>
        </w:rPr>
        <w:t xml:space="preserve"> </w:t>
      </w:r>
      <w:r>
        <w:rPr>
          <w:b/>
          <w:sz w:val="24"/>
          <w:u w:val="single"/>
        </w:rPr>
        <w:t>a</w:t>
      </w:r>
      <w:r>
        <w:rPr>
          <w:b/>
          <w:spacing w:val="-6"/>
          <w:sz w:val="24"/>
          <w:u w:val="single"/>
        </w:rPr>
        <w:t xml:space="preserve"> </w:t>
      </w:r>
      <w:r>
        <w:rPr>
          <w:b/>
          <w:sz w:val="24"/>
          <w:u w:val="single"/>
        </w:rPr>
        <w:t>permanent</w:t>
      </w:r>
      <w:r>
        <w:rPr>
          <w:b/>
          <w:spacing w:val="-5"/>
          <w:sz w:val="24"/>
          <w:u w:val="single"/>
        </w:rPr>
        <w:t xml:space="preserve"> </w:t>
      </w:r>
      <w:r>
        <w:rPr>
          <w:b/>
          <w:sz w:val="24"/>
          <w:u w:val="single"/>
        </w:rPr>
        <w:t>employee</w:t>
      </w:r>
      <w:r>
        <w:rPr>
          <w:b/>
          <w:spacing w:val="-7"/>
          <w:sz w:val="24"/>
          <w:u w:val="single"/>
        </w:rPr>
        <w:t xml:space="preserve"> </w:t>
      </w:r>
      <w:r>
        <w:rPr>
          <w:b/>
          <w:sz w:val="24"/>
          <w:u w:val="single"/>
        </w:rPr>
        <w:t>of</w:t>
      </w:r>
      <w:r>
        <w:rPr>
          <w:b/>
          <w:spacing w:val="-4"/>
          <w:sz w:val="24"/>
          <w:u w:val="single"/>
        </w:rPr>
        <w:t xml:space="preserve"> </w:t>
      </w:r>
      <w:r>
        <w:rPr>
          <w:b/>
          <w:spacing w:val="-2"/>
          <w:sz w:val="24"/>
          <w:u w:val="single"/>
        </w:rPr>
        <w:t>appellant:</w:t>
      </w:r>
    </w:p>
    <w:p w14:paraId="15A5DB8C" w14:textId="77777777" w:rsidR="0012023A" w:rsidRDefault="00000000">
      <w:pPr>
        <w:pStyle w:val="ListParagraph"/>
        <w:numPr>
          <w:ilvl w:val="0"/>
          <w:numId w:val="1"/>
        </w:numPr>
        <w:tabs>
          <w:tab w:val="left" w:pos="348"/>
        </w:tabs>
        <w:spacing w:before="137"/>
        <w:jc w:val="both"/>
        <w:rPr>
          <w:b/>
          <w:sz w:val="24"/>
        </w:rPr>
      </w:pPr>
      <w:r>
        <w:rPr>
          <w:b/>
          <w:sz w:val="24"/>
          <w:u w:val="single"/>
        </w:rPr>
        <w:t>Whether</w:t>
      </w:r>
      <w:r>
        <w:rPr>
          <w:b/>
          <w:spacing w:val="-6"/>
          <w:sz w:val="24"/>
          <w:u w:val="single"/>
        </w:rPr>
        <w:t xml:space="preserve"> </w:t>
      </w:r>
      <w:r>
        <w:rPr>
          <w:b/>
          <w:sz w:val="24"/>
          <w:u w:val="single"/>
        </w:rPr>
        <w:t>respondent’s</w:t>
      </w:r>
      <w:r>
        <w:rPr>
          <w:b/>
          <w:spacing w:val="-4"/>
          <w:sz w:val="24"/>
          <w:u w:val="single"/>
        </w:rPr>
        <w:t xml:space="preserve"> </w:t>
      </w:r>
      <w:r>
        <w:rPr>
          <w:b/>
          <w:sz w:val="24"/>
          <w:u w:val="single"/>
        </w:rPr>
        <w:t>employment</w:t>
      </w:r>
      <w:r>
        <w:rPr>
          <w:b/>
          <w:spacing w:val="-3"/>
          <w:sz w:val="24"/>
          <w:u w:val="single"/>
        </w:rPr>
        <w:t xml:space="preserve"> </w:t>
      </w:r>
      <w:r>
        <w:rPr>
          <w:b/>
          <w:sz w:val="24"/>
          <w:u w:val="single"/>
        </w:rPr>
        <w:t>by</w:t>
      </w:r>
      <w:r>
        <w:rPr>
          <w:b/>
          <w:spacing w:val="-4"/>
          <w:sz w:val="24"/>
          <w:u w:val="single"/>
        </w:rPr>
        <w:t xml:space="preserve"> </w:t>
      </w:r>
      <w:r>
        <w:rPr>
          <w:b/>
          <w:sz w:val="24"/>
          <w:u w:val="single"/>
        </w:rPr>
        <w:t>appellant</w:t>
      </w:r>
      <w:r>
        <w:rPr>
          <w:b/>
          <w:spacing w:val="-3"/>
          <w:sz w:val="24"/>
          <w:u w:val="single"/>
        </w:rPr>
        <w:t xml:space="preserve"> </w:t>
      </w:r>
      <w:r>
        <w:rPr>
          <w:b/>
          <w:sz w:val="24"/>
          <w:u w:val="single"/>
        </w:rPr>
        <w:t>extended</w:t>
      </w:r>
      <w:r>
        <w:rPr>
          <w:b/>
          <w:spacing w:val="-3"/>
          <w:sz w:val="24"/>
          <w:u w:val="single"/>
        </w:rPr>
        <w:t xml:space="preserve"> </w:t>
      </w:r>
      <w:r>
        <w:rPr>
          <w:b/>
          <w:sz w:val="24"/>
          <w:u w:val="single"/>
        </w:rPr>
        <w:t>beyond</w:t>
      </w:r>
      <w:r>
        <w:rPr>
          <w:b/>
          <w:spacing w:val="-3"/>
          <w:sz w:val="24"/>
          <w:u w:val="single"/>
        </w:rPr>
        <w:t xml:space="preserve"> </w:t>
      </w:r>
      <w:r>
        <w:rPr>
          <w:b/>
          <w:sz w:val="24"/>
          <w:u w:val="single"/>
        </w:rPr>
        <w:t>March</w:t>
      </w:r>
      <w:r>
        <w:rPr>
          <w:b/>
          <w:spacing w:val="-2"/>
          <w:sz w:val="24"/>
          <w:u w:val="single"/>
        </w:rPr>
        <w:t xml:space="preserve"> 2023:</w:t>
      </w:r>
    </w:p>
    <w:p w14:paraId="16E45936" w14:textId="77777777" w:rsidR="0012023A" w:rsidRDefault="00000000">
      <w:pPr>
        <w:pStyle w:val="BodyText"/>
        <w:spacing w:before="139" w:line="360" w:lineRule="auto"/>
        <w:ind w:left="100" w:right="117"/>
        <w:jc w:val="both"/>
      </w:pPr>
      <w:r>
        <w:t>The two issues will be dealt with as one. The relevant contract of employment is filed of record. Clause</w:t>
      </w:r>
      <w:r>
        <w:rPr>
          <w:spacing w:val="-6"/>
        </w:rPr>
        <w:t xml:space="preserve"> </w:t>
      </w:r>
      <w:r>
        <w:t>1</w:t>
      </w:r>
      <w:r>
        <w:rPr>
          <w:spacing w:val="-5"/>
        </w:rPr>
        <w:t xml:space="preserve"> </w:t>
      </w:r>
      <w:r>
        <w:t>thereof</w:t>
      </w:r>
      <w:r>
        <w:rPr>
          <w:spacing w:val="-3"/>
        </w:rPr>
        <w:t xml:space="preserve"> </w:t>
      </w:r>
      <w:r>
        <w:t>indicates</w:t>
      </w:r>
      <w:r>
        <w:rPr>
          <w:spacing w:val="-3"/>
        </w:rPr>
        <w:t xml:space="preserve"> </w:t>
      </w:r>
      <w:r>
        <w:t>the</w:t>
      </w:r>
      <w:r>
        <w:rPr>
          <w:spacing w:val="-5"/>
        </w:rPr>
        <w:t xml:space="preserve"> </w:t>
      </w:r>
      <w:r>
        <w:t>date</w:t>
      </w:r>
      <w:r>
        <w:rPr>
          <w:spacing w:val="-3"/>
        </w:rPr>
        <w:t xml:space="preserve"> </w:t>
      </w:r>
      <w:r>
        <w:t>of</w:t>
      </w:r>
      <w:r>
        <w:rPr>
          <w:spacing w:val="-3"/>
        </w:rPr>
        <w:t xml:space="preserve"> </w:t>
      </w:r>
      <w:r>
        <w:t>commencement</w:t>
      </w:r>
      <w:r>
        <w:rPr>
          <w:spacing w:val="-4"/>
        </w:rPr>
        <w:t xml:space="preserve"> </w:t>
      </w:r>
      <w:r>
        <w:t>as</w:t>
      </w:r>
      <w:r>
        <w:rPr>
          <w:spacing w:val="-5"/>
        </w:rPr>
        <w:t xml:space="preserve"> </w:t>
      </w:r>
      <w:r>
        <w:t>1</w:t>
      </w:r>
      <w:r>
        <w:rPr>
          <w:vertAlign w:val="superscript"/>
        </w:rPr>
        <w:t>st</w:t>
      </w:r>
      <w:r>
        <w:rPr>
          <w:spacing w:val="-4"/>
        </w:rPr>
        <w:t xml:space="preserve"> </w:t>
      </w:r>
      <w:r>
        <w:t>April</w:t>
      </w:r>
      <w:r>
        <w:rPr>
          <w:spacing w:val="-5"/>
        </w:rPr>
        <w:t xml:space="preserve"> </w:t>
      </w:r>
      <w:r>
        <w:t>2021.</w:t>
      </w:r>
      <w:r>
        <w:rPr>
          <w:spacing w:val="-5"/>
        </w:rPr>
        <w:t xml:space="preserve"> </w:t>
      </w:r>
      <w:r>
        <w:t>Clause</w:t>
      </w:r>
      <w:r>
        <w:rPr>
          <w:spacing w:val="-6"/>
        </w:rPr>
        <w:t xml:space="preserve"> </w:t>
      </w:r>
      <w:r>
        <w:t>2</w:t>
      </w:r>
      <w:r>
        <w:rPr>
          <w:spacing w:val="-5"/>
        </w:rPr>
        <w:t xml:space="preserve"> </w:t>
      </w:r>
      <w:r>
        <w:t>notes</w:t>
      </w:r>
      <w:r>
        <w:rPr>
          <w:spacing w:val="-3"/>
        </w:rPr>
        <w:t xml:space="preserve"> </w:t>
      </w:r>
      <w:r>
        <w:t>the</w:t>
      </w:r>
      <w:r>
        <w:rPr>
          <w:spacing w:val="-5"/>
        </w:rPr>
        <w:t xml:space="preserve"> </w:t>
      </w:r>
      <w:r>
        <w:t>date</w:t>
      </w:r>
      <w:r>
        <w:rPr>
          <w:spacing w:val="-5"/>
        </w:rPr>
        <w:t xml:space="preserve"> </w:t>
      </w:r>
      <w:r>
        <w:t>of termination as 31</w:t>
      </w:r>
      <w:r>
        <w:rPr>
          <w:vertAlign w:val="superscript"/>
        </w:rPr>
        <w:t>st</w:t>
      </w:r>
      <w:r>
        <w:t xml:space="preserve"> March 2023.</w:t>
      </w:r>
    </w:p>
    <w:p w14:paraId="513F2DCE" w14:textId="77777777" w:rsidR="0012023A" w:rsidRDefault="0012023A">
      <w:pPr>
        <w:pStyle w:val="BodyText"/>
        <w:spacing w:before="1"/>
        <w:rPr>
          <w:sz w:val="36"/>
        </w:rPr>
      </w:pPr>
    </w:p>
    <w:p w14:paraId="7FCD12B8" w14:textId="77777777" w:rsidR="0012023A" w:rsidRDefault="00000000">
      <w:pPr>
        <w:pStyle w:val="BodyText"/>
        <w:spacing w:line="360" w:lineRule="auto"/>
        <w:ind w:left="1120" w:right="380" w:firstLine="2"/>
      </w:pPr>
      <w:r>
        <w:t>‘’This contract shall in no way whatsoever lead to any legitimate expectation of further</w:t>
      </w:r>
      <w:r>
        <w:rPr>
          <w:spacing w:val="40"/>
        </w:rPr>
        <w:t xml:space="preserve"> </w:t>
      </w:r>
      <w:r>
        <w:t>employment</w:t>
      </w:r>
      <w:r>
        <w:rPr>
          <w:spacing w:val="-3"/>
        </w:rPr>
        <w:t xml:space="preserve"> </w:t>
      </w:r>
      <w:r>
        <w:t>beyond</w:t>
      </w:r>
      <w:r>
        <w:rPr>
          <w:spacing w:val="-3"/>
        </w:rPr>
        <w:t xml:space="preserve"> </w:t>
      </w:r>
      <w:r>
        <w:t>the</w:t>
      </w:r>
      <w:r>
        <w:rPr>
          <w:spacing w:val="-4"/>
        </w:rPr>
        <w:t xml:space="preserve"> </w:t>
      </w:r>
      <w:r>
        <w:t>contract’s</w:t>
      </w:r>
      <w:r>
        <w:rPr>
          <w:spacing w:val="-3"/>
        </w:rPr>
        <w:t xml:space="preserve"> </w:t>
      </w:r>
      <w:r>
        <w:t>date</w:t>
      </w:r>
      <w:r>
        <w:rPr>
          <w:spacing w:val="-2"/>
        </w:rPr>
        <w:t xml:space="preserve"> </w:t>
      </w:r>
      <w:r>
        <w:t>of</w:t>
      </w:r>
      <w:r>
        <w:rPr>
          <w:spacing w:val="-3"/>
        </w:rPr>
        <w:t xml:space="preserve"> </w:t>
      </w:r>
      <w:r>
        <w:t>termination.</w:t>
      </w:r>
      <w:r>
        <w:rPr>
          <w:spacing w:val="-3"/>
        </w:rPr>
        <w:t xml:space="preserve"> </w:t>
      </w:r>
      <w:r>
        <w:t>Only</w:t>
      </w:r>
      <w:r>
        <w:rPr>
          <w:spacing w:val="-8"/>
        </w:rPr>
        <w:t xml:space="preserve"> </w:t>
      </w:r>
      <w:r>
        <w:t>the</w:t>
      </w:r>
      <w:r>
        <w:rPr>
          <w:spacing w:val="-2"/>
        </w:rPr>
        <w:t xml:space="preserve"> </w:t>
      </w:r>
      <w:r>
        <w:t>signing</w:t>
      </w:r>
      <w:r>
        <w:rPr>
          <w:spacing w:val="-6"/>
        </w:rPr>
        <w:t xml:space="preserve"> </w:t>
      </w:r>
      <w:r>
        <w:t>by</w:t>
      </w:r>
    </w:p>
    <w:p w14:paraId="795429B5" w14:textId="77777777" w:rsidR="0012023A" w:rsidRDefault="0012023A">
      <w:pPr>
        <w:spacing w:line="360" w:lineRule="auto"/>
        <w:sectPr w:rsidR="0012023A">
          <w:headerReference w:type="default" r:id="rId8"/>
          <w:footerReference w:type="default" r:id="rId9"/>
          <w:pgSz w:w="12240" w:h="15840"/>
          <w:pgMar w:top="1340" w:right="1320" w:bottom="1200" w:left="1340" w:header="729" w:footer="1012" w:gutter="0"/>
          <w:pgNumType w:start="2"/>
          <w:cols w:space="720"/>
        </w:sectPr>
      </w:pPr>
    </w:p>
    <w:p w14:paraId="2CD0F12D" w14:textId="77777777" w:rsidR="0012023A" w:rsidRDefault="00000000">
      <w:pPr>
        <w:pStyle w:val="BodyText"/>
        <w:spacing w:before="80" w:line="360" w:lineRule="auto"/>
        <w:ind w:left="1180" w:hanging="60"/>
      </w:pPr>
      <w:r>
        <w:lastRenderedPageBreak/>
        <w:t>both parties of a</w:t>
      </w:r>
      <w:r>
        <w:rPr>
          <w:spacing w:val="-1"/>
        </w:rPr>
        <w:t xml:space="preserve"> </w:t>
      </w:r>
      <w:r>
        <w:t>period beyond the</w:t>
      </w:r>
      <w:r>
        <w:rPr>
          <w:spacing w:val="-1"/>
        </w:rPr>
        <w:t xml:space="preserve"> </w:t>
      </w:r>
      <w:r>
        <w:t>date</w:t>
      </w:r>
      <w:r>
        <w:rPr>
          <w:spacing w:val="-1"/>
        </w:rPr>
        <w:t xml:space="preserve"> </w:t>
      </w:r>
      <w:r>
        <w:t>of</w:t>
      </w:r>
      <w:r>
        <w:rPr>
          <w:spacing w:val="-1"/>
        </w:rPr>
        <w:t xml:space="preserve"> </w:t>
      </w:r>
      <w:r>
        <w:t>termination of</w:t>
      </w:r>
      <w:r>
        <w:rPr>
          <w:spacing w:val="-1"/>
        </w:rPr>
        <w:t xml:space="preserve"> </w:t>
      </w:r>
      <w:r>
        <w:t>this contract, shall constitute such an expectation.’’</w:t>
      </w:r>
    </w:p>
    <w:p w14:paraId="66C11EE4" w14:textId="77777777" w:rsidR="0012023A" w:rsidRDefault="0012023A">
      <w:pPr>
        <w:pStyle w:val="BodyText"/>
        <w:spacing w:before="10"/>
        <w:rPr>
          <w:sz w:val="35"/>
        </w:rPr>
      </w:pPr>
    </w:p>
    <w:p w14:paraId="19CAFEFA" w14:textId="77777777" w:rsidR="0012023A" w:rsidRDefault="00000000">
      <w:pPr>
        <w:pStyle w:val="BodyText"/>
        <w:ind w:left="100"/>
      </w:pPr>
      <w:r>
        <w:t>On</w:t>
      </w:r>
      <w:r>
        <w:rPr>
          <w:spacing w:val="-5"/>
        </w:rPr>
        <w:t xml:space="preserve"> </w:t>
      </w:r>
      <w:r>
        <w:t>this</w:t>
      </w:r>
      <w:r>
        <w:rPr>
          <w:spacing w:val="-5"/>
        </w:rPr>
        <w:t xml:space="preserve"> </w:t>
      </w:r>
      <w:r>
        <w:t>issue</w:t>
      </w:r>
      <w:r>
        <w:rPr>
          <w:spacing w:val="-6"/>
        </w:rPr>
        <w:t xml:space="preserve"> </w:t>
      </w:r>
      <w:r>
        <w:t>the</w:t>
      </w:r>
      <w:r>
        <w:rPr>
          <w:spacing w:val="-4"/>
        </w:rPr>
        <w:t xml:space="preserve"> </w:t>
      </w:r>
      <w:r>
        <w:t>Arbitrator</w:t>
      </w:r>
      <w:r>
        <w:rPr>
          <w:spacing w:val="-6"/>
        </w:rPr>
        <w:t xml:space="preserve"> </w:t>
      </w:r>
      <w:r>
        <w:t>opined</w:t>
      </w:r>
      <w:r>
        <w:rPr>
          <w:spacing w:val="-6"/>
        </w:rPr>
        <w:t xml:space="preserve"> </w:t>
      </w:r>
      <w:r>
        <w:rPr>
          <w:spacing w:val="-2"/>
        </w:rPr>
        <w:t>thus,</w:t>
      </w:r>
    </w:p>
    <w:p w14:paraId="1BA470C0" w14:textId="77777777" w:rsidR="0012023A" w:rsidRDefault="0012023A">
      <w:pPr>
        <w:pStyle w:val="BodyText"/>
        <w:rPr>
          <w:sz w:val="26"/>
        </w:rPr>
      </w:pPr>
    </w:p>
    <w:p w14:paraId="0E862482" w14:textId="77777777" w:rsidR="0012023A" w:rsidRDefault="0012023A">
      <w:pPr>
        <w:pStyle w:val="BodyText"/>
        <w:rPr>
          <w:sz w:val="22"/>
        </w:rPr>
      </w:pPr>
    </w:p>
    <w:p w14:paraId="4B334FE4" w14:textId="77777777" w:rsidR="0012023A" w:rsidRDefault="00000000">
      <w:pPr>
        <w:pStyle w:val="BodyText"/>
        <w:spacing w:line="360" w:lineRule="auto"/>
        <w:ind w:left="820" w:right="182"/>
      </w:pPr>
      <w:r>
        <w:t>“It is rather surprising for the Respondent to argue that the claimant’s contract of employment expired on 31</w:t>
      </w:r>
      <w:r>
        <w:rPr>
          <w:vertAlign w:val="superscript"/>
        </w:rPr>
        <w:t>st</w:t>
      </w:r>
      <w:r>
        <w:t xml:space="preserve"> March 2023 and was not renewed and deny having any employment relationship with the claimant beyond 31 March 2023 yet </w:t>
      </w:r>
      <w:r>
        <w:rPr>
          <w:u w:val="single"/>
        </w:rPr>
        <w:t>claimant</w:t>
      </w:r>
      <w:r>
        <w:t xml:space="preserve"> </w:t>
      </w:r>
      <w:r>
        <w:rPr>
          <w:u w:val="single"/>
        </w:rPr>
        <w:t>continued to run the school up to June 2023.</w:t>
      </w:r>
      <w:r>
        <w:t xml:space="preserve"> Evidence availed before this tribunal show without</w:t>
      </w:r>
      <w:r>
        <w:rPr>
          <w:spacing w:val="-4"/>
        </w:rPr>
        <w:t xml:space="preserve"> </w:t>
      </w:r>
      <w:r>
        <w:t>doubt</w:t>
      </w:r>
      <w:r>
        <w:rPr>
          <w:spacing w:val="-4"/>
        </w:rPr>
        <w:t xml:space="preserve"> </w:t>
      </w:r>
      <w:r>
        <w:t>that</w:t>
      </w:r>
      <w:r>
        <w:rPr>
          <w:spacing w:val="-4"/>
        </w:rPr>
        <w:t xml:space="preserve"> </w:t>
      </w:r>
      <w:r>
        <w:t>the</w:t>
      </w:r>
      <w:r>
        <w:rPr>
          <w:spacing w:val="-5"/>
        </w:rPr>
        <w:t xml:space="preserve"> </w:t>
      </w:r>
      <w:r>
        <w:t>Respondent</w:t>
      </w:r>
      <w:r>
        <w:rPr>
          <w:spacing w:val="-4"/>
        </w:rPr>
        <w:t xml:space="preserve"> </w:t>
      </w:r>
      <w:r>
        <w:t>and</w:t>
      </w:r>
      <w:r>
        <w:rPr>
          <w:spacing w:val="-4"/>
        </w:rPr>
        <w:t xml:space="preserve"> </w:t>
      </w:r>
      <w:r>
        <w:t>claimant</w:t>
      </w:r>
      <w:r>
        <w:rPr>
          <w:spacing w:val="-4"/>
        </w:rPr>
        <w:t xml:space="preserve"> </w:t>
      </w:r>
      <w:r>
        <w:t>were</w:t>
      </w:r>
      <w:r>
        <w:rPr>
          <w:spacing w:val="-5"/>
        </w:rPr>
        <w:t xml:space="preserve"> </w:t>
      </w:r>
      <w:r>
        <w:t>in</w:t>
      </w:r>
      <w:r>
        <w:rPr>
          <w:spacing w:val="-3"/>
        </w:rPr>
        <w:t xml:space="preserve"> </w:t>
      </w:r>
      <w:r>
        <w:t>communication</w:t>
      </w:r>
      <w:r>
        <w:rPr>
          <w:spacing w:val="-3"/>
        </w:rPr>
        <w:t xml:space="preserve"> </w:t>
      </w:r>
      <w:r>
        <w:t>in</w:t>
      </w:r>
      <w:r>
        <w:rPr>
          <w:spacing w:val="-1"/>
        </w:rPr>
        <w:t xml:space="preserve"> </w:t>
      </w:r>
      <w:r>
        <w:t>regards</w:t>
      </w:r>
      <w:r>
        <w:rPr>
          <w:spacing w:val="-3"/>
        </w:rPr>
        <w:t xml:space="preserve"> </w:t>
      </w:r>
      <w:r>
        <w:t>to</w:t>
      </w:r>
      <w:r>
        <w:rPr>
          <w:spacing w:val="-3"/>
        </w:rPr>
        <w:t xml:space="preserve"> </w:t>
      </w:r>
      <w:r>
        <w:t>the affairs of this school up to June 2023. It is this tribunal’s considered view that the Respondent is trying to hide behind her little finger in trying to deny her employment relationship</w:t>
      </w:r>
      <w:r>
        <w:rPr>
          <w:spacing w:val="-2"/>
        </w:rPr>
        <w:t xml:space="preserve"> </w:t>
      </w:r>
      <w:r>
        <w:t>with</w:t>
      </w:r>
      <w:r>
        <w:rPr>
          <w:spacing w:val="-2"/>
        </w:rPr>
        <w:t xml:space="preserve"> </w:t>
      </w:r>
      <w:r>
        <w:t>the</w:t>
      </w:r>
      <w:r>
        <w:rPr>
          <w:spacing w:val="-2"/>
        </w:rPr>
        <w:t xml:space="preserve"> </w:t>
      </w:r>
      <w:r>
        <w:t>claimant</w:t>
      </w:r>
      <w:r>
        <w:rPr>
          <w:spacing w:val="-2"/>
        </w:rPr>
        <w:t xml:space="preserve"> </w:t>
      </w:r>
      <w:r>
        <w:t>and</w:t>
      </w:r>
      <w:r>
        <w:rPr>
          <w:spacing w:val="-2"/>
        </w:rPr>
        <w:t xml:space="preserve"> </w:t>
      </w:r>
      <w:r>
        <w:t>is</w:t>
      </w:r>
      <w:r>
        <w:rPr>
          <w:spacing w:val="-2"/>
        </w:rPr>
        <w:t xml:space="preserve"> </w:t>
      </w:r>
      <w:r>
        <w:t>not</w:t>
      </w:r>
      <w:r>
        <w:rPr>
          <w:spacing w:val="-2"/>
        </w:rPr>
        <w:t xml:space="preserve"> </w:t>
      </w:r>
      <w:r>
        <w:t>being</w:t>
      </w:r>
      <w:r>
        <w:rPr>
          <w:spacing w:val="-4"/>
        </w:rPr>
        <w:t xml:space="preserve"> </w:t>
      </w:r>
      <w:r>
        <w:t>fair</w:t>
      </w:r>
      <w:r>
        <w:rPr>
          <w:spacing w:val="-2"/>
        </w:rPr>
        <w:t xml:space="preserve"> </w:t>
      </w:r>
      <w:r>
        <w:t>and</w:t>
      </w:r>
      <w:r>
        <w:rPr>
          <w:spacing w:val="-2"/>
        </w:rPr>
        <w:t xml:space="preserve"> </w:t>
      </w:r>
      <w:r>
        <w:t>honest/truthful</w:t>
      </w:r>
      <w:r>
        <w:rPr>
          <w:spacing w:val="-2"/>
        </w:rPr>
        <w:t xml:space="preserve"> </w:t>
      </w:r>
      <w:r>
        <w:t>in</w:t>
      </w:r>
      <w:r>
        <w:rPr>
          <w:spacing w:val="-2"/>
        </w:rPr>
        <w:t xml:space="preserve"> </w:t>
      </w:r>
      <w:r>
        <w:t>her</w:t>
      </w:r>
      <w:r>
        <w:rPr>
          <w:spacing w:val="-2"/>
        </w:rPr>
        <w:t xml:space="preserve"> </w:t>
      </w:r>
      <w:r>
        <w:t>approach</w:t>
      </w:r>
      <w:r>
        <w:rPr>
          <w:spacing w:val="-2"/>
        </w:rPr>
        <w:t xml:space="preserve"> </w:t>
      </w:r>
      <w:r>
        <w:t>to this</w:t>
      </w:r>
      <w:r>
        <w:rPr>
          <w:spacing w:val="-2"/>
        </w:rPr>
        <w:t xml:space="preserve"> </w:t>
      </w:r>
      <w:r>
        <w:t>tribunal</w:t>
      </w:r>
      <w:r>
        <w:rPr>
          <w:spacing w:val="-2"/>
        </w:rPr>
        <w:t xml:space="preserve"> </w:t>
      </w:r>
      <w:r>
        <w:t>thus</w:t>
      </w:r>
      <w:r>
        <w:rPr>
          <w:spacing w:val="-2"/>
        </w:rPr>
        <w:t xml:space="preserve"> </w:t>
      </w:r>
      <w:r>
        <w:t>violating</w:t>
      </w:r>
      <w:r>
        <w:rPr>
          <w:spacing w:val="-5"/>
        </w:rPr>
        <w:t xml:space="preserve"> </w:t>
      </w:r>
      <w:r>
        <w:t>the</w:t>
      </w:r>
      <w:r>
        <w:rPr>
          <w:spacing w:val="-2"/>
        </w:rPr>
        <w:t xml:space="preserve"> </w:t>
      </w:r>
      <w:r>
        <w:t>provisions</w:t>
      </w:r>
      <w:r>
        <w:rPr>
          <w:spacing w:val="-2"/>
        </w:rPr>
        <w:t xml:space="preserve"> </w:t>
      </w:r>
      <w:r>
        <w:t>of</w:t>
      </w:r>
      <w:r>
        <w:rPr>
          <w:spacing w:val="-2"/>
        </w:rPr>
        <w:t xml:space="preserve"> </w:t>
      </w:r>
      <w:r>
        <w:t>Section</w:t>
      </w:r>
      <w:r>
        <w:rPr>
          <w:spacing w:val="-2"/>
        </w:rPr>
        <w:t xml:space="preserve"> </w:t>
      </w:r>
      <w:r>
        <w:t>2A</w:t>
      </w:r>
      <w:r>
        <w:rPr>
          <w:spacing w:val="-2"/>
        </w:rPr>
        <w:t xml:space="preserve"> </w:t>
      </w:r>
      <w:r>
        <w:t>of</w:t>
      </w:r>
      <w:r>
        <w:rPr>
          <w:spacing w:val="-4"/>
        </w:rPr>
        <w:t xml:space="preserve"> </w:t>
      </w:r>
      <w:r>
        <w:t>the</w:t>
      </w:r>
      <w:r>
        <w:rPr>
          <w:spacing w:val="-1"/>
        </w:rPr>
        <w:t xml:space="preserve"> </w:t>
      </w:r>
      <w:proofErr w:type="spellStart"/>
      <w:r>
        <w:t>Labour</w:t>
      </w:r>
      <w:proofErr w:type="spellEnd"/>
      <w:r>
        <w:rPr>
          <w:spacing w:val="-2"/>
        </w:rPr>
        <w:t xml:space="preserve"> </w:t>
      </w:r>
      <w:r>
        <w:t>Act</w:t>
      </w:r>
      <w:r>
        <w:rPr>
          <w:spacing w:val="-2"/>
        </w:rPr>
        <w:t xml:space="preserve"> </w:t>
      </w:r>
      <w:r>
        <w:t>(28:01)</w:t>
      </w:r>
      <w:r>
        <w:rPr>
          <w:spacing w:val="-2"/>
        </w:rPr>
        <w:t xml:space="preserve"> </w:t>
      </w:r>
      <w:r>
        <w:t>which advocates for social justice in the workplace.”</w:t>
      </w:r>
    </w:p>
    <w:p w14:paraId="0A8CAE4E" w14:textId="77777777" w:rsidR="0012023A" w:rsidRDefault="0012023A">
      <w:pPr>
        <w:pStyle w:val="BodyText"/>
        <w:spacing w:before="2"/>
        <w:rPr>
          <w:sz w:val="36"/>
        </w:rPr>
      </w:pPr>
    </w:p>
    <w:p w14:paraId="52079CF5" w14:textId="77777777" w:rsidR="0012023A" w:rsidRDefault="00000000">
      <w:pPr>
        <w:pStyle w:val="BodyText"/>
        <w:spacing w:before="1" w:line="360" w:lineRule="auto"/>
        <w:ind w:left="100" w:firstLine="719"/>
      </w:pPr>
      <w:r>
        <w:t xml:space="preserve">Appellant sought to impugn this finding by reference to an extract of </w:t>
      </w:r>
      <w:proofErr w:type="spellStart"/>
      <w:r>
        <w:t>Whatsapp</w:t>
      </w:r>
      <w:proofErr w:type="spellEnd"/>
      <w:r>
        <w:t xml:space="preserve"> chats on record. The relevant portion reads;</w:t>
      </w:r>
    </w:p>
    <w:p w14:paraId="091D4CCE" w14:textId="77777777" w:rsidR="0012023A" w:rsidRDefault="0012023A">
      <w:pPr>
        <w:pStyle w:val="BodyText"/>
        <w:spacing w:before="10"/>
        <w:rPr>
          <w:sz w:val="35"/>
        </w:rPr>
      </w:pPr>
    </w:p>
    <w:p w14:paraId="44184098" w14:textId="77777777" w:rsidR="0012023A" w:rsidRDefault="00000000">
      <w:pPr>
        <w:spacing w:line="360" w:lineRule="auto"/>
        <w:ind w:left="820"/>
        <w:rPr>
          <w:sz w:val="24"/>
        </w:rPr>
      </w:pPr>
      <w:r>
        <w:rPr>
          <w:sz w:val="24"/>
        </w:rPr>
        <w:t>“Monday</w:t>
      </w:r>
      <w:r>
        <w:rPr>
          <w:spacing w:val="21"/>
          <w:sz w:val="24"/>
        </w:rPr>
        <w:t xml:space="preserve"> </w:t>
      </w:r>
      <w:r>
        <w:rPr>
          <w:sz w:val="24"/>
        </w:rPr>
        <w:t>will</w:t>
      </w:r>
      <w:r>
        <w:rPr>
          <w:spacing w:val="27"/>
          <w:sz w:val="24"/>
        </w:rPr>
        <w:t xml:space="preserve"> </w:t>
      </w:r>
      <w:r>
        <w:rPr>
          <w:sz w:val="24"/>
        </w:rPr>
        <w:t>be</w:t>
      </w:r>
      <w:r>
        <w:rPr>
          <w:spacing w:val="25"/>
          <w:sz w:val="24"/>
        </w:rPr>
        <w:t xml:space="preserve"> </w:t>
      </w:r>
      <w:r>
        <w:rPr>
          <w:sz w:val="24"/>
        </w:rPr>
        <w:t>my</w:t>
      </w:r>
      <w:r>
        <w:rPr>
          <w:spacing w:val="21"/>
          <w:sz w:val="24"/>
        </w:rPr>
        <w:t xml:space="preserve"> </w:t>
      </w:r>
      <w:r>
        <w:rPr>
          <w:sz w:val="24"/>
        </w:rPr>
        <w:t>last</w:t>
      </w:r>
      <w:r>
        <w:rPr>
          <w:spacing w:val="27"/>
          <w:sz w:val="24"/>
        </w:rPr>
        <w:t xml:space="preserve"> </w:t>
      </w:r>
      <w:r>
        <w:rPr>
          <w:sz w:val="24"/>
        </w:rPr>
        <w:t>day</w:t>
      </w:r>
      <w:r>
        <w:rPr>
          <w:spacing w:val="24"/>
          <w:sz w:val="24"/>
        </w:rPr>
        <w:t xml:space="preserve"> </w:t>
      </w:r>
      <w:r>
        <w:rPr>
          <w:sz w:val="24"/>
        </w:rPr>
        <w:t>at</w:t>
      </w:r>
      <w:r>
        <w:rPr>
          <w:spacing w:val="27"/>
          <w:sz w:val="24"/>
        </w:rPr>
        <w:t xml:space="preserve"> </w:t>
      </w:r>
      <w:r>
        <w:rPr>
          <w:sz w:val="24"/>
        </w:rPr>
        <w:t>Hatfield.</w:t>
      </w:r>
      <w:r>
        <w:rPr>
          <w:spacing w:val="27"/>
          <w:sz w:val="24"/>
        </w:rPr>
        <w:t xml:space="preserve"> </w:t>
      </w:r>
      <w:r>
        <w:rPr>
          <w:sz w:val="24"/>
        </w:rPr>
        <w:t>Since</w:t>
      </w:r>
      <w:r>
        <w:rPr>
          <w:b/>
          <w:spacing w:val="29"/>
          <w:sz w:val="24"/>
          <w:u w:val="single"/>
        </w:rPr>
        <w:t xml:space="preserve"> </w:t>
      </w:r>
      <w:r>
        <w:rPr>
          <w:b/>
          <w:sz w:val="24"/>
          <w:u w:val="single"/>
        </w:rPr>
        <w:t>my</w:t>
      </w:r>
      <w:r>
        <w:rPr>
          <w:b/>
          <w:spacing w:val="26"/>
          <w:sz w:val="24"/>
          <w:u w:val="single"/>
        </w:rPr>
        <w:t xml:space="preserve"> </w:t>
      </w:r>
      <w:r>
        <w:rPr>
          <w:b/>
          <w:sz w:val="24"/>
          <w:u w:val="single"/>
        </w:rPr>
        <w:t>actual</w:t>
      </w:r>
      <w:r>
        <w:rPr>
          <w:b/>
          <w:spacing w:val="27"/>
          <w:sz w:val="24"/>
          <w:u w:val="single"/>
        </w:rPr>
        <w:t xml:space="preserve"> </w:t>
      </w:r>
      <w:r>
        <w:rPr>
          <w:b/>
          <w:sz w:val="24"/>
          <w:u w:val="single"/>
        </w:rPr>
        <w:t>contract</w:t>
      </w:r>
      <w:r>
        <w:rPr>
          <w:b/>
          <w:spacing w:val="26"/>
          <w:sz w:val="24"/>
          <w:u w:val="single"/>
        </w:rPr>
        <w:t xml:space="preserve"> </w:t>
      </w:r>
      <w:r>
        <w:rPr>
          <w:b/>
          <w:sz w:val="24"/>
          <w:u w:val="single"/>
        </w:rPr>
        <w:t>ended</w:t>
      </w:r>
      <w:r>
        <w:rPr>
          <w:b/>
          <w:spacing w:val="27"/>
          <w:sz w:val="24"/>
          <w:u w:val="single"/>
        </w:rPr>
        <w:t xml:space="preserve"> </w:t>
      </w:r>
      <w:r>
        <w:rPr>
          <w:b/>
          <w:sz w:val="24"/>
          <w:u w:val="single"/>
        </w:rPr>
        <w:t>March</w:t>
      </w:r>
      <w:r>
        <w:rPr>
          <w:b/>
          <w:spacing w:val="27"/>
          <w:sz w:val="24"/>
          <w:u w:val="single"/>
        </w:rPr>
        <w:t xml:space="preserve"> </w:t>
      </w:r>
      <w:r>
        <w:rPr>
          <w:b/>
          <w:sz w:val="24"/>
          <w:u w:val="single"/>
        </w:rPr>
        <w:t>30</w:t>
      </w:r>
      <w:r>
        <w:rPr>
          <w:b/>
          <w:sz w:val="24"/>
        </w:rPr>
        <w:t xml:space="preserve"> </w:t>
      </w:r>
      <w:r>
        <w:rPr>
          <w:b/>
          <w:sz w:val="24"/>
          <w:u w:val="single"/>
        </w:rPr>
        <w:t>2023</w:t>
      </w:r>
      <w:r>
        <w:rPr>
          <w:sz w:val="24"/>
        </w:rPr>
        <w:t>,</w:t>
      </w:r>
      <w:r>
        <w:rPr>
          <w:spacing w:val="80"/>
          <w:sz w:val="24"/>
        </w:rPr>
        <w:t xml:space="preserve"> </w:t>
      </w:r>
      <w:r>
        <w:rPr>
          <w:sz w:val="24"/>
        </w:rPr>
        <w:t>I don’t wish to renew it.</w:t>
      </w:r>
    </w:p>
    <w:p w14:paraId="7172E52D" w14:textId="77777777" w:rsidR="0012023A" w:rsidRDefault="00000000">
      <w:pPr>
        <w:spacing w:line="360" w:lineRule="auto"/>
        <w:ind w:left="820"/>
        <w:rPr>
          <w:sz w:val="24"/>
        </w:rPr>
      </w:pPr>
      <w:r>
        <w:rPr>
          <w:sz w:val="24"/>
        </w:rPr>
        <w:t xml:space="preserve">26/06/23, 08:09- Ship to Shore Institute: good morning please let me know when we can meet as I </w:t>
      </w:r>
      <w:r>
        <w:rPr>
          <w:b/>
          <w:sz w:val="24"/>
          <w:u w:val="single"/>
        </w:rPr>
        <w:t>can’t continue running the school</w:t>
      </w:r>
      <w:r>
        <w:rPr>
          <w:sz w:val="24"/>
        </w:rPr>
        <w:t>.”</w:t>
      </w:r>
    </w:p>
    <w:p w14:paraId="5FCEE702" w14:textId="77777777" w:rsidR="0012023A" w:rsidRDefault="0012023A">
      <w:pPr>
        <w:pStyle w:val="BodyText"/>
        <w:spacing w:before="3"/>
        <w:rPr>
          <w:sz w:val="28"/>
        </w:rPr>
      </w:pPr>
    </w:p>
    <w:p w14:paraId="1F8114B7" w14:textId="77777777" w:rsidR="0012023A" w:rsidRDefault="00000000">
      <w:pPr>
        <w:pStyle w:val="BodyText"/>
        <w:spacing w:before="90" w:line="360" w:lineRule="auto"/>
        <w:ind w:left="100" w:right="117" w:firstLine="719"/>
        <w:jc w:val="both"/>
      </w:pPr>
      <w:r>
        <w:t>Appellant</w:t>
      </w:r>
      <w:r>
        <w:rPr>
          <w:spacing w:val="-2"/>
        </w:rPr>
        <w:t xml:space="preserve"> </w:t>
      </w:r>
      <w:r>
        <w:t>relied</w:t>
      </w:r>
      <w:r>
        <w:rPr>
          <w:spacing w:val="-2"/>
        </w:rPr>
        <w:t xml:space="preserve"> </w:t>
      </w:r>
      <w:r>
        <w:t>on</w:t>
      </w:r>
      <w:r>
        <w:rPr>
          <w:spacing w:val="-2"/>
        </w:rPr>
        <w:t xml:space="preserve"> </w:t>
      </w:r>
      <w:r>
        <w:t>the</w:t>
      </w:r>
      <w:r>
        <w:rPr>
          <w:spacing w:val="-1"/>
        </w:rPr>
        <w:t xml:space="preserve"> </w:t>
      </w:r>
      <w:r>
        <w:t>first</w:t>
      </w:r>
      <w:r>
        <w:rPr>
          <w:spacing w:val="-2"/>
        </w:rPr>
        <w:t xml:space="preserve"> </w:t>
      </w:r>
      <w:r>
        <w:t>part</w:t>
      </w:r>
      <w:r>
        <w:rPr>
          <w:spacing w:val="-2"/>
        </w:rPr>
        <w:t xml:space="preserve"> </w:t>
      </w:r>
      <w:r>
        <w:t>of</w:t>
      </w:r>
      <w:r>
        <w:rPr>
          <w:spacing w:val="-3"/>
        </w:rPr>
        <w:t xml:space="preserve"> </w:t>
      </w:r>
      <w:r>
        <w:t>the</w:t>
      </w:r>
      <w:r>
        <w:rPr>
          <w:spacing w:val="-1"/>
        </w:rPr>
        <w:t xml:space="preserve"> </w:t>
      </w:r>
      <w:r>
        <w:t>chat</w:t>
      </w:r>
      <w:r>
        <w:rPr>
          <w:spacing w:val="-2"/>
        </w:rPr>
        <w:t xml:space="preserve"> </w:t>
      </w:r>
      <w:r>
        <w:t>to</w:t>
      </w:r>
      <w:r>
        <w:rPr>
          <w:spacing w:val="-2"/>
        </w:rPr>
        <w:t xml:space="preserve"> </w:t>
      </w:r>
      <w:r>
        <w:t>argue</w:t>
      </w:r>
      <w:r>
        <w:rPr>
          <w:spacing w:val="-3"/>
        </w:rPr>
        <w:t xml:space="preserve"> </w:t>
      </w:r>
      <w:r>
        <w:t>that</w:t>
      </w:r>
      <w:r>
        <w:rPr>
          <w:spacing w:val="-2"/>
        </w:rPr>
        <w:t xml:space="preserve"> </w:t>
      </w:r>
      <w:r>
        <w:t>the</w:t>
      </w:r>
      <w:r>
        <w:rPr>
          <w:spacing w:val="-2"/>
        </w:rPr>
        <w:t xml:space="preserve"> </w:t>
      </w:r>
      <w:r>
        <w:t>contract</w:t>
      </w:r>
      <w:r>
        <w:rPr>
          <w:spacing w:val="-2"/>
        </w:rPr>
        <w:t xml:space="preserve"> </w:t>
      </w:r>
      <w:r>
        <w:t>ended</w:t>
      </w:r>
      <w:r>
        <w:rPr>
          <w:spacing w:val="-2"/>
        </w:rPr>
        <w:t xml:space="preserve"> </w:t>
      </w:r>
      <w:r>
        <w:t>in</w:t>
      </w:r>
      <w:r>
        <w:rPr>
          <w:spacing w:val="-2"/>
        </w:rPr>
        <w:t xml:space="preserve"> </w:t>
      </w:r>
      <w:r>
        <w:t>March.</w:t>
      </w:r>
      <w:r>
        <w:rPr>
          <w:spacing w:val="-2"/>
        </w:rPr>
        <w:t xml:space="preserve"> </w:t>
      </w:r>
      <w:r>
        <w:t>Yet the</w:t>
      </w:r>
      <w:r>
        <w:rPr>
          <w:spacing w:val="-9"/>
        </w:rPr>
        <w:t xml:space="preserve"> </w:t>
      </w:r>
      <w:r>
        <w:t>second</w:t>
      </w:r>
      <w:r>
        <w:rPr>
          <w:spacing w:val="-8"/>
        </w:rPr>
        <w:t xml:space="preserve"> </w:t>
      </w:r>
      <w:r>
        <w:t>part</w:t>
      </w:r>
      <w:r>
        <w:rPr>
          <w:spacing w:val="-9"/>
        </w:rPr>
        <w:t xml:space="preserve"> </w:t>
      </w:r>
      <w:r>
        <w:t>shows</w:t>
      </w:r>
      <w:r>
        <w:rPr>
          <w:spacing w:val="-8"/>
        </w:rPr>
        <w:t xml:space="preserve"> </w:t>
      </w:r>
      <w:r>
        <w:t>that</w:t>
      </w:r>
      <w:r>
        <w:rPr>
          <w:spacing w:val="-8"/>
        </w:rPr>
        <w:t xml:space="preserve"> </w:t>
      </w:r>
      <w:r>
        <w:t>respondent</w:t>
      </w:r>
      <w:r>
        <w:rPr>
          <w:spacing w:val="-8"/>
        </w:rPr>
        <w:t xml:space="preserve"> </w:t>
      </w:r>
      <w:r>
        <w:t>was</w:t>
      </w:r>
      <w:r>
        <w:rPr>
          <w:spacing w:val="-8"/>
        </w:rPr>
        <w:t xml:space="preserve"> </w:t>
      </w:r>
      <w:r>
        <w:t>still</w:t>
      </w:r>
      <w:r>
        <w:rPr>
          <w:spacing w:val="-8"/>
        </w:rPr>
        <w:t xml:space="preserve"> </w:t>
      </w:r>
      <w:r>
        <w:t>running</w:t>
      </w:r>
      <w:r>
        <w:rPr>
          <w:spacing w:val="-10"/>
        </w:rPr>
        <w:t xml:space="preserve"> </w:t>
      </w:r>
      <w:r>
        <w:t>the</w:t>
      </w:r>
      <w:r>
        <w:rPr>
          <w:spacing w:val="-9"/>
        </w:rPr>
        <w:t xml:space="preserve"> </w:t>
      </w:r>
      <w:r>
        <w:t>school</w:t>
      </w:r>
      <w:r>
        <w:rPr>
          <w:spacing w:val="-8"/>
        </w:rPr>
        <w:t xml:space="preserve"> </w:t>
      </w:r>
      <w:r>
        <w:t>in</w:t>
      </w:r>
      <w:r>
        <w:rPr>
          <w:spacing w:val="-8"/>
        </w:rPr>
        <w:t xml:space="preserve"> </w:t>
      </w:r>
      <w:r>
        <w:t>June.</w:t>
      </w:r>
      <w:r>
        <w:rPr>
          <w:spacing w:val="-8"/>
        </w:rPr>
        <w:t xml:space="preserve"> </w:t>
      </w:r>
      <w:r>
        <w:t>This</w:t>
      </w:r>
      <w:r>
        <w:rPr>
          <w:spacing w:val="-8"/>
        </w:rPr>
        <w:t xml:space="preserve"> </w:t>
      </w:r>
      <w:r>
        <w:t>is</w:t>
      </w:r>
      <w:r>
        <w:rPr>
          <w:spacing w:val="-8"/>
        </w:rPr>
        <w:t xml:space="preserve"> </w:t>
      </w:r>
      <w:r>
        <w:t>part</w:t>
      </w:r>
      <w:r>
        <w:rPr>
          <w:spacing w:val="-9"/>
        </w:rPr>
        <w:t xml:space="preserve"> </w:t>
      </w:r>
      <w:r>
        <w:t>of</w:t>
      </w:r>
      <w:r>
        <w:rPr>
          <w:spacing w:val="-9"/>
        </w:rPr>
        <w:t xml:space="preserve"> </w:t>
      </w:r>
      <w:r>
        <w:t>the</w:t>
      </w:r>
      <w:r>
        <w:rPr>
          <w:spacing w:val="-9"/>
        </w:rPr>
        <w:t xml:space="preserve"> </w:t>
      </w:r>
      <w:r>
        <w:t>chats the Arbitrator rightly relied on to find that the contract extended beyond March 2023. Appellant wrongly sought to rely on part of the chat taken out of context.</w:t>
      </w:r>
    </w:p>
    <w:p w14:paraId="360473EB" w14:textId="77777777" w:rsidR="0012023A" w:rsidRDefault="0012023A">
      <w:pPr>
        <w:spacing w:line="360" w:lineRule="auto"/>
        <w:jc w:val="both"/>
        <w:sectPr w:rsidR="0012023A">
          <w:pgSz w:w="12240" w:h="15840"/>
          <w:pgMar w:top="1340" w:right="1320" w:bottom="1200" w:left="1340" w:header="729" w:footer="1012" w:gutter="0"/>
          <w:cols w:space="720"/>
        </w:sectPr>
      </w:pPr>
    </w:p>
    <w:p w14:paraId="63DFC421" w14:textId="77777777" w:rsidR="0012023A" w:rsidRDefault="00000000">
      <w:pPr>
        <w:pStyle w:val="BodyText"/>
        <w:spacing w:before="80" w:line="360" w:lineRule="auto"/>
        <w:ind w:left="100" w:right="122"/>
        <w:jc w:val="both"/>
      </w:pPr>
      <w:r>
        <w:lastRenderedPageBreak/>
        <w:t>The finding by the Arbitrator is a finding of fact which cannot be impugned in the absence of a show of irrationality</w:t>
      </w:r>
    </w:p>
    <w:p w14:paraId="1A7403F3" w14:textId="77777777" w:rsidR="0012023A" w:rsidRDefault="0012023A">
      <w:pPr>
        <w:pStyle w:val="BodyText"/>
        <w:spacing w:before="10"/>
        <w:rPr>
          <w:sz w:val="35"/>
        </w:rPr>
      </w:pPr>
    </w:p>
    <w:p w14:paraId="6FC85292" w14:textId="77777777" w:rsidR="0012023A" w:rsidRDefault="00000000">
      <w:pPr>
        <w:tabs>
          <w:tab w:val="left" w:pos="820"/>
        </w:tabs>
        <w:spacing w:line="360" w:lineRule="auto"/>
        <w:ind w:left="820" w:right="5376" w:hanging="720"/>
        <w:rPr>
          <w:sz w:val="24"/>
        </w:rPr>
      </w:pPr>
      <w:r>
        <w:rPr>
          <w:spacing w:val="-4"/>
          <w:sz w:val="24"/>
        </w:rPr>
        <w:t>See</w:t>
      </w:r>
      <w:r>
        <w:rPr>
          <w:sz w:val="24"/>
        </w:rPr>
        <w:tab/>
      </w:r>
      <w:r>
        <w:rPr>
          <w:b/>
          <w:sz w:val="24"/>
          <w:u w:val="single"/>
        </w:rPr>
        <w:t>Elford</w:t>
      </w:r>
      <w:r>
        <w:rPr>
          <w:b/>
          <w:spacing w:val="-8"/>
          <w:sz w:val="24"/>
          <w:u w:val="single"/>
        </w:rPr>
        <w:t xml:space="preserve"> </w:t>
      </w:r>
      <w:r>
        <w:rPr>
          <w:b/>
          <w:sz w:val="24"/>
          <w:u w:val="single"/>
        </w:rPr>
        <w:t>v</w:t>
      </w:r>
      <w:r>
        <w:rPr>
          <w:b/>
          <w:spacing w:val="-8"/>
          <w:sz w:val="24"/>
          <w:u w:val="single"/>
        </w:rPr>
        <w:t xml:space="preserve"> </w:t>
      </w:r>
      <w:r>
        <w:rPr>
          <w:b/>
          <w:sz w:val="24"/>
          <w:u w:val="single"/>
        </w:rPr>
        <w:t>Awake</w:t>
      </w:r>
      <w:r>
        <w:rPr>
          <w:b/>
          <w:spacing w:val="-9"/>
          <w:sz w:val="24"/>
          <w:u w:val="single"/>
        </w:rPr>
        <w:t xml:space="preserve"> </w:t>
      </w:r>
      <w:r>
        <w:rPr>
          <w:b/>
          <w:sz w:val="24"/>
          <w:u w:val="single"/>
        </w:rPr>
        <w:t>Grace</w:t>
      </w:r>
      <w:r>
        <w:rPr>
          <w:b/>
          <w:spacing w:val="-5"/>
          <w:sz w:val="24"/>
        </w:rPr>
        <w:t xml:space="preserve"> </w:t>
      </w:r>
      <w:r>
        <w:rPr>
          <w:sz w:val="24"/>
        </w:rPr>
        <w:t>SC</w:t>
      </w:r>
      <w:r>
        <w:rPr>
          <w:spacing w:val="-8"/>
          <w:sz w:val="24"/>
        </w:rPr>
        <w:t xml:space="preserve"> </w:t>
      </w:r>
      <w:r>
        <w:rPr>
          <w:sz w:val="24"/>
        </w:rPr>
        <w:t>104/21 Per MATHONSI JA at P 6,</w:t>
      </w:r>
    </w:p>
    <w:p w14:paraId="7314AE50" w14:textId="77777777" w:rsidR="0012023A" w:rsidRDefault="00000000">
      <w:pPr>
        <w:pStyle w:val="BodyText"/>
        <w:spacing w:line="360" w:lineRule="auto"/>
        <w:ind w:left="820" w:right="1022"/>
      </w:pPr>
      <w:r>
        <w:t>“It is a salutary principle in this jurisdiction that an appellate court will not easily</w:t>
      </w:r>
      <w:r>
        <w:rPr>
          <w:spacing w:val="-2"/>
        </w:rPr>
        <w:t xml:space="preserve"> </w:t>
      </w:r>
      <w:r>
        <w:t>interfere with factual findings of the lower court. It will only</w:t>
      </w:r>
      <w:r>
        <w:rPr>
          <w:spacing w:val="-2"/>
        </w:rPr>
        <w:t xml:space="preserve"> </w:t>
      </w:r>
      <w:r>
        <w:t>do so where there has been such a gross misdirection on the facts, so as to amount to a misdirection in law in the sense that no reasonable tribunal applying its mind to the</w:t>
      </w:r>
      <w:r>
        <w:rPr>
          <w:spacing w:val="-3"/>
        </w:rPr>
        <w:t xml:space="preserve"> </w:t>
      </w:r>
      <w:r>
        <w:t>same</w:t>
      </w:r>
      <w:r>
        <w:rPr>
          <w:spacing w:val="-3"/>
        </w:rPr>
        <w:t xml:space="preserve"> </w:t>
      </w:r>
      <w:r>
        <w:t>facts</w:t>
      </w:r>
      <w:r>
        <w:rPr>
          <w:spacing w:val="-3"/>
        </w:rPr>
        <w:t xml:space="preserve"> </w:t>
      </w:r>
      <w:r>
        <w:t>would</w:t>
      </w:r>
      <w:r>
        <w:rPr>
          <w:spacing w:val="-3"/>
        </w:rPr>
        <w:t xml:space="preserve"> </w:t>
      </w:r>
      <w:r>
        <w:t>have</w:t>
      </w:r>
      <w:r>
        <w:rPr>
          <w:spacing w:val="-4"/>
        </w:rPr>
        <w:t xml:space="preserve"> </w:t>
      </w:r>
      <w:r>
        <w:t>arrived</w:t>
      </w:r>
      <w:r>
        <w:rPr>
          <w:spacing w:val="-3"/>
        </w:rPr>
        <w:t xml:space="preserve"> </w:t>
      </w:r>
      <w:r>
        <w:t>at</w:t>
      </w:r>
      <w:r>
        <w:rPr>
          <w:spacing w:val="-3"/>
        </w:rPr>
        <w:t xml:space="preserve"> </w:t>
      </w:r>
      <w:r>
        <w:t>the</w:t>
      </w:r>
      <w:r>
        <w:rPr>
          <w:spacing w:val="-4"/>
        </w:rPr>
        <w:t xml:space="preserve"> </w:t>
      </w:r>
      <w:r>
        <w:t>conclusion</w:t>
      </w:r>
      <w:r>
        <w:rPr>
          <w:spacing w:val="-3"/>
        </w:rPr>
        <w:t xml:space="preserve"> </w:t>
      </w:r>
      <w:r>
        <w:t>reached</w:t>
      </w:r>
      <w:r>
        <w:rPr>
          <w:spacing w:val="-3"/>
        </w:rPr>
        <w:t xml:space="preserve"> </w:t>
      </w:r>
      <w:r>
        <w:t>by</w:t>
      </w:r>
      <w:r>
        <w:rPr>
          <w:spacing w:val="-8"/>
        </w:rPr>
        <w:t xml:space="preserve"> </w:t>
      </w:r>
      <w:r>
        <w:t>the</w:t>
      </w:r>
      <w:r>
        <w:rPr>
          <w:spacing w:val="-3"/>
        </w:rPr>
        <w:t xml:space="preserve"> </w:t>
      </w:r>
      <w:r>
        <w:t>lower</w:t>
      </w:r>
      <w:r>
        <w:rPr>
          <w:spacing w:val="-3"/>
        </w:rPr>
        <w:t xml:space="preserve"> </w:t>
      </w:r>
      <w:r>
        <w:t>court.”</w:t>
      </w:r>
    </w:p>
    <w:p w14:paraId="7B7015E4" w14:textId="77777777" w:rsidR="0012023A" w:rsidRDefault="0012023A">
      <w:pPr>
        <w:pStyle w:val="BodyText"/>
        <w:spacing w:before="1"/>
        <w:rPr>
          <w:sz w:val="36"/>
        </w:rPr>
      </w:pPr>
    </w:p>
    <w:p w14:paraId="1604BC26" w14:textId="77777777" w:rsidR="0012023A" w:rsidRDefault="00000000">
      <w:pPr>
        <w:pStyle w:val="BodyText"/>
        <w:spacing w:line="360" w:lineRule="auto"/>
        <w:ind w:left="100" w:right="121"/>
        <w:jc w:val="both"/>
      </w:pPr>
      <w:r>
        <w:t xml:space="preserve">Appellant has failed to show that the finding by the Arbitrator amounts to gross error. </w:t>
      </w:r>
      <w:proofErr w:type="gramStart"/>
      <w:r>
        <w:t>Therefore</w:t>
      </w:r>
      <w:proofErr w:type="gramEnd"/>
      <w:r>
        <w:t xml:space="preserve"> the</w:t>
      </w:r>
      <w:r>
        <w:rPr>
          <w:spacing w:val="-6"/>
        </w:rPr>
        <w:t xml:space="preserve"> </w:t>
      </w:r>
      <w:r>
        <w:t>Arbitrator</w:t>
      </w:r>
      <w:r>
        <w:rPr>
          <w:spacing w:val="-6"/>
        </w:rPr>
        <w:t xml:space="preserve"> </w:t>
      </w:r>
      <w:r>
        <w:t>correctly</w:t>
      </w:r>
      <w:r>
        <w:rPr>
          <w:spacing w:val="-11"/>
        </w:rPr>
        <w:t xml:space="preserve"> </w:t>
      </w:r>
      <w:r>
        <w:t>found</w:t>
      </w:r>
      <w:r>
        <w:rPr>
          <w:spacing w:val="-6"/>
        </w:rPr>
        <w:t xml:space="preserve"> </w:t>
      </w:r>
      <w:r>
        <w:t>that</w:t>
      </w:r>
      <w:r>
        <w:rPr>
          <w:spacing w:val="-6"/>
        </w:rPr>
        <w:t xml:space="preserve"> </w:t>
      </w:r>
      <w:r>
        <w:t>appellant</w:t>
      </w:r>
      <w:r>
        <w:rPr>
          <w:spacing w:val="-5"/>
        </w:rPr>
        <w:t xml:space="preserve"> </w:t>
      </w:r>
      <w:r>
        <w:t>was</w:t>
      </w:r>
      <w:r>
        <w:rPr>
          <w:spacing w:val="-6"/>
        </w:rPr>
        <w:t xml:space="preserve"> </w:t>
      </w:r>
      <w:r>
        <w:t>employed</w:t>
      </w:r>
      <w:r>
        <w:rPr>
          <w:spacing w:val="-6"/>
        </w:rPr>
        <w:t xml:space="preserve"> </w:t>
      </w:r>
      <w:r>
        <w:t>by</w:t>
      </w:r>
      <w:r>
        <w:rPr>
          <w:spacing w:val="-11"/>
        </w:rPr>
        <w:t xml:space="preserve"> </w:t>
      </w:r>
      <w:r>
        <w:t>respondent</w:t>
      </w:r>
      <w:r>
        <w:rPr>
          <w:spacing w:val="-5"/>
        </w:rPr>
        <w:t xml:space="preserve"> </w:t>
      </w:r>
      <w:r>
        <w:t>on</w:t>
      </w:r>
      <w:r>
        <w:rPr>
          <w:spacing w:val="-6"/>
        </w:rPr>
        <w:t xml:space="preserve"> </w:t>
      </w:r>
      <w:r>
        <w:t>a</w:t>
      </w:r>
      <w:r>
        <w:rPr>
          <w:spacing w:val="-7"/>
        </w:rPr>
        <w:t xml:space="preserve"> </w:t>
      </w:r>
      <w:r>
        <w:t>fixed</w:t>
      </w:r>
      <w:r>
        <w:rPr>
          <w:spacing w:val="-8"/>
        </w:rPr>
        <w:t xml:space="preserve"> </w:t>
      </w:r>
      <w:r>
        <w:t>term</w:t>
      </w:r>
      <w:r>
        <w:rPr>
          <w:spacing w:val="-5"/>
        </w:rPr>
        <w:t xml:space="preserve"> </w:t>
      </w:r>
      <w:r>
        <w:t>contract which was then renewed by tacit relocation up to June 2023.</w:t>
      </w:r>
    </w:p>
    <w:p w14:paraId="4EB2BC12" w14:textId="77777777" w:rsidR="0012023A" w:rsidRDefault="0012023A">
      <w:pPr>
        <w:pStyle w:val="BodyText"/>
        <w:rPr>
          <w:sz w:val="36"/>
        </w:rPr>
      </w:pPr>
    </w:p>
    <w:p w14:paraId="39E5D635" w14:textId="77777777" w:rsidR="0012023A" w:rsidRDefault="00000000">
      <w:pPr>
        <w:pStyle w:val="ListParagraph"/>
        <w:numPr>
          <w:ilvl w:val="0"/>
          <w:numId w:val="1"/>
        </w:numPr>
        <w:tabs>
          <w:tab w:val="left" w:pos="408"/>
        </w:tabs>
        <w:ind w:left="407" w:hanging="308"/>
        <w:rPr>
          <w:b/>
          <w:sz w:val="24"/>
        </w:rPr>
      </w:pPr>
      <w:r>
        <w:rPr>
          <w:b/>
          <w:sz w:val="24"/>
          <w:u w:val="single"/>
        </w:rPr>
        <w:t>Whether</w:t>
      </w:r>
      <w:r>
        <w:rPr>
          <w:b/>
          <w:spacing w:val="-5"/>
          <w:sz w:val="24"/>
          <w:u w:val="single"/>
        </w:rPr>
        <w:t xml:space="preserve"> </w:t>
      </w:r>
      <w:r>
        <w:rPr>
          <w:b/>
          <w:sz w:val="24"/>
          <w:u w:val="single"/>
        </w:rPr>
        <w:t>the</w:t>
      </w:r>
      <w:r>
        <w:rPr>
          <w:b/>
          <w:spacing w:val="-3"/>
          <w:sz w:val="24"/>
          <w:u w:val="single"/>
        </w:rPr>
        <w:t xml:space="preserve"> </w:t>
      </w:r>
      <w:r>
        <w:rPr>
          <w:b/>
          <w:sz w:val="24"/>
          <w:u w:val="single"/>
        </w:rPr>
        <w:t>applicable</w:t>
      </w:r>
      <w:r>
        <w:rPr>
          <w:b/>
          <w:spacing w:val="-2"/>
          <w:sz w:val="24"/>
          <w:u w:val="single"/>
        </w:rPr>
        <w:t xml:space="preserve"> </w:t>
      </w:r>
      <w:r>
        <w:rPr>
          <w:b/>
          <w:sz w:val="24"/>
          <w:u w:val="single"/>
        </w:rPr>
        <w:t>salary</w:t>
      </w:r>
      <w:r>
        <w:rPr>
          <w:b/>
          <w:spacing w:val="-3"/>
          <w:sz w:val="24"/>
          <w:u w:val="single"/>
        </w:rPr>
        <w:t xml:space="preserve"> </w:t>
      </w:r>
      <w:r>
        <w:rPr>
          <w:b/>
          <w:sz w:val="24"/>
          <w:u w:val="single"/>
        </w:rPr>
        <w:t>was</w:t>
      </w:r>
      <w:r>
        <w:rPr>
          <w:b/>
          <w:spacing w:val="-3"/>
          <w:sz w:val="24"/>
          <w:u w:val="single"/>
        </w:rPr>
        <w:t xml:space="preserve"> </w:t>
      </w:r>
      <w:r>
        <w:rPr>
          <w:b/>
          <w:sz w:val="24"/>
          <w:u w:val="single"/>
        </w:rPr>
        <w:t>US$850.00</w:t>
      </w:r>
      <w:r>
        <w:rPr>
          <w:b/>
          <w:spacing w:val="-3"/>
          <w:sz w:val="24"/>
          <w:u w:val="single"/>
        </w:rPr>
        <w:t xml:space="preserve"> </w:t>
      </w:r>
      <w:r>
        <w:rPr>
          <w:b/>
          <w:sz w:val="24"/>
          <w:u w:val="single"/>
        </w:rPr>
        <w:t>per</w:t>
      </w:r>
      <w:r>
        <w:rPr>
          <w:b/>
          <w:spacing w:val="-2"/>
          <w:sz w:val="24"/>
          <w:u w:val="single"/>
        </w:rPr>
        <w:t xml:space="preserve"> month</w:t>
      </w:r>
      <w:r>
        <w:rPr>
          <w:b/>
          <w:spacing w:val="-2"/>
          <w:sz w:val="24"/>
        </w:rPr>
        <w:t>:</w:t>
      </w:r>
    </w:p>
    <w:p w14:paraId="415776A9" w14:textId="77777777" w:rsidR="0012023A" w:rsidRDefault="0012023A">
      <w:pPr>
        <w:pStyle w:val="BodyText"/>
        <w:rPr>
          <w:b/>
          <w:sz w:val="20"/>
        </w:rPr>
      </w:pPr>
    </w:p>
    <w:p w14:paraId="53700F34" w14:textId="77777777" w:rsidR="0012023A" w:rsidRDefault="0012023A">
      <w:pPr>
        <w:pStyle w:val="BodyText"/>
        <w:spacing w:before="2"/>
        <w:rPr>
          <w:b/>
          <w:sz w:val="20"/>
        </w:rPr>
      </w:pPr>
    </w:p>
    <w:p w14:paraId="0D04279E" w14:textId="77777777" w:rsidR="0012023A" w:rsidRDefault="00000000">
      <w:pPr>
        <w:pStyle w:val="BodyText"/>
        <w:spacing w:before="90"/>
        <w:ind w:left="100"/>
        <w:jc w:val="both"/>
      </w:pPr>
      <w:r>
        <w:t>The</w:t>
      </w:r>
      <w:r>
        <w:rPr>
          <w:spacing w:val="-6"/>
        </w:rPr>
        <w:t xml:space="preserve"> </w:t>
      </w:r>
      <w:r>
        <w:t>Arbitrator</w:t>
      </w:r>
      <w:r>
        <w:rPr>
          <w:spacing w:val="-3"/>
        </w:rPr>
        <w:t xml:space="preserve"> </w:t>
      </w:r>
      <w:r>
        <w:rPr>
          <w:spacing w:val="-2"/>
        </w:rPr>
        <w:t>opined;</w:t>
      </w:r>
    </w:p>
    <w:p w14:paraId="7370972F" w14:textId="77777777" w:rsidR="0012023A" w:rsidRDefault="0012023A">
      <w:pPr>
        <w:pStyle w:val="BodyText"/>
        <w:rPr>
          <w:sz w:val="26"/>
        </w:rPr>
      </w:pPr>
    </w:p>
    <w:p w14:paraId="4164EE85" w14:textId="77777777" w:rsidR="0012023A" w:rsidRDefault="0012023A">
      <w:pPr>
        <w:pStyle w:val="BodyText"/>
        <w:rPr>
          <w:sz w:val="22"/>
        </w:rPr>
      </w:pPr>
    </w:p>
    <w:p w14:paraId="581F3550" w14:textId="77777777" w:rsidR="0012023A" w:rsidRDefault="00000000">
      <w:pPr>
        <w:pStyle w:val="BodyText"/>
        <w:spacing w:line="360" w:lineRule="auto"/>
        <w:ind w:left="820"/>
      </w:pPr>
      <w:r>
        <w:t>“Claimant stated that she used to sign in Respondent’s A5 black diary for her monthly salary</w:t>
      </w:r>
      <w:r>
        <w:rPr>
          <w:spacing w:val="-8"/>
        </w:rPr>
        <w:t xml:space="preserve"> </w:t>
      </w:r>
      <w:proofErr w:type="spellStart"/>
      <w:r>
        <w:t>etc</w:t>
      </w:r>
      <w:proofErr w:type="spellEnd"/>
      <w:r>
        <w:t>,</w:t>
      </w:r>
      <w:r>
        <w:rPr>
          <w:spacing w:val="-2"/>
        </w:rPr>
        <w:t xml:space="preserve"> </w:t>
      </w:r>
      <w:r>
        <w:t>a</w:t>
      </w:r>
      <w:r>
        <w:rPr>
          <w:spacing w:val="-4"/>
        </w:rPr>
        <w:t xml:space="preserve"> </w:t>
      </w:r>
      <w:r>
        <w:t>fact</w:t>
      </w:r>
      <w:r>
        <w:rPr>
          <w:spacing w:val="-3"/>
        </w:rPr>
        <w:t xml:space="preserve"> </w:t>
      </w:r>
      <w:r>
        <w:t>which</w:t>
      </w:r>
      <w:r>
        <w:rPr>
          <w:spacing w:val="-3"/>
        </w:rPr>
        <w:t xml:space="preserve"> </w:t>
      </w:r>
      <w:r>
        <w:t>Respondent</w:t>
      </w:r>
      <w:r>
        <w:rPr>
          <w:spacing w:val="-3"/>
        </w:rPr>
        <w:t xml:space="preserve"> </w:t>
      </w:r>
      <w:r>
        <w:t>is</w:t>
      </w:r>
      <w:r>
        <w:rPr>
          <w:spacing w:val="-3"/>
        </w:rPr>
        <w:t xml:space="preserve"> </w:t>
      </w:r>
      <w:proofErr w:type="spellStart"/>
      <w:proofErr w:type="gramStart"/>
      <w:r>
        <w:t>denying.However</w:t>
      </w:r>
      <w:proofErr w:type="spellEnd"/>
      <w:proofErr w:type="gramEnd"/>
      <w:r>
        <w:rPr>
          <w:spacing w:val="-3"/>
        </w:rPr>
        <w:t xml:space="preserve"> </w:t>
      </w:r>
      <w:r>
        <w:t>on</w:t>
      </w:r>
      <w:r>
        <w:rPr>
          <w:spacing w:val="-2"/>
        </w:rPr>
        <w:t xml:space="preserve"> </w:t>
      </w:r>
      <w:r>
        <w:t>a</w:t>
      </w:r>
      <w:r>
        <w:rPr>
          <w:spacing w:val="-4"/>
        </w:rPr>
        <w:t xml:space="preserve"> </w:t>
      </w:r>
      <w:r>
        <w:t>balance</w:t>
      </w:r>
      <w:r>
        <w:rPr>
          <w:spacing w:val="-4"/>
        </w:rPr>
        <w:t xml:space="preserve"> </w:t>
      </w:r>
      <w:r>
        <w:t>of</w:t>
      </w:r>
      <w:r>
        <w:rPr>
          <w:spacing w:val="-3"/>
        </w:rPr>
        <w:t xml:space="preserve"> </w:t>
      </w:r>
      <w:r>
        <w:t>probabilities,</w:t>
      </w:r>
      <w:r>
        <w:rPr>
          <w:spacing w:val="-3"/>
        </w:rPr>
        <w:t xml:space="preserve"> </w:t>
      </w:r>
      <w:r>
        <w:t>this tribunal</w:t>
      </w:r>
      <w:r>
        <w:rPr>
          <w:spacing w:val="76"/>
        </w:rPr>
        <w:t xml:space="preserve"> </w:t>
      </w:r>
      <w:r>
        <w:t>is</w:t>
      </w:r>
      <w:r>
        <w:rPr>
          <w:spacing w:val="76"/>
        </w:rPr>
        <w:t xml:space="preserve"> </w:t>
      </w:r>
      <w:r>
        <w:t>persuaded</w:t>
      </w:r>
      <w:r>
        <w:rPr>
          <w:spacing w:val="75"/>
        </w:rPr>
        <w:t xml:space="preserve"> </w:t>
      </w:r>
      <w:r>
        <w:t>to</w:t>
      </w:r>
      <w:r>
        <w:rPr>
          <w:spacing w:val="76"/>
        </w:rPr>
        <w:t xml:space="preserve"> </w:t>
      </w:r>
      <w:r>
        <w:t>accept</w:t>
      </w:r>
      <w:r>
        <w:rPr>
          <w:spacing w:val="76"/>
        </w:rPr>
        <w:t xml:space="preserve"> </w:t>
      </w:r>
      <w:r>
        <w:t>the</w:t>
      </w:r>
      <w:r>
        <w:rPr>
          <w:spacing w:val="75"/>
        </w:rPr>
        <w:t xml:space="preserve"> </w:t>
      </w:r>
      <w:r>
        <w:t>claimant’s</w:t>
      </w:r>
      <w:r>
        <w:rPr>
          <w:spacing w:val="78"/>
        </w:rPr>
        <w:t xml:space="preserve"> </w:t>
      </w:r>
      <w:r>
        <w:t>assertion</w:t>
      </w:r>
      <w:r>
        <w:rPr>
          <w:spacing w:val="75"/>
        </w:rPr>
        <w:t xml:space="preserve"> </w:t>
      </w:r>
      <w:r>
        <w:t>that</w:t>
      </w:r>
      <w:r>
        <w:rPr>
          <w:spacing w:val="76"/>
        </w:rPr>
        <w:t xml:space="preserve"> </w:t>
      </w:r>
      <w:r>
        <w:t>the</w:t>
      </w:r>
      <w:r>
        <w:rPr>
          <w:spacing w:val="75"/>
        </w:rPr>
        <w:t xml:space="preserve"> </w:t>
      </w:r>
      <w:r>
        <w:t>black</w:t>
      </w:r>
      <w:r>
        <w:rPr>
          <w:spacing w:val="75"/>
        </w:rPr>
        <w:t xml:space="preserve"> </w:t>
      </w:r>
      <w:r>
        <w:t>diary</w:t>
      </w:r>
      <w:r>
        <w:rPr>
          <w:spacing w:val="68"/>
        </w:rPr>
        <w:t xml:space="preserve"> </w:t>
      </w:r>
      <w:r>
        <w:t>is</w:t>
      </w:r>
      <w:r>
        <w:rPr>
          <w:spacing w:val="76"/>
        </w:rPr>
        <w:t xml:space="preserve"> </w:t>
      </w:r>
      <w:r>
        <w:t>in existence… This tribunal is convinced that the Respondent was aware that the claimant’s salary had increased to $850.00 USD.”</w:t>
      </w:r>
    </w:p>
    <w:p w14:paraId="404D2577" w14:textId="77777777" w:rsidR="0012023A" w:rsidRDefault="0012023A">
      <w:pPr>
        <w:pStyle w:val="BodyText"/>
        <w:spacing w:before="1"/>
        <w:rPr>
          <w:sz w:val="36"/>
        </w:rPr>
      </w:pPr>
    </w:p>
    <w:p w14:paraId="6AA3132E" w14:textId="77777777" w:rsidR="0012023A" w:rsidRDefault="00000000">
      <w:pPr>
        <w:pStyle w:val="BodyText"/>
        <w:spacing w:line="360" w:lineRule="auto"/>
        <w:ind w:left="100" w:right="122"/>
        <w:jc w:val="both"/>
      </w:pPr>
      <w:r>
        <w:t>This is another factual finding based on the balance of probabilities. It is supported by extracts from the diary. Further it is natural to expect a wage increase in an employment contract which extended over two years. Nothing irrational was shown in the finding.</w:t>
      </w:r>
    </w:p>
    <w:p w14:paraId="0D23BA75" w14:textId="77777777" w:rsidR="0012023A" w:rsidRDefault="0012023A">
      <w:pPr>
        <w:pStyle w:val="BodyText"/>
        <w:rPr>
          <w:sz w:val="36"/>
        </w:rPr>
      </w:pPr>
    </w:p>
    <w:p w14:paraId="2EB4DFD0" w14:textId="77777777" w:rsidR="0012023A" w:rsidRDefault="00000000">
      <w:pPr>
        <w:pStyle w:val="ListParagraph"/>
        <w:numPr>
          <w:ilvl w:val="0"/>
          <w:numId w:val="1"/>
        </w:numPr>
        <w:tabs>
          <w:tab w:val="left" w:pos="408"/>
        </w:tabs>
        <w:ind w:left="407" w:hanging="308"/>
        <w:rPr>
          <w:b/>
          <w:sz w:val="24"/>
        </w:rPr>
      </w:pPr>
      <w:r>
        <w:rPr>
          <w:b/>
          <w:sz w:val="24"/>
          <w:u w:val="single"/>
        </w:rPr>
        <w:t>Whether</w:t>
      </w:r>
      <w:r>
        <w:rPr>
          <w:b/>
          <w:spacing w:val="-5"/>
          <w:sz w:val="24"/>
          <w:u w:val="single"/>
        </w:rPr>
        <w:t xml:space="preserve"> </w:t>
      </w:r>
      <w:r>
        <w:rPr>
          <w:b/>
          <w:sz w:val="24"/>
          <w:u w:val="single"/>
        </w:rPr>
        <w:t>non-payment</w:t>
      </w:r>
      <w:r>
        <w:rPr>
          <w:b/>
          <w:spacing w:val="-4"/>
          <w:sz w:val="24"/>
          <w:u w:val="single"/>
        </w:rPr>
        <w:t xml:space="preserve"> </w:t>
      </w:r>
      <w:r>
        <w:rPr>
          <w:b/>
          <w:sz w:val="24"/>
          <w:u w:val="single"/>
        </w:rPr>
        <w:t>of</w:t>
      </w:r>
      <w:r>
        <w:rPr>
          <w:b/>
          <w:spacing w:val="-3"/>
          <w:sz w:val="24"/>
          <w:u w:val="single"/>
        </w:rPr>
        <w:t xml:space="preserve"> </w:t>
      </w:r>
      <w:r>
        <w:rPr>
          <w:b/>
          <w:sz w:val="24"/>
          <w:u w:val="single"/>
        </w:rPr>
        <w:t>arrear</w:t>
      </w:r>
      <w:r>
        <w:rPr>
          <w:b/>
          <w:spacing w:val="-6"/>
          <w:sz w:val="24"/>
          <w:u w:val="single"/>
        </w:rPr>
        <w:t xml:space="preserve"> </w:t>
      </w:r>
      <w:r>
        <w:rPr>
          <w:b/>
          <w:sz w:val="24"/>
          <w:u w:val="single"/>
        </w:rPr>
        <w:t>salary</w:t>
      </w:r>
      <w:r>
        <w:rPr>
          <w:b/>
          <w:spacing w:val="-4"/>
          <w:sz w:val="24"/>
          <w:u w:val="single"/>
        </w:rPr>
        <w:t xml:space="preserve"> </w:t>
      </w:r>
      <w:r>
        <w:rPr>
          <w:b/>
          <w:sz w:val="24"/>
          <w:u w:val="single"/>
        </w:rPr>
        <w:t>and</w:t>
      </w:r>
      <w:r>
        <w:rPr>
          <w:b/>
          <w:spacing w:val="-3"/>
          <w:sz w:val="24"/>
          <w:u w:val="single"/>
        </w:rPr>
        <w:t xml:space="preserve"> </w:t>
      </w:r>
      <w:r>
        <w:rPr>
          <w:b/>
          <w:sz w:val="24"/>
          <w:u w:val="single"/>
        </w:rPr>
        <w:t>leave</w:t>
      </w:r>
      <w:r>
        <w:rPr>
          <w:b/>
          <w:spacing w:val="-6"/>
          <w:sz w:val="24"/>
          <w:u w:val="single"/>
        </w:rPr>
        <w:t xml:space="preserve"> </w:t>
      </w:r>
      <w:r>
        <w:rPr>
          <w:b/>
          <w:sz w:val="24"/>
          <w:u w:val="single"/>
        </w:rPr>
        <w:t>pay</w:t>
      </w:r>
      <w:r>
        <w:rPr>
          <w:b/>
          <w:spacing w:val="-4"/>
          <w:sz w:val="24"/>
          <w:u w:val="single"/>
        </w:rPr>
        <w:t xml:space="preserve"> </w:t>
      </w:r>
      <w:r>
        <w:rPr>
          <w:b/>
          <w:sz w:val="24"/>
          <w:u w:val="single"/>
        </w:rPr>
        <w:t>was</w:t>
      </w:r>
      <w:r>
        <w:rPr>
          <w:b/>
          <w:spacing w:val="-4"/>
          <w:sz w:val="24"/>
          <w:u w:val="single"/>
        </w:rPr>
        <w:t xml:space="preserve"> </w:t>
      </w:r>
      <w:r>
        <w:rPr>
          <w:b/>
          <w:spacing w:val="-2"/>
          <w:sz w:val="24"/>
          <w:u w:val="single"/>
        </w:rPr>
        <w:t>proved</w:t>
      </w:r>
      <w:r>
        <w:rPr>
          <w:b/>
          <w:spacing w:val="-2"/>
          <w:sz w:val="24"/>
        </w:rPr>
        <w:t>:</w:t>
      </w:r>
    </w:p>
    <w:p w14:paraId="6BFB0913" w14:textId="77777777" w:rsidR="0012023A" w:rsidRDefault="0012023A">
      <w:pPr>
        <w:rPr>
          <w:sz w:val="24"/>
        </w:rPr>
        <w:sectPr w:rsidR="0012023A">
          <w:pgSz w:w="12240" w:h="15840"/>
          <w:pgMar w:top="1340" w:right="1320" w:bottom="1200" w:left="1340" w:header="729" w:footer="1012" w:gutter="0"/>
          <w:cols w:space="720"/>
        </w:sectPr>
      </w:pPr>
    </w:p>
    <w:p w14:paraId="189807EE" w14:textId="77777777" w:rsidR="0012023A" w:rsidRDefault="00000000">
      <w:pPr>
        <w:pStyle w:val="BodyText"/>
        <w:spacing w:before="80"/>
        <w:ind w:left="100"/>
      </w:pPr>
      <w:r>
        <w:lastRenderedPageBreak/>
        <w:t>The</w:t>
      </w:r>
      <w:r>
        <w:rPr>
          <w:spacing w:val="-6"/>
        </w:rPr>
        <w:t xml:space="preserve"> </w:t>
      </w:r>
      <w:r>
        <w:t>Arbitrator</w:t>
      </w:r>
      <w:r>
        <w:rPr>
          <w:spacing w:val="-3"/>
        </w:rPr>
        <w:t xml:space="preserve"> </w:t>
      </w:r>
      <w:r>
        <w:rPr>
          <w:spacing w:val="-2"/>
        </w:rPr>
        <w:t>stated;</w:t>
      </w:r>
    </w:p>
    <w:p w14:paraId="1B74E9D7" w14:textId="77777777" w:rsidR="0012023A" w:rsidRDefault="0012023A">
      <w:pPr>
        <w:pStyle w:val="BodyText"/>
        <w:rPr>
          <w:sz w:val="26"/>
        </w:rPr>
      </w:pPr>
    </w:p>
    <w:p w14:paraId="6F3B8F4E" w14:textId="77777777" w:rsidR="0012023A" w:rsidRDefault="0012023A">
      <w:pPr>
        <w:pStyle w:val="BodyText"/>
        <w:rPr>
          <w:sz w:val="26"/>
        </w:rPr>
      </w:pPr>
    </w:p>
    <w:p w14:paraId="5AF597FF" w14:textId="77777777" w:rsidR="0012023A" w:rsidRDefault="0012023A">
      <w:pPr>
        <w:pStyle w:val="BodyText"/>
        <w:rPr>
          <w:sz w:val="26"/>
        </w:rPr>
      </w:pPr>
    </w:p>
    <w:p w14:paraId="1AD50ACC" w14:textId="77777777" w:rsidR="0012023A" w:rsidRDefault="0012023A">
      <w:pPr>
        <w:pStyle w:val="BodyText"/>
        <w:rPr>
          <w:sz w:val="26"/>
        </w:rPr>
      </w:pPr>
    </w:p>
    <w:p w14:paraId="7A0C02EE" w14:textId="77777777" w:rsidR="0012023A" w:rsidRDefault="00000000">
      <w:pPr>
        <w:pStyle w:val="BodyText"/>
        <w:tabs>
          <w:tab w:val="left" w:pos="6909"/>
          <w:tab w:val="left" w:pos="7293"/>
          <w:tab w:val="left" w:pos="8021"/>
          <w:tab w:val="left" w:pos="8155"/>
          <w:tab w:val="left" w:pos="8898"/>
        </w:tabs>
        <w:spacing w:before="184" w:line="360" w:lineRule="auto"/>
        <w:ind w:left="100" w:right="117"/>
      </w:pPr>
      <w:r>
        <w:t>“Respondent is not denying owing the claimant leave days but is arguing on the quantum</w:t>
      </w:r>
      <w:r>
        <w:rPr>
          <w:spacing w:val="36"/>
        </w:rPr>
        <w:t xml:space="preserve"> </w:t>
      </w:r>
      <w:r>
        <w:t>which Respondent feels is excessive. The Respondent also feels that since the claimant</w:t>
      </w:r>
      <w:r>
        <w:tab/>
        <w:t>was</w:t>
      </w:r>
      <w:r>
        <w:rPr>
          <w:spacing w:val="75"/>
        </w:rPr>
        <w:t xml:space="preserve"> </w:t>
      </w:r>
      <w:r>
        <w:t>receiving more</w:t>
      </w:r>
      <w:r>
        <w:rPr>
          <w:spacing w:val="20"/>
        </w:rPr>
        <w:t xml:space="preserve"> </w:t>
      </w:r>
      <w:r>
        <w:t>money than</w:t>
      </w:r>
      <w:r>
        <w:rPr>
          <w:spacing w:val="21"/>
        </w:rPr>
        <w:t xml:space="preserve"> </w:t>
      </w:r>
      <w:r>
        <w:t>she</w:t>
      </w:r>
      <w:r>
        <w:rPr>
          <w:spacing w:val="21"/>
        </w:rPr>
        <w:t xml:space="preserve"> </w:t>
      </w:r>
      <w:r>
        <w:t>was</w:t>
      </w:r>
      <w:r>
        <w:rPr>
          <w:spacing w:val="22"/>
        </w:rPr>
        <w:t xml:space="preserve"> </w:t>
      </w:r>
      <w:r>
        <w:t>entitled</w:t>
      </w:r>
      <w:r>
        <w:rPr>
          <w:spacing w:val="21"/>
        </w:rPr>
        <w:t xml:space="preserve"> </w:t>
      </w:r>
      <w:r>
        <w:t>to</w:t>
      </w:r>
      <w:r>
        <w:rPr>
          <w:spacing w:val="22"/>
        </w:rPr>
        <w:t xml:space="preserve"> </w:t>
      </w:r>
      <w:r>
        <w:t>her,</w:t>
      </w:r>
      <w:r>
        <w:rPr>
          <w:spacing w:val="21"/>
        </w:rPr>
        <w:t xml:space="preserve"> </w:t>
      </w:r>
      <w:r>
        <w:t>the</w:t>
      </w:r>
      <w:r>
        <w:rPr>
          <w:spacing w:val="21"/>
        </w:rPr>
        <w:t xml:space="preserve"> </w:t>
      </w:r>
      <w:r>
        <w:t>cash</w:t>
      </w:r>
      <w:r>
        <w:rPr>
          <w:spacing w:val="22"/>
        </w:rPr>
        <w:t xml:space="preserve"> </w:t>
      </w:r>
      <w:r>
        <w:t>in</w:t>
      </w:r>
      <w:r>
        <w:rPr>
          <w:spacing w:val="22"/>
        </w:rPr>
        <w:t xml:space="preserve"> </w:t>
      </w:r>
      <w:r>
        <w:t>lieu</w:t>
      </w:r>
      <w:r>
        <w:rPr>
          <w:spacing w:val="21"/>
        </w:rPr>
        <w:t xml:space="preserve"> </w:t>
      </w:r>
      <w:r>
        <w:t>of</w:t>
      </w:r>
      <w:r>
        <w:rPr>
          <w:spacing w:val="21"/>
        </w:rPr>
        <w:t xml:space="preserve"> </w:t>
      </w:r>
      <w:r>
        <w:t>leave</w:t>
      </w:r>
      <w:r>
        <w:rPr>
          <w:spacing w:val="20"/>
        </w:rPr>
        <w:t xml:space="preserve"> </w:t>
      </w:r>
      <w:r>
        <w:t>is</w:t>
      </w:r>
      <w:r>
        <w:rPr>
          <w:spacing w:val="22"/>
        </w:rPr>
        <w:t xml:space="preserve"> </w:t>
      </w:r>
      <w:r>
        <w:t>considered</w:t>
      </w:r>
      <w:r>
        <w:rPr>
          <w:spacing w:val="21"/>
        </w:rPr>
        <w:t xml:space="preserve"> </w:t>
      </w:r>
      <w:r>
        <w:t>covered.</w:t>
      </w:r>
      <w:r>
        <w:rPr>
          <w:spacing w:val="21"/>
        </w:rPr>
        <w:t xml:space="preserve"> </w:t>
      </w:r>
      <w:r>
        <w:t>This tribunal is of the considered view and undertaking that the</w:t>
      </w:r>
      <w:r>
        <w:rPr>
          <w:spacing w:val="80"/>
        </w:rPr>
        <w:t xml:space="preserve"> </w:t>
      </w:r>
      <w:r>
        <w:t>claimant</w:t>
      </w:r>
      <w:r>
        <w:tab/>
      </w:r>
      <w:r>
        <w:rPr>
          <w:spacing w:val="-6"/>
        </w:rPr>
        <w:t>is</w:t>
      </w:r>
      <w:r>
        <w:tab/>
      </w:r>
      <w:r>
        <w:rPr>
          <w:spacing w:val="-2"/>
        </w:rPr>
        <w:t>indeed</w:t>
      </w:r>
      <w:r>
        <w:tab/>
      </w:r>
      <w:r>
        <w:tab/>
      </w:r>
      <w:r>
        <w:rPr>
          <w:spacing w:val="-4"/>
        </w:rPr>
        <w:t>owed</w:t>
      </w:r>
      <w:r>
        <w:tab/>
      </w:r>
      <w:r>
        <w:rPr>
          <w:spacing w:val="-2"/>
        </w:rPr>
        <w:t xml:space="preserve">arrear </w:t>
      </w:r>
      <w:r>
        <w:t>salaries and her cash in lieu of leave days.”</w:t>
      </w:r>
    </w:p>
    <w:p w14:paraId="39D967F6" w14:textId="77777777" w:rsidR="0012023A" w:rsidRDefault="0012023A">
      <w:pPr>
        <w:pStyle w:val="BodyText"/>
        <w:rPr>
          <w:sz w:val="36"/>
        </w:rPr>
      </w:pPr>
    </w:p>
    <w:p w14:paraId="647619D0" w14:textId="77777777" w:rsidR="0012023A" w:rsidRDefault="00000000">
      <w:pPr>
        <w:pStyle w:val="BodyText"/>
        <w:spacing w:line="360" w:lineRule="auto"/>
        <w:ind w:left="100" w:right="119" w:firstLine="719"/>
        <w:jc w:val="both"/>
      </w:pPr>
      <w:r>
        <w:t>Whether</w:t>
      </w:r>
      <w:r>
        <w:rPr>
          <w:spacing w:val="-11"/>
        </w:rPr>
        <w:t xml:space="preserve"> </w:t>
      </w:r>
      <w:r>
        <w:t>payment</w:t>
      </w:r>
      <w:r>
        <w:rPr>
          <w:spacing w:val="-8"/>
        </w:rPr>
        <w:t xml:space="preserve"> </w:t>
      </w:r>
      <w:r>
        <w:t>was</w:t>
      </w:r>
      <w:r>
        <w:rPr>
          <w:spacing w:val="-7"/>
        </w:rPr>
        <w:t xml:space="preserve"> </w:t>
      </w:r>
      <w:r>
        <w:t>made</w:t>
      </w:r>
      <w:r>
        <w:rPr>
          <w:spacing w:val="-11"/>
        </w:rPr>
        <w:t xml:space="preserve"> </w:t>
      </w:r>
      <w:r>
        <w:t>is</w:t>
      </w:r>
      <w:r>
        <w:rPr>
          <w:spacing w:val="-7"/>
        </w:rPr>
        <w:t xml:space="preserve"> </w:t>
      </w:r>
      <w:r>
        <w:t>a</w:t>
      </w:r>
      <w:r>
        <w:rPr>
          <w:spacing w:val="-8"/>
        </w:rPr>
        <w:t xml:space="preserve"> </w:t>
      </w:r>
      <w:r>
        <w:t>factual</w:t>
      </w:r>
      <w:r>
        <w:rPr>
          <w:spacing w:val="-9"/>
        </w:rPr>
        <w:t xml:space="preserve"> </w:t>
      </w:r>
      <w:r>
        <w:t>issue</w:t>
      </w:r>
      <w:r>
        <w:rPr>
          <w:spacing w:val="-11"/>
        </w:rPr>
        <w:t xml:space="preserve"> </w:t>
      </w:r>
      <w:r>
        <w:t>to</w:t>
      </w:r>
      <w:r>
        <w:rPr>
          <w:spacing w:val="-4"/>
        </w:rPr>
        <w:t xml:space="preserve"> </w:t>
      </w:r>
      <w:r>
        <w:t>be</w:t>
      </w:r>
      <w:r>
        <w:rPr>
          <w:spacing w:val="-11"/>
        </w:rPr>
        <w:t xml:space="preserve"> </w:t>
      </w:r>
      <w:r>
        <w:t>resolved</w:t>
      </w:r>
      <w:r>
        <w:rPr>
          <w:spacing w:val="-10"/>
        </w:rPr>
        <w:t xml:space="preserve"> </w:t>
      </w:r>
      <w:r>
        <w:t>by</w:t>
      </w:r>
      <w:r>
        <w:rPr>
          <w:spacing w:val="-14"/>
        </w:rPr>
        <w:t xml:space="preserve"> </w:t>
      </w:r>
      <w:r>
        <w:t>the</w:t>
      </w:r>
      <w:r>
        <w:rPr>
          <w:spacing w:val="-8"/>
        </w:rPr>
        <w:t xml:space="preserve"> </w:t>
      </w:r>
      <w:r>
        <w:t>evidence.</w:t>
      </w:r>
      <w:r>
        <w:rPr>
          <w:spacing w:val="-10"/>
        </w:rPr>
        <w:t xml:space="preserve"> </w:t>
      </w:r>
      <w:r>
        <w:t>This</w:t>
      </w:r>
      <w:r>
        <w:rPr>
          <w:spacing w:val="-9"/>
        </w:rPr>
        <w:t xml:space="preserve"> </w:t>
      </w:r>
      <w:r>
        <w:t>is</w:t>
      </w:r>
      <w:r>
        <w:rPr>
          <w:spacing w:val="-7"/>
        </w:rPr>
        <w:t xml:space="preserve"> </w:t>
      </w:r>
      <w:r>
        <w:t>a</w:t>
      </w:r>
      <w:r>
        <w:rPr>
          <w:spacing w:val="-8"/>
        </w:rPr>
        <w:t xml:space="preserve"> </w:t>
      </w:r>
      <w:r>
        <w:t>case where the employee says one thing and the employer says the other. The Arbitrator believed the employee’s evidence which was backed to some extent by</w:t>
      </w:r>
      <w:r>
        <w:rPr>
          <w:spacing w:val="-4"/>
        </w:rPr>
        <w:t xml:space="preserve"> </w:t>
      </w:r>
      <w:r>
        <w:t>documentation. The employer did not rely on any documentation except the contract of employment. This tilted the balance of probabilities in the favor of the employee and hence the award in her favor. This and for reasons spelt out in</w:t>
      </w:r>
      <w:r>
        <w:rPr>
          <w:spacing w:val="-1"/>
        </w:rPr>
        <w:t xml:space="preserve"> </w:t>
      </w:r>
      <w:r>
        <w:t xml:space="preserve">the </w:t>
      </w:r>
      <w:r>
        <w:rPr>
          <w:b/>
          <w:u w:val="single"/>
        </w:rPr>
        <w:t xml:space="preserve">Dube </w:t>
      </w:r>
      <w:r>
        <w:t xml:space="preserve">case </w:t>
      </w:r>
      <w:r>
        <w:rPr>
          <w:i/>
        </w:rPr>
        <w:t xml:space="preserve">supra </w:t>
      </w:r>
      <w:r>
        <w:t>means that this Court as an appellate court cannot interfere</w:t>
      </w:r>
      <w:r>
        <w:rPr>
          <w:spacing w:val="-1"/>
        </w:rPr>
        <w:t xml:space="preserve"> </w:t>
      </w:r>
      <w:r>
        <w:t>with the factual finding by the lower tribunal.</w:t>
      </w:r>
    </w:p>
    <w:p w14:paraId="21C92B6A" w14:textId="77777777" w:rsidR="0012023A" w:rsidRDefault="0012023A">
      <w:pPr>
        <w:pStyle w:val="BodyText"/>
        <w:spacing w:before="1"/>
        <w:rPr>
          <w:sz w:val="36"/>
        </w:rPr>
      </w:pPr>
    </w:p>
    <w:p w14:paraId="3D9335BC" w14:textId="77777777" w:rsidR="0012023A" w:rsidRDefault="00000000">
      <w:pPr>
        <w:ind w:left="100"/>
        <w:rPr>
          <w:b/>
          <w:sz w:val="24"/>
        </w:rPr>
      </w:pPr>
      <w:r>
        <w:rPr>
          <w:b/>
          <w:spacing w:val="-2"/>
          <w:sz w:val="24"/>
          <w:u w:val="single"/>
        </w:rPr>
        <w:t>CONCLUSION</w:t>
      </w:r>
    </w:p>
    <w:p w14:paraId="538137ED" w14:textId="77777777" w:rsidR="0012023A" w:rsidRDefault="0012023A">
      <w:pPr>
        <w:pStyle w:val="BodyText"/>
        <w:rPr>
          <w:b/>
          <w:sz w:val="20"/>
        </w:rPr>
      </w:pPr>
    </w:p>
    <w:p w14:paraId="1F4B55A4" w14:textId="77777777" w:rsidR="0012023A" w:rsidRDefault="0012023A">
      <w:pPr>
        <w:pStyle w:val="BodyText"/>
        <w:spacing w:before="2"/>
        <w:rPr>
          <w:b/>
          <w:sz w:val="20"/>
        </w:rPr>
      </w:pPr>
    </w:p>
    <w:p w14:paraId="2821468D" w14:textId="77777777" w:rsidR="0012023A" w:rsidRDefault="00000000">
      <w:pPr>
        <w:pStyle w:val="BodyText"/>
        <w:spacing w:before="90" w:line="360" w:lineRule="auto"/>
        <w:ind w:left="100"/>
      </w:pPr>
      <w:r>
        <w:t>All</w:t>
      </w:r>
      <w:r>
        <w:rPr>
          <w:spacing w:val="40"/>
        </w:rPr>
        <w:t xml:space="preserve"> </w:t>
      </w:r>
      <w:r>
        <w:t>the</w:t>
      </w:r>
      <w:r>
        <w:rPr>
          <w:spacing w:val="40"/>
        </w:rPr>
        <w:t xml:space="preserve"> </w:t>
      </w:r>
      <w:r>
        <w:t>4</w:t>
      </w:r>
      <w:r>
        <w:rPr>
          <w:spacing w:val="40"/>
        </w:rPr>
        <w:t xml:space="preserve"> </w:t>
      </w:r>
      <w:r>
        <w:t>issues</w:t>
      </w:r>
      <w:r>
        <w:rPr>
          <w:spacing w:val="40"/>
        </w:rPr>
        <w:t xml:space="preserve"> </w:t>
      </w:r>
      <w:r>
        <w:t>discussed</w:t>
      </w:r>
      <w:r>
        <w:rPr>
          <w:spacing w:val="40"/>
        </w:rPr>
        <w:t xml:space="preserve"> </w:t>
      </w:r>
      <w:r>
        <w:t>above</w:t>
      </w:r>
      <w:r>
        <w:rPr>
          <w:spacing w:val="40"/>
        </w:rPr>
        <w:t xml:space="preserve"> </w:t>
      </w:r>
      <w:r>
        <w:t>resolved</w:t>
      </w:r>
      <w:r>
        <w:rPr>
          <w:spacing w:val="40"/>
        </w:rPr>
        <w:t xml:space="preserve"> </w:t>
      </w:r>
      <w:r>
        <w:t>against</w:t>
      </w:r>
      <w:r>
        <w:rPr>
          <w:spacing w:val="40"/>
        </w:rPr>
        <w:t xml:space="preserve"> </w:t>
      </w:r>
      <w:r>
        <w:t>appellant.</w:t>
      </w:r>
      <w:r>
        <w:rPr>
          <w:spacing w:val="40"/>
        </w:rPr>
        <w:t xml:space="preserve"> </w:t>
      </w:r>
      <w:r>
        <w:t>Perforce</w:t>
      </w:r>
      <w:r>
        <w:rPr>
          <w:spacing w:val="40"/>
        </w:rPr>
        <w:t xml:space="preserve"> </w:t>
      </w:r>
      <w:r>
        <w:t>its</w:t>
      </w:r>
      <w:r>
        <w:rPr>
          <w:spacing w:val="40"/>
        </w:rPr>
        <w:t xml:space="preserve"> </w:t>
      </w:r>
      <w:r>
        <w:t>appeal</w:t>
      </w:r>
      <w:r>
        <w:rPr>
          <w:spacing w:val="40"/>
        </w:rPr>
        <w:t xml:space="preserve"> </w:t>
      </w:r>
      <w:r>
        <w:t>ought</w:t>
      </w:r>
      <w:r>
        <w:rPr>
          <w:spacing w:val="40"/>
        </w:rPr>
        <w:t xml:space="preserve"> </w:t>
      </w:r>
      <w:r>
        <w:t>to</w:t>
      </w:r>
      <w:r>
        <w:rPr>
          <w:spacing w:val="40"/>
        </w:rPr>
        <w:t xml:space="preserve"> </w:t>
      </w:r>
      <w:r>
        <w:t>be dismissed as devoid of merit.</w:t>
      </w:r>
    </w:p>
    <w:p w14:paraId="1F9C5E20" w14:textId="77777777" w:rsidR="0012023A" w:rsidRDefault="0012023A">
      <w:pPr>
        <w:spacing w:line="360" w:lineRule="auto"/>
        <w:sectPr w:rsidR="0012023A">
          <w:pgSz w:w="12240" w:h="15840"/>
          <w:pgMar w:top="1340" w:right="1320" w:bottom="1200" w:left="1340" w:header="729" w:footer="1012" w:gutter="0"/>
          <w:cols w:space="720"/>
        </w:sectPr>
      </w:pPr>
    </w:p>
    <w:p w14:paraId="4CD3AF5E" w14:textId="77777777" w:rsidR="0012023A" w:rsidRDefault="0012023A">
      <w:pPr>
        <w:pStyle w:val="BodyText"/>
        <w:rPr>
          <w:sz w:val="20"/>
        </w:rPr>
      </w:pPr>
    </w:p>
    <w:p w14:paraId="6FFB7666" w14:textId="77777777" w:rsidR="0012023A" w:rsidRDefault="0012023A">
      <w:pPr>
        <w:pStyle w:val="BodyText"/>
        <w:rPr>
          <w:sz w:val="20"/>
        </w:rPr>
      </w:pPr>
    </w:p>
    <w:p w14:paraId="1CFA0B50" w14:textId="77777777" w:rsidR="0012023A" w:rsidRDefault="0012023A">
      <w:pPr>
        <w:pStyle w:val="BodyText"/>
        <w:rPr>
          <w:sz w:val="20"/>
        </w:rPr>
      </w:pPr>
    </w:p>
    <w:p w14:paraId="3F90B10A" w14:textId="77777777" w:rsidR="0012023A" w:rsidRDefault="0012023A">
      <w:pPr>
        <w:pStyle w:val="BodyText"/>
        <w:rPr>
          <w:sz w:val="20"/>
        </w:rPr>
      </w:pPr>
    </w:p>
    <w:p w14:paraId="2CE49038" w14:textId="77777777" w:rsidR="0012023A" w:rsidRDefault="0012023A">
      <w:pPr>
        <w:pStyle w:val="BodyText"/>
        <w:rPr>
          <w:sz w:val="20"/>
        </w:rPr>
      </w:pPr>
    </w:p>
    <w:p w14:paraId="577D880A" w14:textId="77777777" w:rsidR="0012023A" w:rsidRDefault="0012023A">
      <w:pPr>
        <w:pStyle w:val="BodyText"/>
        <w:rPr>
          <w:sz w:val="20"/>
        </w:rPr>
      </w:pPr>
    </w:p>
    <w:p w14:paraId="05D8BD5B" w14:textId="77777777" w:rsidR="0012023A" w:rsidRDefault="0012023A">
      <w:pPr>
        <w:pStyle w:val="BodyText"/>
        <w:rPr>
          <w:sz w:val="20"/>
        </w:rPr>
      </w:pPr>
    </w:p>
    <w:p w14:paraId="66E4F7BD" w14:textId="77777777" w:rsidR="0012023A" w:rsidRDefault="0012023A">
      <w:pPr>
        <w:pStyle w:val="BodyText"/>
        <w:rPr>
          <w:sz w:val="20"/>
        </w:rPr>
      </w:pPr>
    </w:p>
    <w:p w14:paraId="790109E3" w14:textId="77777777" w:rsidR="0012023A" w:rsidRDefault="0012023A">
      <w:pPr>
        <w:pStyle w:val="BodyText"/>
        <w:rPr>
          <w:sz w:val="20"/>
        </w:rPr>
      </w:pPr>
    </w:p>
    <w:p w14:paraId="37E54FD0" w14:textId="77777777" w:rsidR="0012023A" w:rsidRDefault="0012023A">
      <w:pPr>
        <w:pStyle w:val="BodyText"/>
        <w:rPr>
          <w:sz w:val="20"/>
        </w:rPr>
      </w:pPr>
    </w:p>
    <w:p w14:paraId="7333AC43" w14:textId="77777777" w:rsidR="0012023A" w:rsidRDefault="0012023A">
      <w:pPr>
        <w:pStyle w:val="BodyText"/>
        <w:spacing w:before="11"/>
        <w:rPr>
          <w:sz w:val="22"/>
        </w:rPr>
      </w:pPr>
    </w:p>
    <w:p w14:paraId="20646E0B" w14:textId="77777777" w:rsidR="0012023A" w:rsidRDefault="00000000">
      <w:pPr>
        <w:ind w:left="100"/>
        <w:rPr>
          <w:b/>
          <w:sz w:val="24"/>
        </w:rPr>
      </w:pPr>
      <w:r>
        <w:rPr>
          <w:b/>
          <w:sz w:val="24"/>
        </w:rPr>
        <w:t>Wherefore</w:t>
      </w:r>
      <w:r>
        <w:rPr>
          <w:b/>
          <w:spacing w:val="-4"/>
          <w:sz w:val="24"/>
        </w:rPr>
        <w:t xml:space="preserve"> </w:t>
      </w:r>
      <w:r>
        <w:rPr>
          <w:b/>
          <w:sz w:val="24"/>
        </w:rPr>
        <w:t>it</w:t>
      </w:r>
      <w:r>
        <w:rPr>
          <w:b/>
          <w:spacing w:val="-3"/>
          <w:sz w:val="24"/>
        </w:rPr>
        <w:t xml:space="preserve"> </w:t>
      </w:r>
      <w:r>
        <w:rPr>
          <w:b/>
          <w:sz w:val="24"/>
        </w:rPr>
        <w:t>is</w:t>
      </w:r>
      <w:r>
        <w:rPr>
          <w:b/>
          <w:spacing w:val="-2"/>
          <w:sz w:val="24"/>
        </w:rPr>
        <w:t xml:space="preserve"> </w:t>
      </w:r>
      <w:r>
        <w:rPr>
          <w:b/>
          <w:sz w:val="24"/>
        </w:rPr>
        <w:t>ordered</w:t>
      </w:r>
      <w:r>
        <w:rPr>
          <w:b/>
          <w:spacing w:val="-3"/>
          <w:sz w:val="24"/>
        </w:rPr>
        <w:t xml:space="preserve"> </w:t>
      </w:r>
      <w:r>
        <w:rPr>
          <w:b/>
          <w:spacing w:val="-2"/>
          <w:sz w:val="24"/>
        </w:rPr>
        <w:t>that,</w:t>
      </w:r>
    </w:p>
    <w:p w14:paraId="47DE5E75" w14:textId="77777777" w:rsidR="0012023A" w:rsidRDefault="0012023A">
      <w:pPr>
        <w:pStyle w:val="BodyText"/>
        <w:rPr>
          <w:b/>
          <w:sz w:val="26"/>
        </w:rPr>
      </w:pPr>
    </w:p>
    <w:p w14:paraId="38DA8CC4" w14:textId="77777777" w:rsidR="0012023A" w:rsidRDefault="0012023A">
      <w:pPr>
        <w:pStyle w:val="BodyText"/>
        <w:rPr>
          <w:b/>
          <w:sz w:val="26"/>
        </w:rPr>
      </w:pPr>
    </w:p>
    <w:p w14:paraId="33570203" w14:textId="77777777" w:rsidR="0012023A" w:rsidRDefault="0012023A">
      <w:pPr>
        <w:pStyle w:val="BodyText"/>
        <w:rPr>
          <w:b/>
          <w:sz w:val="26"/>
        </w:rPr>
      </w:pPr>
    </w:p>
    <w:p w14:paraId="2BF4F985" w14:textId="77777777" w:rsidR="0012023A" w:rsidRDefault="0012023A">
      <w:pPr>
        <w:pStyle w:val="BodyText"/>
        <w:rPr>
          <w:b/>
          <w:sz w:val="26"/>
        </w:rPr>
      </w:pPr>
    </w:p>
    <w:p w14:paraId="70152148" w14:textId="77777777" w:rsidR="0012023A" w:rsidRDefault="0012023A">
      <w:pPr>
        <w:pStyle w:val="BodyText"/>
        <w:rPr>
          <w:b/>
          <w:sz w:val="26"/>
        </w:rPr>
      </w:pPr>
    </w:p>
    <w:p w14:paraId="75AAA94F" w14:textId="77777777" w:rsidR="0012023A" w:rsidRDefault="0012023A">
      <w:pPr>
        <w:pStyle w:val="BodyText"/>
        <w:spacing w:before="11"/>
        <w:rPr>
          <w:b/>
          <w:sz w:val="25"/>
        </w:rPr>
      </w:pPr>
    </w:p>
    <w:p w14:paraId="2F2E3A1B" w14:textId="77777777" w:rsidR="0012023A" w:rsidRDefault="00000000">
      <w:pPr>
        <w:pStyle w:val="ListParagraph"/>
        <w:numPr>
          <w:ilvl w:val="1"/>
          <w:numId w:val="1"/>
        </w:numPr>
        <w:tabs>
          <w:tab w:val="left" w:pos="708"/>
        </w:tabs>
        <w:rPr>
          <w:b/>
          <w:sz w:val="24"/>
        </w:rPr>
      </w:pPr>
      <w:r>
        <w:rPr>
          <w:b/>
          <w:sz w:val="24"/>
        </w:rPr>
        <w:t>The</w:t>
      </w:r>
      <w:r>
        <w:rPr>
          <w:b/>
          <w:spacing w:val="-6"/>
          <w:sz w:val="24"/>
        </w:rPr>
        <w:t xml:space="preserve"> </w:t>
      </w:r>
      <w:r>
        <w:rPr>
          <w:b/>
          <w:sz w:val="24"/>
        </w:rPr>
        <w:t>appeal</w:t>
      </w:r>
      <w:r>
        <w:rPr>
          <w:b/>
          <w:spacing w:val="-5"/>
          <w:sz w:val="24"/>
        </w:rPr>
        <w:t xml:space="preserve"> </w:t>
      </w:r>
      <w:r>
        <w:rPr>
          <w:b/>
          <w:sz w:val="24"/>
        </w:rPr>
        <w:t>be</w:t>
      </w:r>
      <w:r>
        <w:rPr>
          <w:b/>
          <w:spacing w:val="-6"/>
          <w:sz w:val="24"/>
        </w:rPr>
        <w:t xml:space="preserve"> </w:t>
      </w:r>
      <w:r>
        <w:rPr>
          <w:b/>
          <w:sz w:val="24"/>
        </w:rPr>
        <w:t>and</w:t>
      </w:r>
      <w:r>
        <w:rPr>
          <w:b/>
          <w:spacing w:val="-5"/>
          <w:sz w:val="24"/>
        </w:rPr>
        <w:t xml:space="preserve"> </w:t>
      </w:r>
      <w:r>
        <w:rPr>
          <w:b/>
          <w:sz w:val="24"/>
        </w:rPr>
        <w:t>is</w:t>
      </w:r>
      <w:r>
        <w:rPr>
          <w:b/>
          <w:spacing w:val="-4"/>
          <w:sz w:val="24"/>
        </w:rPr>
        <w:t xml:space="preserve"> </w:t>
      </w:r>
      <w:r>
        <w:rPr>
          <w:b/>
          <w:sz w:val="24"/>
        </w:rPr>
        <w:t>hereby</w:t>
      </w:r>
      <w:r>
        <w:rPr>
          <w:b/>
          <w:spacing w:val="-5"/>
          <w:sz w:val="24"/>
        </w:rPr>
        <w:t xml:space="preserve"> </w:t>
      </w:r>
      <w:r>
        <w:rPr>
          <w:b/>
          <w:sz w:val="24"/>
        </w:rPr>
        <w:t>dismissed;</w:t>
      </w:r>
      <w:r>
        <w:rPr>
          <w:b/>
          <w:spacing w:val="-6"/>
          <w:sz w:val="24"/>
        </w:rPr>
        <w:t xml:space="preserve"> </w:t>
      </w:r>
      <w:r>
        <w:rPr>
          <w:b/>
          <w:spacing w:val="-5"/>
          <w:sz w:val="24"/>
        </w:rPr>
        <w:t>and</w:t>
      </w:r>
    </w:p>
    <w:p w14:paraId="1B77E1C5" w14:textId="77777777" w:rsidR="0012023A" w:rsidRDefault="0012023A">
      <w:pPr>
        <w:pStyle w:val="BodyText"/>
        <w:rPr>
          <w:b/>
          <w:sz w:val="26"/>
        </w:rPr>
      </w:pPr>
    </w:p>
    <w:p w14:paraId="611D12BD" w14:textId="77777777" w:rsidR="0012023A" w:rsidRDefault="0012023A">
      <w:pPr>
        <w:pStyle w:val="BodyText"/>
        <w:rPr>
          <w:b/>
          <w:sz w:val="26"/>
        </w:rPr>
      </w:pPr>
    </w:p>
    <w:p w14:paraId="3364C423" w14:textId="77777777" w:rsidR="0012023A" w:rsidRDefault="0012023A">
      <w:pPr>
        <w:pStyle w:val="BodyText"/>
        <w:rPr>
          <w:b/>
          <w:sz w:val="26"/>
        </w:rPr>
      </w:pPr>
    </w:p>
    <w:p w14:paraId="3BC546A3" w14:textId="77777777" w:rsidR="0012023A" w:rsidRDefault="0012023A">
      <w:pPr>
        <w:pStyle w:val="BodyText"/>
        <w:rPr>
          <w:b/>
          <w:sz w:val="26"/>
        </w:rPr>
      </w:pPr>
    </w:p>
    <w:p w14:paraId="1A339F7A" w14:textId="77777777" w:rsidR="0012023A" w:rsidRDefault="0012023A">
      <w:pPr>
        <w:pStyle w:val="BodyText"/>
        <w:rPr>
          <w:b/>
          <w:sz w:val="26"/>
        </w:rPr>
      </w:pPr>
    </w:p>
    <w:p w14:paraId="4979D101" w14:textId="77777777" w:rsidR="0012023A" w:rsidRDefault="0012023A">
      <w:pPr>
        <w:pStyle w:val="BodyText"/>
        <w:spacing w:before="1"/>
        <w:rPr>
          <w:b/>
          <w:sz w:val="26"/>
        </w:rPr>
      </w:pPr>
    </w:p>
    <w:p w14:paraId="6153EA5A" w14:textId="77777777" w:rsidR="0012023A" w:rsidRDefault="00000000">
      <w:pPr>
        <w:pStyle w:val="ListParagraph"/>
        <w:numPr>
          <w:ilvl w:val="1"/>
          <w:numId w:val="1"/>
        </w:numPr>
        <w:tabs>
          <w:tab w:val="left" w:pos="708"/>
        </w:tabs>
        <w:spacing w:before="1"/>
        <w:rPr>
          <w:b/>
          <w:sz w:val="24"/>
        </w:rPr>
      </w:pPr>
      <w:r>
        <w:rPr>
          <w:b/>
          <w:sz w:val="24"/>
        </w:rPr>
        <w:t>Each</w:t>
      </w:r>
      <w:r>
        <w:rPr>
          <w:b/>
          <w:spacing w:val="-3"/>
          <w:sz w:val="24"/>
        </w:rPr>
        <w:t xml:space="preserve"> </w:t>
      </w:r>
      <w:r>
        <w:rPr>
          <w:b/>
          <w:sz w:val="24"/>
        </w:rPr>
        <w:t>party</w:t>
      </w:r>
      <w:r>
        <w:rPr>
          <w:b/>
          <w:spacing w:val="-3"/>
          <w:sz w:val="24"/>
        </w:rPr>
        <w:t xml:space="preserve"> </w:t>
      </w:r>
      <w:r>
        <w:rPr>
          <w:b/>
          <w:sz w:val="24"/>
        </w:rPr>
        <w:t>shall</w:t>
      </w:r>
      <w:r>
        <w:rPr>
          <w:b/>
          <w:spacing w:val="-2"/>
          <w:sz w:val="24"/>
        </w:rPr>
        <w:t xml:space="preserve"> </w:t>
      </w:r>
      <w:r>
        <w:rPr>
          <w:b/>
          <w:sz w:val="24"/>
        </w:rPr>
        <w:t>bear</w:t>
      </w:r>
      <w:r>
        <w:rPr>
          <w:b/>
          <w:spacing w:val="-4"/>
          <w:sz w:val="24"/>
        </w:rPr>
        <w:t xml:space="preserve"> </w:t>
      </w:r>
      <w:r>
        <w:rPr>
          <w:b/>
          <w:sz w:val="24"/>
        </w:rPr>
        <w:t>its</w:t>
      </w:r>
      <w:r>
        <w:rPr>
          <w:b/>
          <w:spacing w:val="-3"/>
          <w:sz w:val="24"/>
        </w:rPr>
        <w:t xml:space="preserve"> </w:t>
      </w:r>
      <w:r>
        <w:rPr>
          <w:b/>
          <w:sz w:val="24"/>
        </w:rPr>
        <w:t>own</w:t>
      </w:r>
      <w:r>
        <w:rPr>
          <w:b/>
          <w:spacing w:val="-2"/>
          <w:sz w:val="24"/>
        </w:rPr>
        <w:t xml:space="preserve"> costs.</w:t>
      </w:r>
    </w:p>
    <w:p w14:paraId="6B527A79" w14:textId="77777777" w:rsidR="0012023A" w:rsidRDefault="0012023A">
      <w:pPr>
        <w:pStyle w:val="BodyText"/>
        <w:rPr>
          <w:b/>
          <w:sz w:val="20"/>
        </w:rPr>
      </w:pPr>
    </w:p>
    <w:p w14:paraId="563176DB" w14:textId="77777777" w:rsidR="0012023A" w:rsidRDefault="0012023A">
      <w:pPr>
        <w:pStyle w:val="BodyText"/>
        <w:rPr>
          <w:b/>
          <w:sz w:val="20"/>
        </w:rPr>
      </w:pPr>
    </w:p>
    <w:p w14:paraId="42A995FC" w14:textId="77777777" w:rsidR="0012023A" w:rsidRDefault="0012023A">
      <w:pPr>
        <w:pStyle w:val="BodyText"/>
        <w:rPr>
          <w:b/>
          <w:sz w:val="20"/>
        </w:rPr>
      </w:pPr>
    </w:p>
    <w:p w14:paraId="7EEBC9FF" w14:textId="77777777" w:rsidR="0012023A" w:rsidRDefault="0012023A">
      <w:pPr>
        <w:pStyle w:val="BodyText"/>
        <w:rPr>
          <w:b/>
          <w:sz w:val="20"/>
        </w:rPr>
      </w:pPr>
    </w:p>
    <w:p w14:paraId="36B13998" w14:textId="77777777" w:rsidR="0012023A" w:rsidRDefault="0012023A">
      <w:pPr>
        <w:pStyle w:val="BodyText"/>
        <w:rPr>
          <w:b/>
          <w:sz w:val="20"/>
        </w:rPr>
      </w:pPr>
    </w:p>
    <w:p w14:paraId="47FB3CBB" w14:textId="77777777" w:rsidR="0012023A" w:rsidRDefault="0012023A">
      <w:pPr>
        <w:pStyle w:val="BodyText"/>
        <w:rPr>
          <w:b/>
          <w:sz w:val="20"/>
        </w:rPr>
      </w:pPr>
    </w:p>
    <w:p w14:paraId="0C55BAD6" w14:textId="77777777" w:rsidR="0012023A" w:rsidRDefault="0012023A">
      <w:pPr>
        <w:pStyle w:val="BodyText"/>
        <w:rPr>
          <w:b/>
          <w:sz w:val="20"/>
        </w:rPr>
      </w:pPr>
    </w:p>
    <w:p w14:paraId="4FED629B" w14:textId="77777777" w:rsidR="0012023A" w:rsidRDefault="0012023A">
      <w:pPr>
        <w:pStyle w:val="BodyText"/>
        <w:rPr>
          <w:b/>
          <w:sz w:val="20"/>
        </w:rPr>
      </w:pPr>
    </w:p>
    <w:p w14:paraId="60ECBD5B" w14:textId="77777777" w:rsidR="0012023A" w:rsidRDefault="0012023A">
      <w:pPr>
        <w:pStyle w:val="BodyText"/>
        <w:rPr>
          <w:b/>
          <w:sz w:val="20"/>
        </w:rPr>
      </w:pPr>
    </w:p>
    <w:p w14:paraId="75293F38" w14:textId="77777777" w:rsidR="0012023A" w:rsidRDefault="0012023A">
      <w:pPr>
        <w:pStyle w:val="BodyText"/>
        <w:rPr>
          <w:b/>
          <w:sz w:val="20"/>
        </w:rPr>
      </w:pPr>
    </w:p>
    <w:p w14:paraId="4A6B4E84" w14:textId="5F974629" w:rsidR="0012023A" w:rsidRDefault="0012023A">
      <w:pPr>
        <w:pStyle w:val="BodyText"/>
        <w:spacing w:before="9"/>
        <w:rPr>
          <w:b/>
          <w:sz w:val="25"/>
        </w:rPr>
      </w:pPr>
    </w:p>
    <w:p w14:paraId="11AFEB82" w14:textId="77777777" w:rsidR="0012023A" w:rsidRDefault="00000000">
      <w:pPr>
        <w:spacing w:before="98" w:line="360" w:lineRule="auto"/>
        <w:ind w:left="4214" w:right="4026" w:hanging="209"/>
        <w:rPr>
          <w:b/>
          <w:sz w:val="24"/>
        </w:rPr>
      </w:pPr>
      <w:r>
        <w:rPr>
          <w:b/>
          <w:sz w:val="24"/>
        </w:rPr>
        <w:t>G.</w:t>
      </w:r>
      <w:r>
        <w:rPr>
          <w:b/>
          <w:spacing w:val="-15"/>
          <w:sz w:val="24"/>
        </w:rPr>
        <w:t xml:space="preserve"> </w:t>
      </w:r>
      <w:r>
        <w:rPr>
          <w:b/>
          <w:sz w:val="24"/>
        </w:rPr>
        <w:t xml:space="preserve">MUSARIRI </w:t>
      </w:r>
      <w:r>
        <w:rPr>
          <w:b/>
          <w:spacing w:val="-2"/>
          <w:sz w:val="24"/>
        </w:rPr>
        <w:t>J-U-D-G-E</w:t>
      </w:r>
    </w:p>
    <w:sectPr w:rsidR="0012023A">
      <w:pgSz w:w="12240" w:h="15840"/>
      <w:pgMar w:top="1340" w:right="1320" w:bottom="1200" w:left="1340" w:header="729"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C5DE6" w14:textId="77777777" w:rsidR="004C2E3A" w:rsidRDefault="004C2E3A">
      <w:r>
        <w:separator/>
      </w:r>
    </w:p>
  </w:endnote>
  <w:endnote w:type="continuationSeparator" w:id="0">
    <w:p w14:paraId="5A6ABD53" w14:textId="77777777" w:rsidR="004C2E3A" w:rsidRDefault="004C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12940" w14:textId="77777777" w:rsidR="0012023A" w:rsidRDefault="00000000">
    <w:pPr>
      <w:pStyle w:val="BodyText"/>
      <w:spacing w:line="14" w:lineRule="auto"/>
      <w:rPr>
        <w:sz w:val="20"/>
      </w:rPr>
    </w:pPr>
    <w:r>
      <w:pict w14:anchorId="2C4087ED">
        <v:shapetype id="_x0000_t202" coordsize="21600,21600" o:spt="202" path="m,l,21600r21600,l21600,xe">
          <v:stroke joinstyle="miter"/>
          <v:path gradientshapeok="t" o:connecttype="rect"/>
        </v:shapetype>
        <v:shape id="docshape1" o:spid="_x0000_s1027" type="#_x0000_t202" style="position:absolute;margin-left:287.05pt;margin-top:730.4pt;width:7.6pt;height:13.05pt;z-index:-15829504;mso-position-horizontal-relative:page;mso-position-vertical-relative:page" filled="f" stroked="f">
          <v:textbox inset="0,0,0,0">
            <w:txbxContent>
              <w:p w14:paraId="4FC4BC1A" w14:textId="77777777" w:rsidR="0012023A" w:rsidRDefault="00000000">
                <w:pPr>
                  <w:spacing w:line="245" w:lineRule="exact"/>
                  <w:ind w:left="20"/>
                  <w:rPr>
                    <w:rFonts w:ascii="Calibri"/>
                  </w:rPr>
                </w:pPr>
                <w:r>
                  <w:rPr>
                    <w:rFonts w:ascii="Calibri"/>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E3BCB" w14:textId="77777777" w:rsidR="0012023A" w:rsidRDefault="00000000">
    <w:pPr>
      <w:pStyle w:val="BodyText"/>
      <w:spacing w:line="14" w:lineRule="auto"/>
      <w:rPr>
        <w:sz w:val="20"/>
      </w:rPr>
    </w:pPr>
    <w:r>
      <w:pict w14:anchorId="43953FFE">
        <v:shapetype id="_x0000_t202" coordsize="21600,21600" o:spt="202" path="m,l,21600r21600,l21600,xe">
          <v:stroke joinstyle="miter"/>
          <v:path gradientshapeok="t" o:connecttype="rect"/>
        </v:shapetype>
        <v:shape id="docshape3" o:spid="_x0000_s1025" type="#_x0000_t202" style="position:absolute;margin-left:300.3pt;margin-top:730.4pt;width:12.6pt;height:13.05pt;z-index:-15828480;mso-position-horizontal-relative:page;mso-position-vertical-relative:page" filled="f" stroked="f">
          <v:textbox inset="0,0,0,0">
            <w:txbxContent>
              <w:p w14:paraId="7807759C" w14:textId="77777777" w:rsidR="0012023A" w:rsidRDefault="00000000">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97DB4" w14:textId="77777777" w:rsidR="004C2E3A" w:rsidRDefault="004C2E3A">
      <w:r>
        <w:separator/>
      </w:r>
    </w:p>
  </w:footnote>
  <w:footnote w:type="continuationSeparator" w:id="0">
    <w:p w14:paraId="7D302121" w14:textId="77777777" w:rsidR="004C2E3A" w:rsidRDefault="004C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1E395" w14:textId="77777777" w:rsidR="0012023A" w:rsidRDefault="00000000">
    <w:pPr>
      <w:pStyle w:val="BodyText"/>
      <w:spacing w:line="14" w:lineRule="auto"/>
      <w:rPr>
        <w:sz w:val="20"/>
      </w:rPr>
    </w:pPr>
    <w:r>
      <w:pict w14:anchorId="42AB602C">
        <v:shapetype id="_x0000_t202" coordsize="21600,21600" o:spt="202" path="m,l,21600r21600,l21600,xe">
          <v:stroke joinstyle="miter"/>
          <v:path gradientshapeok="t" o:connecttype="rect"/>
        </v:shapetype>
        <v:shape id="docshape2" o:spid="_x0000_s1026" type="#_x0000_t202" style="position:absolute;margin-left:410.3pt;margin-top:35.45pt;width:160.7pt;height:15.3pt;z-index:-15828992;mso-position-horizontal-relative:page;mso-position-vertical-relative:page" filled="f" stroked="f">
          <v:textbox inset="0,0,0,0">
            <w:txbxContent>
              <w:p w14:paraId="13FB1C77" w14:textId="77777777" w:rsidR="0012023A" w:rsidRDefault="00000000">
                <w:pPr>
                  <w:spacing w:before="10"/>
                  <w:ind w:left="20"/>
                  <w:rPr>
                    <w:b/>
                    <w:sz w:val="24"/>
                  </w:rPr>
                </w:pPr>
                <w:r>
                  <w:rPr>
                    <w:b/>
                    <w:sz w:val="24"/>
                  </w:rPr>
                  <w:t>JUDGMENT</w:t>
                </w:r>
                <w:r>
                  <w:rPr>
                    <w:b/>
                    <w:spacing w:val="-10"/>
                    <w:sz w:val="24"/>
                  </w:rPr>
                  <w:t xml:space="preserve"> </w:t>
                </w:r>
                <w:r>
                  <w:rPr>
                    <w:b/>
                    <w:sz w:val="24"/>
                  </w:rPr>
                  <w:t>NO</w:t>
                </w:r>
                <w:r>
                  <w:rPr>
                    <w:b/>
                    <w:spacing w:val="-9"/>
                    <w:sz w:val="24"/>
                  </w:rPr>
                  <w:t xml:space="preserve"> </w:t>
                </w:r>
                <w:r>
                  <w:rPr>
                    <w:b/>
                    <w:spacing w:val="-2"/>
                    <w:sz w:val="24"/>
                  </w:rPr>
                  <w:t>LC/H/290/24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B4FF6"/>
    <w:multiLevelType w:val="hybridMultilevel"/>
    <w:tmpl w:val="95EC0CA8"/>
    <w:lvl w:ilvl="0" w:tplc="F6C0D28A">
      <w:start w:val="1"/>
      <w:numFmt w:val="decimal"/>
      <w:lvlText w:val="%1."/>
      <w:lvlJc w:val="left"/>
      <w:pPr>
        <w:ind w:left="347" w:hanging="248"/>
        <w:jc w:val="left"/>
      </w:pPr>
      <w:rPr>
        <w:rFonts w:ascii="Times New Roman" w:eastAsia="Times New Roman" w:hAnsi="Times New Roman" w:cs="Times New Roman" w:hint="default"/>
        <w:b/>
        <w:bCs/>
        <w:i w:val="0"/>
        <w:iCs w:val="0"/>
        <w:w w:val="100"/>
        <w:sz w:val="24"/>
        <w:szCs w:val="24"/>
        <w:lang w:val="en-US" w:eastAsia="en-US" w:bidi="ar-SA"/>
      </w:rPr>
    </w:lvl>
    <w:lvl w:ilvl="1" w:tplc="B756F28C">
      <w:start w:val="1"/>
      <w:numFmt w:val="decimal"/>
      <w:lvlText w:val="%2."/>
      <w:lvlJc w:val="left"/>
      <w:pPr>
        <w:ind w:left="707" w:hanging="248"/>
        <w:jc w:val="left"/>
      </w:pPr>
      <w:rPr>
        <w:rFonts w:ascii="Times New Roman" w:eastAsia="Times New Roman" w:hAnsi="Times New Roman" w:cs="Times New Roman" w:hint="default"/>
        <w:b/>
        <w:bCs/>
        <w:i w:val="0"/>
        <w:iCs w:val="0"/>
        <w:w w:val="100"/>
        <w:sz w:val="24"/>
        <w:szCs w:val="24"/>
        <w:lang w:val="en-US" w:eastAsia="en-US" w:bidi="ar-SA"/>
      </w:rPr>
    </w:lvl>
    <w:lvl w:ilvl="2" w:tplc="67D23C78">
      <w:numFmt w:val="bullet"/>
      <w:lvlText w:val="•"/>
      <w:lvlJc w:val="left"/>
      <w:pPr>
        <w:ind w:left="1686" w:hanging="248"/>
      </w:pPr>
      <w:rPr>
        <w:rFonts w:hint="default"/>
        <w:lang w:val="en-US" w:eastAsia="en-US" w:bidi="ar-SA"/>
      </w:rPr>
    </w:lvl>
    <w:lvl w:ilvl="3" w:tplc="5C3607CA">
      <w:numFmt w:val="bullet"/>
      <w:lvlText w:val="•"/>
      <w:lvlJc w:val="left"/>
      <w:pPr>
        <w:ind w:left="2673" w:hanging="248"/>
      </w:pPr>
      <w:rPr>
        <w:rFonts w:hint="default"/>
        <w:lang w:val="en-US" w:eastAsia="en-US" w:bidi="ar-SA"/>
      </w:rPr>
    </w:lvl>
    <w:lvl w:ilvl="4" w:tplc="379A75E4">
      <w:numFmt w:val="bullet"/>
      <w:lvlText w:val="•"/>
      <w:lvlJc w:val="left"/>
      <w:pPr>
        <w:ind w:left="3660" w:hanging="248"/>
      </w:pPr>
      <w:rPr>
        <w:rFonts w:hint="default"/>
        <w:lang w:val="en-US" w:eastAsia="en-US" w:bidi="ar-SA"/>
      </w:rPr>
    </w:lvl>
    <w:lvl w:ilvl="5" w:tplc="1FCC5BA2">
      <w:numFmt w:val="bullet"/>
      <w:lvlText w:val="•"/>
      <w:lvlJc w:val="left"/>
      <w:pPr>
        <w:ind w:left="4646" w:hanging="248"/>
      </w:pPr>
      <w:rPr>
        <w:rFonts w:hint="default"/>
        <w:lang w:val="en-US" w:eastAsia="en-US" w:bidi="ar-SA"/>
      </w:rPr>
    </w:lvl>
    <w:lvl w:ilvl="6" w:tplc="DA569482">
      <w:numFmt w:val="bullet"/>
      <w:lvlText w:val="•"/>
      <w:lvlJc w:val="left"/>
      <w:pPr>
        <w:ind w:left="5633" w:hanging="248"/>
      </w:pPr>
      <w:rPr>
        <w:rFonts w:hint="default"/>
        <w:lang w:val="en-US" w:eastAsia="en-US" w:bidi="ar-SA"/>
      </w:rPr>
    </w:lvl>
    <w:lvl w:ilvl="7" w:tplc="CFEC0A46">
      <w:numFmt w:val="bullet"/>
      <w:lvlText w:val="•"/>
      <w:lvlJc w:val="left"/>
      <w:pPr>
        <w:ind w:left="6620" w:hanging="248"/>
      </w:pPr>
      <w:rPr>
        <w:rFonts w:hint="default"/>
        <w:lang w:val="en-US" w:eastAsia="en-US" w:bidi="ar-SA"/>
      </w:rPr>
    </w:lvl>
    <w:lvl w:ilvl="8" w:tplc="6530594A">
      <w:numFmt w:val="bullet"/>
      <w:lvlText w:val="•"/>
      <w:lvlJc w:val="left"/>
      <w:pPr>
        <w:ind w:left="7606" w:hanging="248"/>
      </w:pPr>
      <w:rPr>
        <w:rFonts w:hint="default"/>
        <w:lang w:val="en-US" w:eastAsia="en-US" w:bidi="ar-SA"/>
      </w:rPr>
    </w:lvl>
  </w:abstractNum>
  <w:abstractNum w:abstractNumId="1" w15:restartNumberingAfterBreak="0">
    <w:nsid w:val="518B19C2"/>
    <w:multiLevelType w:val="hybridMultilevel"/>
    <w:tmpl w:val="A8F08872"/>
    <w:lvl w:ilvl="0" w:tplc="FFE48C24">
      <w:start w:val="2"/>
      <w:numFmt w:val="decimal"/>
      <w:lvlText w:val="%1."/>
      <w:lvlJc w:val="left"/>
      <w:pPr>
        <w:ind w:left="154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AE4C0ACC">
      <w:numFmt w:val="bullet"/>
      <w:lvlText w:val="•"/>
      <w:lvlJc w:val="left"/>
      <w:pPr>
        <w:ind w:left="2344" w:hanging="720"/>
      </w:pPr>
      <w:rPr>
        <w:rFonts w:hint="default"/>
        <w:lang w:val="en-US" w:eastAsia="en-US" w:bidi="ar-SA"/>
      </w:rPr>
    </w:lvl>
    <w:lvl w:ilvl="2" w:tplc="87E01510">
      <w:numFmt w:val="bullet"/>
      <w:lvlText w:val="•"/>
      <w:lvlJc w:val="left"/>
      <w:pPr>
        <w:ind w:left="3148" w:hanging="720"/>
      </w:pPr>
      <w:rPr>
        <w:rFonts w:hint="default"/>
        <w:lang w:val="en-US" w:eastAsia="en-US" w:bidi="ar-SA"/>
      </w:rPr>
    </w:lvl>
    <w:lvl w:ilvl="3" w:tplc="50EA9A9A">
      <w:numFmt w:val="bullet"/>
      <w:lvlText w:val="•"/>
      <w:lvlJc w:val="left"/>
      <w:pPr>
        <w:ind w:left="3952" w:hanging="720"/>
      </w:pPr>
      <w:rPr>
        <w:rFonts w:hint="default"/>
        <w:lang w:val="en-US" w:eastAsia="en-US" w:bidi="ar-SA"/>
      </w:rPr>
    </w:lvl>
    <w:lvl w:ilvl="4" w:tplc="8C54F9CC">
      <w:numFmt w:val="bullet"/>
      <w:lvlText w:val="•"/>
      <w:lvlJc w:val="left"/>
      <w:pPr>
        <w:ind w:left="4756" w:hanging="720"/>
      </w:pPr>
      <w:rPr>
        <w:rFonts w:hint="default"/>
        <w:lang w:val="en-US" w:eastAsia="en-US" w:bidi="ar-SA"/>
      </w:rPr>
    </w:lvl>
    <w:lvl w:ilvl="5" w:tplc="C04A9112">
      <w:numFmt w:val="bullet"/>
      <w:lvlText w:val="•"/>
      <w:lvlJc w:val="left"/>
      <w:pPr>
        <w:ind w:left="5560" w:hanging="720"/>
      </w:pPr>
      <w:rPr>
        <w:rFonts w:hint="default"/>
        <w:lang w:val="en-US" w:eastAsia="en-US" w:bidi="ar-SA"/>
      </w:rPr>
    </w:lvl>
    <w:lvl w:ilvl="6" w:tplc="DA185A96">
      <w:numFmt w:val="bullet"/>
      <w:lvlText w:val="•"/>
      <w:lvlJc w:val="left"/>
      <w:pPr>
        <w:ind w:left="6364" w:hanging="720"/>
      </w:pPr>
      <w:rPr>
        <w:rFonts w:hint="default"/>
        <w:lang w:val="en-US" w:eastAsia="en-US" w:bidi="ar-SA"/>
      </w:rPr>
    </w:lvl>
    <w:lvl w:ilvl="7" w:tplc="8C9837D8">
      <w:numFmt w:val="bullet"/>
      <w:lvlText w:val="•"/>
      <w:lvlJc w:val="left"/>
      <w:pPr>
        <w:ind w:left="7168" w:hanging="720"/>
      </w:pPr>
      <w:rPr>
        <w:rFonts w:hint="default"/>
        <w:lang w:val="en-US" w:eastAsia="en-US" w:bidi="ar-SA"/>
      </w:rPr>
    </w:lvl>
    <w:lvl w:ilvl="8" w:tplc="A57CF01E">
      <w:numFmt w:val="bullet"/>
      <w:lvlText w:val="•"/>
      <w:lvlJc w:val="left"/>
      <w:pPr>
        <w:ind w:left="7972" w:hanging="720"/>
      </w:pPr>
      <w:rPr>
        <w:rFonts w:hint="default"/>
        <w:lang w:val="en-US" w:eastAsia="en-US" w:bidi="ar-SA"/>
      </w:rPr>
    </w:lvl>
  </w:abstractNum>
  <w:num w:numId="1" w16cid:durableId="625769216">
    <w:abstractNumId w:val="0"/>
  </w:num>
  <w:num w:numId="2" w16cid:durableId="98273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023A"/>
    <w:rsid w:val="0012023A"/>
    <w:rsid w:val="002777B6"/>
    <w:rsid w:val="004C2E3A"/>
    <w:rsid w:val="0068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BE172"/>
  <w15:docId w15:val="{746B5D7C-7096-4427-A379-1D98DE58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Shylet Dzagona</cp:lastModifiedBy>
  <cp:revision>2</cp:revision>
  <dcterms:created xsi:type="dcterms:W3CDTF">2024-08-28T15:14:00Z</dcterms:created>
  <dcterms:modified xsi:type="dcterms:W3CDTF">2024-08-28T08:25:00Z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2019</vt:lpwstr>
  </property>
  <property fmtid="{D5CDD505-2E9C-101B-9397-08002B2CF9AE}" pid="4" name="LastSaved">
    <vt:filetime>2024-08-28T00:00:00Z</vt:filetime>
  </property>
  <property fmtid="{D5CDD505-2E9C-101B-9397-08002B2CF9AE}" pid="5" name="Producer">
    <vt:lpwstr>䵩捲潳潦璮⁗潲搠㈰ㄹ㬠浯摩晩敤⁵獩湧⁩呥硴′⸱⸷⁢礠ㅔ㍘吀</vt:lpwstr>
  </property>
</Properties>
</file>