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22E" w:rsidRPr="003D223A" w:rsidRDefault="003D223A" w:rsidP="003D223A">
      <w:pPr>
        <w:spacing w:line="240" w:lineRule="auto"/>
        <w:contextualSpacing/>
        <w:jc w:val="both"/>
        <w:rPr>
          <w:rFonts w:ascii="Times New Roman" w:hAnsi="Times New Roman" w:cs="Times New Roman"/>
          <w:sz w:val="24"/>
        </w:rPr>
      </w:pPr>
      <w:bookmarkStart w:id="0" w:name="_GoBack"/>
      <w:bookmarkEnd w:id="0"/>
      <w:r w:rsidRPr="003D223A">
        <w:rPr>
          <w:rFonts w:ascii="Times New Roman" w:hAnsi="Times New Roman" w:cs="Times New Roman"/>
          <w:sz w:val="24"/>
        </w:rPr>
        <w:t>SHINGAYI SITHOLE</w:t>
      </w:r>
    </w:p>
    <w:p w:rsidR="003D223A" w:rsidRPr="003D223A" w:rsidRDefault="003D223A" w:rsidP="003D223A">
      <w:pPr>
        <w:spacing w:line="240" w:lineRule="auto"/>
        <w:contextualSpacing/>
        <w:jc w:val="both"/>
        <w:rPr>
          <w:rFonts w:ascii="Times New Roman" w:hAnsi="Times New Roman" w:cs="Times New Roman"/>
          <w:b/>
          <w:sz w:val="24"/>
        </w:rPr>
      </w:pPr>
      <w:proofErr w:type="gramStart"/>
      <w:r w:rsidRPr="003D223A">
        <w:rPr>
          <w:rFonts w:ascii="Times New Roman" w:hAnsi="Times New Roman" w:cs="Times New Roman"/>
          <w:b/>
          <w:sz w:val="24"/>
        </w:rPr>
        <w:t>versus</w:t>
      </w:r>
      <w:proofErr w:type="gramEnd"/>
    </w:p>
    <w:p w:rsidR="003D223A" w:rsidRDefault="003D223A" w:rsidP="003D223A">
      <w:pPr>
        <w:spacing w:line="240" w:lineRule="auto"/>
        <w:contextualSpacing/>
        <w:jc w:val="both"/>
        <w:rPr>
          <w:rFonts w:ascii="Times New Roman" w:hAnsi="Times New Roman" w:cs="Times New Roman"/>
          <w:sz w:val="24"/>
        </w:rPr>
      </w:pPr>
      <w:r w:rsidRPr="003D223A">
        <w:rPr>
          <w:rFonts w:ascii="Times New Roman" w:hAnsi="Times New Roman" w:cs="Times New Roman"/>
          <w:sz w:val="24"/>
        </w:rPr>
        <w:t>THE STATE</w:t>
      </w:r>
    </w:p>
    <w:p w:rsidR="003D223A" w:rsidRDefault="003D223A" w:rsidP="003D223A">
      <w:pPr>
        <w:spacing w:line="240" w:lineRule="auto"/>
        <w:contextualSpacing/>
        <w:jc w:val="both"/>
        <w:rPr>
          <w:rFonts w:ascii="Times New Roman" w:hAnsi="Times New Roman" w:cs="Times New Roman"/>
          <w:sz w:val="24"/>
        </w:rPr>
      </w:pPr>
    </w:p>
    <w:p w:rsidR="003D223A" w:rsidRDefault="003D223A" w:rsidP="003D223A">
      <w:pPr>
        <w:spacing w:line="240" w:lineRule="auto"/>
        <w:contextualSpacing/>
        <w:jc w:val="both"/>
        <w:rPr>
          <w:rFonts w:ascii="Times New Roman" w:hAnsi="Times New Roman" w:cs="Times New Roman"/>
          <w:sz w:val="24"/>
        </w:rPr>
      </w:pPr>
    </w:p>
    <w:p w:rsidR="003D223A" w:rsidRDefault="003D223A" w:rsidP="003D223A">
      <w:pPr>
        <w:spacing w:line="240" w:lineRule="auto"/>
        <w:contextualSpacing/>
        <w:jc w:val="both"/>
        <w:rPr>
          <w:rFonts w:ascii="Times New Roman" w:hAnsi="Times New Roman" w:cs="Times New Roman"/>
          <w:sz w:val="24"/>
        </w:rPr>
      </w:pPr>
    </w:p>
    <w:p w:rsidR="003D223A" w:rsidRDefault="003D223A" w:rsidP="003D223A">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3D223A" w:rsidRDefault="003D223A" w:rsidP="003D223A">
      <w:pPr>
        <w:spacing w:line="240" w:lineRule="auto"/>
        <w:contextualSpacing/>
        <w:jc w:val="both"/>
        <w:rPr>
          <w:rFonts w:ascii="Times New Roman" w:hAnsi="Times New Roman" w:cs="Times New Roman"/>
          <w:sz w:val="24"/>
        </w:rPr>
      </w:pPr>
      <w:r>
        <w:rPr>
          <w:rFonts w:ascii="Times New Roman" w:hAnsi="Times New Roman" w:cs="Times New Roman"/>
          <w:sz w:val="24"/>
        </w:rPr>
        <w:t>MABHIKWA J</w:t>
      </w:r>
    </w:p>
    <w:p w:rsidR="003D223A" w:rsidRDefault="003D223A" w:rsidP="003D223A">
      <w:pPr>
        <w:spacing w:line="240" w:lineRule="auto"/>
        <w:contextualSpacing/>
        <w:jc w:val="both"/>
        <w:rPr>
          <w:rFonts w:ascii="Times New Roman" w:hAnsi="Times New Roman" w:cs="Times New Roman"/>
          <w:sz w:val="24"/>
        </w:rPr>
      </w:pPr>
      <w:r>
        <w:rPr>
          <w:rFonts w:ascii="Times New Roman" w:hAnsi="Times New Roman" w:cs="Times New Roman"/>
          <w:sz w:val="24"/>
        </w:rPr>
        <w:t>BULAWAYO 18 DECEMBER 2018 AND 24 JANUARY 2019</w:t>
      </w:r>
    </w:p>
    <w:p w:rsidR="003D223A" w:rsidRDefault="003D223A" w:rsidP="003D223A">
      <w:pPr>
        <w:spacing w:line="240" w:lineRule="auto"/>
        <w:contextualSpacing/>
        <w:jc w:val="both"/>
        <w:rPr>
          <w:rFonts w:ascii="Times New Roman" w:hAnsi="Times New Roman" w:cs="Times New Roman"/>
          <w:sz w:val="24"/>
        </w:rPr>
      </w:pPr>
    </w:p>
    <w:p w:rsidR="003D223A" w:rsidRDefault="003D223A" w:rsidP="003D223A">
      <w:pPr>
        <w:spacing w:line="240" w:lineRule="auto"/>
        <w:contextualSpacing/>
        <w:jc w:val="both"/>
        <w:rPr>
          <w:rFonts w:ascii="Times New Roman" w:hAnsi="Times New Roman" w:cs="Times New Roman"/>
          <w:sz w:val="24"/>
        </w:rPr>
      </w:pPr>
    </w:p>
    <w:p w:rsidR="003D223A" w:rsidRDefault="003D223A" w:rsidP="003D223A">
      <w:pPr>
        <w:spacing w:line="240" w:lineRule="auto"/>
        <w:contextualSpacing/>
        <w:jc w:val="both"/>
        <w:rPr>
          <w:rFonts w:ascii="Times New Roman" w:hAnsi="Times New Roman" w:cs="Times New Roman"/>
          <w:b/>
          <w:sz w:val="24"/>
        </w:rPr>
      </w:pPr>
      <w:r w:rsidRPr="003D223A">
        <w:rPr>
          <w:rFonts w:ascii="Times New Roman" w:hAnsi="Times New Roman" w:cs="Times New Roman"/>
          <w:b/>
          <w:sz w:val="24"/>
        </w:rPr>
        <w:t>Bail Application</w:t>
      </w:r>
    </w:p>
    <w:p w:rsidR="00E27364" w:rsidRPr="003D223A" w:rsidRDefault="00E27364" w:rsidP="003D223A">
      <w:pPr>
        <w:spacing w:line="240" w:lineRule="auto"/>
        <w:contextualSpacing/>
        <w:jc w:val="both"/>
        <w:rPr>
          <w:rFonts w:ascii="Times New Roman" w:hAnsi="Times New Roman" w:cs="Times New Roman"/>
          <w:b/>
          <w:sz w:val="24"/>
        </w:rPr>
      </w:pPr>
    </w:p>
    <w:p w:rsidR="003D223A" w:rsidRDefault="003D223A" w:rsidP="003D223A">
      <w:pPr>
        <w:spacing w:line="240" w:lineRule="auto"/>
        <w:contextualSpacing/>
        <w:jc w:val="both"/>
        <w:rPr>
          <w:rFonts w:ascii="Times New Roman" w:hAnsi="Times New Roman" w:cs="Times New Roman"/>
          <w:sz w:val="24"/>
        </w:rPr>
      </w:pPr>
    </w:p>
    <w:p w:rsidR="003D223A" w:rsidRDefault="00E27364" w:rsidP="003D223A">
      <w:pPr>
        <w:spacing w:line="240" w:lineRule="auto"/>
        <w:contextualSpacing/>
        <w:jc w:val="both"/>
        <w:rPr>
          <w:rFonts w:ascii="Times New Roman" w:hAnsi="Times New Roman" w:cs="Times New Roman"/>
          <w:sz w:val="24"/>
        </w:rPr>
      </w:pPr>
      <w:r w:rsidRPr="00E27364">
        <w:rPr>
          <w:rFonts w:ascii="Times New Roman" w:hAnsi="Times New Roman" w:cs="Times New Roman"/>
          <w:i/>
          <w:sz w:val="24"/>
        </w:rPr>
        <w:t xml:space="preserve">K </w:t>
      </w:r>
      <w:proofErr w:type="spellStart"/>
      <w:r w:rsidRPr="00E27364">
        <w:rPr>
          <w:rFonts w:ascii="Times New Roman" w:hAnsi="Times New Roman" w:cs="Times New Roman"/>
          <w:i/>
          <w:sz w:val="24"/>
        </w:rPr>
        <w:t>Ngwenya</w:t>
      </w:r>
      <w:proofErr w:type="spellEnd"/>
      <w:r>
        <w:rPr>
          <w:rFonts w:ascii="Times New Roman" w:hAnsi="Times New Roman" w:cs="Times New Roman"/>
          <w:sz w:val="24"/>
        </w:rPr>
        <w:t xml:space="preserve"> for the applicant</w:t>
      </w:r>
    </w:p>
    <w:p w:rsidR="00E27364" w:rsidRDefault="00E27364" w:rsidP="003D223A">
      <w:pPr>
        <w:spacing w:line="240" w:lineRule="auto"/>
        <w:contextualSpacing/>
        <w:jc w:val="both"/>
        <w:rPr>
          <w:rFonts w:ascii="Times New Roman" w:hAnsi="Times New Roman" w:cs="Times New Roman"/>
          <w:sz w:val="24"/>
        </w:rPr>
      </w:pPr>
      <w:r w:rsidRPr="00E27364">
        <w:rPr>
          <w:rFonts w:ascii="Times New Roman" w:hAnsi="Times New Roman" w:cs="Times New Roman"/>
          <w:i/>
          <w:sz w:val="24"/>
        </w:rPr>
        <w:t xml:space="preserve">N </w:t>
      </w:r>
      <w:proofErr w:type="spellStart"/>
      <w:r w:rsidRPr="00E27364">
        <w:rPr>
          <w:rFonts w:ascii="Times New Roman" w:hAnsi="Times New Roman" w:cs="Times New Roman"/>
          <w:i/>
          <w:sz w:val="24"/>
        </w:rPr>
        <w:t>Ndlovu</w:t>
      </w:r>
      <w:proofErr w:type="spellEnd"/>
      <w:r>
        <w:rPr>
          <w:rFonts w:ascii="Times New Roman" w:hAnsi="Times New Roman" w:cs="Times New Roman"/>
          <w:sz w:val="24"/>
        </w:rPr>
        <w:t xml:space="preserve"> for the respondent</w:t>
      </w:r>
    </w:p>
    <w:p w:rsidR="00E27364" w:rsidRDefault="00E27364" w:rsidP="003D223A">
      <w:pPr>
        <w:spacing w:line="240" w:lineRule="auto"/>
        <w:contextualSpacing/>
        <w:jc w:val="both"/>
        <w:rPr>
          <w:rFonts w:ascii="Times New Roman" w:hAnsi="Times New Roman" w:cs="Times New Roman"/>
          <w:sz w:val="24"/>
        </w:rPr>
      </w:pPr>
    </w:p>
    <w:p w:rsidR="00E27364" w:rsidRDefault="00E27364" w:rsidP="003D223A">
      <w:pPr>
        <w:spacing w:line="240" w:lineRule="auto"/>
        <w:contextualSpacing/>
        <w:jc w:val="both"/>
        <w:rPr>
          <w:rFonts w:ascii="Times New Roman" w:hAnsi="Times New Roman" w:cs="Times New Roman"/>
          <w:sz w:val="24"/>
        </w:rPr>
      </w:pPr>
    </w:p>
    <w:p w:rsidR="00E27364" w:rsidRDefault="00E27364" w:rsidP="003D223A">
      <w:pPr>
        <w:spacing w:line="240" w:lineRule="auto"/>
        <w:contextualSpacing/>
        <w:jc w:val="both"/>
        <w:rPr>
          <w:rFonts w:ascii="Times New Roman" w:hAnsi="Times New Roman" w:cs="Times New Roman"/>
          <w:sz w:val="24"/>
        </w:rPr>
      </w:pPr>
    </w:p>
    <w:p w:rsidR="003D223A" w:rsidRDefault="003D223A" w:rsidP="003D223A">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3D223A">
        <w:rPr>
          <w:rFonts w:ascii="Times New Roman" w:hAnsi="Times New Roman" w:cs="Times New Roman"/>
          <w:b/>
          <w:sz w:val="24"/>
        </w:rPr>
        <w:t>MABHIKWA J:</w:t>
      </w:r>
      <w:r>
        <w:rPr>
          <w:rFonts w:ascii="Times New Roman" w:hAnsi="Times New Roman" w:cs="Times New Roman"/>
          <w:sz w:val="24"/>
        </w:rPr>
        <w:tab/>
        <w:t>The applicant in this matter faces a charge of contravening section 82 (1) of Statutory Instrument 362 of 1990 as read with section 128 (1) (b) of the Parks and Wildlife Act [Chapter 20:14] as amended in section 11 of the General Laws Amendment number 5 of 2011, that is to say,</w:t>
      </w:r>
      <w:r w:rsidR="002C6863">
        <w:rPr>
          <w:rFonts w:ascii="Times New Roman" w:hAnsi="Times New Roman" w:cs="Times New Roman"/>
          <w:sz w:val="24"/>
        </w:rPr>
        <w:t xml:space="preserve"> “Acquire, Possess or Transfer r</w:t>
      </w:r>
      <w:r>
        <w:rPr>
          <w:rFonts w:ascii="Times New Roman" w:hAnsi="Times New Roman" w:cs="Times New Roman"/>
          <w:sz w:val="24"/>
        </w:rPr>
        <w:t>aw unmarked Ivory without a permit.”</w:t>
      </w:r>
    </w:p>
    <w:p w:rsidR="003D223A" w:rsidRDefault="003D223A" w:rsidP="003D223A">
      <w:pPr>
        <w:spacing w:line="360" w:lineRule="auto"/>
        <w:contextualSpacing/>
        <w:jc w:val="both"/>
        <w:rPr>
          <w:rFonts w:ascii="Times New Roman" w:hAnsi="Times New Roman" w:cs="Times New Roman"/>
          <w:sz w:val="24"/>
        </w:rPr>
      </w:pPr>
      <w:r>
        <w:rPr>
          <w:rFonts w:ascii="Times New Roman" w:hAnsi="Times New Roman" w:cs="Times New Roman"/>
          <w:sz w:val="24"/>
        </w:rPr>
        <w:tab/>
        <w:t>The brief facts as alleged by the State are that on 25 Novem</w:t>
      </w:r>
      <w:r w:rsidR="00C06018">
        <w:rPr>
          <w:rFonts w:ascii="Times New Roman" w:hAnsi="Times New Roman" w:cs="Times New Roman"/>
          <w:sz w:val="24"/>
        </w:rPr>
        <w:t>b</w:t>
      </w:r>
      <w:r>
        <w:rPr>
          <w:rFonts w:ascii="Times New Roman" w:hAnsi="Times New Roman" w:cs="Times New Roman"/>
          <w:sz w:val="24"/>
        </w:rPr>
        <w:t xml:space="preserve">er 2018, the </w:t>
      </w:r>
      <w:r w:rsidR="00FD3E59">
        <w:rPr>
          <w:rFonts w:ascii="Times New Roman" w:hAnsi="Times New Roman" w:cs="Times New Roman"/>
          <w:sz w:val="24"/>
        </w:rPr>
        <w:t>applicant</w:t>
      </w:r>
      <w:r>
        <w:rPr>
          <w:rFonts w:ascii="Times New Roman" w:hAnsi="Times New Roman" w:cs="Times New Roman"/>
          <w:sz w:val="24"/>
        </w:rPr>
        <w:t xml:space="preserve"> in the company of five (5) others (co-accused) intentionally acquired, possessed or transferred two pieces of ivory in the form of two elephant tasks weighing 37kgs without a permit.  It is alleged that on 24 November 2018, police received information that there were people selling elephant tasks.  S</w:t>
      </w:r>
      <w:r w:rsidR="00C06018">
        <w:rPr>
          <w:rFonts w:ascii="Times New Roman" w:hAnsi="Times New Roman" w:cs="Times New Roman"/>
          <w:sz w:val="24"/>
        </w:rPr>
        <w:t>even (7) officers of the Zimbab</w:t>
      </w:r>
      <w:r>
        <w:rPr>
          <w:rFonts w:ascii="Times New Roman" w:hAnsi="Times New Roman" w:cs="Times New Roman"/>
          <w:sz w:val="24"/>
        </w:rPr>
        <w:t>we Republic Police and three (3) officers from the Parks and Wildlife Authority teamed up to follow on the information.  At cross-</w:t>
      </w:r>
      <w:proofErr w:type="spellStart"/>
      <w:r>
        <w:rPr>
          <w:rFonts w:ascii="Times New Roman" w:hAnsi="Times New Roman" w:cs="Times New Roman"/>
          <w:sz w:val="24"/>
        </w:rPr>
        <w:t>Dete</w:t>
      </w:r>
      <w:proofErr w:type="spellEnd"/>
      <w:r>
        <w:rPr>
          <w:rFonts w:ascii="Times New Roman" w:hAnsi="Times New Roman" w:cs="Times New Roman"/>
          <w:sz w:val="24"/>
        </w:rPr>
        <w:t xml:space="preserve">, </w:t>
      </w:r>
      <w:proofErr w:type="spellStart"/>
      <w:r>
        <w:rPr>
          <w:rFonts w:ascii="Times New Roman" w:hAnsi="Times New Roman" w:cs="Times New Roman"/>
          <w:sz w:val="24"/>
        </w:rPr>
        <w:t>Hwange</w:t>
      </w:r>
      <w:proofErr w:type="spellEnd"/>
      <w:r>
        <w:rPr>
          <w:rFonts w:ascii="Times New Roman" w:hAnsi="Times New Roman" w:cs="Times New Roman"/>
          <w:sz w:val="24"/>
        </w:rPr>
        <w:t xml:space="preserve"> District, one of the detectives had a conversation with the suspects, for about two (2) hours.  They had arrived there in the applicant’s vehicle and driven by him, a red </w:t>
      </w:r>
      <w:r w:rsidR="006B2E57">
        <w:rPr>
          <w:rFonts w:ascii="Times New Roman" w:hAnsi="Times New Roman" w:cs="Times New Roman"/>
          <w:sz w:val="24"/>
        </w:rPr>
        <w:t>Mazda</w:t>
      </w:r>
      <w:r>
        <w:rPr>
          <w:rFonts w:ascii="Times New Roman" w:hAnsi="Times New Roman" w:cs="Times New Roman"/>
          <w:sz w:val="24"/>
        </w:rPr>
        <w:t xml:space="preserve"> 323.</w:t>
      </w:r>
    </w:p>
    <w:p w:rsidR="003D223A" w:rsidRDefault="003D223A" w:rsidP="003D223A">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applicant and his co-accused then took off and drove </w:t>
      </w:r>
      <w:r w:rsidR="008B4635">
        <w:rPr>
          <w:rFonts w:ascii="Times New Roman" w:hAnsi="Times New Roman" w:cs="Times New Roman"/>
          <w:sz w:val="24"/>
        </w:rPr>
        <w:t xml:space="preserve">to </w:t>
      </w:r>
      <w:proofErr w:type="spellStart"/>
      <w:r w:rsidR="008B4635">
        <w:rPr>
          <w:rFonts w:ascii="Times New Roman" w:hAnsi="Times New Roman" w:cs="Times New Roman"/>
          <w:sz w:val="24"/>
        </w:rPr>
        <w:t>Dete</w:t>
      </w:r>
      <w:proofErr w:type="spellEnd"/>
      <w:r w:rsidR="008B4635">
        <w:rPr>
          <w:rFonts w:ascii="Times New Roman" w:hAnsi="Times New Roman" w:cs="Times New Roman"/>
          <w:sz w:val="24"/>
        </w:rPr>
        <w:t xml:space="preserve">.  The officers cleverly followed behind for about 5km before intercepting the suspects at </w:t>
      </w:r>
      <w:proofErr w:type="spellStart"/>
      <w:r w:rsidR="008B4635">
        <w:rPr>
          <w:rFonts w:ascii="Times New Roman" w:hAnsi="Times New Roman" w:cs="Times New Roman"/>
          <w:sz w:val="24"/>
        </w:rPr>
        <w:t>Makwanda</w:t>
      </w:r>
      <w:proofErr w:type="spellEnd"/>
      <w:r w:rsidR="008B4635">
        <w:rPr>
          <w:rFonts w:ascii="Times New Roman" w:hAnsi="Times New Roman" w:cs="Times New Roman"/>
          <w:sz w:val="24"/>
        </w:rPr>
        <w:t xml:space="preserve"> area of </w:t>
      </w:r>
      <w:proofErr w:type="spellStart"/>
      <w:r w:rsidR="008B4635">
        <w:rPr>
          <w:rFonts w:ascii="Times New Roman" w:hAnsi="Times New Roman" w:cs="Times New Roman"/>
          <w:sz w:val="24"/>
        </w:rPr>
        <w:t>Dete</w:t>
      </w:r>
      <w:proofErr w:type="spellEnd"/>
      <w:r w:rsidR="008B4635">
        <w:rPr>
          <w:rFonts w:ascii="Times New Roman" w:hAnsi="Times New Roman" w:cs="Times New Roman"/>
          <w:sz w:val="24"/>
        </w:rPr>
        <w:t xml:space="preserve">.  Applicant was driving the vehicle.   Of the other co-accused who </w:t>
      </w:r>
      <w:proofErr w:type="gramStart"/>
      <w:r w:rsidR="008B4635">
        <w:rPr>
          <w:rFonts w:ascii="Times New Roman" w:hAnsi="Times New Roman" w:cs="Times New Roman"/>
          <w:sz w:val="24"/>
        </w:rPr>
        <w:t>were</w:t>
      </w:r>
      <w:proofErr w:type="gramEnd"/>
      <w:r w:rsidR="008B4635">
        <w:rPr>
          <w:rFonts w:ascii="Times New Roman" w:hAnsi="Times New Roman" w:cs="Times New Roman"/>
          <w:sz w:val="24"/>
        </w:rPr>
        <w:t xml:space="preserve"> in the vehicle, Austin </w:t>
      </w:r>
      <w:proofErr w:type="spellStart"/>
      <w:r w:rsidR="008B4635">
        <w:rPr>
          <w:rFonts w:ascii="Times New Roman" w:hAnsi="Times New Roman" w:cs="Times New Roman"/>
          <w:sz w:val="24"/>
        </w:rPr>
        <w:lastRenderedPageBreak/>
        <w:t>Sibanda</w:t>
      </w:r>
      <w:proofErr w:type="spellEnd"/>
      <w:r w:rsidR="008B4635">
        <w:rPr>
          <w:rFonts w:ascii="Times New Roman" w:hAnsi="Times New Roman" w:cs="Times New Roman"/>
          <w:sz w:val="24"/>
        </w:rPr>
        <w:t xml:space="preserve"> and </w:t>
      </w:r>
      <w:proofErr w:type="spellStart"/>
      <w:r w:rsidR="008B4635">
        <w:rPr>
          <w:rFonts w:ascii="Times New Roman" w:hAnsi="Times New Roman" w:cs="Times New Roman"/>
          <w:sz w:val="24"/>
        </w:rPr>
        <w:t>Kemesi</w:t>
      </w:r>
      <w:proofErr w:type="spellEnd"/>
      <w:r w:rsidR="008B4635">
        <w:rPr>
          <w:rFonts w:ascii="Times New Roman" w:hAnsi="Times New Roman" w:cs="Times New Roman"/>
          <w:sz w:val="24"/>
        </w:rPr>
        <w:t xml:space="preserve"> Shoko </w:t>
      </w:r>
      <w:r w:rsidR="006B2E57">
        <w:rPr>
          <w:rFonts w:ascii="Times New Roman" w:hAnsi="Times New Roman" w:cs="Times New Roman"/>
          <w:sz w:val="24"/>
        </w:rPr>
        <w:t>had one elephant tas</w:t>
      </w:r>
      <w:r w:rsidR="008B4635">
        <w:rPr>
          <w:rFonts w:ascii="Times New Roman" w:hAnsi="Times New Roman" w:cs="Times New Roman"/>
          <w:sz w:val="24"/>
        </w:rPr>
        <w:t>k each on their laps when the car was stopped and searched.</w:t>
      </w:r>
    </w:p>
    <w:p w:rsidR="008B4635" w:rsidRDefault="008B4635" w:rsidP="003D223A">
      <w:pPr>
        <w:spacing w:line="360" w:lineRule="auto"/>
        <w:contextualSpacing/>
        <w:jc w:val="both"/>
        <w:rPr>
          <w:rFonts w:ascii="Times New Roman" w:hAnsi="Times New Roman" w:cs="Times New Roman"/>
          <w:sz w:val="24"/>
        </w:rPr>
      </w:pPr>
      <w:r>
        <w:rPr>
          <w:rFonts w:ascii="Times New Roman" w:hAnsi="Times New Roman" w:cs="Times New Roman"/>
          <w:sz w:val="24"/>
        </w:rPr>
        <w:tab/>
        <w:t>The applicant seeks to be admitted to bail pending trial relying mainly on the following factors.</w:t>
      </w:r>
    </w:p>
    <w:p w:rsidR="008B4635" w:rsidRDefault="008B4635" w:rsidP="008B4635">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His personal circumstances, that he is a married motor mechanic, has three (3) minor children and is the breadwinner of this young family.</w:t>
      </w:r>
    </w:p>
    <w:p w:rsidR="008B4635" w:rsidRDefault="008B4635" w:rsidP="008B4635">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That his entitlement to bail is a constitutional right guaranteed in terms of section 50 (1) (d) of the Constitution of Zimbabwe (Amendment No. 20) Act 2013.</w:t>
      </w:r>
    </w:p>
    <w:p w:rsidR="008B4635" w:rsidRDefault="008B4635" w:rsidP="008B4635">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 xml:space="preserve">That there </w:t>
      </w:r>
      <w:proofErr w:type="gramStart"/>
      <w:r>
        <w:rPr>
          <w:rFonts w:ascii="Times New Roman" w:hAnsi="Times New Roman" w:cs="Times New Roman"/>
          <w:sz w:val="24"/>
        </w:rPr>
        <w:t>are</w:t>
      </w:r>
      <w:proofErr w:type="gramEnd"/>
      <w:r>
        <w:rPr>
          <w:rFonts w:ascii="Times New Roman" w:hAnsi="Times New Roman" w:cs="Times New Roman"/>
          <w:sz w:val="24"/>
        </w:rPr>
        <w:t xml:space="preserve"> no compelling reasons shown by the state which would lead the </w:t>
      </w:r>
      <w:r w:rsidR="006F22C6">
        <w:rPr>
          <w:rFonts w:ascii="Times New Roman" w:hAnsi="Times New Roman" w:cs="Times New Roman"/>
          <w:sz w:val="24"/>
        </w:rPr>
        <w:t xml:space="preserve">court to </w:t>
      </w:r>
      <w:r>
        <w:rPr>
          <w:rFonts w:ascii="Times New Roman" w:hAnsi="Times New Roman" w:cs="Times New Roman"/>
          <w:sz w:val="24"/>
        </w:rPr>
        <w:t xml:space="preserve">deny </w:t>
      </w:r>
      <w:r w:rsidR="006F22C6">
        <w:rPr>
          <w:rFonts w:ascii="Times New Roman" w:hAnsi="Times New Roman" w:cs="Times New Roman"/>
          <w:sz w:val="24"/>
        </w:rPr>
        <w:t>him</w:t>
      </w:r>
      <w:r>
        <w:rPr>
          <w:rFonts w:ascii="Times New Roman" w:hAnsi="Times New Roman" w:cs="Times New Roman"/>
          <w:sz w:val="24"/>
        </w:rPr>
        <w:t xml:space="preserve"> bail.</w:t>
      </w:r>
    </w:p>
    <w:p w:rsidR="008B4635" w:rsidRDefault="008B4635" w:rsidP="008B4635">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t>That there is no evidence that applicant has the propensity to commit crimes or that he had an inclination to abscond.</w:t>
      </w:r>
    </w:p>
    <w:p w:rsidR="008B4635" w:rsidRDefault="008B4635" w:rsidP="008B4635">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t xml:space="preserve">That in his affidavit, the investigating officer had mentioned the names of the specific individuals who were allegedly </w:t>
      </w:r>
      <w:r w:rsidRPr="008B4635">
        <w:rPr>
          <w:rFonts w:ascii="Times New Roman" w:hAnsi="Times New Roman" w:cs="Times New Roman"/>
          <w:sz w:val="24"/>
          <w:u w:val="single"/>
        </w:rPr>
        <w:t>found in possession</w:t>
      </w:r>
      <w:r>
        <w:rPr>
          <w:rFonts w:ascii="Times New Roman" w:hAnsi="Times New Roman" w:cs="Times New Roman"/>
          <w:sz w:val="24"/>
        </w:rPr>
        <w:t xml:space="preserve"> of the said ivory.  That applicant himself maintains that he was never found in possession of the ivory and is innocent.</w:t>
      </w:r>
    </w:p>
    <w:p w:rsidR="008B4635" w:rsidRDefault="006F22C6" w:rsidP="008B4635">
      <w:pPr>
        <w:spacing w:line="360" w:lineRule="auto"/>
        <w:contextualSpacing/>
        <w:jc w:val="both"/>
        <w:rPr>
          <w:rFonts w:ascii="Times New Roman" w:hAnsi="Times New Roman" w:cs="Times New Roman"/>
          <w:sz w:val="24"/>
        </w:rPr>
      </w:pPr>
      <w:r>
        <w:rPr>
          <w:rFonts w:ascii="Times New Roman" w:hAnsi="Times New Roman" w:cs="Times New Roman"/>
          <w:sz w:val="24"/>
        </w:rPr>
        <w:t>f)</w:t>
      </w:r>
      <w:r w:rsidR="008B4635">
        <w:rPr>
          <w:rFonts w:ascii="Times New Roman" w:hAnsi="Times New Roman" w:cs="Times New Roman"/>
          <w:sz w:val="24"/>
        </w:rPr>
        <w:tab/>
        <w:t>Further that in the same bail affidavit, the investigating officer specifically mentioned the names of the co-accused who resisted arrest and attempted to escape.</w:t>
      </w:r>
    </w:p>
    <w:p w:rsidR="008B4635" w:rsidRDefault="008B4635" w:rsidP="008B463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Applicant thus argued </w:t>
      </w:r>
      <w:r w:rsidR="006F22C6">
        <w:rPr>
          <w:rFonts w:ascii="Times New Roman" w:hAnsi="Times New Roman" w:cs="Times New Roman"/>
          <w:sz w:val="24"/>
        </w:rPr>
        <w:t xml:space="preserve">that </w:t>
      </w:r>
      <w:r>
        <w:rPr>
          <w:rFonts w:ascii="Times New Roman" w:hAnsi="Times New Roman" w:cs="Times New Roman"/>
          <w:sz w:val="24"/>
        </w:rPr>
        <w:t xml:space="preserve">in the absence of compelling reasons, the applicant is a good candidate for and is entitled to bail.  </w:t>
      </w:r>
      <w:proofErr w:type="spellStart"/>
      <w:r>
        <w:rPr>
          <w:rFonts w:ascii="Times New Roman" w:hAnsi="Times New Roman" w:cs="Times New Roman"/>
          <w:sz w:val="24"/>
        </w:rPr>
        <w:t>Mr</w:t>
      </w:r>
      <w:proofErr w:type="spellEnd"/>
      <w:r>
        <w:rPr>
          <w:rFonts w:ascii="Times New Roman" w:hAnsi="Times New Roman" w:cs="Times New Roman"/>
          <w:sz w:val="24"/>
        </w:rPr>
        <w:t xml:space="preserve"> </w:t>
      </w:r>
      <w:r w:rsidRPr="006B2E57">
        <w:rPr>
          <w:rFonts w:ascii="Times New Roman" w:hAnsi="Times New Roman" w:cs="Times New Roman"/>
          <w:i/>
          <w:sz w:val="24"/>
        </w:rPr>
        <w:t xml:space="preserve">K </w:t>
      </w:r>
      <w:proofErr w:type="spellStart"/>
      <w:r w:rsidRPr="006B2E57">
        <w:rPr>
          <w:rFonts w:ascii="Times New Roman" w:hAnsi="Times New Roman" w:cs="Times New Roman"/>
          <w:i/>
          <w:sz w:val="24"/>
        </w:rPr>
        <w:t>Ngwenya</w:t>
      </w:r>
      <w:proofErr w:type="spellEnd"/>
      <w:r>
        <w:rPr>
          <w:rFonts w:ascii="Times New Roman" w:hAnsi="Times New Roman" w:cs="Times New Roman"/>
          <w:sz w:val="24"/>
        </w:rPr>
        <w:t xml:space="preserve"> for the applicant also argued that the presumption of innocence is in applicant’s </w:t>
      </w:r>
      <w:proofErr w:type="spellStart"/>
      <w:r>
        <w:rPr>
          <w:rFonts w:ascii="Times New Roman" w:hAnsi="Times New Roman" w:cs="Times New Roman"/>
          <w:sz w:val="24"/>
        </w:rPr>
        <w:t>favour</w:t>
      </w:r>
      <w:proofErr w:type="spellEnd"/>
      <w:r w:rsidR="006F22C6">
        <w:rPr>
          <w:rFonts w:ascii="Times New Roman" w:hAnsi="Times New Roman" w:cs="Times New Roman"/>
          <w:sz w:val="24"/>
        </w:rPr>
        <w:t>,</w:t>
      </w:r>
      <w:r>
        <w:rPr>
          <w:rFonts w:ascii="Times New Roman" w:hAnsi="Times New Roman" w:cs="Times New Roman"/>
          <w:sz w:val="24"/>
        </w:rPr>
        <w:t xml:space="preserve"> particularly in that he was not found in possession of the tasks.</w:t>
      </w:r>
    </w:p>
    <w:p w:rsidR="008B4635" w:rsidRDefault="008B4635" w:rsidP="008B463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court noted and registered its </w:t>
      </w:r>
      <w:r w:rsidR="00652C34">
        <w:rPr>
          <w:rFonts w:ascii="Times New Roman" w:hAnsi="Times New Roman" w:cs="Times New Roman"/>
          <w:sz w:val="24"/>
        </w:rPr>
        <w:t>displeasure</w:t>
      </w:r>
      <w:r>
        <w:rPr>
          <w:rFonts w:ascii="Times New Roman" w:hAnsi="Times New Roman" w:cs="Times New Roman"/>
          <w:sz w:val="24"/>
        </w:rPr>
        <w:t xml:space="preserve"> at the fact that of late some prosecutors have been filing matters wherein they simply restate and lay down the law relating to the granting or refusal of bail with very little or no effort at all to lay bare the facts of the case in issue and relate them to the law being relied on.</w:t>
      </w:r>
    </w:p>
    <w:p w:rsidR="008B4635" w:rsidRDefault="008B4635" w:rsidP="008B463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is the duty of both the state and the </w:t>
      </w:r>
      <w:proofErr w:type="spellStart"/>
      <w:r>
        <w:rPr>
          <w:rFonts w:ascii="Times New Roman" w:hAnsi="Times New Roman" w:cs="Times New Roman"/>
          <w:sz w:val="24"/>
        </w:rPr>
        <w:t>def</w:t>
      </w:r>
      <w:r w:rsidR="00652C34">
        <w:rPr>
          <w:rFonts w:ascii="Times New Roman" w:hAnsi="Times New Roman" w:cs="Times New Roman"/>
          <w:sz w:val="24"/>
        </w:rPr>
        <w:t>e</w:t>
      </w:r>
      <w:r>
        <w:rPr>
          <w:rFonts w:ascii="Times New Roman" w:hAnsi="Times New Roman" w:cs="Times New Roman"/>
          <w:sz w:val="24"/>
        </w:rPr>
        <w:t>nce</w:t>
      </w:r>
      <w:proofErr w:type="spellEnd"/>
      <w:r>
        <w:rPr>
          <w:rFonts w:ascii="Times New Roman" w:hAnsi="Times New Roman" w:cs="Times New Roman"/>
          <w:sz w:val="24"/>
        </w:rPr>
        <w:t xml:space="preserve"> co</w:t>
      </w:r>
      <w:r w:rsidR="00652C34">
        <w:rPr>
          <w:rFonts w:ascii="Times New Roman" w:hAnsi="Times New Roman" w:cs="Times New Roman"/>
          <w:sz w:val="24"/>
        </w:rPr>
        <w:t>u</w:t>
      </w:r>
      <w:r>
        <w:rPr>
          <w:rFonts w:ascii="Times New Roman" w:hAnsi="Times New Roman" w:cs="Times New Roman"/>
          <w:sz w:val="24"/>
        </w:rPr>
        <w:t xml:space="preserve">nsel, in all cases and particularly in serious offences such as the current one </w:t>
      </w:r>
      <w:r w:rsidR="006F22C6">
        <w:rPr>
          <w:rFonts w:ascii="Times New Roman" w:hAnsi="Times New Roman" w:cs="Times New Roman"/>
          <w:sz w:val="24"/>
        </w:rPr>
        <w:t xml:space="preserve">to </w:t>
      </w:r>
      <w:r>
        <w:rPr>
          <w:rFonts w:ascii="Times New Roman" w:hAnsi="Times New Roman" w:cs="Times New Roman"/>
          <w:sz w:val="24"/>
        </w:rPr>
        <w:t xml:space="preserve">assist the court by </w:t>
      </w:r>
      <w:r w:rsidR="00652C34">
        <w:rPr>
          <w:rFonts w:ascii="Times New Roman" w:hAnsi="Times New Roman" w:cs="Times New Roman"/>
          <w:sz w:val="24"/>
        </w:rPr>
        <w:t>clearly</w:t>
      </w:r>
      <w:r>
        <w:rPr>
          <w:rFonts w:ascii="Times New Roman" w:hAnsi="Times New Roman" w:cs="Times New Roman"/>
          <w:sz w:val="24"/>
        </w:rPr>
        <w:t xml:space="preserve"> laying the facts and the law so that the court </w:t>
      </w:r>
      <w:r w:rsidR="00652C34">
        <w:rPr>
          <w:rFonts w:ascii="Times New Roman" w:hAnsi="Times New Roman" w:cs="Times New Roman"/>
          <w:sz w:val="24"/>
        </w:rPr>
        <w:t>comes up with a just decision on bail.  That burden is of course more on the state than the applicant.</w:t>
      </w:r>
    </w:p>
    <w:p w:rsidR="00652C34" w:rsidRDefault="00652C34" w:rsidP="008B4635">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r>
      <w:proofErr w:type="spellStart"/>
      <w:r>
        <w:rPr>
          <w:rFonts w:ascii="Times New Roman" w:hAnsi="Times New Roman" w:cs="Times New Roman"/>
          <w:sz w:val="24"/>
        </w:rPr>
        <w:t>Mr</w:t>
      </w:r>
      <w:proofErr w:type="spellEnd"/>
      <w:r>
        <w:rPr>
          <w:rFonts w:ascii="Times New Roman" w:hAnsi="Times New Roman" w:cs="Times New Roman"/>
          <w:sz w:val="24"/>
        </w:rPr>
        <w:t xml:space="preserve"> </w:t>
      </w:r>
      <w:r w:rsidRPr="00C06018">
        <w:rPr>
          <w:rFonts w:ascii="Times New Roman" w:hAnsi="Times New Roman" w:cs="Times New Roman"/>
          <w:i/>
          <w:sz w:val="24"/>
        </w:rPr>
        <w:t xml:space="preserve">N </w:t>
      </w:r>
      <w:proofErr w:type="spellStart"/>
      <w:r w:rsidRPr="00C06018">
        <w:rPr>
          <w:rFonts w:ascii="Times New Roman" w:hAnsi="Times New Roman" w:cs="Times New Roman"/>
          <w:i/>
          <w:sz w:val="24"/>
        </w:rPr>
        <w:t>Ndlovu</w:t>
      </w:r>
      <w:proofErr w:type="spellEnd"/>
      <w:r>
        <w:rPr>
          <w:rFonts w:ascii="Times New Roman" w:hAnsi="Times New Roman" w:cs="Times New Roman"/>
          <w:sz w:val="24"/>
        </w:rPr>
        <w:t xml:space="preserve"> had already of course quickly apologized for the way the state’s application for bail had been drafted.</w:t>
      </w:r>
      <w:r w:rsidR="006F22C6">
        <w:rPr>
          <w:rFonts w:ascii="Times New Roman" w:hAnsi="Times New Roman" w:cs="Times New Roman"/>
          <w:sz w:val="24"/>
        </w:rPr>
        <w:t xml:space="preserve">  He was appearing for the State on behalf of a colleague.</w:t>
      </w:r>
    </w:p>
    <w:p w:rsidR="00652C34" w:rsidRDefault="00652C34" w:rsidP="008B4635">
      <w:pPr>
        <w:spacing w:line="360" w:lineRule="auto"/>
        <w:contextualSpacing/>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Mr</w:t>
      </w:r>
      <w:proofErr w:type="spellEnd"/>
      <w:r>
        <w:rPr>
          <w:rFonts w:ascii="Times New Roman" w:hAnsi="Times New Roman" w:cs="Times New Roman"/>
          <w:sz w:val="24"/>
        </w:rPr>
        <w:t xml:space="preserve"> </w:t>
      </w:r>
      <w:r w:rsidRPr="00C06018">
        <w:rPr>
          <w:rFonts w:ascii="Times New Roman" w:hAnsi="Times New Roman" w:cs="Times New Roman"/>
          <w:i/>
          <w:sz w:val="24"/>
        </w:rPr>
        <w:t xml:space="preserve">N </w:t>
      </w:r>
      <w:proofErr w:type="spellStart"/>
      <w:r w:rsidRPr="00C06018">
        <w:rPr>
          <w:rFonts w:ascii="Times New Roman" w:hAnsi="Times New Roman" w:cs="Times New Roman"/>
          <w:i/>
          <w:sz w:val="24"/>
        </w:rPr>
        <w:t>Ndlovu</w:t>
      </w:r>
      <w:proofErr w:type="spellEnd"/>
      <w:r>
        <w:rPr>
          <w:rFonts w:ascii="Times New Roman" w:hAnsi="Times New Roman" w:cs="Times New Roman"/>
          <w:sz w:val="24"/>
        </w:rPr>
        <w:t xml:space="preserve"> argued for the state that the offence the </w:t>
      </w:r>
      <w:r w:rsidR="006F22C6">
        <w:rPr>
          <w:rFonts w:ascii="Times New Roman" w:hAnsi="Times New Roman" w:cs="Times New Roman"/>
          <w:sz w:val="24"/>
        </w:rPr>
        <w:t>applicant</w:t>
      </w:r>
      <w:r>
        <w:rPr>
          <w:rFonts w:ascii="Times New Roman" w:hAnsi="Times New Roman" w:cs="Times New Roman"/>
          <w:sz w:val="24"/>
        </w:rPr>
        <w:t xml:space="preserve"> and his colleagues were facing is a serious one.  He argued that the offence no doubt carries with it a lengthy prison term upon conviction.  This he argued would entice the applicant to abscond once granted bail.</w:t>
      </w:r>
    </w:p>
    <w:p w:rsidR="00652C34" w:rsidRDefault="00652C34" w:rsidP="008B4635">
      <w:pPr>
        <w:spacing w:line="360" w:lineRule="auto"/>
        <w:contextualSpacing/>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Mr</w:t>
      </w:r>
      <w:proofErr w:type="spellEnd"/>
      <w:r>
        <w:rPr>
          <w:rFonts w:ascii="Times New Roman" w:hAnsi="Times New Roman" w:cs="Times New Roman"/>
          <w:sz w:val="24"/>
        </w:rPr>
        <w:t xml:space="preserve"> </w:t>
      </w:r>
      <w:proofErr w:type="spellStart"/>
      <w:r w:rsidRPr="00C06018">
        <w:rPr>
          <w:rFonts w:ascii="Times New Roman" w:hAnsi="Times New Roman" w:cs="Times New Roman"/>
          <w:i/>
          <w:sz w:val="24"/>
        </w:rPr>
        <w:t>Ndlovu</w:t>
      </w:r>
      <w:proofErr w:type="spellEnd"/>
      <w:r>
        <w:rPr>
          <w:rFonts w:ascii="Times New Roman" w:hAnsi="Times New Roman" w:cs="Times New Roman"/>
          <w:sz w:val="24"/>
        </w:rPr>
        <w:t xml:space="preserve"> argued further that possession is a “legal term” which denotes legal and at time</w:t>
      </w:r>
      <w:r w:rsidR="006F22C6">
        <w:rPr>
          <w:rFonts w:ascii="Times New Roman" w:hAnsi="Times New Roman" w:cs="Times New Roman"/>
          <w:sz w:val="24"/>
        </w:rPr>
        <w:t>s</w:t>
      </w:r>
      <w:r>
        <w:rPr>
          <w:rFonts w:ascii="Times New Roman" w:hAnsi="Times New Roman" w:cs="Times New Roman"/>
          <w:sz w:val="24"/>
        </w:rPr>
        <w:t xml:space="preserve"> physical possession.  He argued that the fact that applicant was not himself found physically carrying the tasks in hi</w:t>
      </w:r>
      <w:r w:rsidR="006F22C6">
        <w:rPr>
          <w:rFonts w:ascii="Times New Roman" w:hAnsi="Times New Roman" w:cs="Times New Roman"/>
          <w:sz w:val="24"/>
        </w:rPr>
        <w:t>s hands would not necessarily absolute</w:t>
      </w:r>
      <w:r>
        <w:rPr>
          <w:rFonts w:ascii="Times New Roman" w:hAnsi="Times New Roman" w:cs="Times New Roman"/>
          <w:sz w:val="24"/>
        </w:rPr>
        <w:t xml:space="preserve"> him from criminal liability.  </w:t>
      </w:r>
    </w:p>
    <w:p w:rsidR="00A12C07" w:rsidRDefault="00A12C07" w:rsidP="008B463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He argued that </w:t>
      </w:r>
      <w:proofErr w:type="spellStart"/>
      <w:r>
        <w:rPr>
          <w:rFonts w:ascii="Times New Roman" w:hAnsi="Times New Roman" w:cs="Times New Roman"/>
          <w:sz w:val="24"/>
        </w:rPr>
        <w:t>inspite</w:t>
      </w:r>
      <w:proofErr w:type="spellEnd"/>
      <w:r>
        <w:rPr>
          <w:rFonts w:ascii="Times New Roman" w:hAnsi="Times New Roman" w:cs="Times New Roman"/>
          <w:sz w:val="24"/>
        </w:rPr>
        <w:t xml:space="preserve"> of the applicants’ criticism of the affidavit by the investigating officer, the state case remained very strong against the applicant and </w:t>
      </w:r>
      <w:r w:rsidR="006F22C6">
        <w:rPr>
          <w:rFonts w:ascii="Times New Roman" w:hAnsi="Times New Roman" w:cs="Times New Roman"/>
          <w:sz w:val="24"/>
        </w:rPr>
        <w:t xml:space="preserve">that if </w:t>
      </w:r>
      <w:r>
        <w:rPr>
          <w:rFonts w:ascii="Times New Roman" w:hAnsi="Times New Roman" w:cs="Times New Roman"/>
          <w:sz w:val="24"/>
        </w:rPr>
        <w:t>given bail</w:t>
      </w:r>
      <w:r w:rsidR="006F22C6">
        <w:rPr>
          <w:rFonts w:ascii="Times New Roman" w:hAnsi="Times New Roman" w:cs="Times New Roman"/>
          <w:sz w:val="24"/>
        </w:rPr>
        <w:t>, he</w:t>
      </w:r>
      <w:r>
        <w:rPr>
          <w:rFonts w:ascii="Times New Roman" w:hAnsi="Times New Roman" w:cs="Times New Roman"/>
          <w:sz w:val="24"/>
        </w:rPr>
        <w:t xml:space="preserve"> would not stand trial and face such evidence.  He implored the court, stating that although he had not checked if at the time </w:t>
      </w:r>
      <w:r w:rsidR="006F22C6">
        <w:rPr>
          <w:rFonts w:ascii="Times New Roman" w:hAnsi="Times New Roman" w:cs="Times New Roman"/>
          <w:sz w:val="24"/>
        </w:rPr>
        <w:t xml:space="preserve">the matter </w:t>
      </w:r>
      <w:r>
        <w:rPr>
          <w:rFonts w:ascii="Times New Roman" w:hAnsi="Times New Roman" w:cs="Times New Roman"/>
          <w:sz w:val="24"/>
        </w:rPr>
        <w:t xml:space="preserve">had been set for trail, he knew for a fact that applicant’s co-accused had not been granted bail and that should applicant be </w:t>
      </w:r>
      <w:r w:rsidR="006F22C6">
        <w:rPr>
          <w:rFonts w:ascii="Times New Roman" w:hAnsi="Times New Roman" w:cs="Times New Roman"/>
          <w:sz w:val="24"/>
        </w:rPr>
        <w:t>granted bail and abscond, that m</w:t>
      </w:r>
      <w:r>
        <w:rPr>
          <w:rFonts w:ascii="Times New Roman" w:hAnsi="Times New Roman" w:cs="Times New Roman"/>
          <w:sz w:val="24"/>
        </w:rPr>
        <w:t xml:space="preserve">ight </w:t>
      </w:r>
      <w:proofErr w:type="spellStart"/>
      <w:r>
        <w:rPr>
          <w:rFonts w:ascii="Times New Roman" w:hAnsi="Times New Roman" w:cs="Times New Roman"/>
          <w:sz w:val="24"/>
        </w:rPr>
        <w:t>jeopardise</w:t>
      </w:r>
      <w:proofErr w:type="spellEnd"/>
      <w:r>
        <w:rPr>
          <w:rFonts w:ascii="Times New Roman" w:hAnsi="Times New Roman" w:cs="Times New Roman"/>
          <w:sz w:val="24"/>
        </w:rPr>
        <w:t xml:space="preserve"> the trial and the interests of justice.</w:t>
      </w:r>
    </w:p>
    <w:p w:rsidR="00A12C07" w:rsidRDefault="00A12C07" w:rsidP="008B463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Applicant in fact properly submitted that section 50 (1) (d) of the constitution as read with section 117 of the Criminal Procedure and Evidence Act [Chapter 9:07] establishes general entitlement of an accused to pre-trial bail.  However, if the circumstances indicate that the accused’s release on bail would endanger specific, general or broad interests of justice, a court would properly deny an accused bail pending trial.  While taking </w:t>
      </w:r>
      <w:proofErr w:type="spellStart"/>
      <w:r>
        <w:rPr>
          <w:rFonts w:ascii="Times New Roman" w:hAnsi="Times New Roman" w:cs="Times New Roman"/>
          <w:sz w:val="24"/>
        </w:rPr>
        <w:t>cognance</w:t>
      </w:r>
      <w:proofErr w:type="spellEnd"/>
      <w:r>
        <w:rPr>
          <w:rFonts w:ascii="Times New Roman" w:hAnsi="Times New Roman" w:cs="Times New Roman"/>
          <w:sz w:val="24"/>
        </w:rPr>
        <w:t xml:space="preserve"> of the accused rights to the presumption of innocence and his liberty until proven guilty, the critical question to ask at the same time is; will the interest of justice not be prejudiced by the</w:t>
      </w:r>
      <w:r w:rsidR="00F82F0A">
        <w:rPr>
          <w:rFonts w:ascii="Times New Roman" w:hAnsi="Times New Roman" w:cs="Times New Roman"/>
          <w:sz w:val="24"/>
        </w:rPr>
        <w:t xml:space="preserve"> accused’s release on </w:t>
      </w:r>
      <w:r w:rsidR="006F22C6">
        <w:rPr>
          <w:rFonts w:ascii="Times New Roman" w:hAnsi="Times New Roman" w:cs="Times New Roman"/>
          <w:sz w:val="24"/>
        </w:rPr>
        <w:t>bail?</w:t>
      </w:r>
      <w:r w:rsidR="00F82F0A">
        <w:rPr>
          <w:rFonts w:ascii="Times New Roman" w:hAnsi="Times New Roman" w:cs="Times New Roman"/>
          <w:sz w:val="24"/>
        </w:rPr>
        <w:t xml:space="preserve">  The court would only lean in </w:t>
      </w:r>
      <w:proofErr w:type="spellStart"/>
      <w:r w:rsidR="00F82F0A">
        <w:rPr>
          <w:rFonts w:ascii="Times New Roman" w:hAnsi="Times New Roman" w:cs="Times New Roman"/>
          <w:sz w:val="24"/>
        </w:rPr>
        <w:t>favour</w:t>
      </w:r>
      <w:proofErr w:type="spellEnd"/>
      <w:r w:rsidR="00F82F0A">
        <w:rPr>
          <w:rFonts w:ascii="Times New Roman" w:hAnsi="Times New Roman" w:cs="Times New Roman"/>
          <w:sz w:val="24"/>
        </w:rPr>
        <w:t xml:space="preserve"> of granting bail pending trial if the interests of justice will not be</w:t>
      </w:r>
      <w:r w:rsidR="006F22C6">
        <w:rPr>
          <w:rFonts w:ascii="Times New Roman" w:hAnsi="Times New Roman" w:cs="Times New Roman"/>
          <w:sz w:val="24"/>
        </w:rPr>
        <w:t xml:space="preserve"> </w:t>
      </w:r>
      <w:proofErr w:type="spellStart"/>
      <w:r w:rsidR="006F22C6">
        <w:rPr>
          <w:rFonts w:ascii="Times New Roman" w:hAnsi="Times New Roman" w:cs="Times New Roman"/>
          <w:sz w:val="24"/>
        </w:rPr>
        <w:t>jeorpadised</w:t>
      </w:r>
      <w:proofErr w:type="spellEnd"/>
      <w:r w:rsidR="006F22C6">
        <w:rPr>
          <w:rFonts w:ascii="Times New Roman" w:hAnsi="Times New Roman" w:cs="Times New Roman"/>
          <w:sz w:val="24"/>
        </w:rPr>
        <w:t xml:space="preserve"> by such grant.</w:t>
      </w:r>
    </w:p>
    <w:p w:rsidR="00F82F0A" w:rsidRDefault="00F82F0A" w:rsidP="008B4635">
      <w:pPr>
        <w:spacing w:line="360" w:lineRule="auto"/>
        <w:contextualSpacing/>
        <w:jc w:val="both"/>
        <w:rPr>
          <w:rFonts w:ascii="Times New Roman" w:hAnsi="Times New Roman" w:cs="Times New Roman"/>
          <w:sz w:val="24"/>
        </w:rPr>
      </w:pPr>
      <w:r>
        <w:rPr>
          <w:rFonts w:ascii="Times New Roman" w:hAnsi="Times New Roman" w:cs="Times New Roman"/>
          <w:sz w:val="24"/>
        </w:rPr>
        <w:tab/>
        <w:t>Section 117 (2) reads as follows;</w:t>
      </w:r>
    </w:p>
    <w:p w:rsidR="006F22C6" w:rsidRDefault="00F82F0A" w:rsidP="006F22C6">
      <w:pPr>
        <w:spacing w:line="240" w:lineRule="auto"/>
        <w:ind w:left="720"/>
        <w:contextualSpacing/>
        <w:jc w:val="both"/>
        <w:rPr>
          <w:rFonts w:ascii="Times New Roman" w:hAnsi="Times New Roman" w:cs="Times New Roman"/>
          <w:sz w:val="24"/>
        </w:rPr>
      </w:pPr>
      <w:r>
        <w:rPr>
          <w:rFonts w:ascii="Times New Roman" w:hAnsi="Times New Roman" w:cs="Times New Roman"/>
          <w:sz w:val="24"/>
        </w:rPr>
        <w:t>“The refusal to grant bail and the detention</w:t>
      </w:r>
      <w:r w:rsidR="00BB0B72">
        <w:rPr>
          <w:rFonts w:ascii="Times New Roman" w:hAnsi="Times New Roman" w:cs="Times New Roman"/>
          <w:sz w:val="24"/>
        </w:rPr>
        <w:t xml:space="preserve"> </w:t>
      </w:r>
      <w:r>
        <w:rPr>
          <w:rFonts w:ascii="Times New Roman" w:hAnsi="Times New Roman" w:cs="Times New Roman"/>
          <w:sz w:val="24"/>
        </w:rPr>
        <w:t xml:space="preserve">of an </w:t>
      </w:r>
      <w:r w:rsidR="006F22C6">
        <w:rPr>
          <w:rFonts w:ascii="Times New Roman" w:hAnsi="Times New Roman" w:cs="Times New Roman"/>
          <w:sz w:val="24"/>
        </w:rPr>
        <w:t xml:space="preserve">accused in </w:t>
      </w:r>
      <w:r>
        <w:rPr>
          <w:rFonts w:ascii="Times New Roman" w:hAnsi="Times New Roman" w:cs="Times New Roman"/>
          <w:sz w:val="24"/>
        </w:rPr>
        <w:t xml:space="preserve">custody shall be in the interests of justice where one or more of the following grounds </w:t>
      </w:r>
      <w:r w:rsidR="006F22C6">
        <w:rPr>
          <w:rFonts w:ascii="Times New Roman" w:hAnsi="Times New Roman" w:cs="Times New Roman"/>
          <w:sz w:val="24"/>
        </w:rPr>
        <w:t>are</w:t>
      </w:r>
      <w:r>
        <w:rPr>
          <w:rFonts w:ascii="Times New Roman" w:hAnsi="Times New Roman" w:cs="Times New Roman"/>
          <w:sz w:val="24"/>
        </w:rPr>
        <w:t xml:space="preserve"> established</w:t>
      </w:r>
      <w:r w:rsidR="006F22C6">
        <w:rPr>
          <w:rFonts w:ascii="Times New Roman" w:hAnsi="Times New Roman" w:cs="Times New Roman"/>
          <w:sz w:val="24"/>
        </w:rPr>
        <w:t>—</w:t>
      </w:r>
    </w:p>
    <w:p w:rsidR="00F82F0A" w:rsidRDefault="00F82F0A" w:rsidP="006F22C6">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proofErr w:type="gramStart"/>
      <w:r>
        <w:rPr>
          <w:rFonts w:ascii="Times New Roman" w:hAnsi="Times New Roman" w:cs="Times New Roman"/>
          <w:sz w:val="24"/>
        </w:rPr>
        <w:t>where</w:t>
      </w:r>
      <w:proofErr w:type="gramEnd"/>
      <w:r>
        <w:rPr>
          <w:rFonts w:ascii="Times New Roman" w:hAnsi="Times New Roman" w:cs="Times New Roman"/>
          <w:sz w:val="24"/>
        </w:rPr>
        <w:t xml:space="preserve"> there is a likelihood that the accused, if he or she were released on bail, will</w:t>
      </w:r>
      <w:r w:rsidR="006F22C6">
        <w:rPr>
          <w:rFonts w:ascii="Times New Roman" w:hAnsi="Times New Roman" w:cs="Times New Roman"/>
          <w:sz w:val="24"/>
        </w:rPr>
        <w:t>—</w:t>
      </w:r>
    </w:p>
    <w:p w:rsidR="00F82F0A" w:rsidRDefault="00F82F0A" w:rsidP="00C06018">
      <w:pPr>
        <w:spacing w:line="240" w:lineRule="auto"/>
        <w:contextualSpacing/>
        <w:jc w:val="both"/>
        <w:rPr>
          <w:rFonts w:ascii="Times New Roman" w:hAnsi="Times New Roman" w:cs="Times New Roman"/>
          <w:sz w:val="24"/>
        </w:rPr>
      </w:pPr>
      <w:r>
        <w:rPr>
          <w:rFonts w:ascii="Times New Roman" w:hAnsi="Times New Roman" w:cs="Times New Roman"/>
          <w:sz w:val="24"/>
        </w:rPr>
        <w:tab/>
        <w:t>(ii)</w:t>
      </w:r>
      <w:r>
        <w:rPr>
          <w:rFonts w:ascii="Times New Roman" w:hAnsi="Times New Roman" w:cs="Times New Roman"/>
          <w:sz w:val="24"/>
        </w:rPr>
        <w:tab/>
      </w:r>
      <w:proofErr w:type="gramStart"/>
      <w:r>
        <w:rPr>
          <w:rFonts w:ascii="Times New Roman" w:hAnsi="Times New Roman" w:cs="Times New Roman"/>
          <w:sz w:val="24"/>
        </w:rPr>
        <w:t>not</w:t>
      </w:r>
      <w:proofErr w:type="gramEnd"/>
      <w:r>
        <w:rPr>
          <w:rFonts w:ascii="Times New Roman" w:hAnsi="Times New Roman" w:cs="Times New Roman"/>
          <w:sz w:val="24"/>
        </w:rPr>
        <w:t xml:space="preserve"> stand his or her trial or appear to receive sentence or;</w:t>
      </w:r>
    </w:p>
    <w:p w:rsidR="00BB0B72" w:rsidRDefault="00F82F0A" w:rsidP="00C06018">
      <w:pPr>
        <w:spacing w:line="240" w:lineRule="auto"/>
        <w:contextualSpacing/>
        <w:jc w:val="both"/>
        <w:rPr>
          <w:rFonts w:ascii="Times New Roman" w:hAnsi="Times New Roman" w:cs="Times New Roman"/>
          <w:sz w:val="24"/>
        </w:rPr>
      </w:pPr>
      <w:r>
        <w:rPr>
          <w:rFonts w:ascii="Times New Roman" w:hAnsi="Times New Roman" w:cs="Times New Roman"/>
          <w:sz w:val="24"/>
        </w:rPr>
        <w:tab/>
        <w:t>(iv)</w:t>
      </w:r>
      <w:r>
        <w:rPr>
          <w:rFonts w:ascii="Times New Roman" w:hAnsi="Times New Roman" w:cs="Times New Roman"/>
          <w:sz w:val="24"/>
        </w:rPr>
        <w:tab/>
      </w:r>
      <w:proofErr w:type="gramStart"/>
      <w:r>
        <w:rPr>
          <w:rFonts w:ascii="Times New Roman" w:hAnsi="Times New Roman" w:cs="Times New Roman"/>
          <w:sz w:val="24"/>
        </w:rPr>
        <w:t>undermine</w:t>
      </w:r>
      <w:proofErr w:type="gramEnd"/>
      <w:r>
        <w:rPr>
          <w:rFonts w:ascii="Times New Roman" w:hAnsi="Times New Roman" w:cs="Times New Roman"/>
          <w:sz w:val="24"/>
        </w:rPr>
        <w:t xml:space="preserve"> or </w:t>
      </w:r>
      <w:proofErr w:type="spellStart"/>
      <w:r>
        <w:rPr>
          <w:rFonts w:ascii="Times New Roman" w:hAnsi="Times New Roman" w:cs="Times New Roman"/>
          <w:sz w:val="24"/>
        </w:rPr>
        <w:t>jeop</w:t>
      </w:r>
      <w:r w:rsidR="00BB0B72">
        <w:rPr>
          <w:rFonts w:ascii="Times New Roman" w:hAnsi="Times New Roman" w:cs="Times New Roman"/>
          <w:sz w:val="24"/>
        </w:rPr>
        <w:t>ardise</w:t>
      </w:r>
      <w:proofErr w:type="spellEnd"/>
      <w:r w:rsidR="00BB0B72">
        <w:rPr>
          <w:rFonts w:ascii="Times New Roman" w:hAnsi="Times New Roman" w:cs="Times New Roman"/>
          <w:sz w:val="24"/>
        </w:rPr>
        <w:t xml:space="preserve"> the objectives or proper functioning of the criminal </w:t>
      </w:r>
    </w:p>
    <w:p w:rsidR="00F82F0A" w:rsidRDefault="00BB0B72" w:rsidP="00C06018">
      <w:pPr>
        <w:spacing w:line="240" w:lineRule="auto"/>
        <w:contextualSpacing/>
        <w:jc w:val="both"/>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proofErr w:type="gramStart"/>
      <w:r>
        <w:rPr>
          <w:rFonts w:ascii="Times New Roman" w:hAnsi="Times New Roman" w:cs="Times New Roman"/>
          <w:sz w:val="24"/>
        </w:rPr>
        <w:t>justice</w:t>
      </w:r>
      <w:proofErr w:type="gramEnd"/>
      <w:r>
        <w:rPr>
          <w:rFonts w:ascii="Times New Roman" w:hAnsi="Times New Roman" w:cs="Times New Roman"/>
          <w:sz w:val="24"/>
        </w:rPr>
        <w:t xml:space="preserve"> system, including the bail system.”</w:t>
      </w:r>
    </w:p>
    <w:p w:rsidR="00C06018" w:rsidRDefault="00C06018" w:rsidP="00C06018">
      <w:pPr>
        <w:spacing w:line="240" w:lineRule="auto"/>
        <w:contextualSpacing/>
        <w:jc w:val="both"/>
        <w:rPr>
          <w:rFonts w:ascii="Times New Roman" w:hAnsi="Times New Roman" w:cs="Times New Roman"/>
          <w:sz w:val="24"/>
        </w:rPr>
      </w:pPr>
    </w:p>
    <w:p w:rsidR="00A63282" w:rsidRDefault="00A63282" w:rsidP="00BB0B7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t>
      </w:r>
      <w:r w:rsidRPr="00A63282">
        <w:rPr>
          <w:rFonts w:ascii="Times New Roman" w:hAnsi="Times New Roman" w:cs="Times New Roman"/>
          <w:i/>
          <w:sz w:val="24"/>
        </w:rPr>
        <w:t>S</w:t>
      </w:r>
      <w:r>
        <w:rPr>
          <w:rFonts w:ascii="Times New Roman" w:hAnsi="Times New Roman" w:cs="Times New Roman"/>
          <w:sz w:val="24"/>
        </w:rPr>
        <w:t xml:space="preserve"> v </w:t>
      </w:r>
      <w:proofErr w:type="spellStart"/>
      <w:r w:rsidRPr="00A63282">
        <w:rPr>
          <w:rFonts w:ascii="Times New Roman" w:hAnsi="Times New Roman" w:cs="Times New Roman"/>
          <w:i/>
          <w:sz w:val="24"/>
        </w:rPr>
        <w:t>Tsvangirai</w:t>
      </w:r>
      <w:proofErr w:type="spellEnd"/>
      <w:r>
        <w:rPr>
          <w:rFonts w:ascii="Times New Roman" w:hAnsi="Times New Roman" w:cs="Times New Roman"/>
          <w:sz w:val="24"/>
        </w:rPr>
        <w:t xml:space="preserve"> – 2003 (1) ZLR 650 @ 664 E-F </w:t>
      </w:r>
      <w:r w:rsidRPr="00A63282">
        <w:rPr>
          <w:rFonts w:ascii="Times New Roman" w:hAnsi="Times New Roman" w:cs="Times New Roman"/>
        </w:rPr>
        <w:t>MAVANGIRA J</w:t>
      </w:r>
      <w:r>
        <w:rPr>
          <w:rFonts w:ascii="Times New Roman" w:hAnsi="Times New Roman" w:cs="Times New Roman"/>
          <w:sz w:val="24"/>
        </w:rPr>
        <w:t xml:space="preserve"> then quoted with approval </w:t>
      </w:r>
      <w:proofErr w:type="spellStart"/>
      <w:r>
        <w:rPr>
          <w:rFonts w:ascii="Times New Roman" w:hAnsi="Times New Roman" w:cs="Times New Roman"/>
          <w:sz w:val="24"/>
        </w:rPr>
        <w:t>Burchell</w:t>
      </w:r>
      <w:proofErr w:type="spellEnd"/>
      <w:r>
        <w:rPr>
          <w:rFonts w:ascii="Times New Roman" w:hAnsi="Times New Roman" w:cs="Times New Roman"/>
          <w:sz w:val="24"/>
        </w:rPr>
        <w:t xml:space="preserve"> and Hunt’s South African Criminal Law and Procedure Vol. 1 at page 317 where the learned authors state that</w:t>
      </w:r>
    </w:p>
    <w:p w:rsidR="00A63282" w:rsidRDefault="00A63282" w:rsidP="00C06018">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 in its </w:t>
      </w:r>
      <w:proofErr w:type="spellStart"/>
      <w:r>
        <w:rPr>
          <w:rFonts w:ascii="Times New Roman" w:hAnsi="Times New Roman" w:cs="Times New Roman"/>
          <w:sz w:val="24"/>
        </w:rPr>
        <w:t>endeavour</w:t>
      </w:r>
      <w:proofErr w:type="spellEnd"/>
      <w:r>
        <w:rPr>
          <w:rFonts w:ascii="Times New Roman" w:hAnsi="Times New Roman" w:cs="Times New Roman"/>
          <w:sz w:val="24"/>
        </w:rPr>
        <w:t xml:space="preserve"> to protect the administration of justice, the court should not lose sight of its duty to safeguard the liberty of the subject, and a balance should be struck between these interests.  While most reluctant to consider the merits of, or to say anything which might </w:t>
      </w:r>
      <w:proofErr w:type="spellStart"/>
      <w:r>
        <w:rPr>
          <w:rFonts w:ascii="Times New Roman" w:hAnsi="Times New Roman" w:cs="Times New Roman"/>
          <w:sz w:val="24"/>
        </w:rPr>
        <w:t>savour</w:t>
      </w:r>
      <w:proofErr w:type="spellEnd"/>
      <w:r>
        <w:rPr>
          <w:rFonts w:ascii="Times New Roman" w:hAnsi="Times New Roman" w:cs="Times New Roman"/>
          <w:sz w:val="24"/>
        </w:rPr>
        <w:t xml:space="preserve"> of prejudging the case, the court will consider all </w:t>
      </w:r>
      <w:r w:rsidR="00B56955">
        <w:rPr>
          <w:rFonts w:ascii="Times New Roman" w:hAnsi="Times New Roman" w:cs="Times New Roman"/>
          <w:sz w:val="24"/>
        </w:rPr>
        <w:t>the circumstances with a view to deciding whether the grant of release is likely to prejudice the ends of justice.”</w:t>
      </w:r>
    </w:p>
    <w:p w:rsidR="00C06018" w:rsidRDefault="00C06018" w:rsidP="00C06018">
      <w:pPr>
        <w:spacing w:line="240" w:lineRule="auto"/>
        <w:ind w:left="720"/>
        <w:contextualSpacing/>
        <w:jc w:val="both"/>
        <w:rPr>
          <w:rFonts w:ascii="Times New Roman" w:hAnsi="Times New Roman" w:cs="Times New Roman"/>
          <w:sz w:val="24"/>
        </w:rPr>
      </w:pPr>
    </w:p>
    <w:p w:rsidR="00B56955" w:rsidRDefault="00B56955" w:rsidP="00BB0B7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t>
      </w:r>
      <w:r w:rsidRPr="00B56955">
        <w:rPr>
          <w:rFonts w:ascii="Times New Roman" w:hAnsi="Times New Roman" w:cs="Times New Roman"/>
          <w:i/>
          <w:sz w:val="24"/>
        </w:rPr>
        <w:t>State</w:t>
      </w:r>
      <w:r>
        <w:rPr>
          <w:rFonts w:ascii="Times New Roman" w:hAnsi="Times New Roman" w:cs="Times New Roman"/>
          <w:sz w:val="24"/>
        </w:rPr>
        <w:t xml:space="preserve"> v </w:t>
      </w:r>
      <w:proofErr w:type="spellStart"/>
      <w:r w:rsidRPr="00B56955">
        <w:rPr>
          <w:rFonts w:ascii="Times New Roman" w:hAnsi="Times New Roman" w:cs="Times New Roman"/>
          <w:i/>
          <w:sz w:val="24"/>
        </w:rPr>
        <w:t>Aitkem</w:t>
      </w:r>
      <w:proofErr w:type="spellEnd"/>
      <w:r>
        <w:rPr>
          <w:rFonts w:ascii="Times New Roman" w:hAnsi="Times New Roman" w:cs="Times New Roman"/>
          <w:sz w:val="24"/>
        </w:rPr>
        <w:t xml:space="preserve"> (2) 1992 (2) ZLR 463 (S) the court also held the view that though it would not wish to deal with the merits of the charges faced by the accused at bail stage, the strength or otherwise of the state case is a salient factor in deciding whether or not to admit an applicant to bail.</w:t>
      </w:r>
    </w:p>
    <w:p w:rsidR="00B56955" w:rsidRDefault="00B56955" w:rsidP="00BB0B7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Also in </w:t>
      </w:r>
      <w:proofErr w:type="spellStart"/>
      <w:r w:rsidRPr="0052510F">
        <w:rPr>
          <w:rFonts w:ascii="Times New Roman" w:hAnsi="Times New Roman" w:cs="Times New Roman"/>
          <w:i/>
          <w:sz w:val="24"/>
        </w:rPr>
        <w:t>Aitkem</w:t>
      </w:r>
      <w:proofErr w:type="spellEnd"/>
      <w:r w:rsidRPr="0052510F">
        <w:rPr>
          <w:rFonts w:ascii="Times New Roman" w:hAnsi="Times New Roman" w:cs="Times New Roman"/>
          <w:i/>
          <w:sz w:val="24"/>
        </w:rPr>
        <w:t xml:space="preserve"> and Another</w:t>
      </w:r>
      <w:r>
        <w:rPr>
          <w:rFonts w:ascii="Times New Roman" w:hAnsi="Times New Roman" w:cs="Times New Roman"/>
          <w:sz w:val="24"/>
        </w:rPr>
        <w:t xml:space="preserve"> v </w:t>
      </w:r>
      <w:r w:rsidRPr="0052510F">
        <w:rPr>
          <w:rFonts w:ascii="Times New Roman" w:hAnsi="Times New Roman" w:cs="Times New Roman"/>
          <w:i/>
          <w:sz w:val="24"/>
        </w:rPr>
        <w:t>Attorney General</w:t>
      </w:r>
      <w:r>
        <w:rPr>
          <w:rFonts w:ascii="Times New Roman" w:hAnsi="Times New Roman" w:cs="Times New Roman"/>
          <w:sz w:val="24"/>
        </w:rPr>
        <w:t xml:space="preserve"> 1992 (1) ZLR 249 (S) </w:t>
      </w:r>
      <w:r w:rsidR="00500962">
        <w:rPr>
          <w:rFonts w:ascii="Times New Roman" w:hAnsi="Times New Roman" w:cs="Times New Roman"/>
          <w:sz w:val="24"/>
        </w:rPr>
        <w:t xml:space="preserve">it was held </w:t>
      </w:r>
      <w:r>
        <w:rPr>
          <w:rFonts w:ascii="Times New Roman" w:hAnsi="Times New Roman" w:cs="Times New Roman"/>
          <w:sz w:val="24"/>
        </w:rPr>
        <w:t>that in judging the risk that an accused person would abscond, the court would, among other factors, be guided by the following:</w:t>
      </w:r>
    </w:p>
    <w:p w:rsidR="00B56955" w:rsidRDefault="00E543D6" w:rsidP="00E543D6">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The nature of the charges and the severity of the punishment likely to be imposed upon conviction.</w:t>
      </w:r>
    </w:p>
    <w:p w:rsidR="00E543D6" w:rsidRDefault="00E543D6" w:rsidP="00BB0B72">
      <w:pPr>
        <w:spacing w:line="360" w:lineRule="auto"/>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The apparent strength or weakness of the state case.</w:t>
      </w:r>
    </w:p>
    <w:p w:rsidR="00E543D6" w:rsidRDefault="00E543D6" w:rsidP="00E543D6">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The credibility of the accused’s own assurance of his intention and motivation to remain and stand trial.</w:t>
      </w:r>
    </w:p>
    <w:p w:rsidR="00E543D6" w:rsidRDefault="00E543D6" w:rsidP="00BB0B72">
      <w:pPr>
        <w:spacing w:line="360" w:lineRule="auto"/>
        <w:contextualSpacing/>
        <w:jc w:val="both"/>
        <w:rPr>
          <w:rFonts w:ascii="Times New Roman" w:hAnsi="Times New Roman" w:cs="Times New Roman"/>
          <w:sz w:val="24"/>
        </w:rPr>
      </w:pPr>
      <w:r>
        <w:rPr>
          <w:rFonts w:ascii="Times New Roman" w:hAnsi="Times New Roman" w:cs="Times New Roman"/>
          <w:sz w:val="24"/>
        </w:rPr>
        <w:tab/>
        <w:t>It was also held in that case by the Supreme Court that the bail hearing High Court judge had properly exercise his discretion in deciding that even if the appellants were admitted to bail on the most stringent conditions, there was</w:t>
      </w:r>
      <w:r w:rsidR="00500962">
        <w:rPr>
          <w:rFonts w:ascii="Times New Roman" w:hAnsi="Times New Roman" w:cs="Times New Roman"/>
          <w:sz w:val="24"/>
        </w:rPr>
        <w:t xml:space="preserve"> still, </w:t>
      </w:r>
      <w:r>
        <w:rPr>
          <w:rFonts w:ascii="Times New Roman" w:hAnsi="Times New Roman" w:cs="Times New Roman"/>
          <w:sz w:val="24"/>
        </w:rPr>
        <w:t>a real risk that they would abscond.</w:t>
      </w:r>
    </w:p>
    <w:p w:rsidR="0052510F" w:rsidRDefault="0052510F" w:rsidP="00BB0B7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t>
      </w:r>
      <w:proofErr w:type="spellStart"/>
      <w:r w:rsidRPr="0052510F">
        <w:rPr>
          <w:rFonts w:ascii="Times New Roman" w:hAnsi="Times New Roman" w:cs="Times New Roman"/>
          <w:i/>
          <w:sz w:val="24"/>
        </w:rPr>
        <w:t>casu</w:t>
      </w:r>
      <w:proofErr w:type="spellEnd"/>
      <w:r>
        <w:rPr>
          <w:rFonts w:ascii="Times New Roman" w:hAnsi="Times New Roman" w:cs="Times New Roman"/>
          <w:sz w:val="24"/>
        </w:rPr>
        <w:t>, the crucial state witnesses are no doubt the officers who tracked</w:t>
      </w:r>
      <w:r w:rsidR="00500962">
        <w:rPr>
          <w:rFonts w:ascii="Times New Roman" w:hAnsi="Times New Roman" w:cs="Times New Roman"/>
          <w:sz w:val="24"/>
        </w:rPr>
        <w:t>,</w:t>
      </w:r>
      <w:r>
        <w:rPr>
          <w:rFonts w:ascii="Times New Roman" w:hAnsi="Times New Roman" w:cs="Times New Roman"/>
          <w:sz w:val="24"/>
        </w:rPr>
        <w:t xml:space="preserve"> intercepted and searched the red Mazda 323 where the two elephant tasks were found.  The applicant was the owner and driver of that vehicle.  He honestly cannot escape criminal liability simply on th</w:t>
      </w:r>
      <w:r w:rsidR="00500962">
        <w:rPr>
          <w:rFonts w:ascii="Times New Roman" w:hAnsi="Times New Roman" w:cs="Times New Roman"/>
          <w:sz w:val="24"/>
        </w:rPr>
        <w:t>e</w:t>
      </w:r>
      <w:r>
        <w:rPr>
          <w:rFonts w:ascii="Times New Roman" w:hAnsi="Times New Roman" w:cs="Times New Roman"/>
          <w:sz w:val="24"/>
        </w:rPr>
        <w:t xml:space="preserve"> basis that it was </w:t>
      </w:r>
      <w:r w:rsidR="00500962">
        <w:rPr>
          <w:rFonts w:ascii="Times New Roman" w:hAnsi="Times New Roman" w:cs="Times New Roman"/>
          <w:sz w:val="24"/>
        </w:rPr>
        <w:t xml:space="preserve">not him who was holding the tasks </w:t>
      </w:r>
      <w:r>
        <w:rPr>
          <w:rFonts w:ascii="Times New Roman" w:hAnsi="Times New Roman" w:cs="Times New Roman"/>
          <w:sz w:val="24"/>
        </w:rPr>
        <w:t xml:space="preserve">at the time they were stopped.  It has often been stated in cases of common purpose that a person may not escape a murder charge simply </w:t>
      </w:r>
      <w:r w:rsidR="006D2047">
        <w:rPr>
          <w:rFonts w:ascii="Times New Roman" w:hAnsi="Times New Roman" w:cs="Times New Roman"/>
          <w:sz w:val="24"/>
        </w:rPr>
        <w:lastRenderedPageBreak/>
        <w:t xml:space="preserve">because </w:t>
      </w:r>
      <w:r w:rsidR="00895528">
        <w:rPr>
          <w:rFonts w:ascii="Times New Roman" w:hAnsi="Times New Roman" w:cs="Times New Roman"/>
          <w:sz w:val="24"/>
        </w:rPr>
        <w:t>he did not pull the trigger.  This offence is one for possession and the state has argued legal possession.</w:t>
      </w:r>
    </w:p>
    <w:p w:rsidR="00895528" w:rsidRDefault="00895528" w:rsidP="00BB0B7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is the court’s finding </w:t>
      </w:r>
      <w:r w:rsidR="006D2047">
        <w:rPr>
          <w:rFonts w:ascii="Times New Roman" w:hAnsi="Times New Roman" w:cs="Times New Roman"/>
          <w:sz w:val="24"/>
        </w:rPr>
        <w:t xml:space="preserve">that </w:t>
      </w:r>
      <w:r>
        <w:rPr>
          <w:rFonts w:ascii="Times New Roman" w:hAnsi="Times New Roman" w:cs="Times New Roman"/>
          <w:sz w:val="24"/>
        </w:rPr>
        <w:t xml:space="preserve">the state has a valid point.  In any case, the applicant was driving and could not have been holding the tasks at the same time.  It may well be a case of different roles in the commission of a crime.  The court is however conscious of not “trying” the case at bail stage.  </w:t>
      </w:r>
      <w:r w:rsidR="001F4D81">
        <w:rPr>
          <w:rFonts w:ascii="Times New Roman" w:hAnsi="Times New Roman" w:cs="Times New Roman"/>
          <w:sz w:val="24"/>
        </w:rPr>
        <w:t>Suffices</w:t>
      </w:r>
      <w:r>
        <w:rPr>
          <w:rFonts w:ascii="Times New Roman" w:hAnsi="Times New Roman" w:cs="Times New Roman"/>
          <w:sz w:val="24"/>
        </w:rPr>
        <w:t xml:space="preserve"> to say the state case is apparently </w:t>
      </w:r>
      <w:r w:rsidR="001F4D81">
        <w:rPr>
          <w:rFonts w:ascii="Times New Roman" w:hAnsi="Times New Roman" w:cs="Times New Roman"/>
          <w:sz w:val="24"/>
        </w:rPr>
        <w:t xml:space="preserve">strong against the applicant and his co-accused.  The </w:t>
      </w:r>
      <w:proofErr w:type="spellStart"/>
      <w:r w:rsidR="001F4D81">
        <w:rPr>
          <w:rFonts w:ascii="Times New Roman" w:hAnsi="Times New Roman" w:cs="Times New Roman"/>
          <w:sz w:val="24"/>
        </w:rPr>
        <w:t>defence</w:t>
      </w:r>
      <w:proofErr w:type="spellEnd"/>
      <w:r w:rsidR="001F4D81">
        <w:rPr>
          <w:rFonts w:ascii="Times New Roman" w:hAnsi="Times New Roman" w:cs="Times New Roman"/>
          <w:sz w:val="24"/>
        </w:rPr>
        <w:t xml:space="preserve"> that the co-accused who </w:t>
      </w:r>
      <w:proofErr w:type="gramStart"/>
      <w:r w:rsidR="001F4D81">
        <w:rPr>
          <w:rFonts w:ascii="Times New Roman" w:hAnsi="Times New Roman" w:cs="Times New Roman"/>
          <w:sz w:val="24"/>
        </w:rPr>
        <w:t>were</w:t>
      </w:r>
      <w:proofErr w:type="gramEnd"/>
      <w:r w:rsidR="001F4D81">
        <w:rPr>
          <w:rFonts w:ascii="Times New Roman" w:hAnsi="Times New Roman" w:cs="Times New Roman"/>
          <w:sz w:val="24"/>
        </w:rPr>
        <w:t xml:space="preserve"> found with the ivory on their laps were passengers who had just asked for a lift and the applicant himself knew </w:t>
      </w:r>
      <w:r w:rsidR="003A2AE5">
        <w:rPr>
          <w:rFonts w:ascii="Times New Roman" w:hAnsi="Times New Roman" w:cs="Times New Roman"/>
          <w:sz w:val="24"/>
        </w:rPr>
        <w:t>nothing</w:t>
      </w:r>
      <w:r w:rsidR="001F4D81">
        <w:rPr>
          <w:rFonts w:ascii="Times New Roman" w:hAnsi="Times New Roman" w:cs="Times New Roman"/>
          <w:sz w:val="24"/>
        </w:rPr>
        <w:t xml:space="preserve"> about the tasks is difficult to believe.  In fact it is a kind of </w:t>
      </w:r>
      <w:proofErr w:type="spellStart"/>
      <w:r w:rsidR="001F4D81">
        <w:rPr>
          <w:rFonts w:ascii="Times New Roman" w:hAnsi="Times New Roman" w:cs="Times New Roman"/>
          <w:sz w:val="24"/>
        </w:rPr>
        <w:t>defence</w:t>
      </w:r>
      <w:proofErr w:type="spellEnd"/>
      <w:r w:rsidR="001F4D81">
        <w:rPr>
          <w:rFonts w:ascii="Times New Roman" w:hAnsi="Times New Roman" w:cs="Times New Roman"/>
          <w:sz w:val="24"/>
        </w:rPr>
        <w:t xml:space="preserve"> which his co-accused can use in reverse once applicant is granted bail and absconds.  His co-accused may also easily claim that they had been just offered a lift in a </w:t>
      </w:r>
      <w:r w:rsidR="006D2047">
        <w:rPr>
          <w:rFonts w:ascii="Times New Roman" w:hAnsi="Times New Roman" w:cs="Times New Roman"/>
          <w:sz w:val="24"/>
        </w:rPr>
        <w:t xml:space="preserve">red </w:t>
      </w:r>
      <w:r w:rsidR="001F4D81">
        <w:rPr>
          <w:rFonts w:ascii="Times New Roman" w:hAnsi="Times New Roman" w:cs="Times New Roman"/>
          <w:sz w:val="24"/>
        </w:rPr>
        <w:t>Mazda 323 which had two elephant tasks on the back seat</w:t>
      </w:r>
      <w:r w:rsidR="006D2047">
        <w:rPr>
          <w:rFonts w:ascii="Times New Roman" w:hAnsi="Times New Roman" w:cs="Times New Roman"/>
          <w:sz w:val="24"/>
        </w:rPr>
        <w:t xml:space="preserve"> but</w:t>
      </w:r>
      <w:r w:rsidR="001F4D81">
        <w:rPr>
          <w:rFonts w:ascii="Times New Roman" w:hAnsi="Times New Roman" w:cs="Times New Roman"/>
          <w:sz w:val="24"/>
        </w:rPr>
        <w:t xml:space="preserve">, had nothing to do with the tasks </w:t>
      </w:r>
      <w:r w:rsidR="006D2047">
        <w:rPr>
          <w:rFonts w:ascii="Times New Roman" w:hAnsi="Times New Roman" w:cs="Times New Roman"/>
          <w:sz w:val="24"/>
        </w:rPr>
        <w:t>themselves</w:t>
      </w:r>
      <w:r w:rsidR="001F4D81">
        <w:rPr>
          <w:rFonts w:ascii="Times New Roman" w:hAnsi="Times New Roman" w:cs="Times New Roman"/>
          <w:sz w:val="24"/>
        </w:rPr>
        <w:t>.</w:t>
      </w:r>
    </w:p>
    <w:p w:rsidR="003A2AE5" w:rsidRDefault="003A2AE5" w:rsidP="00BB0B72">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applicant faces a serious charge likely to attract a length prison term as the offence in fact involves not one but two (2) elephant tasks.  His co-accused </w:t>
      </w:r>
      <w:proofErr w:type="gramStart"/>
      <w:r>
        <w:rPr>
          <w:rFonts w:ascii="Times New Roman" w:hAnsi="Times New Roman" w:cs="Times New Roman"/>
          <w:sz w:val="24"/>
        </w:rPr>
        <w:t>have</w:t>
      </w:r>
      <w:proofErr w:type="gramEnd"/>
      <w:r>
        <w:rPr>
          <w:rFonts w:ascii="Times New Roman" w:hAnsi="Times New Roman" w:cs="Times New Roman"/>
          <w:sz w:val="24"/>
        </w:rPr>
        <w:t xml:space="preserve"> remained in custody.</w:t>
      </w:r>
    </w:p>
    <w:p w:rsidR="003A2AE5" w:rsidRDefault="003A2AE5" w:rsidP="00BB0B72">
      <w:pPr>
        <w:spacing w:line="360" w:lineRule="auto"/>
        <w:contextualSpacing/>
        <w:jc w:val="both"/>
        <w:rPr>
          <w:rFonts w:ascii="Times New Roman" w:hAnsi="Times New Roman" w:cs="Times New Roman"/>
          <w:sz w:val="24"/>
        </w:rPr>
      </w:pPr>
      <w:r>
        <w:rPr>
          <w:rFonts w:ascii="Times New Roman" w:hAnsi="Times New Roman" w:cs="Times New Roman"/>
          <w:sz w:val="24"/>
        </w:rPr>
        <w:tab/>
        <w:t>In the circumstances, it is not in the interests of justice that applicant be released</w:t>
      </w:r>
      <w:r w:rsidR="006D2047">
        <w:rPr>
          <w:rFonts w:ascii="Times New Roman" w:hAnsi="Times New Roman" w:cs="Times New Roman"/>
          <w:sz w:val="24"/>
        </w:rPr>
        <w:t>.  H</w:t>
      </w:r>
      <w:r>
        <w:rPr>
          <w:rFonts w:ascii="Times New Roman" w:hAnsi="Times New Roman" w:cs="Times New Roman"/>
          <w:sz w:val="24"/>
        </w:rPr>
        <w:t>is application for bail pending trial is accordingly dismissed.</w:t>
      </w:r>
    </w:p>
    <w:p w:rsidR="003A2AE5" w:rsidRDefault="003A2AE5" w:rsidP="00BB0B72">
      <w:pPr>
        <w:spacing w:line="360" w:lineRule="auto"/>
        <w:contextualSpacing/>
        <w:jc w:val="both"/>
        <w:rPr>
          <w:rFonts w:ascii="Times New Roman" w:hAnsi="Times New Roman" w:cs="Times New Roman"/>
          <w:sz w:val="24"/>
        </w:rPr>
      </w:pPr>
    </w:p>
    <w:p w:rsidR="003A2AE5" w:rsidRDefault="003A2AE5" w:rsidP="00BB0B72">
      <w:pPr>
        <w:spacing w:line="360" w:lineRule="auto"/>
        <w:contextualSpacing/>
        <w:jc w:val="both"/>
        <w:rPr>
          <w:rFonts w:ascii="Times New Roman" w:hAnsi="Times New Roman" w:cs="Times New Roman"/>
          <w:sz w:val="24"/>
        </w:rPr>
      </w:pPr>
    </w:p>
    <w:p w:rsidR="003A2AE5" w:rsidRDefault="003A2AE5" w:rsidP="00BB0B72">
      <w:pPr>
        <w:spacing w:line="360" w:lineRule="auto"/>
        <w:contextualSpacing/>
        <w:jc w:val="both"/>
        <w:rPr>
          <w:rFonts w:ascii="Times New Roman" w:hAnsi="Times New Roman" w:cs="Times New Roman"/>
          <w:sz w:val="24"/>
        </w:rPr>
      </w:pPr>
    </w:p>
    <w:p w:rsidR="003A2AE5" w:rsidRDefault="002C6863" w:rsidP="002C6863">
      <w:pPr>
        <w:spacing w:line="240" w:lineRule="auto"/>
        <w:contextualSpacing/>
        <w:jc w:val="both"/>
        <w:rPr>
          <w:rFonts w:ascii="Times New Roman" w:hAnsi="Times New Roman" w:cs="Times New Roman"/>
          <w:sz w:val="24"/>
        </w:rPr>
      </w:pPr>
      <w:proofErr w:type="spellStart"/>
      <w:r w:rsidRPr="002C6863">
        <w:rPr>
          <w:rFonts w:ascii="Times New Roman" w:hAnsi="Times New Roman" w:cs="Times New Roman"/>
          <w:i/>
          <w:sz w:val="24"/>
        </w:rPr>
        <w:t>Muvhiringi</w:t>
      </w:r>
      <w:proofErr w:type="spellEnd"/>
      <w:r w:rsidRPr="002C6863">
        <w:rPr>
          <w:rFonts w:ascii="Times New Roman" w:hAnsi="Times New Roman" w:cs="Times New Roman"/>
          <w:i/>
          <w:sz w:val="24"/>
        </w:rPr>
        <w:t xml:space="preserve"> and Associates</w:t>
      </w:r>
      <w:r>
        <w:rPr>
          <w:rFonts w:ascii="Times New Roman" w:hAnsi="Times New Roman" w:cs="Times New Roman"/>
          <w:sz w:val="24"/>
        </w:rPr>
        <w:t>, applicant’s legal practitioners</w:t>
      </w:r>
    </w:p>
    <w:p w:rsidR="003A2AE5" w:rsidRDefault="003A2AE5" w:rsidP="002C6863">
      <w:pPr>
        <w:spacing w:line="240" w:lineRule="auto"/>
        <w:contextualSpacing/>
        <w:jc w:val="both"/>
        <w:rPr>
          <w:rFonts w:ascii="Times New Roman" w:hAnsi="Times New Roman" w:cs="Times New Roman"/>
          <w:sz w:val="24"/>
        </w:rPr>
      </w:pPr>
      <w:r w:rsidRPr="003A2AE5">
        <w:rPr>
          <w:rFonts w:ascii="Times New Roman" w:hAnsi="Times New Roman" w:cs="Times New Roman"/>
          <w:i/>
          <w:sz w:val="24"/>
        </w:rPr>
        <w:t>National Prosecuting Authority</w:t>
      </w:r>
      <w:r>
        <w:rPr>
          <w:rFonts w:ascii="Times New Roman" w:hAnsi="Times New Roman" w:cs="Times New Roman"/>
          <w:sz w:val="24"/>
        </w:rPr>
        <w:t>, respondent’s legal practitioners</w:t>
      </w:r>
    </w:p>
    <w:p w:rsidR="001F4D81" w:rsidRDefault="001F4D81" w:rsidP="00BB0B72">
      <w:pPr>
        <w:spacing w:line="360" w:lineRule="auto"/>
        <w:contextualSpacing/>
        <w:jc w:val="both"/>
        <w:rPr>
          <w:rFonts w:ascii="Times New Roman" w:hAnsi="Times New Roman" w:cs="Times New Roman"/>
          <w:sz w:val="24"/>
        </w:rPr>
      </w:pPr>
    </w:p>
    <w:p w:rsidR="00E543D6" w:rsidRDefault="00E543D6" w:rsidP="00BB0B72">
      <w:pPr>
        <w:spacing w:line="360" w:lineRule="auto"/>
        <w:contextualSpacing/>
        <w:jc w:val="both"/>
        <w:rPr>
          <w:rFonts w:ascii="Times New Roman" w:hAnsi="Times New Roman" w:cs="Times New Roman"/>
          <w:sz w:val="24"/>
        </w:rPr>
      </w:pPr>
    </w:p>
    <w:p w:rsidR="00B56955" w:rsidRDefault="00B56955" w:rsidP="00BB0B72">
      <w:pPr>
        <w:spacing w:line="360" w:lineRule="auto"/>
        <w:contextualSpacing/>
        <w:jc w:val="both"/>
        <w:rPr>
          <w:rFonts w:ascii="Times New Roman" w:hAnsi="Times New Roman" w:cs="Times New Roman"/>
          <w:sz w:val="24"/>
        </w:rPr>
      </w:pPr>
    </w:p>
    <w:p w:rsidR="00BB0B72" w:rsidRDefault="00BB0B72" w:rsidP="008B4635">
      <w:pPr>
        <w:spacing w:line="360" w:lineRule="auto"/>
        <w:contextualSpacing/>
        <w:jc w:val="both"/>
        <w:rPr>
          <w:rFonts w:ascii="Times New Roman" w:hAnsi="Times New Roman" w:cs="Times New Roman"/>
          <w:sz w:val="24"/>
        </w:rPr>
      </w:pPr>
    </w:p>
    <w:p w:rsidR="00652C34" w:rsidRDefault="00652C34" w:rsidP="008B4635">
      <w:pPr>
        <w:spacing w:line="360" w:lineRule="auto"/>
        <w:contextualSpacing/>
        <w:jc w:val="both"/>
        <w:rPr>
          <w:rFonts w:ascii="Times New Roman" w:hAnsi="Times New Roman" w:cs="Times New Roman"/>
          <w:sz w:val="24"/>
        </w:rPr>
      </w:pPr>
    </w:p>
    <w:p w:rsidR="008B4635" w:rsidRDefault="008B4635" w:rsidP="008B4635">
      <w:pPr>
        <w:spacing w:line="360" w:lineRule="auto"/>
        <w:ind w:left="720" w:hanging="720"/>
        <w:contextualSpacing/>
        <w:jc w:val="both"/>
        <w:rPr>
          <w:rFonts w:ascii="Times New Roman" w:hAnsi="Times New Roman" w:cs="Times New Roman"/>
          <w:sz w:val="24"/>
        </w:rPr>
      </w:pPr>
    </w:p>
    <w:p w:rsidR="008B4635" w:rsidRDefault="008B4635" w:rsidP="008B4635">
      <w:pPr>
        <w:spacing w:line="360" w:lineRule="auto"/>
        <w:ind w:left="720" w:hanging="720"/>
        <w:contextualSpacing/>
        <w:jc w:val="both"/>
        <w:rPr>
          <w:rFonts w:ascii="Times New Roman" w:hAnsi="Times New Roman" w:cs="Times New Roman"/>
          <w:sz w:val="24"/>
        </w:rPr>
      </w:pPr>
    </w:p>
    <w:p w:rsidR="008B4635" w:rsidRPr="003D223A" w:rsidRDefault="008B4635" w:rsidP="003D223A">
      <w:pPr>
        <w:spacing w:line="360" w:lineRule="auto"/>
        <w:contextualSpacing/>
        <w:jc w:val="both"/>
        <w:rPr>
          <w:rFonts w:ascii="Times New Roman" w:hAnsi="Times New Roman" w:cs="Times New Roman"/>
          <w:sz w:val="24"/>
        </w:rPr>
      </w:pPr>
    </w:p>
    <w:sectPr w:rsidR="008B4635" w:rsidRPr="003D22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BD7" w:rsidRDefault="000F1BD7" w:rsidP="003D223A">
      <w:pPr>
        <w:spacing w:after="0" w:line="240" w:lineRule="auto"/>
      </w:pPr>
      <w:r>
        <w:separator/>
      </w:r>
    </w:p>
  </w:endnote>
  <w:endnote w:type="continuationSeparator" w:id="0">
    <w:p w:rsidR="000F1BD7" w:rsidRDefault="000F1BD7" w:rsidP="003D2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BD7" w:rsidRDefault="000F1BD7" w:rsidP="003D223A">
      <w:pPr>
        <w:spacing w:after="0" w:line="240" w:lineRule="auto"/>
      </w:pPr>
      <w:r>
        <w:separator/>
      </w:r>
    </w:p>
  </w:footnote>
  <w:footnote w:type="continuationSeparator" w:id="0">
    <w:p w:rsidR="000F1BD7" w:rsidRDefault="000F1BD7" w:rsidP="003D2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713877"/>
      <w:docPartObj>
        <w:docPartGallery w:val="Page Numbers (Top of Page)"/>
        <w:docPartUnique/>
      </w:docPartObj>
    </w:sdtPr>
    <w:sdtEndPr>
      <w:rPr>
        <w:noProof/>
      </w:rPr>
    </w:sdtEndPr>
    <w:sdtContent>
      <w:p w:rsidR="006B2E57" w:rsidRDefault="006B2E57">
        <w:pPr>
          <w:pStyle w:val="Header"/>
          <w:jc w:val="right"/>
        </w:pPr>
        <w:r>
          <w:fldChar w:fldCharType="begin"/>
        </w:r>
        <w:r>
          <w:instrText xml:space="preserve"> PAGE   \* MERGEFORMAT </w:instrText>
        </w:r>
        <w:r>
          <w:fldChar w:fldCharType="separate"/>
        </w:r>
        <w:r w:rsidR="00A3465D">
          <w:rPr>
            <w:noProof/>
          </w:rPr>
          <w:t>2</w:t>
        </w:r>
        <w:r>
          <w:rPr>
            <w:noProof/>
          </w:rPr>
          <w:fldChar w:fldCharType="end"/>
        </w:r>
      </w:p>
    </w:sdtContent>
  </w:sdt>
  <w:p w:rsidR="006B2E57" w:rsidRDefault="006B2E57">
    <w:pPr>
      <w:pStyle w:val="Header"/>
    </w:pPr>
  </w:p>
  <w:p w:rsidR="006B2E57" w:rsidRDefault="006B2E57">
    <w:pPr>
      <w:pStyle w:val="Header"/>
      <w:rPr>
        <w:rFonts w:ascii="Times New Roman" w:hAnsi="Times New Roman" w:cs="Times New Roman"/>
        <w:sz w:val="24"/>
      </w:rPr>
    </w:pPr>
    <w:r>
      <w:tab/>
    </w:r>
    <w:r>
      <w:tab/>
    </w:r>
    <w:r w:rsidR="00A3465D">
      <w:rPr>
        <w:rFonts w:ascii="Times New Roman" w:hAnsi="Times New Roman" w:cs="Times New Roman"/>
        <w:sz w:val="24"/>
      </w:rPr>
      <w:t>HB 8-19</w:t>
    </w:r>
  </w:p>
  <w:p w:rsidR="006B2E57" w:rsidRDefault="006B2E57">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HCB 248/18</w:t>
    </w:r>
  </w:p>
  <w:p w:rsidR="006B2E57" w:rsidRDefault="006B2E57">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XREF DETE 163-8/18</w:t>
    </w:r>
  </w:p>
  <w:p w:rsidR="006B2E57" w:rsidRPr="003D223A" w:rsidRDefault="006B2E57">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23A"/>
    <w:rsid w:val="000F1BD7"/>
    <w:rsid w:val="000F1E94"/>
    <w:rsid w:val="001F4D81"/>
    <w:rsid w:val="002C6863"/>
    <w:rsid w:val="003A2AE5"/>
    <w:rsid w:val="003D223A"/>
    <w:rsid w:val="00500962"/>
    <w:rsid w:val="0052510F"/>
    <w:rsid w:val="00652C34"/>
    <w:rsid w:val="006B2E57"/>
    <w:rsid w:val="006D2047"/>
    <w:rsid w:val="006F22C6"/>
    <w:rsid w:val="00841C94"/>
    <w:rsid w:val="00895528"/>
    <w:rsid w:val="008B4635"/>
    <w:rsid w:val="00A12C07"/>
    <w:rsid w:val="00A3465D"/>
    <w:rsid w:val="00A63282"/>
    <w:rsid w:val="00B56955"/>
    <w:rsid w:val="00BB0B72"/>
    <w:rsid w:val="00C06018"/>
    <w:rsid w:val="00DB722E"/>
    <w:rsid w:val="00E27364"/>
    <w:rsid w:val="00E543D6"/>
    <w:rsid w:val="00F82F0A"/>
    <w:rsid w:val="00FD3E59"/>
    <w:rsid w:val="00FF6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23A"/>
  </w:style>
  <w:style w:type="paragraph" w:styleId="Footer">
    <w:name w:val="footer"/>
    <w:basedOn w:val="Normal"/>
    <w:link w:val="FooterChar"/>
    <w:uiPriority w:val="99"/>
    <w:unhideWhenUsed/>
    <w:rsid w:val="003D2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23A"/>
  </w:style>
  <w:style w:type="paragraph" w:styleId="BalloonText">
    <w:name w:val="Balloon Text"/>
    <w:basedOn w:val="Normal"/>
    <w:link w:val="BalloonTextChar"/>
    <w:uiPriority w:val="99"/>
    <w:semiHidden/>
    <w:unhideWhenUsed/>
    <w:rsid w:val="006B2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E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23A"/>
  </w:style>
  <w:style w:type="paragraph" w:styleId="Footer">
    <w:name w:val="footer"/>
    <w:basedOn w:val="Normal"/>
    <w:link w:val="FooterChar"/>
    <w:uiPriority w:val="99"/>
    <w:unhideWhenUsed/>
    <w:rsid w:val="003D2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23A"/>
  </w:style>
  <w:style w:type="paragraph" w:styleId="BalloonText">
    <w:name w:val="Balloon Text"/>
    <w:basedOn w:val="Normal"/>
    <w:link w:val="BalloonTextChar"/>
    <w:uiPriority w:val="99"/>
    <w:semiHidden/>
    <w:unhideWhenUsed/>
    <w:rsid w:val="006B2E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17</cp:revision>
  <cp:lastPrinted>2019-01-24T14:01:00Z</cp:lastPrinted>
  <dcterms:created xsi:type="dcterms:W3CDTF">2019-01-23T12:32:00Z</dcterms:created>
  <dcterms:modified xsi:type="dcterms:W3CDTF">2019-01-24T14:02:00Z</dcterms:modified>
</cp:coreProperties>
</file>