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B3D" w:rsidRDefault="00CC5B3D" w:rsidP="00F506A3">
      <w:pPr>
        <w:spacing w:after="0" w:line="240" w:lineRule="auto"/>
        <w:jc w:val="both"/>
        <w:rPr>
          <w:rFonts w:ascii="Times New Roman" w:hAnsi="Times New Roman" w:cs="Times New Roman"/>
          <w:sz w:val="24"/>
          <w:szCs w:val="24"/>
        </w:rPr>
      </w:pPr>
      <w:bookmarkStart w:id="0" w:name="_GoBack"/>
      <w:bookmarkEnd w:id="0"/>
    </w:p>
    <w:p w:rsidR="00CC5B3D" w:rsidRDefault="00CC5B3D" w:rsidP="00F506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SHINE CHIDZIVA &amp; 49 NAMED OTHERS</w:t>
      </w:r>
    </w:p>
    <w:p w:rsidR="00CC5B3D" w:rsidRDefault="00CC5B3D" w:rsidP="00F506A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CC5B3D" w:rsidRDefault="00CC5B3D" w:rsidP="00F506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SERVCOR (PVT) LTD</w:t>
      </w:r>
    </w:p>
    <w:p w:rsidR="00CC5B3D" w:rsidRDefault="00CC5B3D" w:rsidP="00F506A3">
      <w:pPr>
        <w:spacing w:after="0" w:line="240" w:lineRule="auto"/>
        <w:jc w:val="both"/>
        <w:rPr>
          <w:rFonts w:ascii="Times New Roman" w:hAnsi="Times New Roman" w:cs="Times New Roman"/>
          <w:sz w:val="24"/>
          <w:szCs w:val="24"/>
        </w:rPr>
      </w:pPr>
    </w:p>
    <w:p w:rsidR="00CC5B3D" w:rsidRDefault="00CC5B3D" w:rsidP="00F506A3">
      <w:pPr>
        <w:spacing w:after="0" w:line="240" w:lineRule="auto"/>
        <w:jc w:val="both"/>
        <w:rPr>
          <w:rFonts w:ascii="Times New Roman" w:hAnsi="Times New Roman" w:cs="Times New Roman"/>
          <w:sz w:val="24"/>
          <w:szCs w:val="24"/>
        </w:rPr>
      </w:pPr>
    </w:p>
    <w:p w:rsidR="00CC5B3D" w:rsidRDefault="00CC5B3D" w:rsidP="00F506A3">
      <w:pPr>
        <w:spacing w:after="0" w:line="240" w:lineRule="auto"/>
        <w:jc w:val="both"/>
        <w:rPr>
          <w:rFonts w:ascii="Times New Roman" w:hAnsi="Times New Roman" w:cs="Times New Roman"/>
          <w:sz w:val="24"/>
          <w:szCs w:val="24"/>
        </w:rPr>
      </w:pPr>
    </w:p>
    <w:p w:rsidR="00CC5B3D" w:rsidRDefault="00CC5B3D" w:rsidP="00F506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C5B3D" w:rsidRDefault="00CC5B3D" w:rsidP="00F506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MAVANGIRA J</w:t>
      </w:r>
    </w:p>
    <w:p w:rsidR="00CC5B3D" w:rsidRDefault="00CC5B3D" w:rsidP="00F506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 August 2013</w:t>
      </w:r>
    </w:p>
    <w:p w:rsidR="00CC5B3D" w:rsidRDefault="00CC5B3D" w:rsidP="00F506A3">
      <w:pPr>
        <w:spacing w:after="0" w:line="240" w:lineRule="auto"/>
        <w:jc w:val="both"/>
        <w:rPr>
          <w:rFonts w:ascii="Times New Roman" w:hAnsi="Times New Roman" w:cs="Times New Roman"/>
          <w:sz w:val="24"/>
          <w:szCs w:val="24"/>
        </w:rPr>
      </w:pPr>
    </w:p>
    <w:p w:rsidR="00CC5B3D" w:rsidRDefault="00CC5B3D" w:rsidP="00F506A3">
      <w:pPr>
        <w:spacing w:after="0" w:line="240" w:lineRule="auto"/>
        <w:jc w:val="both"/>
        <w:rPr>
          <w:rFonts w:ascii="Times New Roman" w:hAnsi="Times New Roman" w:cs="Times New Roman"/>
          <w:sz w:val="24"/>
          <w:szCs w:val="24"/>
        </w:rPr>
      </w:pPr>
    </w:p>
    <w:p w:rsidR="00CC5B3D" w:rsidRDefault="00CC5B3D" w:rsidP="00F506A3">
      <w:pPr>
        <w:spacing w:after="0" w:line="240" w:lineRule="auto"/>
        <w:jc w:val="both"/>
        <w:rPr>
          <w:rFonts w:ascii="Times New Roman" w:hAnsi="Times New Roman" w:cs="Times New Roman"/>
          <w:sz w:val="24"/>
          <w:szCs w:val="24"/>
        </w:rPr>
      </w:pPr>
    </w:p>
    <w:p w:rsidR="00CC5B3D" w:rsidRPr="00CC5B3D" w:rsidRDefault="00CC5B3D" w:rsidP="00F506A3">
      <w:pPr>
        <w:spacing w:after="0" w:line="240" w:lineRule="auto"/>
        <w:jc w:val="both"/>
        <w:rPr>
          <w:rFonts w:ascii="Times New Roman" w:hAnsi="Times New Roman" w:cs="Times New Roman"/>
          <w:b/>
          <w:sz w:val="24"/>
          <w:szCs w:val="24"/>
        </w:rPr>
      </w:pPr>
      <w:r w:rsidRPr="00CC5B3D">
        <w:rPr>
          <w:rFonts w:ascii="Times New Roman" w:hAnsi="Times New Roman" w:cs="Times New Roman"/>
          <w:b/>
          <w:sz w:val="24"/>
          <w:szCs w:val="24"/>
        </w:rPr>
        <w:t>Opposed application</w:t>
      </w:r>
    </w:p>
    <w:p w:rsidR="00CC5B3D" w:rsidRDefault="00CC5B3D" w:rsidP="00F506A3">
      <w:pPr>
        <w:spacing w:after="0" w:line="240" w:lineRule="auto"/>
        <w:jc w:val="both"/>
        <w:rPr>
          <w:rFonts w:ascii="Times New Roman" w:hAnsi="Times New Roman" w:cs="Times New Roman"/>
          <w:sz w:val="24"/>
          <w:szCs w:val="24"/>
        </w:rPr>
      </w:pPr>
    </w:p>
    <w:p w:rsidR="00CC5B3D" w:rsidRDefault="00CC5B3D" w:rsidP="00F506A3">
      <w:pPr>
        <w:spacing w:after="0" w:line="240" w:lineRule="auto"/>
        <w:jc w:val="both"/>
        <w:rPr>
          <w:rFonts w:ascii="Times New Roman" w:hAnsi="Times New Roman" w:cs="Times New Roman"/>
          <w:sz w:val="24"/>
          <w:szCs w:val="24"/>
        </w:rPr>
      </w:pPr>
    </w:p>
    <w:p w:rsidR="00CC5B3D" w:rsidRDefault="00CC5B3D" w:rsidP="00F506A3">
      <w:pPr>
        <w:spacing w:after="0" w:line="240" w:lineRule="auto"/>
        <w:jc w:val="both"/>
        <w:rPr>
          <w:rFonts w:ascii="Times New Roman" w:hAnsi="Times New Roman" w:cs="Times New Roman"/>
          <w:sz w:val="24"/>
          <w:szCs w:val="24"/>
        </w:rPr>
      </w:pPr>
    </w:p>
    <w:p w:rsidR="00CC5B3D" w:rsidRDefault="00CC5B3D" w:rsidP="00F506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Applicants in person</w:t>
      </w:r>
    </w:p>
    <w:p w:rsidR="00CC5B3D" w:rsidRDefault="00CC5B3D" w:rsidP="00F506A3">
      <w:pPr>
        <w:spacing w:after="0" w:line="240" w:lineRule="auto"/>
        <w:jc w:val="both"/>
        <w:rPr>
          <w:rFonts w:ascii="Times New Roman" w:hAnsi="Times New Roman" w:cs="Times New Roman"/>
          <w:sz w:val="24"/>
          <w:szCs w:val="24"/>
        </w:rPr>
      </w:pPr>
      <w:r w:rsidRPr="00CC5B3D">
        <w:rPr>
          <w:rFonts w:ascii="Times New Roman" w:hAnsi="Times New Roman" w:cs="Times New Roman"/>
          <w:i/>
          <w:sz w:val="24"/>
          <w:szCs w:val="24"/>
        </w:rPr>
        <w:t xml:space="preserve">M. </w:t>
      </w:r>
      <w:proofErr w:type="spellStart"/>
      <w:r w:rsidRPr="00CC5B3D">
        <w:rPr>
          <w:rFonts w:ascii="Times New Roman" w:hAnsi="Times New Roman" w:cs="Times New Roman"/>
          <w:i/>
          <w:sz w:val="24"/>
          <w:szCs w:val="24"/>
        </w:rPr>
        <w:t>Makore</w:t>
      </w:r>
      <w:proofErr w:type="spellEnd"/>
      <w:r>
        <w:rPr>
          <w:rFonts w:ascii="Times New Roman" w:hAnsi="Times New Roman" w:cs="Times New Roman"/>
          <w:sz w:val="24"/>
          <w:szCs w:val="24"/>
        </w:rPr>
        <w:t>, for the respondent</w:t>
      </w:r>
    </w:p>
    <w:p w:rsidR="00CC5B3D" w:rsidRDefault="00CC5B3D" w:rsidP="00F506A3">
      <w:pPr>
        <w:spacing w:after="0" w:line="240" w:lineRule="auto"/>
        <w:jc w:val="both"/>
        <w:rPr>
          <w:rFonts w:ascii="Times New Roman" w:hAnsi="Times New Roman" w:cs="Times New Roman"/>
          <w:sz w:val="24"/>
          <w:szCs w:val="24"/>
        </w:rPr>
      </w:pPr>
    </w:p>
    <w:p w:rsidR="00CC5B3D" w:rsidRDefault="00CC5B3D" w:rsidP="00F506A3">
      <w:pPr>
        <w:spacing w:after="0" w:line="240" w:lineRule="auto"/>
        <w:jc w:val="both"/>
        <w:rPr>
          <w:rFonts w:ascii="Times New Roman" w:hAnsi="Times New Roman" w:cs="Times New Roman"/>
          <w:sz w:val="24"/>
          <w:szCs w:val="24"/>
        </w:rPr>
      </w:pPr>
    </w:p>
    <w:p w:rsidR="00CC5B3D" w:rsidRDefault="00CC5B3D" w:rsidP="00F506A3">
      <w:pPr>
        <w:spacing w:after="0" w:line="240" w:lineRule="auto"/>
        <w:jc w:val="both"/>
        <w:rPr>
          <w:rFonts w:ascii="Times New Roman" w:hAnsi="Times New Roman" w:cs="Times New Roman"/>
          <w:sz w:val="24"/>
          <w:szCs w:val="24"/>
        </w:rPr>
      </w:pPr>
    </w:p>
    <w:p w:rsidR="00CC5B3D" w:rsidRDefault="00CC5B3D" w:rsidP="00CA59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MAVANGIRA J:</w:t>
      </w:r>
      <w:r>
        <w:rPr>
          <w:rFonts w:ascii="Times New Roman" w:hAnsi="Times New Roman" w:cs="Times New Roman"/>
          <w:sz w:val="24"/>
          <w:szCs w:val="24"/>
        </w:rPr>
        <w:tab/>
        <w:t>This is a chamber application for the registration of an arbitration award as an order of this court</w:t>
      </w:r>
      <w:r w:rsidR="00CA5900">
        <w:rPr>
          <w:rFonts w:ascii="Times New Roman" w:hAnsi="Times New Roman" w:cs="Times New Roman"/>
          <w:sz w:val="24"/>
          <w:szCs w:val="24"/>
        </w:rPr>
        <w:t xml:space="preserve"> for purposes of execution.</w:t>
      </w:r>
    </w:p>
    <w:p w:rsidR="00CC5B3D" w:rsidRPr="00F87B4E" w:rsidRDefault="00CC5B3D" w:rsidP="00F506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dispute arose between the applicants on the one hand and the respondent on the other.  The dispute was referred to arbitration.  The arbitrator determined the matter in favour of the applicants.  The respondent appealed to the Labour Court.  Whilst the appeal was pending the applicants filed an application for quantification before the arbitrator.  The arbitrat</w:t>
      </w:r>
      <w:r w:rsidR="00F23BE6">
        <w:rPr>
          <w:rFonts w:ascii="Times New Roman" w:hAnsi="Times New Roman" w:cs="Times New Roman"/>
          <w:sz w:val="24"/>
          <w:szCs w:val="24"/>
        </w:rPr>
        <w:t>or</w:t>
      </w:r>
      <w:r>
        <w:rPr>
          <w:rFonts w:ascii="Times New Roman" w:hAnsi="Times New Roman" w:cs="Times New Roman"/>
          <w:sz w:val="24"/>
          <w:szCs w:val="24"/>
        </w:rPr>
        <w:t xml:space="preserve"> proceeded to do the quantification of the award in favour of the applicants.  On 21 August 2012 this chamber application was filed.  On 29 August 2012 a notice of opposition and opposing papers were filed.  On 4 September 2012 the Labour Court dismissed the respondent’s appeal by reason of the respondent’s default.  On 21 September 2012 </w:t>
      </w:r>
      <w:r w:rsidR="00365928">
        <w:rPr>
          <w:rFonts w:ascii="Times New Roman" w:hAnsi="Times New Roman" w:cs="Times New Roman"/>
          <w:sz w:val="24"/>
          <w:szCs w:val="24"/>
        </w:rPr>
        <w:t xml:space="preserve">an answering affidavit was filed </w:t>
      </w:r>
      <w:r w:rsidR="00365928">
        <w:rPr>
          <w:rFonts w:ascii="Times New Roman" w:hAnsi="Times New Roman" w:cs="Times New Roman"/>
          <w:i/>
          <w:sz w:val="24"/>
          <w:szCs w:val="24"/>
        </w:rPr>
        <w:t xml:space="preserve">in </w:t>
      </w:r>
      <w:proofErr w:type="spellStart"/>
      <w:r w:rsidR="00365928">
        <w:rPr>
          <w:rFonts w:ascii="Times New Roman" w:hAnsi="Times New Roman" w:cs="Times New Roman"/>
          <w:i/>
          <w:sz w:val="24"/>
          <w:szCs w:val="24"/>
        </w:rPr>
        <w:t>casu</w:t>
      </w:r>
      <w:proofErr w:type="spellEnd"/>
      <w:r w:rsidR="00F87B4E">
        <w:rPr>
          <w:rFonts w:ascii="Times New Roman" w:hAnsi="Times New Roman" w:cs="Times New Roman"/>
          <w:i/>
          <w:sz w:val="24"/>
          <w:szCs w:val="24"/>
        </w:rPr>
        <w:t>.</w:t>
      </w:r>
    </w:p>
    <w:p w:rsidR="006B20C2" w:rsidRDefault="00CC5B3D" w:rsidP="00CA59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opposing affidavit the application is opposed on the grounds firstly, that “the order being relied on has been appealed against and an appeal against the decision of the arbitrator suspends the decision being appealed against.” </w:t>
      </w:r>
      <w:r w:rsidR="001972DE">
        <w:rPr>
          <w:rFonts w:ascii="Times New Roman" w:hAnsi="Times New Roman" w:cs="Times New Roman"/>
          <w:sz w:val="24"/>
          <w:szCs w:val="24"/>
        </w:rPr>
        <w:t>Secondly, that “When the arbitrator heard the application for quantification of damages, he had no legal basis to do so as his award had been suspended by the appeal filed to the Labour Court on 24 August 2011.”</w:t>
      </w:r>
    </w:p>
    <w:p w:rsidR="00CC5B3D" w:rsidRDefault="006B20C2" w:rsidP="00F506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92E of the Labour Act, [</w:t>
      </w:r>
      <w:r w:rsidRPr="006B20C2">
        <w:rPr>
          <w:rFonts w:ascii="Times New Roman" w:hAnsi="Times New Roman" w:cs="Times New Roman"/>
          <w:i/>
          <w:sz w:val="24"/>
          <w:szCs w:val="24"/>
        </w:rPr>
        <w:t>Cap 28:01</w:t>
      </w:r>
      <w:r>
        <w:rPr>
          <w:rFonts w:ascii="Times New Roman" w:hAnsi="Times New Roman" w:cs="Times New Roman"/>
          <w:sz w:val="24"/>
          <w:szCs w:val="24"/>
        </w:rPr>
        <w:t>]</w:t>
      </w:r>
      <w:r w:rsidR="00CC5B3D">
        <w:rPr>
          <w:rFonts w:ascii="Times New Roman" w:hAnsi="Times New Roman" w:cs="Times New Roman"/>
          <w:sz w:val="24"/>
          <w:szCs w:val="24"/>
        </w:rPr>
        <w:t xml:space="preserve"> </w:t>
      </w:r>
      <w:r>
        <w:rPr>
          <w:rFonts w:ascii="Times New Roman" w:hAnsi="Times New Roman" w:cs="Times New Roman"/>
          <w:sz w:val="24"/>
          <w:szCs w:val="24"/>
        </w:rPr>
        <w:t>provides:</w:t>
      </w:r>
    </w:p>
    <w:p w:rsidR="006B20C2" w:rsidRDefault="006B20C2" w:rsidP="00F506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“92E </w:t>
      </w:r>
      <w:r w:rsidR="00F87B4E">
        <w:rPr>
          <w:rFonts w:ascii="Times New Roman" w:hAnsi="Times New Roman" w:cs="Times New Roman"/>
          <w:sz w:val="24"/>
          <w:szCs w:val="24"/>
        </w:rPr>
        <w:t>Ap</w:t>
      </w:r>
      <w:r>
        <w:rPr>
          <w:rFonts w:ascii="Times New Roman" w:hAnsi="Times New Roman" w:cs="Times New Roman"/>
          <w:sz w:val="24"/>
          <w:szCs w:val="24"/>
        </w:rPr>
        <w:t xml:space="preserve">peals to the Labour Court generally </w:t>
      </w:r>
    </w:p>
    <w:p w:rsidR="007A5FB4" w:rsidRDefault="006B20C2" w:rsidP="00F506A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An appeal in terms of this Act may </w:t>
      </w:r>
      <w:r w:rsidR="007A5FB4">
        <w:rPr>
          <w:rFonts w:ascii="Times New Roman" w:hAnsi="Times New Roman" w:cs="Times New Roman"/>
          <w:sz w:val="24"/>
          <w:szCs w:val="24"/>
        </w:rPr>
        <w:t>address the merits of the determination or decision appealed against.</w:t>
      </w:r>
    </w:p>
    <w:p w:rsidR="007A5FB4" w:rsidRDefault="007A5FB4" w:rsidP="00F506A3">
      <w:pPr>
        <w:pStyle w:val="ListParagraph"/>
        <w:spacing w:after="0" w:line="240" w:lineRule="auto"/>
        <w:ind w:left="1080"/>
        <w:jc w:val="both"/>
        <w:rPr>
          <w:rFonts w:ascii="Times New Roman" w:hAnsi="Times New Roman" w:cs="Times New Roman"/>
          <w:sz w:val="24"/>
          <w:szCs w:val="24"/>
        </w:rPr>
      </w:pPr>
    </w:p>
    <w:p w:rsidR="007A5FB4" w:rsidRDefault="007A5FB4" w:rsidP="00F506A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 appeal in terms of subsection (1) shall not have the effect of suspending the determination or decision appealed against.</w:t>
      </w:r>
    </w:p>
    <w:p w:rsidR="007A5FB4" w:rsidRPr="007A5FB4" w:rsidRDefault="007A5FB4" w:rsidP="00F506A3">
      <w:pPr>
        <w:spacing w:after="0" w:line="240" w:lineRule="auto"/>
        <w:jc w:val="both"/>
        <w:rPr>
          <w:rFonts w:ascii="Times New Roman" w:hAnsi="Times New Roman" w:cs="Times New Roman"/>
          <w:sz w:val="24"/>
          <w:szCs w:val="24"/>
        </w:rPr>
      </w:pPr>
    </w:p>
    <w:p w:rsidR="006B20C2" w:rsidRPr="006B20C2" w:rsidRDefault="007A5FB4" w:rsidP="00F506A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Pending the determination of an appeal the Labour Court may make such interim determination in the matter as the justice of the case requires.</w:t>
      </w:r>
      <w:r w:rsidR="007843CE">
        <w:rPr>
          <w:rFonts w:ascii="Times New Roman" w:hAnsi="Times New Roman" w:cs="Times New Roman"/>
          <w:sz w:val="24"/>
          <w:szCs w:val="24"/>
        </w:rPr>
        <w:t>”</w:t>
      </w:r>
      <w:r>
        <w:rPr>
          <w:rFonts w:ascii="Times New Roman" w:hAnsi="Times New Roman" w:cs="Times New Roman"/>
          <w:sz w:val="24"/>
          <w:szCs w:val="24"/>
        </w:rPr>
        <w:t xml:space="preserve">   </w:t>
      </w:r>
    </w:p>
    <w:p w:rsidR="0040742E" w:rsidRDefault="0040742E" w:rsidP="00F506A3">
      <w:pPr>
        <w:jc w:val="both"/>
      </w:pPr>
    </w:p>
    <w:p w:rsidR="007A5FB4" w:rsidRDefault="007A5FB4" w:rsidP="00F506A3">
      <w:pPr>
        <w:jc w:val="both"/>
        <w:rPr>
          <w:rFonts w:ascii="Times New Roman" w:hAnsi="Times New Roman" w:cs="Times New Roman"/>
          <w:sz w:val="24"/>
          <w:szCs w:val="24"/>
        </w:rPr>
      </w:pPr>
      <w:r w:rsidRPr="007A5FB4">
        <w:rPr>
          <w:rFonts w:ascii="Times New Roman" w:hAnsi="Times New Roman" w:cs="Times New Roman"/>
          <w:sz w:val="24"/>
          <w:szCs w:val="24"/>
        </w:rPr>
        <w:t xml:space="preserve">In </w:t>
      </w:r>
      <w:r w:rsidRPr="00BB6D12">
        <w:rPr>
          <w:rFonts w:ascii="Times New Roman" w:hAnsi="Times New Roman" w:cs="Times New Roman"/>
          <w:i/>
          <w:sz w:val="24"/>
          <w:szCs w:val="24"/>
        </w:rPr>
        <w:t xml:space="preserve">Brian </w:t>
      </w:r>
      <w:proofErr w:type="spellStart"/>
      <w:r w:rsidRPr="00BB6D12">
        <w:rPr>
          <w:rFonts w:ascii="Times New Roman" w:hAnsi="Times New Roman" w:cs="Times New Roman"/>
          <w:i/>
          <w:sz w:val="24"/>
          <w:szCs w:val="24"/>
        </w:rPr>
        <w:t>Muneka</w:t>
      </w:r>
      <w:proofErr w:type="spellEnd"/>
      <w:r w:rsidRPr="00BB6D12">
        <w:rPr>
          <w:rFonts w:ascii="Times New Roman" w:hAnsi="Times New Roman" w:cs="Times New Roman"/>
          <w:i/>
          <w:sz w:val="24"/>
          <w:szCs w:val="24"/>
        </w:rPr>
        <w:t xml:space="preserve"> and </w:t>
      </w:r>
      <w:proofErr w:type="spellStart"/>
      <w:r w:rsidRPr="00BB6D12">
        <w:rPr>
          <w:rFonts w:ascii="Times New Roman" w:hAnsi="Times New Roman" w:cs="Times New Roman"/>
          <w:i/>
          <w:sz w:val="24"/>
          <w:szCs w:val="24"/>
        </w:rPr>
        <w:t>Ors</w:t>
      </w:r>
      <w:proofErr w:type="spellEnd"/>
      <w:r>
        <w:rPr>
          <w:rFonts w:ascii="Times New Roman" w:hAnsi="Times New Roman" w:cs="Times New Roman"/>
          <w:sz w:val="24"/>
          <w:szCs w:val="24"/>
        </w:rPr>
        <w:t xml:space="preserve"> </w:t>
      </w:r>
      <w:r w:rsidRPr="007A5FB4">
        <w:rPr>
          <w:rFonts w:ascii="Times New Roman" w:hAnsi="Times New Roman" w:cs="Times New Roman"/>
          <w:sz w:val="24"/>
          <w:szCs w:val="24"/>
        </w:rPr>
        <w:t>v</w:t>
      </w:r>
      <w:r>
        <w:rPr>
          <w:rFonts w:ascii="Times New Roman" w:hAnsi="Times New Roman" w:cs="Times New Roman"/>
          <w:sz w:val="24"/>
          <w:szCs w:val="24"/>
        </w:rPr>
        <w:t xml:space="preserve"> </w:t>
      </w:r>
      <w:proofErr w:type="spellStart"/>
      <w:r w:rsidRPr="00BB6D12">
        <w:rPr>
          <w:rFonts w:ascii="Times New Roman" w:hAnsi="Times New Roman" w:cs="Times New Roman"/>
          <w:i/>
          <w:sz w:val="24"/>
          <w:szCs w:val="24"/>
        </w:rPr>
        <w:t>Manica</w:t>
      </w:r>
      <w:proofErr w:type="spellEnd"/>
      <w:r w:rsidRPr="00BB6D12">
        <w:rPr>
          <w:rFonts w:ascii="Times New Roman" w:hAnsi="Times New Roman" w:cs="Times New Roman"/>
          <w:i/>
          <w:sz w:val="24"/>
          <w:szCs w:val="24"/>
        </w:rPr>
        <w:t xml:space="preserve"> Bus Company</w:t>
      </w:r>
      <w:r>
        <w:rPr>
          <w:rFonts w:ascii="Times New Roman" w:hAnsi="Times New Roman" w:cs="Times New Roman"/>
          <w:sz w:val="24"/>
          <w:szCs w:val="24"/>
        </w:rPr>
        <w:t xml:space="preserve"> HH 30/13 </w:t>
      </w:r>
      <w:r w:rsidR="0057363F">
        <w:rPr>
          <w:rFonts w:ascii="Times New Roman" w:hAnsi="Times New Roman" w:cs="Times New Roman"/>
          <w:sz w:val="24"/>
          <w:szCs w:val="24"/>
        </w:rPr>
        <w:t xml:space="preserve">MTSHIYA </w:t>
      </w:r>
      <w:r>
        <w:rPr>
          <w:rFonts w:ascii="Times New Roman" w:hAnsi="Times New Roman" w:cs="Times New Roman"/>
          <w:sz w:val="24"/>
          <w:szCs w:val="24"/>
        </w:rPr>
        <w:t>J stated at p 6:</w:t>
      </w:r>
    </w:p>
    <w:p w:rsidR="0057363F" w:rsidRDefault="007A5FB4" w:rsidP="00F506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s</w:t>
      </w:r>
      <w:proofErr w:type="gramEnd"/>
      <w:r>
        <w:rPr>
          <w:rFonts w:ascii="Times New Roman" w:hAnsi="Times New Roman" w:cs="Times New Roman"/>
          <w:sz w:val="24"/>
          <w:szCs w:val="24"/>
        </w:rPr>
        <w:t xml:space="preserve"> 98 (9) of the Labour Act gives the Arbitrator</w:t>
      </w:r>
      <w:r w:rsidRPr="007A5FB4">
        <w:rPr>
          <w:rFonts w:ascii="Times New Roman" w:hAnsi="Times New Roman" w:cs="Times New Roman"/>
          <w:sz w:val="24"/>
          <w:szCs w:val="24"/>
        </w:rPr>
        <w:t xml:space="preserve"> </w:t>
      </w:r>
      <w:r w:rsidR="00BB6D12">
        <w:rPr>
          <w:rFonts w:ascii="Times New Roman" w:hAnsi="Times New Roman" w:cs="Times New Roman"/>
          <w:sz w:val="24"/>
          <w:szCs w:val="24"/>
        </w:rPr>
        <w:t>the same</w:t>
      </w:r>
      <w:r w:rsidR="0057363F">
        <w:rPr>
          <w:rFonts w:ascii="Times New Roman" w:hAnsi="Times New Roman" w:cs="Times New Roman"/>
          <w:sz w:val="24"/>
          <w:szCs w:val="24"/>
        </w:rPr>
        <w:t xml:space="preserve"> powers as the</w:t>
      </w:r>
    </w:p>
    <w:p w:rsidR="0057363F" w:rsidRDefault="0057363F" w:rsidP="00F506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Labour Court in determining a Labour dispute.</w:t>
      </w:r>
      <w:proofErr w:type="gramEnd"/>
      <w:r>
        <w:rPr>
          <w:rFonts w:ascii="Times New Roman" w:hAnsi="Times New Roman" w:cs="Times New Roman"/>
          <w:sz w:val="24"/>
          <w:szCs w:val="24"/>
        </w:rPr>
        <w:t xml:space="preserve">  The relevant section provides as </w:t>
      </w:r>
    </w:p>
    <w:p w:rsidR="007A5FB4" w:rsidRDefault="0057363F" w:rsidP="00F506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roofErr w:type="gramStart"/>
      <w:r>
        <w:rPr>
          <w:rFonts w:ascii="Times New Roman" w:hAnsi="Times New Roman" w:cs="Times New Roman"/>
          <w:sz w:val="24"/>
          <w:szCs w:val="24"/>
        </w:rPr>
        <w:t>follows</w:t>
      </w:r>
      <w:proofErr w:type="gramEnd"/>
      <w:r>
        <w:rPr>
          <w:rFonts w:ascii="Times New Roman" w:hAnsi="Times New Roman" w:cs="Times New Roman"/>
          <w:sz w:val="24"/>
          <w:szCs w:val="24"/>
        </w:rPr>
        <w:t xml:space="preserve">:- </w:t>
      </w:r>
      <w:r w:rsidR="00BB6D12">
        <w:rPr>
          <w:rFonts w:ascii="Times New Roman" w:hAnsi="Times New Roman" w:cs="Times New Roman"/>
          <w:sz w:val="24"/>
          <w:szCs w:val="24"/>
        </w:rPr>
        <w:t xml:space="preserve"> </w:t>
      </w:r>
    </w:p>
    <w:p w:rsidR="0057363F" w:rsidRDefault="0057363F" w:rsidP="00F506A3">
      <w:pPr>
        <w:spacing w:after="0" w:line="240" w:lineRule="auto"/>
        <w:jc w:val="both"/>
        <w:rPr>
          <w:rFonts w:ascii="Times New Roman" w:hAnsi="Times New Roman" w:cs="Times New Roman"/>
          <w:sz w:val="24"/>
          <w:szCs w:val="24"/>
        </w:rPr>
      </w:pPr>
    </w:p>
    <w:p w:rsidR="0057363F" w:rsidRDefault="0057363F" w:rsidP="00F506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(9) In hearing and determining any dispute an arbitrator shall have the same powers as</w:t>
      </w:r>
    </w:p>
    <w:p w:rsidR="0057363F" w:rsidRDefault="0057363F" w:rsidP="00F506A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Labour Court.’</w:t>
      </w:r>
    </w:p>
    <w:p w:rsidR="0057363F" w:rsidRDefault="0057363F" w:rsidP="00F506A3">
      <w:pPr>
        <w:spacing w:after="0" w:line="240" w:lineRule="auto"/>
        <w:ind w:firstLine="720"/>
        <w:jc w:val="both"/>
        <w:rPr>
          <w:rFonts w:ascii="Times New Roman" w:hAnsi="Times New Roman" w:cs="Times New Roman"/>
          <w:sz w:val="24"/>
          <w:szCs w:val="24"/>
        </w:rPr>
      </w:pPr>
    </w:p>
    <w:p w:rsidR="0057363F" w:rsidRDefault="0057363F" w:rsidP="00F506A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Clearly the above provision of the law places an arbitral award obtained in terms of </w:t>
      </w:r>
    </w:p>
    <w:p w:rsidR="0057363F" w:rsidRDefault="0057363F" w:rsidP="00F506A3">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Labour Act at the same level with an order of the Labour Court. </w:t>
      </w:r>
    </w:p>
    <w:p w:rsidR="0057363F" w:rsidRDefault="0057363F" w:rsidP="00F506A3">
      <w:pPr>
        <w:spacing w:after="0" w:line="240" w:lineRule="auto"/>
        <w:ind w:firstLine="720"/>
        <w:jc w:val="both"/>
        <w:rPr>
          <w:rFonts w:ascii="Times New Roman" w:hAnsi="Times New Roman" w:cs="Times New Roman"/>
          <w:sz w:val="24"/>
          <w:szCs w:val="24"/>
        </w:rPr>
      </w:pPr>
    </w:p>
    <w:p w:rsidR="00F506A3" w:rsidRDefault="0057363F" w:rsidP="00F506A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Like in subs (14) in s 98, subs </w:t>
      </w:r>
      <w:r w:rsidR="00F506A3">
        <w:rPr>
          <w:rFonts w:ascii="Times New Roman" w:hAnsi="Times New Roman" w:cs="Times New Roman"/>
          <w:sz w:val="24"/>
          <w:szCs w:val="24"/>
        </w:rPr>
        <w:t xml:space="preserve">(3) above does not spell out the procedure to be </w:t>
      </w:r>
    </w:p>
    <w:p w:rsidR="00F506A3" w:rsidRDefault="00F506A3" w:rsidP="00F506A3">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followed</w:t>
      </w:r>
      <w:proofErr w:type="gramEnd"/>
      <w:r>
        <w:rPr>
          <w:rFonts w:ascii="Times New Roman" w:hAnsi="Times New Roman" w:cs="Times New Roman"/>
          <w:sz w:val="24"/>
          <w:szCs w:val="24"/>
        </w:rPr>
        <w:t xml:space="preserve"> in registering a decision, order or determination of the Labour Court with the </w:t>
      </w:r>
    </w:p>
    <w:p w:rsidR="00F506A3" w:rsidRDefault="00F506A3" w:rsidP="00F506A3">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High Court or Magistrates Court.</w:t>
      </w:r>
      <w:proofErr w:type="gramEnd"/>
      <w:r>
        <w:rPr>
          <w:rFonts w:ascii="Times New Roman" w:hAnsi="Times New Roman" w:cs="Times New Roman"/>
          <w:sz w:val="24"/>
          <w:szCs w:val="24"/>
        </w:rPr>
        <w:t xml:space="preserve">  The practice in the High Court, however, has </w:t>
      </w:r>
    </w:p>
    <w:p w:rsidR="00F506A3" w:rsidRDefault="00F506A3" w:rsidP="00F506A3">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always</w:t>
      </w:r>
      <w:proofErr w:type="gramEnd"/>
      <w:r>
        <w:rPr>
          <w:rFonts w:ascii="Times New Roman" w:hAnsi="Times New Roman" w:cs="Times New Roman"/>
          <w:sz w:val="24"/>
          <w:szCs w:val="24"/>
        </w:rPr>
        <w:t xml:space="preserve"> been through application, which application is then served on the other party </w:t>
      </w:r>
    </w:p>
    <w:p w:rsidR="00F506A3" w:rsidRDefault="00F506A3" w:rsidP="00F506A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respondent).  Respondents have in the majority of cases, opposed applications for</w:t>
      </w:r>
    </w:p>
    <w:p w:rsidR="00F506A3" w:rsidRDefault="00F506A3" w:rsidP="00F506A3">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registration of arbitral awards.  The general argument put forward is that the </w:t>
      </w:r>
    </w:p>
    <w:p w:rsidR="00F506A3" w:rsidRDefault="00F506A3" w:rsidP="00F506A3">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award</w:t>
      </w:r>
      <w:proofErr w:type="gramEnd"/>
      <w:r>
        <w:rPr>
          <w:rFonts w:ascii="Times New Roman" w:hAnsi="Times New Roman" w:cs="Times New Roman"/>
          <w:sz w:val="24"/>
          <w:szCs w:val="24"/>
        </w:rPr>
        <w:t xml:space="preserve"> will have been appealed against or is facing a rescission application.  I do not </w:t>
      </w:r>
    </w:p>
    <w:p w:rsidR="00F506A3" w:rsidRDefault="00F506A3" w:rsidP="00F506A3">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believe</w:t>
      </w:r>
      <w:proofErr w:type="gramEnd"/>
      <w:r>
        <w:rPr>
          <w:rFonts w:ascii="Times New Roman" w:hAnsi="Times New Roman" w:cs="Times New Roman"/>
          <w:sz w:val="24"/>
          <w:szCs w:val="24"/>
        </w:rPr>
        <w:t xml:space="preserve"> that in providing for registration for enforcement purposes, the legislat</w:t>
      </w:r>
      <w:r w:rsidR="00F87B4E">
        <w:rPr>
          <w:rFonts w:ascii="Times New Roman" w:hAnsi="Times New Roman" w:cs="Times New Roman"/>
          <w:sz w:val="24"/>
          <w:szCs w:val="24"/>
        </w:rPr>
        <w:t>ur</w:t>
      </w:r>
      <w:r>
        <w:rPr>
          <w:rFonts w:ascii="Times New Roman" w:hAnsi="Times New Roman" w:cs="Times New Roman"/>
          <w:sz w:val="24"/>
          <w:szCs w:val="24"/>
        </w:rPr>
        <w:t xml:space="preserve">e </w:t>
      </w:r>
    </w:p>
    <w:p w:rsidR="00F506A3" w:rsidRDefault="00F506A3" w:rsidP="00F506A3">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envisaged</w:t>
      </w:r>
      <w:proofErr w:type="gramEnd"/>
      <w:r>
        <w:rPr>
          <w:rFonts w:ascii="Times New Roman" w:hAnsi="Times New Roman" w:cs="Times New Roman"/>
          <w:sz w:val="24"/>
          <w:szCs w:val="24"/>
        </w:rPr>
        <w:t xml:space="preserve"> a procedure where the applicant would be denied the registration of a</w:t>
      </w:r>
    </w:p>
    <w:p w:rsidR="00F506A3" w:rsidRDefault="00F506A3" w:rsidP="00F506A3">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certified</w:t>
      </w:r>
      <w:proofErr w:type="gramEnd"/>
      <w:r>
        <w:rPr>
          <w:rFonts w:ascii="Times New Roman" w:hAnsi="Times New Roman" w:cs="Times New Roman"/>
          <w:sz w:val="24"/>
          <w:szCs w:val="24"/>
        </w:rPr>
        <w:t xml:space="preserve"> award as we normally witness.  My view is that the other party is at liberty to </w:t>
      </w:r>
    </w:p>
    <w:p w:rsidR="0057363F" w:rsidRDefault="00F506A3" w:rsidP="00F506A3">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oppose</w:t>
      </w:r>
      <w:proofErr w:type="gramEnd"/>
      <w:r>
        <w:rPr>
          <w:rFonts w:ascii="Times New Roman" w:hAnsi="Times New Roman" w:cs="Times New Roman"/>
          <w:sz w:val="24"/>
          <w:szCs w:val="24"/>
        </w:rPr>
        <w:t xml:space="preserve"> the process of execution or enforcement on any legal or reasonable grounds.</w:t>
      </w:r>
    </w:p>
    <w:p w:rsidR="005573BB" w:rsidRDefault="005573BB" w:rsidP="00F506A3">
      <w:pPr>
        <w:spacing w:after="0" w:line="240" w:lineRule="auto"/>
        <w:ind w:firstLine="720"/>
        <w:jc w:val="both"/>
        <w:rPr>
          <w:rFonts w:ascii="Times New Roman" w:hAnsi="Times New Roman" w:cs="Times New Roman"/>
          <w:sz w:val="24"/>
          <w:szCs w:val="24"/>
        </w:rPr>
      </w:pPr>
    </w:p>
    <w:p w:rsidR="005573BB" w:rsidRDefault="005573BB" w:rsidP="00F506A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the other party can also seek interim relief in terms of s 92E (3) of the </w:t>
      </w:r>
    </w:p>
    <w:p w:rsidR="005573BB" w:rsidRDefault="005573BB" w:rsidP="00F506A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Labour Act which provides as follows:-</w:t>
      </w:r>
    </w:p>
    <w:p w:rsidR="005573BB" w:rsidRDefault="005573BB" w:rsidP="00F506A3">
      <w:pPr>
        <w:spacing w:after="0" w:line="240" w:lineRule="auto"/>
        <w:ind w:firstLine="720"/>
        <w:jc w:val="both"/>
        <w:rPr>
          <w:rFonts w:ascii="Times New Roman" w:hAnsi="Times New Roman" w:cs="Times New Roman"/>
          <w:sz w:val="24"/>
          <w:szCs w:val="24"/>
        </w:rPr>
      </w:pPr>
    </w:p>
    <w:p w:rsidR="005E2A24" w:rsidRDefault="00BC222F" w:rsidP="00F506A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‘Pending the determination of an appeal the Labour Court may make such interim</w:t>
      </w:r>
    </w:p>
    <w:p w:rsidR="005E2A24" w:rsidRDefault="00BC222F" w:rsidP="00F506A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determination</w:t>
      </w:r>
      <w:proofErr w:type="gramEnd"/>
      <w:r>
        <w:rPr>
          <w:rFonts w:ascii="Times New Roman" w:hAnsi="Times New Roman" w:cs="Times New Roman"/>
          <w:sz w:val="24"/>
          <w:szCs w:val="24"/>
        </w:rPr>
        <w:t xml:space="preserve"> in the matter as the justice of the case requires.’</w:t>
      </w:r>
      <w:r w:rsidR="005E2A24">
        <w:rPr>
          <w:rFonts w:ascii="Times New Roman" w:hAnsi="Times New Roman" w:cs="Times New Roman"/>
          <w:sz w:val="24"/>
          <w:szCs w:val="24"/>
        </w:rPr>
        <w:t xml:space="preserve"> ”</w:t>
      </w:r>
    </w:p>
    <w:p w:rsidR="005E2A24" w:rsidRDefault="005E2A24" w:rsidP="00F506A3">
      <w:pPr>
        <w:spacing w:after="0" w:line="240" w:lineRule="auto"/>
        <w:ind w:firstLine="720"/>
        <w:jc w:val="both"/>
        <w:rPr>
          <w:rFonts w:ascii="Times New Roman" w:hAnsi="Times New Roman" w:cs="Times New Roman"/>
          <w:sz w:val="24"/>
          <w:szCs w:val="24"/>
        </w:rPr>
      </w:pPr>
    </w:p>
    <w:p w:rsidR="005E2A24" w:rsidRDefault="005E2A24" w:rsidP="00F506A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He proceeded at p 7:</w:t>
      </w:r>
    </w:p>
    <w:p w:rsidR="005E2A24" w:rsidRDefault="005E2A24" w:rsidP="00F506A3">
      <w:pPr>
        <w:spacing w:after="0" w:line="240" w:lineRule="auto"/>
        <w:ind w:firstLine="720"/>
        <w:jc w:val="both"/>
        <w:rPr>
          <w:rFonts w:ascii="Times New Roman" w:hAnsi="Times New Roman" w:cs="Times New Roman"/>
          <w:sz w:val="24"/>
          <w:szCs w:val="24"/>
        </w:rPr>
      </w:pPr>
    </w:p>
    <w:p w:rsidR="00D46476" w:rsidRDefault="005E2A24" w:rsidP="00F506A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registration of an award in terms of the Labour Act is, in my view, a matter of</w:t>
      </w:r>
    </w:p>
    <w:p w:rsidR="00C0292D" w:rsidRDefault="005E2A24" w:rsidP="00F506A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course</w:t>
      </w:r>
      <w:proofErr w:type="gramEnd"/>
      <w:r>
        <w:rPr>
          <w:rFonts w:ascii="Times New Roman" w:hAnsi="Times New Roman" w:cs="Times New Roman"/>
          <w:sz w:val="24"/>
          <w:szCs w:val="24"/>
        </w:rPr>
        <w:t xml:space="preserve"> as l</w:t>
      </w:r>
      <w:r w:rsidR="004C03DE">
        <w:rPr>
          <w:rFonts w:ascii="Times New Roman" w:hAnsi="Times New Roman" w:cs="Times New Roman"/>
          <w:sz w:val="24"/>
          <w:szCs w:val="24"/>
        </w:rPr>
        <w:t>o</w:t>
      </w:r>
      <w:r>
        <w:rPr>
          <w:rFonts w:ascii="Times New Roman" w:hAnsi="Times New Roman" w:cs="Times New Roman"/>
          <w:sz w:val="24"/>
          <w:szCs w:val="24"/>
        </w:rPr>
        <w:t>ng as the awa</w:t>
      </w:r>
      <w:r w:rsidR="004C03DE">
        <w:rPr>
          <w:rFonts w:ascii="Times New Roman" w:hAnsi="Times New Roman" w:cs="Times New Roman"/>
          <w:sz w:val="24"/>
          <w:szCs w:val="24"/>
        </w:rPr>
        <w:t>rd</w:t>
      </w:r>
      <w:r>
        <w:rPr>
          <w:rFonts w:ascii="Times New Roman" w:hAnsi="Times New Roman" w:cs="Times New Roman"/>
          <w:sz w:val="24"/>
          <w:szCs w:val="24"/>
        </w:rPr>
        <w:t xml:space="preserve"> </w:t>
      </w:r>
      <w:r w:rsidR="00C0292D">
        <w:rPr>
          <w:rFonts w:ascii="Times New Roman" w:hAnsi="Times New Roman" w:cs="Times New Roman"/>
          <w:sz w:val="24"/>
          <w:szCs w:val="24"/>
        </w:rPr>
        <w:t>remains enforceable or unsatisfied.”</w:t>
      </w:r>
    </w:p>
    <w:p w:rsidR="00C0292D" w:rsidRDefault="00C0292D" w:rsidP="00C0292D">
      <w:pPr>
        <w:spacing w:after="0" w:line="240" w:lineRule="auto"/>
        <w:jc w:val="both"/>
        <w:rPr>
          <w:rFonts w:ascii="Times New Roman" w:hAnsi="Times New Roman" w:cs="Times New Roman"/>
          <w:sz w:val="24"/>
          <w:szCs w:val="24"/>
        </w:rPr>
      </w:pPr>
    </w:p>
    <w:p w:rsidR="00C0292D" w:rsidRDefault="00C0292D" w:rsidP="007843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fully agree with and associate myself with </w:t>
      </w:r>
      <w:r w:rsidR="006446C4">
        <w:rPr>
          <w:rFonts w:ascii="Times New Roman" w:hAnsi="Times New Roman" w:cs="Times New Roman"/>
          <w:sz w:val="24"/>
          <w:szCs w:val="24"/>
        </w:rPr>
        <w:t xml:space="preserve">MTSHIYA </w:t>
      </w:r>
      <w:r>
        <w:rPr>
          <w:rFonts w:ascii="Times New Roman" w:hAnsi="Times New Roman" w:cs="Times New Roman"/>
          <w:sz w:val="24"/>
          <w:szCs w:val="24"/>
        </w:rPr>
        <w:t xml:space="preserve">J on the above.  </w:t>
      </w:r>
      <w:r w:rsidR="00F87B4E">
        <w:rPr>
          <w:rFonts w:ascii="Times New Roman" w:hAnsi="Times New Roman" w:cs="Times New Roman"/>
          <w:sz w:val="24"/>
          <w:szCs w:val="24"/>
        </w:rPr>
        <w:t>It is</w:t>
      </w:r>
      <w:r>
        <w:rPr>
          <w:rFonts w:ascii="Times New Roman" w:hAnsi="Times New Roman" w:cs="Times New Roman"/>
          <w:sz w:val="24"/>
          <w:szCs w:val="24"/>
        </w:rPr>
        <w:t xml:space="preserve"> further noted that in </w:t>
      </w:r>
      <w:r w:rsidRPr="006446C4">
        <w:rPr>
          <w:rFonts w:ascii="Times New Roman" w:hAnsi="Times New Roman" w:cs="Times New Roman"/>
          <w:i/>
          <w:sz w:val="24"/>
          <w:szCs w:val="24"/>
        </w:rPr>
        <w:t xml:space="preserve">Vasco </w:t>
      </w:r>
      <w:proofErr w:type="spellStart"/>
      <w:r w:rsidRPr="006446C4">
        <w:rPr>
          <w:rFonts w:ascii="Times New Roman" w:hAnsi="Times New Roman" w:cs="Times New Roman"/>
          <w:i/>
          <w:sz w:val="24"/>
          <w:szCs w:val="24"/>
        </w:rPr>
        <w:t>Olympio</w:t>
      </w:r>
      <w:proofErr w:type="spellEnd"/>
      <w:r w:rsidRPr="006446C4">
        <w:rPr>
          <w:rFonts w:ascii="Times New Roman" w:hAnsi="Times New Roman" w:cs="Times New Roman"/>
          <w:i/>
          <w:sz w:val="24"/>
          <w:szCs w:val="24"/>
        </w:rPr>
        <w:t xml:space="preserve"> and</w:t>
      </w:r>
      <w:r>
        <w:rPr>
          <w:rFonts w:ascii="Times New Roman" w:hAnsi="Times New Roman" w:cs="Times New Roman"/>
          <w:sz w:val="24"/>
          <w:szCs w:val="24"/>
        </w:rPr>
        <w:t xml:space="preserve"> </w:t>
      </w:r>
      <w:proofErr w:type="spellStart"/>
      <w:r w:rsidRPr="006446C4">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proofErr w:type="spellStart"/>
      <w:r w:rsidRPr="006446C4">
        <w:rPr>
          <w:rFonts w:ascii="Times New Roman" w:hAnsi="Times New Roman" w:cs="Times New Roman"/>
          <w:i/>
          <w:sz w:val="24"/>
          <w:szCs w:val="24"/>
        </w:rPr>
        <w:t>Shomet</w:t>
      </w:r>
      <w:proofErr w:type="spellEnd"/>
      <w:r w:rsidRPr="006446C4">
        <w:rPr>
          <w:rFonts w:ascii="Times New Roman" w:hAnsi="Times New Roman" w:cs="Times New Roman"/>
          <w:i/>
          <w:sz w:val="24"/>
          <w:szCs w:val="24"/>
        </w:rPr>
        <w:t xml:space="preserve"> Industrial Development</w:t>
      </w:r>
      <w:r>
        <w:rPr>
          <w:rFonts w:ascii="Times New Roman" w:hAnsi="Times New Roman" w:cs="Times New Roman"/>
          <w:sz w:val="24"/>
          <w:szCs w:val="24"/>
        </w:rPr>
        <w:t xml:space="preserve"> HH191/12 </w:t>
      </w:r>
      <w:r w:rsidR="006446C4">
        <w:rPr>
          <w:rFonts w:ascii="Times New Roman" w:hAnsi="Times New Roman" w:cs="Times New Roman"/>
          <w:sz w:val="24"/>
          <w:szCs w:val="24"/>
        </w:rPr>
        <w:lastRenderedPageBreak/>
        <w:t xml:space="preserve">CHIWESHE </w:t>
      </w:r>
      <w:r>
        <w:rPr>
          <w:rFonts w:ascii="Times New Roman" w:hAnsi="Times New Roman" w:cs="Times New Roman"/>
          <w:sz w:val="24"/>
          <w:szCs w:val="24"/>
        </w:rPr>
        <w:t>JP stated whilst dealing with an application for registration of an arbitral award with this court:</w:t>
      </w:r>
    </w:p>
    <w:p w:rsidR="00C0292D" w:rsidRDefault="00C0292D" w:rsidP="00CA5900">
      <w:pPr>
        <w:spacing w:after="0" w:line="240" w:lineRule="auto"/>
        <w:jc w:val="both"/>
        <w:rPr>
          <w:rFonts w:ascii="Times New Roman" w:hAnsi="Times New Roman" w:cs="Times New Roman"/>
          <w:sz w:val="24"/>
          <w:szCs w:val="24"/>
        </w:rPr>
      </w:pPr>
    </w:p>
    <w:p w:rsidR="00C0292D" w:rsidRDefault="00C0292D" w:rsidP="00C029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“In an application such as the present this court is not required to look at the merits of </w:t>
      </w:r>
    </w:p>
    <w:p w:rsidR="005E2A24" w:rsidRDefault="00C0292D" w:rsidP="00C029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award ……………  </w:t>
      </w:r>
      <w:r w:rsidR="005E2A24">
        <w:rPr>
          <w:rFonts w:ascii="Times New Roman" w:hAnsi="Times New Roman" w:cs="Times New Roman"/>
          <w:sz w:val="24"/>
          <w:szCs w:val="24"/>
        </w:rPr>
        <w:t xml:space="preserve"> </w:t>
      </w:r>
    </w:p>
    <w:p w:rsidR="00C0292D" w:rsidRDefault="00C0292D" w:rsidP="00F506A3">
      <w:pPr>
        <w:spacing w:after="0" w:line="240" w:lineRule="auto"/>
        <w:ind w:firstLine="720"/>
        <w:jc w:val="both"/>
        <w:rPr>
          <w:rFonts w:ascii="Times New Roman" w:hAnsi="Times New Roman" w:cs="Times New Roman"/>
          <w:sz w:val="24"/>
          <w:szCs w:val="24"/>
        </w:rPr>
      </w:pPr>
    </w:p>
    <w:p w:rsidR="00C0292D" w:rsidRDefault="00C0292D" w:rsidP="00F506A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that the respondent wishes to challenge the grant of the award on the merits.  </w:t>
      </w:r>
    </w:p>
    <w:p w:rsidR="00C0292D" w:rsidRDefault="00C0292D" w:rsidP="00F506A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has been lodged is an appeal.  The noting of an appeal in the Labour Court does </w:t>
      </w:r>
    </w:p>
    <w:p w:rsidR="005573BB" w:rsidRDefault="00C0292D" w:rsidP="00F506A3">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not</w:t>
      </w:r>
      <w:proofErr w:type="gramEnd"/>
      <w:r>
        <w:rPr>
          <w:rFonts w:ascii="Times New Roman" w:hAnsi="Times New Roman" w:cs="Times New Roman"/>
          <w:sz w:val="24"/>
          <w:szCs w:val="24"/>
        </w:rPr>
        <w:t xml:space="preserve"> suspend the decision appealed against ……….   </w:t>
      </w:r>
      <w:r w:rsidR="00BC222F">
        <w:rPr>
          <w:rFonts w:ascii="Times New Roman" w:hAnsi="Times New Roman" w:cs="Times New Roman"/>
          <w:sz w:val="24"/>
          <w:szCs w:val="24"/>
        </w:rPr>
        <w:t xml:space="preserve">  </w:t>
      </w:r>
    </w:p>
    <w:p w:rsidR="00C0292D" w:rsidRDefault="00C0292D" w:rsidP="00F506A3">
      <w:pPr>
        <w:spacing w:after="0" w:line="240" w:lineRule="auto"/>
        <w:ind w:firstLine="720"/>
        <w:jc w:val="both"/>
        <w:rPr>
          <w:rFonts w:ascii="Times New Roman" w:hAnsi="Times New Roman" w:cs="Times New Roman"/>
          <w:sz w:val="24"/>
          <w:szCs w:val="24"/>
        </w:rPr>
      </w:pPr>
    </w:p>
    <w:p w:rsidR="00C0292D" w:rsidRDefault="00C0292D" w:rsidP="00F506A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as long as the arbitral award has not been suspended or set aside on review or </w:t>
      </w:r>
    </w:p>
    <w:p w:rsidR="00C0292D" w:rsidRDefault="00C0292D" w:rsidP="00F506A3">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appeal</w:t>
      </w:r>
      <w:proofErr w:type="gramEnd"/>
      <w:r>
        <w:rPr>
          <w:rFonts w:ascii="Times New Roman" w:hAnsi="Times New Roman" w:cs="Times New Roman"/>
          <w:sz w:val="24"/>
          <w:szCs w:val="24"/>
        </w:rPr>
        <w:t xml:space="preserve"> in terms of the Labour Act, there is no basis upon which this court may decline </w:t>
      </w:r>
    </w:p>
    <w:p w:rsidR="00C0292D" w:rsidRDefault="00C0292D" w:rsidP="00F506A3">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registration …………”</w:t>
      </w:r>
    </w:p>
    <w:p w:rsidR="00C0292D" w:rsidRDefault="00C0292D" w:rsidP="00C0292D">
      <w:pPr>
        <w:spacing w:after="0" w:line="240" w:lineRule="auto"/>
        <w:jc w:val="both"/>
        <w:rPr>
          <w:rFonts w:ascii="Times New Roman" w:hAnsi="Times New Roman" w:cs="Times New Roman"/>
          <w:sz w:val="24"/>
          <w:szCs w:val="24"/>
        </w:rPr>
      </w:pPr>
    </w:p>
    <w:p w:rsidR="00A911CD" w:rsidRDefault="006446C4" w:rsidP="007843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Pr>
          <w:rFonts w:ascii="Times New Roman" w:hAnsi="Times New Roman" w:cs="Times New Roman"/>
          <w:sz w:val="24"/>
          <w:szCs w:val="24"/>
        </w:rPr>
        <w:t>Makore</w:t>
      </w:r>
      <w:proofErr w:type="spellEnd"/>
      <w:r>
        <w:rPr>
          <w:rFonts w:ascii="Times New Roman" w:hAnsi="Times New Roman" w:cs="Times New Roman"/>
          <w:sz w:val="24"/>
          <w:szCs w:val="24"/>
        </w:rPr>
        <w:t xml:space="preserve"> submitted that the correct position regarding whether or not an appeal to the Labour Court has an effect on the decision appealed against is not settled.  He cited the cases of </w:t>
      </w:r>
      <w:r w:rsidRPr="00E50FEC">
        <w:rPr>
          <w:rFonts w:ascii="Times New Roman" w:hAnsi="Times New Roman" w:cs="Times New Roman"/>
          <w:i/>
          <w:sz w:val="24"/>
          <w:szCs w:val="24"/>
        </w:rPr>
        <w:t xml:space="preserve">Vasco </w:t>
      </w:r>
      <w:proofErr w:type="spellStart"/>
      <w:r w:rsidRPr="00E50FEC">
        <w:rPr>
          <w:rFonts w:ascii="Times New Roman" w:hAnsi="Times New Roman" w:cs="Times New Roman"/>
          <w:i/>
          <w:sz w:val="24"/>
          <w:szCs w:val="24"/>
        </w:rPr>
        <w:t>Olympios</w:t>
      </w:r>
      <w:proofErr w:type="spellEnd"/>
      <w:r>
        <w:rPr>
          <w:rFonts w:ascii="Times New Roman" w:hAnsi="Times New Roman" w:cs="Times New Roman"/>
          <w:sz w:val="24"/>
          <w:szCs w:val="24"/>
        </w:rPr>
        <w:t xml:space="preserve"> (</w:t>
      </w:r>
      <w:r w:rsidRPr="00E50FEC">
        <w:rPr>
          <w:rFonts w:ascii="Times New Roman" w:hAnsi="Times New Roman" w:cs="Times New Roman"/>
          <w:i/>
          <w:sz w:val="24"/>
          <w:szCs w:val="24"/>
        </w:rPr>
        <w:t>supra</w:t>
      </w:r>
      <w:r>
        <w:rPr>
          <w:rFonts w:ascii="Times New Roman" w:hAnsi="Times New Roman" w:cs="Times New Roman"/>
          <w:sz w:val="24"/>
          <w:szCs w:val="24"/>
        </w:rPr>
        <w:t xml:space="preserve">) and </w:t>
      </w:r>
      <w:r w:rsidRPr="001D6A90">
        <w:rPr>
          <w:rFonts w:ascii="Times New Roman" w:hAnsi="Times New Roman" w:cs="Times New Roman"/>
          <w:i/>
          <w:sz w:val="24"/>
          <w:szCs w:val="24"/>
        </w:rPr>
        <w:t>Inter-</w:t>
      </w:r>
      <w:proofErr w:type="spellStart"/>
      <w:r w:rsidRPr="001D6A90">
        <w:rPr>
          <w:rFonts w:ascii="Times New Roman" w:hAnsi="Times New Roman" w:cs="Times New Roman"/>
          <w:i/>
          <w:sz w:val="24"/>
          <w:szCs w:val="24"/>
        </w:rPr>
        <w:t>A</w:t>
      </w:r>
      <w:r w:rsidR="00E50FEC" w:rsidRPr="001D6A90">
        <w:rPr>
          <w:rFonts w:ascii="Times New Roman" w:hAnsi="Times New Roman" w:cs="Times New Roman"/>
          <w:i/>
          <w:sz w:val="24"/>
          <w:szCs w:val="24"/>
        </w:rPr>
        <w:t>g</w:t>
      </w:r>
      <w:r w:rsidRPr="001D6A90">
        <w:rPr>
          <w:rFonts w:ascii="Times New Roman" w:hAnsi="Times New Roman" w:cs="Times New Roman"/>
          <w:i/>
          <w:sz w:val="24"/>
          <w:szCs w:val="24"/>
        </w:rPr>
        <w:t>ric</w:t>
      </w:r>
      <w:proofErr w:type="spellEnd"/>
      <w:r w:rsidRPr="001D6A90">
        <w:rPr>
          <w:rFonts w:ascii="Times New Roman" w:hAnsi="Times New Roman" w:cs="Times New Roman"/>
          <w:i/>
          <w:sz w:val="24"/>
          <w:szCs w:val="24"/>
        </w:rPr>
        <w:t xml:space="preserve"> (Pvt) </w:t>
      </w:r>
      <w:r w:rsidR="00E50FEC" w:rsidRPr="001D6A90">
        <w:rPr>
          <w:rFonts w:ascii="Times New Roman" w:hAnsi="Times New Roman" w:cs="Times New Roman"/>
          <w:i/>
          <w:sz w:val="24"/>
          <w:szCs w:val="24"/>
        </w:rPr>
        <w:t xml:space="preserve">v </w:t>
      </w:r>
      <w:proofErr w:type="spellStart"/>
      <w:r w:rsidR="00E50FEC" w:rsidRPr="001D6A90">
        <w:rPr>
          <w:rFonts w:ascii="Times New Roman" w:hAnsi="Times New Roman" w:cs="Times New Roman"/>
          <w:i/>
          <w:sz w:val="24"/>
          <w:szCs w:val="24"/>
        </w:rPr>
        <w:t>Mudavanhu</w:t>
      </w:r>
      <w:proofErr w:type="spellEnd"/>
      <w:r w:rsidR="00E50FEC" w:rsidRPr="001D6A90">
        <w:rPr>
          <w:rFonts w:ascii="Times New Roman" w:hAnsi="Times New Roman" w:cs="Times New Roman"/>
          <w:i/>
          <w:sz w:val="24"/>
          <w:szCs w:val="24"/>
        </w:rPr>
        <w:t xml:space="preserve"> Allen and 12 Others</w:t>
      </w:r>
      <w:r w:rsidR="00E50FEC">
        <w:rPr>
          <w:rFonts w:ascii="Times New Roman" w:hAnsi="Times New Roman" w:cs="Times New Roman"/>
          <w:sz w:val="24"/>
          <w:szCs w:val="24"/>
        </w:rPr>
        <w:t xml:space="preserve"> </w:t>
      </w:r>
      <w:r>
        <w:rPr>
          <w:rFonts w:ascii="Times New Roman" w:hAnsi="Times New Roman" w:cs="Times New Roman"/>
          <w:sz w:val="24"/>
          <w:szCs w:val="24"/>
        </w:rPr>
        <w:t xml:space="preserve">HH 100/2010 as divergent authorities that exposed this lack of settlement of the law.  </w:t>
      </w:r>
      <w:r w:rsidR="001D6A90">
        <w:rPr>
          <w:rFonts w:ascii="Times New Roman" w:hAnsi="Times New Roman" w:cs="Times New Roman"/>
          <w:sz w:val="24"/>
          <w:szCs w:val="24"/>
        </w:rPr>
        <w:t xml:space="preserve">He </w:t>
      </w:r>
      <w:r>
        <w:rPr>
          <w:rFonts w:ascii="Times New Roman" w:hAnsi="Times New Roman" w:cs="Times New Roman"/>
          <w:sz w:val="24"/>
          <w:szCs w:val="24"/>
        </w:rPr>
        <w:t>submitted that given that state of the law, he would abide by the court</w:t>
      </w:r>
      <w:r w:rsidR="00EA11D8">
        <w:rPr>
          <w:rFonts w:ascii="Times New Roman" w:hAnsi="Times New Roman" w:cs="Times New Roman"/>
          <w:sz w:val="24"/>
          <w:szCs w:val="24"/>
        </w:rPr>
        <w:t>’s decision.  In my view, s 92E (2) (</w:t>
      </w:r>
      <w:r w:rsidR="00EA11D8" w:rsidRPr="008955C1">
        <w:rPr>
          <w:rFonts w:ascii="Times New Roman" w:hAnsi="Times New Roman" w:cs="Times New Roman"/>
          <w:i/>
          <w:sz w:val="24"/>
          <w:szCs w:val="24"/>
        </w:rPr>
        <w:t>supra)</w:t>
      </w:r>
      <w:r w:rsidR="00EA11D8">
        <w:rPr>
          <w:rFonts w:ascii="Times New Roman" w:hAnsi="Times New Roman" w:cs="Times New Roman"/>
          <w:sz w:val="24"/>
          <w:szCs w:val="24"/>
        </w:rPr>
        <w:t xml:space="preserve"> is very clear on this aspect.  An appeal in terms of the Labour Act shall not have the effect of suspending the determination or decision appealed against.</w:t>
      </w:r>
    </w:p>
    <w:p w:rsidR="007843CE" w:rsidRDefault="00A911CD" w:rsidP="007843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basis of the authorities and provisions of the Labour Act cited above, it does not appear to me that the respondent has raised any valid legal impediment to the registration by this court of the arbitral </w:t>
      </w:r>
      <w:r w:rsidR="007843CE">
        <w:rPr>
          <w:rFonts w:ascii="Times New Roman" w:hAnsi="Times New Roman" w:cs="Times New Roman"/>
          <w:sz w:val="24"/>
          <w:szCs w:val="24"/>
        </w:rPr>
        <w:t>award made in favour of the applicants.  It is also noted that the respondents appeal to the Labour Court has also been dismissed, albeit on account of its default and not on the merits.  But it appears to me that that aspect does not take the matter any further for either party.</w:t>
      </w:r>
    </w:p>
    <w:p w:rsidR="007843CE" w:rsidRDefault="007843CE" w:rsidP="007843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for the above reasons that on 2 August 2013, I granted the order sought by the applicants.</w:t>
      </w:r>
    </w:p>
    <w:p w:rsidR="007843CE" w:rsidRDefault="007843CE" w:rsidP="00C0292D">
      <w:pPr>
        <w:spacing w:after="0" w:line="240" w:lineRule="auto"/>
        <w:jc w:val="both"/>
        <w:rPr>
          <w:rFonts w:ascii="Times New Roman" w:hAnsi="Times New Roman" w:cs="Times New Roman"/>
          <w:sz w:val="24"/>
          <w:szCs w:val="24"/>
        </w:rPr>
      </w:pPr>
    </w:p>
    <w:p w:rsidR="007843CE" w:rsidRDefault="007843CE" w:rsidP="00C0292D">
      <w:pPr>
        <w:spacing w:after="0" w:line="240" w:lineRule="auto"/>
        <w:jc w:val="both"/>
        <w:rPr>
          <w:rFonts w:ascii="Times New Roman" w:hAnsi="Times New Roman" w:cs="Times New Roman"/>
          <w:sz w:val="24"/>
          <w:szCs w:val="24"/>
        </w:rPr>
      </w:pPr>
    </w:p>
    <w:p w:rsidR="007843CE" w:rsidRDefault="007843CE" w:rsidP="00C0292D">
      <w:pPr>
        <w:spacing w:after="0" w:line="240" w:lineRule="auto"/>
        <w:jc w:val="both"/>
        <w:rPr>
          <w:rFonts w:ascii="Times New Roman" w:hAnsi="Times New Roman" w:cs="Times New Roman"/>
          <w:sz w:val="24"/>
          <w:szCs w:val="24"/>
        </w:rPr>
      </w:pPr>
    </w:p>
    <w:p w:rsidR="007843CE" w:rsidRDefault="007843CE" w:rsidP="00C0292D">
      <w:pPr>
        <w:spacing w:after="0" w:line="240" w:lineRule="auto"/>
        <w:jc w:val="both"/>
        <w:rPr>
          <w:rFonts w:ascii="Times New Roman" w:hAnsi="Times New Roman" w:cs="Times New Roman"/>
          <w:sz w:val="24"/>
          <w:szCs w:val="24"/>
        </w:rPr>
      </w:pPr>
    </w:p>
    <w:p w:rsidR="007843CE" w:rsidRDefault="007843CE" w:rsidP="00C0292D">
      <w:pPr>
        <w:spacing w:after="0" w:line="240" w:lineRule="auto"/>
        <w:jc w:val="both"/>
        <w:rPr>
          <w:rFonts w:ascii="Times New Roman" w:hAnsi="Times New Roman" w:cs="Times New Roman"/>
          <w:sz w:val="24"/>
          <w:szCs w:val="24"/>
        </w:rPr>
      </w:pPr>
    </w:p>
    <w:p w:rsidR="007843CE" w:rsidRDefault="007843CE" w:rsidP="00C029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Applicants in person</w:t>
      </w:r>
    </w:p>
    <w:p w:rsidR="006446C4" w:rsidRPr="007A5FB4" w:rsidRDefault="007843CE" w:rsidP="00C0292D">
      <w:pPr>
        <w:spacing w:after="0" w:line="240" w:lineRule="auto"/>
        <w:jc w:val="both"/>
        <w:rPr>
          <w:rFonts w:ascii="Times New Roman" w:hAnsi="Times New Roman" w:cs="Times New Roman"/>
          <w:sz w:val="24"/>
          <w:szCs w:val="24"/>
        </w:rPr>
      </w:pPr>
      <w:proofErr w:type="spellStart"/>
      <w:proofErr w:type="gramStart"/>
      <w:r w:rsidRPr="007843CE">
        <w:rPr>
          <w:rFonts w:ascii="Times New Roman" w:hAnsi="Times New Roman" w:cs="Times New Roman"/>
          <w:i/>
          <w:sz w:val="24"/>
          <w:szCs w:val="24"/>
        </w:rPr>
        <w:t>Maunga</w:t>
      </w:r>
      <w:proofErr w:type="spellEnd"/>
      <w:r w:rsidRPr="007843CE">
        <w:rPr>
          <w:rFonts w:ascii="Times New Roman" w:hAnsi="Times New Roman" w:cs="Times New Roman"/>
          <w:i/>
          <w:sz w:val="24"/>
          <w:szCs w:val="24"/>
        </w:rPr>
        <w:t xml:space="preserve">, </w:t>
      </w:r>
      <w:proofErr w:type="spellStart"/>
      <w:r w:rsidRPr="007843CE">
        <w:rPr>
          <w:rFonts w:ascii="Times New Roman" w:hAnsi="Times New Roman" w:cs="Times New Roman"/>
          <w:i/>
          <w:sz w:val="24"/>
          <w:szCs w:val="24"/>
        </w:rPr>
        <w:t>Maanda</w:t>
      </w:r>
      <w:proofErr w:type="spellEnd"/>
      <w:r w:rsidRPr="007843CE">
        <w:rPr>
          <w:rFonts w:ascii="Times New Roman" w:hAnsi="Times New Roman" w:cs="Times New Roman"/>
          <w:i/>
          <w:sz w:val="24"/>
          <w:szCs w:val="24"/>
        </w:rPr>
        <w:t xml:space="preserve"> &amp; Associates</w:t>
      </w:r>
      <w:r>
        <w:rPr>
          <w:rFonts w:ascii="Times New Roman" w:hAnsi="Times New Roman" w:cs="Times New Roman"/>
          <w:sz w:val="24"/>
          <w:szCs w:val="24"/>
        </w:rPr>
        <w:t>, respondent’s legal practitioners.</w:t>
      </w:r>
      <w:proofErr w:type="gramEnd"/>
      <w:r>
        <w:rPr>
          <w:rFonts w:ascii="Times New Roman" w:hAnsi="Times New Roman" w:cs="Times New Roman"/>
          <w:sz w:val="24"/>
          <w:szCs w:val="24"/>
        </w:rPr>
        <w:t xml:space="preserve">    </w:t>
      </w:r>
      <w:r w:rsidR="00A911CD">
        <w:rPr>
          <w:rFonts w:ascii="Times New Roman" w:hAnsi="Times New Roman" w:cs="Times New Roman"/>
          <w:sz w:val="24"/>
          <w:szCs w:val="24"/>
        </w:rPr>
        <w:t xml:space="preserve"> </w:t>
      </w:r>
      <w:r w:rsidR="00EA11D8">
        <w:rPr>
          <w:rFonts w:ascii="Times New Roman" w:hAnsi="Times New Roman" w:cs="Times New Roman"/>
          <w:sz w:val="24"/>
          <w:szCs w:val="24"/>
        </w:rPr>
        <w:t xml:space="preserve"> </w:t>
      </w:r>
      <w:r w:rsidR="006446C4">
        <w:rPr>
          <w:rFonts w:ascii="Times New Roman" w:hAnsi="Times New Roman" w:cs="Times New Roman"/>
          <w:sz w:val="24"/>
          <w:szCs w:val="24"/>
        </w:rPr>
        <w:t xml:space="preserve"> </w:t>
      </w:r>
    </w:p>
    <w:sectPr w:rsidR="006446C4" w:rsidRPr="007A5FB4">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C88" w:rsidRDefault="00933C88" w:rsidP="00CC5B3D">
      <w:pPr>
        <w:spacing w:after="0" w:line="240" w:lineRule="auto"/>
      </w:pPr>
      <w:r>
        <w:separator/>
      </w:r>
    </w:p>
  </w:endnote>
  <w:endnote w:type="continuationSeparator" w:id="0">
    <w:p w:rsidR="00933C88" w:rsidRDefault="00933C88" w:rsidP="00CC5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C88" w:rsidRDefault="00933C88" w:rsidP="00CC5B3D">
      <w:pPr>
        <w:spacing w:after="0" w:line="240" w:lineRule="auto"/>
      </w:pPr>
      <w:r>
        <w:separator/>
      </w:r>
    </w:p>
  </w:footnote>
  <w:footnote w:type="continuationSeparator" w:id="0">
    <w:p w:rsidR="00933C88" w:rsidRDefault="00933C88" w:rsidP="00CC5B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05981"/>
      <w:docPartObj>
        <w:docPartGallery w:val="Page Numbers (Top of Page)"/>
        <w:docPartUnique/>
      </w:docPartObj>
    </w:sdtPr>
    <w:sdtEndPr>
      <w:rPr>
        <w:noProof/>
      </w:rPr>
    </w:sdtEndPr>
    <w:sdtContent>
      <w:p w:rsidR="005132EF" w:rsidRDefault="00B548EF">
        <w:pPr>
          <w:pStyle w:val="Header"/>
          <w:jc w:val="right"/>
          <w:rPr>
            <w:noProof/>
          </w:rPr>
        </w:pPr>
        <w:r>
          <w:fldChar w:fldCharType="begin"/>
        </w:r>
        <w:r>
          <w:instrText xml:space="preserve"> PAGE   \* MERGEFORMAT </w:instrText>
        </w:r>
        <w:r>
          <w:fldChar w:fldCharType="separate"/>
        </w:r>
        <w:r w:rsidR="00C7074E">
          <w:rPr>
            <w:noProof/>
          </w:rPr>
          <w:t>1</w:t>
        </w:r>
        <w:r>
          <w:rPr>
            <w:noProof/>
          </w:rPr>
          <w:fldChar w:fldCharType="end"/>
        </w:r>
      </w:p>
      <w:p w:rsidR="00CC5B3D" w:rsidRDefault="001B17CC">
        <w:pPr>
          <w:pStyle w:val="Header"/>
          <w:jc w:val="right"/>
          <w:rPr>
            <w:noProof/>
          </w:rPr>
        </w:pPr>
        <w:r>
          <w:rPr>
            <w:noProof/>
          </w:rPr>
          <w:t>HH 499-</w:t>
        </w:r>
        <w:r w:rsidR="00CC5B3D">
          <w:rPr>
            <w:noProof/>
          </w:rPr>
          <w:t>13</w:t>
        </w:r>
      </w:p>
      <w:p w:rsidR="005132EF" w:rsidRDefault="00CC5B3D">
        <w:pPr>
          <w:pStyle w:val="Header"/>
          <w:jc w:val="right"/>
        </w:pPr>
        <w:r>
          <w:rPr>
            <w:noProof/>
          </w:rPr>
          <w:t>HC 9424/12</w:t>
        </w:r>
      </w:p>
    </w:sdtContent>
  </w:sdt>
  <w:p w:rsidR="005132EF" w:rsidRDefault="00933C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83FBD"/>
    <w:multiLevelType w:val="hybridMultilevel"/>
    <w:tmpl w:val="747C2342"/>
    <w:lvl w:ilvl="0" w:tplc="6A0CAD4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B3D"/>
    <w:rsid w:val="00034391"/>
    <w:rsid w:val="001972DE"/>
    <w:rsid w:val="001B17CC"/>
    <w:rsid w:val="001D6A90"/>
    <w:rsid w:val="00302D7A"/>
    <w:rsid w:val="00365928"/>
    <w:rsid w:val="0040742E"/>
    <w:rsid w:val="004C03DE"/>
    <w:rsid w:val="005573BB"/>
    <w:rsid w:val="0057363F"/>
    <w:rsid w:val="005E2A24"/>
    <w:rsid w:val="006446C4"/>
    <w:rsid w:val="006B20C2"/>
    <w:rsid w:val="006B6A81"/>
    <w:rsid w:val="007843CE"/>
    <w:rsid w:val="007911FF"/>
    <w:rsid w:val="007A5FB4"/>
    <w:rsid w:val="008955C1"/>
    <w:rsid w:val="00933C88"/>
    <w:rsid w:val="00A1030A"/>
    <w:rsid w:val="00A911CD"/>
    <w:rsid w:val="00B548EF"/>
    <w:rsid w:val="00BB6D12"/>
    <w:rsid w:val="00BC222F"/>
    <w:rsid w:val="00BF0D56"/>
    <w:rsid w:val="00C0292D"/>
    <w:rsid w:val="00C7074E"/>
    <w:rsid w:val="00CA5900"/>
    <w:rsid w:val="00CC5B3D"/>
    <w:rsid w:val="00D10F0F"/>
    <w:rsid w:val="00D46476"/>
    <w:rsid w:val="00E50FEC"/>
    <w:rsid w:val="00EA11D8"/>
    <w:rsid w:val="00F23BE6"/>
    <w:rsid w:val="00F506A3"/>
    <w:rsid w:val="00F6418B"/>
    <w:rsid w:val="00F87B4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B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B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B3D"/>
  </w:style>
  <w:style w:type="paragraph" w:styleId="Footer">
    <w:name w:val="footer"/>
    <w:basedOn w:val="Normal"/>
    <w:link w:val="FooterChar"/>
    <w:uiPriority w:val="99"/>
    <w:unhideWhenUsed/>
    <w:rsid w:val="00CC5B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B3D"/>
  </w:style>
  <w:style w:type="paragraph" w:styleId="ListParagraph">
    <w:name w:val="List Paragraph"/>
    <w:basedOn w:val="Normal"/>
    <w:uiPriority w:val="34"/>
    <w:qFormat/>
    <w:rsid w:val="006B20C2"/>
    <w:pPr>
      <w:ind w:left="720"/>
      <w:contextualSpacing/>
    </w:pPr>
  </w:style>
  <w:style w:type="paragraph" w:styleId="BalloonText">
    <w:name w:val="Balloon Text"/>
    <w:basedOn w:val="Normal"/>
    <w:link w:val="BalloonTextChar"/>
    <w:uiPriority w:val="99"/>
    <w:semiHidden/>
    <w:unhideWhenUsed/>
    <w:rsid w:val="001B17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7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B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B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B3D"/>
  </w:style>
  <w:style w:type="paragraph" w:styleId="Footer">
    <w:name w:val="footer"/>
    <w:basedOn w:val="Normal"/>
    <w:link w:val="FooterChar"/>
    <w:uiPriority w:val="99"/>
    <w:unhideWhenUsed/>
    <w:rsid w:val="00CC5B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B3D"/>
  </w:style>
  <w:style w:type="paragraph" w:styleId="ListParagraph">
    <w:name w:val="List Paragraph"/>
    <w:basedOn w:val="Normal"/>
    <w:uiPriority w:val="34"/>
    <w:qFormat/>
    <w:rsid w:val="006B20C2"/>
    <w:pPr>
      <w:ind w:left="720"/>
      <w:contextualSpacing/>
    </w:pPr>
  </w:style>
  <w:style w:type="paragraph" w:styleId="BalloonText">
    <w:name w:val="Balloon Text"/>
    <w:basedOn w:val="Normal"/>
    <w:link w:val="BalloonTextChar"/>
    <w:uiPriority w:val="99"/>
    <w:semiHidden/>
    <w:unhideWhenUsed/>
    <w:rsid w:val="001B17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7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279F4B96-759E-4D29-913C-B8B808D26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2013-12-18T08:33:00Z</cp:lastPrinted>
  <dcterms:created xsi:type="dcterms:W3CDTF">2014-01-08T10:00:00Z</dcterms:created>
  <dcterms:modified xsi:type="dcterms:W3CDTF">2014-01-08T10:00:00Z</dcterms:modified>
</cp:coreProperties>
</file>