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MUGOMEZA</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JULIET RAURA</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TREVOR CHIDEMO</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MATSEKETSA ZVIPOZVASHE</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BERITA SOKALIKAMBA</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LIBERTY RUTSATE</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GURUMANI R</w:t>
      </w:r>
      <w:r w:rsidR="00952ABD">
        <w:rPr>
          <w:rFonts w:ascii="Times New Roman" w:hAnsi="Times New Roman" w:cs="Times New Roman"/>
          <w:sz w:val="24"/>
          <w:szCs w:val="24"/>
        </w:rPr>
        <w:t>E</w:t>
      </w:r>
      <w:r>
        <w:rPr>
          <w:rFonts w:ascii="Times New Roman" w:hAnsi="Times New Roman" w:cs="Times New Roman"/>
          <w:sz w:val="24"/>
          <w:szCs w:val="24"/>
        </w:rPr>
        <w:t>OBERT PAUL</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MOREBLESSING NYANHONGO</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PATRICK CHIMBADZO</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KUDZAI MUZIKI</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TAMBUDZAI PARIREHWA</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BOTHWELL TSINDA</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RODRECK KUDEMBA</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GIVEMORE CHARUMA</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TAFARA MANDISHONA</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KEVIN MOYO</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w:t>
      </w:r>
    </w:p>
    <w:p w:rsidR="00FC52A5" w:rsidRPr="00716D3D"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C52A5" w:rsidRPr="00135C7F" w:rsidRDefault="00FC52A5" w:rsidP="00FC52A5">
      <w:pPr>
        <w:pStyle w:val="ListParagraph"/>
        <w:spacing w:after="0" w:line="360" w:lineRule="auto"/>
        <w:ind w:left="360"/>
        <w:jc w:val="both"/>
        <w:rPr>
          <w:rFonts w:ascii="Times New Roman" w:hAnsi="Times New Roman" w:cs="Times New Roman"/>
          <w:sz w:val="24"/>
          <w:szCs w:val="24"/>
        </w:rPr>
      </w:pPr>
    </w:p>
    <w:p w:rsidR="00FC52A5" w:rsidRDefault="00FC52A5" w:rsidP="00FC52A5">
      <w:pPr>
        <w:spacing w:after="0" w:line="360" w:lineRule="auto"/>
        <w:jc w:val="both"/>
        <w:rPr>
          <w:rFonts w:ascii="Times New Roman" w:hAnsi="Times New Roman" w:cs="Times New Roman"/>
          <w:sz w:val="24"/>
          <w:szCs w:val="24"/>
        </w:rPr>
      </w:pP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FC52A5" w:rsidRDefault="00FC52A5" w:rsidP="00FC5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0B247D">
        <w:rPr>
          <w:rFonts w:ascii="Times New Roman" w:hAnsi="Times New Roman" w:cs="Times New Roman"/>
          <w:sz w:val="24"/>
          <w:szCs w:val="24"/>
        </w:rPr>
        <w:t>25</w:t>
      </w:r>
      <w:r w:rsidR="000B247D" w:rsidRPr="000B247D">
        <w:rPr>
          <w:rFonts w:ascii="Times New Roman" w:hAnsi="Times New Roman" w:cs="Times New Roman"/>
          <w:sz w:val="24"/>
          <w:szCs w:val="24"/>
          <w:vertAlign w:val="superscript"/>
        </w:rPr>
        <w:t>TH</w:t>
      </w:r>
      <w:r w:rsidR="000B247D">
        <w:rPr>
          <w:rFonts w:ascii="Times New Roman" w:hAnsi="Times New Roman" w:cs="Times New Roman"/>
          <w:sz w:val="24"/>
          <w:szCs w:val="24"/>
        </w:rPr>
        <w:t xml:space="preserve"> &amp; </w:t>
      </w:r>
      <w:r w:rsidR="002F0971">
        <w:rPr>
          <w:rFonts w:ascii="Times New Roman" w:hAnsi="Times New Roman" w:cs="Times New Roman"/>
          <w:sz w:val="24"/>
          <w:szCs w:val="24"/>
        </w:rPr>
        <w:t>30</w:t>
      </w:r>
      <w:r w:rsidR="000B247D" w:rsidRPr="000B247D">
        <w:rPr>
          <w:rFonts w:ascii="Times New Roman" w:hAnsi="Times New Roman" w:cs="Times New Roman"/>
          <w:sz w:val="24"/>
          <w:szCs w:val="24"/>
          <w:vertAlign w:val="superscript"/>
        </w:rPr>
        <w:t>TH</w:t>
      </w:r>
      <w:r w:rsidR="000B247D">
        <w:rPr>
          <w:rFonts w:ascii="Times New Roman" w:hAnsi="Times New Roman" w:cs="Times New Roman"/>
          <w:sz w:val="24"/>
          <w:szCs w:val="24"/>
        </w:rPr>
        <w:t xml:space="preserve"> </w:t>
      </w:r>
      <w:r>
        <w:rPr>
          <w:rFonts w:ascii="Times New Roman" w:hAnsi="Times New Roman" w:cs="Times New Roman"/>
          <w:sz w:val="24"/>
          <w:szCs w:val="24"/>
        </w:rPr>
        <w:t>March, 2022</w:t>
      </w:r>
    </w:p>
    <w:p w:rsidR="00FC52A5" w:rsidRDefault="00FC52A5" w:rsidP="00FC52A5">
      <w:pPr>
        <w:spacing w:after="0" w:line="360" w:lineRule="auto"/>
        <w:jc w:val="both"/>
        <w:rPr>
          <w:rFonts w:ascii="Times New Roman" w:hAnsi="Times New Roman" w:cs="Times New Roman"/>
          <w:sz w:val="24"/>
          <w:szCs w:val="24"/>
        </w:rPr>
      </w:pPr>
    </w:p>
    <w:p w:rsidR="00FC52A5" w:rsidRDefault="00FC52A5" w:rsidP="00FC52A5">
      <w:pPr>
        <w:spacing w:after="0" w:line="360" w:lineRule="auto"/>
        <w:jc w:val="both"/>
        <w:rPr>
          <w:rFonts w:ascii="Times New Roman" w:hAnsi="Times New Roman" w:cs="Times New Roman"/>
          <w:sz w:val="24"/>
          <w:szCs w:val="24"/>
        </w:rPr>
      </w:pPr>
    </w:p>
    <w:p w:rsidR="000B247D" w:rsidRDefault="000B247D" w:rsidP="00FC52A5">
      <w:pPr>
        <w:spacing w:after="0" w:line="360" w:lineRule="auto"/>
        <w:jc w:val="both"/>
        <w:rPr>
          <w:rFonts w:ascii="Times New Roman" w:hAnsi="Times New Roman" w:cs="Times New Roman"/>
          <w:b/>
          <w:sz w:val="24"/>
          <w:szCs w:val="24"/>
        </w:rPr>
      </w:pPr>
      <w:r w:rsidRPr="000B247D">
        <w:rPr>
          <w:rFonts w:ascii="Times New Roman" w:hAnsi="Times New Roman" w:cs="Times New Roman"/>
          <w:b/>
          <w:sz w:val="24"/>
          <w:szCs w:val="24"/>
        </w:rPr>
        <w:t xml:space="preserve">Criminal – Bail Appeal </w:t>
      </w:r>
    </w:p>
    <w:p w:rsidR="000B247D" w:rsidRPr="000B247D" w:rsidRDefault="000B247D" w:rsidP="00FC52A5">
      <w:pPr>
        <w:spacing w:after="0" w:line="360" w:lineRule="auto"/>
        <w:jc w:val="both"/>
        <w:rPr>
          <w:rFonts w:ascii="Times New Roman" w:hAnsi="Times New Roman" w:cs="Times New Roman"/>
          <w:b/>
          <w:sz w:val="24"/>
          <w:szCs w:val="24"/>
        </w:rPr>
      </w:pPr>
    </w:p>
    <w:p w:rsidR="00FC52A5" w:rsidRPr="002353B8" w:rsidRDefault="000B247D" w:rsidP="00FC52A5">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lastRenderedPageBreak/>
        <w:t>F</w:t>
      </w:r>
      <w:r w:rsidR="00FC52A5">
        <w:rPr>
          <w:rFonts w:ascii="Times New Roman" w:hAnsi="Times New Roman" w:cs="Times New Roman"/>
          <w:i/>
          <w:sz w:val="24"/>
          <w:szCs w:val="24"/>
        </w:rPr>
        <w:t xml:space="preserve">. </w:t>
      </w:r>
      <w:r>
        <w:rPr>
          <w:rFonts w:ascii="Times New Roman" w:hAnsi="Times New Roman" w:cs="Times New Roman"/>
          <w:i/>
          <w:sz w:val="24"/>
          <w:szCs w:val="24"/>
        </w:rPr>
        <w:t>Chirairo</w:t>
      </w:r>
      <w:r w:rsidR="00FC52A5">
        <w:rPr>
          <w:rFonts w:ascii="Times New Roman" w:hAnsi="Times New Roman" w:cs="Times New Roman"/>
          <w:i/>
          <w:sz w:val="24"/>
          <w:szCs w:val="24"/>
        </w:rPr>
        <w:t xml:space="preserve">, </w:t>
      </w:r>
      <w:r w:rsidR="00FC52A5" w:rsidRPr="002353B8">
        <w:rPr>
          <w:rFonts w:ascii="Times New Roman" w:hAnsi="Times New Roman" w:cs="Times New Roman"/>
          <w:iCs/>
          <w:sz w:val="24"/>
          <w:szCs w:val="24"/>
        </w:rPr>
        <w:t xml:space="preserve">for the </w:t>
      </w:r>
      <w:r>
        <w:rPr>
          <w:rFonts w:ascii="Times New Roman" w:hAnsi="Times New Roman" w:cs="Times New Roman"/>
          <w:iCs/>
          <w:sz w:val="24"/>
          <w:szCs w:val="24"/>
        </w:rPr>
        <w:t>appellants</w:t>
      </w:r>
    </w:p>
    <w:p w:rsidR="00FC52A5" w:rsidRDefault="000B247D" w:rsidP="00FC52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Mbavarira </w:t>
      </w:r>
      <w:r w:rsidR="00FC52A5">
        <w:rPr>
          <w:rFonts w:ascii="Times New Roman" w:hAnsi="Times New Roman" w:cs="Times New Roman"/>
          <w:i/>
          <w:sz w:val="24"/>
          <w:szCs w:val="24"/>
        </w:rPr>
        <w:t>for</w:t>
      </w:r>
      <w:r w:rsidR="00FC52A5">
        <w:rPr>
          <w:rFonts w:ascii="Times New Roman" w:hAnsi="Times New Roman" w:cs="Times New Roman"/>
          <w:sz w:val="24"/>
          <w:szCs w:val="24"/>
        </w:rPr>
        <w:t xml:space="preserve"> the </w:t>
      </w:r>
      <w:r>
        <w:rPr>
          <w:rFonts w:ascii="Times New Roman" w:hAnsi="Times New Roman" w:cs="Times New Roman"/>
          <w:sz w:val="24"/>
          <w:szCs w:val="24"/>
        </w:rPr>
        <w:t>respondent</w:t>
      </w:r>
    </w:p>
    <w:p w:rsidR="00FC52A5" w:rsidRDefault="00FC52A5" w:rsidP="00FC52A5">
      <w:pPr>
        <w:spacing w:after="0" w:line="240" w:lineRule="auto"/>
        <w:jc w:val="both"/>
        <w:rPr>
          <w:rFonts w:ascii="Times New Roman" w:hAnsi="Times New Roman" w:cs="Times New Roman"/>
          <w:sz w:val="24"/>
          <w:szCs w:val="24"/>
        </w:rPr>
      </w:pPr>
    </w:p>
    <w:p w:rsidR="00FC52A5" w:rsidRDefault="00FC52A5" w:rsidP="00FC52A5">
      <w:pPr>
        <w:spacing w:after="0" w:line="360" w:lineRule="auto"/>
        <w:jc w:val="both"/>
        <w:rPr>
          <w:rFonts w:ascii="Times New Roman" w:hAnsi="Times New Roman" w:cs="Times New Roman"/>
          <w:sz w:val="24"/>
          <w:szCs w:val="24"/>
        </w:rPr>
      </w:pPr>
    </w:p>
    <w:p w:rsidR="00FC52A5" w:rsidRPr="00977DF2" w:rsidRDefault="00FC52A5" w:rsidP="00FC52A5">
      <w:pPr>
        <w:pStyle w:val="ListParagraph"/>
        <w:spacing w:after="0" w:line="360" w:lineRule="auto"/>
        <w:jc w:val="both"/>
        <w:rPr>
          <w:rFonts w:ascii="Times New Roman" w:hAnsi="Times New Roman" w:cs="Times New Roman"/>
          <w:sz w:val="24"/>
          <w:szCs w:val="24"/>
        </w:rPr>
      </w:pPr>
    </w:p>
    <w:p w:rsidR="000B247D" w:rsidRDefault="00FC52A5"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sidR="000B247D">
        <w:rPr>
          <w:rFonts w:ascii="Times New Roman" w:hAnsi="Times New Roman" w:cs="Times New Roman"/>
          <w:sz w:val="24"/>
          <w:szCs w:val="24"/>
        </w:rPr>
        <w:tab/>
        <w:t>This is an appeal made in terms of s 121(2)(b) of the Criminal Procedure and Evidence Act, [</w:t>
      </w:r>
      <w:r w:rsidR="000B247D" w:rsidRPr="000B247D">
        <w:rPr>
          <w:rFonts w:ascii="Times New Roman" w:hAnsi="Times New Roman" w:cs="Times New Roman"/>
          <w:i/>
          <w:sz w:val="24"/>
          <w:szCs w:val="24"/>
        </w:rPr>
        <w:t>Cap 9:07</w:t>
      </w:r>
      <w:r w:rsidR="000B247D">
        <w:rPr>
          <w:rFonts w:ascii="Times New Roman" w:hAnsi="Times New Roman" w:cs="Times New Roman"/>
          <w:sz w:val="24"/>
          <w:szCs w:val="24"/>
        </w:rPr>
        <w:t>] against the refusal by the Magistrate sitting at Beit bridge on 16</w:t>
      </w:r>
      <w:r w:rsidR="000B247D" w:rsidRPr="000B247D">
        <w:rPr>
          <w:rFonts w:ascii="Times New Roman" w:hAnsi="Times New Roman" w:cs="Times New Roman"/>
          <w:sz w:val="24"/>
          <w:szCs w:val="24"/>
          <w:vertAlign w:val="superscript"/>
        </w:rPr>
        <w:t>th</w:t>
      </w:r>
      <w:r w:rsidR="000B247D">
        <w:rPr>
          <w:rFonts w:ascii="Times New Roman" w:hAnsi="Times New Roman" w:cs="Times New Roman"/>
          <w:sz w:val="24"/>
          <w:szCs w:val="24"/>
        </w:rPr>
        <w:t xml:space="preserve"> March 2022 to grant all the sixteen (16) appellants bail pending trial.</w:t>
      </w:r>
    </w:p>
    <w:p w:rsidR="000B247D" w:rsidRDefault="000B247D"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16 appellants were jointly charged with other two appellants Tichareva Nyaku and Priscila Gosa who were also denied bail pending appeal by the same court </w:t>
      </w:r>
      <w:r w:rsidRPr="000B247D">
        <w:rPr>
          <w:rFonts w:ascii="Times New Roman" w:hAnsi="Times New Roman" w:cs="Times New Roman"/>
          <w:i/>
          <w:sz w:val="24"/>
          <w:szCs w:val="24"/>
        </w:rPr>
        <w:t>a quo</w:t>
      </w:r>
      <w:r>
        <w:rPr>
          <w:rFonts w:ascii="Times New Roman" w:hAnsi="Times New Roman" w:cs="Times New Roman"/>
          <w:sz w:val="24"/>
          <w:szCs w:val="24"/>
        </w:rPr>
        <w:t xml:space="preserve">. These two filed a separate appeal to this court on CRB 126 – 27/22 and the appeal was not opposed by the State (the respondent). Consequently they were admitted to bail pending trial by this court on 25 March, 2022. </w:t>
      </w:r>
      <w:r w:rsidR="00FC52A5">
        <w:rPr>
          <w:rFonts w:ascii="Times New Roman" w:hAnsi="Times New Roman" w:cs="Times New Roman"/>
          <w:sz w:val="24"/>
          <w:szCs w:val="24"/>
        </w:rPr>
        <w:t xml:space="preserve">  </w:t>
      </w:r>
      <w:r w:rsidR="00FC52A5">
        <w:rPr>
          <w:rFonts w:ascii="Times New Roman" w:hAnsi="Times New Roman" w:cs="Times New Roman"/>
          <w:sz w:val="24"/>
          <w:szCs w:val="24"/>
        </w:rPr>
        <w:tab/>
      </w:r>
      <w:r>
        <w:rPr>
          <w:rFonts w:ascii="Times New Roman" w:hAnsi="Times New Roman" w:cs="Times New Roman"/>
          <w:sz w:val="24"/>
          <w:szCs w:val="24"/>
        </w:rPr>
        <w:t xml:space="preserve"> </w:t>
      </w:r>
    </w:p>
    <w:p w:rsidR="000B247D" w:rsidRDefault="000B247D"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hearing of this appeal by 16 appe</w:t>
      </w:r>
      <w:r w:rsidR="00B67D6F">
        <w:rPr>
          <w:rFonts w:ascii="Times New Roman" w:hAnsi="Times New Roman" w:cs="Times New Roman"/>
          <w:sz w:val="24"/>
          <w:szCs w:val="24"/>
        </w:rPr>
        <w:t>l</w:t>
      </w:r>
      <w:r>
        <w:rPr>
          <w:rFonts w:ascii="Times New Roman" w:hAnsi="Times New Roman" w:cs="Times New Roman"/>
          <w:sz w:val="24"/>
          <w:szCs w:val="24"/>
        </w:rPr>
        <w:t>l</w:t>
      </w:r>
      <w:r w:rsidR="00B67D6F">
        <w:rPr>
          <w:rFonts w:ascii="Times New Roman" w:hAnsi="Times New Roman" w:cs="Times New Roman"/>
          <w:sz w:val="24"/>
          <w:szCs w:val="24"/>
        </w:rPr>
        <w:t>ants</w:t>
      </w:r>
      <w:r>
        <w:rPr>
          <w:rFonts w:ascii="Times New Roman" w:hAnsi="Times New Roman" w:cs="Times New Roman"/>
          <w:sz w:val="24"/>
          <w:szCs w:val="24"/>
        </w:rPr>
        <w:t xml:space="preserve"> the Stat</w:t>
      </w:r>
      <w:r w:rsidR="00B67D6F">
        <w:rPr>
          <w:rFonts w:ascii="Times New Roman" w:hAnsi="Times New Roman" w:cs="Times New Roman"/>
          <w:sz w:val="24"/>
          <w:szCs w:val="24"/>
        </w:rPr>
        <w:t>e</w:t>
      </w:r>
      <w:r>
        <w:rPr>
          <w:rFonts w:ascii="Times New Roman" w:hAnsi="Times New Roman" w:cs="Times New Roman"/>
          <w:sz w:val="24"/>
          <w:szCs w:val="24"/>
        </w:rPr>
        <w:t xml:space="preserve"> (the respondent) </w:t>
      </w:r>
      <w:r w:rsidR="00B67D6F">
        <w:rPr>
          <w:rFonts w:ascii="Times New Roman" w:hAnsi="Times New Roman" w:cs="Times New Roman"/>
          <w:sz w:val="24"/>
          <w:szCs w:val="24"/>
        </w:rPr>
        <w:t>as per the response filed of record consented to the upholding of the appeal in respect of the 2</w:t>
      </w:r>
      <w:r w:rsidR="00B67D6F" w:rsidRPr="00B67D6F">
        <w:rPr>
          <w:rFonts w:ascii="Times New Roman" w:hAnsi="Times New Roman" w:cs="Times New Roman"/>
          <w:sz w:val="24"/>
          <w:szCs w:val="24"/>
          <w:vertAlign w:val="superscript"/>
        </w:rPr>
        <w:t>nd</w:t>
      </w:r>
      <w:r w:rsidR="00B67D6F">
        <w:rPr>
          <w:rFonts w:ascii="Times New Roman" w:hAnsi="Times New Roman" w:cs="Times New Roman"/>
          <w:sz w:val="24"/>
          <w:szCs w:val="24"/>
        </w:rPr>
        <w:t xml:space="preserve"> appellant Juliet Raura, 3</w:t>
      </w:r>
      <w:r w:rsidR="00B67D6F" w:rsidRPr="00B67D6F">
        <w:rPr>
          <w:rFonts w:ascii="Times New Roman" w:hAnsi="Times New Roman" w:cs="Times New Roman"/>
          <w:sz w:val="24"/>
          <w:szCs w:val="24"/>
          <w:vertAlign w:val="superscript"/>
        </w:rPr>
        <w:t>rd</w:t>
      </w:r>
      <w:r w:rsidR="00B67D6F">
        <w:rPr>
          <w:rFonts w:ascii="Times New Roman" w:hAnsi="Times New Roman" w:cs="Times New Roman"/>
          <w:sz w:val="24"/>
          <w:szCs w:val="24"/>
        </w:rPr>
        <w:t xml:space="preserve"> appellant Trevor Chidemo, 4</w:t>
      </w:r>
      <w:r w:rsidR="00B67D6F" w:rsidRPr="00B67D6F">
        <w:rPr>
          <w:rFonts w:ascii="Times New Roman" w:hAnsi="Times New Roman" w:cs="Times New Roman"/>
          <w:sz w:val="24"/>
          <w:szCs w:val="24"/>
          <w:vertAlign w:val="superscript"/>
        </w:rPr>
        <w:t>th</w:t>
      </w:r>
      <w:r w:rsidR="00B67D6F">
        <w:rPr>
          <w:rFonts w:ascii="Times New Roman" w:hAnsi="Times New Roman" w:cs="Times New Roman"/>
          <w:sz w:val="24"/>
          <w:szCs w:val="24"/>
        </w:rPr>
        <w:t xml:space="preserve"> appellant Matseketsa Zviposhave, 5</w:t>
      </w:r>
      <w:r w:rsidR="00B67D6F" w:rsidRPr="00B67D6F">
        <w:rPr>
          <w:rFonts w:ascii="Times New Roman" w:hAnsi="Times New Roman" w:cs="Times New Roman"/>
          <w:sz w:val="24"/>
          <w:szCs w:val="24"/>
          <w:vertAlign w:val="superscript"/>
        </w:rPr>
        <w:t>th</w:t>
      </w:r>
      <w:r w:rsidR="00B67D6F">
        <w:rPr>
          <w:rFonts w:ascii="Times New Roman" w:hAnsi="Times New Roman" w:cs="Times New Roman"/>
          <w:sz w:val="24"/>
          <w:szCs w:val="24"/>
        </w:rPr>
        <w:t xml:space="preserve"> appellant Berita Sokalikamba, 6</w:t>
      </w:r>
      <w:r w:rsidR="00B67D6F" w:rsidRPr="00B67D6F">
        <w:rPr>
          <w:rFonts w:ascii="Times New Roman" w:hAnsi="Times New Roman" w:cs="Times New Roman"/>
          <w:sz w:val="24"/>
          <w:szCs w:val="24"/>
          <w:vertAlign w:val="superscript"/>
        </w:rPr>
        <w:t>th</w:t>
      </w:r>
      <w:r w:rsidR="00B67D6F">
        <w:rPr>
          <w:rFonts w:ascii="Times New Roman" w:hAnsi="Times New Roman" w:cs="Times New Roman"/>
          <w:sz w:val="24"/>
          <w:szCs w:val="24"/>
        </w:rPr>
        <w:t xml:space="preserve"> appellant Liberty Rutsate, 9</w:t>
      </w:r>
      <w:r w:rsidR="00B67D6F" w:rsidRPr="00B67D6F">
        <w:rPr>
          <w:rFonts w:ascii="Times New Roman" w:hAnsi="Times New Roman" w:cs="Times New Roman"/>
          <w:sz w:val="24"/>
          <w:szCs w:val="24"/>
          <w:vertAlign w:val="superscript"/>
        </w:rPr>
        <w:t>th</w:t>
      </w:r>
      <w:r w:rsidR="00B67D6F">
        <w:rPr>
          <w:rFonts w:ascii="Times New Roman" w:hAnsi="Times New Roman" w:cs="Times New Roman"/>
          <w:sz w:val="24"/>
          <w:szCs w:val="24"/>
        </w:rPr>
        <w:t xml:space="preserve"> appellant Patrick Chimbadzo, 10</w:t>
      </w:r>
      <w:r w:rsidR="00B67D6F" w:rsidRPr="00B67D6F">
        <w:rPr>
          <w:rFonts w:ascii="Times New Roman" w:hAnsi="Times New Roman" w:cs="Times New Roman"/>
          <w:sz w:val="24"/>
          <w:szCs w:val="24"/>
          <w:vertAlign w:val="superscript"/>
        </w:rPr>
        <w:t>th</w:t>
      </w:r>
      <w:r w:rsidR="00B67D6F">
        <w:rPr>
          <w:rFonts w:ascii="Times New Roman" w:hAnsi="Times New Roman" w:cs="Times New Roman"/>
          <w:sz w:val="24"/>
          <w:szCs w:val="24"/>
        </w:rPr>
        <w:t xml:space="preserve"> appellant Kudzai Muziki, 11</w:t>
      </w:r>
      <w:r w:rsidR="00B67D6F" w:rsidRPr="00B67D6F">
        <w:rPr>
          <w:rFonts w:ascii="Times New Roman" w:hAnsi="Times New Roman" w:cs="Times New Roman"/>
          <w:sz w:val="24"/>
          <w:szCs w:val="24"/>
          <w:vertAlign w:val="superscript"/>
        </w:rPr>
        <w:t>th</w:t>
      </w:r>
      <w:r w:rsidR="00B67D6F">
        <w:rPr>
          <w:rFonts w:ascii="Times New Roman" w:hAnsi="Times New Roman" w:cs="Times New Roman"/>
          <w:sz w:val="24"/>
          <w:szCs w:val="24"/>
        </w:rPr>
        <w:t xml:space="preserve"> appellant Tambudzai Parirehwa and 12</w:t>
      </w:r>
      <w:r w:rsidR="00B67D6F" w:rsidRPr="00B67D6F">
        <w:rPr>
          <w:rFonts w:ascii="Times New Roman" w:hAnsi="Times New Roman" w:cs="Times New Roman"/>
          <w:sz w:val="24"/>
          <w:szCs w:val="24"/>
          <w:vertAlign w:val="superscript"/>
        </w:rPr>
        <w:t>th</w:t>
      </w:r>
      <w:r w:rsidR="00B67D6F">
        <w:rPr>
          <w:rFonts w:ascii="Times New Roman" w:hAnsi="Times New Roman" w:cs="Times New Roman"/>
          <w:sz w:val="24"/>
          <w:szCs w:val="24"/>
        </w:rPr>
        <w:t xml:space="preserve"> appellant Bothwell Tsinda. Bail pending trial we therefore granted to all these </w:t>
      </w:r>
      <w:r w:rsidR="002F0971">
        <w:rPr>
          <w:rFonts w:ascii="Times New Roman" w:hAnsi="Times New Roman" w:cs="Times New Roman"/>
          <w:sz w:val="24"/>
          <w:szCs w:val="24"/>
        </w:rPr>
        <w:t>mentioned</w:t>
      </w:r>
      <w:r w:rsidR="00B67D6F">
        <w:rPr>
          <w:rFonts w:ascii="Times New Roman" w:hAnsi="Times New Roman" w:cs="Times New Roman"/>
          <w:sz w:val="24"/>
          <w:szCs w:val="24"/>
        </w:rPr>
        <w:t xml:space="preserve"> appellants in terms of the draft order attached to the appeal.</w:t>
      </w:r>
    </w:p>
    <w:p w:rsidR="009E781E" w:rsidRDefault="009E781E"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ruling or judgment therefore only relates to 1</w:t>
      </w:r>
      <w:r w:rsidRPr="009E781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Shepherd Mugomeza, 7</w:t>
      </w:r>
      <w:r w:rsidRPr="009E781E">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Gurumani Reobart Paul, 8</w:t>
      </w:r>
      <w:r w:rsidRPr="009E781E">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Moreblessing Nyanhongo, 13</w:t>
      </w:r>
      <w:r w:rsidRPr="009E781E">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Rodreck Kudemba, 14</w:t>
      </w:r>
      <w:r w:rsidRPr="009E781E">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Givemore Charuma, 15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appellant Tafara Mandishona and 16</w:t>
      </w:r>
      <w:r w:rsidRPr="009E781E">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Kevin Moyo.</w:t>
      </w:r>
    </w:p>
    <w:p w:rsidR="00794DDF" w:rsidRDefault="00794DDF"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surrounding this matter can be summarised as follows;</w:t>
      </w:r>
    </w:p>
    <w:p w:rsidR="00794DDF" w:rsidRDefault="00794DDF"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appellants together with the other two already referred to are being charged of contravening section 174(1)(a) of Criminal Law (Codification and Reform) Act, [</w:t>
      </w:r>
      <w:r w:rsidRPr="00794DDF">
        <w:rPr>
          <w:rFonts w:ascii="Times New Roman" w:hAnsi="Times New Roman" w:cs="Times New Roman"/>
          <w:i/>
          <w:sz w:val="24"/>
          <w:szCs w:val="24"/>
        </w:rPr>
        <w:t>Cap 9:23</w:t>
      </w:r>
      <w:r>
        <w:rPr>
          <w:rFonts w:ascii="Times New Roman" w:hAnsi="Times New Roman" w:cs="Times New Roman"/>
          <w:sz w:val="24"/>
          <w:szCs w:val="24"/>
        </w:rPr>
        <w:t>] which relates to Criminal Abuse of Duty by a Public Officer.</w:t>
      </w:r>
    </w:p>
    <w:p w:rsidR="008C529B" w:rsidRDefault="008C529B"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the Form 242 all the appellants are drawn from several government departments or state institutions which include the Zimbabwe Republic Police Support Unit, Criminal Investigations Department (CID), the Central Intelligence Organisation (CIO), Police Internal </w:t>
      </w:r>
      <w:r>
        <w:rPr>
          <w:rFonts w:ascii="Times New Roman" w:hAnsi="Times New Roman" w:cs="Times New Roman"/>
          <w:sz w:val="24"/>
          <w:szCs w:val="24"/>
        </w:rPr>
        <w:lastRenderedPageBreak/>
        <w:t xml:space="preserve">Security Intelligence (PISI), Police General Headquarters, Air Force of Zimbabwe and the Zimbabwe National Army. These appellants reside at various different places which include Chikurubi Support Unit, the border township of Beit bridge, </w:t>
      </w:r>
      <w:r w:rsidR="002F0971">
        <w:rPr>
          <w:rFonts w:ascii="Times New Roman" w:hAnsi="Times New Roman" w:cs="Times New Roman"/>
          <w:sz w:val="24"/>
          <w:szCs w:val="24"/>
        </w:rPr>
        <w:t xml:space="preserve">Gweru, </w:t>
      </w:r>
      <w:r>
        <w:rPr>
          <w:rFonts w:ascii="Times New Roman" w:hAnsi="Times New Roman" w:cs="Times New Roman"/>
          <w:sz w:val="24"/>
          <w:szCs w:val="24"/>
        </w:rPr>
        <w:t>Rusape and Victoria Falls.</w:t>
      </w:r>
    </w:p>
    <w:p w:rsidR="008C529B" w:rsidRDefault="008C529B"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were deployed at a place called Chicago road block site along the Beit bridge road near Beit bridge in an operation code name “Operation No To Cross Border Crimes”. </w:t>
      </w:r>
    </w:p>
    <w:p w:rsidR="008C529B" w:rsidRDefault="008C529B"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Apparently the authorities got wind that these esteemed officers who were supposed among other things to combat illegal activities including corruption were themselves engaged in corrupt activities. They were allegedly soliciting bribes from buses travelling to and from South Africa in Zimbabwe. A trap was then set by detectives from the Police Anti-Corruption</w:t>
      </w:r>
      <w:r w:rsidR="007E1C64">
        <w:rPr>
          <w:rFonts w:ascii="Times New Roman" w:hAnsi="Times New Roman" w:cs="Times New Roman"/>
          <w:sz w:val="24"/>
          <w:szCs w:val="24"/>
        </w:rPr>
        <w:t xml:space="preserve"> Unit.</w:t>
      </w:r>
    </w:p>
    <w:p w:rsidR="007E1C64" w:rsidRDefault="007E1C64"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detectives from the Anti-Corruption Unit in execution of the trap boarded a Sable Class bus registration number  “ITS TIME GP” which was pulling a trailer registration number HY 47XF which was being driven by one Boaz Mutyanda.</w:t>
      </w:r>
    </w:p>
    <w:p w:rsidR="006B7303" w:rsidRDefault="006B7303"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alleged that when the bus arrived at the road block site where the appellants were the 1</w:t>
      </w:r>
      <w:r w:rsidRPr="006B7303">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Shepherd Mugomeza was handed over the trap money R2000 which was in R200 denominations and serialised. The 1</w:t>
      </w:r>
      <w:r w:rsidRPr="006B7303">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Shepherd Mugomeza was thus arrested. It is alleged that the appellants who were also at this road block site upon witnessing this arrest fled from the scene scattering in different directions into the nearby bush. It is alleged some were followed up and arrested immediately but others were only arrested late</w:t>
      </w:r>
      <w:r w:rsidR="002F0971">
        <w:rPr>
          <w:rFonts w:ascii="Times New Roman" w:hAnsi="Times New Roman" w:cs="Times New Roman"/>
          <w:sz w:val="24"/>
          <w:szCs w:val="24"/>
        </w:rPr>
        <w:t>r</w:t>
      </w:r>
      <w:r>
        <w:rPr>
          <w:rFonts w:ascii="Times New Roman" w:hAnsi="Times New Roman" w:cs="Times New Roman"/>
          <w:sz w:val="24"/>
          <w:szCs w:val="24"/>
        </w:rPr>
        <w:t xml:space="preserve"> after some follow up.</w:t>
      </w:r>
    </w:p>
    <w:p w:rsidR="006B7303" w:rsidRDefault="006B7303"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that those appellants who fled from the scene failed to give a satisfactory account as to why they had fled from the road block site. The state alleges that the only reason as to why they fled was that they were working in concert or in common purpose with the 1</w:t>
      </w:r>
      <w:r w:rsidRPr="006B7303">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Shepherd Mugomeza whom they witnessed being arrested after receiving the trap money R2000 hence they were too complicit in soliciting and receiving the bribe cash.</w:t>
      </w:r>
      <w:r w:rsidR="009E3499">
        <w:rPr>
          <w:rFonts w:ascii="Times New Roman" w:hAnsi="Times New Roman" w:cs="Times New Roman"/>
          <w:sz w:val="24"/>
          <w:szCs w:val="24"/>
        </w:rPr>
        <w:t xml:space="preserve"> The R2000 allegedly received by the 1</w:t>
      </w:r>
      <w:r w:rsidR="009E3499" w:rsidRPr="009E3499">
        <w:rPr>
          <w:rFonts w:ascii="Times New Roman" w:hAnsi="Times New Roman" w:cs="Times New Roman"/>
          <w:sz w:val="24"/>
          <w:szCs w:val="24"/>
          <w:vertAlign w:val="superscript"/>
        </w:rPr>
        <w:t>st</w:t>
      </w:r>
      <w:r w:rsidR="009E3499">
        <w:rPr>
          <w:rFonts w:ascii="Times New Roman" w:hAnsi="Times New Roman" w:cs="Times New Roman"/>
          <w:sz w:val="24"/>
          <w:szCs w:val="24"/>
        </w:rPr>
        <w:t xml:space="preserve"> appellant Shepherd Mugomeza was recovered on his person. It is further alleged at the scene a five litre container was recovered which also contained R2000</w:t>
      </w:r>
      <w:r w:rsidR="006D4340">
        <w:rPr>
          <w:rFonts w:ascii="Times New Roman" w:hAnsi="Times New Roman" w:cs="Times New Roman"/>
          <w:sz w:val="24"/>
          <w:szCs w:val="24"/>
        </w:rPr>
        <w:t>.</w:t>
      </w:r>
    </w:p>
    <w:p w:rsidR="006D4340" w:rsidRDefault="006D4340"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reasons for opposing the admission of the appellants to bail pending trial seem to be varied.</w:t>
      </w:r>
    </w:p>
    <w:p w:rsidR="006D4340" w:rsidRDefault="006D4340" w:rsidP="00FC5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Part C of the Form 242 only two grounds are advanced for opposing the admission of the appellants to bail pending trial. These are;</w:t>
      </w:r>
    </w:p>
    <w:p w:rsidR="006D4340" w:rsidRDefault="006D4340" w:rsidP="006D434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appellants are facing a serious offence for which upon conviction a lengthy custodial sentence would be imposed and,</w:t>
      </w:r>
    </w:p>
    <w:p w:rsidR="006D4340" w:rsidRDefault="006D4340" w:rsidP="006D434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appellants are likely to intimidate state witnesses as they frequent the place the state witnesses reside.</w:t>
      </w:r>
    </w:p>
    <w:p w:rsidR="006D4340" w:rsidRDefault="006D4340" w:rsidP="006D43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mention in passing that the penalty for contravening section 174(1) of the Criminal Law Code [</w:t>
      </w:r>
      <w:r w:rsidRPr="006D4340">
        <w:rPr>
          <w:rFonts w:ascii="Times New Roman" w:hAnsi="Times New Roman" w:cs="Times New Roman"/>
          <w:i/>
          <w:sz w:val="24"/>
          <w:szCs w:val="24"/>
        </w:rPr>
        <w:t>Cap 9:23</w:t>
      </w:r>
      <w:r>
        <w:rPr>
          <w:rFonts w:ascii="Times New Roman" w:hAnsi="Times New Roman" w:cs="Times New Roman"/>
          <w:sz w:val="24"/>
          <w:szCs w:val="24"/>
        </w:rPr>
        <w:t>] is a fine not exceeding level 13 or imprisonment not exceeding 15 years or both. Further as already stated the appellants reside in various different places including Beit bridge, Chikurubi Support Unit Camp in Harare, Rusape and Harare. It is therefore not clear as to which state witnesses would be interfered with and at which places appellants frequent.</w:t>
      </w:r>
    </w:p>
    <w:p w:rsidR="006D4340" w:rsidRDefault="006D4340" w:rsidP="006D43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BE22A0">
        <w:rPr>
          <w:rFonts w:ascii="Times New Roman" w:hAnsi="Times New Roman" w:cs="Times New Roman"/>
          <w:sz w:val="24"/>
          <w:szCs w:val="24"/>
        </w:rPr>
        <w:t>investigating officer D/Ass Inspector Trymore Ndlovu deposed to an affidavit is attached to the Form 242 in which he gave three grounds for opposing the granting of bail to the appellants. These are;</w:t>
      </w:r>
    </w:p>
    <w:p w:rsidR="00BE22A0" w:rsidRDefault="00BE22A0" w:rsidP="00BE22A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police wanted to verify the residential addresses of the appellants. I find this to be amazing if not surprising as all appellants are well known persons employed by the state, drawn from the security sector, were on official duty and had been deployed for specific duties. Surely their residential addresses cannot be an issue.</w:t>
      </w:r>
    </w:p>
    <w:p w:rsidR="00BE22A0" w:rsidRDefault="00BE22A0" w:rsidP="00BE22A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appellants are likely to interfere with state witnesses some of whom are members of the public. Again this is diff</w:t>
      </w:r>
      <w:r w:rsidR="002F0971">
        <w:rPr>
          <w:rFonts w:ascii="Times New Roman" w:hAnsi="Times New Roman" w:cs="Times New Roman"/>
          <w:sz w:val="24"/>
          <w:szCs w:val="24"/>
        </w:rPr>
        <w:t>icult</w:t>
      </w:r>
      <w:r>
        <w:rPr>
          <w:rFonts w:ascii="Times New Roman" w:hAnsi="Times New Roman" w:cs="Times New Roman"/>
          <w:sz w:val="24"/>
          <w:szCs w:val="24"/>
        </w:rPr>
        <w:t xml:space="preserve"> to appreciate as the appellants were arrested as a result of a trap set up by members of the Police Anti-Corruption Unit</w:t>
      </w:r>
    </w:p>
    <w:p w:rsidR="00BE22A0" w:rsidRDefault="00BE22A0" w:rsidP="00BE22A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some of the appellants like the 7</w:t>
      </w:r>
      <w:r w:rsidRPr="00BE22A0">
        <w:rPr>
          <w:rFonts w:ascii="Times New Roman" w:hAnsi="Times New Roman" w:cs="Times New Roman"/>
          <w:sz w:val="24"/>
          <w:szCs w:val="24"/>
          <w:vertAlign w:val="superscript"/>
        </w:rPr>
        <w:t>th</w:t>
      </w:r>
      <w:r>
        <w:rPr>
          <w:rFonts w:ascii="Times New Roman" w:hAnsi="Times New Roman" w:cs="Times New Roman"/>
          <w:sz w:val="24"/>
          <w:szCs w:val="24"/>
        </w:rPr>
        <w:t>, 8</w:t>
      </w:r>
      <w:r w:rsidRPr="00BE22A0">
        <w:rPr>
          <w:rFonts w:ascii="Times New Roman" w:hAnsi="Times New Roman" w:cs="Times New Roman"/>
          <w:sz w:val="24"/>
          <w:szCs w:val="24"/>
          <w:vertAlign w:val="superscript"/>
        </w:rPr>
        <w:t>th</w:t>
      </w:r>
      <w:r>
        <w:rPr>
          <w:rFonts w:ascii="Times New Roman" w:hAnsi="Times New Roman" w:cs="Times New Roman"/>
          <w:sz w:val="24"/>
          <w:szCs w:val="24"/>
        </w:rPr>
        <w:t>, 15</w:t>
      </w:r>
      <w:r w:rsidRPr="00BE22A0">
        <w:rPr>
          <w:rFonts w:ascii="Times New Roman" w:hAnsi="Times New Roman" w:cs="Times New Roman"/>
          <w:sz w:val="24"/>
          <w:szCs w:val="24"/>
          <w:vertAlign w:val="superscript"/>
        </w:rPr>
        <w:t>th</w:t>
      </w:r>
      <w:r>
        <w:rPr>
          <w:rFonts w:ascii="Times New Roman" w:hAnsi="Times New Roman" w:cs="Times New Roman"/>
          <w:sz w:val="24"/>
          <w:szCs w:val="24"/>
        </w:rPr>
        <w:t>, 16</w:t>
      </w:r>
      <w:r w:rsidRPr="00BE22A0">
        <w:rPr>
          <w:rFonts w:ascii="Times New Roman" w:hAnsi="Times New Roman" w:cs="Times New Roman"/>
          <w:sz w:val="24"/>
          <w:szCs w:val="24"/>
          <w:vertAlign w:val="superscript"/>
        </w:rPr>
        <w:t>th</w:t>
      </w:r>
      <w:r>
        <w:rPr>
          <w:rFonts w:ascii="Times New Roman" w:hAnsi="Times New Roman" w:cs="Times New Roman"/>
          <w:sz w:val="24"/>
          <w:szCs w:val="24"/>
        </w:rPr>
        <w:t>, 17</w:t>
      </w:r>
      <w:r w:rsidRPr="00BE22A0">
        <w:rPr>
          <w:rFonts w:ascii="Times New Roman" w:hAnsi="Times New Roman" w:cs="Times New Roman"/>
          <w:sz w:val="24"/>
          <w:szCs w:val="24"/>
          <w:vertAlign w:val="superscript"/>
        </w:rPr>
        <w:t>th</w:t>
      </w:r>
      <w:r>
        <w:rPr>
          <w:rFonts w:ascii="Times New Roman" w:hAnsi="Times New Roman" w:cs="Times New Roman"/>
          <w:sz w:val="24"/>
          <w:szCs w:val="24"/>
        </w:rPr>
        <w:t xml:space="preserve"> and 18</w:t>
      </w:r>
      <w:r w:rsidRPr="00BE22A0">
        <w:rPr>
          <w:rFonts w:ascii="Times New Roman" w:hAnsi="Times New Roman" w:cs="Times New Roman"/>
          <w:sz w:val="24"/>
          <w:szCs w:val="24"/>
          <w:vertAlign w:val="superscript"/>
        </w:rPr>
        <w:t>th</w:t>
      </w:r>
      <w:r>
        <w:rPr>
          <w:rFonts w:ascii="Times New Roman" w:hAnsi="Times New Roman" w:cs="Times New Roman"/>
          <w:sz w:val="24"/>
          <w:szCs w:val="24"/>
        </w:rPr>
        <w:t xml:space="preserve"> were a flight risk as they fled from the scene. However as it later turned out some of these appellants are not even part of this hearing </w:t>
      </w:r>
      <w:r w:rsidR="002F0971">
        <w:rPr>
          <w:rFonts w:ascii="Times New Roman" w:hAnsi="Times New Roman" w:cs="Times New Roman"/>
          <w:sz w:val="24"/>
          <w:szCs w:val="24"/>
        </w:rPr>
        <w:t xml:space="preserve">as </w:t>
      </w:r>
      <w:r w:rsidR="002F0971" w:rsidRPr="002F0971">
        <w:rPr>
          <w:rFonts w:ascii="Times New Roman" w:hAnsi="Times New Roman" w:cs="Times New Roman"/>
          <w:i/>
          <w:sz w:val="24"/>
          <w:szCs w:val="24"/>
        </w:rPr>
        <w:t>in casu</w:t>
      </w:r>
      <w:r w:rsidR="002F0971">
        <w:rPr>
          <w:rFonts w:ascii="Times New Roman" w:hAnsi="Times New Roman" w:cs="Times New Roman"/>
          <w:sz w:val="24"/>
          <w:szCs w:val="24"/>
        </w:rPr>
        <w:t xml:space="preserve"> there </w:t>
      </w:r>
      <w:r>
        <w:rPr>
          <w:rFonts w:ascii="Times New Roman" w:hAnsi="Times New Roman" w:cs="Times New Roman"/>
          <w:sz w:val="24"/>
          <w:szCs w:val="24"/>
        </w:rPr>
        <w:t>are only 16 appellants.</w:t>
      </w:r>
    </w:p>
    <w:p w:rsidR="00BE22A0" w:rsidRDefault="00BE22A0" w:rsidP="00BE2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sidRPr="00BE22A0">
        <w:rPr>
          <w:rFonts w:ascii="Times New Roman" w:hAnsi="Times New Roman" w:cs="Times New Roman"/>
          <w:i/>
          <w:sz w:val="24"/>
          <w:szCs w:val="24"/>
        </w:rPr>
        <w:t>a quo</w:t>
      </w:r>
      <w:r>
        <w:rPr>
          <w:rFonts w:ascii="Times New Roman" w:hAnsi="Times New Roman" w:cs="Times New Roman"/>
          <w:sz w:val="24"/>
          <w:szCs w:val="24"/>
        </w:rPr>
        <w:t xml:space="preserve"> was informed by the </w:t>
      </w:r>
      <w:r w:rsidRPr="00BE22A0">
        <w:rPr>
          <w:rFonts w:ascii="Times New Roman" w:hAnsi="Times New Roman" w:cs="Times New Roman"/>
          <w:i/>
          <w:sz w:val="24"/>
          <w:szCs w:val="24"/>
        </w:rPr>
        <w:t>viva voce</w:t>
      </w:r>
      <w:r>
        <w:rPr>
          <w:rFonts w:ascii="Times New Roman" w:hAnsi="Times New Roman" w:cs="Times New Roman"/>
          <w:sz w:val="24"/>
          <w:szCs w:val="24"/>
        </w:rPr>
        <w:t xml:space="preserve"> evidence of the Investigating Officer Ass Insp Trymore Ndlovu. It may be necessary to interrogate that evidence. The problem with the evidence of the Investigating Officer which the court </w:t>
      </w:r>
      <w:r w:rsidRPr="00BE22A0">
        <w:rPr>
          <w:rFonts w:ascii="Times New Roman" w:hAnsi="Times New Roman" w:cs="Times New Roman"/>
          <w:i/>
          <w:sz w:val="24"/>
          <w:szCs w:val="24"/>
        </w:rPr>
        <w:t>a quo</w:t>
      </w:r>
      <w:r>
        <w:rPr>
          <w:rFonts w:ascii="Times New Roman" w:hAnsi="Times New Roman" w:cs="Times New Roman"/>
          <w:sz w:val="24"/>
          <w:szCs w:val="24"/>
        </w:rPr>
        <w:t xml:space="preserve"> failed to appreciate is that he or she was not part of the arresting details and did not have sufficient knowledge as to what happened when the appellants were arrested.  As an example all he or she could say wat that some of the appellants fled from the scene but could not specify which appellants and who were arrested few minutes thereafter and those arrested after a long time. The Investigating Officer had no clue as to how each of the appellants were arrested save to say some were arrested in the bush near the </w:t>
      </w:r>
      <w:r>
        <w:rPr>
          <w:rFonts w:ascii="Times New Roman" w:hAnsi="Times New Roman" w:cs="Times New Roman"/>
          <w:sz w:val="24"/>
          <w:szCs w:val="24"/>
        </w:rPr>
        <w:lastRenderedPageBreak/>
        <w:t>scene. There is therefore no clarity a</w:t>
      </w:r>
      <w:r w:rsidR="00742487">
        <w:rPr>
          <w:rFonts w:ascii="Times New Roman" w:hAnsi="Times New Roman" w:cs="Times New Roman"/>
          <w:sz w:val="24"/>
          <w:szCs w:val="24"/>
        </w:rPr>
        <w:t>s</w:t>
      </w:r>
      <w:r>
        <w:rPr>
          <w:rFonts w:ascii="Times New Roman" w:hAnsi="Times New Roman" w:cs="Times New Roman"/>
          <w:sz w:val="24"/>
          <w:szCs w:val="24"/>
        </w:rPr>
        <w:t xml:space="preserve"> to where </w:t>
      </w:r>
      <w:r w:rsidR="008327B3">
        <w:rPr>
          <w:rFonts w:ascii="Times New Roman" w:hAnsi="Times New Roman" w:cs="Times New Roman"/>
          <w:sz w:val="24"/>
          <w:szCs w:val="24"/>
        </w:rPr>
        <w:t>each appellant was arrested and most importantly what explanation each appellant gave for allegedly fleeing from the scene.</w:t>
      </w:r>
    </w:p>
    <w:p w:rsidR="008327B3" w:rsidRDefault="008327B3" w:rsidP="00BE2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unclear as to why the Investigating Officer believed that only a custodial sentence was to be imposed in this matter if appellants were to be convicted of this offence. Again the Investigating Officer was at pains to explain what he or she deemed to be overwhelming evidence against all the appellants which would in turn induce them to abscond. I have already alluded to lack of clarity on how the appellants were likely to interfere with state witnesses. At the time of the bail hearing in the court </w:t>
      </w:r>
      <w:r w:rsidRPr="008327B3">
        <w:rPr>
          <w:rFonts w:ascii="Times New Roman" w:hAnsi="Times New Roman" w:cs="Times New Roman"/>
          <w:i/>
          <w:sz w:val="24"/>
          <w:szCs w:val="24"/>
        </w:rPr>
        <w:t>a quo</w:t>
      </w:r>
      <w:r>
        <w:rPr>
          <w:rFonts w:ascii="Times New Roman" w:hAnsi="Times New Roman" w:cs="Times New Roman"/>
          <w:sz w:val="24"/>
          <w:szCs w:val="24"/>
        </w:rPr>
        <w:t xml:space="preserve"> the warned and cautioned statements were already recorded from all the appellants. Statements had also been recorded from all state witnesses.</w:t>
      </w:r>
    </w:p>
    <w:p w:rsidR="008327B3" w:rsidRDefault="008327B3" w:rsidP="00BE2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in all the Investigating Officer seemed to be unfamiliar with a number of material issues. All he or she could say is that this incident happened at about 0600 hrs when the two shifts were exchanging duties. He or she said initially 27 officers were arrested for this offence but some were later released as only 18 officers were deployed at a time. The Investigating Officer was also not sure o</w:t>
      </w:r>
      <w:r w:rsidR="002F0971">
        <w:rPr>
          <w:rFonts w:ascii="Times New Roman" w:hAnsi="Times New Roman" w:cs="Times New Roman"/>
          <w:sz w:val="24"/>
          <w:szCs w:val="24"/>
        </w:rPr>
        <w:t>f</w:t>
      </w:r>
      <w:r>
        <w:rPr>
          <w:rFonts w:ascii="Times New Roman" w:hAnsi="Times New Roman" w:cs="Times New Roman"/>
          <w:sz w:val="24"/>
          <w:szCs w:val="24"/>
        </w:rPr>
        <w:t xml:space="preserve"> the following;</w:t>
      </w:r>
    </w:p>
    <w:p w:rsidR="00A83ACF" w:rsidRDefault="00A83ACF" w:rsidP="00A83AC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exactly the R2000 bribe money was recovered. Was it all on 1</w:t>
      </w:r>
      <w:r w:rsidRPr="00A83AC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or there was other R2000 found in a 5 litre container</w:t>
      </w:r>
    </w:p>
    <w:p w:rsidR="00A83ACF" w:rsidRDefault="00A83ACF" w:rsidP="00A83AC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many appellants fled from the scene upon 1</w:t>
      </w:r>
      <w:r w:rsidRPr="00A83ACF">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appellant’s arrest</w:t>
      </w:r>
    </w:p>
    <w:p w:rsidR="00A83ACF" w:rsidRDefault="00A83ACF" w:rsidP="00A83AC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of the appellants were arrested near the scene and which appellants were arrested later after a follow up operation</w:t>
      </w:r>
    </w:p>
    <w:p w:rsidR="00A83ACF" w:rsidRDefault="00A83ACF" w:rsidP="00A83AC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was any other basis for the arrest of other appellants other than that they fled from the scene</w:t>
      </w:r>
    </w:p>
    <w:p w:rsidR="00A83ACF" w:rsidRPr="002F0971" w:rsidRDefault="00A83ACF" w:rsidP="00A83ACF">
      <w:pPr>
        <w:spacing w:after="0" w:line="360" w:lineRule="auto"/>
        <w:ind w:left="720"/>
        <w:jc w:val="both"/>
        <w:rPr>
          <w:rFonts w:ascii="Times New Roman" w:hAnsi="Times New Roman" w:cs="Times New Roman"/>
          <w:b/>
          <w:sz w:val="24"/>
          <w:szCs w:val="24"/>
          <w:u w:val="single"/>
        </w:rPr>
      </w:pPr>
      <w:r w:rsidRPr="002F0971">
        <w:rPr>
          <w:rFonts w:ascii="Times New Roman" w:hAnsi="Times New Roman" w:cs="Times New Roman"/>
          <w:b/>
          <w:sz w:val="24"/>
          <w:szCs w:val="24"/>
          <w:u w:val="single"/>
        </w:rPr>
        <w:t>Grounds of appeal</w:t>
      </w:r>
    </w:p>
    <w:p w:rsidR="00A83ACF" w:rsidRDefault="00A83ACF" w:rsidP="00A83A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understand that there are basically only two grounds of appeal raised by the appellants. The third one is not a ground of appeal but rather the conclusion made by the appellants.</w:t>
      </w:r>
      <w:r w:rsidR="00C5374D">
        <w:rPr>
          <w:rFonts w:ascii="Times New Roman" w:hAnsi="Times New Roman" w:cs="Times New Roman"/>
          <w:sz w:val="24"/>
          <w:szCs w:val="24"/>
        </w:rPr>
        <w:t xml:space="preserve"> The grounds of appeal can be summed up as follows;</w:t>
      </w:r>
    </w:p>
    <w:p w:rsidR="00C5374D" w:rsidRDefault="00C5374D" w:rsidP="00C5374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court </w:t>
      </w:r>
      <w:r w:rsidRPr="00C5374D">
        <w:rPr>
          <w:rFonts w:ascii="Times New Roman" w:hAnsi="Times New Roman" w:cs="Times New Roman"/>
          <w:i/>
          <w:sz w:val="24"/>
          <w:szCs w:val="24"/>
        </w:rPr>
        <w:t>a quo</w:t>
      </w:r>
      <w:r>
        <w:rPr>
          <w:rFonts w:ascii="Times New Roman" w:hAnsi="Times New Roman" w:cs="Times New Roman"/>
          <w:sz w:val="24"/>
          <w:szCs w:val="24"/>
        </w:rPr>
        <w:t xml:space="preserve"> misdirected itself in making a finding that all appellants save for 1</w:t>
      </w:r>
      <w:r w:rsidRPr="00C5374D">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fled from the scene at time of their arrest which finding is at variance with the Investigating Officer’s </w:t>
      </w:r>
      <w:r w:rsidRPr="00C5374D">
        <w:rPr>
          <w:rFonts w:ascii="Times New Roman" w:hAnsi="Times New Roman" w:cs="Times New Roman"/>
          <w:i/>
          <w:sz w:val="24"/>
          <w:szCs w:val="24"/>
        </w:rPr>
        <w:t>viva voce</w:t>
      </w:r>
      <w:r>
        <w:rPr>
          <w:rFonts w:ascii="Times New Roman" w:hAnsi="Times New Roman" w:cs="Times New Roman"/>
          <w:sz w:val="24"/>
          <w:szCs w:val="24"/>
        </w:rPr>
        <w:t xml:space="preserve"> evidence and the affidavit attached to the Form 242</w:t>
      </w:r>
    </w:p>
    <w:p w:rsidR="00C5374D" w:rsidRDefault="00C5374D" w:rsidP="00C5374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court </w:t>
      </w:r>
      <w:r w:rsidRPr="00C5374D">
        <w:rPr>
          <w:rFonts w:ascii="Times New Roman" w:hAnsi="Times New Roman" w:cs="Times New Roman"/>
          <w:i/>
          <w:sz w:val="24"/>
          <w:szCs w:val="24"/>
        </w:rPr>
        <w:t>a quo</w:t>
      </w:r>
      <w:r>
        <w:rPr>
          <w:rFonts w:ascii="Times New Roman" w:hAnsi="Times New Roman" w:cs="Times New Roman"/>
          <w:sz w:val="24"/>
          <w:szCs w:val="24"/>
        </w:rPr>
        <w:t xml:space="preserve"> failed to appreciate that this was a dragnet arrest hence made an incorrect finding that all the appellants committed the offence</w:t>
      </w:r>
    </w:p>
    <w:p w:rsidR="00C5374D" w:rsidRPr="002F0971" w:rsidRDefault="00C5374D" w:rsidP="00C5374D">
      <w:pPr>
        <w:spacing w:after="0" w:line="360" w:lineRule="auto"/>
        <w:ind w:left="720"/>
        <w:jc w:val="both"/>
        <w:rPr>
          <w:rFonts w:ascii="Times New Roman" w:hAnsi="Times New Roman" w:cs="Times New Roman"/>
          <w:b/>
          <w:i/>
          <w:sz w:val="24"/>
          <w:szCs w:val="24"/>
          <w:u w:val="single"/>
        </w:rPr>
      </w:pPr>
      <w:r w:rsidRPr="002F0971">
        <w:rPr>
          <w:rFonts w:ascii="Times New Roman" w:hAnsi="Times New Roman" w:cs="Times New Roman"/>
          <w:b/>
          <w:sz w:val="24"/>
          <w:szCs w:val="24"/>
          <w:u w:val="single"/>
        </w:rPr>
        <w:t xml:space="preserve">Ruling by the court </w:t>
      </w:r>
      <w:r w:rsidRPr="002F0971">
        <w:rPr>
          <w:rFonts w:ascii="Times New Roman" w:hAnsi="Times New Roman" w:cs="Times New Roman"/>
          <w:b/>
          <w:i/>
          <w:sz w:val="24"/>
          <w:szCs w:val="24"/>
          <w:u w:val="single"/>
        </w:rPr>
        <w:t>a quo</w:t>
      </w:r>
    </w:p>
    <w:p w:rsidR="00C5374D" w:rsidRDefault="002F0971" w:rsidP="003626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626CB">
        <w:rPr>
          <w:rFonts w:ascii="Times New Roman" w:hAnsi="Times New Roman" w:cs="Times New Roman"/>
          <w:sz w:val="24"/>
          <w:szCs w:val="24"/>
        </w:rPr>
        <w:t xml:space="preserve"> decision of the court </w:t>
      </w:r>
      <w:r w:rsidR="003626CB" w:rsidRPr="003626CB">
        <w:rPr>
          <w:rFonts w:ascii="Times New Roman" w:hAnsi="Times New Roman" w:cs="Times New Roman"/>
          <w:i/>
          <w:sz w:val="24"/>
          <w:szCs w:val="24"/>
        </w:rPr>
        <w:t>a quo</w:t>
      </w:r>
      <w:r w:rsidR="003626CB">
        <w:rPr>
          <w:rFonts w:ascii="Times New Roman" w:hAnsi="Times New Roman" w:cs="Times New Roman"/>
          <w:sz w:val="24"/>
          <w:szCs w:val="24"/>
        </w:rPr>
        <w:t xml:space="preserve"> is premised on two reasons in denying the app</w:t>
      </w:r>
      <w:r>
        <w:rPr>
          <w:rFonts w:ascii="Times New Roman" w:hAnsi="Times New Roman" w:cs="Times New Roman"/>
          <w:sz w:val="24"/>
          <w:szCs w:val="24"/>
        </w:rPr>
        <w:t>e</w:t>
      </w:r>
      <w:r w:rsidR="003626CB">
        <w:rPr>
          <w:rFonts w:ascii="Times New Roman" w:hAnsi="Times New Roman" w:cs="Times New Roman"/>
          <w:sz w:val="24"/>
          <w:szCs w:val="24"/>
        </w:rPr>
        <w:t>l</w:t>
      </w:r>
      <w:r>
        <w:rPr>
          <w:rFonts w:ascii="Times New Roman" w:hAnsi="Times New Roman" w:cs="Times New Roman"/>
          <w:sz w:val="24"/>
          <w:szCs w:val="24"/>
        </w:rPr>
        <w:t>l</w:t>
      </w:r>
      <w:r w:rsidR="003626CB">
        <w:rPr>
          <w:rFonts w:ascii="Times New Roman" w:hAnsi="Times New Roman" w:cs="Times New Roman"/>
          <w:sz w:val="24"/>
          <w:szCs w:val="24"/>
        </w:rPr>
        <w:t xml:space="preserve">ants bail pending appeal. These are; </w:t>
      </w:r>
    </w:p>
    <w:p w:rsidR="003626CB" w:rsidRDefault="003626CB" w:rsidP="003626C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state case is very strong as the trap money which was used was recovered</w:t>
      </w:r>
    </w:p>
    <w:p w:rsidR="003626CB" w:rsidRDefault="003626CB" w:rsidP="003626C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appellants are likely to abscond as evidenced by the fact that they fled from the scene upon arrest of the 1</w:t>
      </w:r>
      <w:r w:rsidRPr="003626C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Shepherd Mugomeza more so as they are members of the security sector.</w:t>
      </w:r>
    </w:p>
    <w:p w:rsidR="008268B7" w:rsidRPr="002F0971" w:rsidRDefault="008268B7" w:rsidP="008268B7">
      <w:pPr>
        <w:spacing w:after="0" w:line="360" w:lineRule="auto"/>
        <w:ind w:left="720"/>
        <w:jc w:val="both"/>
        <w:rPr>
          <w:rFonts w:ascii="Times New Roman" w:hAnsi="Times New Roman" w:cs="Times New Roman"/>
          <w:b/>
          <w:sz w:val="24"/>
          <w:szCs w:val="24"/>
          <w:u w:val="single"/>
        </w:rPr>
      </w:pPr>
      <w:r w:rsidRPr="002F0971">
        <w:rPr>
          <w:rFonts w:ascii="Times New Roman" w:hAnsi="Times New Roman" w:cs="Times New Roman"/>
          <w:b/>
          <w:sz w:val="24"/>
          <w:szCs w:val="24"/>
          <w:u w:val="single"/>
        </w:rPr>
        <w:t>The Law</w:t>
      </w:r>
    </w:p>
    <w:p w:rsidR="008268B7" w:rsidRDefault="008268B7" w:rsidP="00826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appeal of this nature it is the court </w:t>
      </w:r>
      <w:r w:rsidRPr="008268B7">
        <w:rPr>
          <w:rFonts w:ascii="Times New Roman" w:hAnsi="Times New Roman" w:cs="Times New Roman"/>
          <w:i/>
          <w:sz w:val="24"/>
          <w:szCs w:val="24"/>
        </w:rPr>
        <w:t>a quo’s</w:t>
      </w:r>
      <w:r>
        <w:rPr>
          <w:rFonts w:ascii="Times New Roman" w:hAnsi="Times New Roman" w:cs="Times New Roman"/>
          <w:sz w:val="24"/>
          <w:szCs w:val="24"/>
        </w:rPr>
        <w:t xml:space="preserve"> decision to deny the appellants bail pending trial which should be attac</w:t>
      </w:r>
      <w:r w:rsidR="0065124F">
        <w:rPr>
          <w:rFonts w:ascii="Times New Roman" w:hAnsi="Times New Roman" w:cs="Times New Roman"/>
          <w:sz w:val="24"/>
          <w:szCs w:val="24"/>
        </w:rPr>
        <w:t>k</w:t>
      </w:r>
      <w:r>
        <w:rPr>
          <w:rFonts w:ascii="Times New Roman" w:hAnsi="Times New Roman" w:cs="Times New Roman"/>
          <w:sz w:val="24"/>
          <w:szCs w:val="24"/>
        </w:rPr>
        <w:t xml:space="preserve">ed by the appellants. The case </w:t>
      </w:r>
      <w:r w:rsidR="0065124F">
        <w:rPr>
          <w:rFonts w:ascii="Times New Roman" w:hAnsi="Times New Roman" w:cs="Times New Roman"/>
          <w:sz w:val="24"/>
          <w:szCs w:val="24"/>
        </w:rPr>
        <w:t xml:space="preserve">of </w:t>
      </w:r>
      <w:r w:rsidR="0065124F" w:rsidRPr="0065124F">
        <w:rPr>
          <w:rFonts w:ascii="Times New Roman" w:hAnsi="Times New Roman" w:cs="Times New Roman"/>
          <w:i/>
          <w:sz w:val="24"/>
          <w:szCs w:val="24"/>
        </w:rPr>
        <w:t>S</w:t>
      </w:r>
      <w:r w:rsidR="0065124F">
        <w:rPr>
          <w:rFonts w:ascii="Times New Roman" w:hAnsi="Times New Roman" w:cs="Times New Roman"/>
          <w:sz w:val="24"/>
          <w:szCs w:val="24"/>
        </w:rPr>
        <w:t xml:space="preserve"> v </w:t>
      </w:r>
      <w:r w:rsidR="0065124F" w:rsidRPr="0065124F">
        <w:rPr>
          <w:rFonts w:ascii="Times New Roman" w:hAnsi="Times New Roman" w:cs="Times New Roman"/>
          <w:i/>
          <w:sz w:val="24"/>
          <w:szCs w:val="24"/>
        </w:rPr>
        <w:t>Malunjwa</w:t>
      </w:r>
      <w:r w:rsidR="0065124F">
        <w:rPr>
          <w:rFonts w:ascii="Times New Roman" w:hAnsi="Times New Roman" w:cs="Times New Roman"/>
          <w:sz w:val="24"/>
          <w:szCs w:val="24"/>
        </w:rPr>
        <w:t xml:space="preserve"> 2003 (1) ZLR 275 (H) drives this point home. The Learned Judge in that case said;</w:t>
      </w:r>
    </w:p>
    <w:p w:rsidR="0065124F" w:rsidRDefault="0065124F" w:rsidP="006512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5124F">
        <w:rPr>
          <w:rFonts w:ascii="Times New Roman" w:hAnsi="Times New Roman" w:cs="Times New Roman"/>
          <w:i/>
          <w:sz w:val="24"/>
          <w:szCs w:val="24"/>
        </w:rPr>
        <w:t>In appeals of this nature the approach to be adopted is looking at whether the Magistrate misdirected himself when he refused bail. The appeal should be directed at the judgment of the court a quo. It is the judgment of the court a quo that the appeal must attack</w:t>
      </w:r>
      <w:r>
        <w:rPr>
          <w:rFonts w:ascii="Times New Roman" w:hAnsi="Times New Roman" w:cs="Times New Roman"/>
          <w:sz w:val="24"/>
          <w:szCs w:val="24"/>
        </w:rPr>
        <w:t xml:space="preserve">”. </w:t>
      </w:r>
    </w:p>
    <w:p w:rsidR="002C37F3" w:rsidRDefault="002C37F3" w:rsidP="002C37F3">
      <w:pPr>
        <w:spacing w:after="0" w:line="240" w:lineRule="auto"/>
        <w:jc w:val="both"/>
        <w:rPr>
          <w:rFonts w:ascii="Times New Roman" w:hAnsi="Times New Roman" w:cs="Times New Roman"/>
          <w:sz w:val="24"/>
          <w:szCs w:val="24"/>
        </w:rPr>
      </w:pPr>
    </w:p>
    <w:p w:rsidR="002C37F3" w:rsidRDefault="002C37F3" w:rsidP="002C3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noted also that the appeal of this nature is an appeal in the narrow sense. This is aptly captured in the case of </w:t>
      </w:r>
      <w:r w:rsidRPr="002C37F3">
        <w:rPr>
          <w:rFonts w:ascii="Times New Roman" w:hAnsi="Times New Roman" w:cs="Times New Roman"/>
          <w:i/>
          <w:sz w:val="24"/>
          <w:szCs w:val="24"/>
        </w:rPr>
        <w:t>S</w:t>
      </w:r>
      <w:r>
        <w:rPr>
          <w:rFonts w:ascii="Times New Roman" w:hAnsi="Times New Roman" w:cs="Times New Roman"/>
          <w:sz w:val="24"/>
          <w:szCs w:val="24"/>
        </w:rPr>
        <w:t xml:space="preserve"> v </w:t>
      </w:r>
      <w:r w:rsidRPr="002C37F3">
        <w:rPr>
          <w:rFonts w:ascii="Times New Roman" w:hAnsi="Times New Roman" w:cs="Times New Roman"/>
          <w:i/>
          <w:sz w:val="24"/>
          <w:szCs w:val="24"/>
        </w:rPr>
        <w:t>Ruturi</w:t>
      </w:r>
      <w:r>
        <w:rPr>
          <w:rFonts w:ascii="Times New Roman" w:hAnsi="Times New Roman" w:cs="Times New Roman"/>
          <w:sz w:val="24"/>
          <w:szCs w:val="24"/>
        </w:rPr>
        <w:t xml:space="preserve"> HH 26/03 wherein it is stated that;</w:t>
      </w:r>
    </w:p>
    <w:p w:rsidR="009B0DE0" w:rsidRPr="008268B7" w:rsidRDefault="009B0DE0" w:rsidP="00A123F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123FE">
        <w:rPr>
          <w:rFonts w:ascii="Times New Roman" w:hAnsi="Times New Roman" w:cs="Times New Roman"/>
          <w:i/>
          <w:sz w:val="24"/>
          <w:szCs w:val="24"/>
        </w:rPr>
        <w:t>An appeal to the High Court against the decision of the Magis</w:t>
      </w:r>
      <w:r w:rsidR="00A123FE" w:rsidRPr="00A123FE">
        <w:rPr>
          <w:rFonts w:ascii="Times New Roman" w:hAnsi="Times New Roman" w:cs="Times New Roman"/>
          <w:i/>
          <w:sz w:val="24"/>
          <w:szCs w:val="24"/>
        </w:rPr>
        <w:t>t</w:t>
      </w:r>
      <w:r w:rsidRPr="00A123FE">
        <w:rPr>
          <w:rFonts w:ascii="Times New Roman" w:hAnsi="Times New Roman" w:cs="Times New Roman"/>
          <w:i/>
          <w:sz w:val="24"/>
          <w:szCs w:val="24"/>
        </w:rPr>
        <w:t>rate is an appeal in the narrow sense and the decision</w:t>
      </w:r>
      <w:r w:rsidR="00A123FE" w:rsidRPr="00A123FE">
        <w:rPr>
          <w:rFonts w:ascii="Times New Roman" w:hAnsi="Times New Roman" w:cs="Times New Roman"/>
          <w:i/>
          <w:sz w:val="24"/>
          <w:szCs w:val="24"/>
        </w:rPr>
        <w:t xml:space="preserve"> will be interfered</w:t>
      </w:r>
      <w:r w:rsidRPr="00A123FE">
        <w:rPr>
          <w:rFonts w:ascii="Times New Roman" w:hAnsi="Times New Roman" w:cs="Times New Roman"/>
          <w:i/>
          <w:sz w:val="24"/>
          <w:szCs w:val="24"/>
        </w:rPr>
        <w:t xml:space="preserve"> with only if the Magistrate </w:t>
      </w:r>
      <w:r w:rsidRPr="00A123FE">
        <w:rPr>
          <w:rFonts w:ascii="Times New Roman" w:hAnsi="Times New Roman" w:cs="Times New Roman"/>
          <w:i/>
          <w:sz w:val="24"/>
          <w:szCs w:val="24"/>
          <w:u w:val="single"/>
        </w:rPr>
        <w:t>committed an irregularity or misdire</w:t>
      </w:r>
      <w:r w:rsidR="00A123FE" w:rsidRPr="00A123FE">
        <w:rPr>
          <w:rFonts w:ascii="Times New Roman" w:hAnsi="Times New Roman" w:cs="Times New Roman"/>
          <w:i/>
          <w:sz w:val="24"/>
          <w:szCs w:val="24"/>
          <w:u w:val="single"/>
        </w:rPr>
        <w:t>ction or exercise his direction</w:t>
      </w:r>
      <w:r w:rsidRPr="00A123FE">
        <w:rPr>
          <w:rFonts w:ascii="Times New Roman" w:hAnsi="Times New Roman" w:cs="Times New Roman"/>
          <w:i/>
          <w:sz w:val="24"/>
          <w:szCs w:val="24"/>
          <w:u w:val="single"/>
        </w:rPr>
        <w:t xml:space="preserve"> </w:t>
      </w:r>
      <w:r w:rsidR="00A123FE" w:rsidRPr="00A123FE">
        <w:rPr>
          <w:rFonts w:ascii="Times New Roman" w:hAnsi="Times New Roman" w:cs="Times New Roman"/>
          <w:i/>
          <w:sz w:val="24"/>
          <w:szCs w:val="24"/>
          <w:u w:val="single"/>
        </w:rPr>
        <w:t>s</w:t>
      </w:r>
      <w:r w:rsidRPr="00A123FE">
        <w:rPr>
          <w:rFonts w:ascii="Times New Roman" w:hAnsi="Times New Roman" w:cs="Times New Roman"/>
          <w:i/>
          <w:sz w:val="24"/>
          <w:szCs w:val="24"/>
          <w:u w:val="single"/>
        </w:rPr>
        <w:t>o unreasonably or improperly as to vi</w:t>
      </w:r>
      <w:r w:rsidR="00A123FE" w:rsidRPr="00A123FE">
        <w:rPr>
          <w:rFonts w:ascii="Times New Roman" w:hAnsi="Times New Roman" w:cs="Times New Roman"/>
          <w:i/>
          <w:sz w:val="24"/>
          <w:szCs w:val="24"/>
          <w:u w:val="single"/>
        </w:rPr>
        <w:t>t</w:t>
      </w:r>
      <w:r w:rsidRPr="00A123FE">
        <w:rPr>
          <w:rFonts w:ascii="Times New Roman" w:hAnsi="Times New Roman" w:cs="Times New Roman"/>
          <w:i/>
          <w:sz w:val="24"/>
          <w:szCs w:val="24"/>
          <w:u w:val="single"/>
        </w:rPr>
        <w:t>iate his decision</w:t>
      </w:r>
      <w:r w:rsidRPr="00A123FE">
        <w:rPr>
          <w:rFonts w:ascii="Times New Roman" w:hAnsi="Times New Roman" w:cs="Times New Roman"/>
          <w:i/>
          <w:sz w:val="24"/>
          <w:szCs w:val="24"/>
        </w:rPr>
        <w:t>”</w:t>
      </w:r>
      <w:r w:rsidRPr="00A123FE">
        <w:rPr>
          <w:rFonts w:ascii="Times New Roman" w:hAnsi="Times New Roman" w:cs="Times New Roman"/>
          <w:sz w:val="24"/>
          <w:szCs w:val="24"/>
        </w:rPr>
        <w:t>(my emphasis)</w:t>
      </w:r>
    </w:p>
    <w:p w:rsidR="00C5374D" w:rsidRDefault="00C5374D" w:rsidP="002A462A">
      <w:pPr>
        <w:spacing w:after="0" w:line="360" w:lineRule="auto"/>
        <w:jc w:val="both"/>
        <w:rPr>
          <w:rFonts w:ascii="Times New Roman" w:hAnsi="Times New Roman" w:cs="Times New Roman"/>
          <w:sz w:val="24"/>
          <w:szCs w:val="24"/>
        </w:rPr>
      </w:pPr>
    </w:p>
    <w:p w:rsidR="002A462A" w:rsidRDefault="002A462A"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on bail pending trial is now well settled or can be deemed to be a well beaten path. One need not invent the wheel as it were. See </w:t>
      </w:r>
      <w:r w:rsidRPr="002A462A">
        <w:rPr>
          <w:rFonts w:ascii="Times New Roman" w:hAnsi="Times New Roman" w:cs="Times New Roman"/>
          <w:i/>
          <w:sz w:val="24"/>
          <w:szCs w:val="24"/>
        </w:rPr>
        <w:t>Peter Chikumba and Grace Nyaradzai Pfumbidzai</w:t>
      </w:r>
      <w:r>
        <w:rPr>
          <w:rFonts w:ascii="Times New Roman" w:hAnsi="Times New Roman" w:cs="Times New Roman"/>
          <w:sz w:val="24"/>
          <w:szCs w:val="24"/>
        </w:rPr>
        <w:t xml:space="preserve"> v </w:t>
      </w:r>
      <w:r w:rsidRPr="002A462A">
        <w:rPr>
          <w:rFonts w:ascii="Times New Roman" w:hAnsi="Times New Roman" w:cs="Times New Roman"/>
          <w:i/>
          <w:sz w:val="24"/>
          <w:szCs w:val="24"/>
        </w:rPr>
        <w:t>The State</w:t>
      </w:r>
      <w:r>
        <w:rPr>
          <w:rFonts w:ascii="Times New Roman" w:hAnsi="Times New Roman" w:cs="Times New Roman"/>
          <w:sz w:val="24"/>
          <w:szCs w:val="24"/>
        </w:rPr>
        <w:t xml:space="preserve"> HH 90/14; </w:t>
      </w:r>
      <w:r w:rsidRPr="002A462A">
        <w:rPr>
          <w:rFonts w:ascii="Times New Roman" w:hAnsi="Times New Roman" w:cs="Times New Roman"/>
          <w:i/>
          <w:sz w:val="24"/>
          <w:szCs w:val="24"/>
        </w:rPr>
        <w:t>Bvuma</w:t>
      </w:r>
      <w:r>
        <w:rPr>
          <w:rFonts w:ascii="Times New Roman" w:hAnsi="Times New Roman" w:cs="Times New Roman"/>
          <w:i/>
          <w:sz w:val="24"/>
          <w:szCs w:val="24"/>
        </w:rPr>
        <w:t>i</w:t>
      </w:r>
      <w:r w:rsidRPr="002A462A">
        <w:rPr>
          <w:rFonts w:ascii="Times New Roman" w:hAnsi="Times New Roman" w:cs="Times New Roman"/>
          <w:i/>
          <w:sz w:val="24"/>
          <w:szCs w:val="24"/>
        </w:rPr>
        <w:t xml:space="preserve"> Kavaro &amp; Ors</w:t>
      </w:r>
      <w:r>
        <w:rPr>
          <w:rFonts w:ascii="Times New Roman" w:hAnsi="Times New Roman" w:cs="Times New Roman"/>
          <w:sz w:val="24"/>
          <w:szCs w:val="24"/>
        </w:rPr>
        <w:t xml:space="preserve"> v </w:t>
      </w:r>
      <w:r w:rsidRPr="002A462A">
        <w:rPr>
          <w:rFonts w:ascii="Times New Roman" w:hAnsi="Times New Roman" w:cs="Times New Roman"/>
          <w:i/>
          <w:sz w:val="24"/>
          <w:szCs w:val="24"/>
        </w:rPr>
        <w:t>The State</w:t>
      </w:r>
      <w:r>
        <w:rPr>
          <w:rFonts w:ascii="Times New Roman" w:hAnsi="Times New Roman" w:cs="Times New Roman"/>
          <w:sz w:val="24"/>
          <w:szCs w:val="24"/>
        </w:rPr>
        <w:t xml:space="preserve"> HMA 14/16.</w:t>
      </w:r>
    </w:p>
    <w:p w:rsidR="002A462A" w:rsidRDefault="002A462A"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supreme law of the country which is the Constitution provides in s 50(1</w:t>
      </w:r>
      <w:r w:rsidR="00B33141">
        <w:rPr>
          <w:rFonts w:ascii="Times New Roman" w:hAnsi="Times New Roman" w:cs="Times New Roman"/>
          <w:sz w:val="24"/>
          <w:szCs w:val="24"/>
        </w:rPr>
        <w:t>) (</w:t>
      </w:r>
      <w:r>
        <w:rPr>
          <w:rFonts w:ascii="Times New Roman" w:hAnsi="Times New Roman" w:cs="Times New Roman"/>
          <w:sz w:val="24"/>
          <w:szCs w:val="24"/>
        </w:rPr>
        <w:t>d) as follows;</w:t>
      </w:r>
    </w:p>
    <w:p w:rsidR="002A462A" w:rsidRPr="002A462A" w:rsidRDefault="002A462A" w:rsidP="002A462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2A462A">
        <w:rPr>
          <w:rFonts w:ascii="Times New Roman" w:hAnsi="Times New Roman" w:cs="Times New Roman"/>
          <w:i/>
          <w:sz w:val="24"/>
          <w:szCs w:val="24"/>
        </w:rPr>
        <w:t>50.</w:t>
      </w:r>
      <w:r w:rsidRPr="002A462A">
        <w:rPr>
          <w:rFonts w:ascii="Times New Roman" w:hAnsi="Times New Roman" w:cs="Times New Roman"/>
          <w:i/>
          <w:sz w:val="24"/>
          <w:szCs w:val="24"/>
        </w:rPr>
        <w:tab/>
        <w:t>Rights of accused and detained person</w:t>
      </w:r>
    </w:p>
    <w:p w:rsidR="002A462A" w:rsidRPr="002A462A" w:rsidRDefault="002A462A" w:rsidP="002A462A">
      <w:pPr>
        <w:pStyle w:val="ListParagraph"/>
        <w:numPr>
          <w:ilvl w:val="0"/>
          <w:numId w:val="7"/>
        </w:numPr>
        <w:spacing w:after="0" w:line="360" w:lineRule="auto"/>
        <w:jc w:val="both"/>
        <w:rPr>
          <w:rFonts w:ascii="Times New Roman" w:hAnsi="Times New Roman" w:cs="Times New Roman"/>
          <w:i/>
          <w:sz w:val="24"/>
          <w:szCs w:val="24"/>
        </w:rPr>
      </w:pPr>
      <w:r w:rsidRPr="002A462A">
        <w:rPr>
          <w:rFonts w:ascii="Times New Roman" w:hAnsi="Times New Roman" w:cs="Times New Roman"/>
          <w:i/>
          <w:sz w:val="24"/>
          <w:szCs w:val="24"/>
        </w:rPr>
        <w:t>any person who is arrested –</w:t>
      </w:r>
    </w:p>
    <w:p w:rsidR="002A462A" w:rsidRPr="002A462A" w:rsidRDefault="002A462A" w:rsidP="002A462A">
      <w:pPr>
        <w:pStyle w:val="ListParagraph"/>
        <w:numPr>
          <w:ilvl w:val="0"/>
          <w:numId w:val="8"/>
        </w:numPr>
        <w:spacing w:after="0" w:line="360" w:lineRule="auto"/>
        <w:jc w:val="both"/>
        <w:rPr>
          <w:rFonts w:ascii="Times New Roman" w:hAnsi="Times New Roman" w:cs="Times New Roman"/>
          <w:i/>
          <w:sz w:val="24"/>
          <w:szCs w:val="24"/>
        </w:rPr>
      </w:pPr>
      <w:r w:rsidRPr="002A462A">
        <w:rPr>
          <w:rFonts w:ascii="Times New Roman" w:hAnsi="Times New Roman" w:cs="Times New Roman"/>
          <w:i/>
          <w:sz w:val="24"/>
          <w:szCs w:val="24"/>
        </w:rPr>
        <w:t>irrelevant</w:t>
      </w:r>
    </w:p>
    <w:p w:rsidR="002A462A" w:rsidRPr="002A462A" w:rsidRDefault="002A462A" w:rsidP="002A462A">
      <w:pPr>
        <w:pStyle w:val="ListParagraph"/>
        <w:numPr>
          <w:ilvl w:val="0"/>
          <w:numId w:val="8"/>
        </w:numPr>
        <w:spacing w:after="0" w:line="360" w:lineRule="auto"/>
        <w:jc w:val="both"/>
        <w:rPr>
          <w:rFonts w:ascii="Times New Roman" w:hAnsi="Times New Roman" w:cs="Times New Roman"/>
          <w:i/>
          <w:sz w:val="24"/>
          <w:szCs w:val="24"/>
        </w:rPr>
      </w:pPr>
      <w:r w:rsidRPr="002A462A">
        <w:rPr>
          <w:rFonts w:ascii="Times New Roman" w:hAnsi="Times New Roman" w:cs="Times New Roman"/>
          <w:i/>
          <w:sz w:val="24"/>
          <w:szCs w:val="24"/>
        </w:rPr>
        <w:t>irrelevant</w:t>
      </w:r>
    </w:p>
    <w:p w:rsidR="002A462A" w:rsidRPr="002A462A" w:rsidRDefault="002A462A" w:rsidP="002A462A">
      <w:pPr>
        <w:pStyle w:val="ListParagraph"/>
        <w:numPr>
          <w:ilvl w:val="0"/>
          <w:numId w:val="8"/>
        </w:numPr>
        <w:spacing w:after="0" w:line="360" w:lineRule="auto"/>
        <w:jc w:val="both"/>
        <w:rPr>
          <w:rFonts w:ascii="Times New Roman" w:hAnsi="Times New Roman" w:cs="Times New Roman"/>
          <w:i/>
          <w:sz w:val="24"/>
          <w:szCs w:val="24"/>
        </w:rPr>
      </w:pPr>
      <w:r w:rsidRPr="002A462A">
        <w:rPr>
          <w:rFonts w:ascii="Times New Roman" w:hAnsi="Times New Roman" w:cs="Times New Roman"/>
          <w:i/>
          <w:sz w:val="24"/>
          <w:szCs w:val="24"/>
        </w:rPr>
        <w:t>irrelevant</w:t>
      </w:r>
    </w:p>
    <w:p w:rsidR="002A462A" w:rsidRDefault="002A462A" w:rsidP="002A462A">
      <w:pPr>
        <w:pStyle w:val="ListParagraph"/>
        <w:numPr>
          <w:ilvl w:val="0"/>
          <w:numId w:val="8"/>
        </w:numPr>
        <w:spacing w:after="0" w:line="240" w:lineRule="auto"/>
        <w:jc w:val="both"/>
        <w:rPr>
          <w:rFonts w:ascii="Times New Roman" w:hAnsi="Times New Roman" w:cs="Times New Roman"/>
          <w:i/>
          <w:sz w:val="24"/>
          <w:szCs w:val="24"/>
        </w:rPr>
      </w:pPr>
      <w:r w:rsidRPr="002A462A">
        <w:rPr>
          <w:rFonts w:ascii="Times New Roman" w:hAnsi="Times New Roman" w:cs="Times New Roman"/>
          <w:i/>
          <w:sz w:val="24"/>
          <w:szCs w:val="24"/>
        </w:rPr>
        <w:lastRenderedPageBreak/>
        <w:t>must be released unconditionally or on reasonable conditions, pending a charge or trial unless there are compelling reasons justifying their continued detention, and</w:t>
      </w:r>
    </w:p>
    <w:p w:rsidR="002A462A" w:rsidRPr="002A462A" w:rsidRDefault="002A462A" w:rsidP="002A462A">
      <w:pPr>
        <w:pStyle w:val="ListParagraph"/>
        <w:spacing w:after="0" w:line="240" w:lineRule="auto"/>
        <w:ind w:left="2520"/>
        <w:jc w:val="both"/>
        <w:rPr>
          <w:rFonts w:ascii="Times New Roman" w:hAnsi="Times New Roman" w:cs="Times New Roman"/>
          <w:i/>
          <w:sz w:val="24"/>
          <w:szCs w:val="24"/>
        </w:rPr>
      </w:pPr>
    </w:p>
    <w:p w:rsidR="002A462A" w:rsidRDefault="002A462A" w:rsidP="002A462A">
      <w:pPr>
        <w:pStyle w:val="ListParagraph"/>
        <w:numPr>
          <w:ilvl w:val="0"/>
          <w:numId w:val="8"/>
        </w:numPr>
        <w:spacing w:after="0" w:line="360" w:lineRule="auto"/>
        <w:jc w:val="both"/>
        <w:rPr>
          <w:rFonts w:ascii="Times New Roman" w:hAnsi="Times New Roman" w:cs="Times New Roman"/>
          <w:sz w:val="24"/>
          <w:szCs w:val="24"/>
        </w:rPr>
      </w:pPr>
      <w:r w:rsidRPr="002A462A">
        <w:rPr>
          <w:rFonts w:ascii="Times New Roman" w:hAnsi="Times New Roman" w:cs="Times New Roman"/>
          <w:i/>
          <w:sz w:val="24"/>
          <w:szCs w:val="24"/>
        </w:rPr>
        <w:t>irrelevant</w:t>
      </w:r>
      <w:r>
        <w:rPr>
          <w:rFonts w:ascii="Times New Roman" w:hAnsi="Times New Roman" w:cs="Times New Roman"/>
          <w:sz w:val="24"/>
          <w:szCs w:val="24"/>
        </w:rPr>
        <w:t>”</w:t>
      </w:r>
    </w:p>
    <w:p w:rsidR="002A462A" w:rsidRDefault="002A462A"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is thrust upon the shoulders of the state to show on a balance of probabilities that indeed there are compelling reasons justifying the continued detention of an accused. What constitutes compelling reasons depends on the facts of each case and no exhaustive list can be given. Suffice to say that useful guideline can and should be placed on the provision of s 117(2) of the Criminal Procedure and Evidence, Act [</w:t>
      </w:r>
      <w:r w:rsidRPr="002A462A">
        <w:rPr>
          <w:rFonts w:ascii="Times New Roman" w:hAnsi="Times New Roman" w:cs="Times New Roman"/>
          <w:i/>
          <w:sz w:val="24"/>
          <w:szCs w:val="24"/>
        </w:rPr>
        <w:t>Cap 9:07</w:t>
      </w:r>
      <w:r>
        <w:rPr>
          <w:rFonts w:ascii="Times New Roman" w:hAnsi="Times New Roman" w:cs="Times New Roman"/>
          <w:sz w:val="24"/>
          <w:szCs w:val="24"/>
        </w:rPr>
        <w:t>]. I find no reason to regurgitate some of those factors in this judgment or ruling.</w:t>
      </w:r>
    </w:p>
    <w:p w:rsidR="002A462A" w:rsidRPr="00F15E54" w:rsidRDefault="002A462A" w:rsidP="002A462A">
      <w:pPr>
        <w:spacing w:after="0" w:line="360" w:lineRule="auto"/>
        <w:ind w:firstLine="720"/>
        <w:jc w:val="both"/>
        <w:rPr>
          <w:rFonts w:ascii="Times New Roman" w:hAnsi="Times New Roman" w:cs="Times New Roman"/>
          <w:b/>
          <w:sz w:val="24"/>
          <w:szCs w:val="24"/>
          <w:u w:val="single"/>
        </w:rPr>
      </w:pPr>
      <w:r w:rsidRPr="00F15E54">
        <w:rPr>
          <w:rFonts w:ascii="Times New Roman" w:hAnsi="Times New Roman" w:cs="Times New Roman"/>
          <w:b/>
          <w:sz w:val="24"/>
          <w:szCs w:val="24"/>
          <w:u w:val="single"/>
        </w:rPr>
        <w:t xml:space="preserve">Application of </w:t>
      </w:r>
      <w:r w:rsidR="00B33141" w:rsidRPr="00F15E54">
        <w:rPr>
          <w:rFonts w:ascii="Times New Roman" w:hAnsi="Times New Roman" w:cs="Times New Roman"/>
          <w:b/>
          <w:sz w:val="24"/>
          <w:szCs w:val="24"/>
          <w:u w:val="single"/>
        </w:rPr>
        <w:t>the</w:t>
      </w:r>
      <w:r w:rsidRPr="00F15E54">
        <w:rPr>
          <w:rFonts w:ascii="Times New Roman" w:hAnsi="Times New Roman" w:cs="Times New Roman"/>
          <w:b/>
          <w:sz w:val="24"/>
          <w:szCs w:val="24"/>
          <w:u w:val="single"/>
        </w:rPr>
        <w:t xml:space="preserve"> Facts to the Law</w:t>
      </w:r>
    </w:p>
    <w:p w:rsidR="002A462A" w:rsidRDefault="00846E5A"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outline</w:t>
      </w:r>
      <w:r w:rsidR="00F15E54">
        <w:rPr>
          <w:rFonts w:ascii="Times New Roman" w:hAnsi="Times New Roman" w:cs="Times New Roman"/>
          <w:sz w:val="24"/>
          <w:szCs w:val="24"/>
        </w:rPr>
        <w:t>d</w:t>
      </w:r>
      <w:r>
        <w:rPr>
          <w:rFonts w:ascii="Times New Roman" w:hAnsi="Times New Roman" w:cs="Times New Roman"/>
          <w:sz w:val="24"/>
          <w:szCs w:val="24"/>
        </w:rPr>
        <w:t xml:space="preserve"> the evidence adduced in the court </w:t>
      </w:r>
      <w:r w:rsidRPr="00846E5A">
        <w:rPr>
          <w:rFonts w:ascii="Times New Roman" w:hAnsi="Times New Roman" w:cs="Times New Roman"/>
          <w:i/>
          <w:sz w:val="24"/>
          <w:szCs w:val="24"/>
        </w:rPr>
        <w:t>a quo</w:t>
      </w:r>
      <w:r>
        <w:rPr>
          <w:rFonts w:ascii="Times New Roman" w:hAnsi="Times New Roman" w:cs="Times New Roman"/>
          <w:sz w:val="24"/>
          <w:szCs w:val="24"/>
        </w:rPr>
        <w:t xml:space="preserve"> in support of the state’s position leaves a lot to be desired. This is a proper case in which in my respectful view the arresting detail or details should have also been called in light of the issues in contention. To compound matters the reasons for the ruling by the court </w:t>
      </w:r>
      <w:r w:rsidRPr="00846E5A">
        <w:rPr>
          <w:rFonts w:ascii="Times New Roman" w:hAnsi="Times New Roman" w:cs="Times New Roman"/>
          <w:i/>
          <w:sz w:val="24"/>
          <w:szCs w:val="24"/>
        </w:rPr>
        <w:t>a quo</w:t>
      </w:r>
      <w:r>
        <w:rPr>
          <w:rFonts w:ascii="Times New Roman" w:hAnsi="Times New Roman" w:cs="Times New Roman"/>
          <w:sz w:val="24"/>
          <w:szCs w:val="24"/>
        </w:rPr>
        <w:t xml:space="preserve"> are perfunctory to say the least. This probably explains as to </w:t>
      </w:r>
      <w:r w:rsidR="00F15E54">
        <w:rPr>
          <w:rFonts w:ascii="Times New Roman" w:hAnsi="Times New Roman" w:cs="Times New Roman"/>
          <w:sz w:val="24"/>
          <w:szCs w:val="24"/>
        </w:rPr>
        <w:t>why the appeal was not opposed i</w:t>
      </w:r>
      <w:r>
        <w:rPr>
          <w:rFonts w:ascii="Times New Roman" w:hAnsi="Times New Roman" w:cs="Times New Roman"/>
          <w:sz w:val="24"/>
          <w:szCs w:val="24"/>
        </w:rPr>
        <w:t xml:space="preserve">n </w:t>
      </w:r>
      <w:r w:rsidR="00F15E54">
        <w:rPr>
          <w:rFonts w:ascii="Times New Roman" w:hAnsi="Times New Roman" w:cs="Times New Roman"/>
          <w:sz w:val="24"/>
          <w:szCs w:val="24"/>
        </w:rPr>
        <w:t xml:space="preserve">respect of </w:t>
      </w:r>
      <w:r>
        <w:rPr>
          <w:rFonts w:ascii="Times New Roman" w:hAnsi="Times New Roman" w:cs="Times New Roman"/>
          <w:sz w:val="24"/>
          <w:szCs w:val="24"/>
        </w:rPr>
        <w:t xml:space="preserve">the other two appellants on CRB B 126 – 27/22 as already said and was also not opposed in relation to 9 appellants </w:t>
      </w:r>
      <w:r w:rsidRPr="00846E5A">
        <w:rPr>
          <w:rFonts w:ascii="Times New Roman" w:hAnsi="Times New Roman" w:cs="Times New Roman"/>
          <w:i/>
          <w:sz w:val="24"/>
          <w:szCs w:val="24"/>
        </w:rPr>
        <w:t>in casu</w:t>
      </w:r>
      <w:r>
        <w:rPr>
          <w:rFonts w:ascii="Times New Roman" w:hAnsi="Times New Roman" w:cs="Times New Roman"/>
          <w:sz w:val="24"/>
          <w:szCs w:val="24"/>
        </w:rPr>
        <w:t xml:space="preserve"> being 2</w:t>
      </w:r>
      <w:r w:rsidRPr="00846E5A">
        <w:rPr>
          <w:rFonts w:ascii="Times New Roman" w:hAnsi="Times New Roman" w:cs="Times New Roman"/>
          <w:sz w:val="24"/>
          <w:szCs w:val="24"/>
          <w:vertAlign w:val="superscript"/>
        </w:rPr>
        <w:t>nd</w:t>
      </w:r>
      <w:r>
        <w:rPr>
          <w:rFonts w:ascii="Times New Roman" w:hAnsi="Times New Roman" w:cs="Times New Roman"/>
          <w:sz w:val="24"/>
          <w:szCs w:val="24"/>
        </w:rPr>
        <w:t>, 3</w:t>
      </w:r>
      <w:r w:rsidRPr="00846E5A">
        <w:rPr>
          <w:rFonts w:ascii="Times New Roman" w:hAnsi="Times New Roman" w:cs="Times New Roman"/>
          <w:sz w:val="24"/>
          <w:szCs w:val="24"/>
          <w:vertAlign w:val="superscript"/>
        </w:rPr>
        <w:t>rd</w:t>
      </w:r>
      <w:r>
        <w:rPr>
          <w:rFonts w:ascii="Times New Roman" w:hAnsi="Times New Roman" w:cs="Times New Roman"/>
          <w:sz w:val="24"/>
          <w:szCs w:val="24"/>
        </w:rPr>
        <w:t>, 4</w:t>
      </w:r>
      <w:r w:rsidRPr="00846E5A">
        <w:rPr>
          <w:rFonts w:ascii="Times New Roman" w:hAnsi="Times New Roman" w:cs="Times New Roman"/>
          <w:sz w:val="24"/>
          <w:szCs w:val="24"/>
          <w:vertAlign w:val="superscript"/>
        </w:rPr>
        <w:t>th</w:t>
      </w:r>
      <w:r>
        <w:rPr>
          <w:rFonts w:ascii="Times New Roman" w:hAnsi="Times New Roman" w:cs="Times New Roman"/>
          <w:sz w:val="24"/>
          <w:szCs w:val="24"/>
        </w:rPr>
        <w:t>, 5</w:t>
      </w:r>
      <w:r w:rsidRPr="00846E5A">
        <w:rPr>
          <w:rFonts w:ascii="Times New Roman" w:hAnsi="Times New Roman" w:cs="Times New Roman"/>
          <w:sz w:val="24"/>
          <w:szCs w:val="24"/>
          <w:vertAlign w:val="superscript"/>
        </w:rPr>
        <w:t>th</w:t>
      </w:r>
      <w:r>
        <w:rPr>
          <w:rFonts w:ascii="Times New Roman" w:hAnsi="Times New Roman" w:cs="Times New Roman"/>
          <w:sz w:val="24"/>
          <w:szCs w:val="24"/>
        </w:rPr>
        <w:t>, 6</w:t>
      </w:r>
      <w:r w:rsidRPr="00846E5A">
        <w:rPr>
          <w:rFonts w:ascii="Times New Roman" w:hAnsi="Times New Roman" w:cs="Times New Roman"/>
          <w:sz w:val="24"/>
          <w:szCs w:val="24"/>
          <w:vertAlign w:val="superscript"/>
        </w:rPr>
        <w:t>th</w:t>
      </w:r>
      <w:r>
        <w:rPr>
          <w:rFonts w:ascii="Times New Roman" w:hAnsi="Times New Roman" w:cs="Times New Roman"/>
          <w:sz w:val="24"/>
          <w:szCs w:val="24"/>
        </w:rPr>
        <w:t>, 9</w:t>
      </w:r>
      <w:r w:rsidRPr="00846E5A">
        <w:rPr>
          <w:rFonts w:ascii="Times New Roman" w:hAnsi="Times New Roman" w:cs="Times New Roman"/>
          <w:sz w:val="24"/>
          <w:szCs w:val="24"/>
          <w:vertAlign w:val="superscript"/>
        </w:rPr>
        <w:t>th</w:t>
      </w:r>
      <w:r>
        <w:rPr>
          <w:rFonts w:ascii="Times New Roman" w:hAnsi="Times New Roman" w:cs="Times New Roman"/>
          <w:sz w:val="24"/>
          <w:szCs w:val="24"/>
        </w:rPr>
        <w:t>, 10</w:t>
      </w:r>
      <w:r w:rsidRPr="00846E5A">
        <w:rPr>
          <w:rFonts w:ascii="Times New Roman" w:hAnsi="Times New Roman" w:cs="Times New Roman"/>
          <w:sz w:val="24"/>
          <w:szCs w:val="24"/>
          <w:vertAlign w:val="superscript"/>
        </w:rPr>
        <w:t>th</w:t>
      </w:r>
      <w:r>
        <w:rPr>
          <w:rFonts w:ascii="Times New Roman" w:hAnsi="Times New Roman" w:cs="Times New Roman"/>
          <w:sz w:val="24"/>
          <w:szCs w:val="24"/>
        </w:rPr>
        <w:t>, 11</w:t>
      </w:r>
      <w:r w:rsidRPr="00846E5A">
        <w:rPr>
          <w:rFonts w:ascii="Times New Roman" w:hAnsi="Times New Roman" w:cs="Times New Roman"/>
          <w:sz w:val="24"/>
          <w:szCs w:val="24"/>
          <w:vertAlign w:val="superscript"/>
        </w:rPr>
        <w:t>th</w:t>
      </w:r>
      <w:r>
        <w:rPr>
          <w:rFonts w:ascii="Times New Roman" w:hAnsi="Times New Roman" w:cs="Times New Roman"/>
          <w:sz w:val="24"/>
          <w:szCs w:val="24"/>
        </w:rPr>
        <w:t xml:space="preserve"> and 12</w:t>
      </w:r>
      <w:r w:rsidRPr="00846E5A">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w:t>
      </w:r>
    </w:p>
    <w:p w:rsidR="0010381B" w:rsidRDefault="0010381B"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narrow </w:t>
      </w:r>
      <w:proofErr w:type="spellStart"/>
      <w:r>
        <w:rPr>
          <w:rFonts w:ascii="Times New Roman" w:hAnsi="Times New Roman" w:cs="Times New Roman"/>
          <w:sz w:val="24"/>
          <w:szCs w:val="24"/>
        </w:rPr>
        <w:t>is</w:t>
      </w:r>
      <w:r w:rsidR="00686F26">
        <w:rPr>
          <w:rFonts w:ascii="Times New Roman" w:hAnsi="Times New Roman" w:cs="Times New Roman"/>
          <w:sz w:val="24"/>
          <w:szCs w:val="24"/>
        </w:rPr>
        <w:t>ssue</w:t>
      </w:r>
      <w:proofErr w:type="spellEnd"/>
      <w:r>
        <w:rPr>
          <w:rFonts w:ascii="Times New Roman" w:hAnsi="Times New Roman" w:cs="Times New Roman"/>
          <w:sz w:val="24"/>
          <w:szCs w:val="24"/>
        </w:rPr>
        <w:t xml:space="preserve"> now is whether there is merit in opposing the appeal in respect of the remaining appellants.</w:t>
      </w:r>
    </w:p>
    <w:p w:rsidR="0010381B" w:rsidRDefault="0010381B"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respectful view is that I find no such merit at all. While indeed this may be deemed to be a serious offence wherein law enforcement agents </w:t>
      </w:r>
      <w:r w:rsidR="001B7A92">
        <w:rPr>
          <w:rFonts w:ascii="Times New Roman" w:hAnsi="Times New Roman" w:cs="Times New Roman"/>
          <w:sz w:val="24"/>
          <w:szCs w:val="24"/>
        </w:rPr>
        <w:t xml:space="preserve">engage in corruption rather than fighting corruption it is not cast in stone that if appellants are convicted they would invariably be visited with effective custodial sentences, let alone lengthy custodial sentences. In any case the seriousness of any offence standing alone cannot be the reason to deny an accused person bail pending trial unless it is taken together with other factor(s) see </w:t>
      </w:r>
      <w:r w:rsidR="001B7A92" w:rsidRPr="001B7A92">
        <w:rPr>
          <w:rFonts w:ascii="Times New Roman" w:hAnsi="Times New Roman" w:cs="Times New Roman"/>
          <w:i/>
          <w:sz w:val="24"/>
          <w:szCs w:val="24"/>
        </w:rPr>
        <w:t>S</w:t>
      </w:r>
      <w:r w:rsidR="001B7A92">
        <w:rPr>
          <w:rFonts w:ascii="Times New Roman" w:hAnsi="Times New Roman" w:cs="Times New Roman"/>
          <w:sz w:val="24"/>
          <w:szCs w:val="24"/>
        </w:rPr>
        <w:t xml:space="preserve"> v </w:t>
      </w:r>
      <w:r w:rsidR="001B7A92" w:rsidRPr="001B7A92">
        <w:rPr>
          <w:rFonts w:ascii="Times New Roman" w:hAnsi="Times New Roman" w:cs="Times New Roman"/>
          <w:i/>
          <w:sz w:val="24"/>
          <w:szCs w:val="24"/>
        </w:rPr>
        <w:t>Hussey</w:t>
      </w:r>
      <w:r w:rsidR="001B7A92">
        <w:rPr>
          <w:rFonts w:ascii="Times New Roman" w:hAnsi="Times New Roman" w:cs="Times New Roman"/>
          <w:sz w:val="24"/>
          <w:szCs w:val="24"/>
        </w:rPr>
        <w:t xml:space="preserve"> 1991 (2) ZLR 187 (S). </w:t>
      </w:r>
    </w:p>
    <w:p w:rsidR="001B7A92" w:rsidRDefault="001B7A92"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state case may reasonably be strong in respect of the 1</w:t>
      </w:r>
      <w:r w:rsidRPr="001B7A92">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Shepherd Mugomeza since he allegedly received the trap money inside the bus and the trap money was </w:t>
      </w:r>
      <w:r w:rsidR="00686F26">
        <w:rPr>
          <w:rFonts w:ascii="Times New Roman" w:hAnsi="Times New Roman" w:cs="Times New Roman"/>
          <w:sz w:val="24"/>
          <w:szCs w:val="24"/>
        </w:rPr>
        <w:t xml:space="preserve">allegedly </w:t>
      </w:r>
      <w:r>
        <w:rPr>
          <w:rFonts w:ascii="Times New Roman" w:hAnsi="Times New Roman" w:cs="Times New Roman"/>
          <w:sz w:val="24"/>
          <w:szCs w:val="24"/>
        </w:rPr>
        <w:t>found on his person the same cannot be said for the 6</w:t>
      </w:r>
      <w:r w:rsidRPr="001B7A92">
        <w:rPr>
          <w:rFonts w:ascii="Times New Roman" w:hAnsi="Times New Roman" w:cs="Times New Roman"/>
          <w:sz w:val="24"/>
          <w:szCs w:val="24"/>
          <w:vertAlign w:val="superscript"/>
        </w:rPr>
        <w:t>th</w:t>
      </w:r>
      <w:r>
        <w:rPr>
          <w:rFonts w:ascii="Times New Roman" w:hAnsi="Times New Roman" w:cs="Times New Roman"/>
          <w:sz w:val="24"/>
          <w:szCs w:val="24"/>
        </w:rPr>
        <w:t>, 8</w:t>
      </w:r>
      <w:r w:rsidRPr="001B7A92">
        <w:rPr>
          <w:rFonts w:ascii="Times New Roman" w:hAnsi="Times New Roman" w:cs="Times New Roman"/>
          <w:sz w:val="24"/>
          <w:szCs w:val="24"/>
          <w:vertAlign w:val="superscript"/>
        </w:rPr>
        <w:t>th</w:t>
      </w:r>
      <w:r>
        <w:rPr>
          <w:rFonts w:ascii="Times New Roman" w:hAnsi="Times New Roman" w:cs="Times New Roman"/>
          <w:sz w:val="24"/>
          <w:szCs w:val="24"/>
        </w:rPr>
        <w:t>, 13</w:t>
      </w:r>
      <w:r w:rsidRPr="001B7A92">
        <w:rPr>
          <w:rFonts w:ascii="Times New Roman" w:hAnsi="Times New Roman" w:cs="Times New Roman"/>
          <w:sz w:val="24"/>
          <w:szCs w:val="24"/>
          <w:vertAlign w:val="superscript"/>
        </w:rPr>
        <w:t>th</w:t>
      </w:r>
      <w:r>
        <w:rPr>
          <w:rFonts w:ascii="Times New Roman" w:hAnsi="Times New Roman" w:cs="Times New Roman"/>
          <w:sz w:val="24"/>
          <w:szCs w:val="24"/>
        </w:rPr>
        <w:t>, 14</w:t>
      </w:r>
      <w:r w:rsidRPr="001B7A92">
        <w:rPr>
          <w:rFonts w:ascii="Times New Roman" w:hAnsi="Times New Roman" w:cs="Times New Roman"/>
          <w:sz w:val="24"/>
          <w:szCs w:val="24"/>
          <w:vertAlign w:val="superscript"/>
        </w:rPr>
        <w:t>th</w:t>
      </w:r>
      <w:r>
        <w:rPr>
          <w:rFonts w:ascii="Times New Roman" w:hAnsi="Times New Roman" w:cs="Times New Roman"/>
          <w:sz w:val="24"/>
          <w:szCs w:val="24"/>
        </w:rPr>
        <w:t>, 15</w:t>
      </w:r>
      <w:r w:rsidRPr="001B7A92">
        <w:rPr>
          <w:rFonts w:ascii="Times New Roman" w:hAnsi="Times New Roman" w:cs="Times New Roman"/>
          <w:sz w:val="24"/>
          <w:szCs w:val="24"/>
          <w:vertAlign w:val="superscript"/>
        </w:rPr>
        <w:t>th</w:t>
      </w:r>
      <w:r>
        <w:rPr>
          <w:rFonts w:ascii="Times New Roman" w:hAnsi="Times New Roman" w:cs="Times New Roman"/>
          <w:sz w:val="24"/>
          <w:szCs w:val="24"/>
        </w:rPr>
        <w:t xml:space="preserve"> and 16</w:t>
      </w:r>
      <w:r w:rsidRPr="001B7A92">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Further the presumption of innocence operates in favour of all the appellants.</w:t>
      </w:r>
    </w:p>
    <w:p w:rsidR="001B7A92" w:rsidRDefault="001B7A92"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at this stage the court does not deal with the merits of the case in the same manner as the trial court an accused person is enjoined to a least give a reasonable or logical account or explanation which forms part of his or her defence. Just like the proverbial “peeping Tom” the court should not fully ascertain the truthfulness of an accused person’s explanation </w:t>
      </w:r>
      <w:r w:rsidR="00F15E54">
        <w:rPr>
          <w:rFonts w:ascii="Times New Roman" w:hAnsi="Times New Roman" w:cs="Times New Roman"/>
          <w:sz w:val="24"/>
          <w:szCs w:val="24"/>
        </w:rPr>
        <w:t xml:space="preserve">in denying the charge </w:t>
      </w:r>
      <w:r>
        <w:rPr>
          <w:rFonts w:ascii="Times New Roman" w:hAnsi="Times New Roman" w:cs="Times New Roman"/>
          <w:sz w:val="24"/>
          <w:szCs w:val="24"/>
        </w:rPr>
        <w:t xml:space="preserve">but simply </w:t>
      </w:r>
      <w:r w:rsidR="00F15E54">
        <w:rPr>
          <w:rFonts w:ascii="Times New Roman" w:hAnsi="Times New Roman" w:cs="Times New Roman"/>
          <w:sz w:val="24"/>
          <w:szCs w:val="24"/>
        </w:rPr>
        <w:t xml:space="preserve">to </w:t>
      </w:r>
      <w:r>
        <w:rPr>
          <w:rFonts w:ascii="Times New Roman" w:hAnsi="Times New Roman" w:cs="Times New Roman"/>
          <w:sz w:val="24"/>
          <w:szCs w:val="24"/>
        </w:rPr>
        <w:t>have a cursory assessment of such an explanation.</w:t>
      </w:r>
    </w:p>
    <w:p w:rsidR="00D03AF5" w:rsidRDefault="00D03AF5"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D03AF5">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denies soliciting for a bribe. Instead he alleges that the trap money was fo</w:t>
      </w:r>
      <w:r w:rsidR="00F15E54">
        <w:rPr>
          <w:rFonts w:ascii="Times New Roman" w:hAnsi="Times New Roman" w:cs="Times New Roman"/>
          <w:sz w:val="24"/>
          <w:szCs w:val="24"/>
        </w:rPr>
        <w:t>i</w:t>
      </w:r>
      <w:r>
        <w:rPr>
          <w:rFonts w:ascii="Times New Roman" w:hAnsi="Times New Roman" w:cs="Times New Roman"/>
          <w:sz w:val="24"/>
          <w:szCs w:val="24"/>
        </w:rPr>
        <w:t>stered on him as he was inside the bus. He avers that he never attempted to flee. While this explanation may be unconvincing the point is made that what actually happened inside the bus leading to the 1</w:t>
      </w:r>
      <w:r w:rsidRPr="00D03AF5">
        <w:rPr>
          <w:rFonts w:ascii="Times New Roman" w:hAnsi="Times New Roman" w:cs="Times New Roman"/>
          <w:sz w:val="24"/>
          <w:szCs w:val="24"/>
          <w:vertAlign w:val="superscript"/>
        </w:rPr>
        <w:t>st</w:t>
      </w:r>
      <w:r>
        <w:rPr>
          <w:rFonts w:ascii="Times New Roman" w:hAnsi="Times New Roman" w:cs="Times New Roman"/>
          <w:sz w:val="24"/>
          <w:szCs w:val="24"/>
        </w:rPr>
        <w:t xml:space="preserve"> appe</w:t>
      </w:r>
      <w:r w:rsidR="00686F26">
        <w:rPr>
          <w:rFonts w:ascii="Times New Roman" w:hAnsi="Times New Roman" w:cs="Times New Roman"/>
          <w:sz w:val="24"/>
          <w:szCs w:val="24"/>
        </w:rPr>
        <w:t>llant’s arrest remain contentiou</w:t>
      </w:r>
      <w:r>
        <w:rPr>
          <w:rFonts w:ascii="Times New Roman" w:hAnsi="Times New Roman" w:cs="Times New Roman"/>
          <w:sz w:val="24"/>
          <w:szCs w:val="24"/>
        </w:rPr>
        <w:t>s and is food to be digested by the trial court which can decide what to swallow or not.</w:t>
      </w:r>
    </w:p>
    <w:p w:rsidR="00D03AF5" w:rsidRDefault="00D03AF5"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all the other appellants were outside the bus when the 1</w:t>
      </w:r>
      <w:r w:rsidRPr="00D03AF5">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was arrested. An inference is simply drawn that they </w:t>
      </w:r>
      <w:r w:rsidR="00637E81">
        <w:rPr>
          <w:rFonts w:ascii="Times New Roman" w:hAnsi="Times New Roman" w:cs="Times New Roman"/>
          <w:sz w:val="24"/>
          <w:szCs w:val="24"/>
        </w:rPr>
        <w:t>acted in common purpose with the 1</w:t>
      </w:r>
      <w:r w:rsidR="00637E81" w:rsidRPr="00637E81">
        <w:rPr>
          <w:rFonts w:ascii="Times New Roman" w:hAnsi="Times New Roman" w:cs="Times New Roman"/>
          <w:sz w:val="24"/>
          <w:szCs w:val="24"/>
          <w:vertAlign w:val="superscript"/>
        </w:rPr>
        <w:t>st</w:t>
      </w:r>
      <w:r w:rsidR="00637E81">
        <w:rPr>
          <w:rFonts w:ascii="Times New Roman" w:hAnsi="Times New Roman" w:cs="Times New Roman"/>
          <w:sz w:val="24"/>
          <w:szCs w:val="24"/>
        </w:rPr>
        <w:t xml:space="preserve"> appellant and knew what the 1</w:t>
      </w:r>
      <w:r w:rsidR="00637E81" w:rsidRPr="00637E81">
        <w:rPr>
          <w:rFonts w:ascii="Times New Roman" w:hAnsi="Times New Roman" w:cs="Times New Roman"/>
          <w:sz w:val="24"/>
          <w:szCs w:val="24"/>
          <w:vertAlign w:val="superscript"/>
        </w:rPr>
        <w:t>st</w:t>
      </w:r>
      <w:r w:rsidR="00637E81">
        <w:rPr>
          <w:rFonts w:ascii="Times New Roman" w:hAnsi="Times New Roman" w:cs="Times New Roman"/>
          <w:sz w:val="24"/>
          <w:szCs w:val="24"/>
        </w:rPr>
        <w:t xml:space="preserve"> appellant was doing. This is based on the circumstantial evidence that they fled from the scene upon 1</w:t>
      </w:r>
      <w:r w:rsidR="00637E81" w:rsidRPr="00637E81">
        <w:rPr>
          <w:rFonts w:ascii="Times New Roman" w:hAnsi="Times New Roman" w:cs="Times New Roman"/>
          <w:sz w:val="24"/>
          <w:szCs w:val="24"/>
          <w:vertAlign w:val="superscript"/>
        </w:rPr>
        <w:t>st</w:t>
      </w:r>
      <w:r w:rsidR="00637E81">
        <w:rPr>
          <w:rFonts w:ascii="Times New Roman" w:hAnsi="Times New Roman" w:cs="Times New Roman"/>
          <w:sz w:val="24"/>
          <w:szCs w:val="24"/>
        </w:rPr>
        <w:t xml:space="preserve"> appellant’s arrest. The evidence in this respect as already said is unclear. Some of the appellants simply allege that they scurried for cover upon witnessing armed people in the bus and that pandemonium ensued as 1</w:t>
      </w:r>
      <w:r w:rsidR="00637E81" w:rsidRPr="00637E81">
        <w:rPr>
          <w:rFonts w:ascii="Times New Roman" w:hAnsi="Times New Roman" w:cs="Times New Roman"/>
          <w:sz w:val="24"/>
          <w:szCs w:val="24"/>
          <w:vertAlign w:val="superscript"/>
        </w:rPr>
        <w:t>st</w:t>
      </w:r>
      <w:r w:rsidR="00637E81">
        <w:rPr>
          <w:rFonts w:ascii="Times New Roman" w:hAnsi="Times New Roman" w:cs="Times New Roman"/>
          <w:sz w:val="24"/>
          <w:szCs w:val="24"/>
        </w:rPr>
        <w:t xml:space="preserve"> appellant was being arrested by </w:t>
      </w:r>
      <w:r w:rsidR="00F15E54">
        <w:rPr>
          <w:rFonts w:ascii="Times New Roman" w:hAnsi="Times New Roman" w:cs="Times New Roman"/>
          <w:sz w:val="24"/>
          <w:szCs w:val="24"/>
        </w:rPr>
        <w:t xml:space="preserve">armed </w:t>
      </w:r>
      <w:r w:rsidR="00637E81">
        <w:rPr>
          <w:rFonts w:ascii="Times New Roman" w:hAnsi="Times New Roman" w:cs="Times New Roman"/>
          <w:sz w:val="24"/>
          <w:szCs w:val="24"/>
        </w:rPr>
        <w:t>people in civilian clothes. Again whether a single inference can be drawn from such conduct i</w:t>
      </w:r>
      <w:r w:rsidR="00F15E54">
        <w:rPr>
          <w:rFonts w:ascii="Times New Roman" w:hAnsi="Times New Roman" w:cs="Times New Roman"/>
          <w:sz w:val="24"/>
          <w:szCs w:val="24"/>
        </w:rPr>
        <w:t>s</w:t>
      </w:r>
      <w:r w:rsidR="00637E81">
        <w:rPr>
          <w:rFonts w:ascii="Times New Roman" w:hAnsi="Times New Roman" w:cs="Times New Roman"/>
          <w:sz w:val="24"/>
          <w:szCs w:val="24"/>
        </w:rPr>
        <w:t xml:space="preserve"> for the trial </w:t>
      </w:r>
      <w:r w:rsidR="00686F26">
        <w:rPr>
          <w:rFonts w:ascii="Times New Roman" w:hAnsi="Times New Roman" w:cs="Times New Roman"/>
          <w:sz w:val="24"/>
          <w:szCs w:val="24"/>
        </w:rPr>
        <w:t xml:space="preserve">court </w:t>
      </w:r>
      <w:r w:rsidR="00637E81">
        <w:rPr>
          <w:rFonts w:ascii="Times New Roman" w:hAnsi="Times New Roman" w:cs="Times New Roman"/>
          <w:sz w:val="24"/>
          <w:szCs w:val="24"/>
        </w:rPr>
        <w:t>to decide.</w:t>
      </w:r>
    </w:p>
    <w:p w:rsidR="009E0B27" w:rsidRDefault="009E0B27"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9E0B27">
        <w:rPr>
          <w:rFonts w:ascii="Times New Roman" w:hAnsi="Times New Roman" w:cs="Times New Roman"/>
          <w:i/>
          <w:sz w:val="24"/>
          <w:szCs w:val="24"/>
        </w:rPr>
        <w:t>a quo</w:t>
      </w:r>
      <w:r>
        <w:rPr>
          <w:rFonts w:ascii="Times New Roman" w:hAnsi="Times New Roman" w:cs="Times New Roman"/>
          <w:sz w:val="24"/>
          <w:szCs w:val="24"/>
        </w:rPr>
        <w:t xml:space="preserve"> misdirected itself when it made a </w:t>
      </w:r>
      <w:r w:rsidR="00E36E17">
        <w:rPr>
          <w:rFonts w:ascii="Times New Roman" w:hAnsi="Times New Roman" w:cs="Times New Roman"/>
          <w:sz w:val="24"/>
          <w:szCs w:val="24"/>
        </w:rPr>
        <w:t>finding that all the appellants were likely to abscond since they allegedly fled from the scene.</w:t>
      </w:r>
    </w:p>
    <w:p w:rsidR="00E36E17" w:rsidRDefault="00E36E17"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conceded that no attempt was made to establish as to exactly where each of the appellants were when they were arrested save for the 1</w:t>
      </w:r>
      <w:r w:rsidRPr="00E36E17">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or how each of the appellants was arrested and what explanation each of them gave for the allege</w:t>
      </w:r>
      <w:r w:rsidR="00F15E54">
        <w:rPr>
          <w:rFonts w:ascii="Times New Roman" w:hAnsi="Times New Roman" w:cs="Times New Roman"/>
          <w:sz w:val="24"/>
          <w:szCs w:val="24"/>
        </w:rPr>
        <w:t>d</w:t>
      </w:r>
      <w:r>
        <w:rPr>
          <w:rFonts w:ascii="Times New Roman" w:hAnsi="Times New Roman" w:cs="Times New Roman"/>
          <w:sz w:val="24"/>
          <w:szCs w:val="24"/>
        </w:rPr>
        <w:t xml:space="preserve"> conduct.</w:t>
      </w:r>
    </w:p>
    <w:p w:rsidR="00E36E17" w:rsidRDefault="00E36E17"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95ED1">
        <w:rPr>
          <w:rFonts w:ascii="Times New Roman" w:hAnsi="Times New Roman" w:cs="Times New Roman"/>
          <w:i/>
          <w:sz w:val="24"/>
          <w:szCs w:val="24"/>
        </w:rPr>
        <w:t>a quo</w:t>
      </w:r>
      <w:r>
        <w:rPr>
          <w:rFonts w:ascii="Times New Roman" w:hAnsi="Times New Roman" w:cs="Times New Roman"/>
          <w:sz w:val="24"/>
          <w:szCs w:val="24"/>
        </w:rPr>
        <w:t xml:space="preserve"> simply made a bold and bare assertion that each of the appellants was likely to abscond if granted bail pending trial with</w:t>
      </w:r>
      <w:r w:rsidR="00F15E54">
        <w:rPr>
          <w:rFonts w:ascii="Times New Roman" w:hAnsi="Times New Roman" w:cs="Times New Roman"/>
          <w:sz w:val="24"/>
          <w:szCs w:val="24"/>
        </w:rPr>
        <w:t>out</w:t>
      </w:r>
      <w:r>
        <w:rPr>
          <w:rFonts w:ascii="Times New Roman" w:hAnsi="Times New Roman" w:cs="Times New Roman"/>
          <w:sz w:val="24"/>
          <w:szCs w:val="24"/>
        </w:rPr>
        <w:t xml:space="preserve"> making a factual and objective basis for such a finding. See </w:t>
      </w:r>
      <w:r w:rsidRPr="00E36E17">
        <w:rPr>
          <w:rFonts w:ascii="Times New Roman" w:hAnsi="Times New Roman" w:cs="Times New Roman"/>
          <w:i/>
          <w:sz w:val="24"/>
          <w:szCs w:val="24"/>
        </w:rPr>
        <w:t>Madzokere &amp; Ors</w:t>
      </w:r>
      <w:r>
        <w:rPr>
          <w:rFonts w:ascii="Times New Roman" w:hAnsi="Times New Roman" w:cs="Times New Roman"/>
          <w:sz w:val="24"/>
          <w:szCs w:val="24"/>
        </w:rPr>
        <w:t xml:space="preserve"> v </w:t>
      </w:r>
      <w:r w:rsidRPr="00E36E17">
        <w:rPr>
          <w:rFonts w:ascii="Times New Roman" w:hAnsi="Times New Roman" w:cs="Times New Roman"/>
          <w:i/>
          <w:sz w:val="24"/>
          <w:szCs w:val="24"/>
        </w:rPr>
        <w:t>State</w:t>
      </w:r>
      <w:r>
        <w:rPr>
          <w:rFonts w:ascii="Times New Roman" w:hAnsi="Times New Roman" w:cs="Times New Roman"/>
          <w:sz w:val="24"/>
          <w:szCs w:val="24"/>
        </w:rPr>
        <w:t xml:space="preserve"> SC 8/12</w:t>
      </w:r>
      <w:r w:rsidR="00295ED1">
        <w:rPr>
          <w:rFonts w:ascii="Times New Roman" w:hAnsi="Times New Roman" w:cs="Times New Roman"/>
          <w:sz w:val="24"/>
          <w:szCs w:val="24"/>
        </w:rPr>
        <w:t>.</w:t>
      </w:r>
    </w:p>
    <w:p w:rsidR="00295ED1" w:rsidRDefault="00295ED1"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F15E54">
        <w:rPr>
          <w:rFonts w:ascii="Times New Roman" w:hAnsi="Times New Roman" w:cs="Times New Roman"/>
          <w:sz w:val="24"/>
          <w:szCs w:val="24"/>
        </w:rPr>
        <w:t>wa</w:t>
      </w:r>
      <w:r>
        <w:rPr>
          <w:rFonts w:ascii="Times New Roman" w:hAnsi="Times New Roman" w:cs="Times New Roman"/>
          <w:sz w:val="24"/>
          <w:szCs w:val="24"/>
        </w:rPr>
        <w:t xml:space="preserve">s important for the court </w:t>
      </w:r>
      <w:r w:rsidRPr="00295ED1">
        <w:rPr>
          <w:rFonts w:ascii="Times New Roman" w:hAnsi="Times New Roman" w:cs="Times New Roman"/>
          <w:i/>
          <w:sz w:val="24"/>
          <w:szCs w:val="24"/>
        </w:rPr>
        <w:t>a quo</w:t>
      </w:r>
      <w:r>
        <w:rPr>
          <w:rFonts w:ascii="Times New Roman" w:hAnsi="Times New Roman" w:cs="Times New Roman"/>
          <w:sz w:val="24"/>
          <w:szCs w:val="24"/>
        </w:rPr>
        <w:t xml:space="preserve"> to analyse the nature of the offence and the severity of the charge in relation to each of the appellants. The personal circumstances of each of the appellants should have been taken into account more so each appellant’s ability to flee from Zimbabwe. This should have been juxtaposed with each appellant’s assurance that he or she would </w:t>
      </w:r>
      <w:r>
        <w:rPr>
          <w:rFonts w:ascii="Times New Roman" w:hAnsi="Times New Roman" w:cs="Times New Roman"/>
          <w:sz w:val="24"/>
          <w:szCs w:val="24"/>
        </w:rPr>
        <w:lastRenderedPageBreak/>
        <w:t xml:space="preserve">stand trial. The explanation given by each appellant was relevant in order to assess the strength of the state case vis-à-vis each appellant see </w:t>
      </w:r>
      <w:r w:rsidRPr="00575125">
        <w:rPr>
          <w:rFonts w:ascii="Times New Roman" w:hAnsi="Times New Roman" w:cs="Times New Roman"/>
          <w:i/>
          <w:sz w:val="24"/>
          <w:szCs w:val="24"/>
        </w:rPr>
        <w:t>S</w:t>
      </w:r>
      <w:r>
        <w:rPr>
          <w:rFonts w:ascii="Times New Roman" w:hAnsi="Times New Roman" w:cs="Times New Roman"/>
          <w:sz w:val="24"/>
          <w:szCs w:val="24"/>
        </w:rPr>
        <w:t xml:space="preserve"> v </w:t>
      </w:r>
      <w:r w:rsidRPr="00575125">
        <w:rPr>
          <w:rFonts w:ascii="Times New Roman" w:hAnsi="Times New Roman" w:cs="Times New Roman"/>
          <w:i/>
          <w:sz w:val="24"/>
          <w:szCs w:val="24"/>
        </w:rPr>
        <w:t>Ndlovu</w:t>
      </w:r>
      <w:r>
        <w:rPr>
          <w:rFonts w:ascii="Times New Roman" w:hAnsi="Times New Roman" w:cs="Times New Roman"/>
          <w:sz w:val="24"/>
          <w:szCs w:val="24"/>
        </w:rPr>
        <w:t xml:space="preserve"> 2001 (2) ZLR 261 (H).</w:t>
      </w:r>
    </w:p>
    <w:p w:rsidR="006B00D1" w:rsidRDefault="006B00D1" w:rsidP="002A4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I am alive to the pressure of work faced by Magistrates in their daily discharge of duty I still make the exhortation that in matters dealing with the liberty of an accused person like applications for bail pending trial where the presumption of innocence is in favour of the accused it is imperative for the court to fully apply its mind to all issues at hand.</w:t>
      </w:r>
    </w:p>
    <w:p w:rsidR="006B00D1" w:rsidRPr="00F15E54" w:rsidRDefault="006B00D1" w:rsidP="002A462A">
      <w:pPr>
        <w:spacing w:after="0" w:line="360" w:lineRule="auto"/>
        <w:ind w:firstLine="720"/>
        <w:jc w:val="both"/>
        <w:rPr>
          <w:rFonts w:ascii="Times New Roman" w:hAnsi="Times New Roman" w:cs="Times New Roman"/>
          <w:b/>
          <w:sz w:val="24"/>
          <w:szCs w:val="24"/>
          <w:u w:val="single"/>
        </w:rPr>
      </w:pPr>
      <w:r w:rsidRPr="00F15E54">
        <w:rPr>
          <w:rFonts w:ascii="Times New Roman" w:hAnsi="Times New Roman" w:cs="Times New Roman"/>
          <w:b/>
          <w:sz w:val="24"/>
          <w:szCs w:val="24"/>
          <w:u w:val="single"/>
        </w:rPr>
        <w:t>Disposition</w:t>
      </w:r>
    </w:p>
    <w:p w:rsidR="006B00D1" w:rsidRDefault="006B00D1" w:rsidP="006B0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finding that the court </w:t>
      </w:r>
      <w:r w:rsidRPr="006B00D1">
        <w:rPr>
          <w:rFonts w:ascii="Times New Roman" w:hAnsi="Times New Roman" w:cs="Times New Roman"/>
          <w:i/>
          <w:sz w:val="24"/>
          <w:szCs w:val="24"/>
        </w:rPr>
        <w:t>a quo</w:t>
      </w:r>
      <w:r>
        <w:rPr>
          <w:rFonts w:ascii="Times New Roman" w:hAnsi="Times New Roman" w:cs="Times New Roman"/>
          <w:sz w:val="24"/>
          <w:szCs w:val="24"/>
        </w:rPr>
        <w:t xml:space="preserve"> misdirected itself in making a finding that there are compelling reasons to deny any of the appellants bail pending trial. The interests of justice would not be jeopardised if the appellants are admitted to bail pending trial.</w:t>
      </w:r>
    </w:p>
    <w:p w:rsidR="00A56CE1" w:rsidRDefault="00A56CE1" w:rsidP="006B0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A56CE1" w:rsidRPr="00A56CE1" w:rsidRDefault="00A56CE1" w:rsidP="00A56CE1">
      <w:pPr>
        <w:spacing w:after="0" w:line="360" w:lineRule="auto"/>
        <w:ind w:firstLine="720"/>
        <w:jc w:val="both"/>
        <w:rPr>
          <w:rFonts w:ascii="Times New Roman" w:hAnsi="Times New Roman" w:cs="Times New Roman"/>
          <w:b/>
          <w:sz w:val="24"/>
          <w:szCs w:val="24"/>
        </w:rPr>
      </w:pPr>
      <w:r w:rsidRPr="00A56CE1">
        <w:rPr>
          <w:rFonts w:ascii="Times New Roman" w:hAnsi="Times New Roman" w:cs="Times New Roman"/>
          <w:b/>
          <w:sz w:val="24"/>
          <w:szCs w:val="24"/>
        </w:rPr>
        <w:t xml:space="preserve">IT IS ORDERED THAT </w:t>
      </w:r>
    </w:p>
    <w:p w:rsidR="00A56CE1" w:rsidRDefault="00A56CE1" w:rsidP="00A56CE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 in respect of 1</w:t>
      </w:r>
      <w:r w:rsidRPr="00A56CE1">
        <w:rPr>
          <w:rFonts w:ascii="Times New Roman" w:hAnsi="Times New Roman" w:cs="Times New Roman"/>
          <w:sz w:val="24"/>
          <w:szCs w:val="24"/>
          <w:vertAlign w:val="superscript"/>
        </w:rPr>
        <w:t>st</w:t>
      </w:r>
      <w:r>
        <w:rPr>
          <w:rFonts w:ascii="Times New Roman" w:hAnsi="Times New Roman" w:cs="Times New Roman"/>
          <w:sz w:val="24"/>
          <w:szCs w:val="24"/>
        </w:rPr>
        <w:t>, 7</w:t>
      </w:r>
      <w:r w:rsidRPr="00A56CE1">
        <w:rPr>
          <w:rFonts w:ascii="Times New Roman" w:hAnsi="Times New Roman" w:cs="Times New Roman"/>
          <w:sz w:val="24"/>
          <w:szCs w:val="24"/>
          <w:vertAlign w:val="superscript"/>
        </w:rPr>
        <w:t>th</w:t>
      </w:r>
      <w:r>
        <w:rPr>
          <w:rFonts w:ascii="Times New Roman" w:hAnsi="Times New Roman" w:cs="Times New Roman"/>
          <w:sz w:val="24"/>
          <w:szCs w:val="24"/>
        </w:rPr>
        <w:t>, 8</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13</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14</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15</w:t>
      </w:r>
      <w:r w:rsidRPr="00A56CE1">
        <w:rPr>
          <w:rFonts w:ascii="Times New Roman" w:hAnsi="Times New Roman" w:cs="Times New Roman"/>
          <w:sz w:val="24"/>
          <w:szCs w:val="24"/>
          <w:vertAlign w:val="superscript"/>
        </w:rPr>
        <w:t>th</w:t>
      </w:r>
      <w:r>
        <w:rPr>
          <w:rFonts w:ascii="Times New Roman" w:hAnsi="Times New Roman" w:cs="Times New Roman"/>
          <w:sz w:val="24"/>
          <w:szCs w:val="24"/>
        </w:rPr>
        <w:t xml:space="preserve"> and 1</w:t>
      </w:r>
      <w:r w:rsidR="002213BA">
        <w:rPr>
          <w:rFonts w:ascii="Times New Roman" w:hAnsi="Times New Roman" w:cs="Times New Roman"/>
          <w:sz w:val="24"/>
          <w:szCs w:val="24"/>
        </w:rPr>
        <w:t>6</w:t>
      </w:r>
      <w:r w:rsidR="002213BA" w:rsidRPr="002213BA">
        <w:rPr>
          <w:rFonts w:ascii="Times New Roman" w:hAnsi="Times New Roman" w:cs="Times New Roman"/>
          <w:sz w:val="24"/>
          <w:szCs w:val="24"/>
          <w:vertAlign w:val="superscript"/>
        </w:rPr>
        <w:t>th</w:t>
      </w:r>
      <w:r w:rsidR="002213BA">
        <w:rPr>
          <w:rFonts w:ascii="Times New Roman" w:hAnsi="Times New Roman" w:cs="Times New Roman"/>
          <w:sz w:val="24"/>
          <w:szCs w:val="24"/>
        </w:rPr>
        <w:t xml:space="preserve"> </w:t>
      </w:r>
      <w:r>
        <w:rPr>
          <w:rFonts w:ascii="Times New Roman" w:hAnsi="Times New Roman" w:cs="Times New Roman"/>
          <w:sz w:val="24"/>
          <w:szCs w:val="24"/>
        </w:rPr>
        <w:t xml:space="preserve"> appellants.</w:t>
      </w:r>
    </w:p>
    <w:p w:rsidR="00A56CE1" w:rsidRDefault="00A56CE1" w:rsidP="00A56CE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by the court </w:t>
      </w:r>
      <w:r w:rsidRPr="002213BA">
        <w:rPr>
          <w:rFonts w:ascii="Times New Roman" w:hAnsi="Times New Roman" w:cs="Times New Roman"/>
          <w:i/>
          <w:sz w:val="24"/>
          <w:szCs w:val="24"/>
        </w:rPr>
        <w:t>a quo</w:t>
      </w:r>
      <w:r>
        <w:rPr>
          <w:rFonts w:ascii="Times New Roman" w:hAnsi="Times New Roman" w:cs="Times New Roman"/>
          <w:sz w:val="24"/>
          <w:szCs w:val="24"/>
        </w:rPr>
        <w:t xml:space="preserve"> be and is hereby set aside.</w:t>
      </w:r>
    </w:p>
    <w:p w:rsidR="00A56CE1" w:rsidRDefault="00A56CE1" w:rsidP="00A56CE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Bail pending trial be and is hereby granted in respect of 1</w:t>
      </w:r>
      <w:r w:rsidRPr="00A56CE1">
        <w:rPr>
          <w:rFonts w:ascii="Times New Roman" w:hAnsi="Times New Roman" w:cs="Times New Roman"/>
          <w:sz w:val="24"/>
          <w:szCs w:val="24"/>
          <w:vertAlign w:val="superscript"/>
        </w:rPr>
        <w:t>st</w:t>
      </w:r>
      <w:r>
        <w:rPr>
          <w:rFonts w:ascii="Times New Roman" w:hAnsi="Times New Roman" w:cs="Times New Roman"/>
          <w:sz w:val="24"/>
          <w:szCs w:val="24"/>
        </w:rPr>
        <w:t>, 7</w:t>
      </w:r>
      <w:r w:rsidRPr="00A56CE1">
        <w:rPr>
          <w:rFonts w:ascii="Times New Roman" w:hAnsi="Times New Roman" w:cs="Times New Roman"/>
          <w:sz w:val="24"/>
          <w:szCs w:val="24"/>
          <w:vertAlign w:val="superscript"/>
        </w:rPr>
        <w:t>th</w:t>
      </w:r>
      <w:r>
        <w:rPr>
          <w:rFonts w:ascii="Times New Roman" w:hAnsi="Times New Roman" w:cs="Times New Roman"/>
          <w:sz w:val="24"/>
          <w:szCs w:val="24"/>
        </w:rPr>
        <w:t>, 8</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13</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14</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15</w:t>
      </w:r>
      <w:r w:rsidRPr="00A56CE1">
        <w:rPr>
          <w:rFonts w:ascii="Times New Roman" w:hAnsi="Times New Roman" w:cs="Times New Roman"/>
          <w:sz w:val="24"/>
          <w:szCs w:val="24"/>
          <w:vertAlign w:val="superscript"/>
        </w:rPr>
        <w:t>th</w:t>
      </w:r>
      <w:r>
        <w:rPr>
          <w:rFonts w:ascii="Times New Roman" w:hAnsi="Times New Roman" w:cs="Times New Roman"/>
          <w:sz w:val="24"/>
          <w:szCs w:val="24"/>
        </w:rPr>
        <w:t xml:space="preserve"> and 1</w:t>
      </w:r>
      <w:r w:rsidR="002213BA">
        <w:rPr>
          <w:rFonts w:ascii="Times New Roman" w:hAnsi="Times New Roman" w:cs="Times New Roman"/>
          <w:sz w:val="24"/>
          <w:szCs w:val="24"/>
        </w:rPr>
        <w:t>6</w:t>
      </w:r>
      <w:r w:rsidR="002213BA" w:rsidRPr="002213BA">
        <w:rPr>
          <w:rFonts w:ascii="Times New Roman" w:hAnsi="Times New Roman" w:cs="Times New Roman"/>
          <w:sz w:val="24"/>
          <w:szCs w:val="24"/>
          <w:vertAlign w:val="superscript"/>
        </w:rPr>
        <w:t>th</w:t>
      </w:r>
      <w:r w:rsidR="002213BA">
        <w:rPr>
          <w:rFonts w:ascii="Times New Roman" w:hAnsi="Times New Roman" w:cs="Times New Roman"/>
          <w:sz w:val="24"/>
          <w:szCs w:val="24"/>
        </w:rPr>
        <w:t xml:space="preserve"> </w:t>
      </w:r>
      <w:r>
        <w:rPr>
          <w:rFonts w:ascii="Times New Roman" w:hAnsi="Times New Roman" w:cs="Times New Roman"/>
          <w:sz w:val="24"/>
          <w:szCs w:val="24"/>
        </w:rPr>
        <w:t>appellants.</w:t>
      </w:r>
    </w:p>
    <w:p w:rsidR="00A56CE1" w:rsidRDefault="002213BA" w:rsidP="00A56CE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213BA">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Shepherd Mugomeza due to his peculiar different circumstances is ordered to pay RTGs$50 000 to the Clerk of Court, Beit bridge Magistrates Court. </w:t>
      </w:r>
    </w:p>
    <w:p w:rsidR="002213BA" w:rsidRDefault="002213BA" w:rsidP="002213B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7</w:t>
      </w:r>
      <w:r w:rsidRPr="00A56CE1">
        <w:rPr>
          <w:rFonts w:ascii="Times New Roman" w:hAnsi="Times New Roman" w:cs="Times New Roman"/>
          <w:sz w:val="24"/>
          <w:szCs w:val="24"/>
          <w:vertAlign w:val="superscript"/>
        </w:rPr>
        <w:t>th</w:t>
      </w:r>
      <w:r>
        <w:rPr>
          <w:rFonts w:ascii="Times New Roman" w:hAnsi="Times New Roman" w:cs="Times New Roman"/>
          <w:sz w:val="24"/>
          <w:szCs w:val="24"/>
        </w:rPr>
        <w:t>, 8</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13</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14</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15</w:t>
      </w:r>
      <w:r w:rsidRPr="00A56CE1">
        <w:rPr>
          <w:rFonts w:ascii="Times New Roman" w:hAnsi="Times New Roman" w:cs="Times New Roman"/>
          <w:sz w:val="24"/>
          <w:szCs w:val="24"/>
          <w:vertAlign w:val="superscript"/>
        </w:rPr>
        <w:t>th</w:t>
      </w:r>
      <w:r>
        <w:rPr>
          <w:rFonts w:ascii="Times New Roman" w:hAnsi="Times New Roman" w:cs="Times New Roman"/>
          <w:sz w:val="24"/>
          <w:szCs w:val="24"/>
        </w:rPr>
        <w:t xml:space="preserve"> and 16</w:t>
      </w:r>
      <w:r w:rsidRPr="002213BA">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each </w:t>
      </w:r>
      <w:r w:rsidR="00F15E54">
        <w:rPr>
          <w:rFonts w:ascii="Times New Roman" w:hAnsi="Times New Roman" w:cs="Times New Roman"/>
          <w:sz w:val="24"/>
          <w:szCs w:val="24"/>
        </w:rPr>
        <w:t xml:space="preserve">is ordered </w:t>
      </w:r>
      <w:r>
        <w:rPr>
          <w:rFonts w:ascii="Times New Roman" w:hAnsi="Times New Roman" w:cs="Times New Roman"/>
          <w:sz w:val="24"/>
          <w:szCs w:val="24"/>
        </w:rPr>
        <w:t>to pay the sum of RTGs30 000 to the Clerk of Court, Beit bridge Magistrates Court.</w:t>
      </w:r>
    </w:p>
    <w:p w:rsidR="002213BA" w:rsidRDefault="002213BA" w:rsidP="002213B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appellants being 1</w:t>
      </w:r>
      <w:r w:rsidRPr="00A56CE1">
        <w:rPr>
          <w:rFonts w:ascii="Times New Roman" w:hAnsi="Times New Roman" w:cs="Times New Roman"/>
          <w:sz w:val="24"/>
          <w:szCs w:val="24"/>
          <w:vertAlign w:val="superscript"/>
        </w:rPr>
        <w:t>st</w:t>
      </w:r>
      <w:r>
        <w:rPr>
          <w:rFonts w:ascii="Times New Roman" w:hAnsi="Times New Roman" w:cs="Times New Roman"/>
          <w:sz w:val="24"/>
          <w:szCs w:val="24"/>
        </w:rPr>
        <w:t>, 7</w:t>
      </w:r>
      <w:r w:rsidRPr="00A56CE1">
        <w:rPr>
          <w:rFonts w:ascii="Times New Roman" w:hAnsi="Times New Roman" w:cs="Times New Roman"/>
          <w:sz w:val="24"/>
          <w:szCs w:val="24"/>
          <w:vertAlign w:val="superscript"/>
        </w:rPr>
        <w:t>th</w:t>
      </w:r>
      <w:r>
        <w:rPr>
          <w:rFonts w:ascii="Times New Roman" w:hAnsi="Times New Roman" w:cs="Times New Roman"/>
          <w:sz w:val="24"/>
          <w:szCs w:val="24"/>
        </w:rPr>
        <w:t>, 8</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13</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14</w:t>
      </w:r>
      <w:r w:rsidRPr="00A56CE1">
        <w:rPr>
          <w:rFonts w:ascii="Times New Roman" w:hAnsi="Times New Roman" w:cs="Times New Roman"/>
          <w:sz w:val="24"/>
          <w:szCs w:val="24"/>
          <w:vertAlign w:val="superscript"/>
        </w:rPr>
        <w:t>th</w:t>
      </w:r>
      <w:r>
        <w:rPr>
          <w:rFonts w:ascii="Times New Roman" w:hAnsi="Times New Roman" w:cs="Times New Roman"/>
          <w:sz w:val="24"/>
          <w:szCs w:val="24"/>
        </w:rPr>
        <w:t>, 15</w:t>
      </w:r>
      <w:r w:rsidRPr="00A56CE1">
        <w:rPr>
          <w:rFonts w:ascii="Times New Roman" w:hAnsi="Times New Roman" w:cs="Times New Roman"/>
          <w:sz w:val="24"/>
          <w:szCs w:val="24"/>
          <w:vertAlign w:val="superscript"/>
        </w:rPr>
        <w:t>th</w:t>
      </w:r>
      <w:r>
        <w:rPr>
          <w:rFonts w:ascii="Times New Roman" w:hAnsi="Times New Roman" w:cs="Times New Roman"/>
          <w:sz w:val="24"/>
          <w:szCs w:val="24"/>
        </w:rPr>
        <w:t xml:space="preserve"> and 16</w:t>
      </w:r>
      <w:r w:rsidRPr="002213BA">
        <w:rPr>
          <w:rFonts w:ascii="Times New Roman" w:hAnsi="Times New Roman" w:cs="Times New Roman"/>
          <w:sz w:val="24"/>
          <w:szCs w:val="24"/>
          <w:vertAlign w:val="superscript"/>
        </w:rPr>
        <w:t>th</w:t>
      </w:r>
      <w:r>
        <w:rPr>
          <w:rFonts w:ascii="Times New Roman" w:hAnsi="Times New Roman" w:cs="Times New Roman"/>
          <w:sz w:val="24"/>
          <w:szCs w:val="24"/>
        </w:rPr>
        <w:t xml:space="preserve"> shall not </w:t>
      </w:r>
      <w:r w:rsidR="00F15E54">
        <w:rPr>
          <w:rFonts w:ascii="Times New Roman" w:hAnsi="Times New Roman" w:cs="Times New Roman"/>
          <w:sz w:val="24"/>
          <w:szCs w:val="24"/>
        </w:rPr>
        <w:t>interfere</w:t>
      </w:r>
      <w:r>
        <w:rPr>
          <w:rFonts w:ascii="Times New Roman" w:hAnsi="Times New Roman" w:cs="Times New Roman"/>
          <w:sz w:val="24"/>
          <w:szCs w:val="24"/>
        </w:rPr>
        <w:t xml:space="preserve"> with state witnesses.</w:t>
      </w:r>
    </w:p>
    <w:p w:rsidR="002213BA" w:rsidRDefault="002213BA" w:rsidP="002213BA">
      <w:pPr>
        <w:pStyle w:val="ListParagraph"/>
        <w:numPr>
          <w:ilvl w:val="1"/>
          <w:numId w:val="11"/>
        </w:numPr>
        <w:spacing w:after="0" w:line="360" w:lineRule="auto"/>
        <w:jc w:val="both"/>
        <w:rPr>
          <w:rFonts w:ascii="Times New Roman" w:hAnsi="Times New Roman" w:cs="Times New Roman"/>
          <w:sz w:val="24"/>
          <w:szCs w:val="24"/>
        </w:rPr>
      </w:pPr>
      <w:r w:rsidRPr="002213BA">
        <w:rPr>
          <w:rFonts w:ascii="Times New Roman" w:hAnsi="Times New Roman" w:cs="Times New Roman"/>
          <w:sz w:val="24"/>
          <w:szCs w:val="24"/>
        </w:rPr>
        <w:t>The 1</w:t>
      </w:r>
      <w:r w:rsidRPr="002213BA">
        <w:rPr>
          <w:rFonts w:ascii="Times New Roman" w:hAnsi="Times New Roman" w:cs="Times New Roman"/>
          <w:sz w:val="24"/>
          <w:szCs w:val="24"/>
          <w:vertAlign w:val="superscript"/>
        </w:rPr>
        <w:t>st</w:t>
      </w:r>
      <w:r w:rsidRPr="002213BA">
        <w:rPr>
          <w:rFonts w:ascii="Times New Roman" w:hAnsi="Times New Roman" w:cs="Times New Roman"/>
          <w:sz w:val="24"/>
          <w:szCs w:val="24"/>
        </w:rPr>
        <w:t xml:space="preserve"> appellant shall continue to reside at House No. 8876 – 23</w:t>
      </w:r>
      <w:r w:rsidRPr="002213BA">
        <w:rPr>
          <w:rFonts w:ascii="Times New Roman" w:hAnsi="Times New Roman" w:cs="Times New Roman"/>
          <w:sz w:val="24"/>
          <w:szCs w:val="24"/>
          <w:vertAlign w:val="superscript"/>
        </w:rPr>
        <w:t>RD</w:t>
      </w:r>
      <w:r w:rsidRPr="002213BA">
        <w:rPr>
          <w:rFonts w:ascii="Times New Roman" w:hAnsi="Times New Roman" w:cs="Times New Roman"/>
          <w:sz w:val="24"/>
          <w:szCs w:val="24"/>
        </w:rPr>
        <w:t xml:space="preserve"> Street, Glen View</w:t>
      </w:r>
      <w:r w:rsidR="00686F26">
        <w:rPr>
          <w:rFonts w:ascii="Times New Roman" w:hAnsi="Times New Roman" w:cs="Times New Roman"/>
          <w:sz w:val="24"/>
          <w:szCs w:val="24"/>
        </w:rPr>
        <w:t xml:space="preserve"> 8</w:t>
      </w:r>
      <w:bookmarkStart w:id="0" w:name="_GoBack"/>
      <w:bookmarkEnd w:id="0"/>
      <w:r w:rsidRPr="002213BA">
        <w:rPr>
          <w:rFonts w:ascii="Times New Roman" w:hAnsi="Times New Roman" w:cs="Times New Roman"/>
          <w:sz w:val="24"/>
          <w:szCs w:val="24"/>
        </w:rPr>
        <w:t xml:space="preserve">, </w:t>
      </w:r>
      <w:proofErr w:type="gramStart"/>
      <w:r w:rsidRPr="002213BA">
        <w:rPr>
          <w:rFonts w:ascii="Times New Roman" w:hAnsi="Times New Roman" w:cs="Times New Roman"/>
          <w:sz w:val="24"/>
          <w:szCs w:val="24"/>
        </w:rPr>
        <w:t>Harare</w:t>
      </w:r>
      <w:proofErr w:type="gramEnd"/>
      <w:r w:rsidRPr="002213BA">
        <w:rPr>
          <w:rFonts w:ascii="Times New Roman" w:hAnsi="Times New Roman" w:cs="Times New Roman"/>
          <w:sz w:val="24"/>
          <w:szCs w:val="24"/>
        </w:rPr>
        <w:t xml:space="preserve"> until the matter is finalised. </w:t>
      </w:r>
    </w:p>
    <w:p w:rsidR="002213BA" w:rsidRDefault="002213BA" w:rsidP="002213BA">
      <w:pPr>
        <w:pStyle w:val="ListParagraph"/>
        <w:numPr>
          <w:ilvl w:val="1"/>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213BA">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shall report o</w:t>
      </w:r>
      <w:r w:rsidR="000366A4">
        <w:rPr>
          <w:rFonts w:ascii="Times New Roman" w:hAnsi="Times New Roman" w:cs="Times New Roman"/>
          <w:sz w:val="24"/>
          <w:szCs w:val="24"/>
        </w:rPr>
        <w:t>n</w:t>
      </w:r>
      <w:r>
        <w:rPr>
          <w:rFonts w:ascii="Times New Roman" w:hAnsi="Times New Roman" w:cs="Times New Roman"/>
          <w:sz w:val="24"/>
          <w:szCs w:val="24"/>
        </w:rPr>
        <w:t xml:space="preserve"> every last Friday of each month at Glen Norah Police Station between 6.00 am and 6.00 pm until the matter is finalised.</w:t>
      </w:r>
    </w:p>
    <w:p w:rsidR="002213BA" w:rsidRDefault="002213BA" w:rsidP="002213BA">
      <w:pPr>
        <w:pStyle w:val="ListParagraph"/>
        <w:numPr>
          <w:ilvl w:val="1"/>
          <w:numId w:val="12"/>
        </w:numPr>
        <w:spacing w:after="0" w:line="360" w:lineRule="auto"/>
        <w:jc w:val="both"/>
        <w:rPr>
          <w:rFonts w:ascii="Times New Roman" w:hAnsi="Times New Roman" w:cs="Times New Roman"/>
          <w:sz w:val="24"/>
          <w:szCs w:val="24"/>
        </w:rPr>
      </w:pPr>
      <w:r w:rsidRPr="002213BA">
        <w:rPr>
          <w:rFonts w:ascii="Times New Roman" w:hAnsi="Times New Roman" w:cs="Times New Roman"/>
          <w:sz w:val="24"/>
          <w:szCs w:val="24"/>
        </w:rPr>
        <w:t>The 7</w:t>
      </w:r>
      <w:r w:rsidRPr="002213BA">
        <w:rPr>
          <w:rFonts w:ascii="Times New Roman" w:hAnsi="Times New Roman" w:cs="Times New Roman"/>
          <w:sz w:val="24"/>
          <w:szCs w:val="24"/>
          <w:vertAlign w:val="superscript"/>
        </w:rPr>
        <w:t>th</w:t>
      </w:r>
      <w:r w:rsidRPr="002213BA">
        <w:rPr>
          <w:rFonts w:ascii="Times New Roman" w:hAnsi="Times New Roman" w:cs="Times New Roman"/>
          <w:sz w:val="24"/>
          <w:szCs w:val="24"/>
        </w:rPr>
        <w:t xml:space="preserve"> appellant shall continue to reside at Josiah Tungamirai Air Force Base</w:t>
      </w:r>
      <w:r w:rsidR="000366A4">
        <w:rPr>
          <w:rFonts w:ascii="Times New Roman" w:hAnsi="Times New Roman" w:cs="Times New Roman"/>
          <w:sz w:val="24"/>
          <w:szCs w:val="24"/>
        </w:rPr>
        <w:t>, Gweru</w:t>
      </w:r>
      <w:r w:rsidRPr="002213BA">
        <w:rPr>
          <w:rFonts w:ascii="Times New Roman" w:hAnsi="Times New Roman" w:cs="Times New Roman"/>
          <w:sz w:val="24"/>
          <w:szCs w:val="24"/>
        </w:rPr>
        <w:t xml:space="preserve"> until the matter is finalised.</w:t>
      </w:r>
    </w:p>
    <w:p w:rsidR="002213BA" w:rsidRDefault="002213BA" w:rsidP="002213BA">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7</w:t>
      </w:r>
      <w:r w:rsidRPr="002213BA">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report at Gweru Central Police Station on the last Friday of each month between 6.00 am and 6.00 pm until the matter is finalised</w:t>
      </w:r>
      <w:r w:rsidR="006B737D">
        <w:rPr>
          <w:rFonts w:ascii="Times New Roman" w:hAnsi="Times New Roman" w:cs="Times New Roman"/>
          <w:sz w:val="24"/>
          <w:szCs w:val="24"/>
        </w:rPr>
        <w:t>.</w:t>
      </w:r>
    </w:p>
    <w:p w:rsidR="006B737D" w:rsidRDefault="006B737D" w:rsidP="006B73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9.1. The 8</w:t>
      </w:r>
      <w:r w:rsidRPr="006B737D">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continue to reside at No. 347 Patros Street, Waterfalls, Harare </w:t>
      </w:r>
    </w:p>
    <w:p w:rsidR="006B737D" w:rsidRDefault="006B737D" w:rsidP="006B73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until the matter is finalised.</w:t>
      </w:r>
    </w:p>
    <w:p w:rsidR="00041DE3" w:rsidRDefault="006B737D" w:rsidP="006B73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9.2. </w:t>
      </w:r>
      <w:r w:rsidR="00041DE3">
        <w:rPr>
          <w:rFonts w:ascii="Times New Roman" w:hAnsi="Times New Roman" w:cs="Times New Roman"/>
          <w:sz w:val="24"/>
          <w:szCs w:val="24"/>
        </w:rPr>
        <w:t>The</w:t>
      </w:r>
      <w:r>
        <w:rPr>
          <w:rFonts w:ascii="Times New Roman" w:hAnsi="Times New Roman" w:cs="Times New Roman"/>
          <w:sz w:val="24"/>
          <w:szCs w:val="24"/>
        </w:rPr>
        <w:t xml:space="preserve"> 8</w:t>
      </w:r>
      <w:r w:rsidRPr="006B737D">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report at ZRP Waterfalls Police Station on the last Friday of </w:t>
      </w:r>
    </w:p>
    <w:p w:rsidR="006B737D" w:rsidRDefault="00041DE3" w:rsidP="00041DE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B737D">
        <w:rPr>
          <w:rFonts w:ascii="Times New Roman" w:hAnsi="Times New Roman" w:cs="Times New Roman"/>
          <w:sz w:val="24"/>
          <w:szCs w:val="24"/>
        </w:rPr>
        <w:t>each month between 6.00 am and 6.00 pm until the matter is finalised.</w:t>
      </w:r>
    </w:p>
    <w:p w:rsidR="00041DE3" w:rsidRDefault="00041DE3" w:rsidP="00041DE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10.1. </w:t>
      </w:r>
      <w:r>
        <w:rPr>
          <w:rFonts w:ascii="Times New Roman" w:hAnsi="Times New Roman" w:cs="Times New Roman"/>
          <w:sz w:val="24"/>
          <w:szCs w:val="24"/>
        </w:rPr>
        <w:tab/>
        <w:t>The 13</w:t>
      </w:r>
      <w:r w:rsidRPr="00041DE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continue to reside at No. 266 ZRP Support Unit, Chikurubi, </w:t>
      </w:r>
    </w:p>
    <w:p w:rsidR="00041DE3" w:rsidRDefault="00041DE3" w:rsidP="00041DE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Harare until the matter is finalised.</w:t>
      </w:r>
    </w:p>
    <w:p w:rsidR="00041DE3" w:rsidRDefault="00041DE3" w:rsidP="0004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The 13</w:t>
      </w:r>
      <w:r w:rsidRPr="00041DE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repo</w:t>
      </w:r>
      <w:r w:rsidR="00BC6D0A">
        <w:rPr>
          <w:rFonts w:ascii="Times New Roman" w:hAnsi="Times New Roman" w:cs="Times New Roman"/>
          <w:sz w:val="24"/>
          <w:szCs w:val="24"/>
        </w:rPr>
        <w:t>r</w:t>
      </w:r>
      <w:r>
        <w:rPr>
          <w:rFonts w:ascii="Times New Roman" w:hAnsi="Times New Roman" w:cs="Times New Roman"/>
          <w:sz w:val="24"/>
          <w:szCs w:val="24"/>
        </w:rPr>
        <w:t>t at ZRP Highlands Police Station on the last Friday of each month between 6.00 am and 6.00 pm until the matter is finalised.</w:t>
      </w:r>
    </w:p>
    <w:p w:rsidR="00041DE3" w:rsidRDefault="00041DE3" w:rsidP="0004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The 14</w:t>
      </w:r>
      <w:r w:rsidRPr="00041DE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continue to reside at ZRP Birchenough Bridge, until the matter is finalised.</w:t>
      </w:r>
    </w:p>
    <w:p w:rsidR="00041DE3" w:rsidRDefault="00041DE3" w:rsidP="0004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The 14</w:t>
      </w:r>
      <w:r w:rsidRPr="00041DE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repo</w:t>
      </w:r>
      <w:r w:rsidR="00BC6D0A">
        <w:rPr>
          <w:rFonts w:ascii="Times New Roman" w:hAnsi="Times New Roman" w:cs="Times New Roman"/>
          <w:sz w:val="24"/>
          <w:szCs w:val="24"/>
        </w:rPr>
        <w:t>r</w:t>
      </w:r>
      <w:r>
        <w:rPr>
          <w:rFonts w:ascii="Times New Roman" w:hAnsi="Times New Roman" w:cs="Times New Roman"/>
          <w:sz w:val="24"/>
          <w:szCs w:val="24"/>
        </w:rPr>
        <w:t>t at ZRP Birchenough Bridge on the last Friday of each month between 6.00 am and 6.00 pm until the matter is finalised.</w:t>
      </w:r>
    </w:p>
    <w:p w:rsidR="00041DE3" w:rsidRDefault="00041DE3" w:rsidP="0004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The 15</w:t>
      </w:r>
      <w:r w:rsidRPr="00041DE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continue to reside at No. 517 Claverhill, Bindura until the matter is finalised.</w:t>
      </w:r>
    </w:p>
    <w:p w:rsidR="00041DE3" w:rsidRDefault="00041DE3" w:rsidP="0004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The 15</w:t>
      </w:r>
      <w:r w:rsidRPr="00041DE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repo</w:t>
      </w:r>
      <w:r w:rsidR="00BC6D0A">
        <w:rPr>
          <w:rFonts w:ascii="Times New Roman" w:hAnsi="Times New Roman" w:cs="Times New Roman"/>
          <w:sz w:val="24"/>
          <w:szCs w:val="24"/>
        </w:rPr>
        <w:t>r</w:t>
      </w:r>
      <w:r>
        <w:rPr>
          <w:rFonts w:ascii="Times New Roman" w:hAnsi="Times New Roman" w:cs="Times New Roman"/>
          <w:sz w:val="24"/>
          <w:szCs w:val="24"/>
        </w:rPr>
        <w:t>t at ZRP Bindura Police Station on the last Friday of each month between 6.00 am and 6.00 pm until the matter is finalised.</w:t>
      </w:r>
    </w:p>
    <w:p w:rsidR="00041DE3" w:rsidRDefault="00041DE3" w:rsidP="0004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t>The 16</w:t>
      </w:r>
      <w:r w:rsidRPr="00041DE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continue to reside at ZRP Victoria Falls, until the matter is finalised.</w:t>
      </w:r>
    </w:p>
    <w:p w:rsidR="00041DE3" w:rsidRDefault="00041DE3" w:rsidP="00041DE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The 14</w:t>
      </w:r>
      <w:r w:rsidRPr="00041DE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 shall repo</w:t>
      </w:r>
      <w:r w:rsidR="00BC6D0A">
        <w:rPr>
          <w:rFonts w:ascii="Times New Roman" w:hAnsi="Times New Roman" w:cs="Times New Roman"/>
          <w:sz w:val="24"/>
          <w:szCs w:val="24"/>
        </w:rPr>
        <w:t>r</w:t>
      </w:r>
      <w:r>
        <w:rPr>
          <w:rFonts w:ascii="Times New Roman" w:hAnsi="Times New Roman" w:cs="Times New Roman"/>
          <w:sz w:val="24"/>
          <w:szCs w:val="24"/>
        </w:rPr>
        <w:t>t at ZRP Victoria Falls on the last Friday of each month between 6.00 am and 6.00 pm until the matter is finalised.</w:t>
      </w:r>
    </w:p>
    <w:p w:rsidR="00041DE3" w:rsidRDefault="00041DE3" w:rsidP="00041DE3">
      <w:pPr>
        <w:spacing w:after="0" w:line="360" w:lineRule="auto"/>
        <w:jc w:val="both"/>
        <w:rPr>
          <w:rFonts w:ascii="Times New Roman" w:hAnsi="Times New Roman" w:cs="Times New Roman"/>
          <w:sz w:val="24"/>
          <w:szCs w:val="24"/>
        </w:rPr>
      </w:pPr>
    </w:p>
    <w:p w:rsidR="000366A4" w:rsidRDefault="000366A4" w:rsidP="00041DE3">
      <w:pPr>
        <w:spacing w:after="0" w:line="360" w:lineRule="auto"/>
        <w:jc w:val="both"/>
        <w:rPr>
          <w:rFonts w:ascii="Times New Roman" w:hAnsi="Times New Roman" w:cs="Times New Roman"/>
          <w:sz w:val="24"/>
          <w:szCs w:val="24"/>
        </w:rPr>
      </w:pPr>
    </w:p>
    <w:p w:rsidR="00041DE3" w:rsidRDefault="00041DE3" w:rsidP="00041DE3">
      <w:pPr>
        <w:spacing w:after="0" w:line="360" w:lineRule="auto"/>
        <w:jc w:val="both"/>
        <w:rPr>
          <w:rFonts w:ascii="Times New Roman" w:hAnsi="Times New Roman" w:cs="Times New Roman"/>
          <w:sz w:val="24"/>
          <w:szCs w:val="24"/>
        </w:rPr>
      </w:pPr>
    </w:p>
    <w:p w:rsidR="00041DE3" w:rsidRDefault="00041DE3" w:rsidP="00041DE3">
      <w:pPr>
        <w:spacing w:after="0" w:line="240" w:lineRule="auto"/>
        <w:jc w:val="both"/>
        <w:rPr>
          <w:rFonts w:ascii="Times New Roman" w:hAnsi="Times New Roman" w:cs="Times New Roman"/>
          <w:sz w:val="24"/>
          <w:szCs w:val="24"/>
        </w:rPr>
      </w:pPr>
      <w:r w:rsidRPr="00041DE3">
        <w:rPr>
          <w:rFonts w:ascii="Times New Roman" w:hAnsi="Times New Roman" w:cs="Times New Roman"/>
          <w:i/>
          <w:sz w:val="24"/>
          <w:szCs w:val="24"/>
        </w:rPr>
        <w:t>Chirairo and Associates</w:t>
      </w:r>
      <w:r>
        <w:rPr>
          <w:rFonts w:ascii="Times New Roman" w:hAnsi="Times New Roman" w:cs="Times New Roman"/>
          <w:sz w:val="24"/>
          <w:szCs w:val="24"/>
        </w:rPr>
        <w:t>, counsel for all appellants</w:t>
      </w:r>
    </w:p>
    <w:p w:rsidR="002213BA" w:rsidRPr="00041DE3" w:rsidRDefault="00041DE3" w:rsidP="00041DE3">
      <w:pPr>
        <w:spacing w:after="0" w:line="240" w:lineRule="auto"/>
        <w:jc w:val="both"/>
        <w:rPr>
          <w:rFonts w:ascii="Times New Roman" w:hAnsi="Times New Roman" w:cs="Times New Roman"/>
          <w:sz w:val="24"/>
          <w:szCs w:val="24"/>
        </w:rPr>
      </w:pPr>
      <w:r w:rsidRPr="00041DE3">
        <w:rPr>
          <w:rFonts w:ascii="Times New Roman" w:hAnsi="Times New Roman" w:cs="Times New Roman"/>
          <w:i/>
          <w:sz w:val="24"/>
          <w:szCs w:val="24"/>
        </w:rPr>
        <w:t>National Prosecuting Authority</w:t>
      </w:r>
      <w:r>
        <w:rPr>
          <w:rFonts w:ascii="Times New Roman" w:hAnsi="Times New Roman" w:cs="Times New Roman"/>
          <w:sz w:val="24"/>
          <w:szCs w:val="24"/>
        </w:rPr>
        <w:t>, counsel for the respondent</w:t>
      </w:r>
    </w:p>
    <w:p w:rsidR="006B00D1" w:rsidRDefault="006B00D1" w:rsidP="002A462A">
      <w:pPr>
        <w:spacing w:after="0" w:line="360" w:lineRule="auto"/>
        <w:ind w:firstLine="720"/>
        <w:jc w:val="both"/>
        <w:rPr>
          <w:rFonts w:ascii="Times New Roman" w:hAnsi="Times New Roman" w:cs="Times New Roman"/>
          <w:sz w:val="24"/>
          <w:szCs w:val="24"/>
        </w:rPr>
      </w:pPr>
    </w:p>
    <w:p w:rsidR="00E36E17" w:rsidRPr="002A462A" w:rsidRDefault="00E36E17" w:rsidP="002A462A">
      <w:pPr>
        <w:spacing w:after="0" w:line="360" w:lineRule="auto"/>
        <w:ind w:firstLine="720"/>
        <w:jc w:val="both"/>
        <w:rPr>
          <w:rFonts w:ascii="Times New Roman" w:hAnsi="Times New Roman" w:cs="Times New Roman"/>
          <w:sz w:val="24"/>
          <w:szCs w:val="24"/>
        </w:rPr>
      </w:pPr>
    </w:p>
    <w:p w:rsidR="002A462A" w:rsidRPr="002A462A" w:rsidRDefault="002A462A" w:rsidP="002A462A">
      <w:pPr>
        <w:spacing w:after="0" w:line="360" w:lineRule="auto"/>
        <w:jc w:val="both"/>
        <w:rPr>
          <w:rFonts w:ascii="Times New Roman" w:hAnsi="Times New Roman" w:cs="Times New Roman"/>
          <w:sz w:val="24"/>
          <w:szCs w:val="24"/>
        </w:rPr>
      </w:pPr>
    </w:p>
    <w:p w:rsidR="00742487" w:rsidRPr="00BE22A0" w:rsidRDefault="00742487" w:rsidP="00BE22A0">
      <w:pPr>
        <w:spacing w:after="0" w:line="360" w:lineRule="auto"/>
        <w:ind w:firstLine="720"/>
        <w:jc w:val="both"/>
        <w:rPr>
          <w:rFonts w:ascii="Times New Roman" w:hAnsi="Times New Roman" w:cs="Times New Roman"/>
          <w:sz w:val="24"/>
          <w:szCs w:val="24"/>
        </w:rPr>
      </w:pPr>
    </w:p>
    <w:sectPr w:rsidR="00742487" w:rsidRPr="00BE22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63" w:rsidRDefault="00C37E63" w:rsidP="00FC52A5">
      <w:pPr>
        <w:spacing w:after="0" w:line="240" w:lineRule="auto"/>
      </w:pPr>
      <w:r>
        <w:separator/>
      </w:r>
    </w:p>
  </w:endnote>
  <w:endnote w:type="continuationSeparator" w:id="0">
    <w:p w:rsidR="00C37E63" w:rsidRDefault="00C37E63" w:rsidP="00FC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63" w:rsidRDefault="00C37E63" w:rsidP="00FC52A5">
      <w:pPr>
        <w:spacing w:after="0" w:line="240" w:lineRule="auto"/>
      </w:pPr>
      <w:r>
        <w:separator/>
      </w:r>
    </w:p>
  </w:footnote>
  <w:footnote w:type="continuationSeparator" w:id="0">
    <w:p w:rsidR="00C37E63" w:rsidRDefault="00C37E63" w:rsidP="00FC5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645076"/>
      <w:docPartObj>
        <w:docPartGallery w:val="Page Numbers (Top of Page)"/>
        <w:docPartUnique/>
      </w:docPartObj>
    </w:sdtPr>
    <w:sdtEndPr>
      <w:rPr>
        <w:noProof/>
      </w:rPr>
    </w:sdtEndPr>
    <w:sdtContent>
      <w:p w:rsidR="009B0DE0" w:rsidRDefault="009B0DE0">
        <w:pPr>
          <w:pStyle w:val="Header"/>
          <w:jc w:val="right"/>
          <w:rPr>
            <w:noProof/>
          </w:rPr>
        </w:pPr>
        <w:r>
          <w:fldChar w:fldCharType="begin"/>
        </w:r>
        <w:r>
          <w:instrText xml:space="preserve"> PAGE   \* MERGEFORMAT </w:instrText>
        </w:r>
        <w:r>
          <w:fldChar w:fldCharType="separate"/>
        </w:r>
        <w:r w:rsidR="00686F26">
          <w:rPr>
            <w:noProof/>
          </w:rPr>
          <w:t>10</w:t>
        </w:r>
        <w:r>
          <w:rPr>
            <w:noProof/>
          </w:rPr>
          <w:fldChar w:fldCharType="end"/>
        </w:r>
      </w:p>
      <w:p w:rsidR="009B0DE0" w:rsidRDefault="009B0DE0">
        <w:pPr>
          <w:pStyle w:val="Header"/>
          <w:jc w:val="right"/>
          <w:rPr>
            <w:noProof/>
          </w:rPr>
        </w:pPr>
        <w:r>
          <w:rPr>
            <w:noProof/>
          </w:rPr>
          <w:t>HMA 30-22</w:t>
        </w:r>
      </w:p>
      <w:p w:rsidR="009B0DE0" w:rsidRDefault="009B0DE0">
        <w:pPr>
          <w:pStyle w:val="Header"/>
          <w:jc w:val="right"/>
        </w:pPr>
        <w:r>
          <w:rPr>
            <w:noProof/>
          </w:rPr>
          <w:t>REF B 135-22</w:t>
        </w:r>
      </w:p>
    </w:sdtContent>
  </w:sdt>
  <w:p w:rsidR="009B0DE0" w:rsidRDefault="009B0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9084F"/>
    <w:multiLevelType w:val="multilevel"/>
    <w:tmpl w:val="C4045AC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A4735F"/>
    <w:multiLevelType w:val="multilevel"/>
    <w:tmpl w:val="CEE476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A7401A"/>
    <w:multiLevelType w:val="hybridMultilevel"/>
    <w:tmpl w:val="49A48C86"/>
    <w:lvl w:ilvl="0" w:tplc="176E35D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6E5D8C"/>
    <w:multiLevelType w:val="multilevel"/>
    <w:tmpl w:val="5ED0AE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BE74CD3"/>
    <w:multiLevelType w:val="hybridMultilevel"/>
    <w:tmpl w:val="4E08DD46"/>
    <w:lvl w:ilvl="0" w:tplc="FE0A8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371641"/>
    <w:multiLevelType w:val="hybridMultilevel"/>
    <w:tmpl w:val="FFB8CC64"/>
    <w:lvl w:ilvl="0" w:tplc="A19C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097BB7"/>
    <w:multiLevelType w:val="hybridMultilevel"/>
    <w:tmpl w:val="BBF2A5DE"/>
    <w:lvl w:ilvl="0" w:tplc="B82A9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577BC2"/>
    <w:multiLevelType w:val="hybridMultilevel"/>
    <w:tmpl w:val="2C58724C"/>
    <w:lvl w:ilvl="0" w:tplc="82AA2D1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9671FC1"/>
    <w:multiLevelType w:val="hybridMultilevel"/>
    <w:tmpl w:val="DFFE988A"/>
    <w:lvl w:ilvl="0" w:tplc="2AD8FF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743B95"/>
    <w:multiLevelType w:val="hybridMultilevel"/>
    <w:tmpl w:val="723ABA30"/>
    <w:lvl w:ilvl="0" w:tplc="0A3CF6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FB7906"/>
    <w:multiLevelType w:val="hybridMultilevel"/>
    <w:tmpl w:val="DDB4E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F05562"/>
    <w:multiLevelType w:val="hybridMultilevel"/>
    <w:tmpl w:val="1F0C4F68"/>
    <w:lvl w:ilvl="0" w:tplc="563EEE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1"/>
  </w:num>
  <w:num w:numId="4">
    <w:abstractNumId w:val="8"/>
  </w:num>
  <w:num w:numId="5">
    <w:abstractNumId w:val="5"/>
  </w:num>
  <w:num w:numId="6">
    <w:abstractNumId w:val="9"/>
  </w:num>
  <w:num w:numId="7">
    <w:abstractNumId w:val="2"/>
  </w:num>
  <w:num w:numId="8">
    <w:abstractNumId w:val="7"/>
  </w:num>
  <w:num w:numId="9">
    <w:abstractNumId w:val="6"/>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A5"/>
    <w:rsid w:val="000366A4"/>
    <w:rsid w:val="00041DE3"/>
    <w:rsid w:val="000B247D"/>
    <w:rsid w:val="0010381B"/>
    <w:rsid w:val="001B7A92"/>
    <w:rsid w:val="002213BA"/>
    <w:rsid w:val="00286354"/>
    <w:rsid w:val="00295ED1"/>
    <w:rsid w:val="002A462A"/>
    <w:rsid w:val="002C37F3"/>
    <w:rsid w:val="002F0971"/>
    <w:rsid w:val="003626CB"/>
    <w:rsid w:val="00575125"/>
    <w:rsid w:val="00637E81"/>
    <w:rsid w:val="0065124F"/>
    <w:rsid w:val="00686F26"/>
    <w:rsid w:val="006B00D1"/>
    <w:rsid w:val="006B7303"/>
    <w:rsid w:val="006B737D"/>
    <w:rsid w:val="006D4340"/>
    <w:rsid w:val="00742487"/>
    <w:rsid w:val="00794DDF"/>
    <w:rsid w:val="007E1C64"/>
    <w:rsid w:val="008268B7"/>
    <w:rsid w:val="008327B3"/>
    <w:rsid w:val="00846E5A"/>
    <w:rsid w:val="008C529B"/>
    <w:rsid w:val="00952ABD"/>
    <w:rsid w:val="009B0DE0"/>
    <w:rsid w:val="009B52D7"/>
    <w:rsid w:val="009E0B27"/>
    <w:rsid w:val="009E3499"/>
    <w:rsid w:val="009E781E"/>
    <w:rsid w:val="00A123FE"/>
    <w:rsid w:val="00A56CE1"/>
    <w:rsid w:val="00A83ACF"/>
    <w:rsid w:val="00B10A48"/>
    <w:rsid w:val="00B33141"/>
    <w:rsid w:val="00B67D6F"/>
    <w:rsid w:val="00BC6D0A"/>
    <w:rsid w:val="00BE22A0"/>
    <w:rsid w:val="00C37E63"/>
    <w:rsid w:val="00C5374D"/>
    <w:rsid w:val="00C81823"/>
    <w:rsid w:val="00D03AF5"/>
    <w:rsid w:val="00E36E17"/>
    <w:rsid w:val="00EE6774"/>
    <w:rsid w:val="00F15E54"/>
    <w:rsid w:val="00FC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DE025-19FF-4192-83A4-0C1CD505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A5"/>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2A5"/>
    <w:pPr>
      <w:ind w:left="720"/>
      <w:contextualSpacing/>
    </w:pPr>
  </w:style>
  <w:style w:type="paragraph" w:styleId="Header">
    <w:name w:val="header"/>
    <w:basedOn w:val="Normal"/>
    <w:link w:val="HeaderChar"/>
    <w:uiPriority w:val="99"/>
    <w:unhideWhenUsed/>
    <w:rsid w:val="00FC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2A5"/>
    <w:rPr>
      <w:lang w:val="en-ZW"/>
    </w:rPr>
  </w:style>
  <w:style w:type="paragraph" w:styleId="Footer">
    <w:name w:val="footer"/>
    <w:basedOn w:val="Normal"/>
    <w:link w:val="FooterChar"/>
    <w:uiPriority w:val="99"/>
    <w:unhideWhenUsed/>
    <w:rsid w:val="00FC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2A5"/>
    <w:rPr>
      <w:lang w:val="en-ZW"/>
    </w:rPr>
  </w:style>
  <w:style w:type="paragraph" w:styleId="BalloonText">
    <w:name w:val="Balloon Text"/>
    <w:basedOn w:val="Normal"/>
    <w:link w:val="BalloonTextChar"/>
    <w:uiPriority w:val="99"/>
    <w:semiHidden/>
    <w:unhideWhenUsed/>
    <w:rsid w:val="00BC6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D0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cp:lastPrinted>2022-03-30T10:23:00Z</cp:lastPrinted>
  <dcterms:created xsi:type="dcterms:W3CDTF">2022-03-30T06:34:00Z</dcterms:created>
  <dcterms:modified xsi:type="dcterms:W3CDTF">2022-03-30T10:23:00Z</dcterms:modified>
</cp:coreProperties>
</file>