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4F031" w14:textId="52D4F19C" w:rsidR="00D83FBD" w:rsidRDefault="00E22A2B" w:rsidP="00146855">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SHELTON MAPINGIRE</w:t>
      </w:r>
    </w:p>
    <w:p w14:paraId="5DE03245" w14:textId="77777777" w:rsidR="00D83FBD" w:rsidRPr="00146855" w:rsidRDefault="00D83FBD" w:rsidP="00146855">
      <w:pPr>
        <w:spacing w:after="0" w:line="240" w:lineRule="auto"/>
        <w:jc w:val="both"/>
        <w:rPr>
          <w:rFonts w:ascii="Times New Roman" w:hAnsi="Times New Roman" w:cs="Times New Roman"/>
          <w:iCs/>
          <w:sz w:val="24"/>
          <w:szCs w:val="24"/>
          <w:lang w:val="en-US"/>
        </w:rPr>
      </w:pPr>
      <w:r w:rsidRPr="00146855">
        <w:rPr>
          <w:rFonts w:ascii="Times New Roman" w:hAnsi="Times New Roman" w:cs="Times New Roman"/>
          <w:iCs/>
          <w:sz w:val="24"/>
          <w:szCs w:val="24"/>
          <w:lang w:val="en-US"/>
        </w:rPr>
        <w:t>versus</w:t>
      </w:r>
    </w:p>
    <w:p w14:paraId="7CF55CDA" w14:textId="77777777" w:rsidR="00D83FBD" w:rsidRDefault="00D83FBD" w:rsidP="001468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6BF80497" w14:textId="77777777" w:rsidR="00D83FBD" w:rsidRDefault="00D83FBD" w:rsidP="00146855">
      <w:pPr>
        <w:spacing w:after="0" w:line="240" w:lineRule="auto"/>
        <w:jc w:val="both"/>
        <w:rPr>
          <w:rFonts w:ascii="Times New Roman" w:hAnsi="Times New Roman" w:cs="Times New Roman"/>
          <w:sz w:val="24"/>
          <w:szCs w:val="24"/>
          <w:lang w:val="en-US"/>
        </w:rPr>
      </w:pPr>
    </w:p>
    <w:p w14:paraId="3209FC43" w14:textId="77777777" w:rsidR="00146855" w:rsidRDefault="00146855" w:rsidP="00146855">
      <w:pPr>
        <w:spacing w:after="0" w:line="240" w:lineRule="auto"/>
        <w:jc w:val="both"/>
        <w:rPr>
          <w:rFonts w:ascii="Times New Roman" w:hAnsi="Times New Roman" w:cs="Times New Roman"/>
          <w:sz w:val="24"/>
          <w:szCs w:val="24"/>
          <w:lang w:val="en-US"/>
        </w:rPr>
      </w:pPr>
    </w:p>
    <w:p w14:paraId="24D4F630" w14:textId="77777777" w:rsidR="00D83FBD" w:rsidRDefault="00D83FBD" w:rsidP="001468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18F5677B" w14:textId="54B912C5" w:rsidR="00D83FBD" w:rsidRPr="00146855" w:rsidRDefault="00D83FBD" w:rsidP="00146855">
      <w:pPr>
        <w:spacing w:after="0" w:line="240" w:lineRule="auto"/>
        <w:jc w:val="both"/>
        <w:rPr>
          <w:rFonts w:ascii="Times New Roman" w:hAnsi="Times New Roman" w:cs="Times New Roman"/>
          <w:b/>
          <w:sz w:val="24"/>
          <w:szCs w:val="24"/>
          <w:lang w:val="en-US"/>
        </w:rPr>
      </w:pPr>
      <w:r w:rsidRPr="00146855">
        <w:rPr>
          <w:rFonts w:ascii="Times New Roman" w:hAnsi="Times New Roman" w:cs="Times New Roman"/>
          <w:b/>
          <w:sz w:val="24"/>
          <w:szCs w:val="24"/>
          <w:lang w:val="en-US"/>
        </w:rPr>
        <w:t>DEMBURE J</w:t>
      </w:r>
    </w:p>
    <w:p w14:paraId="198F9D92" w14:textId="36341C01" w:rsidR="00D83FBD" w:rsidRDefault="00D83FBD" w:rsidP="001468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E22A2B">
        <w:rPr>
          <w:rFonts w:ascii="Times New Roman" w:hAnsi="Times New Roman" w:cs="Times New Roman"/>
          <w:sz w:val="24"/>
          <w:szCs w:val="24"/>
          <w:lang w:val="en-US"/>
        </w:rPr>
        <w:t xml:space="preserve">30 December 2024 </w:t>
      </w:r>
      <w:r>
        <w:rPr>
          <w:rFonts w:ascii="Times New Roman" w:hAnsi="Times New Roman" w:cs="Times New Roman"/>
          <w:sz w:val="24"/>
          <w:szCs w:val="24"/>
          <w:lang w:val="en-US"/>
        </w:rPr>
        <w:t xml:space="preserve">&amp; </w:t>
      </w:r>
      <w:r w:rsidR="00E22A2B">
        <w:rPr>
          <w:rFonts w:ascii="Times New Roman" w:hAnsi="Times New Roman" w:cs="Times New Roman"/>
          <w:sz w:val="24"/>
          <w:szCs w:val="24"/>
          <w:lang w:val="en-US"/>
        </w:rPr>
        <w:t>2 January 2025</w:t>
      </w:r>
    </w:p>
    <w:p w14:paraId="359CB33F" w14:textId="77777777" w:rsidR="00D83FBD" w:rsidRDefault="00D83FBD" w:rsidP="00146855">
      <w:pPr>
        <w:spacing w:after="0" w:line="240" w:lineRule="auto"/>
        <w:jc w:val="both"/>
        <w:rPr>
          <w:rFonts w:ascii="Times New Roman" w:hAnsi="Times New Roman" w:cs="Times New Roman"/>
          <w:b/>
          <w:bCs/>
          <w:sz w:val="24"/>
          <w:szCs w:val="24"/>
          <w:lang w:val="en-US"/>
        </w:rPr>
      </w:pPr>
    </w:p>
    <w:p w14:paraId="441F7786" w14:textId="77777777" w:rsidR="00146855" w:rsidRDefault="00146855" w:rsidP="00146855">
      <w:pPr>
        <w:spacing w:after="0" w:line="240" w:lineRule="auto"/>
        <w:jc w:val="both"/>
        <w:rPr>
          <w:rFonts w:ascii="Times New Roman" w:hAnsi="Times New Roman" w:cs="Times New Roman"/>
          <w:b/>
          <w:bCs/>
          <w:sz w:val="24"/>
          <w:szCs w:val="24"/>
          <w:lang w:val="en-US"/>
        </w:rPr>
      </w:pPr>
    </w:p>
    <w:p w14:paraId="57953D1F" w14:textId="77777777" w:rsidR="00D83FBD" w:rsidRDefault="00D83FBD" w:rsidP="00146855">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Bail Application</w:t>
      </w:r>
    </w:p>
    <w:p w14:paraId="1356A1CF" w14:textId="77777777" w:rsidR="00D83FBD" w:rsidRDefault="00D83FBD" w:rsidP="00146855">
      <w:pPr>
        <w:spacing w:after="0" w:line="240" w:lineRule="auto"/>
        <w:jc w:val="both"/>
        <w:rPr>
          <w:rFonts w:ascii="Times New Roman" w:hAnsi="Times New Roman" w:cs="Times New Roman"/>
          <w:b/>
          <w:bCs/>
          <w:sz w:val="24"/>
          <w:szCs w:val="24"/>
          <w:lang w:val="en-US"/>
        </w:rPr>
      </w:pPr>
    </w:p>
    <w:p w14:paraId="063919B6" w14:textId="77777777" w:rsidR="00146855" w:rsidRDefault="00146855" w:rsidP="00146855">
      <w:pPr>
        <w:spacing w:after="0" w:line="240" w:lineRule="auto"/>
        <w:jc w:val="both"/>
        <w:rPr>
          <w:rFonts w:ascii="Times New Roman" w:hAnsi="Times New Roman" w:cs="Times New Roman"/>
          <w:b/>
          <w:bCs/>
          <w:sz w:val="24"/>
          <w:szCs w:val="24"/>
          <w:lang w:val="en-US"/>
        </w:rPr>
      </w:pPr>
    </w:p>
    <w:p w14:paraId="7D8A49FA" w14:textId="70F0E36E" w:rsidR="00D83FBD" w:rsidRDefault="00E22A2B" w:rsidP="00146855">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B. Mabundu</w:t>
      </w:r>
      <w:r w:rsidR="00D83FBD">
        <w:rPr>
          <w:rFonts w:ascii="Times New Roman" w:hAnsi="Times New Roman" w:cs="Times New Roman"/>
          <w:sz w:val="24"/>
          <w:szCs w:val="24"/>
          <w:lang w:val="en-US"/>
        </w:rPr>
        <w:t>, for the applicant</w:t>
      </w:r>
    </w:p>
    <w:p w14:paraId="3D44FC79" w14:textId="533C7E2B" w:rsidR="00D83FBD" w:rsidRDefault="00E22A2B" w:rsidP="00146855">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T. Makiya</w:t>
      </w:r>
      <w:r w:rsidR="00D83FBD">
        <w:rPr>
          <w:rFonts w:ascii="Times New Roman" w:hAnsi="Times New Roman" w:cs="Times New Roman"/>
          <w:sz w:val="24"/>
          <w:szCs w:val="24"/>
          <w:lang w:val="en-US"/>
        </w:rPr>
        <w:t>, for the respondent</w:t>
      </w:r>
    </w:p>
    <w:p w14:paraId="1A968327" w14:textId="77777777" w:rsidR="00D83FBD" w:rsidRDefault="00D83FBD" w:rsidP="00AE0E12">
      <w:pPr>
        <w:spacing w:after="0"/>
        <w:jc w:val="both"/>
        <w:rPr>
          <w:rFonts w:ascii="Times New Roman" w:hAnsi="Times New Roman" w:cs="Times New Roman"/>
          <w:sz w:val="24"/>
          <w:szCs w:val="24"/>
          <w:lang w:val="en-US"/>
        </w:rPr>
      </w:pPr>
    </w:p>
    <w:p w14:paraId="579C2046" w14:textId="77777777" w:rsidR="00146855" w:rsidRDefault="00146855" w:rsidP="00AE0E12">
      <w:pPr>
        <w:spacing w:after="0"/>
        <w:jc w:val="both"/>
        <w:rPr>
          <w:rFonts w:ascii="Times New Roman" w:hAnsi="Times New Roman" w:cs="Times New Roman"/>
          <w:sz w:val="24"/>
          <w:szCs w:val="24"/>
          <w:lang w:val="en-US"/>
        </w:rPr>
      </w:pPr>
    </w:p>
    <w:p w14:paraId="66FE0450" w14:textId="5A73D86A" w:rsidR="00D83FBD" w:rsidRPr="00864DF0" w:rsidRDefault="00E22A2B" w:rsidP="00AE0E12">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sidR="00146855">
        <w:rPr>
          <w:rFonts w:ascii="Times New Roman" w:hAnsi="Times New Roman" w:cs="Times New Roman"/>
          <w:sz w:val="24"/>
          <w:szCs w:val="24"/>
          <w:lang w:val="en-US"/>
        </w:rPr>
        <w:t>DEMBURE J:</w:t>
      </w:r>
      <w:r w:rsidR="00146855">
        <w:rPr>
          <w:rFonts w:ascii="Times New Roman" w:hAnsi="Times New Roman" w:cs="Times New Roman"/>
          <w:sz w:val="24"/>
          <w:szCs w:val="24"/>
          <w:lang w:val="en-US"/>
        </w:rPr>
        <w:tab/>
        <w:t xml:space="preserve">    </w:t>
      </w:r>
      <w:r w:rsidR="00D83FBD">
        <w:rPr>
          <w:rFonts w:ascii="Times New Roman" w:hAnsi="Times New Roman" w:cs="Times New Roman"/>
          <w:sz w:val="24"/>
          <w:szCs w:val="24"/>
          <w:lang w:val="en-US"/>
        </w:rPr>
        <w:t>This is an application for bail pending trial. The applicant</w:t>
      </w:r>
      <w:r>
        <w:rPr>
          <w:rFonts w:ascii="Times New Roman" w:hAnsi="Times New Roman" w:cs="Times New Roman"/>
          <w:sz w:val="24"/>
          <w:szCs w:val="24"/>
          <w:lang w:val="en-US"/>
        </w:rPr>
        <w:t xml:space="preserve"> seeks an order that he be admitted to bail pending trial on the</w:t>
      </w:r>
      <w:r w:rsidR="00AE0E12">
        <w:rPr>
          <w:rFonts w:ascii="Times New Roman" w:hAnsi="Times New Roman" w:cs="Times New Roman"/>
          <w:sz w:val="24"/>
          <w:szCs w:val="24"/>
          <w:lang w:val="en-US"/>
        </w:rPr>
        <w:t xml:space="preserve"> conditions</w:t>
      </w:r>
      <w:r>
        <w:rPr>
          <w:rFonts w:ascii="Times New Roman" w:hAnsi="Times New Roman" w:cs="Times New Roman"/>
          <w:sz w:val="24"/>
          <w:szCs w:val="24"/>
          <w:lang w:val="en-US"/>
        </w:rPr>
        <w:t xml:space="preserve"> that he </w:t>
      </w:r>
      <w:r w:rsidR="00D83FBD" w:rsidRPr="00E22A2B">
        <w:rPr>
          <w:rFonts w:ascii="Times New Roman" w:hAnsi="Times New Roman" w:cs="Times New Roman"/>
          <w:sz w:val="24"/>
          <w:szCs w:val="24"/>
          <w:lang w:val="en-US"/>
        </w:rPr>
        <w:t>deposit</w:t>
      </w:r>
      <w:r>
        <w:rPr>
          <w:rFonts w:ascii="Times New Roman" w:hAnsi="Times New Roman" w:cs="Times New Roman"/>
          <w:sz w:val="24"/>
          <w:szCs w:val="24"/>
          <w:lang w:val="en-US"/>
        </w:rPr>
        <w:t>s</w:t>
      </w:r>
      <w:r w:rsidR="00D83FBD" w:rsidRPr="00E22A2B">
        <w:rPr>
          <w:rFonts w:ascii="Times New Roman" w:hAnsi="Times New Roman" w:cs="Times New Roman"/>
          <w:sz w:val="24"/>
          <w:szCs w:val="24"/>
          <w:lang w:val="en-US"/>
        </w:rPr>
        <w:t xml:space="preserve"> US$</w:t>
      </w:r>
      <w:r>
        <w:rPr>
          <w:rFonts w:ascii="Times New Roman" w:hAnsi="Times New Roman" w:cs="Times New Roman"/>
          <w:sz w:val="24"/>
          <w:szCs w:val="24"/>
          <w:lang w:val="en-US"/>
        </w:rPr>
        <w:t>1</w:t>
      </w:r>
      <w:r w:rsidR="00D83FBD" w:rsidRPr="00E22A2B">
        <w:rPr>
          <w:rFonts w:ascii="Times New Roman" w:hAnsi="Times New Roman" w:cs="Times New Roman"/>
          <w:sz w:val="24"/>
          <w:szCs w:val="24"/>
          <w:lang w:val="en-US"/>
        </w:rPr>
        <w:t>00.00</w:t>
      </w:r>
      <w:r>
        <w:rPr>
          <w:rFonts w:ascii="Times New Roman" w:hAnsi="Times New Roman" w:cs="Times New Roman"/>
          <w:sz w:val="24"/>
          <w:szCs w:val="24"/>
          <w:lang w:val="en-US"/>
        </w:rPr>
        <w:t xml:space="preserve"> </w:t>
      </w:r>
      <w:r w:rsidR="00D83FBD" w:rsidRPr="00E22A2B">
        <w:rPr>
          <w:rFonts w:ascii="Times New Roman" w:hAnsi="Times New Roman" w:cs="Times New Roman"/>
          <w:sz w:val="24"/>
          <w:szCs w:val="24"/>
          <w:lang w:val="en-US"/>
        </w:rPr>
        <w:t>with the Clerk of Court, Magistrates Court</w:t>
      </w:r>
      <w:r>
        <w:rPr>
          <w:rFonts w:ascii="Times New Roman" w:hAnsi="Times New Roman" w:cs="Times New Roman"/>
          <w:sz w:val="24"/>
          <w:szCs w:val="24"/>
          <w:lang w:val="en-US"/>
        </w:rPr>
        <w:t xml:space="preserve">, Harare; resides at number 61 Chiremba Road, Cranborne, Harare </w:t>
      </w:r>
      <w:r w:rsidR="00D83FBD" w:rsidRPr="00E22A2B">
        <w:rPr>
          <w:rFonts w:ascii="Times New Roman" w:hAnsi="Times New Roman" w:cs="Times New Roman"/>
          <w:sz w:val="24"/>
          <w:szCs w:val="24"/>
          <w:lang w:val="en-US"/>
        </w:rPr>
        <w:t>until the matter is finalized</w:t>
      </w:r>
      <w:r>
        <w:rPr>
          <w:rFonts w:ascii="Times New Roman" w:hAnsi="Times New Roman" w:cs="Times New Roman"/>
          <w:sz w:val="24"/>
          <w:szCs w:val="24"/>
          <w:lang w:val="en-US"/>
        </w:rPr>
        <w:t>; does not interfere with state witnesses or investigations</w:t>
      </w:r>
      <w:r w:rsidR="00AE0E12">
        <w:rPr>
          <w:rFonts w:ascii="Times New Roman" w:hAnsi="Times New Roman" w:cs="Times New Roman"/>
          <w:sz w:val="24"/>
          <w:szCs w:val="24"/>
          <w:lang w:val="en-US"/>
        </w:rPr>
        <w:t>;</w:t>
      </w:r>
      <w:r>
        <w:rPr>
          <w:rFonts w:ascii="Times New Roman" w:hAnsi="Times New Roman" w:cs="Times New Roman"/>
          <w:sz w:val="24"/>
          <w:szCs w:val="24"/>
          <w:lang w:val="en-US"/>
        </w:rPr>
        <w:t xml:space="preserve"> surrenders his passport to the Clerk of Court, Magistrates Court, Harare and reports once every Friday between the hours of 6 am and 6 pm at Braeside Police Station. </w:t>
      </w:r>
    </w:p>
    <w:p w14:paraId="279FB646" w14:textId="2B8B88CD" w:rsidR="00E22A2B" w:rsidRPr="00146855" w:rsidRDefault="00AE0E12" w:rsidP="00AE0E12">
      <w:pPr>
        <w:spacing w:after="0" w:line="360" w:lineRule="auto"/>
        <w:jc w:val="both"/>
        <w:rPr>
          <w:rFonts w:ascii="Times New Roman" w:hAnsi="Times New Roman" w:cs="Times New Roman"/>
          <w:b/>
          <w:bCs/>
          <w:sz w:val="24"/>
          <w:szCs w:val="24"/>
          <w:u w:val="single"/>
          <w:lang w:val="en-US"/>
        </w:rPr>
      </w:pPr>
      <w:r w:rsidRPr="00146855">
        <w:rPr>
          <w:rFonts w:ascii="Times New Roman" w:hAnsi="Times New Roman" w:cs="Times New Roman"/>
          <w:b/>
          <w:bCs/>
          <w:sz w:val="24"/>
          <w:szCs w:val="24"/>
          <w:u w:val="single"/>
          <w:lang w:val="en-US"/>
        </w:rPr>
        <w:t xml:space="preserve">FACTUAL </w:t>
      </w:r>
      <w:r w:rsidR="00E22A2B" w:rsidRPr="00146855">
        <w:rPr>
          <w:rFonts w:ascii="Times New Roman" w:hAnsi="Times New Roman" w:cs="Times New Roman"/>
          <w:b/>
          <w:bCs/>
          <w:sz w:val="24"/>
          <w:szCs w:val="24"/>
          <w:u w:val="single"/>
          <w:lang w:val="en-US"/>
        </w:rPr>
        <w:t xml:space="preserve">BACKGROUND </w:t>
      </w:r>
    </w:p>
    <w:p w14:paraId="560374E3" w14:textId="4A71ED3D" w:rsidR="00AE0E12" w:rsidRDefault="00E22A2B" w:rsidP="00AE0E12">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AE0E12">
        <w:rPr>
          <w:rFonts w:ascii="Times New Roman" w:hAnsi="Times New Roman" w:cs="Times New Roman"/>
          <w:sz w:val="24"/>
          <w:szCs w:val="24"/>
          <w:lang w:val="en-US"/>
        </w:rPr>
        <w:tab/>
      </w:r>
      <w:r>
        <w:rPr>
          <w:rFonts w:ascii="Times New Roman" w:hAnsi="Times New Roman" w:cs="Times New Roman"/>
          <w:sz w:val="24"/>
          <w:szCs w:val="24"/>
          <w:lang w:val="en-US"/>
        </w:rPr>
        <w:t>On 17 October 2024</w:t>
      </w:r>
      <w:r w:rsidR="00AE0E12">
        <w:rPr>
          <w:rFonts w:ascii="Times New Roman" w:hAnsi="Times New Roman" w:cs="Times New Roman"/>
          <w:sz w:val="24"/>
          <w:szCs w:val="24"/>
          <w:lang w:val="en-US"/>
        </w:rPr>
        <w:t>,</w:t>
      </w:r>
      <w:r>
        <w:rPr>
          <w:rFonts w:ascii="Times New Roman" w:hAnsi="Times New Roman" w:cs="Times New Roman"/>
          <w:sz w:val="24"/>
          <w:szCs w:val="24"/>
          <w:lang w:val="en-US"/>
        </w:rPr>
        <w:t xml:space="preserve"> the </w:t>
      </w:r>
      <w:r w:rsidR="00D83FBD">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was arraigned before the Magistrates Court </w:t>
      </w:r>
      <w:r w:rsidR="00B24E76">
        <w:rPr>
          <w:rFonts w:ascii="Times New Roman" w:hAnsi="Times New Roman" w:cs="Times New Roman"/>
          <w:sz w:val="24"/>
          <w:szCs w:val="24"/>
          <w:lang w:val="en-US"/>
        </w:rPr>
        <w:t xml:space="preserve">facing the offence of </w:t>
      </w:r>
      <w:r w:rsidR="00D83FBD">
        <w:rPr>
          <w:rFonts w:ascii="Times New Roman" w:hAnsi="Times New Roman" w:cs="Times New Roman"/>
          <w:sz w:val="24"/>
          <w:szCs w:val="24"/>
          <w:lang w:val="en-US"/>
        </w:rPr>
        <w:t>robbery as defined in terms of s 126</w:t>
      </w:r>
      <w:r w:rsidR="00B24E76">
        <w:rPr>
          <w:rFonts w:ascii="Times New Roman" w:hAnsi="Times New Roman" w:cs="Times New Roman"/>
          <w:sz w:val="24"/>
          <w:szCs w:val="24"/>
          <w:lang w:val="en-US"/>
        </w:rPr>
        <w:t xml:space="preserve">(1)(a) </w:t>
      </w:r>
      <w:r w:rsidR="00D83FBD">
        <w:rPr>
          <w:rFonts w:ascii="Times New Roman" w:hAnsi="Times New Roman" w:cs="Times New Roman"/>
          <w:sz w:val="24"/>
          <w:szCs w:val="24"/>
          <w:lang w:val="en-US"/>
        </w:rPr>
        <w:t>of the Criminal Law (Codification and Reform) Act [</w:t>
      </w:r>
      <w:r w:rsidR="00D83FBD" w:rsidRPr="00146855">
        <w:rPr>
          <w:rFonts w:ascii="Times New Roman" w:hAnsi="Times New Roman" w:cs="Times New Roman"/>
          <w:i/>
          <w:sz w:val="24"/>
          <w:szCs w:val="24"/>
          <w:lang w:val="en-US"/>
        </w:rPr>
        <w:t>Chapter 9:23</w:t>
      </w:r>
      <w:r w:rsidR="00D83FBD">
        <w:rPr>
          <w:rFonts w:ascii="Times New Roman" w:hAnsi="Times New Roman" w:cs="Times New Roman"/>
          <w:sz w:val="24"/>
          <w:szCs w:val="24"/>
          <w:lang w:val="en-US"/>
        </w:rPr>
        <w:t xml:space="preserve">] </w:t>
      </w:r>
      <w:r w:rsidR="00D83FBD" w:rsidRPr="00B9730C">
        <w:rPr>
          <w:rFonts w:ascii="Times New Roman" w:hAnsi="Times New Roman" w:cs="Times New Roman"/>
          <w:i/>
          <w:iCs/>
          <w:sz w:val="24"/>
          <w:szCs w:val="24"/>
          <w:lang w:val="en-US"/>
        </w:rPr>
        <w:t>(“the Criminal Code”).</w:t>
      </w:r>
      <w:r w:rsidR="00D83FBD">
        <w:rPr>
          <w:rFonts w:ascii="Times New Roman" w:hAnsi="Times New Roman" w:cs="Times New Roman"/>
          <w:sz w:val="24"/>
          <w:szCs w:val="24"/>
          <w:lang w:val="en-US"/>
        </w:rPr>
        <w:t xml:space="preserve"> </w:t>
      </w:r>
      <w:r w:rsidR="00B24E76">
        <w:rPr>
          <w:rFonts w:ascii="Times New Roman" w:hAnsi="Times New Roman" w:cs="Times New Roman"/>
          <w:sz w:val="24"/>
          <w:szCs w:val="24"/>
          <w:lang w:val="en-US"/>
        </w:rPr>
        <w:t xml:space="preserve">The allegations </w:t>
      </w:r>
      <w:r w:rsidR="00AE0E12">
        <w:rPr>
          <w:rFonts w:ascii="Times New Roman" w:hAnsi="Times New Roman" w:cs="Times New Roman"/>
          <w:sz w:val="24"/>
          <w:szCs w:val="24"/>
          <w:lang w:val="en-US"/>
        </w:rPr>
        <w:t xml:space="preserve">captured in </w:t>
      </w:r>
      <w:r w:rsidR="00B24E76">
        <w:rPr>
          <w:rFonts w:ascii="Times New Roman" w:hAnsi="Times New Roman" w:cs="Times New Roman"/>
          <w:sz w:val="24"/>
          <w:szCs w:val="24"/>
          <w:lang w:val="en-US"/>
        </w:rPr>
        <w:t>Form 242 are that the applicant together with Kennedy Mbundire, Owen Mute</w:t>
      </w:r>
      <w:r w:rsidR="007E6AA1">
        <w:rPr>
          <w:rFonts w:ascii="Times New Roman" w:hAnsi="Times New Roman" w:cs="Times New Roman"/>
          <w:sz w:val="24"/>
          <w:szCs w:val="24"/>
          <w:lang w:val="en-US"/>
        </w:rPr>
        <w:t>e</w:t>
      </w:r>
      <w:r w:rsidR="00B24E76">
        <w:rPr>
          <w:rFonts w:ascii="Times New Roman" w:hAnsi="Times New Roman" w:cs="Times New Roman"/>
          <w:sz w:val="24"/>
          <w:szCs w:val="24"/>
          <w:lang w:val="en-US"/>
        </w:rPr>
        <w:t>r</w:t>
      </w:r>
      <w:r w:rsidR="007E6AA1">
        <w:rPr>
          <w:rFonts w:ascii="Times New Roman" w:hAnsi="Times New Roman" w:cs="Times New Roman"/>
          <w:sz w:val="24"/>
          <w:szCs w:val="24"/>
          <w:lang w:val="en-US"/>
        </w:rPr>
        <w:t>i (whose surname is also recorded as Mutera)</w:t>
      </w:r>
      <w:r w:rsidR="00B24E76">
        <w:rPr>
          <w:rFonts w:ascii="Times New Roman" w:hAnsi="Times New Roman" w:cs="Times New Roman"/>
          <w:sz w:val="24"/>
          <w:szCs w:val="24"/>
          <w:lang w:val="en-US"/>
        </w:rPr>
        <w:t xml:space="preserve">, Tedious Desmond Munyaradzi Mhungira and other three </w:t>
      </w:r>
      <w:r w:rsidR="00AE0E12">
        <w:rPr>
          <w:rFonts w:ascii="Times New Roman" w:hAnsi="Times New Roman" w:cs="Times New Roman"/>
          <w:sz w:val="24"/>
          <w:szCs w:val="24"/>
          <w:lang w:val="en-US"/>
        </w:rPr>
        <w:t>accomplices</w:t>
      </w:r>
      <w:r w:rsidR="00B24E76">
        <w:rPr>
          <w:rFonts w:ascii="Times New Roman" w:hAnsi="Times New Roman" w:cs="Times New Roman"/>
          <w:sz w:val="24"/>
          <w:szCs w:val="24"/>
          <w:lang w:val="en-US"/>
        </w:rPr>
        <w:t xml:space="preserve"> still at large agreed to commit robbery. It is further alleged that acting in common purpose </w:t>
      </w:r>
      <w:r w:rsidR="00194E97">
        <w:rPr>
          <w:rFonts w:ascii="Times New Roman" w:hAnsi="Times New Roman" w:cs="Times New Roman"/>
          <w:sz w:val="24"/>
          <w:szCs w:val="24"/>
          <w:lang w:val="en-US"/>
        </w:rPr>
        <w:t xml:space="preserve">on 9 December 2023 </w:t>
      </w:r>
      <w:r w:rsidR="00B24E76">
        <w:rPr>
          <w:rFonts w:ascii="Times New Roman" w:hAnsi="Times New Roman" w:cs="Times New Roman"/>
          <w:sz w:val="24"/>
          <w:szCs w:val="24"/>
          <w:lang w:val="en-US"/>
        </w:rPr>
        <w:t xml:space="preserve">they produced an unidentified pistol and manhandled Chisakaitwa Mushanduri and Tinotenda Kruvert Chidawu who were guarding </w:t>
      </w:r>
      <w:r w:rsidR="00194E97">
        <w:rPr>
          <w:rFonts w:ascii="Times New Roman" w:hAnsi="Times New Roman" w:cs="Times New Roman"/>
          <w:sz w:val="24"/>
          <w:szCs w:val="24"/>
          <w:lang w:val="en-US"/>
        </w:rPr>
        <w:t>some</w:t>
      </w:r>
      <w:r w:rsidR="00B24E76">
        <w:rPr>
          <w:rFonts w:ascii="Times New Roman" w:hAnsi="Times New Roman" w:cs="Times New Roman"/>
          <w:sz w:val="24"/>
          <w:szCs w:val="24"/>
          <w:lang w:val="en-US"/>
        </w:rPr>
        <w:t xml:space="preserve"> premises, tied them with shoelaces and took their cellphones a Vivo Y54 and Samsung M33. They held the said security guards hostage</w:t>
      </w:r>
      <w:r w:rsidR="00AE0E12">
        <w:rPr>
          <w:rFonts w:ascii="Times New Roman" w:hAnsi="Times New Roman" w:cs="Times New Roman"/>
          <w:sz w:val="24"/>
          <w:szCs w:val="24"/>
          <w:lang w:val="en-US"/>
        </w:rPr>
        <w:t xml:space="preserve">, </w:t>
      </w:r>
      <w:r w:rsidR="00B24E76">
        <w:rPr>
          <w:rFonts w:ascii="Times New Roman" w:hAnsi="Times New Roman" w:cs="Times New Roman"/>
          <w:sz w:val="24"/>
          <w:szCs w:val="24"/>
          <w:lang w:val="en-US"/>
        </w:rPr>
        <w:t>entered the workshop and took a CCTV DVR</w:t>
      </w:r>
      <w:r w:rsidR="00AE0E12">
        <w:rPr>
          <w:rFonts w:ascii="Times New Roman" w:hAnsi="Times New Roman" w:cs="Times New Roman"/>
          <w:sz w:val="24"/>
          <w:szCs w:val="24"/>
          <w:lang w:val="en-US"/>
        </w:rPr>
        <w:t>.</w:t>
      </w:r>
    </w:p>
    <w:p w14:paraId="6448950D" w14:textId="725E9A79" w:rsidR="00194E97" w:rsidRDefault="00AE0E12" w:rsidP="00AE0E12">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 xml:space="preserve">It is further alleged that the applicant and his alleged accomplices </w:t>
      </w:r>
      <w:r w:rsidR="00B24E76">
        <w:rPr>
          <w:rFonts w:ascii="Times New Roman" w:hAnsi="Times New Roman" w:cs="Times New Roman"/>
          <w:sz w:val="24"/>
          <w:szCs w:val="24"/>
          <w:lang w:val="en-US"/>
        </w:rPr>
        <w:t>went to stand 234</w:t>
      </w:r>
      <w:r w:rsidR="00064D00">
        <w:rPr>
          <w:rFonts w:ascii="Times New Roman" w:hAnsi="Times New Roman" w:cs="Times New Roman"/>
          <w:sz w:val="24"/>
          <w:szCs w:val="24"/>
          <w:lang w:val="en-US"/>
        </w:rPr>
        <w:t xml:space="preserve"> Delpot Road</w:t>
      </w:r>
      <w:r w:rsidR="0061740D">
        <w:rPr>
          <w:rFonts w:ascii="Times New Roman" w:hAnsi="Times New Roman" w:cs="Times New Roman"/>
          <w:sz w:val="24"/>
          <w:szCs w:val="24"/>
          <w:lang w:val="en-US"/>
        </w:rPr>
        <w:t>, Sunway City, Epworth,</w:t>
      </w:r>
      <w:r w:rsidR="00B24E76">
        <w:rPr>
          <w:rFonts w:ascii="Times New Roman" w:hAnsi="Times New Roman" w:cs="Times New Roman"/>
          <w:sz w:val="24"/>
          <w:szCs w:val="24"/>
          <w:lang w:val="en-US"/>
        </w:rPr>
        <w:t xml:space="preserve"> where Owen Mute</w:t>
      </w:r>
      <w:r w:rsidR="0061740D">
        <w:rPr>
          <w:rFonts w:ascii="Times New Roman" w:hAnsi="Times New Roman" w:cs="Times New Roman"/>
          <w:sz w:val="24"/>
          <w:szCs w:val="24"/>
          <w:lang w:val="en-US"/>
        </w:rPr>
        <w:t>eri</w:t>
      </w:r>
      <w:r w:rsidR="00B24E76">
        <w:rPr>
          <w:rFonts w:ascii="Times New Roman" w:hAnsi="Times New Roman" w:cs="Times New Roman"/>
          <w:sz w:val="24"/>
          <w:szCs w:val="24"/>
          <w:lang w:val="en-US"/>
        </w:rPr>
        <w:t xml:space="preserve">, the first accused was </w:t>
      </w:r>
      <w:r w:rsidR="00B24E76">
        <w:rPr>
          <w:rFonts w:ascii="Times New Roman" w:hAnsi="Times New Roman" w:cs="Times New Roman"/>
          <w:sz w:val="24"/>
          <w:szCs w:val="24"/>
          <w:lang w:val="en-US"/>
        </w:rPr>
        <w:lastRenderedPageBreak/>
        <w:t xml:space="preserve">employed as a guard. </w:t>
      </w:r>
      <w:r w:rsidR="00064D00">
        <w:rPr>
          <w:rFonts w:ascii="Times New Roman" w:hAnsi="Times New Roman" w:cs="Times New Roman"/>
          <w:sz w:val="24"/>
          <w:szCs w:val="24"/>
          <w:lang w:val="en-US"/>
        </w:rPr>
        <w:t xml:space="preserve">They are alleged to </w:t>
      </w:r>
      <w:r w:rsidR="00B24E76">
        <w:rPr>
          <w:rFonts w:ascii="Times New Roman" w:hAnsi="Times New Roman" w:cs="Times New Roman"/>
          <w:sz w:val="24"/>
          <w:szCs w:val="24"/>
          <w:lang w:val="en-US"/>
        </w:rPr>
        <w:t xml:space="preserve">have jumped over the </w:t>
      </w:r>
      <w:r w:rsidR="00064D00">
        <w:rPr>
          <w:rFonts w:ascii="Times New Roman" w:hAnsi="Times New Roman" w:cs="Times New Roman"/>
          <w:sz w:val="24"/>
          <w:szCs w:val="24"/>
          <w:lang w:val="en-US"/>
        </w:rPr>
        <w:t>d</w:t>
      </w:r>
      <w:r w:rsidR="00B24E76">
        <w:rPr>
          <w:rFonts w:ascii="Times New Roman" w:hAnsi="Times New Roman" w:cs="Times New Roman"/>
          <w:sz w:val="24"/>
          <w:szCs w:val="24"/>
          <w:lang w:val="en-US"/>
        </w:rPr>
        <w:t xml:space="preserve">urawall </w:t>
      </w:r>
      <w:r w:rsidR="00064D00">
        <w:rPr>
          <w:rFonts w:ascii="Times New Roman" w:hAnsi="Times New Roman" w:cs="Times New Roman"/>
          <w:sz w:val="24"/>
          <w:szCs w:val="24"/>
          <w:lang w:val="en-US"/>
        </w:rPr>
        <w:t xml:space="preserve">at said premises, </w:t>
      </w:r>
      <w:r w:rsidR="00B24E76">
        <w:rPr>
          <w:rFonts w:ascii="Times New Roman" w:hAnsi="Times New Roman" w:cs="Times New Roman"/>
          <w:sz w:val="24"/>
          <w:szCs w:val="24"/>
          <w:lang w:val="en-US"/>
        </w:rPr>
        <w:t xml:space="preserve">broke into the complainant’s </w:t>
      </w:r>
      <w:r w:rsidR="00194E97">
        <w:rPr>
          <w:rFonts w:ascii="Times New Roman" w:hAnsi="Times New Roman" w:cs="Times New Roman"/>
          <w:sz w:val="24"/>
          <w:szCs w:val="24"/>
          <w:lang w:val="en-US"/>
        </w:rPr>
        <w:t xml:space="preserve">offices and gained entry. While inside, they </w:t>
      </w:r>
      <w:r w:rsidR="00064D00">
        <w:rPr>
          <w:rFonts w:ascii="Times New Roman" w:hAnsi="Times New Roman" w:cs="Times New Roman"/>
          <w:sz w:val="24"/>
          <w:szCs w:val="24"/>
          <w:lang w:val="en-US"/>
        </w:rPr>
        <w:t>ground</w:t>
      </w:r>
      <w:r w:rsidR="00194E97">
        <w:rPr>
          <w:rFonts w:ascii="Times New Roman" w:hAnsi="Times New Roman" w:cs="Times New Roman"/>
          <w:sz w:val="24"/>
          <w:szCs w:val="24"/>
          <w:lang w:val="en-US"/>
        </w:rPr>
        <w:t xml:space="preserve"> the safe and stole cash amounting to US$238,000.00 which they shared among themselves.</w:t>
      </w:r>
    </w:p>
    <w:p w14:paraId="7CB2197B" w14:textId="50C99A87" w:rsidR="00D83FBD" w:rsidRDefault="00064D00" w:rsidP="00064D00">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r>
      <w:r w:rsidR="00D83FBD">
        <w:rPr>
          <w:rFonts w:ascii="Times New Roman" w:hAnsi="Times New Roman" w:cs="Times New Roman"/>
          <w:sz w:val="24"/>
          <w:szCs w:val="24"/>
          <w:lang w:val="en-US"/>
        </w:rPr>
        <w:t xml:space="preserve">It is common cause that one of the applicants’ co-accused </w:t>
      </w:r>
      <w:r w:rsidR="00194E97">
        <w:rPr>
          <w:rFonts w:ascii="Times New Roman" w:hAnsi="Times New Roman" w:cs="Times New Roman"/>
          <w:sz w:val="24"/>
          <w:szCs w:val="24"/>
          <w:lang w:val="en-US"/>
        </w:rPr>
        <w:t>Owen Mute</w:t>
      </w:r>
      <w:r w:rsidR="000E1121">
        <w:rPr>
          <w:rFonts w:ascii="Times New Roman" w:hAnsi="Times New Roman" w:cs="Times New Roman"/>
          <w:sz w:val="24"/>
          <w:szCs w:val="24"/>
          <w:lang w:val="en-US"/>
        </w:rPr>
        <w:t>eri</w:t>
      </w:r>
      <w:r w:rsidR="00D83FBD">
        <w:rPr>
          <w:rFonts w:ascii="Times New Roman" w:hAnsi="Times New Roman" w:cs="Times New Roman"/>
          <w:sz w:val="24"/>
          <w:szCs w:val="24"/>
          <w:lang w:val="en-US"/>
        </w:rPr>
        <w:t xml:space="preserve">, accused number </w:t>
      </w:r>
      <w:r w:rsidR="00194E97">
        <w:rPr>
          <w:rFonts w:ascii="Times New Roman" w:hAnsi="Times New Roman" w:cs="Times New Roman"/>
          <w:sz w:val="24"/>
          <w:szCs w:val="24"/>
          <w:lang w:val="en-US"/>
        </w:rPr>
        <w:t xml:space="preserve">1, </w:t>
      </w:r>
      <w:r w:rsidR="00D83FBD">
        <w:rPr>
          <w:rFonts w:ascii="Times New Roman" w:hAnsi="Times New Roman" w:cs="Times New Roman"/>
          <w:sz w:val="24"/>
          <w:szCs w:val="24"/>
          <w:lang w:val="en-US"/>
        </w:rPr>
        <w:t>was granted bail pending trial by this court</w:t>
      </w:r>
      <w:r w:rsidR="006C46AD">
        <w:rPr>
          <w:rFonts w:ascii="Times New Roman" w:hAnsi="Times New Roman" w:cs="Times New Roman"/>
          <w:sz w:val="24"/>
          <w:szCs w:val="24"/>
          <w:lang w:val="en-US"/>
        </w:rPr>
        <w:t>.</w:t>
      </w:r>
    </w:p>
    <w:p w14:paraId="57888F20" w14:textId="3C7C8877" w:rsidR="00D83FBD" w:rsidRDefault="000E1121" w:rsidP="000E1121">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r>
      <w:r w:rsidR="00194E97">
        <w:rPr>
          <w:rFonts w:ascii="Times New Roman" w:hAnsi="Times New Roman" w:cs="Times New Roman"/>
          <w:sz w:val="24"/>
          <w:szCs w:val="24"/>
          <w:lang w:val="en-US"/>
        </w:rPr>
        <w:t xml:space="preserve">The </w:t>
      </w:r>
      <w:r w:rsidR="00D83FBD">
        <w:rPr>
          <w:rFonts w:ascii="Times New Roman" w:hAnsi="Times New Roman" w:cs="Times New Roman"/>
          <w:sz w:val="24"/>
          <w:szCs w:val="24"/>
          <w:lang w:val="en-US"/>
        </w:rPr>
        <w:t xml:space="preserve">applicant filed </w:t>
      </w:r>
      <w:r w:rsidR="00194E97">
        <w:rPr>
          <w:rFonts w:ascii="Times New Roman" w:hAnsi="Times New Roman" w:cs="Times New Roman"/>
          <w:sz w:val="24"/>
          <w:szCs w:val="24"/>
          <w:lang w:val="en-US"/>
        </w:rPr>
        <w:t>a bail statement</w:t>
      </w:r>
      <w:r w:rsidR="00D83FBD">
        <w:rPr>
          <w:rFonts w:ascii="Times New Roman" w:hAnsi="Times New Roman" w:cs="Times New Roman"/>
          <w:sz w:val="24"/>
          <w:szCs w:val="24"/>
          <w:lang w:val="en-US"/>
        </w:rPr>
        <w:t xml:space="preserve"> in support of </w:t>
      </w:r>
      <w:r w:rsidR="006C46AD">
        <w:rPr>
          <w:rFonts w:ascii="Times New Roman" w:hAnsi="Times New Roman" w:cs="Times New Roman"/>
          <w:sz w:val="24"/>
          <w:szCs w:val="24"/>
          <w:lang w:val="en-US"/>
        </w:rPr>
        <w:t xml:space="preserve">his </w:t>
      </w:r>
      <w:r w:rsidR="00D83FBD">
        <w:rPr>
          <w:rFonts w:ascii="Times New Roman" w:hAnsi="Times New Roman" w:cs="Times New Roman"/>
          <w:sz w:val="24"/>
          <w:szCs w:val="24"/>
          <w:lang w:val="en-US"/>
        </w:rPr>
        <w:t>application</w:t>
      </w:r>
      <w:r w:rsidR="00194E97">
        <w:rPr>
          <w:rFonts w:ascii="Times New Roman" w:hAnsi="Times New Roman" w:cs="Times New Roman"/>
          <w:sz w:val="24"/>
          <w:szCs w:val="24"/>
          <w:lang w:val="en-US"/>
        </w:rPr>
        <w:t xml:space="preserve"> through his legal practitioners of record. The respondent </w:t>
      </w:r>
      <w:r w:rsidR="00AE0E12">
        <w:rPr>
          <w:rFonts w:ascii="Times New Roman" w:hAnsi="Times New Roman" w:cs="Times New Roman"/>
          <w:sz w:val="24"/>
          <w:szCs w:val="24"/>
          <w:lang w:val="en-US"/>
        </w:rPr>
        <w:t xml:space="preserve">opposed this application and </w:t>
      </w:r>
      <w:r w:rsidR="00194E97">
        <w:rPr>
          <w:rFonts w:ascii="Times New Roman" w:hAnsi="Times New Roman" w:cs="Times New Roman"/>
          <w:sz w:val="24"/>
          <w:szCs w:val="24"/>
          <w:lang w:val="en-US"/>
        </w:rPr>
        <w:t>filed its response together with the affidavit of the Investigating Officer</w:t>
      </w:r>
      <w:r w:rsidR="00194E97" w:rsidRPr="000E1121">
        <w:rPr>
          <w:rFonts w:ascii="Times New Roman" w:hAnsi="Times New Roman" w:cs="Times New Roman"/>
          <w:i/>
          <w:iCs/>
          <w:sz w:val="24"/>
          <w:szCs w:val="24"/>
          <w:lang w:val="en-US"/>
        </w:rPr>
        <w:t xml:space="preserve"> (“the IO”), </w:t>
      </w:r>
      <w:r w:rsidR="00194E97">
        <w:rPr>
          <w:rFonts w:ascii="Times New Roman" w:hAnsi="Times New Roman" w:cs="Times New Roman"/>
          <w:sz w:val="24"/>
          <w:szCs w:val="24"/>
          <w:lang w:val="en-US"/>
        </w:rPr>
        <w:t>Isau Matsvimbo.</w:t>
      </w:r>
    </w:p>
    <w:p w14:paraId="76C2A541" w14:textId="77777777" w:rsidR="0038387E" w:rsidRPr="00146855" w:rsidRDefault="0038387E" w:rsidP="00AE0E12">
      <w:pPr>
        <w:spacing w:after="0" w:line="360" w:lineRule="auto"/>
        <w:jc w:val="both"/>
        <w:rPr>
          <w:rFonts w:ascii="Times New Roman" w:hAnsi="Times New Roman" w:cs="Times New Roman"/>
          <w:b/>
          <w:bCs/>
          <w:sz w:val="24"/>
          <w:szCs w:val="24"/>
          <w:u w:val="single"/>
          <w:lang w:val="en-US"/>
        </w:rPr>
      </w:pPr>
      <w:r w:rsidRPr="00146855">
        <w:rPr>
          <w:rFonts w:ascii="Times New Roman" w:hAnsi="Times New Roman" w:cs="Times New Roman"/>
          <w:b/>
          <w:bCs/>
          <w:sz w:val="24"/>
          <w:szCs w:val="24"/>
          <w:u w:val="single"/>
          <w:lang w:val="en-US"/>
        </w:rPr>
        <w:t>APPLICANT’S SUBMISSIONS</w:t>
      </w:r>
    </w:p>
    <w:p w14:paraId="40E66EB8" w14:textId="6BC6C9C3" w:rsidR="006C46AD" w:rsidRDefault="006C46AD" w:rsidP="006C46AD">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r>
      <w:r w:rsidR="00D83FBD">
        <w:rPr>
          <w:rFonts w:ascii="Times New Roman" w:hAnsi="Times New Roman" w:cs="Times New Roman"/>
          <w:sz w:val="24"/>
          <w:szCs w:val="24"/>
          <w:lang w:val="en-US"/>
        </w:rPr>
        <w:t xml:space="preserve">Mr </w:t>
      </w:r>
      <w:r w:rsidR="0038387E">
        <w:rPr>
          <w:rFonts w:ascii="Times New Roman" w:hAnsi="Times New Roman" w:cs="Times New Roman"/>
          <w:i/>
          <w:iCs/>
          <w:sz w:val="24"/>
          <w:szCs w:val="24"/>
          <w:lang w:val="en-US"/>
        </w:rPr>
        <w:t>Mabundu</w:t>
      </w:r>
      <w:r w:rsidR="00D83FBD">
        <w:rPr>
          <w:rFonts w:ascii="Times New Roman" w:hAnsi="Times New Roman" w:cs="Times New Roman"/>
          <w:sz w:val="24"/>
          <w:szCs w:val="24"/>
          <w:lang w:val="en-US"/>
        </w:rPr>
        <w:t xml:space="preserve">, for the applicant, submitted that </w:t>
      </w:r>
      <w:r w:rsidR="0038387E">
        <w:rPr>
          <w:rFonts w:ascii="Times New Roman" w:hAnsi="Times New Roman" w:cs="Times New Roman"/>
          <w:sz w:val="24"/>
          <w:szCs w:val="24"/>
          <w:lang w:val="en-US"/>
        </w:rPr>
        <w:t xml:space="preserve">he would by and large abide by the submissions in the applicant’s bail statement. He argued that a reading of the </w:t>
      </w:r>
      <w:r w:rsidR="007E6AA1">
        <w:rPr>
          <w:rFonts w:ascii="Times New Roman" w:hAnsi="Times New Roman" w:cs="Times New Roman"/>
          <w:sz w:val="24"/>
          <w:szCs w:val="24"/>
          <w:lang w:val="en-US"/>
        </w:rPr>
        <w:t>s</w:t>
      </w:r>
      <w:r w:rsidR="0038387E">
        <w:rPr>
          <w:rFonts w:ascii="Times New Roman" w:hAnsi="Times New Roman" w:cs="Times New Roman"/>
          <w:sz w:val="24"/>
          <w:szCs w:val="24"/>
          <w:lang w:val="en-US"/>
        </w:rPr>
        <w:t>tate response show</w:t>
      </w:r>
      <w:r w:rsidR="00D50F36">
        <w:rPr>
          <w:rFonts w:ascii="Times New Roman" w:hAnsi="Times New Roman" w:cs="Times New Roman"/>
          <w:sz w:val="24"/>
          <w:szCs w:val="24"/>
          <w:lang w:val="en-US"/>
        </w:rPr>
        <w:t>ed</w:t>
      </w:r>
      <w:r w:rsidR="0038387E">
        <w:rPr>
          <w:rFonts w:ascii="Times New Roman" w:hAnsi="Times New Roman" w:cs="Times New Roman"/>
          <w:sz w:val="24"/>
          <w:szCs w:val="24"/>
          <w:lang w:val="en-US"/>
        </w:rPr>
        <w:t xml:space="preserve"> that the state is </w:t>
      </w:r>
      <w:r>
        <w:rPr>
          <w:rFonts w:ascii="Times New Roman" w:hAnsi="Times New Roman" w:cs="Times New Roman"/>
          <w:sz w:val="24"/>
          <w:szCs w:val="24"/>
          <w:lang w:val="en-US"/>
        </w:rPr>
        <w:t>opposing</w:t>
      </w:r>
      <w:r w:rsidR="0038387E">
        <w:rPr>
          <w:rFonts w:ascii="Times New Roman" w:hAnsi="Times New Roman" w:cs="Times New Roman"/>
          <w:sz w:val="24"/>
          <w:szCs w:val="24"/>
          <w:lang w:val="en-US"/>
        </w:rPr>
        <w:t xml:space="preserve"> bail on the basis </w:t>
      </w:r>
      <w:r>
        <w:rPr>
          <w:rFonts w:ascii="Times New Roman" w:hAnsi="Times New Roman" w:cs="Times New Roman"/>
          <w:sz w:val="24"/>
          <w:szCs w:val="24"/>
          <w:lang w:val="en-US"/>
        </w:rPr>
        <w:t>that</w:t>
      </w:r>
      <w:r w:rsidR="0038387E">
        <w:rPr>
          <w:rFonts w:ascii="Times New Roman" w:hAnsi="Times New Roman" w:cs="Times New Roman"/>
          <w:sz w:val="24"/>
          <w:szCs w:val="24"/>
          <w:lang w:val="en-US"/>
        </w:rPr>
        <w:t xml:space="preserve"> the applicant will abscond and not stand trial. However, there is an address where the applicant will reside, number 61 Chiremba Road, Cranborn</w:t>
      </w:r>
      <w:r>
        <w:rPr>
          <w:rFonts w:ascii="Times New Roman" w:hAnsi="Times New Roman" w:cs="Times New Roman"/>
          <w:sz w:val="24"/>
          <w:szCs w:val="24"/>
          <w:lang w:val="en-US"/>
        </w:rPr>
        <w:t>e</w:t>
      </w:r>
      <w:r w:rsidR="0038387E">
        <w:rPr>
          <w:rFonts w:ascii="Times New Roman" w:hAnsi="Times New Roman" w:cs="Times New Roman"/>
          <w:sz w:val="24"/>
          <w:szCs w:val="24"/>
          <w:lang w:val="en-US"/>
        </w:rPr>
        <w:t xml:space="preserve">, Harare. This address is both his residential and employment address. The applicant resides where he is employed. He is employed as a </w:t>
      </w:r>
      <w:r>
        <w:rPr>
          <w:rFonts w:ascii="Times New Roman" w:hAnsi="Times New Roman" w:cs="Times New Roman"/>
          <w:sz w:val="24"/>
          <w:szCs w:val="24"/>
          <w:lang w:val="en-US"/>
        </w:rPr>
        <w:t>gardener</w:t>
      </w:r>
      <w:r w:rsidR="0038387E">
        <w:rPr>
          <w:rFonts w:ascii="Times New Roman" w:hAnsi="Times New Roman" w:cs="Times New Roman"/>
          <w:sz w:val="24"/>
          <w:szCs w:val="24"/>
          <w:lang w:val="en-US"/>
        </w:rPr>
        <w:t xml:space="preserve"> and has been so employed since 2015. </w:t>
      </w:r>
    </w:p>
    <w:p w14:paraId="4FEF2595" w14:textId="45D5829D" w:rsidR="006C46AD" w:rsidRDefault="006C46AD" w:rsidP="006C46AD">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r>
      <w:r w:rsidR="0038387E">
        <w:rPr>
          <w:rFonts w:ascii="Times New Roman" w:hAnsi="Times New Roman" w:cs="Times New Roman"/>
          <w:sz w:val="24"/>
          <w:szCs w:val="24"/>
          <w:lang w:val="en-US"/>
        </w:rPr>
        <w:t xml:space="preserve">It was further submitted that the employer’s address and contact </w:t>
      </w:r>
      <w:r>
        <w:rPr>
          <w:rFonts w:ascii="Times New Roman" w:hAnsi="Times New Roman" w:cs="Times New Roman"/>
          <w:sz w:val="24"/>
          <w:szCs w:val="24"/>
          <w:lang w:val="en-US"/>
        </w:rPr>
        <w:t>details</w:t>
      </w:r>
      <w:r w:rsidR="0038387E">
        <w:rPr>
          <w:rFonts w:ascii="Times New Roman" w:hAnsi="Times New Roman" w:cs="Times New Roman"/>
          <w:sz w:val="24"/>
          <w:szCs w:val="24"/>
          <w:lang w:val="en-US"/>
        </w:rPr>
        <w:t xml:space="preserve"> </w:t>
      </w:r>
      <w:r>
        <w:rPr>
          <w:rFonts w:ascii="Times New Roman" w:hAnsi="Times New Roman" w:cs="Times New Roman"/>
          <w:sz w:val="24"/>
          <w:szCs w:val="24"/>
          <w:lang w:val="en-US"/>
        </w:rPr>
        <w:t>were</w:t>
      </w:r>
      <w:r w:rsidR="0038387E">
        <w:rPr>
          <w:rFonts w:ascii="Times New Roman" w:hAnsi="Times New Roman" w:cs="Times New Roman"/>
          <w:sz w:val="24"/>
          <w:szCs w:val="24"/>
          <w:lang w:val="en-US"/>
        </w:rPr>
        <w:t xml:space="preserve"> provided in the application. </w:t>
      </w:r>
      <w:r>
        <w:rPr>
          <w:rFonts w:ascii="Times New Roman" w:hAnsi="Times New Roman" w:cs="Times New Roman"/>
          <w:sz w:val="24"/>
          <w:szCs w:val="24"/>
          <w:lang w:val="en-US"/>
        </w:rPr>
        <w:t xml:space="preserve">Counsel submitted that </w:t>
      </w:r>
      <w:r w:rsidR="00D50F36">
        <w:rPr>
          <w:rFonts w:ascii="Times New Roman" w:hAnsi="Times New Roman" w:cs="Times New Roman"/>
          <w:sz w:val="24"/>
          <w:szCs w:val="24"/>
          <w:lang w:val="en-US"/>
        </w:rPr>
        <w:t>t</w:t>
      </w:r>
      <w:r>
        <w:rPr>
          <w:rFonts w:ascii="Times New Roman" w:hAnsi="Times New Roman" w:cs="Times New Roman"/>
          <w:sz w:val="24"/>
          <w:szCs w:val="24"/>
          <w:lang w:val="en-US"/>
        </w:rPr>
        <w:t>he</w:t>
      </w:r>
      <w:r w:rsidR="0038387E">
        <w:rPr>
          <w:rFonts w:ascii="Times New Roman" w:hAnsi="Times New Roman" w:cs="Times New Roman"/>
          <w:sz w:val="24"/>
          <w:szCs w:val="24"/>
          <w:lang w:val="en-US"/>
        </w:rPr>
        <w:t xml:space="preserve"> </w:t>
      </w:r>
      <w:r w:rsidR="00D50F36">
        <w:rPr>
          <w:rFonts w:ascii="Times New Roman" w:hAnsi="Times New Roman" w:cs="Times New Roman"/>
          <w:sz w:val="24"/>
          <w:szCs w:val="24"/>
          <w:lang w:val="en-US"/>
        </w:rPr>
        <w:t xml:space="preserve">applicant </w:t>
      </w:r>
      <w:r w:rsidR="0038387E">
        <w:rPr>
          <w:rFonts w:ascii="Times New Roman" w:hAnsi="Times New Roman" w:cs="Times New Roman"/>
          <w:sz w:val="24"/>
          <w:szCs w:val="24"/>
          <w:lang w:val="en-US"/>
        </w:rPr>
        <w:t xml:space="preserve">was arrested at </w:t>
      </w:r>
      <w:r w:rsidR="00D50F36">
        <w:rPr>
          <w:rFonts w:ascii="Times New Roman" w:hAnsi="Times New Roman" w:cs="Times New Roman"/>
          <w:sz w:val="24"/>
          <w:szCs w:val="24"/>
          <w:lang w:val="en-US"/>
        </w:rPr>
        <w:t>his</w:t>
      </w:r>
      <w:r w:rsidR="0038387E">
        <w:rPr>
          <w:rFonts w:ascii="Times New Roman" w:hAnsi="Times New Roman" w:cs="Times New Roman"/>
          <w:sz w:val="24"/>
          <w:szCs w:val="24"/>
          <w:lang w:val="en-US"/>
        </w:rPr>
        <w:t xml:space="preserve"> place of employment. He was arrested after he gave his address to the police where there they could find him. </w:t>
      </w:r>
      <w:r>
        <w:rPr>
          <w:rFonts w:ascii="Times New Roman" w:hAnsi="Times New Roman" w:cs="Times New Roman"/>
          <w:sz w:val="24"/>
          <w:szCs w:val="24"/>
          <w:lang w:val="en-US"/>
        </w:rPr>
        <w:t>T</w:t>
      </w:r>
      <w:r w:rsidR="0038387E">
        <w:rPr>
          <w:rFonts w:ascii="Times New Roman" w:hAnsi="Times New Roman" w:cs="Times New Roman"/>
          <w:sz w:val="24"/>
          <w:szCs w:val="24"/>
          <w:lang w:val="en-US"/>
        </w:rPr>
        <w:t>here</w:t>
      </w:r>
      <w:r w:rsidR="00DB63CD">
        <w:rPr>
          <w:rFonts w:ascii="Times New Roman" w:hAnsi="Times New Roman" w:cs="Times New Roman"/>
          <w:sz w:val="24"/>
          <w:szCs w:val="24"/>
          <w:lang w:val="en-US"/>
        </w:rPr>
        <w:t xml:space="preserve"> has been an allegation that the applicant was on the run</w:t>
      </w:r>
      <w:r>
        <w:rPr>
          <w:rFonts w:ascii="Times New Roman" w:hAnsi="Times New Roman" w:cs="Times New Roman"/>
          <w:sz w:val="24"/>
          <w:szCs w:val="24"/>
          <w:lang w:val="en-US"/>
        </w:rPr>
        <w:t xml:space="preserve"> but</w:t>
      </w:r>
      <w:r w:rsidR="00DB63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DB63CD">
        <w:rPr>
          <w:rFonts w:ascii="Times New Roman" w:hAnsi="Times New Roman" w:cs="Times New Roman"/>
          <w:sz w:val="24"/>
          <w:szCs w:val="24"/>
          <w:lang w:val="en-US"/>
        </w:rPr>
        <w:t xml:space="preserve">applicant was </w:t>
      </w:r>
      <w:r>
        <w:rPr>
          <w:rFonts w:ascii="Times New Roman" w:hAnsi="Times New Roman" w:cs="Times New Roman"/>
          <w:sz w:val="24"/>
          <w:szCs w:val="24"/>
          <w:lang w:val="en-US"/>
        </w:rPr>
        <w:t>never</w:t>
      </w:r>
      <w:r w:rsidR="00DB63CD">
        <w:rPr>
          <w:rFonts w:ascii="Times New Roman" w:hAnsi="Times New Roman" w:cs="Times New Roman"/>
          <w:sz w:val="24"/>
          <w:szCs w:val="24"/>
          <w:lang w:val="en-US"/>
        </w:rPr>
        <w:t xml:space="preserve"> on the run. </w:t>
      </w:r>
      <w:r>
        <w:rPr>
          <w:rFonts w:ascii="Times New Roman" w:hAnsi="Times New Roman" w:cs="Times New Roman"/>
          <w:sz w:val="24"/>
          <w:szCs w:val="24"/>
          <w:lang w:val="en-US"/>
        </w:rPr>
        <w:t>It was also submitted that he</w:t>
      </w:r>
      <w:r w:rsidR="00DB63CD">
        <w:rPr>
          <w:rFonts w:ascii="Times New Roman" w:hAnsi="Times New Roman" w:cs="Times New Roman"/>
          <w:sz w:val="24"/>
          <w:szCs w:val="24"/>
          <w:lang w:val="en-US"/>
        </w:rPr>
        <w:t xml:space="preserve"> never changed his place of residence</w:t>
      </w:r>
      <w:r>
        <w:rPr>
          <w:rFonts w:ascii="Times New Roman" w:hAnsi="Times New Roman" w:cs="Times New Roman"/>
          <w:sz w:val="24"/>
          <w:szCs w:val="24"/>
          <w:lang w:val="en-US"/>
        </w:rPr>
        <w:t xml:space="preserve">, </w:t>
      </w:r>
      <w:r w:rsidR="00DB63CD">
        <w:rPr>
          <w:rFonts w:ascii="Times New Roman" w:hAnsi="Times New Roman" w:cs="Times New Roman"/>
          <w:sz w:val="24"/>
          <w:szCs w:val="24"/>
          <w:lang w:val="en-US"/>
        </w:rPr>
        <w:t xml:space="preserve">place of work or cell number as alleged. The cell number that was supplied to the police when they visited his rural home is the same cell number the police used to contact him. If he indeed wanted to </w:t>
      </w:r>
      <w:r>
        <w:rPr>
          <w:rFonts w:ascii="Times New Roman" w:hAnsi="Times New Roman" w:cs="Times New Roman"/>
          <w:sz w:val="24"/>
          <w:szCs w:val="24"/>
          <w:lang w:val="en-US"/>
        </w:rPr>
        <w:t>abscond,</w:t>
      </w:r>
      <w:r w:rsidR="00DB63CD">
        <w:rPr>
          <w:rFonts w:ascii="Times New Roman" w:hAnsi="Times New Roman" w:cs="Times New Roman"/>
          <w:sz w:val="24"/>
          <w:szCs w:val="24"/>
          <w:lang w:val="en-US"/>
        </w:rPr>
        <w:t xml:space="preserve"> he could have done so. There was no reason for him to do so. He supplied his address to the police and they arrested him there. </w:t>
      </w:r>
    </w:p>
    <w:p w14:paraId="5DBA1073" w14:textId="77777777" w:rsidR="00E80160" w:rsidRDefault="006C46AD" w:rsidP="006C46AD">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t xml:space="preserve">Mr </w:t>
      </w:r>
      <w:r w:rsidRPr="006C46AD">
        <w:rPr>
          <w:rFonts w:ascii="Times New Roman" w:hAnsi="Times New Roman" w:cs="Times New Roman"/>
          <w:i/>
          <w:iCs/>
          <w:sz w:val="24"/>
          <w:szCs w:val="24"/>
          <w:lang w:val="en-US"/>
        </w:rPr>
        <w:t>Mabundu</w:t>
      </w:r>
      <w:r>
        <w:rPr>
          <w:rFonts w:ascii="Times New Roman" w:hAnsi="Times New Roman" w:cs="Times New Roman"/>
          <w:sz w:val="24"/>
          <w:szCs w:val="24"/>
          <w:lang w:val="en-US"/>
        </w:rPr>
        <w:t xml:space="preserve"> also submitted that the </w:t>
      </w:r>
      <w:r w:rsidR="00DB63CD">
        <w:rPr>
          <w:rFonts w:ascii="Times New Roman" w:hAnsi="Times New Roman" w:cs="Times New Roman"/>
          <w:sz w:val="24"/>
          <w:szCs w:val="24"/>
          <w:lang w:val="en-US"/>
        </w:rPr>
        <w:t xml:space="preserve">state </w:t>
      </w:r>
      <w:r>
        <w:rPr>
          <w:rFonts w:ascii="Times New Roman" w:hAnsi="Times New Roman" w:cs="Times New Roman"/>
          <w:sz w:val="24"/>
          <w:szCs w:val="24"/>
          <w:lang w:val="en-US"/>
        </w:rPr>
        <w:t xml:space="preserve">said </w:t>
      </w:r>
      <w:r w:rsidR="00DB63CD">
        <w:rPr>
          <w:rFonts w:ascii="Times New Roman" w:hAnsi="Times New Roman" w:cs="Times New Roman"/>
          <w:sz w:val="24"/>
          <w:szCs w:val="24"/>
          <w:lang w:val="en-US"/>
        </w:rPr>
        <w:t>that there were communications between him and the accomplices</w:t>
      </w:r>
      <w:r>
        <w:rPr>
          <w:rFonts w:ascii="Times New Roman" w:hAnsi="Times New Roman" w:cs="Times New Roman"/>
          <w:sz w:val="24"/>
          <w:szCs w:val="24"/>
          <w:lang w:val="en-US"/>
        </w:rPr>
        <w:t xml:space="preserve"> but</w:t>
      </w:r>
      <w:r w:rsidR="00DB63CD">
        <w:rPr>
          <w:rFonts w:ascii="Times New Roman" w:hAnsi="Times New Roman" w:cs="Times New Roman"/>
          <w:sz w:val="24"/>
          <w:szCs w:val="24"/>
          <w:lang w:val="en-US"/>
        </w:rPr>
        <w:t xml:space="preserve"> the only communication he had </w:t>
      </w:r>
      <w:r>
        <w:rPr>
          <w:rFonts w:ascii="Times New Roman" w:hAnsi="Times New Roman" w:cs="Times New Roman"/>
          <w:sz w:val="24"/>
          <w:szCs w:val="24"/>
          <w:lang w:val="en-US"/>
        </w:rPr>
        <w:t>was</w:t>
      </w:r>
      <w:r w:rsidR="00DB63CD">
        <w:rPr>
          <w:rFonts w:ascii="Times New Roman" w:hAnsi="Times New Roman" w:cs="Times New Roman"/>
          <w:sz w:val="24"/>
          <w:szCs w:val="24"/>
          <w:lang w:val="en-US"/>
        </w:rPr>
        <w:t xml:space="preserve"> with his brother Igniti</w:t>
      </w:r>
      <w:r>
        <w:rPr>
          <w:rFonts w:ascii="Times New Roman" w:hAnsi="Times New Roman" w:cs="Times New Roman"/>
          <w:sz w:val="24"/>
          <w:szCs w:val="24"/>
          <w:lang w:val="en-US"/>
        </w:rPr>
        <w:t>o</w:t>
      </w:r>
      <w:r w:rsidR="00DB63CD">
        <w:rPr>
          <w:rFonts w:ascii="Times New Roman" w:hAnsi="Times New Roman" w:cs="Times New Roman"/>
          <w:sz w:val="24"/>
          <w:szCs w:val="24"/>
          <w:lang w:val="en-US"/>
        </w:rPr>
        <w:t xml:space="preserve">us Mugoni and the communications had nothing to do with the offence but brotherhood communications. The only reason he was arrested was simply because he was a brother to one of the accused. </w:t>
      </w:r>
      <w:r>
        <w:rPr>
          <w:rFonts w:ascii="Times New Roman" w:hAnsi="Times New Roman" w:cs="Times New Roman"/>
          <w:sz w:val="24"/>
          <w:szCs w:val="24"/>
          <w:lang w:val="en-US"/>
        </w:rPr>
        <w:t>Counsel stated that the applicant</w:t>
      </w:r>
      <w:r w:rsidR="00DB63CD">
        <w:rPr>
          <w:rFonts w:ascii="Times New Roman" w:hAnsi="Times New Roman" w:cs="Times New Roman"/>
          <w:sz w:val="24"/>
          <w:szCs w:val="24"/>
          <w:lang w:val="en-US"/>
        </w:rPr>
        <w:t xml:space="preserve"> told the police </w:t>
      </w:r>
      <w:r w:rsidR="00DB63CD">
        <w:rPr>
          <w:rFonts w:ascii="Times New Roman" w:hAnsi="Times New Roman" w:cs="Times New Roman"/>
          <w:sz w:val="24"/>
          <w:szCs w:val="24"/>
          <w:lang w:val="en-US"/>
        </w:rPr>
        <w:lastRenderedPageBreak/>
        <w:t>that h</w:t>
      </w:r>
      <w:r>
        <w:rPr>
          <w:rFonts w:ascii="Times New Roman" w:hAnsi="Times New Roman" w:cs="Times New Roman"/>
          <w:sz w:val="24"/>
          <w:szCs w:val="24"/>
          <w:lang w:val="en-US"/>
        </w:rPr>
        <w:t>is brother</w:t>
      </w:r>
      <w:r w:rsidR="00DB63CD">
        <w:rPr>
          <w:rFonts w:ascii="Times New Roman" w:hAnsi="Times New Roman" w:cs="Times New Roman"/>
          <w:sz w:val="24"/>
          <w:szCs w:val="24"/>
          <w:lang w:val="en-US"/>
        </w:rPr>
        <w:t xml:space="preserve"> was in South Africa. Apart from the communication</w:t>
      </w:r>
      <w:r>
        <w:rPr>
          <w:rFonts w:ascii="Times New Roman" w:hAnsi="Times New Roman" w:cs="Times New Roman"/>
          <w:sz w:val="24"/>
          <w:szCs w:val="24"/>
          <w:lang w:val="en-US"/>
        </w:rPr>
        <w:t>,</w:t>
      </w:r>
      <w:r w:rsidR="00DB63CD">
        <w:rPr>
          <w:rFonts w:ascii="Times New Roman" w:hAnsi="Times New Roman" w:cs="Times New Roman"/>
          <w:sz w:val="24"/>
          <w:szCs w:val="24"/>
          <w:lang w:val="en-US"/>
        </w:rPr>
        <w:t xml:space="preserve"> there is no other communication with any of the accused persons. If there was any other WhatsApp conversation</w:t>
      </w:r>
      <w:r w:rsidR="00E80160">
        <w:rPr>
          <w:rFonts w:ascii="Times New Roman" w:hAnsi="Times New Roman" w:cs="Times New Roman"/>
          <w:sz w:val="24"/>
          <w:szCs w:val="24"/>
          <w:lang w:val="en-US"/>
        </w:rPr>
        <w:t>,</w:t>
      </w:r>
      <w:r w:rsidR="00DB63CD">
        <w:rPr>
          <w:rFonts w:ascii="Times New Roman" w:hAnsi="Times New Roman" w:cs="Times New Roman"/>
          <w:sz w:val="24"/>
          <w:szCs w:val="24"/>
          <w:lang w:val="en-US"/>
        </w:rPr>
        <w:t xml:space="preserve"> the IO should have provided that to the court. </w:t>
      </w:r>
      <w:r w:rsidR="00E80160">
        <w:rPr>
          <w:rFonts w:ascii="Times New Roman" w:hAnsi="Times New Roman" w:cs="Times New Roman"/>
          <w:sz w:val="24"/>
          <w:szCs w:val="24"/>
          <w:lang w:val="en-US"/>
        </w:rPr>
        <w:t>It was further argued that t</w:t>
      </w:r>
      <w:r w:rsidR="00DB63CD">
        <w:rPr>
          <w:rFonts w:ascii="Times New Roman" w:hAnsi="Times New Roman" w:cs="Times New Roman"/>
          <w:sz w:val="24"/>
          <w:szCs w:val="24"/>
          <w:lang w:val="en-US"/>
        </w:rPr>
        <w:t xml:space="preserve">he applicant being a poor </w:t>
      </w:r>
      <w:r w:rsidR="00E80160">
        <w:rPr>
          <w:rFonts w:ascii="Times New Roman" w:hAnsi="Times New Roman" w:cs="Times New Roman"/>
          <w:sz w:val="24"/>
          <w:szCs w:val="24"/>
          <w:lang w:val="en-US"/>
        </w:rPr>
        <w:t>gardener</w:t>
      </w:r>
      <w:r w:rsidR="00DB63CD">
        <w:rPr>
          <w:rFonts w:ascii="Times New Roman" w:hAnsi="Times New Roman" w:cs="Times New Roman"/>
          <w:sz w:val="24"/>
          <w:szCs w:val="24"/>
          <w:lang w:val="en-US"/>
        </w:rPr>
        <w:t xml:space="preserve"> has no assets and the means to leave this jurisdiction. </w:t>
      </w:r>
    </w:p>
    <w:p w14:paraId="3DDE52CE" w14:textId="320519B1" w:rsidR="00FA1A67" w:rsidRDefault="00E80160" w:rsidP="006C46AD">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t>Counsel</w:t>
      </w:r>
      <w:r w:rsidR="00DB63CD">
        <w:rPr>
          <w:rFonts w:ascii="Times New Roman" w:hAnsi="Times New Roman" w:cs="Times New Roman"/>
          <w:sz w:val="24"/>
          <w:szCs w:val="24"/>
          <w:lang w:val="en-US"/>
        </w:rPr>
        <w:t xml:space="preserve"> also submitted </w:t>
      </w:r>
      <w:r>
        <w:rPr>
          <w:rFonts w:ascii="Times New Roman" w:hAnsi="Times New Roman" w:cs="Times New Roman"/>
          <w:sz w:val="24"/>
          <w:szCs w:val="24"/>
          <w:lang w:val="en-US"/>
        </w:rPr>
        <w:t>that</w:t>
      </w:r>
      <w:r w:rsidR="00DB63CD">
        <w:rPr>
          <w:rFonts w:ascii="Times New Roman" w:hAnsi="Times New Roman" w:cs="Times New Roman"/>
          <w:sz w:val="24"/>
          <w:szCs w:val="24"/>
          <w:lang w:val="en-US"/>
        </w:rPr>
        <w:t xml:space="preserve"> </w:t>
      </w:r>
      <w:r>
        <w:rPr>
          <w:rFonts w:ascii="Times New Roman" w:hAnsi="Times New Roman" w:cs="Times New Roman"/>
          <w:sz w:val="24"/>
          <w:szCs w:val="24"/>
          <w:lang w:val="en-US"/>
        </w:rPr>
        <w:t>another</w:t>
      </w:r>
      <w:r w:rsidR="00DB63CD">
        <w:rPr>
          <w:rFonts w:ascii="Times New Roman" w:hAnsi="Times New Roman" w:cs="Times New Roman"/>
          <w:sz w:val="24"/>
          <w:szCs w:val="24"/>
          <w:lang w:val="en-US"/>
        </w:rPr>
        <w:t xml:space="preserve"> accused person</w:t>
      </w:r>
      <w:r>
        <w:rPr>
          <w:rFonts w:ascii="Times New Roman" w:hAnsi="Times New Roman" w:cs="Times New Roman"/>
          <w:sz w:val="24"/>
          <w:szCs w:val="24"/>
          <w:lang w:val="en-US"/>
        </w:rPr>
        <w:t xml:space="preserve">, </w:t>
      </w:r>
      <w:r w:rsidR="00DB63CD">
        <w:rPr>
          <w:rFonts w:ascii="Times New Roman" w:hAnsi="Times New Roman" w:cs="Times New Roman"/>
          <w:sz w:val="24"/>
          <w:szCs w:val="24"/>
          <w:lang w:val="en-US"/>
        </w:rPr>
        <w:t>Owen Mate</w:t>
      </w:r>
      <w:r>
        <w:rPr>
          <w:rFonts w:ascii="Times New Roman" w:hAnsi="Times New Roman" w:cs="Times New Roman"/>
          <w:sz w:val="24"/>
          <w:szCs w:val="24"/>
          <w:lang w:val="en-US"/>
        </w:rPr>
        <w:t>eri,</w:t>
      </w:r>
      <w:r w:rsidR="00DB63CD">
        <w:rPr>
          <w:rFonts w:ascii="Times New Roman" w:hAnsi="Times New Roman" w:cs="Times New Roman"/>
          <w:sz w:val="24"/>
          <w:szCs w:val="24"/>
          <w:lang w:val="en-US"/>
        </w:rPr>
        <w:t xml:space="preserve"> was granted bail on 15 January 2024 by </w:t>
      </w:r>
      <w:r w:rsidR="00146855" w:rsidRPr="00146855">
        <w:rPr>
          <w:rFonts w:ascii="Times New Roman" w:hAnsi="Times New Roman" w:cs="Times New Roman"/>
          <w:smallCaps/>
          <w:sz w:val="24"/>
          <w:szCs w:val="24"/>
          <w:lang w:val="en-US"/>
        </w:rPr>
        <w:t>Mungwari J</w:t>
      </w:r>
      <w:r w:rsidR="00146855">
        <w:rPr>
          <w:rFonts w:ascii="Times New Roman" w:hAnsi="Times New Roman" w:cs="Times New Roman"/>
          <w:sz w:val="24"/>
          <w:szCs w:val="24"/>
          <w:lang w:val="en-US"/>
        </w:rPr>
        <w:t xml:space="preserve"> </w:t>
      </w:r>
      <w:r>
        <w:rPr>
          <w:rFonts w:ascii="Times New Roman" w:hAnsi="Times New Roman" w:cs="Times New Roman"/>
          <w:sz w:val="24"/>
          <w:szCs w:val="24"/>
          <w:lang w:val="en-US"/>
        </w:rPr>
        <w:t>under</w:t>
      </w:r>
      <w:r w:rsidR="00DB63CD">
        <w:rPr>
          <w:rFonts w:ascii="Times New Roman" w:hAnsi="Times New Roman" w:cs="Times New Roman"/>
          <w:sz w:val="24"/>
          <w:szCs w:val="24"/>
          <w:lang w:val="en-US"/>
        </w:rPr>
        <w:t xml:space="preserve"> Case No. HCHCR8124/24 where</w:t>
      </w:r>
      <w:r>
        <w:rPr>
          <w:rFonts w:ascii="Times New Roman" w:hAnsi="Times New Roman" w:cs="Times New Roman"/>
          <w:sz w:val="24"/>
          <w:szCs w:val="24"/>
          <w:lang w:val="en-US"/>
        </w:rPr>
        <w:t>in</w:t>
      </w:r>
      <w:r w:rsidR="00DB63CD">
        <w:rPr>
          <w:rFonts w:ascii="Times New Roman" w:hAnsi="Times New Roman" w:cs="Times New Roman"/>
          <w:sz w:val="24"/>
          <w:szCs w:val="24"/>
          <w:lang w:val="en-US"/>
        </w:rPr>
        <w:t xml:space="preserve"> he was </w:t>
      </w:r>
      <w:r>
        <w:rPr>
          <w:rFonts w:ascii="Times New Roman" w:hAnsi="Times New Roman" w:cs="Times New Roman"/>
          <w:sz w:val="24"/>
          <w:szCs w:val="24"/>
          <w:lang w:val="en-US"/>
        </w:rPr>
        <w:t>ordered</w:t>
      </w:r>
      <w:r w:rsidR="00DB63CD">
        <w:rPr>
          <w:rFonts w:ascii="Times New Roman" w:hAnsi="Times New Roman" w:cs="Times New Roman"/>
          <w:sz w:val="24"/>
          <w:szCs w:val="24"/>
          <w:lang w:val="en-US"/>
        </w:rPr>
        <w:t xml:space="preserve"> to pay US$150</w:t>
      </w:r>
      <w:r>
        <w:rPr>
          <w:rFonts w:ascii="Times New Roman" w:hAnsi="Times New Roman" w:cs="Times New Roman"/>
          <w:sz w:val="24"/>
          <w:szCs w:val="24"/>
          <w:lang w:val="en-US"/>
        </w:rPr>
        <w:t xml:space="preserve">.00; </w:t>
      </w:r>
      <w:r w:rsidR="00DB63CD">
        <w:rPr>
          <w:rFonts w:ascii="Times New Roman" w:hAnsi="Times New Roman" w:cs="Times New Roman"/>
          <w:sz w:val="24"/>
          <w:szCs w:val="24"/>
          <w:lang w:val="en-US"/>
        </w:rPr>
        <w:t>reside at the given address</w:t>
      </w:r>
      <w:r>
        <w:rPr>
          <w:rFonts w:ascii="Times New Roman" w:hAnsi="Times New Roman" w:cs="Times New Roman"/>
          <w:sz w:val="24"/>
          <w:szCs w:val="24"/>
          <w:lang w:val="en-US"/>
        </w:rPr>
        <w:t xml:space="preserve">; </w:t>
      </w:r>
      <w:r w:rsidR="00DB63CD">
        <w:rPr>
          <w:rFonts w:ascii="Times New Roman" w:hAnsi="Times New Roman" w:cs="Times New Roman"/>
          <w:sz w:val="24"/>
          <w:szCs w:val="24"/>
          <w:lang w:val="en-US"/>
        </w:rPr>
        <w:t>report to the police once every Friday and not interfere with state witnesses. In terms of Form 242</w:t>
      </w:r>
      <w:r>
        <w:rPr>
          <w:rFonts w:ascii="Times New Roman" w:hAnsi="Times New Roman" w:cs="Times New Roman"/>
          <w:sz w:val="24"/>
          <w:szCs w:val="24"/>
          <w:lang w:val="en-US"/>
        </w:rPr>
        <w:t>,</w:t>
      </w:r>
      <w:r w:rsidR="00DB63CD">
        <w:rPr>
          <w:rFonts w:ascii="Times New Roman" w:hAnsi="Times New Roman" w:cs="Times New Roman"/>
          <w:sz w:val="24"/>
          <w:szCs w:val="24"/>
          <w:lang w:val="en-US"/>
        </w:rPr>
        <w:t xml:space="preserve"> the state alleged</w:t>
      </w:r>
      <w:r w:rsidR="00FA1A67">
        <w:rPr>
          <w:rFonts w:ascii="Times New Roman" w:hAnsi="Times New Roman" w:cs="Times New Roman"/>
          <w:sz w:val="24"/>
          <w:szCs w:val="24"/>
          <w:lang w:val="en-US"/>
        </w:rPr>
        <w:t xml:space="preserve"> that the said first accused led the police to the recovery of US$2700</w:t>
      </w:r>
      <w:r>
        <w:rPr>
          <w:rFonts w:ascii="Times New Roman" w:hAnsi="Times New Roman" w:cs="Times New Roman"/>
          <w:sz w:val="24"/>
          <w:szCs w:val="24"/>
          <w:lang w:val="en-US"/>
        </w:rPr>
        <w:t>.00</w:t>
      </w:r>
      <w:r w:rsidR="00FA1A67">
        <w:rPr>
          <w:rFonts w:ascii="Times New Roman" w:hAnsi="Times New Roman" w:cs="Times New Roman"/>
          <w:sz w:val="24"/>
          <w:szCs w:val="24"/>
          <w:lang w:val="en-US"/>
        </w:rPr>
        <w:t xml:space="preserve"> and that he was employed where the offence was committed. These facts do not apply to the applicant. He was simply arrested for being the brother </w:t>
      </w:r>
      <w:r>
        <w:rPr>
          <w:rFonts w:ascii="Times New Roman" w:hAnsi="Times New Roman" w:cs="Times New Roman"/>
          <w:sz w:val="24"/>
          <w:szCs w:val="24"/>
          <w:lang w:val="en-US"/>
        </w:rPr>
        <w:t>of</w:t>
      </w:r>
      <w:r w:rsidR="00FA1A67">
        <w:rPr>
          <w:rFonts w:ascii="Times New Roman" w:hAnsi="Times New Roman" w:cs="Times New Roman"/>
          <w:sz w:val="24"/>
          <w:szCs w:val="24"/>
          <w:lang w:val="en-US"/>
        </w:rPr>
        <w:t xml:space="preserve"> one of the </w:t>
      </w:r>
      <w:r w:rsidR="0061740D">
        <w:rPr>
          <w:rFonts w:ascii="Times New Roman" w:hAnsi="Times New Roman" w:cs="Times New Roman"/>
          <w:sz w:val="24"/>
          <w:szCs w:val="24"/>
          <w:lang w:val="en-US"/>
        </w:rPr>
        <w:t xml:space="preserve">alleged </w:t>
      </w:r>
      <w:r w:rsidR="00FA1A67">
        <w:rPr>
          <w:rFonts w:ascii="Times New Roman" w:hAnsi="Times New Roman" w:cs="Times New Roman"/>
          <w:sz w:val="24"/>
          <w:szCs w:val="24"/>
          <w:lang w:val="en-US"/>
        </w:rPr>
        <w:t>robbers. Counsel prayed that bail be granted in terms of the draft order.</w:t>
      </w:r>
    </w:p>
    <w:p w14:paraId="73C291EA" w14:textId="77777777" w:rsidR="00FA1A67" w:rsidRPr="00146855" w:rsidRDefault="00FA1A67" w:rsidP="00AE0E12">
      <w:pPr>
        <w:spacing w:after="0" w:line="360" w:lineRule="auto"/>
        <w:jc w:val="both"/>
        <w:rPr>
          <w:rFonts w:ascii="Times New Roman" w:hAnsi="Times New Roman" w:cs="Times New Roman"/>
          <w:b/>
          <w:bCs/>
          <w:sz w:val="24"/>
          <w:szCs w:val="24"/>
          <w:u w:val="single"/>
          <w:lang w:val="en-US"/>
        </w:rPr>
      </w:pPr>
      <w:r w:rsidRPr="00146855">
        <w:rPr>
          <w:rFonts w:ascii="Times New Roman" w:hAnsi="Times New Roman" w:cs="Times New Roman"/>
          <w:b/>
          <w:bCs/>
          <w:sz w:val="24"/>
          <w:szCs w:val="24"/>
          <w:u w:val="single"/>
          <w:lang w:val="en-US"/>
        </w:rPr>
        <w:t>RESPONDENT’S SUBMISSIONS</w:t>
      </w:r>
    </w:p>
    <w:p w14:paraId="7105B5E1" w14:textId="63BA3ABB" w:rsidR="00E80160" w:rsidRDefault="00E80160" w:rsidP="00E80160">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[10]</w:t>
      </w:r>
      <w:r>
        <w:rPr>
          <w:rFonts w:ascii="Times New Roman" w:hAnsi="Times New Roman" w:cs="Times New Roman"/>
          <w:sz w:val="24"/>
          <w:szCs w:val="24"/>
          <w:lang w:val="en-US"/>
        </w:rPr>
        <w:tab/>
      </w:r>
      <w:r w:rsidR="00D83FBD" w:rsidRPr="00225B8F">
        <w:rPr>
          <w:rFonts w:ascii="Times New Roman" w:hAnsi="Times New Roman" w:cs="Times New Roman"/>
          <w:i/>
          <w:iCs/>
          <w:sz w:val="24"/>
          <w:szCs w:val="24"/>
          <w:lang w:val="en-US"/>
        </w:rPr>
        <w:t>Per contra</w:t>
      </w:r>
      <w:r w:rsidR="00D83FBD">
        <w:rPr>
          <w:rFonts w:ascii="Times New Roman" w:hAnsi="Times New Roman" w:cs="Times New Roman"/>
          <w:sz w:val="24"/>
          <w:szCs w:val="24"/>
          <w:lang w:val="en-US"/>
        </w:rPr>
        <w:t xml:space="preserve">, </w:t>
      </w:r>
      <w:r w:rsidR="00FA1A67">
        <w:rPr>
          <w:rFonts w:ascii="Times New Roman" w:hAnsi="Times New Roman" w:cs="Times New Roman"/>
          <w:i/>
          <w:iCs/>
          <w:sz w:val="24"/>
          <w:szCs w:val="24"/>
          <w:lang w:val="en-US"/>
        </w:rPr>
        <w:t>T Makiya</w:t>
      </w:r>
      <w:r w:rsidR="00D83FBD">
        <w:rPr>
          <w:rFonts w:ascii="Times New Roman" w:hAnsi="Times New Roman" w:cs="Times New Roman"/>
          <w:sz w:val="24"/>
          <w:szCs w:val="24"/>
          <w:lang w:val="en-US"/>
        </w:rPr>
        <w:t xml:space="preserve">, for the </w:t>
      </w:r>
      <w:r>
        <w:rPr>
          <w:rFonts w:ascii="Times New Roman" w:hAnsi="Times New Roman" w:cs="Times New Roman"/>
          <w:sz w:val="24"/>
          <w:szCs w:val="24"/>
          <w:lang w:val="en-US"/>
        </w:rPr>
        <w:t>respondent</w:t>
      </w:r>
      <w:r w:rsidR="00D83FBD">
        <w:rPr>
          <w:rFonts w:ascii="Times New Roman" w:hAnsi="Times New Roman" w:cs="Times New Roman"/>
          <w:sz w:val="24"/>
          <w:szCs w:val="24"/>
          <w:lang w:val="en-US"/>
        </w:rPr>
        <w:t>, submitted that</w:t>
      </w:r>
      <w:r w:rsidR="00FA1A67">
        <w:rPr>
          <w:rFonts w:ascii="Times New Roman" w:hAnsi="Times New Roman" w:cs="Times New Roman"/>
          <w:sz w:val="24"/>
          <w:szCs w:val="24"/>
          <w:lang w:val="en-US"/>
        </w:rPr>
        <w:t xml:space="preserve"> the state by and large </w:t>
      </w:r>
      <w:r>
        <w:rPr>
          <w:rFonts w:ascii="Times New Roman" w:hAnsi="Times New Roman" w:cs="Times New Roman"/>
          <w:sz w:val="24"/>
          <w:szCs w:val="24"/>
          <w:lang w:val="en-US"/>
        </w:rPr>
        <w:t>abide</w:t>
      </w:r>
      <w:r w:rsidR="00D50F36">
        <w:rPr>
          <w:rFonts w:ascii="Times New Roman" w:hAnsi="Times New Roman" w:cs="Times New Roman"/>
          <w:sz w:val="24"/>
          <w:szCs w:val="24"/>
          <w:lang w:val="en-US"/>
        </w:rPr>
        <w:t xml:space="preserve">d </w:t>
      </w:r>
      <w:r w:rsidR="00FA1A67">
        <w:rPr>
          <w:rFonts w:ascii="Times New Roman" w:hAnsi="Times New Roman" w:cs="Times New Roman"/>
          <w:sz w:val="24"/>
          <w:szCs w:val="24"/>
          <w:lang w:val="en-US"/>
        </w:rPr>
        <w:t>by the submissions filed of record. According to the IO</w:t>
      </w:r>
      <w:r>
        <w:rPr>
          <w:rFonts w:ascii="Times New Roman" w:hAnsi="Times New Roman" w:cs="Times New Roman"/>
          <w:sz w:val="24"/>
          <w:szCs w:val="24"/>
          <w:lang w:val="en-US"/>
        </w:rPr>
        <w:t>,</w:t>
      </w:r>
      <w:r w:rsidR="00D83FBD">
        <w:rPr>
          <w:rFonts w:ascii="Times New Roman" w:hAnsi="Times New Roman" w:cs="Times New Roman"/>
          <w:sz w:val="24"/>
          <w:szCs w:val="24"/>
          <w:lang w:val="en-US"/>
        </w:rPr>
        <w:t xml:space="preserve"> </w:t>
      </w:r>
      <w:r w:rsidR="00FA1A67">
        <w:rPr>
          <w:rFonts w:ascii="Times New Roman" w:hAnsi="Times New Roman" w:cs="Times New Roman"/>
          <w:sz w:val="24"/>
          <w:szCs w:val="24"/>
          <w:lang w:val="en-US"/>
        </w:rPr>
        <w:t>the applicant was conta</w:t>
      </w:r>
      <w:r>
        <w:rPr>
          <w:rFonts w:ascii="Times New Roman" w:hAnsi="Times New Roman" w:cs="Times New Roman"/>
          <w:sz w:val="24"/>
          <w:szCs w:val="24"/>
          <w:lang w:val="en-US"/>
        </w:rPr>
        <w:t>ct</w:t>
      </w:r>
      <w:r w:rsidR="00FA1A67">
        <w:rPr>
          <w:rFonts w:ascii="Times New Roman" w:hAnsi="Times New Roman" w:cs="Times New Roman"/>
          <w:sz w:val="24"/>
          <w:szCs w:val="24"/>
          <w:lang w:val="en-US"/>
        </w:rPr>
        <w:t xml:space="preserve">ed by the police to come for questioning but he did not turn up. This was in December 2023. The police visited his rural home in Mahusekwa in March 2024 where the IO got his cellphone number and his wife and relatives did not know where </w:t>
      </w:r>
      <w:r w:rsidR="00CB1787">
        <w:rPr>
          <w:rFonts w:ascii="Times New Roman" w:hAnsi="Times New Roman" w:cs="Times New Roman"/>
          <w:sz w:val="24"/>
          <w:szCs w:val="24"/>
          <w:lang w:val="en-US"/>
        </w:rPr>
        <w:t xml:space="preserve">the applicant was residing. </w:t>
      </w:r>
      <w:r>
        <w:rPr>
          <w:rFonts w:ascii="Times New Roman" w:hAnsi="Times New Roman" w:cs="Times New Roman"/>
          <w:sz w:val="24"/>
          <w:szCs w:val="24"/>
          <w:lang w:val="en-US"/>
        </w:rPr>
        <w:t>It was further submitted that t</w:t>
      </w:r>
      <w:r w:rsidR="00CB1787">
        <w:rPr>
          <w:rFonts w:ascii="Times New Roman" w:hAnsi="Times New Roman" w:cs="Times New Roman"/>
          <w:sz w:val="24"/>
          <w:szCs w:val="24"/>
          <w:lang w:val="en-US"/>
        </w:rPr>
        <w:t xml:space="preserve">he applicant escaped arrest by means of changing </w:t>
      </w:r>
      <w:r>
        <w:rPr>
          <w:rFonts w:ascii="Times New Roman" w:hAnsi="Times New Roman" w:cs="Times New Roman"/>
          <w:sz w:val="24"/>
          <w:szCs w:val="24"/>
          <w:lang w:val="en-US"/>
        </w:rPr>
        <w:t>the</w:t>
      </w:r>
      <w:r w:rsidR="00CB1787">
        <w:rPr>
          <w:rFonts w:ascii="Times New Roman" w:hAnsi="Times New Roman" w:cs="Times New Roman"/>
          <w:sz w:val="24"/>
          <w:szCs w:val="24"/>
          <w:lang w:val="en-US"/>
        </w:rPr>
        <w:t xml:space="preserve"> mobile lines he was using so that the police could </w:t>
      </w:r>
      <w:r>
        <w:rPr>
          <w:rFonts w:ascii="Times New Roman" w:hAnsi="Times New Roman" w:cs="Times New Roman"/>
          <w:sz w:val="24"/>
          <w:szCs w:val="24"/>
          <w:lang w:val="en-US"/>
        </w:rPr>
        <w:t>not</w:t>
      </w:r>
      <w:r w:rsidR="00CB1787">
        <w:rPr>
          <w:rFonts w:ascii="Times New Roman" w:hAnsi="Times New Roman" w:cs="Times New Roman"/>
          <w:sz w:val="24"/>
          <w:szCs w:val="24"/>
          <w:lang w:val="en-US"/>
        </w:rPr>
        <w:t xml:space="preserve"> get hold of him. One of his accomplices, his young brother</w:t>
      </w:r>
      <w:r>
        <w:rPr>
          <w:rFonts w:ascii="Times New Roman" w:hAnsi="Times New Roman" w:cs="Times New Roman"/>
          <w:sz w:val="24"/>
          <w:szCs w:val="24"/>
          <w:lang w:val="en-US"/>
        </w:rPr>
        <w:t>, Ignitious Mugoni,</w:t>
      </w:r>
      <w:r w:rsidR="00CB1787">
        <w:rPr>
          <w:rFonts w:ascii="Times New Roman" w:hAnsi="Times New Roman" w:cs="Times New Roman"/>
          <w:sz w:val="24"/>
          <w:szCs w:val="24"/>
          <w:lang w:val="en-US"/>
        </w:rPr>
        <w:t xml:space="preserve"> is in South Africa and there are fears that if granted bail he will escape from this </w:t>
      </w:r>
      <w:r>
        <w:rPr>
          <w:rFonts w:ascii="Times New Roman" w:hAnsi="Times New Roman" w:cs="Times New Roman"/>
          <w:sz w:val="24"/>
          <w:szCs w:val="24"/>
          <w:lang w:val="en-US"/>
        </w:rPr>
        <w:t>jurisdiction</w:t>
      </w:r>
      <w:r w:rsidR="00CB1787">
        <w:rPr>
          <w:rFonts w:ascii="Times New Roman" w:hAnsi="Times New Roman" w:cs="Times New Roman"/>
          <w:sz w:val="24"/>
          <w:szCs w:val="24"/>
          <w:lang w:val="en-US"/>
        </w:rPr>
        <w:t xml:space="preserve"> and join his brother in South Africa. </w:t>
      </w:r>
    </w:p>
    <w:p w14:paraId="4F3B2155" w14:textId="7A6BF8BD" w:rsidR="00CB1787" w:rsidRDefault="00E80160" w:rsidP="00E80160">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t>Counsel also submitted that a</w:t>
      </w:r>
      <w:r w:rsidR="00CB1787">
        <w:rPr>
          <w:rFonts w:ascii="Times New Roman" w:hAnsi="Times New Roman" w:cs="Times New Roman"/>
          <w:sz w:val="24"/>
          <w:szCs w:val="24"/>
          <w:lang w:val="en-US"/>
        </w:rPr>
        <w:t xml:space="preserve">t the time </w:t>
      </w:r>
      <w:r>
        <w:rPr>
          <w:rFonts w:ascii="Times New Roman" w:hAnsi="Times New Roman" w:cs="Times New Roman"/>
          <w:sz w:val="24"/>
          <w:szCs w:val="24"/>
          <w:lang w:val="en-US"/>
        </w:rPr>
        <w:t>t</w:t>
      </w:r>
      <w:r w:rsidR="00CB1787">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applicant </w:t>
      </w:r>
      <w:r w:rsidR="00CB1787">
        <w:rPr>
          <w:rFonts w:ascii="Times New Roman" w:hAnsi="Times New Roman" w:cs="Times New Roman"/>
          <w:sz w:val="24"/>
          <w:szCs w:val="24"/>
          <w:lang w:val="en-US"/>
        </w:rPr>
        <w:t xml:space="preserve">was arrested he was not employed at the address given. He was arrested on his way to Msasa where he alleged that he was employed as </w:t>
      </w:r>
      <w:r>
        <w:rPr>
          <w:rFonts w:ascii="Times New Roman" w:hAnsi="Times New Roman" w:cs="Times New Roman"/>
          <w:sz w:val="24"/>
          <w:szCs w:val="24"/>
          <w:lang w:val="en-US"/>
        </w:rPr>
        <w:t xml:space="preserve">a </w:t>
      </w:r>
      <w:r w:rsidR="00CB1787">
        <w:rPr>
          <w:rFonts w:ascii="Times New Roman" w:hAnsi="Times New Roman" w:cs="Times New Roman"/>
          <w:sz w:val="24"/>
          <w:szCs w:val="24"/>
          <w:lang w:val="en-US"/>
        </w:rPr>
        <w:t xml:space="preserve">welder. </w:t>
      </w:r>
      <w:r>
        <w:rPr>
          <w:rFonts w:ascii="Times New Roman" w:hAnsi="Times New Roman" w:cs="Times New Roman"/>
          <w:sz w:val="24"/>
          <w:szCs w:val="24"/>
          <w:lang w:val="en-US"/>
        </w:rPr>
        <w:t>She argued that a</w:t>
      </w:r>
      <w:r w:rsidR="00CB1787">
        <w:rPr>
          <w:rFonts w:ascii="Times New Roman" w:hAnsi="Times New Roman" w:cs="Times New Roman"/>
          <w:sz w:val="24"/>
          <w:szCs w:val="24"/>
          <w:lang w:val="en-US"/>
        </w:rPr>
        <w:t xml:space="preserve">t least an affidavit from the alleged employer was required to confirm that he was employed as a </w:t>
      </w:r>
      <w:r>
        <w:rPr>
          <w:rFonts w:ascii="Times New Roman" w:hAnsi="Times New Roman" w:cs="Times New Roman"/>
          <w:sz w:val="24"/>
          <w:szCs w:val="24"/>
          <w:lang w:val="en-US"/>
        </w:rPr>
        <w:t>gardener</w:t>
      </w:r>
      <w:r w:rsidR="00CB1787">
        <w:rPr>
          <w:rFonts w:ascii="Times New Roman" w:hAnsi="Times New Roman" w:cs="Times New Roman"/>
          <w:sz w:val="24"/>
          <w:szCs w:val="24"/>
          <w:lang w:val="en-US"/>
        </w:rPr>
        <w:t xml:space="preserve"> and that he </w:t>
      </w:r>
      <w:r>
        <w:rPr>
          <w:rFonts w:ascii="Times New Roman" w:hAnsi="Times New Roman" w:cs="Times New Roman"/>
          <w:sz w:val="24"/>
          <w:szCs w:val="24"/>
          <w:lang w:val="en-US"/>
        </w:rPr>
        <w:t>could</w:t>
      </w:r>
      <w:r w:rsidR="00CB1787">
        <w:rPr>
          <w:rFonts w:ascii="Times New Roman" w:hAnsi="Times New Roman" w:cs="Times New Roman"/>
          <w:sz w:val="24"/>
          <w:szCs w:val="24"/>
          <w:lang w:val="en-US"/>
        </w:rPr>
        <w:t xml:space="preserve"> still reside at the alleged employer’s address.</w:t>
      </w:r>
      <w:r>
        <w:rPr>
          <w:rFonts w:ascii="Times New Roman" w:hAnsi="Times New Roman" w:cs="Times New Roman"/>
          <w:sz w:val="24"/>
          <w:szCs w:val="24"/>
          <w:lang w:val="en-US"/>
        </w:rPr>
        <w:t xml:space="preserve"> </w:t>
      </w:r>
      <w:r w:rsidRPr="00E80160">
        <w:rPr>
          <w:rFonts w:ascii="Times New Roman" w:hAnsi="Times New Roman" w:cs="Times New Roman"/>
          <w:sz w:val="24"/>
          <w:szCs w:val="24"/>
          <w:lang w:val="en-US"/>
        </w:rPr>
        <w:t xml:space="preserve">He did not provide any other address or </w:t>
      </w:r>
      <w:r>
        <w:rPr>
          <w:rFonts w:ascii="Times New Roman" w:hAnsi="Times New Roman" w:cs="Times New Roman"/>
          <w:sz w:val="24"/>
          <w:szCs w:val="24"/>
          <w:lang w:val="en-US"/>
        </w:rPr>
        <w:t xml:space="preserve">his </w:t>
      </w:r>
      <w:r w:rsidRPr="00E80160">
        <w:rPr>
          <w:rFonts w:ascii="Times New Roman" w:hAnsi="Times New Roman" w:cs="Times New Roman"/>
          <w:sz w:val="24"/>
          <w:szCs w:val="24"/>
          <w:lang w:val="en-US"/>
        </w:rPr>
        <w:t>home address outside that of his alleged employer.</w:t>
      </w:r>
      <w:r w:rsidR="00CB1787">
        <w:rPr>
          <w:rFonts w:ascii="Times New Roman" w:hAnsi="Times New Roman" w:cs="Times New Roman"/>
          <w:sz w:val="24"/>
          <w:szCs w:val="24"/>
          <w:lang w:val="en-US"/>
        </w:rPr>
        <w:t xml:space="preserve"> It was also argued that indeed Owen Mute</w:t>
      </w:r>
      <w:r>
        <w:rPr>
          <w:rFonts w:ascii="Times New Roman" w:hAnsi="Times New Roman" w:cs="Times New Roman"/>
          <w:sz w:val="24"/>
          <w:szCs w:val="24"/>
          <w:lang w:val="en-US"/>
        </w:rPr>
        <w:t>eri</w:t>
      </w:r>
      <w:r w:rsidR="00CB1787">
        <w:rPr>
          <w:rFonts w:ascii="Times New Roman" w:hAnsi="Times New Roman" w:cs="Times New Roman"/>
          <w:sz w:val="24"/>
          <w:szCs w:val="24"/>
          <w:lang w:val="en-US"/>
        </w:rPr>
        <w:t xml:space="preserve"> his co-accused was </w:t>
      </w:r>
      <w:r>
        <w:rPr>
          <w:rFonts w:ascii="Times New Roman" w:hAnsi="Times New Roman" w:cs="Times New Roman"/>
          <w:sz w:val="24"/>
          <w:szCs w:val="24"/>
          <w:lang w:val="en-US"/>
        </w:rPr>
        <w:t>granted</w:t>
      </w:r>
      <w:r w:rsidR="00CB1787">
        <w:rPr>
          <w:rFonts w:ascii="Times New Roman" w:hAnsi="Times New Roman" w:cs="Times New Roman"/>
          <w:sz w:val="24"/>
          <w:szCs w:val="24"/>
          <w:lang w:val="en-US"/>
        </w:rPr>
        <w:t xml:space="preserve"> bail but there are facts differentiating the two. The applicant was on the run and disappeared when contacted to come to the police. </w:t>
      </w:r>
    </w:p>
    <w:p w14:paraId="2F6F8BE0" w14:textId="77777777" w:rsidR="00CB1787" w:rsidRPr="00146855" w:rsidRDefault="00CB1787" w:rsidP="00AE0E12">
      <w:pPr>
        <w:spacing w:after="0" w:line="360" w:lineRule="auto"/>
        <w:jc w:val="both"/>
        <w:rPr>
          <w:rFonts w:ascii="Times New Roman" w:hAnsi="Times New Roman" w:cs="Times New Roman"/>
          <w:b/>
          <w:bCs/>
          <w:sz w:val="24"/>
          <w:szCs w:val="24"/>
          <w:u w:val="single"/>
          <w:lang w:val="en-US"/>
        </w:rPr>
      </w:pPr>
      <w:r w:rsidRPr="00146855">
        <w:rPr>
          <w:rFonts w:ascii="Times New Roman" w:hAnsi="Times New Roman" w:cs="Times New Roman"/>
          <w:b/>
          <w:bCs/>
          <w:sz w:val="24"/>
          <w:szCs w:val="24"/>
          <w:u w:val="single"/>
          <w:lang w:val="en-US"/>
        </w:rPr>
        <w:lastRenderedPageBreak/>
        <w:t>APPLICANT’S SUBMISSIONS IN REPLY</w:t>
      </w:r>
    </w:p>
    <w:p w14:paraId="2E62FD16" w14:textId="77777777" w:rsidR="00B4022B" w:rsidRDefault="00E80160" w:rsidP="00E80160">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r>
      <w:r w:rsidR="00CB1787">
        <w:rPr>
          <w:rFonts w:ascii="Times New Roman" w:hAnsi="Times New Roman" w:cs="Times New Roman"/>
          <w:sz w:val="24"/>
          <w:szCs w:val="24"/>
          <w:lang w:val="en-US"/>
        </w:rPr>
        <w:t xml:space="preserve">Mr </w:t>
      </w:r>
      <w:r w:rsidR="00CB1787" w:rsidRPr="00E80160">
        <w:rPr>
          <w:rFonts w:ascii="Times New Roman" w:hAnsi="Times New Roman" w:cs="Times New Roman"/>
          <w:i/>
          <w:iCs/>
          <w:sz w:val="24"/>
          <w:szCs w:val="24"/>
          <w:lang w:val="en-US"/>
        </w:rPr>
        <w:t>Mabundu,</w:t>
      </w:r>
      <w:r w:rsidR="00CB1787">
        <w:rPr>
          <w:rFonts w:ascii="Times New Roman" w:hAnsi="Times New Roman" w:cs="Times New Roman"/>
          <w:sz w:val="24"/>
          <w:szCs w:val="24"/>
          <w:lang w:val="en-US"/>
        </w:rPr>
        <w:t xml:space="preserve"> in reply</w:t>
      </w:r>
      <w:r>
        <w:rPr>
          <w:rFonts w:ascii="Times New Roman" w:hAnsi="Times New Roman" w:cs="Times New Roman"/>
          <w:sz w:val="24"/>
          <w:szCs w:val="24"/>
          <w:lang w:val="en-US"/>
        </w:rPr>
        <w:t>,</w:t>
      </w:r>
      <w:r w:rsidR="00CB1787">
        <w:rPr>
          <w:rFonts w:ascii="Times New Roman" w:hAnsi="Times New Roman" w:cs="Times New Roman"/>
          <w:sz w:val="24"/>
          <w:szCs w:val="24"/>
          <w:lang w:val="en-US"/>
        </w:rPr>
        <w:t xml:space="preserve"> submitted that the </w:t>
      </w:r>
      <w:r>
        <w:rPr>
          <w:rFonts w:ascii="Times New Roman" w:hAnsi="Times New Roman" w:cs="Times New Roman"/>
          <w:sz w:val="24"/>
          <w:szCs w:val="24"/>
          <w:lang w:val="en-US"/>
        </w:rPr>
        <w:t>s</w:t>
      </w:r>
      <w:r w:rsidR="00CB1787">
        <w:rPr>
          <w:rFonts w:ascii="Times New Roman" w:hAnsi="Times New Roman" w:cs="Times New Roman"/>
          <w:sz w:val="24"/>
          <w:szCs w:val="24"/>
          <w:lang w:val="en-US"/>
        </w:rPr>
        <w:t xml:space="preserve">tate has not provided any new </w:t>
      </w:r>
      <w:r>
        <w:rPr>
          <w:rFonts w:ascii="Times New Roman" w:hAnsi="Times New Roman" w:cs="Times New Roman"/>
          <w:sz w:val="24"/>
          <w:szCs w:val="24"/>
          <w:lang w:val="en-US"/>
        </w:rPr>
        <w:t>submissions</w:t>
      </w:r>
      <w:r w:rsidR="00CB1787">
        <w:rPr>
          <w:rFonts w:ascii="Times New Roman" w:hAnsi="Times New Roman" w:cs="Times New Roman"/>
          <w:sz w:val="24"/>
          <w:szCs w:val="24"/>
          <w:lang w:val="en-US"/>
        </w:rPr>
        <w:t>. In para 4 of the IO’s affidavit</w:t>
      </w:r>
      <w:r>
        <w:rPr>
          <w:rFonts w:ascii="Times New Roman" w:hAnsi="Times New Roman" w:cs="Times New Roman"/>
          <w:sz w:val="24"/>
          <w:szCs w:val="24"/>
          <w:lang w:val="en-US"/>
        </w:rPr>
        <w:t>,</w:t>
      </w:r>
      <w:r w:rsidR="00CB1787">
        <w:rPr>
          <w:rFonts w:ascii="Times New Roman" w:hAnsi="Times New Roman" w:cs="Times New Roman"/>
          <w:sz w:val="24"/>
          <w:szCs w:val="24"/>
          <w:lang w:val="en-US"/>
        </w:rPr>
        <w:t xml:space="preserve"> he did not make any reference to </w:t>
      </w:r>
      <w:r>
        <w:rPr>
          <w:rFonts w:ascii="Times New Roman" w:hAnsi="Times New Roman" w:cs="Times New Roman"/>
          <w:sz w:val="24"/>
          <w:szCs w:val="24"/>
          <w:lang w:val="en-US"/>
        </w:rPr>
        <w:t>contacting</w:t>
      </w:r>
      <w:r w:rsidR="00CB1787">
        <w:rPr>
          <w:rFonts w:ascii="Times New Roman" w:hAnsi="Times New Roman" w:cs="Times New Roman"/>
          <w:sz w:val="24"/>
          <w:szCs w:val="24"/>
          <w:lang w:val="en-US"/>
        </w:rPr>
        <w:t xml:space="preserve"> the applicant in </w:t>
      </w:r>
      <w:r>
        <w:rPr>
          <w:rFonts w:ascii="Times New Roman" w:hAnsi="Times New Roman" w:cs="Times New Roman"/>
          <w:sz w:val="24"/>
          <w:szCs w:val="24"/>
          <w:lang w:val="en-US"/>
        </w:rPr>
        <w:t>December</w:t>
      </w:r>
      <w:r w:rsidR="00CB1787">
        <w:rPr>
          <w:rFonts w:ascii="Times New Roman" w:hAnsi="Times New Roman" w:cs="Times New Roman"/>
          <w:sz w:val="24"/>
          <w:szCs w:val="24"/>
          <w:lang w:val="en-US"/>
        </w:rPr>
        <w:t xml:space="preserve"> 2023 but only mentioned that he obtained the applicant’s contact number in March 2024. There is no mention as to when he contacted the applicant for questioning. He deliberately omitted those details as he was aware that no such contacts were made. </w:t>
      </w:r>
      <w:r>
        <w:rPr>
          <w:rFonts w:ascii="Times New Roman" w:hAnsi="Times New Roman" w:cs="Times New Roman"/>
          <w:sz w:val="24"/>
          <w:szCs w:val="24"/>
          <w:lang w:val="en-US"/>
        </w:rPr>
        <w:t>It was also submitted that s</w:t>
      </w:r>
      <w:r w:rsidR="00CB1787">
        <w:rPr>
          <w:rFonts w:ascii="Times New Roman" w:hAnsi="Times New Roman" w:cs="Times New Roman"/>
          <w:sz w:val="24"/>
          <w:szCs w:val="24"/>
          <w:lang w:val="en-US"/>
        </w:rPr>
        <w:t xml:space="preserve">ubject to the production of the affidavit from his employer as to whether he is still welcome to reside at the given address the applicant has to be admitted </w:t>
      </w:r>
      <w:r>
        <w:rPr>
          <w:rFonts w:ascii="Times New Roman" w:hAnsi="Times New Roman" w:cs="Times New Roman"/>
          <w:sz w:val="24"/>
          <w:szCs w:val="24"/>
          <w:lang w:val="en-US"/>
        </w:rPr>
        <w:t>to</w:t>
      </w:r>
      <w:r w:rsidR="00CB1787">
        <w:rPr>
          <w:rFonts w:ascii="Times New Roman" w:hAnsi="Times New Roman" w:cs="Times New Roman"/>
          <w:sz w:val="24"/>
          <w:szCs w:val="24"/>
          <w:lang w:val="en-US"/>
        </w:rPr>
        <w:t xml:space="preserve"> bail in terms of the draft</w:t>
      </w:r>
      <w:r>
        <w:rPr>
          <w:rFonts w:ascii="Times New Roman" w:hAnsi="Times New Roman" w:cs="Times New Roman"/>
          <w:sz w:val="24"/>
          <w:szCs w:val="24"/>
          <w:lang w:val="en-US"/>
        </w:rPr>
        <w:t xml:space="preserve"> order</w:t>
      </w:r>
      <w:r w:rsidR="00CB1787">
        <w:rPr>
          <w:rFonts w:ascii="Times New Roman" w:hAnsi="Times New Roman" w:cs="Times New Roman"/>
          <w:sz w:val="24"/>
          <w:szCs w:val="24"/>
          <w:lang w:val="en-US"/>
        </w:rPr>
        <w:t xml:space="preserve">. </w:t>
      </w:r>
    </w:p>
    <w:p w14:paraId="3CA70A4C" w14:textId="2884C8EC" w:rsidR="00B609DD" w:rsidRDefault="00B4022B" w:rsidP="00E80160">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[13]</w:t>
      </w:r>
      <w:r>
        <w:rPr>
          <w:rFonts w:ascii="Times New Roman" w:hAnsi="Times New Roman" w:cs="Times New Roman"/>
          <w:sz w:val="24"/>
          <w:szCs w:val="24"/>
          <w:lang w:val="en-US"/>
        </w:rPr>
        <w:tab/>
      </w:r>
      <w:r w:rsidR="00B609DD">
        <w:rPr>
          <w:rFonts w:ascii="Times New Roman" w:hAnsi="Times New Roman" w:cs="Times New Roman"/>
          <w:sz w:val="24"/>
          <w:szCs w:val="24"/>
          <w:lang w:val="en-US"/>
        </w:rPr>
        <w:t>I</w:t>
      </w:r>
      <w:r>
        <w:rPr>
          <w:rFonts w:ascii="Times New Roman" w:hAnsi="Times New Roman" w:cs="Times New Roman"/>
          <w:sz w:val="24"/>
          <w:szCs w:val="24"/>
          <w:lang w:val="en-US"/>
        </w:rPr>
        <w:t xml:space="preserve">, however, </w:t>
      </w:r>
      <w:r w:rsidR="00B609DD">
        <w:rPr>
          <w:rFonts w:ascii="Times New Roman" w:hAnsi="Times New Roman" w:cs="Times New Roman"/>
          <w:sz w:val="24"/>
          <w:szCs w:val="24"/>
          <w:lang w:val="en-US"/>
        </w:rPr>
        <w:t xml:space="preserve">raised an issue that Mr </w:t>
      </w:r>
      <w:r w:rsidR="00B609DD" w:rsidRPr="00B4022B">
        <w:rPr>
          <w:rFonts w:ascii="Times New Roman" w:hAnsi="Times New Roman" w:cs="Times New Roman"/>
          <w:i/>
          <w:iCs/>
          <w:sz w:val="24"/>
          <w:szCs w:val="24"/>
          <w:lang w:val="en-US"/>
        </w:rPr>
        <w:t>Mabundu</w:t>
      </w:r>
      <w:r w:rsidR="00B609DD">
        <w:rPr>
          <w:rFonts w:ascii="Times New Roman" w:hAnsi="Times New Roman" w:cs="Times New Roman"/>
          <w:sz w:val="24"/>
          <w:szCs w:val="24"/>
          <w:lang w:val="en-US"/>
        </w:rPr>
        <w:t xml:space="preserve"> did not make any application for leave to file a</w:t>
      </w:r>
      <w:r>
        <w:rPr>
          <w:rFonts w:ascii="Times New Roman" w:hAnsi="Times New Roman" w:cs="Times New Roman"/>
          <w:sz w:val="24"/>
          <w:szCs w:val="24"/>
          <w:lang w:val="en-US"/>
        </w:rPr>
        <w:t>ny supplementary bail statement or further document or</w:t>
      </w:r>
      <w:r w:rsidR="00B609DD">
        <w:rPr>
          <w:rFonts w:ascii="Times New Roman" w:hAnsi="Times New Roman" w:cs="Times New Roman"/>
          <w:sz w:val="24"/>
          <w:szCs w:val="24"/>
          <w:lang w:val="en-US"/>
        </w:rPr>
        <w:t xml:space="preserve"> affidavit to confirm the applicant’s address.</w:t>
      </w:r>
      <w:r>
        <w:rPr>
          <w:rFonts w:ascii="Times New Roman" w:hAnsi="Times New Roman" w:cs="Times New Roman"/>
          <w:sz w:val="24"/>
          <w:szCs w:val="24"/>
          <w:lang w:val="en-US"/>
        </w:rPr>
        <w:t xml:space="preserve"> </w:t>
      </w:r>
      <w:r w:rsidRPr="00B4022B">
        <w:rPr>
          <w:rFonts w:ascii="Times New Roman" w:hAnsi="Times New Roman" w:cs="Times New Roman"/>
          <w:sz w:val="24"/>
          <w:szCs w:val="24"/>
          <w:lang w:val="en-US"/>
        </w:rPr>
        <w:t xml:space="preserve">Counsel </w:t>
      </w:r>
      <w:r>
        <w:rPr>
          <w:rFonts w:ascii="Times New Roman" w:hAnsi="Times New Roman" w:cs="Times New Roman"/>
          <w:sz w:val="24"/>
          <w:szCs w:val="24"/>
          <w:lang w:val="en-US"/>
        </w:rPr>
        <w:t>then</w:t>
      </w:r>
      <w:r w:rsidRPr="00B4022B">
        <w:rPr>
          <w:rFonts w:ascii="Times New Roman" w:hAnsi="Times New Roman" w:cs="Times New Roman"/>
          <w:sz w:val="24"/>
          <w:szCs w:val="24"/>
          <w:lang w:val="en-US"/>
        </w:rPr>
        <w:t xml:space="preserve"> said </w:t>
      </w:r>
      <w:r>
        <w:rPr>
          <w:rFonts w:ascii="Times New Roman" w:hAnsi="Times New Roman" w:cs="Times New Roman"/>
          <w:sz w:val="24"/>
          <w:szCs w:val="24"/>
          <w:lang w:val="en-US"/>
        </w:rPr>
        <w:t xml:space="preserve">that </w:t>
      </w:r>
      <w:r w:rsidRPr="00B4022B">
        <w:rPr>
          <w:rFonts w:ascii="Times New Roman" w:hAnsi="Times New Roman" w:cs="Times New Roman"/>
          <w:sz w:val="24"/>
          <w:szCs w:val="24"/>
          <w:lang w:val="en-US"/>
        </w:rPr>
        <w:t>the court should allow the applicant to file a</w:t>
      </w:r>
      <w:r>
        <w:rPr>
          <w:rFonts w:ascii="Times New Roman" w:hAnsi="Times New Roman" w:cs="Times New Roman"/>
          <w:sz w:val="24"/>
          <w:szCs w:val="24"/>
          <w:lang w:val="en-US"/>
        </w:rPr>
        <w:t>n</w:t>
      </w:r>
      <w:r w:rsidRPr="00B4022B">
        <w:rPr>
          <w:rFonts w:ascii="Times New Roman" w:hAnsi="Times New Roman" w:cs="Times New Roman"/>
          <w:sz w:val="24"/>
          <w:szCs w:val="24"/>
          <w:lang w:val="en-US"/>
        </w:rPr>
        <w:t xml:space="preserve"> affidavit</w:t>
      </w:r>
      <w:r>
        <w:rPr>
          <w:rFonts w:ascii="Times New Roman" w:hAnsi="Times New Roman" w:cs="Times New Roman"/>
          <w:sz w:val="24"/>
          <w:szCs w:val="24"/>
          <w:lang w:val="en-US"/>
        </w:rPr>
        <w:t xml:space="preserve"> from his employer</w:t>
      </w:r>
      <w:r w:rsidRPr="00B4022B">
        <w:rPr>
          <w:rFonts w:ascii="Times New Roman" w:hAnsi="Times New Roman" w:cs="Times New Roman"/>
          <w:sz w:val="24"/>
          <w:szCs w:val="24"/>
          <w:lang w:val="en-US"/>
        </w:rPr>
        <w:t>.</w:t>
      </w:r>
      <w:r w:rsidR="00D50F36">
        <w:rPr>
          <w:rFonts w:ascii="Times New Roman" w:hAnsi="Times New Roman" w:cs="Times New Roman"/>
          <w:sz w:val="24"/>
          <w:szCs w:val="24"/>
          <w:lang w:val="en-US"/>
        </w:rPr>
        <w:t xml:space="preserve"> </w:t>
      </w:r>
      <w:r>
        <w:rPr>
          <w:rFonts w:ascii="Times New Roman" w:hAnsi="Times New Roman" w:cs="Times New Roman"/>
          <w:sz w:val="24"/>
          <w:szCs w:val="24"/>
          <w:lang w:val="en-US"/>
        </w:rPr>
        <w:t>I highlighted that counsel</w:t>
      </w:r>
      <w:r w:rsidR="00B609DD">
        <w:rPr>
          <w:rFonts w:ascii="Times New Roman" w:hAnsi="Times New Roman" w:cs="Times New Roman"/>
          <w:sz w:val="24"/>
          <w:szCs w:val="24"/>
          <w:lang w:val="en-US"/>
        </w:rPr>
        <w:t xml:space="preserve"> ought to have taken </w:t>
      </w:r>
      <w:r>
        <w:rPr>
          <w:rFonts w:ascii="Times New Roman" w:hAnsi="Times New Roman" w:cs="Times New Roman"/>
          <w:sz w:val="24"/>
          <w:szCs w:val="24"/>
          <w:lang w:val="en-US"/>
        </w:rPr>
        <w:t>the</w:t>
      </w:r>
      <w:r w:rsidR="00B609DD">
        <w:rPr>
          <w:rFonts w:ascii="Times New Roman" w:hAnsi="Times New Roman" w:cs="Times New Roman"/>
          <w:sz w:val="24"/>
          <w:szCs w:val="24"/>
          <w:lang w:val="en-US"/>
        </w:rPr>
        <w:t xml:space="preserve"> </w:t>
      </w:r>
      <w:r>
        <w:rPr>
          <w:rFonts w:ascii="Times New Roman" w:hAnsi="Times New Roman" w:cs="Times New Roman"/>
          <w:sz w:val="24"/>
          <w:szCs w:val="24"/>
          <w:lang w:val="en-US"/>
        </w:rPr>
        <w:t>initiative</w:t>
      </w:r>
      <w:r w:rsidR="00B609D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make such an application </w:t>
      </w:r>
      <w:r w:rsidR="00B609DD">
        <w:rPr>
          <w:rFonts w:ascii="Times New Roman" w:hAnsi="Times New Roman" w:cs="Times New Roman"/>
          <w:sz w:val="24"/>
          <w:szCs w:val="24"/>
          <w:lang w:val="en-US"/>
        </w:rPr>
        <w:t xml:space="preserve">before he closed his </w:t>
      </w:r>
      <w:r>
        <w:rPr>
          <w:rFonts w:ascii="Times New Roman" w:hAnsi="Times New Roman" w:cs="Times New Roman"/>
          <w:sz w:val="24"/>
          <w:szCs w:val="24"/>
          <w:lang w:val="en-US"/>
        </w:rPr>
        <w:t>submissions in reply</w:t>
      </w:r>
      <w:r w:rsidR="00B609DD">
        <w:rPr>
          <w:rFonts w:ascii="Times New Roman" w:hAnsi="Times New Roman" w:cs="Times New Roman"/>
          <w:sz w:val="24"/>
          <w:szCs w:val="24"/>
          <w:lang w:val="en-US"/>
        </w:rPr>
        <w:t>. The law is clear that an application to file a</w:t>
      </w:r>
      <w:r>
        <w:rPr>
          <w:rFonts w:ascii="Times New Roman" w:hAnsi="Times New Roman" w:cs="Times New Roman"/>
          <w:sz w:val="24"/>
          <w:szCs w:val="24"/>
          <w:lang w:val="en-US"/>
        </w:rPr>
        <w:t xml:space="preserve"> supplementary statement or any</w:t>
      </w:r>
      <w:r w:rsidR="00B609DD">
        <w:rPr>
          <w:rFonts w:ascii="Times New Roman" w:hAnsi="Times New Roman" w:cs="Times New Roman"/>
          <w:sz w:val="24"/>
          <w:szCs w:val="24"/>
          <w:lang w:val="en-US"/>
        </w:rPr>
        <w:t xml:space="preserve"> further</w:t>
      </w:r>
      <w:r>
        <w:rPr>
          <w:rFonts w:ascii="Times New Roman" w:hAnsi="Times New Roman" w:cs="Times New Roman"/>
          <w:sz w:val="24"/>
          <w:szCs w:val="24"/>
          <w:lang w:val="en-US"/>
        </w:rPr>
        <w:t xml:space="preserve"> document or</w:t>
      </w:r>
      <w:r w:rsidR="00B609DD">
        <w:rPr>
          <w:rFonts w:ascii="Times New Roman" w:hAnsi="Times New Roman" w:cs="Times New Roman"/>
          <w:sz w:val="24"/>
          <w:szCs w:val="24"/>
          <w:lang w:val="en-US"/>
        </w:rPr>
        <w:t xml:space="preserve"> affidavit must be made at the appropriate stage and not when the parties have </w:t>
      </w:r>
      <w:r>
        <w:rPr>
          <w:rFonts w:ascii="Times New Roman" w:hAnsi="Times New Roman" w:cs="Times New Roman"/>
          <w:sz w:val="24"/>
          <w:szCs w:val="24"/>
          <w:lang w:val="en-US"/>
        </w:rPr>
        <w:t xml:space="preserve">made </w:t>
      </w:r>
      <w:r w:rsidR="00B609DD">
        <w:rPr>
          <w:rFonts w:ascii="Times New Roman" w:hAnsi="Times New Roman" w:cs="Times New Roman"/>
          <w:sz w:val="24"/>
          <w:szCs w:val="24"/>
          <w:lang w:val="en-US"/>
        </w:rPr>
        <w:t xml:space="preserve">their </w:t>
      </w:r>
      <w:r>
        <w:rPr>
          <w:rFonts w:ascii="Times New Roman" w:hAnsi="Times New Roman" w:cs="Times New Roman"/>
          <w:sz w:val="24"/>
          <w:szCs w:val="24"/>
          <w:lang w:val="en-US"/>
        </w:rPr>
        <w:t xml:space="preserve">final </w:t>
      </w:r>
      <w:r w:rsidR="00B609DD">
        <w:rPr>
          <w:rFonts w:ascii="Times New Roman" w:hAnsi="Times New Roman" w:cs="Times New Roman"/>
          <w:sz w:val="24"/>
          <w:szCs w:val="24"/>
          <w:lang w:val="en-US"/>
        </w:rPr>
        <w:t>submissions on the matter.</w:t>
      </w:r>
      <w:r w:rsidR="0024454A">
        <w:rPr>
          <w:rFonts w:ascii="Times New Roman" w:hAnsi="Times New Roman" w:cs="Times New Roman"/>
          <w:sz w:val="24"/>
          <w:szCs w:val="24"/>
          <w:lang w:val="en-US"/>
        </w:rPr>
        <w:t xml:space="preserve"> Such leave is</w:t>
      </w:r>
      <w:r>
        <w:rPr>
          <w:rFonts w:ascii="Times New Roman" w:hAnsi="Times New Roman" w:cs="Times New Roman"/>
          <w:sz w:val="24"/>
          <w:szCs w:val="24"/>
          <w:lang w:val="en-US"/>
        </w:rPr>
        <w:t xml:space="preserve">, in any case, </w:t>
      </w:r>
      <w:r w:rsidR="00B609DD">
        <w:rPr>
          <w:rFonts w:ascii="Times New Roman" w:hAnsi="Times New Roman" w:cs="Times New Roman"/>
          <w:sz w:val="24"/>
          <w:szCs w:val="24"/>
          <w:lang w:val="en-US"/>
        </w:rPr>
        <w:t xml:space="preserve">not there </w:t>
      </w:r>
      <w:r w:rsidR="0024454A">
        <w:rPr>
          <w:rFonts w:ascii="Times New Roman" w:hAnsi="Times New Roman" w:cs="Times New Roman"/>
          <w:sz w:val="24"/>
          <w:szCs w:val="24"/>
          <w:lang w:val="en-US"/>
        </w:rPr>
        <w:t>f</w:t>
      </w:r>
      <w:r w:rsidR="00B609DD">
        <w:rPr>
          <w:rFonts w:ascii="Times New Roman" w:hAnsi="Times New Roman" w:cs="Times New Roman"/>
          <w:sz w:val="24"/>
          <w:szCs w:val="24"/>
          <w:lang w:val="en-US"/>
        </w:rPr>
        <w:t>or the mere asking. The court</w:t>
      </w:r>
      <w:r>
        <w:rPr>
          <w:rFonts w:ascii="Times New Roman" w:hAnsi="Times New Roman" w:cs="Times New Roman"/>
          <w:sz w:val="24"/>
          <w:szCs w:val="24"/>
          <w:lang w:val="en-US"/>
        </w:rPr>
        <w:t xml:space="preserve"> has the</w:t>
      </w:r>
      <w:r w:rsidR="00B609DD">
        <w:rPr>
          <w:rFonts w:ascii="Times New Roman" w:hAnsi="Times New Roman" w:cs="Times New Roman"/>
          <w:sz w:val="24"/>
          <w:szCs w:val="24"/>
          <w:lang w:val="en-US"/>
        </w:rPr>
        <w:t xml:space="preserve"> power in terms of rule 9</w:t>
      </w:r>
      <w:r w:rsidR="0024454A">
        <w:rPr>
          <w:rFonts w:ascii="Times New Roman" w:hAnsi="Times New Roman" w:cs="Times New Roman"/>
          <w:sz w:val="24"/>
          <w:szCs w:val="24"/>
          <w:lang w:val="en-US"/>
        </w:rPr>
        <w:t xml:space="preserve">4(3) of the High Court Rules, 2021 </w:t>
      </w:r>
      <w:r w:rsidR="00B609DD">
        <w:rPr>
          <w:rFonts w:ascii="Times New Roman" w:hAnsi="Times New Roman" w:cs="Times New Roman"/>
          <w:sz w:val="24"/>
          <w:szCs w:val="24"/>
          <w:lang w:val="en-US"/>
        </w:rPr>
        <w:t xml:space="preserve">to authorize any departure </w:t>
      </w:r>
      <w:r w:rsidR="0024454A">
        <w:rPr>
          <w:rFonts w:ascii="Times New Roman" w:hAnsi="Times New Roman" w:cs="Times New Roman"/>
          <w:sz w:val="24"/>
          <w:szCs w:val="24"/>
          <w:lang w:val="en-US"/>
        </w:rPr>
        <w:t xml:space="preserve">from any provisions of the rules </w:t>
      </w:r>
      <w:r w:rsidR="00B609DD">
        <w:rPr>
          <w:rFonts w:ascii="Times New Roman" w:hAnsi="Times New Roman" w:cs="Times New Roman"/>
          <w:sz w:val="24"/>
          <w:szCs w:val="24"/>
          <w:lang w:val="en-US"/>
        </w:rPr>
        <w:t>or</w:t>
      </w:r>
      <w:r w:rsidR="0024454A">
        <w:rPr>
          <w:rFonts w:ascii="Times New Roman" w:hAnsi="Times New Roman" w:cs="Times New Roman"/>
          <w:sz w:val="24"/>
          <w:szCs w:val="24"/>
          <w:lang w:val="en-US"/>
        </w:rPr>
        <w:t xml:space="preserve"> give directions as to procedure in respect of</w:t>
      </w:r>
      <w:r w:rsidR="00B609DD">
        <w:rPr>
          <w:rFonts w:ascii="Times New Roman" w:hAnsi="Times New Roman" w:cs="Times New Roman"/>
          <w:sz w:val="24"/>
          <w:szCs w:val="24"/>
          <w:lang w:val="en-US"/>
        </w:rPr>
        <w:t xml:space="preserve"> filing of addition</w:t>
      </w:r>
      <w:r w:rsidR="0024454A">
        <w:rPr>
          <w:rFonts w:ascii="Times New Roman" w:hAnsi="Times New Roman" w:cs="Times New Roman"/>
          <w:sz w:val="24"/>
          <w:szCs w:val="24"/>
          <w:lang w:val="en-US"/>
        </w:rPr>
        <w:t xml:space="preserve">al </w:t>
      </w:r>
      <w:r>
        <w:rPr>
          <w:rFonts w:ascii="Times New Roman" w:hAnsi="Times New Roman" w:cs="Times New Roman"/>
          <w:sz w:val="24"/>
          <w:szCs w:val="24"/>
          <w:lang w:val="en-US"/>
        </w:rPr>
        <w:t xml:space="preserve">documents or </w:t>
      </w:r>
      <w:r w:rsidR="0024454A">
        <w:rPr>
          <w:rFonts w:ascii="Times New Roman" w:hAnsi="Times New Roman" w:cs="Times New Roman"/>
          <w:sz w:val="24"/>
          <w:szCs w:val="24"/>
          <w:lang w:val="en-US"/>
        </w:rPr>
        <w:t>affidavits</w:t>
      </w:r>
      <w:r>
        <w:rPr>
          <w:rFonts w:ascii="Times New Roman" w:hAnsi="Times New Roman" w:cs="Times New Roman"/>
          <w:sz w:val="24"/>
          <w:szCs w:val="24"/>
          <w:lang w:val="en-US"/>
        </w:rPr>
        <w:t>. The power in terms of the said rule</w:t>
      </w:r>
      <w:r w:rsidR="003A698A">
        <w:rPr>
          <w:rFonts w:ascii="Times New Roman" w:hAnsi="Times New Roman" w:cs="Times New Roman"/>
          <w:sz w:val="24"/>
          <w:szCs w:val="24"/>
          <w:lang w:val="en-US"/>
        </w:rPr>
        <w:t>s</w:t>
      </w:r>
      <w:r>
        <w:rPr>
          <w:rFonts w:ascii="Times New Roman" w:hAnsi="Times New Roman" w:cs="Times New Roman"/>
          <w:sz w:val="24"/>
          <w:szCs w:val="24"/>
          <w:lang w:val="en-US"/>
        </w:rPr>
        <w:t xml:space="preserve"> may only</w:t>
      </w:r>
      <w:r w:rsidR="00B609DD">
        <w:rPr>
          <w:rFonts w:ascii="Times New Roman" w:hAnsi="Times New Roman" w:cs="Times New Roman"/>
          <w:sz w:val="24"/>
          <w:szCs w:val="24"/>
          <w:lang w:val="en-US"/>
        </w:rPr>
        <w:t xml:space="preserve"> be exercised </w:t>
      </w:r>
      <w:r w:rsidR="0024454A">
        <w:rPr>
          <w:rFonts w:ascii="Times New Roman" w:hAnsi="Times New Roman" w:cs="Times New Roman"/>
          <w:sz w:val="24"/>
          <w:szCs w:val="24"/>
          <w:lang w:val="en-US"/>
        </w:rPr>
        <w:t>if the court is satisfied that</w:t>
      </w:r>
      <w:r w:rsidR="003A698A">
        <w:rPr>
          <w:rFonts w:ascii="Times New Roman" w:hAnsi="Times New Roman" w:cs="Times New Roman"/>
          <w:sz w:val="24"/>
          <w:szCs w:val="24"/>
          <w:lang w:val="en-US"/>
        </w:rPr>
        <w:t xml:space="preserve"> it is</w:t>
      </w:r>
      <w:r w:rsidR="0024454A">
        <w:rPr>
          <w:rFonts w:ascii="Times New Roman" w:hAnsi="Times New Roman" w:cs="Times New Roman"/>
          <w:sz w:val="24"/>
          <w:szCs w:val="24"/>
          <w:lang w:val="en-US"/>
        </w:rPr>
        <w:t xml:space="preserve"> </w:t>
      </w:r>
      <w:r w:rsidR="00B609DD">
        <w:rPr>
          <w:rFonts w:ascii="Times New Roman" w:hAnsi="Times New Roman" w:cs="Times New Roman"/>
          <w:sz w:val="24"/>
          <w:szCs w:val="24"/>
          <w:lang w:val="en-US"/>
        </w:rPr>
        <w:t xml:space="preserve">in the interests of </w:t>
      </w:r>
      <w:r>
        <w:rPr>
          <w:rFonts w:ascii="Times New Roman" w:hAnsi="Times New Roman" w:cs="Times New Roman"/>
          <w:sz w:val="24"/>
          <w:szCs w:val="24"/>
          <w:lang w:val="en-US"/>
        </w:rPr>
        <w:t>justice</w:t>
      </w:r>
      <w:r w:rsidR="0024454A">
        <w:rPr>
          <w:rFonts w:ascii="Times New Roman" w:hAnsi="Times New Roman" w:cs="Times New Roman"/>
          <w:sz w:val="24"/>
          <w:szCs w:val="24"/>
          <w:lang w:val="en-US"/>
        </w:rPr>
        <w:t xml:space="preserve"> to do so or </w:t>
      </w:r>
      <w:r w:rsidR="00984CB3">
        <w:rPr>
          <w:rFonts w:ascii="Times New Roman" w:hAnsi="Times New Roman" w:cs="Times New Roman"/>
          <w:sz w:val="24"/>
          <w:szCs w:val="24"/>
          <w:lang w:val="en-US"/>
        </w:rPr>
        <w:t xml:space="preserve">if it is </w:t>
      </w:r>
      <w:r w:rsidR="0024454A">
        <w:rPr>
          <w:rFonts w:ascii="Times New Roman" w:hAnsi="Times New Roman" w:cs="Times New Roman"/>
          <w:sz w:val="24"/>
          <w:szCs w:val="24"/>
          <w:lang w:val="en-US"/>
        </w:rPr>
        <w:t>just and expedient to do so</w:t>
      </w:r>
      <w:r w:rsidR="00B609DD">
        <w:rPr>
          <w:rFonts w:ascii="Times New Roman" w:hAnsi="Times New Roman" w:cs="Times New Roman"/>
          <w:sz w:val="24"/>
          <w:szCs w:val="24"/>
          <w:lang w:val="en-US"/>
        </w:rPr>
        <w:t>. The court h</w:t>
      </w:r>
      <w:r w:rsidR="0024454A">
        <w:rPr>
          <w:rFonts w:ascii="Times New Roman" w:hAnsi="Times New Roman" w:cs="Times New Roman"/>
          <w:sz w:val="24"/>
          <w:szCs w:val="24"/>
          <w:lang w:val="en-US"/>
        </w:rPr>
        <w:t>a</w:t>
      </w:r>
      <w:r w:rsidR="00B609DD">
        <w:rPr>
          <w:rFonts w:ascii="Times New Roman" w:hAnsi="Times New Roman" w:cs="Times New Roman"/>
          <w:sz w:val="24"/>
          <w:szCs w:val="24"/>
          <w:lang w:val="en-US"/>
        </w:rPr>
        <w:t xml:space="preserve">s the discretion which must be exercised judiciously. </w:t>
      </w:r>
      <w:r w:rsidR="00A9572B">
        <w:rPr>
          <w:rFonts w:ascii="Times New Roman" w:hAnsi="Times New Roman" w:cs="Times New Roman"/>
          <w:sz w:val="24"/>
          <w:szCs w:val="24"/>
          <w:lang w:val="en-US"/>
        </w:rPr>
        <w:t>From the</w:t>
      </w:r>
      <w:r w:rsidR="00B609DD">
        <w:rPr>
          <w:rFonts w:ascii="Times New Roman" w:hAnsi="Times New Roman" w:cs="Times New Roman"/>
          <w:sz w:val="24"/>
          <w:szCs w:val="24"/>
          <w:lang w:val="en-US"/>
        </w:rPr>
        <w:t xml:space="preserve"> </w:t>
      </w:r>
      <w:r>
        <w:rPr>
          <w:rFonts w:ascii="Times New Roman" w:hAnsi="Times New Roman" w:cs="Times New Roman"/>
          <w:sz w:val="24"/>
          <w:szCs w:val="24"/>
          <w:lang w:val="en-US"/>
        </w:rPr>
        <w:t>applicant’s counsel</w:t>
      </w:r>
      <w:r w:rsidR="00A9572B">
        <w:rPr>
          <w:rFonts w:ascii="Times New Roman" w:hAnsi="Times New Roman" w:cs="Times New Roman"/>
          <w:sz w:val="24"/>
          <w:szCs w:val="24"/>
          <w:lang w:val="en-US"/>
        </w:rPr>
        <w:t>’s submissions, it was clear that he</w:t>
      </w:r>
      <w:r w:rsidR="00B609DD">
        <w:rPr>
          <w:rFonts w:ascii="Times New Roman" w:hAnsi="Times New Roman" w:cs="Times New Roman"/>
          <w:sz w:val="24"/>
          <w:szCs w:val="24"/>
          <w:lang w:val="en-US"/>
        </w:rPr>
        <w:t xml:space="preserve"> did not consider it </w:t>
      </w:r>
      <w:r>
        <w:rPr>
          <w:rFonts w:ascii="Times New Roman" w:hAnsi="Times New Roman" w:cs="Times New Roman"/>
          <w:sz w:val="24"/>
          <w:szCs w:val="24"/>
          <w:lang w:val="en-US"/>
        </w:rPr>
        <w:t>necessary</w:t>
      </w:r>
      <w:r w:rsidR="00B609DD">
        <w:rPr>
          <w:rFonts w:ascii="Times New Roman" w:hAnsi="Times New Roman" w:cs="Times New Roman"/>
          <w:sz w:val="24"/>
          <w:szCs w:val="24"/>
          <w:lang w:val="en-US"/>
        </w:rPr>
        <w:t xml:space="preserve"> to </w:t>
      </w:r>
      <w:r w:rsidR="0024454A">
        <w:rPr>
          <w:rFonts w:ascii="Times New Roman" w:hAnsi="Times New Roman" w:cs="Times New Roman"/>
          <w:sz w:val="24"/>
          <w:szCs w:val="24"/>
          <w:lang w:val="en-US"/>
        </w:rPr>
        <w:t>file</w:t>
      </w:r>
      <w:r w:rsidR="00B609DD">
        <w:rPr>
          <w:rFonts w:ascii="Times New Roman" w:hAnsi="Times New Roman" w:cs="Times New Roman"/>
          <w:sz w:val="24"/>
          <w:szCs w:val="24"/>
          <w:lang w:val="en-US"/>
        </w:rPr>
        <w:t xml:space="preserve"> any </w:t>
      </w:r>
      <w:r w:rsidR="0024454A">
        <w:rPr>
          <w:rFonts w:ascii="Times New Roman" w:hAnsi="Times New Roman" w:cs="Times New Roman"/>
          <w:sz w:val="24"/>
          <w:szCs w:val="24"/>
          <w:lang w:val="en-US"/>
        </w:rPr>
        <w:t xml:space="preserve">further </w:t>
      </w:r>
      <w:r>
        <w:rPr>
          <w:rFonts w:ascii="Times New Roman" w:hAnsi="Times New Roman" w:cs="Times New Roman"/>
          <w:sz w:val="24"/>
          <w:szCs w:val="24"/>
          <w:lang w:val="en-US"/>
        </w:rPr>
        <w:t xml:space="preserve">document or </w:t>
      </w:r>
      <w:r w:rsidR="00B609DD">
        <w:rPr>
          <w:rFonts w:ascii="Times New Roman" w:hAnsi="Times New Roman" w:cs="Times New Roman"/>
          <w:sz w:val="24"/>
          <w:szCs w:val="24"/>
          <w:lang w:val="en-US"/>
        </w:rPr>
        <w:t xml:space="preserve">affidavit </w:t>
      </w:r>
      <w:r w:rsidR="0024454A">
        <w:rPr>
          <w:rFonts w:ascii="Times New Roman" w:hAnsi="Times New Roman" w:cs="Times New Roman"/>
          <w:sz w:val="24"/>
          <w:szCs w:val="24"/>
          <w:lang w:val="en-US"/>
        </w:rPr>
        <w:t xml:space="preserve">from the alleged employer </w:t>
      </w:r>
      <w:r w:rsidR="00B609DD">
        <w:rPr>
          <w:rFonts w:ascii="Times New Roman" w:hAnsi="Times New Roman" w:cs="Times New Roman"/>
          <w:sz w:val="24"/>
          <w:szCs w:val="24"/>
          <w:lang w:val="en-US"/>
        </w:rPr>
        <w:t>and</w:t>
      </w:r>
      <w:r>
        <w:rPr>
          <w:rFonts w:ascii="Times New Roman" w:hAnsi="Times New Roman" w:cs="Times New Roman"/>
          <w:sz w:val="24"/>
          <w:szCs w:val="24"/>
          <w:lang w:val="en-US"/>
        </w:rPr>
        <w:t xml:space="preserve"> left</w:t>
      </w:r>
      <w:r w:rsidR="00B609DD">
        <w:rPr>
          <w:rFonts w:ascii="Times New Roman" w:hAnsi="Times New Roman" w:cs="Times New Roman"/>
          <w:sz w:val="24"/>
          <w:szCs w:val="24"/>
          <w:lang w:val="en-US"/>
        </w:rPr>
        <w:t xml:space="preserve"> </w:t>
      </w:r>
      <w:r>
        <w:rPr>
          <w:rFonts w:ascii="Times New Roman" w:hAnsi="Times New Roman" w:cs="Times New Roman"/>
          <w:sz w:val="24"/>
          <w:szCs w:val="24"/>
          <w:lang w:val="en-US"/>
        </w:rPr>
        <w:t>the issue for the court to decide on its own if</w:t>
      </w:r>
      <w:r w:rsidR="00B609DD">
        <w:rPr>
          <w:rFonts w:ascii="Times New Roman" w:hAnsi="Times New Roman" w:cs="Times New Roman"/>
          <w:sz w:val="24"/>
          <w:szCs w:val="24"/>
          <w:lang w:val="en-US"/>
        </w:rPr>
        <w:t xml:space="preserve"> such evidence is r</w:t>
      </w:r>
      <w:r w:rsidR="0024454A">
        <w:rPr>
          <w:rFonts w:ascii="Times New Roman" w:hAnsi="Times New Roman" w:cs="Times New Roman"/>
          <w:sz w:val="24"/>
          <w:szCs w:val="24"/>
          <w:lang w:val="en-US"/>
        </w:rPr>
        <w:t>e</w:t>
      </w:r>
      <w:r w:rsidR="00B609DD">
        <w:rPr>
          <w:rFonts w:ascii="Times New Roman" w:hAnsi="Times New Roman" w:cs="Times New Roman"/>
          <w:sz w:val="24"/>
          <w:szCs w:val="24"/>
          <w:lang w:val="en-US"/>
        </w:rPr>
        <w:t>quired</w:t>
      </w:r>
      <w:r>
        <w:rPr>
          <w:rFonts w:ascii="Times New Roman" w:hAnsi="Times New Roman" w:cs="Times New Roman"/>
          <w:sz w:val="24"/>
          <w:szCs w:val="24"/>
          <w:lang w:val="en-US"/>
        </w:rPr>
        <w:t>,</w:t>
      </w:r>
      <w:r w:rsidR="0024454A">
        <w:rPr>
          <w:rFonts w:ascii="Times New Roman" w:hAnsi="Times New Roman" w:cs="Times New Roman"/>
          <w:sz w:val="24"/>
          <w:szCs w:val="24"/>
          <w:lang w:val="en-US"/>
        </w:rPr>
        <w:t xml:space="preserve"> which stance was improper</w:t>
      </w:r>
      <w:r w:rsidR="00B609DD">
        <w:rPr>
          <w:rFonts w:ascii="Times New Roman" w:hAnsi="Times New Roman" w:cs="Times New Roman"/>
          <w:sz w:val="24"/>
          <w:szCs w:val="24"/>
          <w:lang w:val="en-US"/>
        </w:rPr>
        <w:t xml:space="preserve">. Accordingly, the court could only proceed </w:t>
      </w:r>
      <w:r w:rsidR="0024454A">
        <w:rPr>
          <w:rFonts w:ascii="Times New Roman" w:hAnsi="Times New Roman" w:cs="Times New Roman"/>
          <w:sz w:val="24"/>
          <w:szCs w:val="24"/>
          <w:lang w:val="en-US"/>
        </w:rPr>
        <w:t>to determine</w:t>
      </w:r>
      <w:r w:rsidR="00B609DD">
        <w:rPr>
          <w:rFonts w:ascii="Times New Roman" w:hAnsi="Times New Roman" w:cs="Times New Roman"/>
          <w:sz w:val="24"/>
          <w:szCs w:val="24"/>
          <w:lang w:val="en-US"/>
        </w:rPr>
        <w:t xml:space="preserve"> the application based on the papers and the evidence placed before it. </w:t>
      </w:r>
    </w:p>
    <w:p w14:paraId="6E1DA7CD" w14:textId="77777777" w:rsidR="00B609DD" w:rsidRPr="00146855" w:rsidRDefault="00B609DD" w:rsidP="00AE0E12">
      <w:pPr>
        <w:spacing w:after="0" w:line="360" w:lineRule="auto"/>
        <w:jc w:val="both"/>
        <w:rPr>
          <w:rFonts w:ascii="Times New Roman" w:hAnsi="Times New Roman" w:cs="Times New Roman"/>
          <w:b/>
          <w:bCs/>
          <w:sz w:val="24"/>
          <w:szCs w:val="24"/>
          <w:u w:val="single"/>
          <w:lang w:val="en-US"/>
        </w:rPr>
      </w:pPr>
      <w:r w:rsidRPr="00146855">
        <w:rPr>
          <w:rFonts w:ascii="Times New Roman" w:hAnsi="Times New Roman" w:cs="Times New Roman"/>
          <w:b/>
          <w:bCs/>
          <w:sz w:val="24"/>
          <w:szCs w:val="24"/>
          <w:u w:val="single"/>
          <w:lang w:val="en-US"/>
        </w:rPr>
        <w:t>THE LAW</w:t>
      </w:r>
    </w:p>
    <w:p w14:paraId="6B9A1EA5" w14:textId="5CEDADA8" w:rsidR="00D83FBD" w:rsidRDefault="00A9572B" w:rsidP="00A9572B">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[14]</w:t>
      </w:r>
      <w:r>
        <w:rPr>
          <w:rFonts w:ascii="Times New Roman" w:hAnsi="Times New Roman" w:cs="Times New Roman"/>
          <w:sz w:val="24"/>
          <w:szCs w:val="24"/>
          <w:lang w:val="en-US"/>
        </w:rPr>
        <w:tab/>
      </w:r>
      <w:r w:rsidR="00D83FBD">
        <w:rPr>
          <w:rFonts w:ascii="Times New Roman" w:hAnsi="Times New Roman" w:cs="Times New Roman"/>
          <w:sz w:val="24"/>
          <w:szCs w:val="24"/>
          <w:lang w:val="en-US"/>
        </w:rPr>
        <w:t xml:space="preserve">The law on bail applications </w:t>
      </w:r>
      <w:r>
        <w:rPr>
          <w:rFonts w:ascii="Times New Roman" w:hAnsi="Times New Roman" w:cs="Times New Roman"/>
          <w:sz w:val="24"/>
          <w:szCs w:val="24"/>
          <w:lang w:val="en-US"/>
        </w:rPr>
        <w:t>is</w:t>
      </w:r>
      <w:r w:rsidR="00D83FBD">
        <w:rPr>
          <w:rFonts w:ascii="Times New Roman" w:hAnsi="Times New Roman" w:cs="Times New Roman"/>
          <w:sz w:val="24"/>
          <w:szCs w:val="24"/>
          <w:lang w:val="en-US"/>
        </w:rPr>
        <w:t xml:space="preserve"> well settled. </w:t>
      </w:r>
      <w:r w:rsidR="00D83FBD">
        <w:rPr>
          <w:rFonts w:ascii="Times New Roman" w:hAnsi="Times New Roman" w:cs="Times New Roman"/>
          <w:sz w:val="24"/>
          <w:szCs w:val="24"/>
        </w:rPr>
        <w:t xml:space="preserve">Firstly, </w:t>
      </w:r>
      <w:r w:rsidR="00D83FBD" w:rsidRPr="006E0F96">
        <w:rPr>
          <w:rFonts w:ascii="Times New Roman" w:hAnsi="Times New Roman" w:cs="Times New Roman"/>
          <w:sz w:val="24"/>
          <w:szCs w:val="24"/>
        </w:rPr>
        <w:t xml:space="preserve">s 50(1)(d) of the Constitution of Zimbabwe, 2013 </w:t>
      </w:r>
      <w:r w:rsidR="00D83FBD">
        <w:rPr>
          <w:rFonts w:ascii="Times New Roman" w:hAnsi="Times New Roman" w:cs="Times New Roman"/>
          <w:sz w:val="24"/>
          <w:szCs w:val="24"/>
        </w:rPr>
        <w:t xml:space="preserve">is imperative that </w:t>
      </w:r>
      <w:r w:rsidR="00D83FBD" w:rsidRPr="006E0F96">
        <w:rPr>
          <w:rFonts w:ascii="Times New Roman" w:hAnsi="Times New Roman" w:cs="Times New Roman"/>
          <w:sz w:val="24"/>
          <w:szCs w:val="24"/>
        </w:rPr>
        <w:t xml:space="preserve">any person who is arrested must be released unconditionally or on reasonable conditions, pending a charge or trial, unless there are </w:t>
      </w:r>
      <w:r w:rsidR="00D83FBD" w:rsidRPr="006E0F96">
        <w:rPr>
          <w:rFonts w:ascii="Times New Roman" w:hAnsi="Times New Roman" w:cs="Times New Roman"/>
          <w:sz w:val="24"/>
          <w:szCs w:val="24"/>
        </w:rPr>
        <w:lastRenderedPageBreak/>
        <w:t>compelling reasons justifying their continued detention.</w:t>
      </w:r>
      <w:r w:rsidR="00D83FBD">
        <w:rPr>
          <w:rFonts w:ascii="Times New Roman" w:hAnsi="Times New Roman" w:cs="Times New Roman"/>
          <w:sz w:val="24"/>
          <w:szCs w:val="24"/>
        </w:rPr>
        <w:t xml:space="preserve"> </w:t>
      </w:r>
      <w:r w:rsidR="00D83FBD">
        <w:rPr>
          <w:rFonts w:ascii="Times New Roman" w:hAnsi="Times New Roman" w:cs="Times New Roman"/>
          <w:sz w:val="24"/>
          <w:szCs w:val="24"/>
          <w:lang w:val="en-US"/>
        </w:rPr>
        <w:t>This court shall refuse to grant bail if one or more of the grounds set out in s 117(2) of the C</w:t>
      </w:r>
      <w:r w:rsidR="008A0297">
        <w:rPr>
          <w:rFonts w:ascii="Times New Roman" w:hAnsi="Times New Roman" w:cs="Times New Roman"/>
          <w:sz w:val="24"/>
          <w:szCs w:val="24"/>
          <w:lang w:val="en-US"/>
        </w:rPr>
        <w:t xml:space="preserve">riminal </w:t>
      </w:r>
      <w:r w:rsidR="00D83FBD">
        <w:rPr>
          <w:rFonts w:ascii="Times New Roman" w:hAnsi="Times New Roman" w:cs="Times New Roman"/>
          <w:sz w:val="24"/>
          <w:szCs w:val="24"/>
          <w:lang w:val="en-US"/>
        </w:rPr>
        <w:t>P</w:t>
      </w:r>
      <w:r w:rsidR="008A0297">
        <w:rPr>
          <w:rFonts w:ascii="Times New Roman" w:hAnsi="Times New Roman" w:cs="Times New Roman"/>
          <w:sz w:val="24"/>
          <w:szCs w:val="24"/>
          <w:lang w:val="en-US"/>
        </w:rPr>
        <w:t>rocedure</w:t>
      </w:r>
      <w:r w:rsidR="00D83FBD">
        <w:rPr>
          <w:rFonts w:ascii="Times New Roman" w:hAnsi="Times New Roman" w:cs="Times New Roman"/>
          <w:sz w:val="24"/>
          <w:szCs w:val="24"/>
          <w:lang w:val="en-US"/>
        </w:rPr>
        <w:t xml:space="preserve"> &amp; E</w:t>
      </w:r>
      <w:r w:rsidR="008A0297">
        <w:rPr>
          <w:rFonts w:ascii="Times New Roman" w:hAnsi="Times New Roman" w:cs="Times New Roman"/>
          <w:sz w:val="24"/>
          <w:szCs w:val="24"/>
          <w:lang w:val="en-US"/>
        </w:rPr>
        <w:t>vidence</w:t>
      </w:r>
      <w:r w:rsidR="00D83FBD">
        <w:rPr>
          <w:rFonts w:ascii="Times New Roman" w:hAnsi="Times New Roman" w:cs="Times New Roman"/>
          <w:sz w:val="24"/>
          <w:szCs w:val="24"/>
          <w:lang w:val="en-US"/>
        </w:rPr>
        <w:t xml:space="preserve"> Act</w:t>
      </w:r>
      <w:r w:rsidR="008A0297">
        <w:rPr>
          <w:rFonts w:ascii="Times New Roman" w:hAnsi="Times New Roman" w:cs="Times New Roman"/>
          <w:sz w:val="24"/>
          <w:szCs w:val="24"/>
          <w:lang w:val="en-US"/>
        </w:rPr>
        <w:t xml:space="preserve"> [</w:t>
      </w:r>
      <w:r w:rsidR="008A0297" w:rsidRPr="00146855">
        <w:rPr>
          <w:rFonts w:ascii="Times New Roman" w:hAnsi="Times New Roman" w:cs="Times New Roman"/>
          <w:i/>
          <w:sz w:val="24"/>
          <w:szCs w:val="24"/>
          <w:lang w:val="en-US"/>
        </w:rPr>
        <w:t xml:space="preserve">Chapter </w:t>
      </w:r>
      <w:r w:rsidR="00B60280" w:rsidRPr="00146855">
        <w:rPr>
          <w:rFonts w:ascii="Times New Roman" w:hAnsi="Times New Roman" w:cs="Times New Roman"/>
          <w:i/>
          <w:sz w:val="24"/>
          <w:szCs w:val="24"/>
          <w:lang w:val="en-US"/>
        </w:rPr>
        <w:t>9:07</w:t>
      </w:r>
      <w:r w:rsidR="008A0297">
        <w:rPr>
          <w:rFonts w:ascii="Times New Roman" w:hAnsi="Times New Roman" w:cs="Times New Roman"/>
          <w:sz w:val="24"/>
          <w:szCs w:val="24"/>
          <w:lang w:val="en-US"/>
        </w:rPr>
        <w:t xml:space="preserve">] </w:t>
      </w:r>
      <w:r w:rsidR="008A0297" w:rsidRPr="00A9572B">
        <w:rPr>
          <w:rFonts w:ascii="Times New Roman" w:hAnsi="Times New Roman" w:cs="Times New Roman"/>
          <w:i/>
          <w:iCs/>
          <w:sz w:val="24"/>
          <w:szCs w:val="24"/>
          <w:lang w:val="en-US"/>
        </w:rPr>
        <w:t>(“the CP&amp;E Act”)</w:t>
      </w:r>
      <w:r w:rsidR="00D83FBD">
        <w:rPr>
          <w:rFonts w:ascii="Times New Roman" w:hAnsi="Times New Roman" w:cs="Times New Roman"/>
          <w:sz w:val="24"/>
          <w:szCs w:val="24"/>
          <w:lang w:val="en-US"/>
        </w:rPr>
        <w:t xml:space="preserve"> are established. The court may, therefore, find compelling reasons for denying the applicant bail if one or more of the following grounds are established;</w:t>
      </w:r>
    </w:p>
    <w:p w14:paraId="129690DD" w14:textId="77777777" w:rsidR="00D83FBD" w:rsidRPr="006F3C2B" w:rsidRDefault="00D83FBD" w:rsidP="00AE0E1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sidRPr="006F3C2B">
        <w:rPr>
          <w:rFonts w:ascii="Times New Roman" w:hAnsi="Times New Roman" w:cs="Times New Roman"/>
          <w:sz w:val="24"/>
          <w:szCs w:val="24"/>
        </w:rPr>
        <w:t xml:space="preserve">there is a likelihood that if released on bail, an accused person would endanger the safety of the public or any particular person or that he would commit an offence referred to in the first schedule, </w:t>
      </w:r>
    </w:p>
    <w:p w14:paraId="35401792" w14:textId="77777777" w:rsidR="00D83FBD" w:rsidRPr="006F3C2B" w:rsidRDefault="00D83FBD" w:rsidP="00AE0E12">
      <w:pPr>
        <w:pStyle w:val="ListParagraph"/>
        <w:numPr>
          <w:ilvl w:val="0"/>
          <w:numId w:val="3"/>
        </w:numPr>
        <w:spacing w:after="0" w:line="360" w:lineRule="auto"/>
        <w:jc w:val="both"/>
        <w:rPr>
          <w:rFonts w:ascii="Times New Roman" w:hAnsi="Times New Roman" w:cs="Times New Roman"/>
          <w:sz w:val="24"/>
          <w:szCs w:val="24"/>
          <w:lang w:val="en-US"/>
        </w:rPr>
      </w:pPr>
      <w:r w:rsidRPr="006F3C2B">
        <w:rPr>
          <w:rFonts w:ascii="Times New Roman" w:hAnsi="Times New Roman" w:cs="Times New Roman"/>
          <w:sz w:val="24"/>
          <w:szCs w:val="24"/>
        </w:rPr>
        <w:t xml:space="preserve">where there is a likelihood that the accused person will not stand his or her trial or appear to receive sentence, </w:t>
      </w:r>
    </w:p>
    <w:p w14:paraId="76D51919" w14:textId="77777777" w:rsidR="00D83FBD" w:rsidRPr="006F3C2B" w:rsidRDefault="00D83FBD" w:rsidP="00AE0E12">
      <w:pPr>
        <w:pStyle w:val="ListParagraph"/>
        <w:numPr>
          <w:ilvl w:val="0"/>
          <w:numId w:val="3"/>
        </w:numPr>
        <w:spacing w:after="0" w:line="360" w:lineRule="auto"/>
        <w:jc w:val="both"/>
        <w:rPr>
          <w:rFonts w:ascii="Times New Roman" w:hAnsi="Times New Roman" w:cs="Times New Roman"/>
          <w:sz w:val="24"/>
          <w:szCs w:val="24"/>
          <w:lang w:val="en-US"/>
        </w:rPr>
      </w:pPr>
      <w:r w:rsidRPr="006F3C2B">
        <w:rPr>
          <w:rFonts w:ascii="Times New Roman" w:hAnsi="Times New Roman" w:cs="Times New Roman"/>
          <w:sz w:val="24"/>
          <w:szCs w:val="24"/>
        </w:rPr>
        <w:t xml:space="preserve">where there is a likelihood that the accused person will attempt to influence or intimidate witnesses or to conceal or destroy evidence. </w:t>
      </w:r>
    </w:p>
    <w:p w14:paraId="6830C4D9" w14:textId="77777777" w:rsidR="00D83FBD" w:rsidRPr="006F3C2B" w:rsidRDefault="00D83FBD" w:rsidP="00AE0E12">
      <w:pPr>
        <w:pStyle w:val="ListParagraph"/>
        <w:numPr>
          <w:ilvl w:val="0"/>
          <w:numId w:val="3"/>
        </w:numPr>
        <w:spacing w:after="0" w:line="360" w:lineRule="auto"/>
        <w:jc w:val="both"/>
        <w:rPr>
          <w:rFonts w:ascii="Times New Roman" w:hAnsi="Times New Roman" w:cs="Times New Roman"/>
          <w:sz w:val="24"/>
          <w:szCs w:val="24"/>
          <w:lang w:val="en-US"/>
        </w:rPr>
      </w:pPr>
      <w:r w:rsidRPr="006F3C2B">
        <w:rPr>
          <w:rFonts w:ascii="Times New Roman" w:hAnsi="Times New Roman" w:cs="Times New Roman"/>
          <w:sz w:val="24"/>
          <w:szCs w:val="24"/>
        </w:rPr>
        <w:t xml:space="preserve">where there is a likelihood that the accused person will undermine or jeopardise the objectives </w:t>
      </w:r>
      <w:r>
        <w:rPr>
          <w:rFonts w:ascii="Times New Roman" w:hAnsi="Times New Roman" w:cs="Times New Roman"/>
          <w:sz w:val="24"/>
          <w:szCs w:val="24"/>
        </w:rPr>
        <w:t>o</w:t>
      </w:r>
      <w:r w:rsidRPr="006F3C2B">
        <w:rPr>
          <w:rFonts w:ascii="Times New Roman" w:hAnsi="Times New Roman" w:cs="Times New Roman"/>
          <w:sz w:val="24"/>
          <w:szCs w:val="24"/>
        </w:rPr>
        <w:t>f proper functioning of the criminal justice system, incl</w:t>
      </w:r>
      <w:r>
        <w:rPr>
          <w:rFonts w:ascii="Times New Roman" w:hAnsi="Times New Roman" w:cs="Times New Roman"/>
          <w:sz w:val="24"/>
          <w:szCs w:val="24"/>
        </w:rPr>
        <w:t>u</w:t>
      </w:r>
      <w:r w:rsidRPr="006F3C2B">
        <w:rPr>
          <w:rFonts w:ascii="Times New Roman" w:hAnsi="Times New Roman" w:cs="Times New Roman"/>
          <w:sz w:val="24"/>
          <w:szCs w:val="24"/>
        </w:rPr>
        <w:t>ding the bail system</w:t>
      </w:r>
      <w:r>
        <w:rPr>
          <w:rFonts w:ascii="Times New Roman" w:hAnsi="Times New Roman" w:cs="Times New Roman"/>
          <w:sz w:val="24"/>
          <w:szCs w:val="24"/>
        </w:rPr>
        <w:t>,</w:t>
      </w:r>
    </w:p>
    <w:p w14:paraId="31FCA0E9" w14:textId="77777777" w:rsidR="00D83FBD" w:rsidRPr="006F3C2B" w:rsidRDefault="00D83FBD" w:rsidP="00AE0E12">
      <w:pPr>
        <w:pStyle w:val="ListParagraph"/>
        <w:numPr>
          <w:ilvl w:val="0"/>
          <w:numId w:val="3"/>
        </w:numPr>
        <w:spacing w:after="0" w:line="360" w:lineRule="auto"/>
        <w:jc w:val="both"/>
        <w:rPr>
          <w:rFonts w:ascii="Times New Roman" w:hAnsi="Times New Roman" w:cs="Times New Roman"/>
          <w:sz w:val="24"/>
          <w:szCs w:val="24"/>
          <w:lang w:val="en-US"/>
        </w:rPr>
      </w:pPr>
      <w:r w:rsidRPr="006F3C2B">
        <w:rPr>
          <w:rFonts w:ascii="Times New Roman" w:hAnsi="Times New Roman" w:cs="Times New Roman"/>
          <w:sz w:val="24"/>
          <w:szCs w:val="24"/>
        </w:rPr>
        <w:t>in exceptional circumstances where there is a likelihood that the release of the accused person will result in the disturbance of public peace or security.</w:t>
      </w:r>
    </w:p>
    <w:p w14:paraId="43B5C996" w14:textId="441CE01F" w:rsidR="00D83FBD" w:rsidRDefault="00A9572B" w:rsidP="00146855">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en-US"/>
        </w:rPr>
        <w:tab/>
      </w:r>
      <w:r w:rsidR="00D83FBD">
        <w:rPr>
          <w:rFonts w:ascii="Times New Roman" w:hAnsi="Times New Roman" w:cs="Times New Roman"/>
          <w:sz w:val="24"/>
          <w:szCs w:val="24"/>
          <w:lang w:val="en-US"/>
        </w:rPr>
        <w:t xml:space="preserve">The other </w:t>
      </w:r>
      <w:r>
        <w:rPr>
          <w:rFonts w:ascii="Times New Roman" w:hAnsi="Times New Roman" w:cs="Times New Roman"/>
          <w:sz w:val="24"/>
          <w:szCs w:val="24"/>
          <w:lang w:val="en-US"/>
        </w:rPr>
        <w:t>pertinent</w:t>
      </w:r>
      <w:r w:rsidR="00D83FBD">
        <w:rPr>
          <w:rFonts w:ascii="Times New Roman" w:hAnsi="Times New Roman" w:cs="Times New Roman"/>
          <w:sz w:val="24"/>
          <w:szCs w:val="24"/>
          <w:lang w:val="en-US"/>
        </w:rPr>
        <w:t xml:space="preserve"> provision where the offence is a Third Schedule offence is s 115C(2)(a) of the CP &amp; E Act which states that:</w:t>
      </w:r>
    </w:p>
    <w:p w14:paraId="30034926" w14:textId="5A775A60" w:rsidR="00D83FBD" w:rsidRPr="00146855" w:rsidRDefault="00D83FBD" w:rsidP="00146855">
      <w:pPr>
        <w:spacing w:after="0" w:line="240" w:lineRule="auto"/>
        <w:ind w:left="1440"/>
        <w:jc w:val="both"/>
        <w:rPr>
          <w:rFonts w:ascii="Times New Roman" w:hAnsi="Times New Roman" w:cs="Times New Roman"/>
          <w:szCs w:val="24"/>
        </w:rPr>
      </w:pPr>
      <w:r w:rsidRPr="00146855">
        <w:rPr>
          <w:rFonts w:ascii="Times New Roman" w:hAnsi="Times New Roman" w:cs="Times New Roman"/>
          <w:szCs w:val="24"/>
          <w:lang w:val="en-US"/>
        </w:rPr>
        <w:t>“</w:t>
      </w:r>
      <w:r w:rsidRPr="00146855">
        <w:rPr>
          <w:rFonts w:ascii="Times New Roman" w:hAnsi="Times New Roman" w:cs="Times New Roman"/>
          <w:szCs w:val="24"/>
        </w:rPr>
        <w:t>(2) Where an accused person who is in custody in respect of an offence applies to be admitted to bail</w:t>
      </w:r>
      <w:r w:rsidR="00DF5A90">
        <w:rPr>
          <w:rFonts w:ascii="Times New Roman" w:hAnsi="Times New Roman" w:cs="Times New Roman"/>
          <w:szCs w:val="24"/>
        </w:rPr>
        <w:t xml:space="preserve"> </w:t>
      </w:r>
      <w:r w:rsidRPr="00146855">
        <w:rPr>
          <w:rFonts w:ascii="Times New Roman" w:hAnsi="Times New Roman" w:cs="Times New Roman"/>
          <w:szCs w:val="24"/>
        </w:rPr>
        <w:t>—</w:t>
      </w:r>
    </w:p>
    <w:p w14:paraId="0919FF7D" w14:textId="77777777" w:rsidR="00D83FBD" w:rsidRPr="00146855" w:rsidRDefault="00D83FBD" w:rsidP="00146855">
      <w:pPr>
        <w:spacing w:after="0" w:line="240" w:lineRule="auto"/>
        <w:ind w:left="720" w:firstLine="720"/>
        <w:jc w:val="both"/>
        <w:rPr>
          <w:rFonts w:ascii="Times New Roman" w:hAnsi="Times New Roman" w:cs="Times New Roman"/>
          <w:szCs w:val="24"/>
        </w:rPr>
      </w:pPr>
      <w:r w:rsidRPr="00146855">
        <w:rPr>
          <w:rFonts w:ascii="Times New Roman" w:hAnsi="Times New Roman" w:cs="Times New Roman"/>
          <w:szCs w:val="24"/>
        </w:rPr>
        <w:t xml:space="preserve">(a) </w:t>
      </w:r>
      <w:r w:rsidRPr="00146855">
        <w:rPr>
          <w:rFonts w:ascii="Times New Roman" w:hAnsi="Times New Roman" w:cs="Times New Roman"/>
          <w:szCs w:val="24"/>
        </w:rPr>
        <w:tab/>
        <w:t xml:space="preserve">before a court has convicted him or her of the offence— </w:t>
      </w:r>
    </w:p>
    <w:p w14:paraId="456B193B" w14:textId="77777777" w:rsidR="00D83FBD" w:rsidRPr="00146855" w:rsidRDefault="00D83FBD" w:rsidP="00146855">
      <w:pPr>
        <w:spacing w:after="0" w:line="240" w:lineRule="auto"/>
        <w:ind w:left="2160" w:hanging="720"/>
        <w:jc w:val="both"/>
        <w:rPr>
          <w:rFonts w:ascii="Times New Roman" w:hAnsi="Times New Roman" w:cs="Times New Roman"/>
          <w:szCs w:val="24"/>
        </w:rPr>
      </w:pPr>
      <w:r w:rsidRPr="00146855">
        <w:rPr>
          <w:rFonts w:ascii="Times New Roman" w:hAnsi="Times New Roman" w:cs="Times New Roman"/>
          <w:szCs w:val="24"/>
        </w:rPr>
        <w:t>(i)</w:t>
      </w:r>
      <w:r w:rsidRPr="00146855">
        <w:rPr>
          <w:rFonts w:ascii="Times New Roman" w:hAnsi="Times New Roman" w:cs="Times New Roman"/>
          <w:szCs w:val="24"/>
        </w:rPr>
        <w:tab/>
        <w:t xml:space="preserve"> the prosecution shall bear the burden of showing, on a balance of probabilities, that there are compelling reasons justifying his or her continued detention, unless the offence in question is one specified in the Third Schedule; </w:t>
      </w:r>
    </w:p>
    <w:p w14:paraId="66C8D0E1" w14:textId="32097765" w:rsidR="00A9572B" w:rsidRPr="00146855" w:rsidRDefault="00D83FBD" w:rsidP="00146855">
      <w:pPr>
        <w:spacing w:after="0" w:line="240" w:lineRule="auto"/>
        <w:ind w:left="2160" w:hanging="720"/>
        <w:jc w:val="both"/>
        <w:rPr>
          <w:rFonts w:ascii="Times New Roman" w:hAnsi="Times New Roman" w:cs="Times New Roman"/>
          <w:szCs w:val="24"/>
        </w:rPr>
      </w:pPr>
      <w:r w:rsidRPr="00146855">
        <w:rPr>
          <w:rFonts w:ascii="Times New Roman" w:hAnsi="Times New Roman" w:cs="Times New Roman"/>
          <w:szCs w:val="24"/>
        </w:rPr>
        <w:t>(ii)</w:t>
      </w:r>
      <w:r w:rsidRPr="00146855">
        <w:rPr>
          <w:rFonts w:ascii="Times New Roman" w:hAnsi="Times New Roman" w:cs="Times New Roman"/>
          <w:szCs w:val="24"/>
        </w:rPr>
        <w:tab/>
        <w:t>the accused person shall, if the offence in question is one specified in— A.</w:t>
      </w:r>
      <w:r w:rsidR="00A9572B" w:rsidRPr="00146855">
        <w:rPr>
          <w:rFonts w:ascii="Times New Roman" w:hAnsi="Times New Roman" w:cs="Times New Roman"/>
          <w:szCs w:val="24"/>
        </w:rPr>
        <w:t xml:space="preserve"> </w:t>
      </w:r>
      <w:r w:rsidRPr="00146855">
        <w:rPr>
          <w:rFonts w:ascii="Times New Roman" w:hAnsi="Times New Roman" w:cs="Times New Roman"/>
          <w:szCs w:val="24"/>
        </w:rPr>
        <w:t xml:space="preserve">Part I of the Third Schedule, bear the burden of showing, on a balance of probabilities, that it is in the interests of justice for him or her to be released on bail, unless the court determines that, in relation to any specific allegation made by the prosecution, the prosecution shall bear that burden; </w:t>
      </w:r>
    </w:p>
    <w:p w14:paraId="38B3B677" w14:textId="19677BFB" w:rsidR="00D83FBD" w:rsidRPr="00146855" w:rsidRDefault="00D83FBD" w:rsidP="00146855">
      <w:pPr>
        <w:spacing w:line="240" w:lineRule="auto"/>
        <w:ind w:left="2160"/>
        <w:jc w:val="both"/>
        <w:rPr>
          <w:rFonts w:ascii="Times New Roman" w:hAnsi="Times New Roman" w:cs="Times New Roman"/>
          <w:szCs w:val="24"/>
        </w:rPr>
      </w:pPr>
      <w:r w:rsidRPr="00146855">
        <w:rPr>
          <w:rFonts w:ascii="Times New Roman" w:hAnsi="Times New Roman" w:cs="Times New Roman"/>
          <w:szCs w:val="24"/>
        </w:rPr>
        <w:t>B.</w:t>
      </w:r>
      <w:r w:rsidR="00A9572B" w:rsidRPr="00146855">
        <w:rPr>
          <w:rFonts w:ascii="Times New Roman" w:hAnsi="Times New Roman" w:cs="Times New Roman"/>
          <w:szCs w:val="24"/>
        </w:rPr>
        <w:t xml:space="preserve"> </w:t>
      </w:r>
      <w:r w:rsidRPr="00146855">
        <w:rPr>
          <w:rFonts w:ascii="Times New Roman" w:hAnsi="Times New Roman" w:cs="Times New Roman"/>
          <w:szCs w:val="24"/>
        </w:rPr>
        <w:t>Part II of the Third Schedule, bear the burden of showing, on a balance of probabilities, that exceptional circumstances exist which in the interests of justice permit his or her release on bail…”</w:t>
      </w:r>
    </w:p>
    <w:p w14:paraId="616BB863" w14:textId="1EF0BFB2" w:rsidR="00D83FBD" w:rsidRDefault="00A9572B" w:rsidP="0014685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D83FBD">
        <w:rPr>
          <w:rFonts w:ascii="Times New Roman" w:hAnsi="Times New Roman" w:cs="Times New Roman"/>
          <w:sz w:val="24"/>
          <w:szCs w:val="24"/>
        </w:rPr>
        <w:t>There have been different views on the issue of the burden of proof arising from the provisions of s 115C(2)(a) of the CP &amp; E Act for third schedule off</w:t>
      </w:r>
      <w:r w:rsidR="00984CB3">
        <w:rPr>
          <w:rFonts w:ascii="Times New Roman" w:hAnsi="Times New Roman" w:cs="Times New Roman"/>
          <w:sz w:val="24"/>
          <w:szCs w:val="24"/>
        </w:rPr>
        <w:t>ence</w:t>
      </w:r>
      <w:r w:rsidR="00D83FBD">
        <w:rPr>
          <w:rFonts w:ascii="Times New Roman" w:hAnsi="Times New Roman" w:cs="Times New Roman"/>
          <w:sz w:val="24"/>
          <w:szCs w:val="24"/>
        </w:rPr>
        <w:t>s provided under Part I in view of s 50(1)(d) of the Constitution. It has been held that the provision</w:t>
      </w:r>
      <w:r>
        <w:rPr>
          <w:rFonts w:ascii="Times New Roman" w:hAnsi="Times New Roman" w:cs="Times New Roman"/>
          <w:sz w:val="24"/>
          <w:szCs w:val="24"/>
        </w:rPr>
        <w:t>s</w:t>
      </w:r>
      <w:r w:rsidR="00D83FBD">
        <w:rPr>
          <w:rFonts w:ascii="Times New Roman" w:hAnsi="Times New Roman" w:cs="Times New Roman"/>
          <w:sz w:val="24"/>
          <w:szCs w:val="24"/>
        </w:rPr>
        <w:t xml:space="preserve"> of s 50(1) of the constitution </w:t>
      </w:r>
      <w:r w:rsidR="00984CB3">
        <w:rPr>
          <w:rFonts w:ascii="Times New Roman" w:hAnsi="Times New Roman" w:cs="Times New Roman"/>
          <w:sz w:val="24"/>
          <w:szCs w:val="24"/>
        </w:rPr>
        <w:t>impose</w:t>
      </w:r>
      <w:r w:rsidR="00D83FBD">
        <w:rPr>
          <w:rFonts w:ascii="Times New Roman" w:hAnsi="Times New Roman" w:cs="Times New Roman"/>
          <w:sz w:val="24"/>
          <w:szCs w:val="24"/>
        </w:rPr>
        <w:t xml:space="preserve"> on the state the onus to prove on a balance of </w:t>
      </w:r>
      <w:r w:rsidR="00D83FBD">
        <w:rPr>
          <w:rFonts w:ascii="Times New Roman" w:hAnsi="Times New Roman" w:cs="Times New Roman"/>
          <w:sz w:val="24"/>
          <w:szCs w:val="24"/>
        </w:rPr>
        <w:lastRenderedPageBreak/>
        <w:t xml:space="preserve">probabilities the existence of compelling reasons for the accused’s continued detention pending trial. In </w:t>
      </w:r>
      <w:r w:rsidR="00D83FBD" w:rsidRPr="00277611">
        <w:rPr>
          <w:rFonts w:ascii="Times New Roman" w:hAnsi="Times New Roman" w:cs="Times New Roman"/>
          <w:i/>
          <w:iCs/>
          <w:sz w:val="24"/>
          <w:szCs w:val="24"/>
        </w:rPr>
        <w:t>S v Munsaka</w:t>
      </w:r>
      <w:r w:rsidR="00D83FBD">
        <w:rPr>
          <w:rFonts w:ascii="Times New Roman" w:hAnsi="Times New Roman" w:cs="Times New Roman"/>
          <w:sz w:val="24"/>
          <w:szCs w:val="24"/>
        </w:rPr>
        <w:t xml:space="preserve"> HB 55/16 </w:t>
      </w:r>
      <w:r w:rsidR="00146855" w:rsidRPr="00146855">
        <w:rPr>
          <w:rFonts w:ascii="Times New Roman" w:hAnsi="Times New Roman" w:cs="Times New Roman"/>
          <w:smallCaps/>
          <w:sz w:val="24"/>
          <w:szCs w:val="24"/>
        </w:rPr>
        <w:t>Mathonsi J</w:t>
      </w:r>
      <w:r w:rsidR="00146855">
        <w:rPr>
          <w:rFonts w:ascii="Times New Roman" w:hAnsi="Times New Roman" w:cs="Times New Roman"/>
          <w:sz w:val="24"/>
          <w:szCs w:val="24"/>
        </w:rPr>
        <w:t xml:space="preserve"> </w:t>
      </w:r>
      <w:r w:rsidR="00D83FBD">
        <w:rPr>
          <w:rFonts w:ascii="Times New Roman" w:hAnsi="Times New Roman" w:cs="Times New Roman"/>
          <w:sz w:val="24"/>
          <w:szCs w:val="24"/>
        </w:rPr>
        <w:t xml:space="preserve">(as he then was) opined that whether or not that law has been realigned to the constitution is immaterial, any provisions of the law that are at variance with the constitution are no longer part of our law and are to the extent of their inconsistency invalid. On the other hand, other decisions of this court have held that the law permits the reversal of the onus of proof in cases of Third Schedule offences listed under Part I in the CP &amp; Act and until this has been challenged and expunged from our statute books every accused charged with a third schedule offence will be required to show, on a balance of probabilities that it is in the interests of justice that he be admitted to bail. See </w:t>
      </w:r>
      <w:r w:rsidR="00D83FBD" w:rsidRPr="00277611">
        <w:rPr>
          <w:rFonts w:ascii="Times New Roman" w:hAnsi="Times New Roman" w:cs="Times New Roman"/>
          <w:i/>
          <w:iCs/>
          <w:sz w:val="24"/>
          <w:szCs w:val="24"/>
        </w:rPr>
        <w:t>S v Bonongwe</w:t>
      </w:r>
      <w:r w:rsidR="00D83FBD">
        <w:rPr>
          <w:rFonts w:ascii="Times New Roman" w:hAnsi="Times New Roman" w:cs="Times New Roman"/>
          <w:sz w:val="24"/>
          <w:szCs w:val="24"/>
        </w:rPr>
        <w:t xml:space="preserve"> HH655/23.</w:t>
      </w:r>
      <w:r w:rsidR="00D83FBD" w:rsidRPr="00B4372A">
        <w:t xml:space="preserve"> </w:t>
      </w:r>
      <w:r w:rsidR="00D83FBD" w:rsidRPr="00B4372A">
        <w:rPr>
          <w:rFonts w:ascii="Times New Roman" w:hAnsi="Times New Roman" w:cs="Times New Roman"/>
          <w:sz w:val="24"/>
          <w:szCs w:val="24"/>
        </w:rPr>
        <w:t xml:space="preserve">In </w:t>
      </w:r>
      <w:r w:rsidR="00D83FBD">
        <w:rPr>
          <w:rFonts w:ascii="Times New Roman" w:hAnsi="Times New Roman" w:cs="Times New Roman"/>
          <w:sz w:val="24"/>
          <w:szCs w:val="24"/>
        </w:rPr>
        <w:t>a later</w:t>
      </w:r>
      <w:r w:rsidR="00D83FBD" w:rsidRPr="00B4372A">
        <w:rPr>
          <w:rFonts w:ascii="Times New Roman" w:hAnsi="Times New Roman" w:cs="Times New Roman"/>
          <w:sz w:val="24"/>
          <w:szCs w:val="24"/>
        </w:rPr>
        <w:t xml:space="preserve"> case </w:t>
      </w:r>
      <w:r w:rsidR="00D83FBD">
        <w:rPr>
          <w:rFonts w:ascii="Times New Roman" w:hAnsi="Times New Roman" w:cs="Times New Roman"/>
          <w:sz w:val="24"/>
          <w:szCs w:val="24"/>
        </w:rPr>
        <w:t xml:space="preserve">to that of </w:t>
      </w:r>
      <w:r w:rsidR="00D83FBD" w:rsidRPr="00B4372A">
        <w:rPr>
          <w:rFonts w:ascii="Times New Roman" w:hAnsi="Times New Roman" w:cs="Times New Roman"/>
          <w:i/>
          <w:iCs/>
          <w:sz w:val="24"/>
          <w:szCs w:val="24"/>
        </w:rPr>
        <w:t>Munsaka supra</w:t>
      </w:r>
      <w:r w:rsidR="00D83FBD">
        <w:rPr>
          <w:rFonts w:ascii="Times New Roman" w:hAnsi="Times New Roman" w:cs="Times New Roman"/>
          <w:sz w:val="24"/>
          <w:szCs w:val="24"/>
        </w:rPr>
        <w:t xml:space="preserve"> </w:t>
      </w:r>
      <w:r w:rsidR="00D83FBD" w:rsidRPr="00B4372A">
        <w:rPr>
          <w:rFonts w:ascii="Times New Roman" w:hAnsi="Times New Roman" w:cs="Times New Roman"/>
          <w:sz w:val="24"/>
          <w:szCs w:val="24"/>
        </w:rPr>
        <w:t xml:space="preserve">of </w:t>
      </w:r>
      <w:r w:rsidR="00D83FBD" w:rsidRPr="00B4372A">
        <w:rPr>
          <w:rFonts w:ascii="Times New Roman" w:hAnsi="Times New Roman" w:cs="Times New Roman"/>
          <w:i/>
          <w:iCs/>
          <w:sz w:val="24"/>
          <w:szCs w:val="24"/>
        </w:rPr>
        <w:t>S v Zenda</w:t>
      </w:r>
      <w:r w:rsidR="00D83FBD" w:rsidRPr="00B4372A">
        <w:rPr>
          <w:rFonts w:ascii="Times New Roman" w:hAnsi="Times New Roman" w:cs="Times New Roman"/>
          <w:sz w:val="24"/>
          <w:szCs w:val="24"/>
        </w:rPr>
        <w:t xml:space="preserve"> HB 101/17 </w:t>
      </w:r>
      <w:r w:rsidR="00146855" w:rsidRPr="00146855">
        <w:rPr>
          <w:rFonts w:ascii="Times New Roman" w:hAnsi="Times New Roman" w:cs="Times New Roman"/>
          <w:smallCaps/>
          <w:sz w:val="24"/>
          <w:szCs w:val="24"/>
        </w:rPr>
        <w:t xml:space="preserve">Mathonsi J </w:t>
      </w:r>
      <w:r w:rsidR="00D83FBD" w:rsidRPr="00B4372A">
        <w:rPr>
          <w:rFonts w:ascii="Times New Roman" w:hAnsi="Times New Roman" w:cs="Times New Roman"/>
          <w:sz w:val="24"/>
          <w:szCs w:val="24"/>
        </w:rPr>
        <w:t>(as he then was)</w:t>
      </w:r>
      <w:r w:rsidR="00D83FBD">
        <w:rPr>
          <w:rFonts w:ascii="Times New Roman" w:hAnsi="Times New Roman" w:cs="Times New Roman"/>
          <w:sz w:val="24"/>
          <w:szCs w:val="24"/>
        </w:rPr>
        <w:t xml:space="preserve"> </w:t>
      </w:r>
      <w:r w:rsidR="00D83FBD" w:rsidRPr="00B4372A">
        <w:rPr>
          <w:rFonts w:ascii="Times New Roman" w:hAnsi="Times New Roman" w:cs="Times New Roman"/>
          <w:sz w:val="24"/>
          <w:szCs w:val="24"/>
        </w:rPr>
        <w:t>had the following to say on the burden of proof in respect of offences falling under Part I of the third schedule</w:t>
      </w:r>
      <w:r w:rsidR="00D83FBD">
        <w:rPr>
          <w:rFonts w:ascii="Times New Roman" w:hAnsi="Times New Roman" w:cs="Times New Roman"/>
          <w:sz w:val="24"/>
          <w:szCs w:val="24"/>
        </w:rPr>
        <w:t>:</w:t>
      </w:r>
    </w:p>
    <w:p w14:paraId="7C8DA0E7" w14:textId="520B3C66" w:rsidR="00D83FBD" w:rsidRPr="00146855" w:rsidRDefault="00D83FBD" w:rsidP="00146855">
      <w:pPr>
        <w:spacing w:line="240" w:lineRule="auto"/>
        <w:ind w:left="1440"/>
        <w:jc w:val="both"/>
        <w:rPr>
          <w:rFonts w:ascii="Times New Roman" w:hAnsi="Times New Roman" w:cs="Times New Roman"/>
          <w:szCs w:val="24"/>
        </w:rPr>
      </w:pPr>
      <w:r w:rsidRPr="00146855">
        <w:rPr>
          <w:rFonts w:ascii="Times New Roman" w:hAnsi="Times New Roman" w:cs="Times New Roman"/>
          <w:szCs w:val="24"/>
        </w:rPr>
        <w:t xml:space="preserve">“The accused person only bears the burden in respect of offences specified in Parts I and II of the Third Schedule to the Criminal Procedure and Evidence Act </w:t>
      </w:r>
      <w:r w:rsidR="00146855">
        <w:rPr>
          <w:rFonts w:ascii="Times New Roman" w:hAnsi="Times New Roman" w:cs="Times New Roman"/>
          <w:szCs w:val="24"/>
        </w:rPr>
        <w:t xml:space="preserve">             </w:t>
      </w:r>
      <w:r w:rsidRPr="00146855">
        <w:rPr>
          <w:rFonts w:ascii="Times New Roman" w:hAnsi="Times New Roman" w:cs="Times New Roman"/>
          <w:szCs w:val="24"/>
        </w:rPr>
        <w:t>[</w:t>
      </w:r>
      <w:r w:rsidRPr="00146855">
        <w:rPr>
          <w:rFonts w:ascii="Times New Roman" w:hAnsi="Times New Roman" w:cs="Times New Roman"/>
          <w:i/>
          <w:szCs w:val="24"/>
        </w:rPr>
        <w:t>Chapter 9:07</w:t>
      </w:r>
      <w:r w:rsidRPr="00146855">
        <w:rPr>
          <w:rFonts w:ascii="Times New Roman" w:hAnsi="Times New Roman" w:cs="Times New Roman"/>
          <w:szCs w:val="24"/>
        </w:rPr>
        <w:t>]</w:t>
      </w:r>
      <w:r w:rsidR="00146855">
        <w:rPr>
          <w:rFonts w:ascii="Times New Roman" w:hAnsi="Times New Roman" w:cs="Times New Roman"/>
          <w:szCs w:val="24"/>
        </w:rPr>
        <w:t>”</w:t>
      </w:r>
    </w:p>
    <w:p w14:paraId="6062B02F" w14:textId="1E602414" w:rsidR="00D83FBD" w:rsidRDefault="00A9572B" w:rsidP="00A9572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D83FBD">
        <w:rPr>
          <w:rFonts w:ascii="Times New Roman" w:hAnsi="Times New Roman" w:cs="Times New Roman"/>
          <w:sz w:val="24"/>
          <w:szCs w:val="24"/>
        </w:rPr>
        <w:t xml:space="preserve">Due to the presumption of constitutionality, this court will not get into </w:t>
      </w:r>
      <w:r>
        <w:rPr>
          <w:rFonts w:ascii="Times New Roman" w:hAnsi="Times New Roman" w:cs="Times New Roman"/>
          <w:sz w:val="24"/>
          <w:szCs w:val="24"/>
        </w:rPr>
        <w:t>the</w:t>
      </w:r>
      <w:r w:rsidR="00D83FBD">
        <w:rPr>
          <w:rFonts w:ascii="Times New Roman" w:hAnsi="Times New Roman" w:cs="Times New Roman"/>
          <w:sz w:val="24"/>
          <w:szCs w:val="24"/>
        </w:rPr>
        <w:t xml:space="preserve"> debate on whether the provisions of s </w:t>
      </w:r>
      <w:r w:rsidR="00146855">
        <w:rPr>
          <w:rFonts w:ascii="Times New Roman" w:hAnsi="Times New Roman" w:cs="Times New Roman"/>
          <w:sz w:val="24"/>
          <w:szCs w:val="24"/>
        </w:rPr>
        <w:t>115C (</w:t>
      </w:r>
      <w:r w:rsidR="00D83FBD">
        <w:rPr>
          <w:rFonts w:ascii="Times New Roman" w:hAnsi="Times New Roman" w:cs="Times New Roman"/>
          <w:sz w:val="24"/>
          <w:szCs w:val="24"/>
        </w:rPr>
        <w:t xml:space="preserve">2)(a) are consistent with the Constitution. There </w:t>
      </w:r>
      <w:r>
        <w:rPr>
          <w:rFonts w:ascii="Times New Roman" w:hAnsi="Times New Roman" w:cs="Times New Roman"/>
          <w:sz w:val="24"/>
          <w:szCs w:val="24"/>
        </w:rPr>
        <w:t xml:space="preserve">has been </w:t>
      </w:r>
      <w:r w:rsidR="00D83FBD">
        <w:rPr>
          <w:rFonts w:ascii="Times New Roman" w:hAnsi="Times New Roman" w:cs="Times New Roman"/>
          <w:sz w:val="24"/>
          <w:szCs w:val="24"/>
        </w:rPr>
        <w:t xml:space="preserve">no constitutional challenge before </w:t>
      </w:r>
      <w:r>
        <w:rPr>
          <w:rFonts w:ascii="Times New Roman" w:hAnsi="Times New Roman" w:cs="Times New Roman"/>
          <w:sz w:val="24"/>
          <w:szCs w:val="24"/>
        </w:rPr>
        <w:t>me</w:t>
      </w:r>
      <w:r w:rsidR="00D83FBD">
        <w:rPr>
          <w:rFonts w:ascii="Times New Roman" w:hAnsi="Times New Roman" w:cs="Times New Roman"/>
          <w:sz w:val="24"/>
          <w:szCs w:val="24"/>
        </w:rPr>
        <w:t xml:space="preserve"> n</w:t>
      </w:r>
      <w:r>
        <w:rPr>
          <w:rFonts w:ascii="Times New Roman" w:hAnsi="Times New Roman" w:cs="Times New Roman"/>
          <w:sz w:val="24"/>
          <w:szCs w:val="24"/>
        </w:rPr>
        <w:t>or</w:t>
      </w:r>
      <w:r w:rsidR="00D83FBD">
        <w:rPr>
          <w:rFonts w:ascii="Times New Roman" w:hAnsi="Times New Roman" w:cs="Times New Roman"/>
          <w:sz w:val="24"/>
          <w:szCs w:val="24"/>
        </w:rPr>
        <w:t xml:space="preserve"> are there full arguments on the issue though the </w:t>
      </w:r>
      <w:r>
        <w:rPr>
          <w:rFonts w:ascii="Times New Roman" w:hAnsi="Times New Roman" w:cs="Times New Roman"/>
          <w:sz w:val="24"/>
          <w:szCs w:val="24"/>
        </w:rPr>
        <w:t>applicant’s legal practitioners</w:t>
      </w:r>
      <w:r w:rsidR="00D83FBD">
        <w:rPr>
          <w:rFonts w:ascii="Times New Roman" w:hAnsi="Times New Roman" w:cs="Times New Roman"/>
          <w:sz w:val="24"/>
          <w:szCs w:val="24"/>
        </w:rPr>
        <w:t xml:space="preserve"> </w:t>
      </w:r>
      <w:r w:rsidR="00984CB3">
        <w:rPr>
          <w:rFonts w:ascii="Times New Roman" w:hAnsi="Times New Roman" w:cs="Times New Roman"/>
          <w:sz w:val="24"/>
          <w:szCs w:val="24"/>
        </w:rPr>
        <w:t>made such an argument</w:t>
      </w:r>
      <w:r w:rsidR="00D83FBD">
        <w:rPr>
          <w:rFonts w:ascii="Times New Roman" w:hAnsi="Times New Roman" w:cs="Times New Roman"/>
          <w:sz w:val="24"/>
          <w:szCs w:val="24"/>
        </w:rPr>
        <w:t xml:space="preserve"> in passing in </w:t>
      </w:r>
      <w:r>
        <w:rPr>
          <w:rFonts w:ascii="Times New Roman" w:hAnsi="Times New Roman" w:cs="Times New Roman"/>
          <w:sz w:val="24"/>
          <w:szCs w:val="24"/>
        </w:rPr>
        <w:t>the</w:t>
      </w:r>
      <w:r w:rsidR="00D83FBD">
        <w:rPr>
          <w:rFonts w:ascii="Times New Roman" w:hAnsi="Times New Roman" w:cs="Times New Roman"/>
          <w:sz w:val="24"/>
          <w:szCs w:val="24"/>
        </w:rPr>
        <w:t xml:space="preserve"> bail statement. What is before </w:t>
      </w:r>
      <w:r w:rsidR="008A0297">
        <w:rPr>
          <w:rFonts w:ascii="Times New Roman" w:hAnsi="Times New Roman" w:cs="Times New Roman"/>
          <w:sz w:val="24"/>
          <w:szCs w:val="24"/>
        </w:rPr>
        <w:t>me</w:t>
      </w:r>
      <w:r w:rsidR="00D83FBD">
        <w:rPr>
          <w:rFonts w:ascii="Times New Roman" w:hAnsi="Times New Roman" w:cs="Times New Roman"/>
          <w:sz w:val="24"/>
          <w:szCs w:val="24"/>
        </w:rPr>
        <w:t xml:space="preserve"> is simply an application for bail pending trial. The provisions of s 115C(2)(a) remain part of our statute books and the decisions above show that the burden of proof is on the accused person if he is charged with a third schedule offence. This court, however, must at the end of the day balance the interests of the administration of justice of seeing that the applicants stand trial and the applicant</w:t>
      </w:r>
      <w:r w:rsidR="008A0297">
        <w:rPr>
          <w:rFonts w:ascii="Times New Roman" w:hAnsi="Times New Roman" w:cs="Times New Roman"/>
          <w:sz w:val="24"/>
          <w:szCs w:val="24"/>
        </w:rPr>
        <w:t xml:space="preserve">’s </w:t>
      </w:r>
      <w:r w:rsidR="00D83FBD">
        <w:rPr>
          <w:rFonts w:ascii="Times New Roman" w:hAnsi="Times New Roman" w:cs="Times New Roman"/>
          <w:sz w:val="24"/>
          <w:szCs w:val="24"/>
        </w:rPr>
        <w:t>right to liberty weighing up the factors set out in s 117(2) of the CP &amp; E Act. The issue is whether or not the applicant</w:t>
      </w:r>
      <w:r>
        <w:rPr>
          <w:rFonts w:ascii="Times New Roman" w:hAnsi="Times New Roman" w:cs="Times New Roman"/>
          <w:sz w:val="24"/>
          <w:szCs w:val="24"/>
        </w:rPr>
        <w:t xml:space="preserve"> is a</w:t>
      </w:r>
      <w:r w:rsidR="00D83FBD">
        <w:rPr>
          <w:rFonts w:ascii="Times New Roman" w:hAnsi="Times New Roman" w:cs="Times New Roman"/>
          <w:sz w:val="24"/>
          <w:szCs w:val="24"/>
        </w:rPr>
        <w:t xml:space="preserve"> proper </w:t>
      </w:r>
      <w:r>
        <w:rPr>
          <w:rFonts w:ascii="Times New Roman" w:hAnsi="Times New Roman" w:cs="Times New Roman"/>
          <w:sz w:val="24"/>
          <w:szCs w:val="24"/>
        </w:rPr>
        <w:t>candidate</w:t>
      </w:r>
      <w:r w:rsidR="00D83FBD">
        <w:rPr>
          <w:rFonts w:ascii="Times New Roman" w:hAnsi="Times New Roman" w:cs="Times New Roman"/>
          <w:sz w:val="24"/>
          <w:szCs w:val="24"/>
        </w:rPr>
        <w:t xml:space="preserve"> to be granted bail pending trial. </w:t>
      </w:r>
    </w:p>
    <w:p w14:paraId="601FC932" w14:textId="27AA73FB" w:rsidR="008A0297" w:rsidRPr="00146855" w:rsidRDefault="008A0297" w:rsidP="00AE0E12">
      <w:pPr>
        <w:spacing w:after="0" w:line="360" w:lineRule="auto"/>
        <w:jc w:val="both"/>
        <w:rPr>
          <w:rFonts w:ascii="Times New Roman" w:hAnsi="Times New Roman" w:cs="Times New Roman"/>
          <w:b/>
          <w:bCs/>
          <w:sz w:val="24"/>
          <w:szCs w:val="24"/>
          <w:u w:val="single"/>
        </w:rPr>
      </w:pPr>
      <w:r w:rsidRPr="00146855">
        <w:rPr>
          <w:rFonts w:ascii="Times New Roman" w:hAnsi="Times New Roman" w:cs="Times New Roman"/>
          <w:b/>
          <w:bCs/>
          <w:sz w:val="24"/>
          <w:szCs w:val="24"/>
          <w:u w:val="single"/>
        </w:rPr>
        <w:t xml:space="preserve">THE </w:t>
      </w:r>
      <w:r w:rsidR="00A9572B" w:rsidRPr="00146855">
        <w:rPr>
          <w:rFonts w:ascii="Times New Roman" w:hAnsi="Times New Roman" w:cs="Times New Roman"/>
          <w:b/>
          <w:bCs/>
          <w:sz w:val="24"/>
          <w:szCs w:val="24"/>
          <w:u w:val="single"/>
        </w:rPr>
        <w:t>ANALYSIS</w:t>
      </w:r>
      <w:r w:rsidRPr="00146855">
        <w:rPr>
          <w:rFonts w:ascii="Times New Roman" w:hAnsi="Times New Roman" w:cs="Times New Roman"/>
          <w:b/>
          <w:bCs/>
          <w:sz w:val="24"/>
          <w:szCs w:val="24"/>
          <w:u w:val="single"/>
        </w:rPr>
        <w:t xml:space="preserve"> AND DETERMINATION </w:t>
      </w:r>
    </w:p>
    <w:p w14:paraId="450DD510" w14:textId="3ECF7F62" w:rsidR="00D83FBD" w:rsidRDefault="00A9572B" w:rsidP="00A9572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D83FBD">
        <w:rPr>
          <w:rFonts w:ascii="Times New Roman" w:hAnsi="Times New Roman" w:cs="Times New Roman"/>
          <w:sz w:val="24"/>
          <w:szCs w:val="24"/>
        </w:rPr>
        <w:t>In determining the issue of whether or not the applicant</w:t>
      </w:r>
      <w:r w:rsidR="008A0297">
        <w:rPr>
          <w:rFonts w:ascii="Times New Roman" w:hAnsi="Times New Roman" w:cs="Times New Roman"/>
          <w:sz w:val="24"/>
          <w:szCs w:val="24"/>
        </w:rPr>
        <w:t xml:space="preserve"> is a </w:t>
      </w:r>
      <w:r w:rsidR="00D83FBD">
        <w:rPr>
          <w:rFonts w:ascii="Times New Roman" w:hAnsi="Times New Roman" w:cs="Times New Roman"/>
          <w:sz w:val="24"/>
          <w:szCs w:val="24"/>
        </w:rPr>
        <w:t xml:space="preserve">proper candidate for bail the court must treat accused persons </w:t>
      </w:r>
      <w:r w:rsidR="00984CB3">
        <w:rPr>
          <w:rFonts w:ascii="Times New Roman" w:hAnsi="Times New Roman" w:cs="Times New Roman"/>
          <w:sz w:val="24"/>
          <w:szCs w:val="24"/>
        </w:rPr>
        <w:t>similarly</w:t>
      </w:r>
      <w:r w:rsidR="00D83FBD">
        <w:rPr>
          <w:rFonts w:ascii="Times New Roman" w:hAnsi="Times New Roman" w:cs="Times New Roman"/>
          <w:sz w:val="24"/>
          <w:szCs w:val="24"/>
        </w:rPr>
        <w:t xml:space="preserve"> </w:t>
      </w:r>
      <w:r w:rsidR="00984CB3">
        <w:rPr>
          <w:rFonts w:ascii="Times New Roman" w:hAnsi="Times New Roman" w:cs="Times New Roman"/>
          <w:sz w:val="24"/>
          <w:szCs w:val="24"/>
        </w:rPr>
        <w:t>to</w:t>
      </w:r>
      <w:r w:rsidR="00D83FBD">
        <w:rPr>
          <w:rFonts w:ascii="Times New Roman" w:hAnsi="Times New Roman" w:cs="Times New Roman"/>
          <w:sz w:val="24"/>
          <w:szCs w:val="24"/>
        </w:rPr>
        <w:t xml:space="preserve"> their co-accused who would have been granted bail unless there are compelling reasons for not doing so. See </w:t>
      </w:r>
      <w:r w:rsidR="00D83FBD" w:rsidRPr="00311665">
        <w:rPr>
          <w:rFonts w:ascii="Times New Roman" w:hAnsi="Times New Roman" w:cs="Times New Roman"/>
          <w:i/>
          <w:iCs/>
          <w:sz w:val="24"/>
          <w:szCs w:val="24"/>
        </w:rPr>
        <w:t>S v</w:t>
      </w:r>
      <w:r w:rsidR="00D83FBD" w:rsidRPr="00A82DBB">
        <w:rPr>
          <w:rFonts w:ascii="Times New Roman" w:hAnsi="Times New Roman" w:cs="Times New Roman"/>
          <w:i/>
          <w:sz w:val="24"/>
          <w:szCs w:val="24"/>
        </w:rPr>
        <w:t xml:space="preserve"> Lotriet &amp; </w:t>
      </w:r>
      <w:r w:rsidR="00D83FBD" w:rsidRPr="00A82DBB">
        <w:rPr>
          <w:rFonts w:ascii="Times New Roman" w:hAnsi="Times New Roman" w:cs="Times New Roman"/>
          <w:i/>
          <w:sz w:val="24"/>
          <w:szCs w:val="24"/>
        </w:rPr>
        <w:lastRenderedPageBreak/>
        <w:t>Another</w:t>
      </w:r>
      <w:r w:rsidR="00D83FBD" w:rsidRPr="00A82DBB">
        <w:rPr>
          <w:rFonts w:ascii="Times New Roman" w:hAnsi="Times New Roman" w:cs="Times New Roman"/>
          <w:sz w:val="24"/>
          <w:szCs w:val="24"/>
        </w:rPr>
        <w:t xml:space="preserve"> 2001 (2) ZLR 225 </w:t>
      </w:r>
      <w:r w:rsidR="00D83FBD">
        <w:rPr>
          <w:rFonts w:ascii="Times New Roman" w:hAnsi="Times New Roman" w:cs="Times New Roman"/>
          <w:sz w:val="24"/>
          <w:szCs w:val="24"/>
        </w:rPr>
        <w:t>which was also</w:t>
      </w:r>
      <w:r w:rsidR="00D83FBD" w:rsidRPr="00A82DBB">
        <w:rPr>
          <w:rFonts w:ascii="Times New Roman" w:hAnsi="Times New Roman" w:cs="Times New Roman"/>
          <w:sz w:val="24"/>
          <w:szCs w:val="24"/>
        </w:rPr>
        <w:t xml:space="preserve"> quoted with approval in </w:t>
      </w:r>
      <w:r w:rsidR="00D83FBD" w:rsidRPr="00A82DBB">
        <w:rPr>
          <w:rFonts w:ascii="Times New Roman" w:hAnsi="Times New Roman" w:cs="Times New Roman"/>
          <w:i/>
          <w:sz w:val="24"/>
          <w:szCs w:val="24"/>
        </w:rPr>
        <w:t>S v Dhlamini</w:t>
      </w:r>
      <w:r w:rsidR="00D83FBD" w:rsidRPr="00A82DBB">
        <w:rPr>
          <w:rFonts w:ascii="Times New Roman" w:hAnsi="Times New Roman" w:cs="Times New Roman"/>
          <w:sz w:val="24"/>
          <w:szCs w:val="24"/>
        </w:rPr>
        <w:t xml:space="preserve"> HH 57/2009</w:t>
      </w:r>
      <w:r w:rsidR="00D83FBD">
        <w:rPr>
          <w:rFonts w:ascii="Times New Roman" w:hAnsi="Times New Roman" w:cs="Times New Roman"/>
          <w:sz w:val="24"/>
          <w:szCs w:val="24"/>
        </w:rPr>
        <w:t>.</w:t>
      </w:r>
    </w:p>
    <w:p w14:paraId="3BB31BAE" w14:textId="3E233063" w:rsidR="00311665" w:rsidRDefault="00311665" w:rsidP="0031166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8A0297">
        <w:rPr>
          <w:rFonts w:ascii="Times New Roman" w:hAnsi="Times New Roman" w:cs="Times New Roman"/>
          <w:sz w:val="24"/>
          <w:szCs w:val="24"/>
        </w:rPr>
        <w:t xml:space="preserve">The applicant </w:t>
      </w:r>
      <w:r w:rsidR="00D83FBD">
        <w:rPr>
          <w:rFonts w:ascii="Times New Roman" w:hAnsi="Times New Roman" w:cs="Times New Roman"/>
          <w:sz w:val="24"/>
          <w:szCs w:val="24"/>
        </w:rPr>
        <w:t>face</w:t>
      </w:r>
      <w:r w:rsidR="008A0297">
        <w:rPr>
          <w:rFonts w:ascii="Times New Roman" w:hAnsi="Times New Roman" w:cs="Times New Roman"/>
          <w:sz w:val="24"/>
          <w:szCs w:val="24"/>
        </w:rPr>
        <w:t>s</w:t>
      </w:r>
      <w:r w:rsidR="00D83FBD">
        <w:rPr>
          <w:rFonts w:ascii="Times New Roman" w:hAnsi="Times New Roman" w:cs="Times New Roman"/>
          <w:sz w:val="24"/>
          <w:szCs w:val="24"/>
        </w:rPr>
        <w:t xml:space="preserve"> </w:t>
      </w:r>
      <w:r>
        <w:rPr>
          <w:rFonts w:ascii="Times New Roman" w:hAnsi="Times New Roman" w:cs="Times New Roman"/>
          <w:sz w:val="24"/>
          <w:szCs w:val="24"/>
        </w:rPr>
        <w:t xml:space="preserve">a </w:t>
      </w:r>
      <w:r w:rsidR="00D83FBD">
        <w:rPr>
          <w:rFonts w:ascii="Times New Roman" w:hAnsi="Times New Roman" w:cs="Times New Roman"/>
          <w:sz w:val="24"/>
          <w:szCs w:val="24"/>
        </w:rPr>
        <w:t>serious offence</w:t>
      </w:r>
      <w:r w:rsidR="008A0297">
        <w:rPr>
          <w:rFonts w:ascii="Times New Roman" w:hAnsi="Times New Roman" w:cs="Times New Roman"/>
          <w:sz w:val="24"/>
          <w:szCs w:val="24"/>
        </w:rPr>
        <w:t xml:space="preserve"> of robbery committed in aggravating circumstances </w:t>
      </w:r>
      <w:r w:rsidR="00D83FBD">
        <w:rPr>
          <w:rFonts w:ascii="Times New Roman" w:hAnsi="Times New Roman" w:cs="Times New Roman"/>
          <w:sz w:val="24"/>
          <w:szCs w:val="24"/>
        </w:rPr>
        <w:t xml:space="preserve">with the possibility of receiving </w:t>
      </w:r>
      <w:r w:rsidR="00984CB3">
        <w:rPr>
          <w:rFonts w:ascii="Times New Roman" w:hAnsi="Times New Roman" w:cs="Times New Roman"/>
          <w:sz w:val="24"/>
          <w:szCs w:val="24"/>
        </w:rPr>
        <w:t xml:space="preserve">a </w:t>
      </w:r>
      <w:r w:rsidR="00D83FBD">
        <w:rPr>
          <w:rFonts w:ascii="Times New Roman" w:hAnsi="Times New Roman" w:cs="Times New Roman"/>
          <w:sz w:val="24"/>
          <w:szCs w:val="24"/>
        </w:rPr>
        <w:t xml:space="preserve">lengthy period of imprisonment, if </w:t>
      </w:r>
      <w:r w:rsidR="008A0297">
        <w:rPr>
          <w:rFonts w:ascii="Times New Roman" w:hAnsi="Times New Roman" w:cs="Times New Roman"/>
          <w:sz w:val="24"/>
          <w:szCs w:val="24"/>
        </w:rPr>
        <w:t>he is</w:t>
      </w:r>
      <w:r w:rsidR="00D83FBD">
        <w:rPr>
          <w:rFonts w:ascii="Times New Roman" w:hAnsi="Times New Roman" w:cs="Times New Roman"/>
          <w:sz w:val="24"/>
          <w:szCs w:val="24"/>
        </w:rPr>
        <w:t xml:space="preserve"> convicted. </w:t>
      </w:r>
      <w:r w:rsidR="008A0297">
        <w:rPr>
          <w:rFonts w:ascii="Times New Roman" w:hAnsi="Times New Roman" w:cs="Times New Roman"/>
          <w:sz w:val="24"/>
          <w:szCs w:val="24"/>
        </w:rPr>
        <w:t>He is</w:t>
      </w:r>
      <w:r w:rsidR="00D83FBD">
        <w:rPr>
          <w:rFonts w:ascii="Times New Roman" w:hAnsi="Times New Roman" w:cs="Times New Roman"/>
          <w:sz w:val="24"/>
          <w:szCs w:val="24"/>
        </w:rPr>
        <w:t xml:space="preserve"> of course presumed innocent until proven guilty. The likelihood of a lengthy sentence of imprisonment is a factor that can induce a person to abscond. The court is, however, aware that the seriousness of the offence alone is not a good ground to deny the accused person bail: See </w:t>
      </w:r>
      <w:r w:rsidR="00D83FBD" w:rsidRPr="0083296D">
        <w:rPr>
          <w:rFonts w:ascii="Times New Roman" w:hAnsi="Times New Roman" w:cs="Times New Roman"/>
          <w:i/>
          <w:iCs/>
          <w:sz w:val="24"/>
          <w:szCs w:val="24"/>
        </w:rPr>
        <w:t>S v Hussey</w:t>
      </w:r>
      <w:r w:rsidR="00D83FBD">
        <w:rPr>
          <w:rFonts w:ascii="Times New Roman" w:hAnsi="Times New Roman" w:cs="Times New Roman"/>
          <w:sz w:val="24"/>
          <w:szCs w:val="24"/>
        </w:rPr>
        <w:t xml:space="preserve"> 1991 (2) ZLR 187 (S).</w:t>
      </w:r>
      <w:r w:rsidR="008A0297">
        <w:rPr>
          <w:rFonts w:ascii="Times New Roman" w:hAnsi="Times New Roman" w:cs="Times New Roman"/>
          <w:sz w:val="24"/>
          <w:szCs w:val="24"/>
        </w:rPr>
        <w:t xml:space="preserve"> In </w:t>
      </w:r>
      <w:r w:rsidR="008A0297" w:rsidRPr="00311665">
        <w:rPr>
          <w:rFonts w:ascii="Times New Roman" w:hAnsi="Times New Roman" w:cs="Times New Roman"/>
          <w:i/>
          <w:iCs/>
          <w:sz w:val="24"/>
          <w:szCs w:val="24"/>
        </w:rPr>
        <w:t>casu</w:t>
      </w:r>
      <w:r w:rsidR="008A0297">
        <w:rPr>
          <w:rFonts w:ascii="Times New Roman" w:hAnsi="Times New Roman" w:cs="Times New Roman"/>
          <w:sz w:val="24"/>
          <w:szCs w:val="24"/>
        </w:rPr>
        <w:t xml:space="preserve">, this court is of the view that there is </w:t>
      </w:r>
      <w:r>
        <w:rPr>
          <w:rFonts w:ascii="Times New Roman" w:hAnsi="Times New Roman" w:cs="Times New Roman"/>
          <w:sz w:val="24"/>
          <w:szCs w:val="24"/>
        </w:rPr>
        <w:t xml:space="preserve">a </w:t>
      </w:r>
      <w:r w:rsidR="008A0297">
        <w:rPr>
          <w:rFonts w:ascii="Times New Roman" w:hAnsi="Times New Roman" w:cs="Times New Roman"/>
          <w:sz w:val="24"/>
          <w:szCs w:val="24"/>
        </w:rPr>
        <w:t xml:space="preserve">reasonable </w:t>
      </w:r>
      <w:r>
        <w:rPr>
          <w:rFonts w:ascii="Times New Roman" w:hAnsi="Times New Roman" w:cs="Times New Roman"/>
          <w:sz w:val="24"/>
          <w:szCs w:val="24"/>
        </w:rPr>
        <w:t>possibility</w:t>
      </w:r>
      <w:r w:rsidR="008A0297">
        <w:rPr>
          <w:rFonts w:ascii="Times New Roman" w:hAnsi="Times New Roman" w:cs="Times New Roman"/>
          <w:sz w:val="24"/>
          <w:szCs w:val="24"/>
        </w:rPr>
        <w:t xml:space="preserve"> that </w:t>
      </w:r>
      <w:r>
        <w:rPr>
          <w:rFonts w:ascii="Times New Roman" w:hAnsi="Times New Roman" w:cs="Times New Roman"/>
          <w:sz w:val="24"/>
          <w:szCs w:val="24"/>
        </w:rPr>
        <w:t>the</w:t>
      </w:r>
      <w:r w:rsidR="008A0297">
        <w:rPr>
          <w:rFonts w:ascii="Times New Roman" w:hAnsi="Times New Roman" w:cs="Times New Roman"/>
          <w:sz w:val="24"/>
          <w:szCs w:val="24"/>
        </w:rPr>
        <w:t xml:space="preserve"> applicant will abscond. This view is arrived at looking at the serious offence he is facing with </w:t>
      </w:r>
      <w:r>
        <w:rPr>
          <w:rFonts w:ascii="Times New Roman" w:hAnsi="Times New Roman" w:cs="Times New Roman"/>
          <w:sz w:val="24"/>
          <w:szCs w:val="24"/>
        </w:rPr>
        <w:t>the</w:t>
      </w:r>
      <w:r w:rsidR="008A0297">
        <w:rPr>
          <w:rFonts w:ascii="Times New Roman" w:hAnsi="Times New Roman" w:cs="Times New Roman"/>
          <w:sz w:val="24"/>
          <w:szCs w:val="24"/>
        </w:rPr>
        <w:t xml:space="preserve"> </w:t>
      </w:r>
      <w:r>
        <w:rPr>
          <w:rFonts w:ascii="Times New Roman" w:hAnsi="Times New Roman" w:cs="Times New Roman"/>
          <w:sz w:val="24"/>
          <w:szCs w:val="24"/>
        </w:rPr>
        <w:t>possibility</w:t>
      </w:r>
      <w:r w:rsidR="008A0297">
        <w:rPr>
          <w:rFonts w:ascii="Times New Roman" w:hAnsi="Times New Roman" w:cs="Times New Roman"/>
          <w:sz w:val="24"/>
          <w:szCs w:val="24"/>
        </w:rPr>
        <w:t xml:space="preserve"> of a </w:t>
      </w:r>
      <w:r>
        <w:rPr>
          <w:rFonts w:ascii="Times New Roman" w:hAnsi="Times New Roman" w:cs="Times New Roman"/>
          <w:sz w:val="24"/>
          <w:szCs w:val="24"/>
        </w:rPr>
        <w:t>lengthy</w:t>
      </w:r>
      <w:r w:rsidR="008A0297">
        <w:rPr>
          <w:rFonts w:ascii="Times New Roman" w:hAnsi="Times New Roman" w:cs="Times New Roman"/>
          <w:sz w:val="24"/>
          <w:szCs w:val="24"/>
        </w:rPr>
        <w:t xml:space="preserve"> prison term</w:t>
      </w:r>
      <w:r>
        <w:rPr>
          <w:rFonts w:ascii="Times New Roman" w:hAnsi="Times New Roman" w:cs="Times New Roman"/>
          <w:sz w:val="24"/>
          <w:szCs w:val="24"/>
        </w:rPr>
        <w:t>,</w:t>
      </w:r>
      <w:r w:rsidR="008A0297">
        <w:rPr>
          <w:rFonts w:ascii="Times New Roman" w:hAnsi="Times New Roman" w:cs="Times New Roman"/>
          <w:sz w:val="24"/>
          <w:szCs w:val="24"/>
        </w:rPr>
        <w:t xml:space="preserve"> if convicted</w:t>
      </w:r>
      <w:r>
        <w:rPr>
          <w:rFonts w:ascii="Times New Roman" w:hAnsi="Times New Roman" w:cs="Times New Roman"/>
          <w:sz w:val="24"/>
          <w:szCs w:val="24"/>
        </w:rPr>
        <w:t>,</w:t>
      </w:r>
      <w:r w:rsidR="008A0297">
        <w:rPr>
          <w:rFonts w:ascii="Times New Roman" w:hAnsi="Times New Roman" w:cs="Times New Roman"/>
          <w:sz w:val="24"/>
          <w:szCs w:val="24"/>
        </w:rPr>
        <w:t xml:space="preserve"> coupled with the conduct of the applicant in this case and his failure to show the court that he is employed as a </w:t>
      </w:r>
      <w:r>
        <w:rPr>
          <w:rFonts w:ascii="Times New Roman" w:hAnsi="Times New Roman" w:cs="Times New Roman"/>
          <w:sz w:val="24"/>
          <w:szCs w:val="24"/>
        </w:rPr>
        <w:t>gardener</w:t>
      </w:r>
      <w:r w:rsidR="008A0297">
        <w:rPr>
          <w:rFonts w:ascii="Times New Roman" w:hAnsi="Times New Roman" w:cs="Times New Roman"/>
          <w:sz w:val="24"/>
          <w:szCs w:val="24"/>
        </w:rPr>
        <w:t xml:space="preserve"> at number 61 Chiremba Road </w:t>
      </w:r>
      <w:r>
        <w:rPr>
          <w:rFonts w:ascii="Times New Roman" w:hAnsi="Times New Roman" w:cs="Times New Roman"/>
          <w:sz w:val="24"/>
          <w:szCs w:val="24"/>
        </w:rPr>
        <w:t xml:space="preserve">he alleged </w:t>
      </w:r>
      <w:r w:rsidR="00984CB3">
        <w:rPr>
          <w:rFonts w:ascii="Times New Roman" w:hAnsi="Times New Roman" w:cs="Times New Roman"/>
          <w:sz w:val="24"/>
          <w:szCs w:val="24"/>
        </w:rPr>
        <w:t>i</w:t>
      </w:r>
      <w:r>
        <w:rPr>
          <w:rFonts w:ascii="Times New Roman" w:hAnsi="Times New Roman" w:cs="Times New Roman"/>
          <w:sz w:val="24"/>
          <w:szCs w:val="24"/>
        </w:rPr>
        <w:t xml:space="preserve">s his place of residence </w:t>
      </w:r>
      <w:r w:rsidR="008A0297">
        <w:rPr>
          <w:rFonts w:ascii="Times New Roman" w:hAnsi="Times New Roman" w:cs="Times New Roman"/>
          <w:sz w:val="24"/>
          <w:szCs w:val="24"/>
        </w:rPr>
        <w:t xml:space="preserve">and </w:t>
      </w:r>
      <w:r>
        <w:rPr>
          <w:rFonts w:ascii="Times New Roman" w:hAnsi="Times New Roman" w:cs="Times New Roman"/>
          <w:sz w:val="24"/>
          <w:szCs w:val="24"/>
        </w:rPr>
        <w:t xml:space="preserve">that it was possible he </w:t>
      </w:r>
      <w:r w:rsidR="00984CB3">
        <w:rPr>
          <w:rFonts w:ascii="Times New Roman" w:hAnsi="Times New Roman" w:cs="Times New Roman"/>
          <w:sz w:val="24"/>
          <w:szCs w:val="24"/>
        </w:rPr>
        <w:t>c</w:t>
      </w:r>
      <w:r>
        <w:rPr>
          <w:rFonts w:ascii="Times New Roman" w:hAnsi="Times New Roman" w:cs="Times New Roman"/>
          <w:sz w:val="24"/>
          <w:szCs w:val="24"/>
        </w:rPr>
        <w:t xml:space="preserve">ould </w:t>
      </w:r>
      <w:r w:rsidR="00984CB3">
        <w:rPr>
          <w:rFonts w:ascii="Times New Roman" w:hAnsi="Times New Roman" w:cs="Times New Roman"/>
          <w:sz w:val="24"/>
          <w:szCs w:val="24"/>
        </w:rPr>
        <w:t>still reside</w:t>
      </w:r>
      <w:r w:rsidR="008A0297">
        <w:rPr>
          <w:rFonts w:ascii="Times New Roman" w:hAnsi="Times New Roman" w:cs="Times New Roman"/>
          <w:sz w:val="24"/>
          <w:szCs w:val="24"/>
        </w:rPr>
        <w:t xml:space="preserve"> there if granted bail. </w:t>
      </w:r>
      <w:r>
        <w:rPr>
          <w:rFonts w:ascii="Times New Roman" w:hAnsi="Times New Roman" w:cs="Times New Roman"/>
          <w:sz w:val="24"/>
          <w:szCs w:val="24"/>
        </w:rPr>
        <w:t>The applicant made bald assertions on th</w:t>
      </w:r>
      <w:r w:rsidR="00984CB3">
        <w:rPr>
          <w:rFonts w:ascii="Times New Roman" w:hAnsi="Times New Roman" w:cs="Times New Roman"/>
          <w:sz w:val="24"/>
          <w:szCs w:val="24"/>
        </w:rPr>
        <w:t>e</w:t>
      </w:r>
      <w:r>
        <w:rPr>
          <w:rFonts w:ascii="Times New Roman" w:hAnsi="Times New Roman" w:cs="Times New Roman"/>
          <w:sz w:val="24"/>
          <w:szCs w:val="24"/>
        </w:rPr>
        <w:t xml:space="preserve"> critical aspect of whether he is of fixed abode. </w:t>
      </w:r>
    </w:p>
    <w:p w14:paraId="1B6337A6" w14:textId="03BE55A7" w:rsidR="00311665" w:rsidRDefault="00311665" w:rsidP="0031166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8A0297">
        <w:rPr>
          <w:rFonts w:ascii="Times New Roman" w:hAnsi="Times New Roman" w:cs="Times New Roman"/>
          <w:sz w:val="24"/>
          <w:szCs w:val="24"/>
        </w:rPr>
        <w:t>The respondent</w:t>
      </w:r>
      <w:r>
        <w:rPr>
          <w:rFonts w:ascii="Times New Roman" w:hAnsi="Times New Roman" w:cs="Times New Roman"/>
          <w:sz w:val="24"/>
          <w:szCs w:val="24"/>
        </w:rPr>
        <w:t xml:space="preserve"> placed </w:t>
      </w:r>
      <w:r w:rsidR="008A0297">
        <w:rPr>
          <w:rFonts w:ascii="Times New Roman" w:hAnsi="Times New Roman" w:cs="Times New Roman"/>
          <w:sz w:val="24"/>
          <w:szCs w:val="24"/>
        </w:rPr>
        <w:t xml:space="preserve">evidence </w:t>
      </w:r>
      <w:r>
        <w:rPr>
          <w:rFonts w:ascii="Times New Roman" w:hAnsi="Times New Roman" w:cs="Times New Roman"/>
          <w:sz w:val="24"/>
          <w:szCs w:val="24"/>
        </w:rPr>
        <w:t xml:space="preserve">before the court on the issue by filing an affidavit </w:t>
      </w:r>
      <w:r w:rsidR="008A0297">
        <w:rPr>
          <w:rFonts w:ascii="Times New Roman" w:hAnsi="Times New Roman" w:cs="Times New Roman"/>
          <w:sz w:val="24"/>
          <w:szCs w:val="24"/>
        </w:rPr>
        <w:t>from the IO</w:t>
      </w:r>
      <w:r>
        <w:rPr>
          <w:rFonts w:ascii="Times New Roman" w:hAnsi="Times New Roman" w:cs="Times New Roman"/>
          <w:sz w:val="24"/>
          <w:szCs w:val="24"/>
        </w:rPr>
        <w:t xml:space="preserve">. The IO deposed to an affidavit giving </w:t>
      </w:r>
      <w:r w:rsidR="008A0297">
        <w:rPr>
          <w:rFonts w:ascii="Times New Roman" w:hAnsi="Times New Roman" w:cs="Times New Roman"/>
          <w:sz w:val="24"/>
          <w:szCs w:val="24"/>
        </w:rPr>
        <w:t xml:space="preserve">evidence as </w:t>
      </w:r>
      <w:r>
        <w:rPr>
          <w:rFonts w:ascii="Times New Roman" w:hAnsi="Times New Roman" w:cs="Times New Roman"/>
          <w:sz w:val="24"/>
          <w:szCs w:val="24"/>
        </w:rPr>
        <w:t xml:space="preserve">to </w:t>
      </w:r>
      <w:r w:rsidR="008A0297">
        <w:rPr>
          <w:rFonts w:ascii="Times New Roman" w:hAnsi="Times New Roman" w:cs="Times New Roman"/>
          <w:sz w:val="24"/>
          <w:szCs w:val="24"/>
        </w:rPr>
        <w:t xml:space="preserve">the </w:t>
      </w:r>
      <w:r>
        <w:rPr>
          <w:rFonts w:ascii="Times New Roman" w:hAnsi="Times New Roman" w:cs="Times New Roman"/>
          <w:sz w:val="24"/>
          <w:szCs w:val="24"/>
        </w:rPr>
        <w:t>circumstances</w:t>
      </w:r>
      <w:r w:rsidR="008A0297">
        <w:rPr>
          <w:rFonts w:ascii="Times New Roman" w:hAnsi="Times New Roman" w:cs="Times New Roman"/>
          <w:sz w:val="24"/>
          <w:szCs w:val="24"/>
        </w:rPr>
        <w:t xml:space="preserve"> surrounding the arrest of the applicant. The IO testified that the applicant was contacted to present himself to the police over these allegations but he did not</w:t>
      </w:r>
      <w:r w:rsidR="00984CB3">
        <w:rPr>
          <w:rFonts w:ascii="Times New Roman" w:hAnsi="Times New Roman" w:cs="Times New Roman"/>
          <w:sz w:val="24"/>
          <w:szCs w:val="24"/>
        </w:rPr>
        <w:t xml:space="preserve"> turn up</w:t>
      </w:r>
      <w:r w:rsidR="008A0297">
        <w:rPr>
          <w:rFonts w:ascii="Times New Roman" w:hAnsi="Times New Roman" w:cs="Times New Roman"/>
          <w:sz w:val="24"/>
          <w:szCs w:val="24"/>
        </w:rPr>
        <w:t xml:space="preserve">. </w:t>
      </w:r>
      <w:r w:rsidR="00984CB3">
        <w:rPr>
          <w:rFonts w:ascii="Times New Roman" w:hAnsi="Times New Roman" w:cs="Times New Roman"/>
          <w:sz w:val="24"/>
          <w:szCs w:val="24"/>
        </w:rPr>
        <w:t>The applicant</w:t>
      </w:r>
      <w:r w:rsidR="00B469D1">
        <w:rPr>
          <w:rFonts w:ascii="Times New Roman" w:hAnsi="Times New Roman" w:cs="Times New Roman"/>
          <w:sz w:val="24"/>
          <w:szCs w:val="24"/>
        </w:rPr>
        <w:t xml:space="preserve"> did not confirm that he surrendered himself to the police. </w:t>
      </w:r>
      <w:r>
        <w:rPr>
          <w:rFonts w:ascii="Times New Roman" w:hAnsi="Times New Roman" w:cs="Times New Roman"/>
          <w:sz w:val="24"/>
          <w:szCs w:val="24"/>
        </w:rPr>
        <w:t xml:space="preserve">It is also the IO’s evidence that at </w:t>
      </w:r>
      <w:r w:rsidR="00B469D1">
        <w:rPr>
          <w:rFonts w:ascii="Times New Roman" w:hAnsi="Times New Roman" w:cs="Times New Roman"/>
          <w:sz w:val="24"/>
          <w:szCs w:val="24"/>
        </w:rPr>
        <w:t>the time of the</w:t>
      </w:r>
      <w:r>
        <w:rPr>
          <w:rFonts w:ascii="Times New Roman" w:hAnsi="Times New Roman" w:cs="Times New Roman"/>
          <w:sz w:val="24"/>
          <w:szCs w:val="24"/>
        </w:rPr>
        <w:t xml:space="preserve"> applicant’s</w:t>
      </w:r>
      <w:r w:rsidR="00B469D1">
        <w:rPr>
          <w:rFonts w:ascii="Times New Roman" w:hAnsi="Times New Roman" w:cs="Times New Roman"/>
          <w:sz w:val="24"/>
          <w:szCs w:val="24"/>
        </w:rPr>
        <w:t xml:space="preserve"> arrest</w:t>
      </w:r>
      <w:r>
        <w:rPr>
          <w:rFonts w:ascii="Times New Roman" w:hAnsi="Times New Roman" w:cs="Times New Roman"/>
          <w:sz w:val="24"/>
          <w:szCs w:val="24"/>
        </w:rPr>
        <w:t>,</w:t>
      </w:r>
      <w:r w:rsidR="00B469D1">
        <w:rPr>
          <w:rFonts w:ascii="Times New Roman" w:hAnsi="Times New Roman" w:cs="Times New Roman"/>
          <w:sz w:val="24"/>
          <w:szCs w:val="24"/>
        </w:rPr>
        <w:t xml:space="preserve"> he alleged that he was working as a welder in Msasa and not as a gard</w:t>
      </w:r>
      <w:r>
        <w:rPr>
          <w:rFonts w:ascii="Times New Roman" w:hAnsi="Times New Roman" w:cs="Times New Roman"/>
          <w:sz w:val="24"/>
          <w:szCs w:val="24"/>
        </w:rPr>
        <w:t>e</w:t>
      </w:r>
      <w:r w:rsidR="00B469D1">
        <w:rPr>
          <w:rFonts w:ascii="Times New Roman" w:hAnsi="Times New Roman" w:cs="Times New Roman"/>
          <w:sz w:val="24"/>
          <w:szCs w:val="24"/>
        </w:rPr>
        <w:t>ner where he alleged had always been</w:t>
      </w:r>
      <w:r>
        <w:rPr>
          <w:rFonts w:ascii="Times New Roman" w:hAnsi="Times New Roman" w:cs="Times New Roman"/>
          <w:sz w:val="24"/>
          <w:szCs w:val="24"/>
        </w:rPr>
        <w:t xml:space="preserve"> at the given Cranborne address</w:t>
      </w:r>
      <w:r w:rsidR="00B469D1">
        <w:rPr>
          <w:rFonts w:ascii="Times New Roman" w:hAnsi="Times New Roman" w:cs="Times New Roman"/>
          <w:sz w:val="24"/>
          <w:szCs w:val="24"/>
        </w:rPr>
        <w:t>. The issue of his employment address or whether he is a person of</w:t>
      </w:r>
      <w:r w:rsidR="001D011E">
        <w:rPr>
          <w:rFonts w:ascii="Times New Roman" w:hAnsi="Times New Roman" w:cs="Times New Roman"/>
          <w:sz w:val="24"/>
          <w:szCs w:val="24"/>
        </w:rPr>
        <w:t xml:space="preserve"> </w:t>
      </w:r>
      <w:r w:rsidR="00B469D1">
        <w:rPr>
          <w:rFonts w:ascii="Times New Roman" w:hAnsi="Times New Roman" w:cs="Times New Roman"/>
          <w:sz w:val="24"/>
          <w:szCs w:val="24"/>
        </w:rPr>
        <w:t xml:space="preserve">fixed abode was put in issue by the respondent through the IO’s affidavit yet the applicant did not see it fit to give evidence </w:t>
      </w:r>
      <w:r>
        <w:rPr>
          <w:rFonts w:ascii="Times New Roman" w:hAnsi="Times New Roman" w:cs="Times New Roman"/>
          <w:sz w:val="24"/>
          <w:szCs w:val="24"/>
        </w:rPr>
        <w:t>confirming</w:t>
      </w:r>
      <w:r w:rsidR="00B469D1">
        <w:rPr>
          <w:rFonts w:ascii="Times New Roman" w:hAnsi="Times New Roman" w:cs="Times New Roman"/>
          <w:sz w:val="24"/>
          <w:szCs w:val="24"/>
        </w:rPr>
        <w:t xml:space="preserve"> that he was </w:t>
      </w:r>
      <w:r>
        <w:rPr>
          <w:rFonts w:ascii="Times New Roman" w:hAnsi="Times New Roman" w:cs="Times New Roman"/>
          <w:sz w:val="24"/>
          <w:szCs w:val="24"/>
        </w:rPr>
        <w:t>indeed</w:t>
      </w:r>
      <w:r w:rsidR="00B469D1">
        <w:rPr>
          <w:rFonts w:ascii="Times New Roman" w:hAnsi="Times New Roman" w:cs="Times New Roman"/>
          <w:sz w:val="24"/>
          <w:szCs w:val="24"/>
        </w:rPr>
        <w:t xml:space="preserve"> employed as a gardener and that the alleged employer would still accept him to reside at his house pending trial. </w:t>
      </w:r>
      <w:r>
        <w:rPr>
          <w:rFonts w:ascii="Times New Roman" w:hAnsi="Times New Roman" w:cs="Times New Roman"/>
          <w:sz w:val="24"/>
          <w:szCs w:val="24"/>
        </w:rPr>
        <w:t>He did not give any evidence on that issue.</w:t>
      </w:r>
    </w:p>
    <w:p w14:paraId="6BF08CE7" w14:textId="3D4432D2" w:rsidR="00F20C41" w:rsidRPr="00F20C41" w:rsidRDefault="00311665" w:rsidP="0014685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The applicant o</w:t>
      </w:r>
      <w:r w:rsidR="00B469D1">
        <w:rPr>
          <w:rFonts w:ascii="Times New Roman" w:hAnsi="Times New Roman" w:cs="Times New Roman"/>
          <w:sz w:val="24"/>
          <w:szCs w:val="24"/>
        </w:rPr>
        <w:t xml:space="preserve">ught to have filed an affidavit </w:t>
      </w:r>
      <w:r>
        <w:rPr>
          <w:rFonts w:ascii="Times New Roman" w:hAnsi="Times New Roman" w:cs="Times New Roman"/>
          <w:sz w:val="24"/>
          <w:szCs w:val="24"/>
        </w:rPr>
        <w:t xml:space="preserve">confirming his place of residence </w:t>
      </w:r>
      <w:r w:rsidR="00B469D1">
        <w:rPr>
          <w:rFonts w:ascii="Times New Roman" w:hAnsi="Times New Roman" w:cs="Times New Roman"/>
          <w:sz w:val="24"/>
          <w:szCs w:val="24"/>
        </w:rPr>
        <w:t xml:space="preserve">to dispel the </w:t>
      </w:r>
      <w:r>
        <w:rPr>
          <w:rFonts w:ascii="Times New Roman" w:hAnsi="Times New Roman" w:cs="Times New Roman"/>
          <w:sz w:val="24"/>
          <w:szCs w:val="24"/>
        </w:rPr>
        <w:t>s</w:t>
      </w:r>
      <w:r w:rsidR="00B469D1">
        <w:rPr>
          <w:rFonts w:ascii="Times New Roman" w:hAnsi="Times New Roman" w:cs="Times New Roman"/>
          <w:sz w:val="24"/>
          <w:szCs w:val="24"/>
        </w:rPr>
        <w:t>tate</w:t>
      </w:r>
      <w:r>
        <w:rPr>
          <w:rFonts w:ascii="Times New Roman" w:hAnsi="Times New Roman" w:cs="Times New Roman"/>
          <w:sz w:val="24"/>
          <w:szCs w:val="24"/>
        </w:rPr>
        <w:t>’s</w:t>
      </w:r>
      <w:r w:rsidR="00B469D1">
        <w:rPr>
          <w:rFonts w:ascii="Times New Roman" w:hAnsi="Times New Roman" w:cs="Times New Roman"/>
          <w:sz w:val="24"/>
          <w:szCs w:val="24"/>
        </w:rPr>
        <w:t xml:space="preserve"> fears and </w:t>
      </w:r>
      <w:r w:rsidR="001D011E">
        <w:rPr>
          <w:rFonts w:ascii="Times New Roman" w:hAnsi="Times New Roman" w:cs="Times New Roman"/>
          <w:sz w:val="24"/>
          <w:szCs w:val="24"/>
        </w:rPr>
        <w:t xml:space="preserve">discharge the onus upon him to show that he was </w:t>
      </w:r>
      <w:r w:rsidR="00B469D1">
        <w:rPr>
          <w:rFonts w:ascii="Times New Roman" w:hAnsi="Times New Roman" w:cs="Times New Roman"/>
          <w:sz w:val="24"/>
          <w:szCs w:val="24"/>
        </w:rPr>
        <w:t xml:space="preserve">of fixed abode. The IO also revealed that when </w:t>
      </w:r>
      <w:r w:rsidR="001D011E">
        <w:rPr>
          <w:rFonts w:ascii="Times New Roman" w:hAnsi="Times New Roman" w:cs="Times New Roman"/>
          <w:sz w:val="24"/>
          <w:szCs w:val="24"/>
        </w:rPr>
        <w:t>he</w:t>
      </w:r>
      <w:r w:rsidR="00B469D1">
        <w:rPr>
          <w:rFonts w:ascii="Times New Roman" w:hAnsi="Times New Roman" w:cs="Times New Roman"/>
          <w:sz w:val="24"/>
          <w:szCs w:val="24"/>
        </w:rPr>
        <w:t xml:space="preserve"> visited </w:t>
      </w:r>
      <w:r w:rsidR="001D011E">
        <w:rPr>
          <w:rFonts w:ascii="Times New Roman" w:hAnsi="Times New Roman" w:cs="Times New Roman"/>
          <w:sz w:val="24"/>
          <w:szCs w:val="24"/>
        </w:rPr>
        <w:t>the applicant’s</w:t>
      </w:r>
      <w:r w:rsidR="00B469D1">
        <w:rPr>
          <w:rFonts w:ascii="Times New Roman" w:hAnsi="Times New Roman" w:cs="Times New Roman"/>
          <w:sz w:val="24"/>
          <w:szCs w:val="24"/>
        </w:rPr>
        <w:t xml:space="preserve"> rural home his wife and relatives did not know where he was residing. Given that evidence, it could not simply be </w:t>
      </w:r>
      <w:r w:rsidR="001D011E">
        <w:rPr>
          <w:rFonts w:ascii="Times New Roman" w:hAnsi="Times New Roman" w:cs="Times New Roman"/>
          <w:sz w:val="24"/>
          <w:szCs w:val="24"/>
        </w:rPr>
        <w:t>challenged</w:t>
      </w:r>
      <w:r w:rsidR="00B469D1">
        <w:rPr>
          <w:rFonts w:ascii="Times New Roman" w:hAnsi="Times New Roman" w:cs="Times New Roman"/>
          <w:sz w:val="24"/>
          <w:szCs w:val="24"/>
        </w:rPr>
        <w:t xml:space="preserve"> by making bald assertions but would require substantiation. </w:t>
      </w:r>
      <w:r w:rsidR="00F20C41">
        <w:rPr>
          <w:rFonts w:ascii="Times New Roman" w:hAnsi="Times New Roman" w:cs="Times New Roman"/>
          <w:sz w:val="24"/>
          <w:szCs w:val="24"/>
        </w:rPr>
        <w:t xml:space="preserve">The claim </w:t>
      </w:r>
      <w:r w:rsidR="00F20C41">
        <w:rPr>
          <w:rFonts w:ascii="Times New Roman" w:hAnsi="Times New Roman" w:cs="Times New Roman"/>
          <w:sz w:val="24"/>
          <w:szCs w:val="24"/>
        </w:rPr>
        <w:lastRenderedPageBreak/>
        <w:t xml:space="preserve">by the applicant that he is of </w:t>
      </w:r>
      <w:r w:rsidR="001D011E">
        <w:rPr>
          <w:rFonts w:ascii="Times New Roman" w:hAnsi="Times New Roman" w:cs="Times New Roman"/>
          <w:sz w:val="24"/>
          <w:szCs w:val="24"/>
        </w:rPr>
        <w:t xml:space="preserve">a </w:t>
      </w:r>
      <w:r w:rsidR="00F20C41">
        <w:rPr>
          <w:rFonts w:ascii="Times New Roman" w:hAnsi="Times New Roman" w:cs="Times New Roman"/>
          <w:sz w:val="24"/>
          <w:szCs w:val="24"/>
        </w:rPr>
        <w:t xml:space="preserve">fixed abode given the state’s challenge </w:t>
      </w:r>
      <w:r w:rsidR="001D011E">
        <w:rPr>
          <w:rFonts w:ascii="Times New Roman" w:hAnsi="Times New Roman" w:cs="Times New Roman"/>
          <w:sz w:val="24"/>
          <w:szCs w:val="24"/>
        </w:rPr>
        <w:t xml:space="preserve">on his actual place of residence </w:t>
      </w:r>
      <w:r w:rsidR="00F20C41">
        <w:rPr>
          <w:rFonts w:ascii="Times New Roman" w:hAnsi="Times New Roman" w:cs="Times New Roman"/>
          <w:sz w:val="24"/>
          <w:szCs w:val="24"/>
        </w:rPr>
        <w:t xml:space="preserve">or </w:t>
      </w:r>
      <w:r w:rsidR="001D011E">
        <w:rPr>
          <w:rFonts w:ascii="Times New Roman" w:hAnsi="Times New Roman" w:cs="Times New Roman"/>
          <w:sz w:val="24"/>
          <w:szCs w:val="24"/>
        </w:rPr>
        <w:t>that</w:t>
      </w:r>
      <w:r w:rsidR="00F20C41">
        <w:rPr>
          <w:rFonts w:ascii="Times New Roman" w:hAnsi="Times New Roman" w:cs="Times New Roman"/>
          <w:sz w:val="24"/>
          <w:szCs w:val="24"/>
        </w:rPr>
        <w:t xml:space="preserve"> being put in issue</w:t>
      </w:r>
      <w:r w:rsidR="001D011E">
        <w:rPr>
          <w:rFonts w:ascii="Times New Roman" w:hAnsi="Times New Roman" w:cs="Times New Roman"/>
          <w:sz w:val="24"/>
          <w:szCs w:val="24"/>
        </w:rPr>
        <w:t>,</w:t>
      </w:r>
      <w:r w:rsidR="00F20C41">
        <w:rPr>
          <w:rFonts w:ascii="Times New Roman" w:hAnsi="Times New Roman" w:cs="Times New Roman"/>
          <w:sz w:val="24"/>
          <w:szCs w:val="24"/>
        </w:rPr>
        <w:t xml:space="preserve"> remain</w:t>
      </w:r>
      <w:r w:rsidR="001D011E">
        <w:rPr>
          <w:rFonts w:ascii="Times New Roman" w:hAnsi="Times New Roman" w:cs="Times New Roman"/>
          <w:sz w:val="24"/>
          <w:szCs w:val="24"/>
        </w:rPr>
        <w:t>ed</w:t>
      </w:r>
      <w:r w:rsidR="00F20C41">
        <w:rPr>
          <w:rFonts w:ascii="Times New Roman" w:hAnsi="Times New Roman" w:cs="Times New Roman"/>
          <w:sz w:val="24"/>
          <w:szCs w:val="24"/>
        </w:rPr>
        <w:t xml:space="preserve"> </w:t>
      </w:r>
      <w:r w:rsidR="001D011E">
        <w:rPr>
          <w:rFonts w:ascii="Times New Roman" w:hAnsi="Times New Roman" w:cs="Times New Roman"/>
          <w:sz w:val="24"/>
          <w:szCs w:val="24"/>
        </w:rPr>
        <w:t xml:space="preserve">an </w:t>
      </w:r>
      <w:r w:rsidR="00F20C41" w:rsidRPr="00F20C41">
        <w:rPr>
          <w:rFonts w:ascii="Times New Roman" w:hAnsi="Times New Roman" w:cs="Times New Roman"/>
          <w:sz w:val="24"/>
          <w:szCs w:val="24"/>
        </w:rPr>
        <w:t>unsubstantiated a</w:t>
      </w:r>
      <w:r w:rsidR="001D011E">
        <w:rPr>
          <w:rFonts w:ascii="Times New Roman" w:hAnsi="Times New Roman" w:cs="Times New Roman"/>
          <w:sz w:val="24"/>
          <w:szCs w:val="24"/>
        </w:rPr>
        <w:t>ssertion</w:t>
      </w:r>
      <w:r w:rsidR="00F20C41" w:rsidRPr="00F20C41">
        <w:rPr>
          <w:rFonts w:ascii="Times New Roman" w:hAnsi="Times New Roman" w:cs="Times New Roman"/>
          <w:sz w:val="24"/>
          <w:szCs w:val="24"/>
        </w:rPr>
        <w:t xml:space="preserve">. It is trite that bald assertions are insufficient to prove one’s case. I, accordingly, associate myself with what was expressed in </w:t>
      </w:r>
      <w:r w:rsidR="00F20C41" w:rsidRPr="00F20C41">
        <w:rPr>
          <w:rFonts w:ascii="Times New Roman" w:hAnsi="Times New Roman" w:cs="Times New Roman"/>
          <w:i/>
          <w:iCs/>
          <w:sz w:val="24"/>
          <w:szCs w:val="24"/>
        </w:rPr>
        <w:t xml:space="preserve">Delta Beverages (Pvt) Ltd </w:t>
      </w:r>
      <w:r w:rsidR="00F20C41" w:rsidRPr="00F20C41">
        <w:rPr>
          <w:rFonts w:ascii="Times New Roman" w:hAnsi="Times New Roman" w:cs="Times New Roman"/>
          <w:sz w:val="24"/>
          <w:szCs w:val="24"/>
        </w:rPr>
        <w:t xml:space="preserve">v </w:t>
      </w:r>
      <w:r w:rsidR="00F20C41" w:rsidRPr="00F20C41">
        <w:rPr>
          <w:rFonts w:ascii="Times New Roman" w:hAnsi="Times New Roman" w:cs="Times New Roman"/>
          <w:i/>
          <w:iCs/>
          <w:sz w:val="24"/>
          <w:szCs w:val="24"/>
        </w:rPr>
        <w:t xml:space="preserve">Murandu </w:t>
      </w:r>
      <w:r w:rsidR="00F20C41" w:rsidRPr="00F20C41">
        <w:rPr>
          <w:rFonts w:ascii="Times New Roman" w:hAnsi="Times New Roman" w:cs="Times New Roman"/>
          <w:sz w:val="24"/>
          <w:szCs w:val="24"/>
        </w:rPr>
        <w:t xml:space="preserve">SC 38/15 where the court stated that: </w:t>
      </w:r>
    </w:p>
    <w:p w14:paraId="562900EC" w14:textId="77777777" w:rsidR="001D011E" w:rsidRPr="00146855" w:rsidRDefault="00F20C41" w:rsidP="00146855">
      <w:pPr>
        <w:spacing w:line="240" w:lineRule="auto"/>
        <w:ind w:left="1440"/>
        <w:jc w:val="both"/>
        <w:rPr>
          <w:rFonts w:ascii="Times New Roman" w:hAnsi="Times New Roman" w:cs="Times New Roman"/>
          <w:szCs w:val="24"/>
        </w:rPr>
      </w:pPr>
      <w:r w:rsidRPr="00146855">
        <w:rPr>
          <w:rFonts w:ascii="Times New Roman" w:hAnsi="Times New Roman" w:cs="Times New Roman"/>
          <w:szCs w:val="24"/>
        </w:rPr>
        <w:t xml:space="preserve">“I take the time to point out that parties are expected to argue their cases so as to persuade the court to see merit, if any, in the arguments advanced by them. They are not expected to make bald, unsubstantiated averments and leave it to the court to make of them what it can.”  </w:t>
      </w:r>
    </w:p>
    <w:p w14:paraId="3D995E88" w14:textId="462A5391" w:rsidR="00B469D1" w:rsidRPr="00B469D1" w:rsidRDefault="001D011E" w:rsidP="00146855">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t xml:space="preserve">The above legal position was also reaffirmed in </w:t>
      </w:r>
      <w:r w:rsidR="00B469D1" w:rsidRPr="00B469D1">
        <w:rPr>
          <w:rFonts w:ascii="Times New Roman" w:hAnsi="Times New Roman" w:cs="Times New Roman"/>
          <w:bCs/>
          <w:i/>
          <w:iCs/>
          <w:sz w:val="24"/>
          <w:szCs w:val="24"/>
        </w:rPr>
        <w:t>Sibanda v Yambukai Holdings (Pvt) Ltd &amp; Anor</w:t>
      </w:r>
      <w:r w:rsidR="00B469D1" w:rsidRPr="00B469D1">
        <w:rPr>
          <w:rFonts w:ascii="Times New Roman" w:hAnsi="Times New Roman" w:cs="Times New Roman"/>
          <w:bCs/>
          <w:sz w:val="24"/>
          <w:szCs w:val="24"/>
        </w:rPr>
        <w:t xml:space="preserve"> HH 84/17 where </w:t>
      </w:r>
      <w:r w:rsidR="00146855" w:rsidRPr="00146855">
        <w:rPr>
          <w:rFonts w:ascii="Times New Roman" w:hAnsi="Times New Roman" w:cs="Times New Roman"/>
          <w:bCs/>
          <w:smallCaps/>
          <w:sz w:val="24"/>
          <w:szCs w:val="24"/>
        </w:rPr>
        <w:t>Chitapi J</w:t>
      </w:r>
      <w:r w:rsidR="00146855" w:rsidRPr="00B469D1">
        <w:rPr>
          <w:rFonts w:ascii="Times New Roman" w:hAnsi="Times New Roman" w:cs="Times New Roman"/>
          <w:bCs/>
          <w:sz w:val="24"/>
          <w:szCs w:val="24"/>
        </w:rPr>
        <w:t xml:space="preserve"> </w:t>
      </w:r>
      <w:r w:rsidR="00B469D1" w:rsidRPr="00B469D1">
        <w:rPr>
          <w:rFonts w:ascii="Times New Roman" w:hAnsi="Times New Roman" w:cs="Times New Roman"/>
          <w:bCs/>
          <w:sz w:val="24"/>
          <w:szCs w:val="24"/>
        </w:rPr>
        <w:t xml:space="preserve">observed that: </w:t>
      </w:r>
    </w:p>
    <w:p w14:paraId="3FCC5901" w14:textId="77777777" w:rsidR="00B469D1" w:rsidRPr="00146855" w:rsidRDefault="00B469D1" w:rsidP="001D011E">
      <w:pPr>
        <w:spacing w:after="0" w:line="240" w:lineRule="auto"/>
        <w:ind w:left="1440"/>
        <w:jc w:val="both"/>
        <w:rPr>
          <w:rFonts w:ascii="Times New Roman" w:hAnsi="Times New Roman" w:cs="Times New Roman"/>
          <w:bCs/>
          <w:szCs w:val="24"/>
        </w:rPr>
      </w:pPr>
      <w:r w:rsidRPr="00146855">
        <w:rPr>
          <w:rFonts w:ascii="Times New Roman" w:hAnsi="Times New Roman" w:cs="Times New Roman"/>
          <w:bCs/>
          <w:szCs w:val="24"/>
        </w:rPr>
        <w:t>“The celebrated rule of evidence that he who alleges must prove should always guide practitioners and parties when drafting court pleadings and preparing for court unless the matter at play is one in which an exception to the rule has been provided for as in the case of presumptions…</w:t>
      </w:r>
    </w:p>
    <w:p w14:paraId="1D7F4DC9" w14:textId="77777777" w:rsidR="00B469D1" w:rsidRPr="00146855" w:rsidRDefault="00B469D1" w:rsidP="00146855">
      <w:pPr>
        <w:spacing w:line="240" w:lineRule="auto"/>
        <w:ind w:left="1440"/>
        <w:jc w:val="both"/>
        <w:rPr>
          <w:rFonts w:ascii="Times New Roman" w:hAnsi="Times New Roman" w:cs="Times New Roman"/>
          <w:bCs/>
          <w:szCs w:val="24"/>
        </w:rPr>
      </w:pPr>
      <w:r w:rsidRPr="00146855">
        <w:rPr>
          <w:rFonts w:ascii="Times New Roman" w:hAnsi="Times New Roman" w:cs="Times New Roman"/>
          <w:bCs/>
          <w:szCs w:val="24"/>
        </w:rPr>
        <w:t>It follows therefore that where a party makes bald assertions not backed by evidence and the same are denied by the party against whom they are made, such bald allegations cannot pass as having been proved on a balance of probabilities. A party averring a fact should present evidence of that fact which has a probative value. See generally </w:t>
      </w:r>
      <w:r w:rsidRPr="00146855">
        <w:rPr>
          <w:rFonts w:ascii="Times New Roman" w:hAnsi="Times New Roman" w:cs="Times New Roman"/>
          <w:bCs/>
          <w:i/>
          <w:iCs/>
          <w:szCs w:val="24"/>
        </w:rPr>
        <w:t>Zimbank Ltd </w:t>
      </w:r>
      <w:r w:rsidRPr="00146855">
        <w:rPr>
          <w:rFonts w:ascii="Times New Roman" w:hAnsi="Times New Roman" w:cs="Times New Roman"/>
          <w:bCs/>
          <w:szCs w:val="24"/>
        </w:rPr>
        <w:t>v</w:t>
      </w:r>
      <w:r w:rsidRPr="00146855">
        <w:rPr>
          <w:rFonts w:ascii="Times New Roman" w:hAnsi="Times New Roman" w:cs="Times New Roman"/>
          <w:bCs/>
          <w:i/>
          <w:iCs/>
          <w:szCs w:val="24"/>
        </w:rPr>
        <w:t> Ndlovu</w:t>
      </w:r>
      <w:r w:rsidRPr="00146855">
        <w:rPr>
          <w:rFonts w:ascii="Times New Roman" w:hAnsi="Times New Roman" w:cs="Times New Roman"/>
          <w:bCs/>
          <w:szCs w:val="24"/>
        </w:rPr>
        <w:t> SC 61/2004.”</w:t>
      </w:r>
    </w:p>
    <w:p w14:paraId="3616785C" w14:textId="09397435" w:rsidR="00F20C41" w:rsidRDefault="001D011E" w:rsidP="001D011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E87282">
        <w:rPr>
          <w:rFonts w:ascii="Times New Roman" w:hAnsi="Times New Roman" w:cs="Times New Roman"/>
          <w:sz w:val="24"/>
          <w:szCs w:val="24"/>
        </w:rPr>
        <w:t xml:space="preserve">Besides failing to rebut the respondent’s case that he was not of fixed abode, the applicant also failed to </w:t>
      </w:r>
      <w:r w:rsidR="00A709A4">
        <w:rPr>
          <w:rFonts w:ascii="Times New Roman" w:hAnsi="Times New Roman" w:cs="Times New Roman"/>
          <w:sz w:val="24"/>
          <w:szCs w:val="24"/>
        </w:rPr>
        <w:t>show</w:t>
      </w:r>
      <w:r w:rsidR="00E87282">
        <w:rPr>
          <w:rFonts w:ascii="Times New Roman" w:hAnsi="Times New Roman" w:cs="Times New Roman"/>
          <w:sz w:val="24"/>
          <w:szCs w:val="24"/>
        </w:rPr>
        <w:t xml:space="preserve"> that he was not on the run. He did not dispute that the police visited his rural home in </w:t>
      </w:r>
      <w:r w:rsidR="00A709A4">
        <w:rPr>
          <w:rFonts w:ascii="Times New Roman" w:hAnsi="Times New Roman" w:cs="Times New Roman"/>
          <w:sz w:val="24"/>
          <w:szCs w:val="24"/>
        </w:rPr>
        <w:t>search</w:t>
      </w:r>
      <w:r w:rsidR="00E87282">
        <w:rPr>
          <w:rFonts w:ascii="Times New Roman" w:hAnsi="Times New Roman" w:cs="Times New Roman"/>
          <w:sz w:val="24"/>
          <w:szCs w:val="24"/>
        </w:rPr>
        <w:t xml:space="preserve"> of him. While he denied that he was not on the run there was nothing placed before the court to show that he was always at the alleged place of employment and that he was available to assi</w:t>
      </w:r>
      <w:r w:rsidR="00A709A4">
        <w:rPr>
          <w:rFonts w:ascii="Times New Roman" w:hAnsi="Times New Roman" w:cs="Times New Roman"/>
          <w:sz w:val="24"/>
          <w:szCs w:val="24"/>
        </w:rPr>
        <w:t>s</w:t>
      </w:r>
      <w:r w:rsidR="00E87282">
        <w:rPr>
          <w:rFonts w:ascii="Times New Roman" w:hAnsi="Times New Roman" w:cs="Times New Roman"/>
          <w:sz w:val="24"/>
          <w:szCs w:val="24"/>
        </w:rPr>
        <w:t xml:space="preserve">t the police with further investigations. </w:t>
      </w:r>
      <w:r w:rsidR="00A64D20">
        <w:rPr>
          <w:rFonts w:ascii="Times New Roman" w:hAnsi="Times New Roman" w:cs="Times New Roman"/>
          <w:sz w:val="24"/>
          <w:szCs w:val="24"/>
        </w:rPr>
        <w:t xml:space="preserve">Mr </w:t>
      </w:r>
      <w:r w:rsidR="00A64D20" w:rsidRPr="00A709A4">
        <w:rPr>
          <w:rFonts w:ascii="Times New Roman" w:hAnsi="Times New Roman" w:cs="Times New Roman"/>
          <w:i/>
          <w:iCs/>
          <w:sz w:val="24"/>
          <w:szCs w:val="24"/>
        </w:rPr>
        <w:t xml:space="preserve">Mabundu </w:t>
      </w:r>
      <w:r w:rsidR="00A64D20">
        <w:rPr>
          <w:rFonts w:ascii="Times New Roman" w:hAnsi="Times New Roman" w:cs="Times New Roman"/>
          <w:sz w:val="24"/>
          <w:szCs w:val="24"/>
        </w:rPr>
        <w:t>conceded that evidence from the alleged employer confirming his employment, that he was al</w:t>
      </w:r>
      <w:r w:rsidR="00A709A4">
        <w:rPr>
          <w:rFonts w:ascii="Times New Roman" w:hAnsi="Times New Roman" w:cs="Times New Roman"/>
          <w:sz w:val="24"/>
          <w:szCs w:val="24"/>
        </w:rPr>
        <w:t>w</w:t>
      </w:r>
      <w:r w:rsidR="00A64D20">
        <w:rPr>
          <w:rFonts w:ascii="Times New Roman" w:hAnsi="Times New Roman" w:cs="Times New Roman"/>
          <w:sz w:val="24"/>
          <w:szCs w:val="24"/>
        </w:rPr>
        <w:t>a</w:t>
      </w:r>
      <w:r w:rsidR="00A709A4">
        <w:rPr>
          <w:rFonts w:ascii="Times New Roman" w:hAnsi="Times New Roman" w:cs="Times New Roman"/>
          <w:sz w:val="24"/>
          <w:szCs w:val="24"/>
        </w:rPr>
        <w:t>y</w:t>
      </w:r>
      <w:r w:rsidR="00A64D20">
        <w:rPr>
          <w:rFonts w:ascii="Times New Roman" w:hAnsi="Times New Roman" w:cs="Times New Roman"/>
          <w:sz w:val="24"/>
          <w:szCs w:val="24"/>
        </w:rPr>
        <w:t>s at the given address and that the alleged employer would welcome him to stay even after the arrest pending trial</w:t>
      </w:r>
      <w:r w:rsidR="00A05ED9">
        <w:rPr>
          <w:rFonts w:ascii="Times New Roman" w:hAnsi="Times New Roman" w:cs="Times New Roman"/>
          <w:sz w:val="24"/>
          <w:szCs w:val="24"/>
        </w:rPr>
        <w:t>,</w:t>
      </w:r>
      <w:r w:rsidR="00A64D20">
        <w:rPr>
          <w:rFonts w:ascii="Times New Roman" w:hAnsi="Times New Roman" w:cs="Times New Roman"/>
          <w:sz w:val="24"/>
          <w:szCs w:val="24"/>
        </w:rPr>
        <w:t xml:space="preserve"> was critical to dispel the state fears. However, he did not seek to lead such evidence at the appropriate time. I</w:t>
      </w:r>
      <w:r w:rsidR="00A709A4">
        <w:rPr>
          <w:rFonts w:ascii="Times New Roman" w:hAnsi="Times New Roman" w:cs="Times New Roman"/>
          <w:sz w:val="24"/>
          <w:szCs w:val="24"/>
        </w:rPr>
        <w:t xml:space="preserve">n my view, </w:t>
      </w:r>
      <w:r w:rsidR="00A64D20">
        <w:rPr>
          <w:rFonts w:ascii="Times New Roman" w:hAnsi="Times New Roman" w:cs="Times New Roman"/>
          <w:sz w:val="24"/>
          <w:szCs w:val="24"/>
        </w:rPr>
        <w:t>he downplay</w:t>
      </w:r>
      <w:r w:rsidR="00A709A4">
        <w:rPr>
          <w:rFonts w:ascii="Times New Roman" w:hAnsi="Times New Roman" w:cs="Times New Roman"/>
          <w:sz w:val="24"/>
          <w:szCs w:val="24"/>
        </w:rPr>
        <w:t>ed</w:t>
      </w:r>
      <w:r w:rsidR="00A64D20">
        <w:rPr>
          <w:rFonts w:ascii="Times New Roman" w:hAnsi="Times New Roman" w:cs="Times New Roman"/>
          <w:sz w:val="24"/>
          <w:szCs w:val="24"/>
        </w:rPr>
        <w:t xml:space="preserve"> the importance of such critical evidence as he even closed his submissions without seeking </w:t>
      </w:r>
      <w:r w:rsidR="00A709A4">
        <w:rPr>
          <w:rFonts w:ascii="Times New Roman" w:hAnsi="Times New Roman" w:cs="Times New Roman"/>
          <w:sz w:val="24"/>
          <w:szCs w:val="24"/>
        </w:rPr>
        <w:t xml:space="preserve">the court’s indulgence to file an affidavit from the alleged employer. </w:t>
      </w:r>
      <w:r w:rsidR="00A64D20">
        <w:rPr>
          <w:rFonts w:ascii="Times New Roman" w:hAnsi="Times New Roman" w:cs="Times New Roman"/>
          <w:sz w:val="24"/>
          <w:szCs w:val="24"/>
        </w:rPr>
        <w:t>T</w:t>
      </w:r>
      <w:r w:rsidR="00E87282">
        <w:rPr>
          <w:rFonts w:ascii="Times New Roman" w:hAnsi="Times New Roman" w:cs="Times New Roman"/>
          <w:sz w:val="24"/>
          <w:szCs w:val="24"/>
        </w:rPr>
        <w:t xml:space="preserve">he risk of abscondment in these circumstances coupled with the serious charges he is facing is </w:t>
      </w:r>
      <w:r w:rsidR="00A709A4">
        <w:rPr>
          <w:rFonts w:ascii="Times New Roman" w:hAnsi="Times New Roman" w:cs="Times New Roman"/>
          <w:sz w:val="24"/>
          <w:szCs w:val="24"/>
        </w:rPr>
        <w:t>reasonably</w:t>
      </w:r>
      <w:r w:rsidR="00E87282">
        <w:rPr>
          <w:rFonts w:ascii="Times New Roman" w:hAnsi="Times New Roman" w:cs="Times New Roman"/>
          <w:sz w:val="24"/>
          <w:szCs w:val="24"/>
        </w:rPr>
        <w:t xml:space="preserve"> probable. </w:t>
      </w:r>
    </w:p>
    <w:p w14:paraId="5960340F" w14:textId="7FD0AAAB" w:rsidR="00EA278A" w:rsidRDefault="00A709A4" w:rsidP="0014685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It is trite that a</w:t>
      </w:r>
      <w:r w:rsidR="00F304F4" w:rsidRPr="00F304F4">
        <w:rPr>
          <w:rFonts w:ascii="Times New Roman" w:hAnsi="Times New Roman" w:cs="Times New Roman"/>
          <w:sz w:val="24"/>
          <w:szCs w:val="24"/>
        </w:rPr>
        <w:t xml:space="preserve"> bail applicant who is charged with a Part 1 </w:t>
      </w:r>
      <w:r w:rsidR="00EA278A">
        <w:rPr>
          <w:rFonts w:ascii="Times New Roman" w:hAnsi="Times New Roman" w:cs="Times New Roman"/>
          <w:sz w:val="24"/>
          <w:szCs w:val="24"/>
        </w:rPr>
        <w:t xml:space="preserve">Third </w:t>
      </w:r>
      <w:r w:rsidR="00F304F4" w:rsidRPr="00F304F4">
        <w:rPr>
          <w:rFonts w:ascii="Times New Roman" w:hAnsi="Times New Roman" w:cs="Times New Roman"/>
          <w:sz w:val="24"/>
          <w:szCs w:val="24"/>
        </w:rPr>
        <w:t>Schedule</w:t>
      </w:r>
      <w:r w:rsidR="00EA278A">
        <w:rPr>
          <w:rFonts w:ascii="Times New Roman" w:hAnsi="Times New Roman" w:cs="Times New Roman"/>
          <w:sz w:val="24"/>
          <w:szCs w:val="24"/>
        </w:rPr>
        <w:t xml:space="preserve"> </w:t>
      </w:r>
      <w:r>
        <w:rPr>
          <w:rFonts w:ascii="Times New Roman" w:hAnsi="Times New Roman" w:cs="Times New Roman"/>
          <w:sz w:val="24"/>
          <w:szCs w:val="24"/>
        </w:rPr>
        <w:t xml:space="preserve">offence </w:t>
      </w:r>
      <w:r w:rsidR="00F304F4" w:rsidRPr="00F304F4">
        <w:rPr>
          <w:rFonts w:ascii="Times New Roman" w:hAnsi="Times New Roman" w:cs="Times New Roman"/>
          <w:sz w:val="24"/>
          <w:szCs w:val="24"/>
        </w:rPr>
        <w:t xml:space="preserve">must adduce evidence. In </w:t>
      </w:r>
      <w:r w:rsidR="00F304F4" w:rsidRPr="00A709A4">
        <w:rPr>
          <w:rFonts w:ascii="Times New Roman" w:hAnsi="Times New Roman" w:cs="Times New Roman"/>
          <w:i/>
          <w:iCs/>
          <w:sz w:val="24"/>
          <w:szCs w:val="24"/>
        </w:rPr>
        <w:t>casu</w:t>
      </w:r>
      <w:r>
        <w:rPr>
          <w:rFonts w:ascii="Times New Roman" w:hAnsi="Times New Roman" w:cs="Times New Roman"/>
          <w:i/>
          <w:iCs/>
          <w:sz w:val="24"/>
          <w:szCs w:val="24"/>
        </w:rPr>
        <w:t xml:space="preserve">, </w:t>
      </w:r>
      <w:r w:rsidR="00F304F4" w:rsidRPr="00F304F4">
        <w:rPr>
          <w:rFonts w:ascii="Times New Roman" w:hAnsi="Times New Roman" w:cs="Times New Roman"/>
          <w:sz w:val="24"/>
          <w:szCs w:val="24"/>
        </w:rPr>
        <w:t>the applicant</w:t>
      </w:r>
      <w:r>
        <w:rPr>
          <w:rFonts w:ascii="Times New Roman" w:hAnsi="Times New Roman" w:cs="Times New Roman"/>
          <w:sz w:val="24"/>
          <w:szCs w:val="24"/>
        </w:rPr>
        <w:t>,</w:t>
      </w:r>
      <w:r w:rsidR="00F304F4" w:rsidRPr="00F304F4">
        <w:rPr>
          <w:rFonts w:ascii="Times New Roman" w:hAnsi="Times New Roman" w:cs="Times New Roman"/>
          <w:sz w:val="24"/>
          <w:szCs w:val="24"/>
        </w:rPr>
        <w:t xml:space="preserve"> therefore</w:t>
      </w:r>
      <w:r>
        <w:rPr>
          <w:rFonts w:ascii="Times New Roman" w:hAnsi="Times New Roman" w:cs="Times New Roman"/>
          <w:sz w:val="24"/>
          <w:szCs w:val="24"/>
        </w:rPr>
        <w:t xml:space="preserve">, </w:t>
      </w:r>
      <w:r w:rsidR="00F304F4" w:rsidRPr="00F304F4">
        <w:rPr>
          <w:rFonts w:ascii="Times New Roman" w:hAnsi="Times New Roman" w:cs="Times New Roman"/>
          <w:sz w:val="24"/>
          <w:szCs w:val="24"/>
        </w:rPr>
        <w:t>ha</w:t>
      </w:r>
      <w:r w:rsidR="00EA278A">
        <w:rPr>
          <w:rFonts w:ascii="Times New Roman" w:hAnsi="Times New Roman" w:cs="Times New Roman"/>
          <w:sz w:val="24"/>
          <w:szCs w:val="24"/>
        </w:rPr>
        <w:t>d</w:t>
      </w:r>
      <w:r w:rsidR="00F304F4" w:rsidRPr="00F304F4">
        <w:rPr>
          <w:rFonts w:ascii="Times New Roman" w:hAnsi="Times New Roman" w:cs="Times New Roman"/>
          <w:sz w:val="24"/>
          <w:szCs w:val="24"/>
        </w:rPr>
        <w:t xml:space="preserve"> the onus of showing, on a balance of probabilities, that it is in the interests of justice for him to be released on </w:t>
      </w:r>
      <w:r w:rsidR="00F304F4" w:rsidRPr="00F304F4">
        <w:rPr>
          <w:rFonts w:ascii="Times New Roman" w:hAnsi="Times New Roman" w:cs="Times New Roman"/>
          <w:sz w:val="24"/>
          <w:szCs w:val="24"/>
        </w:rPr>
        <w:lastRenderedPageBreak/>
        <w:t xml:space="preserve">bail. In the case of </w:t>
      </w:r>
      <w:r w:rsidR="00F304F4" w:rsidRPr="00EA278A">
        <w:rPr>
          <w:rFonts w:ascii="Times New Roman" w:hAnsi="Times New Roman" w:cs="Times New Roman"/>
          <w:i/>
          <w:iCs/>
          <w:sz w:val="24"/>
          <w:szCs w:val="24"/>
        </w:rPr>
        <w:t>Van Brooker v Mudhanda &amp; Another and Pierce v Mudhanda &amp; Another</w:t>
      </w:r>
      <w:r w:rsidR="00F304F4" w:rsidRPr="00F304F4">
        <w:rPr>
          <w:rFonts w:ascii="Times New Roman" w:hAnsi="Times New Roman" w:cs="Times New Roman"/>
          <w:sz w:val="24"/>
          <w:szCs w:val="24"/>
        </w:rPr>
        <w:t xml:space="preserve"> SC 5/</w:t>
      </w:r>
      <w:r w:rsidR="00EA278A">
        <w:rPr>
          <w:rFonts w:ascii="Times New Roman" w:hAnsi="Times New Roman" w:cs="Times New Roman"/>
          <w:sz w:val="24"/>
          <w:szCs w:val="24"/>
        </w:rPr>
        <w:t>1</w:t>
      </w:r>
      <w:r w:rsidR="00F304F4" w:rsidRPr="00F304F4">
        <w:rPr>
          <w:rFonts w:ascii="Times New Roman" w:hAnsi="Times New Roman" w:cs="Times New Roman"/>
          <w:sz w:val="24"/>
          <w:szCs w:val="24"/>
        </w:rPr>
        <w:t>8</w:t>
      </w:r>
      <w:r w:rsidR="00EA278A">
        <w:rPr>
          <w:rFonts w:ascii="Times New Roman" w:hAnsi="Times New Roman" w:cs="Times New Roman"/>
          <w:sz w:val="24"/>
          <w:szCs w:val="24"/>
        </w:rPr>
        <w:t>,</w:t>
      </w:r>
      <w:r w:rsidR="00F304F4" w:rsidRPr="00F304F4">
        <w:rPr>
          <w:rFonts w:ascii="Times New Roman" w:hAnsi="Times New Roman" w:cs="Times New Roman"/>
          <w:sz w:val="24"/>
          <w:szCs w:val="24"/>
        </w:rPr>
        <w:t xml:space="preserve"> it was held thus: </w:t>
      </w:r>
    </w:p>
    <w:p w14:paraId="58B4B8E3" w14:textId="77777777" w:rsidR="00EA278A" w:rsidRPr="00146855" w:rsidRDefault="00EA278A" w:rsidP="00146855">
      <w:pPr>
        <w:spacing w:line="240" w:lineRule="auto"/>
        <w:ind w:left="1440"/>
        <w:jc w:val="both"/>
        <w:rPr>
          <w:rFonts w:ascii="Times New Roman" w:hAnsi="Times New Roman" w:cs="Times New Roman"/>
          <w:szCs w:val="24"/>
        </w:rPr>
      </w:pPr>
      <w:r w:rsidRPr="00146855">
        <w:rPr>
          <w:rFonts w:ascii="Times New Roman" w:hAnsi="Times New Roman" w:cs="Times New Roman"/>
          <w:szCs w:val="24"/>
        </w:rPr>
        <w:t>“</w:t>
      </w:r>
      <w:r w:rsidR="00F304F4" w:rsidRPr="00146855">
        <w:rPr>
          <w:rFonts w:ascii="Times New Roman" w:hAnsi="Times New Roman" w:cs="Times New Roman"/>
          <w:szCs w:val="24"/>
        </w:rPr>
        <w:t xml:space="preserve">When one speaks of the need to discharge an onus, it immediately becomes clear that there is an evidentiary burden that must be met. There is no suggestion that such burden as required to be met was met by documents filed of record. There were no affidavits placed before the court </w:t>
      </w:r>
      <w:r w:rsidR="00F304F4" w:rsidRPr="00146855">
        <w:rPr>
          <w:rFonts w:ascii="Times New Roman" w:hAnsi="Times New Roman" w:cs="Times New Roman"/>
          <w:i/>
          <w:iCs/>
          <w:szCs w:val="24"/>
        </w:rPr>
        <w:t>a quo</w:t>
      </w:r>
      <w:r w:rsidR="00F304F4" w:rsidRPr="00146855">
        <w:rPr>
          <w:rFonts w:ascii="Times New Roman" w:hAnsi="Times New Roman" w:cs="Times New Roman"/>
          <w:szCs w:val="24"/>
        </w:rPr>
        <w:t>.</w:t>
      </w:r>
      <w:r w:rsidRPr="00146855">
        <w:rPr>
          <w:rFonts w:ascii="Times New Roman" w:hAnsi="Times New Roman" w:cs="Times New Roman"/>
          <w:szCs w:val="24"/>
        </w:rPr>
        <w:t>”</w:t>
      </w:r>
    </w:p>
    <w:p w14:paraId="71FD0C59" w14:textId="44A91FDD" w:rsidR="00EA278A" w:rsidRDefault="00EA278A" w:rsidP="00146855">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With reference specifically to applications of this nature the court in </w:t>
      </w:r>
      <w:r w:rsidRPr="00EA278A">
        <w:rPr>
          <w:rFonts w:ascii="Times New Roman" w:hAnsi="Times New Roman" w:cs="Times New Roman"/>
          <w:i/>
          <w:iCs/>
          <w:sz w:val="24"/>
          <w:szCs w:val="24"/>
        </w:rPr>
        <w:t xml:space="preserve">S v </w:t>
      </w:r>
      <w:r w:rsidR="00F304F4" w:rsidRPr="00EA278A">
        <w:rPr>
          <w:rFonts w:ascii="Times New Roman" w:hAnsi="Times New Roman" w:cs="Times New Roman"/>
          <w:i/>
          <w:iCs/>
          <w:sz w:val="24"/>
          <w:szCs w:val="24"/>
        </w:rPr>
        <w:t xml:space="preserve">Gutu </w:t>
      </w:r>
      <w:r w:rsidR="00F304F4" w:rsidRPr="00F304F4">
        <w:rPr>
          <w:rFonts w:ascii="Times New Roman" w:hAnsi="Times New Roman" w:cs="Times New Roman"/>
          <w:sz w:val="24"/>
          <w:szCs w:val="24"/>
        </w:rPr>
        <w:t>HB 99/22,</w:t>
      </w:r>
      <w:r>
        <w:rPr>
          <w:rFonts w:ascii="Times New Roman" w:hAnsi="Times New Roman" w:cs="Times New Roman"/>
          <w:sz w:val="24"/>
          <w:szCs w:val="24"/>
        </w:rPr>
        <w:tab/>
        <w:t>made the legal position clear that</w:t>
      </w:r>
      <w:r w:rsidR="00F304F4" w:rsidRPr="00F304F4">
        <w:rPr>
          <w:rFonts w:ascii="Times New Roman" w:hAnsi="Times New Roman" w:cs="Times New Roman"/>
          <w:sz w:val="24"/>
          <w:szCs w:val="24"/>
        </w:rPr>
        <w:t xml:space="preserve">: </w:t>
      </w:r>
    </w:p>
    <w:p w14:paraId="0519F4D4" w14:textId="0B8EF768" w:rsidR="00EA278A" w:rsidRPr="00146855" w:rsidRDefault="00EA278A" w:rsidP="00146855">
      <w:pPr>
        <w:spacing w:line="240" w:lineRule="auto"/>
        <w:ind w:left="1440"/>
        <w:jc w:val="both"/>
        <w:rPr>
          <w:rFonts w:ascii="Times New Roman" w:hAnsi="Times New Roman" w:cs="Times New Roman"/>
          <w:szCs w:val="24"/>
        </w:rPr>
      </w:pPr>
      <w:r w:rsidRPr="00146855">
        <w:rPr>
          <w:rFonts w:ascii="Times New Roman" w:hAnsi="Times New Roman" w:cs="Times New Roman"/>
          <w:szCs w:val="24"/>
        </w:rPr>
        <w:t>“</w:t>
      </w:r>
      <w:r w:rsidR="00F304F4" w:rsidRPr="00146855">
        <w:rPr>
          <w:rFonts w:ascii="Times New Roman" w:hAnsi="Times New Roman" w:cs="Times New Roman"/>
          <w:szCs w:val="24"/>
        </w:rPr>
        <w:t xml:space="preserve">The standard of proof required from the applicant to establish that it is in the interests of justice that he be released on bail is on a balance of probabilities. </w:t>
      </w:r>
      <w:r w:rsidR="00F304F4" w:rsidRPr="00146855">
        <w:rPr>
          <w:rFonts w:ascii="Times New Roman" w:hAnsi="Times New Roman" w:cs="Times New Roman"/>
          <w:szCs w:val="24"/>
          <w:u w:val="single"/>
        </w:rPr>
        <w:t>Such burden cannot be discharged by mere submissions contained in a bail statement. Applicant must adduce evidence</w:t>
      </w:r>
      <w:r w:rsidR="00F304F4" w:rsidRPr="00146855">
        <w:rPr>
          <w:rFonts w:ascii="Times New Roman" w:hAnsi="Times New Roman" w:cs="Times New Roman"/>
          <w:szCs w:val="24"/>
        </w:rPr>
        <w:t>. The evidence must show that exceptional circumstances exist which in the interests of justice permit his release on bail pending trial.</w:t>
      </w:r>
      <w:r w:rsidRPr="00146855">
        <w:rPr>
          <w:rFonts w:ascii="Times New Roman" w:hAnsi="Times New Roman" w:cs="Times New Roman"/>
          <w:szCs w:val="24"/>
        </w:rPr>
        <w:t>”</w:t>
      </w:r>
      <w:r w:rsidR="00A05ED9" w:rsidRPr="00146855">
        <w:rPr>
          <w:rFonts w:ascii="Times New Roman" w:hAnsi="Times New Roman" w:cs="Times New Roman"/>
          <w:szCs w:val="24"/>
        </w:rPr>
        <w:t xml:space="preserve"> [My emphasis]</w:t>
      </w:r>
    </w:p>
    <w:p w14:paraId="62441A46" w14:textId="77777777" w:rsidR="00EA278A" w:rsidRDefault="00F304F4" w:rsidP="00146855">
      <w:pPr>
        <w:spacing w:line="360" w:lineRule="auto"/>
        <w:ind w:left="720"/>
        <w:jc w:val="both"/>
        <w:rPr>
          <w:rFonts w:ascii="Times New Roman" w:hAnsi="Times New Roman" w:cs="Times New Roman"/>
          <w:sz w:val="24"/>
          <w:szCs w:val="24"/>
        </w:rPr>
      </w:pPr>
      <w:r w:rsidRPr="00F304F4">
        <w:rPr>
          <w:rFonts w:ascii="Times New Roman" w:hAnsi="Times New Roman" w:cs="Times New Roman"/>
          <w:sz w:val="24"/>
          <w:szCs w:val="24"/>
        </w:rPr>
        <w:t xml:space="preserve">The </w:t>
      </w:r>
      <w:r w:rsidR="00EA278A">
        <w:rPr>
          <w:rFonts w:ascii="Times New Roman" w:hAnsi="Times New Roman" w:cs="Times New Roman"/>
          <w:sz w:val="24"/>
          <w:szCs w:val="24"/>
        </w:rPr>
        <w:t>c</w:t>
      </w:r>
      <w:r w:rsidRPr="00F304F4">
        <w:rPr>
          <w:rFonts w:ascii="Times New Roman" w:hAnsi="Times New Roman" w:cs="Times New Roman"/>
          <w:sz w:val="24"/>
          <w:szCs w:val="24"/>
        </w:rPr>
        <w:t xml:space="preserve">ourt in the case of </w:t>
      </w:r>
      <w:r w:rsidRPr="00EA278A">
        <w:rPr>
          <w:rFonts w:ascii="Times New Roman" w:hAnsi="Times New Roman" w:cs="Times New Roman"/>
          <w:i/>
          <w:iCs/>
          <w:sz w:val="24"/>
          <w:szCs w:val="24"/>
        </w:rPr>
        <w:t>S v Bonongwe</w:t>
      </w:r>
      <w:r w:rsidRPr="00F304F4">
        <w:rPr>
          <w:rFonts w:ascii="Times New Roman" w:hAnsi="Times New Roman" w:cs="Times New Roman"/>
          <w:sz w:val="24"/>
          <w:szCs w:val="24"/>
        </w:rPr>
        <w:t xml:space="preserve"> HH 655/23, </w:t>
      </w:r>
      <w:r w:rsidR="00EA278A">
        <w:rPr>
          <w:rFonts w:ascii="Times New Roman" w:hAnsi="Times New Roman" w:cs="Times New Roman"/>
          <w:sz w:val="24"/>
          <w:szCs w:val="24"/>
        </w:rPr>
        <w:t>restated the same</w:t>
      </w:r>
      <w:r w:rsidRPr="00F304F4">
        <w:rPr>
          <w:rFonts w:ascii="Times New Roman" w:hAnsi="Times New Roman" w:cs="Times New Roman"/>
          <w:sz w:val="24"/>
          <w:szCs w:val="24"/>
        </w:rPr>
        <w:t xml:space="preserve"> </w:t>
      </w:r>
      <w:r w:rsidR="00EA278A">
        <w:rPr>
          <w:rFonts w:ascii="Times New Roman" w:hAnsi="Times New Roman" w:cs="Times New Roman"/>
          <w:sz w:val="24"/>
          <w:szCs w:val="24"/>
        </w:rPr>
        <w:t>l</w:t>
      </w:r>
      <w:r w:rsidRPr="00F304F4">
        <w:rPr>
          <w:rFonts w:ascii="Times New Roman" w:hAnsi="Times New Roman" w:cs="Times New Roman"/>
          <w:sz w:val="24"/>
          <w:szCs w:val="24"/>
        </w:rPr>
        <w:t>aw on bail applications a</w:t>
      </w:r>
      <w:r w:rsidR="00EA278A">
        <w:rPr>
          <w:rFonts w:ascii="Times New Roman" w:hAnsi="Times New Roman" w:cs="Times New Roman"/>
          <w:sz w:val="24"/>
          <w:szCs w:val="24"/>
        </w:rPr>
        <w:t>s follows</w:t>
      </w:r>
      <w:r w:rsidRPr="00F304F4">
        <w:rPr>
          <w:rFonts w:ascii="Times New Roman" w:hAnsi="Times New Roman" w:cs="Times New Roman"/>
          <w:sz w:val="24"/>
          <w:szCs w:val="24"/>
        </w:rPr>
        <w:t xml:space="preserve">: </w:t>
      </w:r>
    </w:p>
    <w:p w14:paraId="290C0DDC" w14:textId="52ADDEFC" w:rsidR="00F304F4" w:rsidRPr="00146855" w:rsidRDefault="00EA278A" w:rsidP="00146855">
      <w:pPr>
        <w:spacing w:line="240" w:lineRule="auto"/>
        <w:ind w:left="1440"/>
        <w:jc w:val="both"/>
        <w:rPr>
          <w:rFonts w:ascii="Times New Roman" w:hAnsi="Times New Roman" w:cs="Times New Roman"/>
          <w:szCs w:val="24"/>
        </w:rPr>
      </w:pPr>
      <w:r w:rsidRPr="00146855">
        <w:rPr>
          <w:rFonts w:ascii="Times New Roman" w:hAnsi="Times New Roman" w:cs="Times New Roman"/>
          <w:szCs w:val="24"/>
        </w:rPr>
        <w:t>“</w:t>
      </w:r>
      <w:r w:rsidR="00F304F4" w:rsidRPr="00146855">
        <w:rPr>
          <w:rFonts w:ascii="Times New Roman" w:hAnsi="Times New Roman" w:cs="Times New Roman"/>
          <w:szCs w:val="24"/>
        </w:rPr>
        <w:t>What that entails is that an applicant to bail is required to adduce evidence to prove the averments he/she makes in his/her application</w:t>
      </w:r>
      <w:r w:rsidRPr="00146855">
        <w:rPr>
          <w:rFonts w:ascii="Times New Roman" w:hAnsi="Times New Roman" w:cs="Times New Roman"/>
          <w:szCs w:val="24"/>
        </w:rPr>
        <w:t>…</w:t>
      </w:r>
      <w:r w:rsidR="00F304F4" w:rsidRPr="00146855">
        <w:rPr>
          <w:rFonts w:ascii="Times New Roman" w:hAnsi="Times New Roman" w:cs="Times New Roman"/>
          <w:szCs w:val="24"/>
        </w:rPr>
        <w:t>An applicant who simply makes bald assertions as if he has no onus to discharge does himself/herself a big disservice.</w:t>
      </w:r>
      <w:r w:rsidRPr="00146855">
        <w:rPr>
          <w:rFonts w:ascii="Times New Roman" w:hAnsi="Times New Roman" w:cs="Times New Roman"/>
          <w:szCs w:val="24"/>
        </w:rPr>
        <w:t>”</w:t>
      </w:r>
      <w:r w:rsidR="00F304F4" w:rsidRPr="00146855">
        <w:rPr>
          <w:rFonts w:ascii="Times New Roman" w:hAnsi="Times New Roman" w:cs="Times New Roman"/>
          <w:szCs w:val="24"/>
        </w:rPr>
        <w:t xml:space="preserve"> </w:t>
      </w:r>
    </w:p>
    <w:p w14:paraId="75213D5A" w14:textId="12CAC740" w:rsidR="00EA278A" w:rsidRDefault="00EA278A" w:rsidP="00A05ED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applicant, in this case, did not give any evidence to show that indeed he is a person of fixed abode</w:t>
      </w:r>
      <w:r w:rsidR="00AD4D46">
        <w:rPr>
          <w:rFonts w:ascii="Times New Roman" w:hAnsi="Times New Roman" w:cs="Times New Roman"/>
          <w:sz w:val="24"/>
          <w:szCs w:val="24"/>
        </w:rPr>
        <w:t xml:space="preserve">, </w:t>
      </w:r>
      <w:r>
        <w:rPr>
          <w:rFonts w:ascii="Times New Roman" w:hAnsi="Times New Roman" w:cs="Times New Roman"/>
          <w:sz w:val="24"/>
          <w:szCs w:val="24"/>
        </w:rPr>
        <w:t xml:space="preserve">that he </w:t>
      </w:r>
      <w:r w:rsidR="00AD4D46">
        <w:rPr>
          <w:rFonts w:ascii="Times New Roman" w:hAnsi="Times New Roman" w:cs="Times New Roman"/>
          <w:sz w:val="24"/>
          <w:szCs w:val="24"/>
        </w:rPr>
        <w:t xml:space="preserve">was not contacted by the police to present himself over the allegations and that he </w:t>
      </w:r>
      <w:r>
        <w:rPr>
          <w:rFonts w:ascii="Times New Roman" w:hAnsi="Times New Roman" w:cs="Times New Roman"/>
          <w:sz w:val="24"/>
          <w:szCs w:val="24"/>
        </w:rPr>
        <w:t xml:space="preserve">was not on the run as alleged by the state. </w:t>
      </w:r>
      <w:r w:rsidR="00D50F36">
        <w:rPr>
          <w:rFonts w:ascii="Times New Roman" w:hAnsi="Times New Roman" w:cs="Times New Roman"/>
          <w:sz w:val="24"/>
          <w:szCs w:val="24"/>
        </w:rPr>
        <w:t>His counsel could not lead evidence from the bar. The applicant, therefore,</w:t>
      </w:r>
      <w:r>
        <w:rPr>
          <w:rFonts w:ascii="Times New Roman" w:hAnsi="Times New Roman" w:cs="Times New Roman"/>
          <w:sz w:val="24"/>
          <w:szCs w:val="24"/>
        </w:rPr>
        <w:t xml:space="preserve"> could not discharge the onus in the circumstances by only making bald assertions</w:t>
      </w:r>
      <w:r w:rsidR="00D50F36">
        <w:rPr>
          <w:rFonts w:ascii="Times New Roman" w:hAnsi="Times New Roman" w:cs="Times New Roman"/>
          <w:sz w:val="24"/>
          <w:szCs w:val="24"/>
        </w:rPr>
        <w:t xml:space="preserve"> in the bail statement filed by his legal practitioners</w:t>
      </w:r>
      <w:r>
        <w:rPr>
          <w:rFonts w:ascii="Times New Roman" w:hAnsi="Times New Roman" w:cs="Times New Roman"/>
          <w:sz w:val="24"/>
          <w:szCs w:val="24"/>
        </w:rPr>
        <w:t xml:space="preserve">. </w:t>
      </w:r>
    </w:p>
    <w:p w14:paraId="273641B9" w14:textId="4DD494A8" w:rsidR="00F20C41" w:rsidRPr="00F20C41" w:rsidRDefault="00EA278A" w:rsidP="0014685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 xml:space="preserve">I am also not </w:t>
      </w:r>
      <w:r w:rsidR="00BE506C">
        <w:rPr>
          <w:rFonts w:ascii="Times New Roman" w:hAnsi="Times New Roman" w:cs="Times New Roman"/>
          <w:sz w:val="24"/>
          <w:szCs w:val="24"/>
        </w:rPr>
        <w:t>satisfied that the</w:t>
      </w:r>
      <w:r w:rsidR="00E87282">
        <w:rPr>
          <w:rFonts w:ascii="Times New Roman" w:hAnsi="Times New Roman" w:cs="Times New Roman"/>
          <w:sz w:val="24"/>
          <w:szCs w:val="24"/>
        </w:rPr>
        <w:t xml:space="preserve"> applica</w:t>
      </w:r>
      <w:r w:rsidR="00BE506C">
        <w:rPr>
          <w:rFonts w:ascii="Times New Roman" w:hAnsi="Times New Roman" w:cs="Times New Roman"/>
          <w:sz w:val="24"/>
          <w:szCs w:val="24"/>
        </w:rPr>
        <w:t>nt also gave a</w:t>
      </w:r>
      <w:r w:rsidR="00E87282">
        <w:rPr>
          <w:rFonts w:ascii="Times New Roman" w:hAnsi="Times New Roman" w:cs="Times New Roman"/>
          <w:sz w:val="24"/>
          <w:szCs w:val="24"/>
        </w:rPr>
        <w:t xml:space="preserve"> plausible defence to the charge. Mr </w:t>
      </w:r>
      <w:r w:rsidR="00E87282" w:rsidRPr="00BE506C">
        <w:rPr>
          <w:rFonts w:ascii="Times New Roman" w:hAnsi="Times New Roman" w:cs="Times New Roman"/>
          <w:i/>
          <w:iCs/>
          <w:sz w:val="24"/>
          <w:szCs w:val="24"/>
        </w:rPr>
        <w:t>Mabundu</w:t>
      </w:r>
      <w:r w:rsidR="00E87282">
        <w:rPr>
          <w:rFonts w:ascii="Times New Roman" w:hAnsi="Times New Roman" w:cs="Times New Roman"/>
          <w:sz w:val="24"/>
          <w:szCs w:val="24"/>
        </w:rPr>
        <w:t xml:space="preserve"> argued that </w:t>
      </w:r>
      <w:r w:rsidR="00BE506C">
        <w:rPr>
          <w:rFonts w:ascii="Times New Roman" w:hAnsi="Times New Roman" w:cs="Times New Roman"/>
          <w:sz w:val="24"/>
          <w:szCs w:val="24"/>
        </w:rPr>
        <w:t>the applicant</w:t>
      </w:r>
      <w:r w:rsidR="00E87282">
        <w:rPr>
          <w:rFonts w:ascii="Times New Roman" w:hAnsi="Times New Roman" w:cs="Times New Roman"/>
          <w:sz w:val="24"/>
          <w:szCs w:val="24"/>
        </w:rPr>
        <w:t xml:space="preserve"> was arrested simply </w:t>
      </w:r>
      <w:r w:rsidR="00BE506C">
        <w:rPr>
          <w:rFonts w:ascii="Times New Roman" w:hAnsi="Times New Roman" w:cs="Times New Roman"/>
          <w:sz w:val="24"/>
          <w:szCs w:val="24"/>
        </w:rPr>
        <w:t>because</w:t>
      </w:r>
      <w:r w:rsidR="00E87282">
        <w:rPr>
          <w:rFonts w:ascii="Times New Roman" w:hAnsi="Times New Roman" w:cs="Times New Roman"/>
          <w:sz w:val="24"/>
          <w:szCs w:val="24"/>
        </w:rPr>
        <w:t xml:space="preserve"> he is the brother </w:t>
      </w:r>
      <w:r w:rsidR="00BE506C">
        <w:rPr>
          <w:rFonts w:ascii="Times New Roman" w:hAnsi="Times New Roman" w:cs="Times New Roman"/>
          <w:sz w:val="24"/>
          <w:szCs w:val="24"/>
        </w:rPr>
        <w:t xml:space="preserve">of one of the </w:t>
      </w:r>
      <w:r w:rsidR="00E87282">
        <w:rPr>
          <w:rFonts w:ascii="Times New Roman" w:hAnsi="Times New Roman" w:cs="Times New Roman"/>
          <w:sz w:val="24"/>
          <w:szCs w:val="24"/>
        </w:rPr>
        <w:t>accused Igniti</w:t>
      </w:r>
      <w:r w:rsidR="00BE506C">
        <w:rPr>
          <w:rFonts w:ascii="Times New Roman" w:hAnsi="Times New Roman" w:cs="Times New Roman"/>
          <w:sz w:val="24"/>
          <w:szCs w:val="24"/>
        </w:rPr>
        <w:t>o</w:t>
      </w:r>
      <w:r w:rsidR="00E87282">
        <w:rPr>
          <w:rFonts w:ascii="Times New Roman" w:hAnsi="Times New Roman" w:cs="Times New Roman"/>
          <w:sz w:val="24"/>
          <w:szCs w:val="24"/>
        </w:rPr>
        <w:t xml:space="preserve">us </w:t>
      </w:r>
      <w:r w:rsidR="00BE506C">
        <w:rPr>
          <w:rFonts w:ascii="Times New Roman" w:hAnsi="Times New Roman" w:cs="Times New Roman"/>
          <w:sz w:val="24"/>
          <w:szCs w:val="24"/>
        </w:rPr>
        <w:t xml:space="preserve">Mugoni </w:t>
      </w:r>
      <w:r w:rsidR="00E87282">
        <w:rPr>
          <w:rFonts w:ascii="Times New Roman" w:hAnsi="Times New Roman" w:cs="Times New Roman"/>
          <w:sz w:val="24"/>
          <w:szCs w:val="24"/>
        </w:rPr>
        <w:t>who is in South Africa. It is trite that t</w:t>
      </w:r>
      <w:r w:rsidR="00D83FBD">
        <w:rPr>
          <w:rFonts w:ascii="Times New Roman" w:hAnsi="Times New Roman" w:cs="Times New Roman"/>
          <w:sz w:val="24"/>
          <w:szCs w:val="24"/>
        </w:rPr>
        <w:t>he law does not require the</w:t>
      </w:r>
      <w:r w:rsidR="00E87282">
        <w:rPr>
          <w:rFonts w:ascii="Times New Roman" w:hAnsi="Times New Roman" w:cs="Times New Roman"/>
          <w:sz w:val="24"/>
          <w:szCs w:val="24"/>
        </w:rPr>
        <w:t xml:space="preserve"> applicant</w:t>
      </w:r>
      <w:r w:rsidR="00D83FBD">
        <w:rPr>
          <w:rFonts w:ascii="Times New Roman" w:hAnsi="Times New Roman" w:cs="Times New Roman"/>
          <w:sz w:val="24"/>
          <w:szCs w:val="24"/>
        </w:rPr>
        <w:t xml:space="preserve"> to prove </w:t>
      </w:r>
      <w:r w:rsidR="00E87282">
        <w:rPr>
          <w:rFonts w:ascii="Times New Roman" w:hAnsi="Times New Roman" w:cs="Times New Roman"/>
          <w:sz w:val="24"/>
          <w:szCs w:val="24"/>
        </w:rPr>
        <w:t>his</w:t>
      </w:r>
      <w:r w:rsidR="00D83FBD">
        <w:rPr>
          <w:rFonts w:ascii="Times New Roman" w:hAnsi="Times New Roman" w:cs="Times New Roman"/>
          <w:sz w:val="24"/>
          <w:szCs w:val="24"/>
        </w:rPr>
        <w:t xml:space="preserve"> innocence but </w:t>
      </w:r>
      <w:r w:rsidR="00E87282">
        <w:rPr>
          <w:rFonts w:ascii="Times New Roman" w:hAnsi="Times New Roman" w:cs="Times New Roman"/>
          <w:sz w:val="24"/>
          <w:szCs w:val="24"/>
        </w:rPr>
        <w:t>to</w:t>
      </w:r>
      <w:r w:rsidR="00D83FBD">
        <w:rPr>
          <w:rFonts w:ascii="Times New Roman" w:hAnsi="Times New Roman" w:cs="Times New Roman"/>
          <w:sz w:val="24"/>
          <w:szCs w:val="24"/>
        </w:rPr>
        <w:t xml:space="preserve"> place before the court a reasonably probable defence. See </w:t>
      </w:r>
      <w:r w:rsidR="00BE506C" w:rsidRPr="00BE506C">
        <w:rPr>
          <w:rFonts w:ascii="Times New Roman" w:hAnsi="Times New Roman" w:cs="Times New Roman"/>
          <w:i/>
          <w:iCs/>
          <w:sz w:val="24"/>
          <w:szCs w:val="24"/>
        </w:rPr>
        <w:t xml:space="preserve">S v </w:t>
      </w:r>
      <w:r w:rsidR="00D83FBD" w:rsidRPr="00BE506C">
        <w:rPr>
          <w:rFonts w:ascii="Times New Roman" w:hAnsi="Times New Roman" w:cs="Times New Roman"/>
          <w:i/>
          <w:iCs/>
          <w:sz w:val="24"/>
          <w:szCs w:val="24"/>
        </w:rPr>
        <w:t xml:space="preserve">Tshuma </w:t>
      </w:r>
      <w:r w:rsidR="00D83FBD">
        <w:rPr>
          <w:rFonts w:ascii="Times New Roman" w:hAnsi="Times New Roman" w:cs="Times New Roman"/>
          <w:sz w:val="24"/>
          <w:szCs w:val="24"/>
        </w:rPr>
        <w:t>HB 130/22.</w:t>
      </w:r>
      <w:r w:rsidR="00F20C41" w:rsidRPr="00F20C41">
        <w:rPr>
          <w:rFonts w:ascii="Times New Roman" w:hAnsi="Times New Roman" w:cs="Times New Roman"/>
          <w:sz w:val="24"/>
          <w:szCs w:val="24"/>
        </w:rPr>
        <w:t xml:space="preserve">Thus, </w:t>
      </w:r>
      <w:r w:rsidR="00146855" w:rsidRPr="00146855">
        <w:rPr>
          <w:rFonts w:ascii="Times New Roman" w:hAnsi="Times New Roman" w:cs="Times New Roman"/>
          <w:smallCaps/>
          <w:sz w:val="24"/>
          <w:szCs w:val="24"/>
        </w:rPr>
        <w:t>Makonese J</w:t>
      </w:r>
      <w:r w:rsidR="00146855" w:rsidRPr="00F20C41">
        <w:rPr>
          <w:rFonts w:ascii="Times New Roman" w:hAnsi="Times New Roman" w:cs="Times New Roman"/>
          <w:sz w:val="24"/>
          <w:szCs w:val="24"/>
        </w:rPr>
        <w:t xml:space="preserve"> </w:t>
      </w:r>
      <w:r w:rsidR="00F20C41" w:rsidRPr="00F20C41">
        <w:rPr>
          <w:rFonts w:ascii="Times New Roman" w:hAnsi="Times New Roman" w:cs="Times New Roman"/>
          <w:sz w:val="24"/>
          <w:szCs w:val="24"/>
        </w:rPr>
        <w:t xml:space="preserve">in </w:t>
      </w:r>
      <w:r w:rsidR="00BE506C">
        <w:rPr>
          <w:rFonts w:ascii="Times New Roman" w:hAnsi="Times New Roman" w:cs="Times New Roman"/>
          <w:i/>
          <w:iCs/>
          <w:sz w:val="24"/>
          <w:szCs w:val="24"/>
        </w:rPr>
        <w:t>S v R</w:t>
      </w:r>
      <w:r w:rsidR="00F20C41" w:rsidRPr="00F20C41">
        <w:rPr>
          <w:rFonts w:ascii="Times New Roman" w:hAnsi="Times New Roman" w:cs="Times New Roman"/>
          <w:i/>
          <w:iCs/>
          <w:sz w:val="24"/>
          <w:szCs w:val="24"/>
        </w:rPr>
        <w:t>egiment</w:t>
      </w:r>
      <w:r w:rsidR="00BE506C">
        <w:rPr>
          <w:rFonts w:ascii="Times New Roman" w:hAnsi="Times New Roman" w:cs="Times New Roman"/>
          <w:i/>
          <w:iCs/>
          <w:sz w:val="24"/>
          <w:szCs w:val="24"/>
        </w:rPr>
        <w:t xml:space="preserve"> </w:t>
      </w:r>
      <w:r w:rsidR="00F20C41" w:rsidRPr="00F20C41">
        <w:rPr>
          <w:rFonts w:ascii="Times New Roman" w:hAnsi="Times New Roman" w:cs="Times New Roman"/>
          <w:sz w:val="24"/>
          <w:szCs w:val="24"/>
        </w:rPr>
        <w:t xml:space="preserve">HB 194/22 had this to say </w:t>
      </w:r>
      <w:r w:rsidR="00BE506C">
        <w:rPr>
          <w:rFonts w:ascii="Times New Roman" w:hAnsi="Times New Roman" w:cs="Times New Roman"/>
          <w:sz w:val="24"/>
          <w:szCs w:val="24"/>
        </w:rPr>
        <w:t>about</w:t>
      </w:r>
      <w:r w:rsidR="00F20C41" w:rsidRPr="00F20C41">
        <w:rPr>
          <w:rFonts w:ascii="Times New Roman" w:hAnsi="Times New Roman" w:cs="Times New Roman"/>
          <w:sz w:val="24"/>
          <w:szCs w:val="24"/>
        </w:rPr>
        <w:t xml:space="preserve"> the need to show a plausible defence: </w:t>
      </w:r>
    </w:p>
    <w:p w14:paraId="467EFCF9" w14:textId="77777777" w:rsidR="00BE506C" w:rsidRPr="00146855" w:rsidRDefault="00F20C41" w:rsidP="00146855">
      <w:pPr>
        <w:spacing w:after="0" w:line="240" w:lineRule="auto"/>
        <w:ind w:left="1440"/>
        <w:jc w:val="both"/>
        <w:rPr>
          <w:rFonts w:ascii="Times New Roman" w:hAnsi="Times New Roman" w:cs="Times New Roman"/>
          <w:szCs w:val="24"/>
        </w:rPr>
      </w:pPr>
      <w:r w:rsidRPr="00146855">
        <w:rPr>
          <w:rFonts w:ascii="Times New Roman" w:hAnsi="Times New Roman" w:cs="Times New Roman"/>
          <w:szCs w:val="24"/>
        </w:rPr>
        <w:t xml:space="preserve">“In an application of this nature, it is of paramount importance that when an applicant is seeking to be admitted to bail pending trial, a reasonably probable defence be placed before the court in applicant’s bail statement. A probable defence at law is one that is reasonably probable to any ordinary man of right-thinking person. See; </w:t>
      </w:r>
      <w:r w:rsidRPr="00146855">
        <w:rPr>
          <w:rFonts w:ascii="Times New Roman" w:hAnsi="Times New Roman" w:cs="Times New Roman"/>
          <w:i/>
          <w:iCs/>
          <w:szCs w:val="24"/>
        </w:rPr>
        <w:t xml:space="preserve">Tshuma </w:t>
      </w:r>
      <w:r w:rsidRPr="00146855">
        <w:rPr>
          <w:rFonts w:ascii="Times New Roman" w:hAnsi="Times New Roman" w:cs="Times New Roman"/>
          <w:szCs w:val="24"/>
        </w:rPr>
        <w:t xml:space="preserve">v </w:t>
      </w:r>
      <w:r w:rsidRPr="00146855">
        <w:rPr>
          <w:rFonts w:ascii="Times New Roman" w:hAnsi="Times New Roman" w:cs="Times New Roman"/>
          <w:i/>
          <w:iCs/>
          <w:szCs w:val="24"/>
        </w:rPr>
        <w:t xml:space="preserve">State </w:t>
      </w:r>
      <w:r w:rsidRPr="00146855">
        <w:rPr>
          <w:rFonts w:ascii="Times New Roman" w:hAnsi="Times New Roman" w:cs="Times New Roman"/>
          <w:szCs w:val="24"/>
        </w:rPr>
        <w:t xml:space="preserve">HB 130/22. A defence must not be far-fetched and unbelievable. See also </w:t>
      </w:r>
      <w:r w:rsidRPr="00146855">
        <w:rPr>
          <w:rFonts w:ascii="Times New Roman" w:hAnsi="Times New Roman" w:cs="Times New Roman"/>
          <w:i/>
          <w:iCs/>
          <w:szCs w:val="24"/>
        </w:rPr>
        <w:t xml:space="preserve">S </w:t>
      </w:r>
      <w:r w:rsidRPr="00146855">
        <w:rPr>
          <w:rFonts w:ascii="Times New Roman" w:hAnsi="Times New Roman" w:cs="Times New Roman"/>
          <w:szCs w:val="24"/>
        </w:rPr>
        <w:t xml:space="preserve">v </w:t>
      </w:r>
      <w:r w:rsidRPr="00146855">
        <w:rPr>
          <w:rFonts w:ascii="Times New Roman" w:hAnsi="Times New Roman" w:cs="Times New Roman"/>
          <w:i/>
          <w:iCs/>
          <w:szCs w:val="24"/>
        </w:rPr>
        <w:t xml:space="preserve">Ndlovu </w:t>
      </w:r>
      <w:r w:rsidRPr="00146855">
        <w:rPr>
          <w:rFonts w:ascii="Times New Roman" w:hAnsi="Times New Roman" w:cs="Times New Roman"/>
          <w:szCs w:val="24"/>
        </w:rPr>
        <w:t>2001(2) ZLR 26.”</w:t>
      </w:r>
    </w:p>
    <w:p w14:paraId="255E6F87" w14:textId="4E168512" w:rsidR="00D83FBD" w:rsidRDefault="00BE506C" w:rsidP="00BE506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[27]</w:t>
      </w:r>
      <w:r>
        <w:rPr>
          <w:rFonts w:ascii="Times New Roman" w:hAnsi="Times New Roman" w:cs="Times New Roman"/>
          <w:sz w:val="24"/>
          <w:szCs w:val="24"/>
        </w:rPr>
        <w:tab/>
      </w:r>
      <w:r w:rsidR="00E87282">
        <w:rPr>
          <w:rFonts w:ascii="Times New Roman" w:hAnsi="Times New Roman" w:cs="Times New Roman"/>
          <w:sz w:val="24"/>
          <w:szCs w:val="24"/>
        </w:rPr>
        <w:t xml:space="preserve">In </w:t>
      </w:r>
      <w:r w:rsidR="00E87282" w:rsidRPr="00BE506C">
        <w:rPr>
          <w:rFonts w:ascii="Times New Roman" w:hAnsi="Times New Roman" w:cs="Times New Roman"/>
          <w:i/>
          <w:iCs/>
          <w:sz w:val="24"/>
          <w:szCs w:val="24"/>
        </w:rPr>
        <w:t>casu</w:t>
      </w:r>
      <w:r w:rsidR="00E87282">
        <w:rPr>
          <w:rFonts w:ascii="Times New Roman" w:hAnsi="Times New Roman" w:cs="Times New Roman"/>
          <w:sz w:val="24"/>
          <w:szCs w:val="24"/>
        </w:rPr>
        <w:t xml:space="preserve">, the applicant alleged </w:t>
      </w:r>
      <w:r>
        <w:rPr>
          <w:rFonts w:ascii="Times New Roman" w:hAnsi="Times New Roman" w:cs="Times New Roman"/>
          <w:sz w:val="24"/>
          <w:szCs w:val="24"/>
        </w:rPr>
        <w:t xml:space="preserve">that </w:t>
      </w:r>
      <w:r w:rsidR="00E87282">
        <w:rPr>
          <w:rFonts w:ascii="Times New Roman" w:hAnsi="Times New Roman" w:cs="Times New Roman"/>
          <w:sz w:val="24"/>
          <w:szCs w:val="24"/>
        </w:rPr>
        <w:t xml:space="preserve">the communications he had with his </w:t>
      </w:r>
      <w:r>
        <w:rPr>
          <w:rFonts w:ascii="Times New Roman" w:hAnsi="Times New Roman" w:cs="Times New Roman"/>
          <w:sz w:val="24"/>
          <w:szCs w:val="24"/>
        </w:rPr>
        <w:t xml:space="preserve">young </w:t>
      </w:r>
      <w:r w:rsidR="00E87282">
        <w:rPr>
          <w:rFonts w:ascii="Times New Roman" w:hAnsi="Times New Roman" w:cs="Times New Roman"/>
          <w:sz w:val="24"/>
          <w:szCs w:val="24"/>
        </w:rPr>
        <w:t>brother w</w:t>
      </w:r>
      <w:r>
        <w:rPr>
          <w:rFonts w:ascii="Times New Roman" w:hAnsi="Times New Roman" w:cs="Times New Roman"/>
          <w:sz w:val="24"/>
          <w:szCs w:val="24"/>
        </w:rPr>
        <w:t>ere simply</w:t>
      </w:r>
      <w:r w:rsidR="00E87282">
        <w:rPr>
          <w:rFonts w:ascii="Times New Roman" w:hAnsi="Times New Roman" w:cs="Times New Roman"/>
          <w:sz w:val="24"/>
          <w:szCs w:val="24"/>
        </w:rPr>
        <w:t xml:space="preserve"> based on brotherhood and nothing else. Surely no sane police officer </w:t>
      </w:r>
      <w:r>
        <w:rPr>
          <w:rFonts w:ascii="Times New Roman" w:hAnsi="Times New Roman" w:cs="Times New Roman"/>
          <w:sz w:val="24"/>
          <w:szCs w:val="24"/>
        </w:rPr>
        <w:t>would arrest him for such honest communications. E</w:t>
      </w:r>
      <w:r w:rsidR="00E87282">
        <w:rPr>
          <w:rFonts w:ascii="Times New Roman" w:hAnsi="Times New Roman" w:cs="Times New Roman"/>
          <w:sz w:val="24"/>
          <w:szCs w:val="24"/>
        </w:rPr>
        <w:t xml:space="preserve">ven </w:t>
      </w:r>
      <w:r>
        <w:rPr>
          <w:rFonts w:ascii="Times New Roman" w:hAnsi="Times New Roman" w:cs="Times New Roman"/>
          <w:sz w:val="24"/>
          <w:szCs w:val="24"/>
        </w:rPr>
        <w:t xml:space="preserve">the lower </w:t>
      </w:r>
      <w:r w:rsidR="00E87282">
        <w:rPr>
          <w:rFonts w:ascii="Times New Roman" w:hAnsi="Times New Roman" w:cs="Times New Roman"/>
          <w:sz w:val="24"/>
          <w:szCs w:val="24"/>
        </w:rPr>
        <w:t>court on</w:t>
      </w:r>
      <w:r>
        <w:rPr>
          <w:rFonts w:ascii="Times New Roman" w:hAnsi="Times New Roman" w:cs="Times New Roman"/>
          <w:sz w:val="24"/>
          <w:szCs w:val="24"/>
        </w:rPr>
        <w:t xml:space="preserve"> his</w:t>
      </w:r>
      <w:r w:rsidR="00E87282">
        <w:rPr>
          <w:rFonts w:ascii="Times New Roman" w:hAnsi="Times New Roman" w:cs="Times New Roman"/>
          <w:sz w:val="24"/>
          <w:szCs w:val="24"/>
        </w:rPr>
        <w:t xml:space="preserve"> initial remand may not </w:t>
      </w:r>
      <w:r>
        <w:rPr>
          <w:rFonts w:ascii="Times New Roman" w:hAnsi="Times New Roman" w:cs="Times New Roman"/>
          <w:sz w:val="24"/>
          <w:szCs w:val="24"/>
        </w:rPr>
        <w:t xml:space="preserve">have </w:t>
      </w:r>
      <w:r w:rsidR="00E87282">
        <w:rPr>
          <w:rFonts w:ascii="Times New Roman" w:hAnsi="Times New Roman" w:cs="Times New Roman"/>
          <w:sz w:val="24"/>
          <w:szCs w:val="24"/>
        </w:rPr>
        <w:t>place</w:t>
      </w:r>
      <w:r>
        <w:rPr>
          <w:rFonts w:ascii="Times New Roman" w:hAnsi="Times New Roman" w:cs="Times New Roman"/>
          <w:sz w:val="24"/>
          <w:szCs w:val="24"/>
        </w:rPr>
        <w:t>d</w:t>
      </w:r>
      <w:r w:rsidR="00E87282">
        <w:rPr>
          <w:rFonts w:ascii="Times New Roman" w:hAnsi="Times New Roman" w:cs="Times New Roman"/>
          <w:sz w:val="24"/>
          <w:szCs w:val="24"/>
        </w:rPr>
        <w:t xml:space="preserve"> </w:t>
      </w:r>
      <w:r>
        <w:rPr>
          <w:rFonts w:ascii="Times New Roman" w:hAnsi="Times New Roman" w:cs="Times New Roman"/>
          <w:sz w:val="24"/>
          <w:szCs w:val="24"/>
        </w:rPr>
        <w:t xml:space="preserve">him </w:t>
      </w:r>
      <w:r w:rsidR="00E87282">
        <w:rPr>
          <w:rFonts w:ascii="Times New Roman" w:hAnsi="Times New Roman" w:cs="Times New Roman"/>
          <w:sz w:val="24"/>
          <w:szCs w:val="24"/>
        </w:rPr>
        <w:t>on remand simply because there are brotherly communications.</w:t>
      </w:r>
      <w:r>
        <w:rPr>
          <w:rFonts w:ascii="Times New Roman" w:hAnsi="Times New Roman" w:cs="Times New Roman"/>
          <w:sz w:val="24"/>
          <w:szCs w:val="24"/>
        </w:rPr>
        <w:t xml:space="preserve"> The applicant was placed on remand because there was reasonable suspicion that he committed the offence. There is no evidence that he challenged his placement on remand. Further, t</w:t>
      </w:r>
      <w:r w:rsidR="00E87282">
        <w:rPr>
          <w:rFonts w:ascii="Times New Roman" w:hAnsi="Times New Roman" w:cs="Times New Roman"/>
          <w:sz w:val="24"/>
          <w:szCs w:val="24"/>
        </w:rPr>
        <w:t xml:space="preserve">he IO’s affidavit alluded to </w:t>
      </w:r>
      <w:r>
        <w:rPr>
          <w:rFonts w:ascii="Times New Roman" w:hAnsi="Times New Roman" w:cs="Times New Roman"/>
          <w:sz w:val="24"/>
          <w:szCs w:val="24"/>
        </w:rPr>
        <w:t>screenshots</w:t>
      </w:r>
      <w:r w:rsidR="00E87282">
        <w:rPr>
          <w:rFonts w:ascii="Times New Roman" w:hAnsi="Times New Roman" w:cs="Times New Roman"/>
          <w:sz w:val="24"/>
          <w:szCs w:val="24"/>
        </w:rPr>
        <w:t xml:space="preserve"> sent from the applicant’s cellphone </w:t>
      </w:r>
      <w:r w:rsidR="00B1382A">
        <w:rPr>
          <w:rFonts w:ascii="Times New Roman" w:hAnsi="Times New Roman" w:cs="Times New Roman"/>
          <w:sz w:val="24"/>
          <w:szCs w:val="24"/>
        </w:rPr>
        <w:t xml:space="preserve">found in one of his co-accused Kelly Chinaka’s cellphone when she was arrested. </w:t>
      </w:r>
      <w:r>
        <w:rPr>
          <w:rFonts w:ascii="Times New Roman" w:hAnsi="Times New Roman" w:cs="Times New Roman"/>
          <w:sz w:val="24"/>
          <w:szCs w:val="24"/>
        </w:rPr>
        <w:t>It was also alleged by the IO that the</w:t>
      </w:r>
      <w:r w:rsidR="00B1382A">
        <w:rPr>
          <w:rFonts w:ascii="Times New Roman" w:hAnsi="Times New Roman" w:cs="Times New Roman"/>
          <w:sz w:val="24"/>
          <w:szCs w:val="24"/>
        </w:rPr>
        <w:t xml:space="preserve"> applicant was also alerted </w:t>
      </w:r>
      <w:r w:rsidRPr="00BE506C">
        <w:rPr>
          <w:rFonts w:ascii="Times New Roman" w:hAnsi="Times New Roman" w:cs="Times New Roman"/>
          <w:sz w:val="24"/>
          <w:szCs w:val="24"/>
        </w:rPr>
        <w:t>that the police were looking for him</w:t>
      </w:r>
      <w:r>
        <w:rPr>
          <w:rFonts w:ascii="Times New Roman" w:hAnsi="Times New Roman" w:cs="Times New Roman"/>
          <w:sz w:val="24"/>
          <w:szCs w:val="24"/>
        </w:rPr>
        <w:t xml:space="preserve"> </w:t>
      </w:r>
      <w:r w:rsidR="00B1382A">
        <w:rPr>
          <w:rFonts w:ascii="Times New Roman" w:hAnsi="Times New Roman" w:cs="Times New Roman"/>
          <w:sz w:val="24"/>
          <w:szCs w:val="24"/>
        </w:rPr>
        <w:t>by the said I</w:t>
      </w:r>
      <w:r>
        <w:rPr>
          <w:rFonts w:ascii="Times New Roman" w:hAnsi="Times New Roman" w:cs="Times New Roman"/>
          <w:sz w:val="24"/>
          <w:szCs w:val="24"/>
        </w:rPr>
        <w:t>g</w:t>
      </w:r>
      <w:r w:rsidR="00B1382A">
        <w:rPr>
          <w:rFonts w:ascii="Times New Roman" w:hAnsi="Times New Roman" w:cs="Times New Roman"/>
          <w:sz w:val="24"/>
          <w:szCs w:val="24"/>
        </w:rPr>
        <w:t>niti</w:t>
      </w:r>
      <w:r>
        <w:rPr>
          <w:rFonts w:ascii="Times New Roman" w:hAnsi="Times New Roman" w:cs="Times New Roman"/>
          <w:sz w:val="24"/>
          <w:szCs w:val="24"/>
        </w:rPr>
        <w:t>o</w:t>
      </w:r>
      <w:r w:rsidR="00B1382A">
        <w:rPr>
          <w:rFonts w:ascii="Times New Roman" w:hAnsi="Times New Roman" w:cs="Times New Roman"/>
          <w:sz w:val="24"/>
          <w:szCs w:val="24"/>
        </w:rPr>
        <w:t>us Mugoni</w:t>
      </w:r>
      <w:r w:rsidR="00A05ED9">
        <w:rPr>
          <w:rFonts w:ascii="Times New Roman" w:hAnsi="Times New Roman" w:cs="Times New Roman"/>
          <w:sz w:val="24"/>
          <w:szCs w:val="24"/>
        </w:rPr>
        <w:t>.</w:t>
      </w:r>
      <w:r w:rsidR="00B1382A">
        <w:rPr>
          <w:rFonts w:ascii="Times New Roman" w:hAnsi="Times New Roman" w:cs="Times New Roman"/>
          <w:sz w:val="24"/>
          <w:szCs w:val="24"/>
        </w:rPr>
        <w:t xml:space="preserve"> </w:t>
      </w:r>
      <w:r w:rsidR="00A05ED9">
        <w:rPr>
          <w:rFonts w:ascii="Times New Roman" w:hAnsi="Times New Roman" w:cs="Times New Roman"/>
          <w:sz w:val="24"/>
          <w:szCs w:val="24"/>
        </w:rPr>
        <w:t>Th</w:t>
      </w:r>
      <w:r w:rsidR="00B1382A">
        <w:rPr>
          <w:rFonts w:ascii="Times New Roman" w:hAnsi="Times New Roman" w:cs="Times New Roman"/>
          <w:sz w:val="24"/>
          <w:szCs w:val="24"/>
        </w:rPr>
        <w:t xml:space="preserve">e </w:t>
      </w:r>
      <w:r w:rsidR="00A05ED9">
        <w:rPr>
          <w:rFonts w:ascii="Times New Roman" w:hAnsi="Times New Roman" w:cs="Times New Roman"/>
          <w:sz w:val="24"/>
          <w:szCs w:val="24"/>
        </w:rPr>
        <w:t xml:space="preserve">applicant </w:t>
      </w:r>
      <w:r w:rsidR="00B1382A">
        <w:rPr>
          <w:rFonts w:ascii="Times New Roman" w:hAnsi="Times New Roman" w:cs="Times New Roman"/>
          <w:sz w:val="24"/>
          <w:szCs w:val="24"/>
        </w:rPr>
        <w:t>did not commen</w:t>
      </w:r>
      <w:r>
        <w:rPr>
          <w:rFonts w:ascii="Times New Roman" w:hAnsi="Times New Roman" w:cs="Times New Roman"/>
          <w:sz w:val="24"/>
          <w:szCs w:val="24"/>
        </w:rPr>
        <w:t xml:space="preserve">t </w:t>
      </w:r>
      <w:r w:rsidR="00B1382A">
        <w:rPr>
          <w:rFonts w:ascii="Times New Roman" w:hAnsi="Times New Roman" w:cs="Times New Roman"/>
          <w:sz w:val="24"/>
          <w:szCs w:val="24"/>
        </w:rPr>
        <w:t>on the alleged screenshots shared excep</w:t>
      </w:r>
      <w:r>
        <w:rPr>
          <w:rFonts w:ascii="Times New Roman" w:hAnsi="Times New Roman" w:cs="Times New Roman"/>
          <w:sz w:val="24"/>
          <w:szCs w:val="24"/>
        </w:rPr>
        <w:t>t</w:t>
      </w:r>
      <w:r w:rsidR="00B1382A">
        <w:rPr>
          <w:rFonts w:ascii="Times New Roman" w:hAnsi="Times New Roman" w:cs="Times New Roman"/>
          <w:sz w:val="24"/>
          <w:szCs w:val="24"/>
        </w:rPr>
        <w:t xml:space="preserve"> to simply claim that his communications were merely between brothers. The respondent in my view</w:t>
      </w:r>
      <w:r w:rsidR="00AD4D46">
        <w:rPr>
          <w:rFonts w:ascii="Times New Roman" w:hAnsi="Times New Roman" w:cs="Times New Roman"/>
          <w:sz w:val="24"/>
          <w:szCs w:val="24"/>
        </w:rPr>
        <w:t>,</w:t>
      </w:r>
      <w:r w:rsidR="00B1382A">
        <w:rPr>
          <w:rFonts w:ascii="Times New Roman" w:hAnsi="Times New Roman" w:cs="Times New Roman"/>
          <w:sz w:val="24"/>
          <w:szCs w:val="24"/>
        </w:rPr>
        <w:t xml:space="preserve"> </w:t>
      </w:r>
      <w:r w:rsidR="00AD4D46">
        <w:rPr>
          <w:rFonts w:ascii="Times New Roman" w:hAnsi="Times New Roman" w:cs="Times New Roman"/>
          <w:sz w:val="24"/>
          <w:szCs w:val="24"/>
        </w:rPr>
        <w:t>established</w:t>
      </w:r>
      <w:r w:rsidR="00B1382A">
        <w:rPr>
          <w:rFonts w:ascii="Times New Roman" w:hAnsi="Times New Roman" w:cs="Times New Roman"/>
          <w:sz w:val="24"/>
          <w:szCs w:val="24"/>
        </w:rPr>
        <w:t xml:space="preserve"> a strong connection between him and the commission of the offence and </w:t>
      </w:r>
      <w:r w:rsidR="00AD4D46">
        <w:rPr>
          <w:rFonts w:ascii="Times New Roman" w:hAnsi="Times New Roman" w:cs="Times New Roman"/>
          <w:sz w:val="24"/>
          <w:szCs w:val="24"/>
        </w:rPr>
        <w:t xml:space="preserve">that he did not avail himself to the police when he was aware that he was wanted. </w:t>
      </w:r>
      <w:r w:rsidR="00B1382A" w:rsidRPr="00B1382A">
        <w:rPr>
          <w:rFonts w:ascii="Times New Roman" w:hAnsi="Times New Roman" w:cs="Times New Roman"/>
          <w:sz w:val="24"/>
          <w:szCs w:val="24"/>
        </w:rPr>
        <w:t>The applicant w</w:t>
      </w:r>
      <w:r w:rsidR="00B1382A">
        <w:rPr>
          <w:rFonts w:ascii="Times New Roman" w:hAnsi="Times New Roman" w:cs="Times New Roman"/>
          <w:sz w:val="24"/>
          <w:szCs w:val="24"/>
        </w:rPr>
        <w:t xml:space="preserve">as linked to the crime by the </w:t>
      </w:r>
      <w:r w:rsidR="00AD4D46">
        <w:rPr>
          <w:rFonts w:ascii="Times New Roman" w:hAnsi="Times New Roman" w:cs="Times New Roman"/>
          <w:sz w:val="24"/>
          <w:szCs w:val="24"/>
        </w:rPr>
        <w:t>conversations</w:t>
      </w:r>
      <w:r w:rsidR="00B1382A">
        <w:rPr>
          <w:rFonts w:ascii="Times New Roman" w:hAnsi="Times New Roman" w:cs="Times New Roman"/>
          <w:sz w:val="24"/>
          <w:szCs w:val="24"/>
        </w:rPr>
        <w:t xml:space="preserve"> he </w:t>
      </w:r>
      <w:r w:rsidR="00AD4D46">
        <w:rPr>
          <w:rFonts w:ascii="Times New Roman" w:hAnsi="Times New Roman" w:cs="Times New Roman"/>
          <w:sz w:val="24"/>
          <w:szCs w:val="24"/>
        </w:rPr>
        <w:t xml:space="preserve">allegedly </w:t>
      </w:r>
      <w:r w:rsidR="00B1382A">
        <w:rPr>
          <w:rFonts w:ascii="Times New Roman" w:hAnsi="Times New Roman" w:cs="Times New Roman"/>
          <w:sz w:val="24"/>
          <w:szCs w:val="24"/>
        </w:rPr>
        <w:t xml:space="preserve">had with the alleged </w:t>
      </w:r>
      <w:r w:rsidR="00AD4D46">
        <w:rPr>
          <w:rFonts w:ascii="Times New Roman" w:hAnsi="Times New Roman" w:cs="Times New Roman"/>
          <w:sz w:val="24"/>
          <w:szCs w:val="24"/>
        </w:rPr>
        <w:t>accomplices</w:t>
      </w:r>
      <w:r w:rsidR="00B1382A">
        <w:rPr>
          <w:rFonts w:ascii="Times New Roman" w:hAnsi="Times New Roman" w:cs="Times New Roman"/>
          <w:sz w:val="24"/>
          <w:szCs w:val="24"/>
        </w:rPr>
        <w:t xml:space="preserve">. The alleged accomplices are also said to have </w:t>
      </w:r>
      <w:r w:rsidR="00B1382A" w:rsidRPr="00B1382A">
        <w:rPr>
          <w:rFonts w:ascii="Times New Roman" w:hAnsi="Times New Roman" w:cs="Times New Roman"/>
          <w:sz w:val="24"/>
          <w:szCs w:val="24"/>
        </w:rPr>
        <w:t>implicated</w:t>
      </w:r>
      <w:r w:rsidR="00B1382A">
        <w:rPr>
          <w:rFonts w:ascii="Times New Roman" w:hAnsi="Times New Roman" w:cs="Times New Roman"/>
          <w:sz w:val="24"/>
          <w:szCs w:val="24"/>
        </w:rPr>
        <w:t xml:space="preserve"> him</w:t>
      </w:r>
      <w:r w:rsidR="00B1382A" w:rsidRPr="00B1382A">
        <w:rPr>
          <w:rFonts w:ascii="Times New Roman" w:hAnsi="Times New Roman" w:cs="Times New Roman"/>
          <w:sz w:val="24"/>
          <w:szCs w:val="24"/>
        </w:rPr>
        <w:t xml:space="preserve"> and that was buttressed by the communications the police discovered. </w:t>
      </w:r>
      <w:r w:rsidR="00AD4D46">
        <w:rPr>
          <w:rFonts w:ascii="Times New Roman" w:hAnsi="Times New Roman" w:cs="Times New Roman"/>
          <w:sz w:val="24"/>
          <w:szCs w:val="24"/>
        </w:rPr>
        <w:t xml:space="preserve">The absence of a plausible defence in this case </w:t>
      </w:r>
      <w:r w:rsidR="00D83FBD">
        <w:rPr>
          <w:rFonts w:ascii="Times New Roman" w:hAnsi="Times New Roman" w:cs="Times New Roman"/>
          <w:sz w:val="24"/>
          <w:szCs w:val="24"/>
        </w:rPr>
        <w:t xml:space="preserve">further </w:t>
      </w:r>
      <w:r w:rsidR="00AD4D46">
        <w:rPr>
          <w:rFonts w:ascii="Times New Roman" w:hAnsi="Times New Roman" w:cs="Times New Roman"/>
          <w:sz w:val="24"/>
          <w:szCs w:val="24"/>
        </w:rPr>
        <w:t>supports the</w:t>
      </w:r>
      <w:r w:rsidR="00D83FBD">
        <w:rPr>
          <w:rFonts w:ascii="Times New Roman" w:hAnsi="Times New Roman" w:cs="Times New Roman"/>
          <w:sz w:val="24"/>
          <w:szCs w:val="24"/>
        </w:rPr>
        <w:t xml:space="preserve"> likelihood of </w:t>
      </w:r>
      <w:r w:rsidR="00AD4D46">
        <w:rPr>
          <w:rFonts w:ascii="Times New Roman" w:hAnsi="Times New Roman" w:cs="Times New Roman"/>
          <w:sz w:val="24"/>
          <w:szCs w:val="24"/>
        </w:rPr>
        <w:t>him</w:t>
      </w:r>
      <w:r w:rsidR="00D83FBD">
        <w:rPr>
          <w:rFonts w:ascii="Times New Roman" w:hAnsi="Times New Roman" w:cs="Times New Roman"/>
          <w:sz w:val="24"/>
          <w:szCs w:val="24"/>
        </w:rPr>
        <w:t xml:space="preserve"> absconding trial.</w:t>
      </w:r>
    </w:p>
    <w:p w14:paraId="32E95347" w14:textId="26D8ABF2" w:rsidR="00D83FBD" w:rsidRDefault="00AD4D46" w:rsidP="00AD4D4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[28] </w:t>
      </w:r>
      <w:r>
        <w:rPr>
          <w:rFonts w:ascii="Times New Roman" w:hAnsi="Times New Roman" w:cs="Times New Roman"/>
          <w:sz w:val="24"/>
          <w:szCs w:val="24"/>
        </w:rPr>
        <w:tab/>
      </w:r>
      <w:r w:rsidR="00D83FBD">
        <w:rPr>
          <w:rFonts w:ascii="Times New Roman" w:hAnsi="Times New Roman" w:cs="Times New Roman"/>
          <w:sz w:val="24"/>
          <w:szCs w:val="24"/>
        </w:rPr>
        <w:t xml:space="preserve">In light of the above, the risk of abscondment by the applicant is very high and cannot be allayed by the reporting conditions or any other conditions which have been submitted by the applicant including the quantum of the </w:t>
      </w:r>
      <w:r w:rsidR="00A05ED9">
        <w:rPr>
          <w:rFonts w:ascii="Times New Roman" w:hAnsi="Times New Roman" w:cs="Times New Roman"/>
          <w:sz w:val="24"/>
          <w:szCs w:val="24"/>
        </w:rPr>
        <w:t xml:space="preserve">bail </w:t>
      </w:r>
      <w:r w:rsidR="00D83FBD">
        <w:rPr>
          <w:rFonts w:ascii="Times New Roman" w:hAnsi="Times New Roman" w:cs="Times New Roman"/>
          <w:sz w:val="24"/>
          <w:szCs w:val="24"/>
        </w:rPr>
        <w:t xml:space="preserve">deposit </w:t>
      </w:r>
      <w:r>
        <w:rPr>
          <w:rFonts w:ascii="Times New Roman" w:hAnsi="Times New Roman" w:cs="Times New Roman"/>
          <w:sz w:val="24"/>
          <w:szCs w:val="24"/>
        </w:rPr>
        <w:t>offered</w:t>
      </w:r>
      <w:r w:rsidR="00D83FBD">
        <w:rPr>
          <w:rFonts w:ascii="Times New Roman" w:hAnsi="Times New Roman" w:cs="Times New Roman"/>
          <w:sz w:val="24"/>
          <w:szCs w:val="24"/>
        </w:rPr>
        <w:t>.</w:t>
      </w:r>
    </w:p>
    <w:p w14:paraId="3C2C9E57" w14:textId="2E97DEA1" w:rsidR="00D83FBD" w:rsidRPr="00747C2F" w:rsidRDefault="00AD4D46" w:rsidP="0014685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T</w:t>
      </w:r>
      <w:r w:rsidR="00D83FBD">
        <w:rPr>
          <w:rFonts w:ascii="Times New Roman" w:hAnsi="Times New Roman" w:cs="Times New Roman"/>
          <w:sz w:val="24"/>
          <w:szCs w:val="24"/>
        </w:rPr>
        <w:t xml:space="preserve">he law on equal treatment of co-accused is settled: accused persons jointly charged with the same offence must be similarly treated. </w:t>
      </w:r>
      <w:r w:rsidR="00146855" w:rsidRPr="00146855">
        <w:rPr>
          <w:rFonts w:ascii="Times New Roman" w:hAnsi="Times New Roman" w:cs="Times New Roman"/>
          <w:smallCaps/>
          <w:sz w:val="24"/>
          <w:szCs w:val="24"/>
        </w:rPr>
        <w:t>Chinhengo J</w:t>
      </w:r>
      <w:r w:rsidR="00146855" w:rsidRPr="00747C2F">
        <w:rPr>
          <w:rFonts w:ascii="Times New Roman" w:hAnsi="Times New Roman" w:cs="Times New Roman"/>
          <w:sz w:val="24"/>
          <w:szCs w:val="24"/>
        </w:rPr>
        <w:t xml:space="preserve"> </w:t>
      </w:r>
      <w:r w:rsidR="00D83FBD" w:rsidRPr="00747C2F">
        <w:rPr>
          <w:rFonts w:ascii="Times New Roman" w:hAnsi="Times New Roman" w:cs="Times New Roman"/>
          <w:sz w:val="24"/>
          <w:szCs w:val="24"/>
        </w:rPr>
        <w:t>(as he then was) in</w:t>
      </w:r>
      <w:r w:rsidR="00D83FBD" w:rsidRPr="00747C2F">
        <w:rPr>
          <w:rFonts w:ascii="Times New Roman" w:hAnsi="Times New Roman" w:cs="Times New Roman"/>
          <w:i/>
          <w:sz w:val="24"/>
          <w:szCs w:val="24"/>
        </w:rPr>
        <w:t xml:space="preserve"> S v Ruturi</w:t>
      </w:r>
      <w:r w:rsidR="00D83FBD" w:rsidRPr="00747C2F">
        <w:rPr>
          <w:rFonts w:ascii="Times New Roman" w:hAnsi="Times New Roman" w:cs="Times New Roman"/>
          <w:sz w:val="24"/>
          <w:szCs w:val="24"/>
        </w:rPr>
        <w:t xml:space="preserve"> HH 26</w:t>
      </w:r>
      <w:r>
        <w:rPr>
          <w:rFonts w:ascii="Times New Roman" w:hAnsi="Times New Roman" w:cs="Times New Roman"/>
          <w:sz w:val="24"/>
          <w:szCs w:val="24"/>
        </w:rPr>
        <w:t>/</w:t>
      </w:r>
      <w:r w:rsidR="00D83FBD" w:rsidRPr="00747C2F">
        <w:rPr>
          <w:rFonts w:ascii="Times New Roman" w:hAnsi="Times New Roman" w:cs="Times New Roman"/>
          <w:sz w:val="24"/>
          <w:szCs w:val="24"/>
        </w:rPr>
        <w:t>0</w:t>
      </w:r>
      <w:r>
        <w:rPr>
          <w:rFonts w:ascii="Times New Roman" w:hAnsi="Times New Roman" w:cs="Times New Roman"/>
          <w:sz w:val="24"/>
          <w:szCs w:val="24"/>
        </w:rPr>
        <w:t>3</w:t>
      </w:r>
      <w:r w:rsidR="00D83FBD">
        <w:rPr>
          <w:rFonts w:ascii="Times New Roman" w:hAnsi="Times New Roman" w:cs="Times New Roman"/>
          <w:sz w:val="24"/>
          <w:szCs w:val="24"/>
        </w:rPr>
        <w:t xml:space="preserve"> </w:t>
      </w:r>
      <w:r w:rsidR="00D83FBD" w:rsidRPr="00747C2F">
        <w:rPr>
          <w:rFonts w:ascii="Times New Roman" w:hAnsi="Times New Roman" w:cs="Times New Roman"/>
          <w:sz w:val="24"/>
          <w:szCs w:val="24"/>
        </w:rPr>
        <w:t xml:space="preserve">at p 9 of the cyclostyled </w:t>
      </w:r>
      <w:r w:rsidR="00D83FBD">
        <w:rPr>
          <w:rFonts w:ascii="Times New Roman" w:hAnsi="Times New Roman" w:cs="Times New Roman"/>
          <w:sz w:val="24"/>
          <w:szCs w:val="24"/>
        </w:rPr>
        <w:t xml:space="preserve">judgment </w:t>
      </w:r>
      <w:r w:rsidR="00D83FBD" w:rsidRPr="00747C2F">
        <w:rPr>
          <w:rFonts w:ascii="Times New Roman" w:hAnsi="Times New Roman" w:cs="Times New Roman"/>
          <w:sz w:val="24"/>
          <w:szCs w:val="24"/>
        </w:rPr>
        <w:t>stated</w:t>
      </w:r>
      <w:r w:rsidR="00D83FBD">
        <w:rPr>
          <w:rFonts w:ascii="Times New Roman" w:hAnsi="Times New Roman" w:cs="Times New Roman"/>
          <w:sz w:val="24"/>
          <w:szCs w:val="24"/>
        </w:rPr>
        <w:t xml:space="preserve"> that</w:t>
      </w:r>
      <w:r w:rsidR="00D83FBD" w:rsidRPr="00747C2F">
        <w:rPr>
          <w:rFonts w:ascii="Times New Roman" w:hAnsi="Times New Roman" w:cs="Times New Roman"/>
          <w:sz w:val="24"/>
          <w:szCs w:val="24"/>
        </w:rPr>
        <w:t>:</w:t>
      </w:r>
    </w:p>
    <w:p w14:paraId="16C33764" w14:textId="1A5E9190" w:rsidR="00D83FBD" w:rsidRPr="00146855" w:rsidRDefault="00AD4D46" w:rsidP="00146855">
      <w:pPr>
        <w:spacing w:line="240" w:lineRule="auto"/>
        <w:ind w:left="1440"/>
        <w:jc w:val="both"/>
        <w:rPr>
          <w:rFonts w:ascii="Times New Roman" w:hAnsi="Times New Roman" w:cs="Times New Roman"/>
          <w:iCs/>
          <w:szCs w:val="24"/>
        </w:rPr>
      </w:pPr>
      <w:r w:rsidRPr="00146855">
        <w:rPr>
          <w:rFonts w:ascii="Times New Roman" w:hAnsi="Times New Roman" w:cs="Times New Roman"/>
          <w:iCs/>
          <w:szCs w:val="24"/>
        </w:rPr>
        <w:t>“</w:t>
      </w:r>
      <w:r w:rsidR="00D83FBD" w:rsidRPr="00146855">
        <w:rPr>
          <w:rFonts w:ascii="Times New Roman" w:hAnsi="Times New Roman" w:cs="Times New Roman"/>
          <w:iCs/>
          <w:szCs w:val="24"/>
        </w:rPr>
        <w:t xml:space="preserve">Thus stated, the general principle is that persons jointly charged with an offence must be treated the same way. In practice however, it is not often that persons jointly charged with the same offence are treated equally in every respect. One accused may have to be treated differently from another because of certain factors, either personal or related to the offence, which him part from the other person with whom he is jointly charged.  In the case of admission to bail on jointly charged persons may in the view of the court, be likely to abscond and the other not. One may be more likely to interfere with evidence or witnesses and the other not. One may be more likely so commit the same or similar offences and the other not. And one may be much more closely connected to the offence and more liable to be convicted and the other not. </w:t>
      </w:r>
      <w:r w:rsidR="00D83FBD" w:rsidRPr="00146855">
        <w:rPr>
          <w:rFonts w:ascii="Times New Roman" w:hAnsi="Times New Roman" w:cs="Times New Roman"/>
          <w:iCs/>
          <w:szCs w:val="24"/>
          <w:u w:val="single"/>
        </w:rPr>
        <w:t>These are some of the factors which may justify the granting of bail to the one and its denial to the other</w:t>
      </w:r>
      <w:r w:rsidR="00D83FBD" w:rsidRPr="00146855">
        <w:rPr>
          <w:rFonts w:ascii="Times New Roman" w:hAnsi="Times New Roman" w:cs="Times New Roman"/>
          <w:iCs/>
          <w:szCs w:val="24"/>
        </w:rPr>
        <w:t xml:space="preserve">.  In </w:t>
      </w:r>
      <w:r w:rsidR="00D83FBD" w:rsidRPr="00146855">
        <w:rPr>
          <w:rFonts w:ascii="Times New Roman" w:hAnsi="Times New Roman" w:cs="Times New Roman"/>
          <w:iCs/>
          <w:szCs w:val="24"/>
        </w:rPr>
        <w:lastRenderedPageBreak/>
        <w:t>broad terms, therefore, factors personal to jointly charged persons may set them apart for purposes of the grant or refusal of bail.</w:t>
      </w:r>
      <w:r w:rsidRPr="00146855">
        <w:rPr>
          <w:rFonts w:ascii="Times New Roman" w:hAnsi="Times New Roman" w:cs="Times New Roman"/>
          <w:iCs/>
          <w:szCs w:val="24"/>
        </w:rPr>
        <w:t>”</w:t>
      </w:r>
      <w:r w:rsidR="00A05ED9" w:rsidRPr="00146855">
        <w:rPr>
          <w:rFonts w:ascii="Times New Roman" w:hAnsi="Times New Roman" w:cs="Times New Roman"/>
          <w:iCs/>
          <w:szCs w:val="24"/>
        </w:rPr>
        <w:t xml:space="preserve"> [My emphasis]</w:t>
      </w:r>
    </w:p>
    <w:p w14:paraId="5A30AB41" w14:textId="1821879B" w:rsidR="00D83FBD" w:rsidRDefault="00D83FBD" w:rsidP="00DF5A90">
      <w:pPr>
        <w:spacing w:line="360" w:lineRule="auto"/>
        <w:ind w:firstLine="720"/>
        <w:jc w:val="both"/>
        <w:rPr>
          <w:rFonts w:ascii="Times New Roman" w:hAnsi="Times New Roman" w:cs="Times New Roman"/>
          <w:i/>
          <w:sz w:val="24"/>
          <w:szCs w:val="24"/>
        </w:rPr>
      </w:pPr>
      <w:r>
        <w:rPr>
          <w:rFonts w:ascii="Times New Roman" w:hAnsi="Times New Roman" w:cs="Times New Roman"/>
          <w:iCs/>
          <w:sz w:val="24"/>
          <w:szCs w:val="24"/>
        </w:rPr>
        <w:t xml:space="preserve">On the same legal position, </w:t>
      </w:r>
      <w:r w:rsidRPr="00647E6D">
        <w:rPr>
          <w:rFonts w:ascii="Times New Roman" w:hAnsi="Times New Roman" w:cs="Times New Roman"/>
          <w:iCs/>
          <w:sz w:val="24"/>
          <w:szCs w:val="24"/>
        </w:rPr>
        <w:t>in</w:t>
      </w:r>
      <w:r>
        <w:rPr>
          <w:rFonts w:ascii="Times New Roman" w:hAnsi="Times New Roman" w:cs="Times New Roman"/>
          <w:i/>
          <w:sz w:val="24"/>
          <w:szCs w:val="24"/>
        </w:rPr>
        <w:t xml:space="preserve"> S v Shamu </w:t>
      </w:r>
      <w:r w:rsidRPr="00647E6D">
        <w:rPr>
          <w:rFonts w:ascii="Times New Roman" w:hAnsi="Times New Roman" w:cs="Times New Roman"/>
          <w:iCs/>
          <w:sz w:val="24"/>
          <w:szCs w:val="24"/>
        </w:rPr>
        <w:t>HMA</w:t>
      </w:r>
      <w:r>
        <w:rPr>
          <w:rFonts w:ascii="Times New Roman" w:hAnsi="Times New Roman" w:cs="Times New Roman"/>
          <w:i/>
          <w:sz w:val="24"/>
          <w:szCs w:val="24"/>
        </w:rPr>
        <w:t xml:space="preserve"> </w:t>
      </w:r>
      <w:r w:rsidRPr="00647E6D">
        <w:rPr>
          <w:rFonts w:ascii="Times New Roman" w:hAnsi="Times New Roman" w:cs="Times New Roman"/>
          <w:iCs/>
          <w:sz w:val="24"/>
          <w:szCs w:val="24"/>
        </w:rPr>
        <w:t>18/21 at p.6</w:t>
      </w:r>
      <w:r>
        <w:rPr>
          <w:rFonts w:ascii="Times New Roman" w:hAnsi="Times New Roman" w:cs="Times New Roman"/>
          <w:iCs/>
          <w:sz w:val="24"/>
          <w:szCs w:val="24"/>
        </w:rPr>
        <w:t xml:space="preserve"> the court</w:t>
      </w:r>
      <w:r w:rsidRPr="00647E6D">
        <w:rPr>
          <w:rFonts w:ascii="Times New Roman" w:hAnsi="Times New Roman" w:cs="Times New Roman"/>
          <w:iCs/>
          <w:sz w:val="24"/>
          <w:szCs w:val="24"/>
        </w:rPr>
        <w:t xml:space="preserve"> had this to say</w:t>
      </w:r>
      <w:r>
        <w:rPr>
          <w:rFonts w:ascii="Times New Roman" w:hAnsi="Times New Roman" w:cs="Times New Roman"/>
          <w:iCs/>
          <w:sz w:val="24"/>
          <w:szCs w:val="24"/>
        </w:rPr>
        <w:t>:</w:t>
      </w:r>
      <w:r>
        <w:rPr>
          <w:rFonts w:ascii="Times New Roman" w:hAnsi="Times New Roman" w:cs="Times New Roman"/>
          <w:i/>
          <w:sz w:val="24"/>
          <w:szCs w:val="24"/>
        </w:rPr>
        <w:t xml:space="preserve"> </w:t>
      </w:r>
    </w:p>
    <w:p w14:paraId="1826B1BC" w14:textId="77777777" w:rsidR="00D83FBD" w:rsidRPr="00146855" w:rsidRDefault="00D83FBD" w:rsidP="00DF5A90">
      <w:pPr>
        <w:spacing w:line="240" w:lineRule="auto"/>
        <w:ind w:left="1440"/>
        <w:jc w:val="both"/>
        <w:rPr>
          <w:rFonts w:ascii="Times New Roman" w:hAnsi="Times New Roman" w:cs="Times New Roman"/>
          <w:szCs w:val="24"/>
        </w:rPr>
      </w:pPr>
      <w:r w:rsidRPr="00146855">
        <w:rPr>
          <w:rFonts w:ascii="Times New Roman" w:hAnsi="Times New Roman" w:cs="Times New Roman"/>
          <w:iCs/>
          <w:szCs w:val="24"/>
        </w:rPr>
        <w:t>“In my</w:t>
      </w:r>
      <w:r w:rsidRPr="00146855">
        <w:rPr>
          <w:rFonts w:ascii="Times New Roman" w:hAnsi="Times New Roman" w:cs="Times New Roman"/>
          <w:i/>
          <w:szCs w:val="24"/>
        </w:rPr>
        <w:t xml:space="preserve"> </w:t>
      </w:r>
      <w:r w:rsidRPr="00146855">
        <w:rPr>
          <w:rFonts w:ascii="Times New Roman" w:hAnsi="Times New Roman" w:cs="Times New Roman"/>
          <w:szCs w:val="24"/>
        </w:rPr>
        <w:t xml:space="preserve">view equal treatment does not necessarily imply similar outcomes, equal treatment to my mind means being subjected to the same objective criteria in the resolution of the matter as opposed to being subjected to whimsical or capricious considerations. It is not uncommon therefore that the equal treatment of persons (in the sense of being subjected to the same criteria) whose circumstances are different would yield different outcomes.” </w:t>
      </w:r>
    </w:p>
    <w:p w14:paraId="3B253F35" w14:textId="2416D0C6" w:rsidR="00A64D20" w:rsidRDefault="00AD4D46" w:rsidP="00AD4D4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D83FBD">
        <w:rPr>
          <w:rFonts w:ascii="Times New Roman" w:hAnsi="Times New Roman" w:cs="Times New Roman"/>
          <w:sz w:val="24"/>
          <w:szCs w:val="24"/>
        </w:rPr>
        <w:t xml:space="preserve">In this case, while it is common cause that </w:t>
      </w:r>
      <w:r w:rsidR="00B1382A">
        <w:rPr>
          <w:rFonts w:ascii="Times New Roman" w:hAnsi="Times New Roman" w:cs="Times New Roman"/>
          <w:sz w:val="24"/>
          <w:szCs w:val="24"/>
        </w:rPr>
        <w:t>Owen Mate</w:t>
      </w:r>
      <w:r>
        <w:rPr>
          <w:rFonts w:ascii="Times New Roman" w:hAnsi="Times New Roman" w:cs="Times New Roman"/>
          <w:sz w:val="24"/>
          <w:szCs w:val="24"/>
        </w:rPr>
        <w:t>eri</w:t>
      </w:r>
      <w:r w:rsidR="00D83FBD">
        <w:rPr>
          <w:rFonts w:ascii="Times New Roman" w:hAnsi="Times New Roman" w:cs="Times New Roman"/>
          <w:sz w:val="24"/>
          <w:szCs w:val="24"/>
        </w:rPr>
        <w:t xml:space="preserve">, the </w:t>
      </w:r>
      <w:r>
        <w:rPr>
          <w:rFonts w:ascii="Times New Roman" w:hAnsi="Times New Roman" w:cs="Times New Roman"/>
          <w:sz w:val="24"/>
          <w:szCs w:val="24"/>
        </w:rPr>
        <w:t>applicant’s</w:t>
      </w:r>
      <w:r w:rsidR="00D83FBD">
        <w:rPr>
          <w:rFonts w:ascii="Times New Roman" w:hAnsi="Times New Roman" w:cs="Times New Roman"/>
          <w:sz w:val="24"/>
          <w:szCs w:val="24"/>
        </w:rPr>
        <w:t xml:space="preserve"> co-accused was granted bail, </w:t>
      </w:r>
      <w:r w:rsidR="00B1382A">
        <w:rPr>
          <w:rFonts w:ascii="Times New Roman" w:hAnsi="Times New Roman" w:cs="Times New Roman"/>
          <w:sz w:val="24"/>
          <w:szCs w:val="24"/>
        </w:rPr>
        <w:t xml:space="preserve">I do not agree that his circumstances are the same as those of the accused </w:t>
      </w:r>
      <w:r>
        <w:rPr>
          <w:rFonts w:ascii="Times New Roman" w:hAnsi="Times New Roman" w:cs="Times New Roman"/>
          <w:sz w:val="24"/>
          <w:szCs w:val="24"/>
        </w:rPr>
        <w:t xml:space="preserve">who was </w:t>
      </w:r>
      <w:r w:rsidR="00B1382A">
        <w:rPr>
          <w:rFonts w:ascii="Times New Roman" w:hAnsi="Times New Roman" w:cs="Times New Roman"/>
          <w:sz w:val="24"/>
          <w:szCs w:val="24"/>
        </w:rPr>
        <w:t>granted bail. The said Owen was granted bail as early as January 2024</w:t>
      </w:r>
      <w:r>
        <w:rPr>
          <w:rFonts w:ascii="Times New Roman" w:hAnsi="Times New Roman" w:cs="Times New Roman"/>
          <w:sz w:val="24"/>
          <w:szCs w:val="24"/>
        </w:rPr>
        <w:t xml:space="preserve"> and there is no indication that he evaded his</w:t>
      </w:r>
      <w:r w:rsidR="00B1382A">
        <w:rPr>
          <w:rFonts w:ascii="Times New Roman" w:hAnsi="Times New Roman" w:cs="Times New Roman"/>
          <w:sz w:val="24"/>
          <w:szCs w:val="24"/>
        </w:rPr>
        <w:t xml:space="preserve"> arrest as the applicant did</w:t>
      </w:r>
      <w:r>
        <w:rPr>
          <w:rFonts w:ascii="Times New Roman" w:hAnsi="Times New Roman" w:cs="Times New Roman"/>
          <w:sz w:val="24"/>
          <w:szCs w:val="24"/>
        </w:rPr>
        <w:t xml:space="preserve"> in this case</w:t>
      </w:r>
      <w:r w:rsidR="00B1382A">
        <w:rPr>
          <w:rFonts w:ascii="Times New Roman" w:hAnsi="Times New Roman" w:cs="Times New Roman"/>
          <w:sz w:val="24"/>
          <w:szCs w:val="24"/>
        </w:rPr>
        <w:t xml:space="preserve">. The applicant was only arrested on 15 October 2024 after the police made several attempts to reach him including visiting his rural home looking for him. He did not present himself to the </w:t>
      </w:r>
      <w:r>
        <w:rPr>
          <w:rFonts w:ascii="Times New Roman" w:hAnsi="Times New Roman" w:cs="Times New Roman"/>
          <w:sz w:val="24"/>
          <w:szCs w:val="24"/>
        </w:rPr>
        <w:t>police</w:t>
      </w:r>
      <w:r w:rsidR="00B1382A">
        <w:rPr>
          <w:rFonts w:ascii="Times New Roman" w:hAnsi="Times New Roman" w:cs="Times New Roman"/>
          <w:sz w:val="24"/>
          <w:szCs w:val="24"/>
        </w:rPr>
        <w:t xml:space="preserve"> despite that in March 2024 the police had reached out to his relatives </w:t>
      </w:r>
      <w:r>
        <w:rPr>
          <w:rFonts w:ascii="Times New Roman" w:hAnsi="Times New Roman" w:cs="Times New Roman"/>
          <w:sz w:val="24"/>
          <w:szCs w:val="24"/>
        </w:rPr>
        <w:t>that he was on the wanted list</w:t>
      </w:r>
      <w:r w:rsidR="00B1382A">
        <w:rPr>
          <w:rFonts w:ascii="Times New Roman" w:hAnsi="Times New Roman" w:cs="Times New Roman"/>
          <w:sz w:val="24"/>
          <w:szCs w:val="24"/>
        </w:rPr>
        <w:t>. Further</w:t>
      </w:r>
      <w:r>
        <w:rPr>
          <w:rFonts w:ascii="Times New Roman" w:hAnsi="Times New Roman" w:cs="Times New Roman"/>
          <w:sz w:val="24"/>
          <w:szCs w:val="24"/>
        </w:rPr>
        <w:t>,</w:t>
      </w:r>
      <w:r w:rsidR="00B1382A">
        <w:rPr>
          <w:rFonts w:ascii="Times New Roman" w:hAnsi="Times New Roman" w:cs="Times New Roman"/>
          <w:sz w:val="24"/>
          <w:szCs w:val="24"/>
        </w:rPr>
        <w:t xml:space="preserve"> the IO confirmed that </w:t>
      </w:r>
      <w:r>
        <w:rPr>
          <w:rFonts w:ascii="Times New Roman" w:hAnsi="Times New Roman" w:cs="Times New Roman"/>
          <w:sz w:val="24"/>
          <w:szCs w:val="24"/>
        </w:rPr>
        <w:t>he was</w:t>
      </w:r>
      <w:r w:rsidR="00B1382A">
        <w:rPr>
          <w:rFonts w:ascii="Times New Roman" w:hAnsi="Times New Roman" w:cs="Times New Roman"/>
          <w:sz w:val="24"/>
          <w:szCs w:val="24"/>
        </w:rPr>
        <w:t xml:space="preserve"> contacted and requested to </w:t>
      </w:r>
      <w:r w:rsidR="003468C4">
        <w:rPr>
          <w:rFonts w:ascii="Times New Roman" w:hAnsi="Times New Roman" w:cs="Times New Roman"/>
          <w:sz w:val="24"/>
          <w:szCs w:val="24"/>
        </w:rPr>
        <w:t xml:space="preserve">come to the police station to </w:t>
      </w:r>
      <w:r w:rsidR="00B1382A">
        <w:rPr>
          <w:rFonts w:ascii="Times New Roman" w:hAnsi="Times New Roman" w:cs="Times New Roman"/>
          <w:sz w:val="24"/>
          <w:szCs w:val="24"/>
        </w:rPr>
        <w:t xml:space="preserve">answer the charges but he did not turn up. He was eventually arrested on his way to Msasa where he </w:t>
      </w:r>
      <w:r w:rsidR="003468C4">
        <w:rPr>
          <w:rFonts w:ascii="Times New Roman" w:hAnsi="Times New Roman" w:cs="Times New Roman"/>
          <w:sz w:val="24"/>
          <w:szCs w:val="24"/>
        </w:rPr>
        <w:t>allegedly</w:t>
      </w:r>
      <w:r w:rsidR="00B1382A">
        <w:rPr>
          <w:rFonts w:ascii="Times New Roman" w:hAnsi="Times New Roman" w:cs="Times New Roman"/>
          <w:sz w:val="24"/>
          <w:szCs w:val="24"/>
        </w:rPr>
        <w:t xml:space="preserve"> was working as a welder. The IO also </w:t>
      </w:r>
      <w:r w:rsidR="00F20C41">
        <w:rPr>
          <w:rFonts w:ascii="Times New Roman" w:hAnsi="Times New Roman" w:cs="Times New Roman"/>
          <w:sz w:val="24"/>
          <w:szCs w:val="24"/>
        </w:rPr>
        <w:t xml:space="preserve">highlighted how he changed his cellphone numbers to avoid being tracked by the police detectives. </w:t>
      </w:r>
      <w:r w:rsidR="00A64D20">
        <w:rPr>
          <w:rFonts w:ascii="Times New Roman" w:hAnsi="Times New Roman" w:cs="Times New Roman"/>
          <w:sz w:val="24"/>
          <w:szCs w:val="24"/>
        </w:rPr>
        <w:t xml:space="preserve">He failed to show evidence that indeed he was employed as a </w:t>
      </w:r>
      <w:r w:rsidR="003468C4">
        <w:rPr>
          <w:rFonts w:ascii="Times New Roman" w:hAnsi="Times New Roman" w:cs="Times New Roman"/>
          <w:sz w:val="24"/>
          <w:szCs w:val="24"/>
        </w:rPr>
        <w:t>gardener</w:t>
      </w:r>
      <w:r w:rsidR="00A64D20">
        <w:rPr>
          <w:rFonts w:ascii="Times New Roman" w:hAnsi="Times New Roman" w:cs="Times New Roman"/>
          <w:sz w:val="24"/>
          <w:szCs w:val="24"/>
        </w:rPr>
        <w:t xml:space="preserve"> at the alleged number 61 Chiremba Road and that he had always been at the stated address. </w:t>
      </w:r>
      <w:r w:rsidR="00F20C41">
        <w:rPr>
          <w:rFonts w:ascii="Times New Roman" w:hAnsi="Times New Roman" w:cs="Times New Roman"/>
          <w:sz w:val="24"/>
          <w:szCs w:val="24"/>
        </w:rPr>
        <w:t xml:space="preserve">All these facts </w:t>
      </w:r>
      <w:r w:rsidR="003468C4">
        <w:rPr>
          <w:rFonts w:ascii="Times New Roman" w:hAnsi="Times New Roman" w:cs="Times New Roman"/>
          <w:sz w:val="24"/>
          <w:szCs w:val="24"/>
        </w:rPr>
        <w:t>show</w:t>
      </w:r>
      <w:r w:rsidR="00F20C41">
        <w:rPr>
          <w:rFonts w:ascii="Times New Roman" w:hAnsi="Times New Roman" w:cs="Times New Roman"/>
          <w:sz w:val="24"/>
          <w:szCs w:val="24"/>
        </w:rPr>
        <w:t xml:space="preserve"> that the applicant </w:t>
      </w:r>
      <w:r w:rsidR="003468C4">
        <w:rPr>
          <w:rFonts w:ascii="Times New Roman" w:hAnsi="Times New Roman" w:cs="Times New Roman"/>
          <w:sz w:val="24"/>
          <w:szCs w:val="24"/>
        </w:rPr>
        <w:t xml:space="preserve">should be treated differently from the one granted bail. </w:t>
      </w:r>
      <w:r w:rsidR="00F20C41">
        <w:rPr>
          <w:rFonts w:ascii="Times New Roman" w:hAnsi="Times New Roman" w:cs="Times New Roman"/>
          <w:sz w:val="24"/>
          <w:szCs w:val="24"/>
        </w:rPr>
        <w:t>The respondent’s fears that he may escape this jurisdiction and join his young brother, his co-accused Igni</w:t>
      </w:r>
      <w:r w:rsidR="003468C4">
        <w:rPr>
          <w:rFonts w:ascii="Times New Roman" w:hAnsi="Times New Roman" w:cs="Times New Roman"/>
          <w:sz w:val="24"/>
          <w:szCs w:val="24"/>
        </w:rPr>
        <w:t>ti</w:t>
      </w:r>
      <w:r w:rsidR="00F20C41">
        <w:rPr>
          <w:rFonts w:ascii="Times New Roman" w:hAnsi="Times New Roman" w:cs="Times New Roman"/>
          <w:sz w:val="24"/>
          <w:szCs w:val="24"/>
        </w:rPr>
        <w:t xml:space="preserve">ous </w:t>
      </w:r>
      <w:r w:rsidR="003468C4">
        <w:rPr>
          <w:rFonts w:ascii="Times New Roman" w:hAnsi="Times New Roman" w:cs="Times New Roman"/>
          <w:sz w:val="24"/>
          <w:szCs w:val="24"/>
        </w:rPr>
        <w:t xml:space="preserve">Mugoni </w:t>
      </w:r>
      <w:r w:rsidR="00F20C41">
        <w:rPr>
          <w:rFonts w:ascii="Times New Roman" w:hAnsi="Times New Roman" w:cs="Times New Roman"/>
          <w:sz w:val="24"/>
          <w:szCs w:val="24"/>
        </w:rPr>
        <w:t xml:space="preserve">in South Africa are well-founded. </w:t>
      </w:r>
      <w:r w:rsidR="00A64D20" w:rsidRPr="00A64D20">
        <w:rPr>
          <w:rFonts w:ascii="Times New Roman" w:hAnsi="Times New Roman" w:cs="Times New Roman"/>
          <w:sz w:val="24"/>
          <w:szCs w:val="24"/>
        </w:rPr>
        <w:t xml:space="preserve">The court cannot treat him equally as the other co-accused </w:t>
      </w:r>
      <w:r w:rsidR="003468C4">
        <w:rPr>
          <w:rFonts w:ascii="Times New Roman" w:hAnsi="Times New Roman" w:cs="Times New Roman"/>
          <w:sz w:val="24"/>
          <w:szCs w:val="24"/>
        </w:rPr>
        <w:t>granted</w:t>
      </w:r>
      <w:r w:rsidR="00A64D20" w:rsidRPr="00A64D20">
        <w:rPr>
          <w:rFonts w:ascii="Times New Roman" w:hAnsi="Times New Roman" w:cs="Times New Roman"/>
          <w:sz w:val="24"/>
          <w:szCs w:val="24"/>
        </w:rPr>
        <w:t xml:space="preserve"> bail given these circumstances</w:t>
      </w:r>
      <w:r w:rsidR="00537C8B">
        <w:rPr>
          <w:rFonts w:ascii="Times New Roman" w:hAnsi="Times New Roman" w:cs="Times New Roman"/>
          <w:sz w:val="24"/>
          <w:szCs w:val="24"/>
        </w:rPr>
        <w:t>.</w:t>
      </w:r>
    </w:p>
    <w:p w14:paraId="3526627A" w14:textId="6B97FFBA" w:rsidR="00A64D20" w:rsidRPr="00F20C41" w:rsidRDefault="003468C4" w:rsidP="00DF5A9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A64D20" w:rsidRPr="00F20C41">
        <w:rPr>
          <w:rFonts w:ascii="Times New Roman" w:hAnsi="Times New Roman" w:cs="Times New Roman"/>
          <w:sz w:val="24"/>
          <w:szCs w:val="24"/>
        </w:rPr>
        <w:t xml:space="preserve">It is trite that the court is required to weigh up the interests of the administration of justice and the applicant’s individual liberty. In </w:t>
      </w:r>
      <w:r w:rsidR="00A64D20" w:rsidRPr="00F20C41">
        <w:rPr>
          <w:rFonts w:ascii="Times New Roman" w:hAnsi="Times New Roman" w:cs="Times New Roman"/>
          <w:i/>
          <w:iCs/>
          <w:sz w:val="24"/>
          <w:szCs w:val="24"/>
        </w:rPr>
        <w:t xml:space="preserve">Attorney General </w:t>
      </w:r>
      <w:r w:rsidR="00A64D20" w:rsidRPr="00F20C41">
        <w:rPr>
          <w:rFonts w:ascii="Times New Roman" w:hAnsi="Times New Roman" w:cs="Times New Roman"/>
          <w:sz w:val="24"/>
          <w:szCs w:val="24"/>
        </w:rPr>
        <w:t xml:space="preserve">v </w:t>
      </w:r>
      <w:r w:rsidR="00A64D20" w:rsidRPr="00F20C41">
        <w:rPr>
          <w:rFonts w:ascii="Times New Roman" w:hAnsi="Times New Roman" w:cs="Times New Roman"/>
          <w:i/>
          <w:iCs/>
          <w:sz w:val="24"/>
          <w:szCs w:val="24"/>
        </w:rPr>
        <w:t xml:space="preserve">Phiri </w:t>
      </w:r>
      <w:r w:rsidR="00A64D20" w:rsidRPr="00F20C41">
        <w:rPr>
          <w:rFonts w:ascii="Times New Roman" w:hAnsi="Times New Roman" w:cs="Times New Roman"/>
          <w:sz w:val="24"/>
          <w:szCs w:val="24"/>
        </w:rPr>
        <w:t xml:space="preserve">1987 (2) ZLR 33 the court made the following remarks: </w:t>
      </w:r>
    </w:p>
    <w:p w14:paraId="1C9CC394" w14:textId="77035197" w:rsidR="00A64D20" w:rsidRPr="00DF5A90" w:rsidRDefault="00A64D20" w:rsidP="00DF5A90">
      <w:pPr>
        <w:spacing w:after="0" w:line="240" w:lineRule="auto"/>
        <w:ind w:left="1440"/>
        <w:jc w:val="both"/>
        <w:rPr>
          <w:rFonts w:ascii="Times New Roman" w:hAnsi="Times New Roman" w:cs="Times New Roman"/>
          <w:szCs w:val="24"/>
        </w:rPr>
      </w:pPr>
      <w:r w:rsidRPr="00DF5A90">
        <w:rPr>
          <w:rFonts w:ascii="Times New Roman" w:hAnsi="Times New Roman" w:cs="Times New Roman"/>
          <w:szCs w:val="24"/>
        </w:rPr>
        <w:t xml:space="preserve">“The fundamental principle governing the court's approach to the granting of bail is that of upholding the interests of justice. This requires the court, as expeditiously as possible, to fulfill its function of safeguarding the liberty of the individual, while at the same time protecting the administration of justice and the reasonable requirements of the State…” </w:t>
      </w:r>
    </w:p>
    <w:p w14:paraId="555DF242" w14:textId="3996DDAE" w:rsidR="00A64D20" w:rsidRPr="00A64D20" w:rsidRDefault="00A64D20" w:rsidP="003468C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is presumed innocent until proven guilty but balancing the protection of the administration of justice and his individual liberty this is not a case in which the applicant </w:t>
      </w:r>
      <w:r w:rsidR="003468C4">
        <w:rPr>
          <w:rFonts w:ascii="Times New Roman" w:hAnsi="Times New Roman" w:cs="Times New Roman"/>
          <w:sz w:val="24"/>
          <w:szCs w:val="24"/>
        </w:rPr>
        <w:t>may be released on bail and be expected</w:t>
      </w:r>
      <w:r>
        <w:rPr>
          <w:rFonts w:ascii="Times New Roman" w:hAnsi="Times New Roman" w:cs="Times New Roman"/>
          <w:sz w:val="24"/>
          <w:szCs w:val="24"/>
        </w:rPr>
        <w:t xml:space="preserve"> to stand trial out of custody.</w:t>
      </w:r>
      <w:r w:rsidR="003468C4">
        <w:rPr>
          <w:rFonts w:ascii="Times New Roman" w:hAnsi="Times New Roman" w:cs="Times New Roman"/>
          <w:sz w:val="24"/>
          <w:szCs w:val="24"/>
        </w:rPr>
        <w:t xml:space="preserve"> The applicant is a flight risk given the reasons above.</w:t>
      </w:r>
    </w:p>
    <w:p w14:paraId="4507D5C3" w14:textId="77777777" w:rsidR="00A64D20" w:rsidRPr="00DF5A90" w:rsidRDefault="00A64D20" w:rsidP="00AE0E12">
      <w:pPr>
        <w:spacing w:after="0" w:line="360" w:lineRule="auto"/>
        <w:jc w:val="both"/>
        <w:rPr>
          <w:rFonts w:ascii="Times New Roman" w:hAnsi="Times New Roman" w:cs="Times New Roman"/>
          <w:b/>
          <w:bCs/>
          <w:sz w:val="24"/>
          <w:szCs w:val="24"/>
          <w:u w:val="single"/>
        </w:rPr>
      </w:pPr>
      <w:r w:rsidRPr="00DF5A90">
        <w:rPr>
          <w:rFonts w:ascii="Times New Roman" w:hAnsi="Times New Roman" w:cs="Times New Roman"/>
          <w:b/>
          <w:bCs/>
          <w:sz w:val="24"/>
          <w:szCs w:val="24"/>
          <w:u w:val="single"/>
        </w:rPr>
        <w:t>DISPOSITION</w:t>
      </w:r>
    </w:p>
    <w:p w14:paraId="0F4DAF18" w14:textId="6BC33C57" w:rsidR="00D83FBD" w:rsidRDefault="003468C4" w:rsidP="003468C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A64D20" w:rsidRPr="00A64D20">
        <w:rPr>
          <w:rFonts w:ascii="Times New Roman" w:hAnsi="Times New Roman" w:cs="Times New Roman"/>
          <w:sz w:val="24"/>
          <w:szCs w:val="24"/>
        </w:rPr>
        <w:t xml:space="preserve">There are compelling reasons for the applicant to remain in custody pending trial. </w:t>
      </w:r>
      <w:r w:rsidR="00F20C41">
        <w:rPr>
          <w:rFonts w:ascii="Times New Roman" w:hAnsi="Times New Roman" w:cs="Times New Roman"/>
          <w:sz w:val="24"/>
          <w:szCs w:val="24"/>
        </w:rPr>
        <w:t xml:space="preserve">I agree </w:t>
      </w:r>
      <w:r>
        <w:rPr>
          <w:rFonts w:ascii="Times New Roman" w:hAnsi="Times New Roman" w:cs="Times New Roman"/>
          <w:sz w:val="24"/>
          <w:szCs w:val="24"/>
        </w:rPr>
        <w:t xml:space="preserve">with the state’s position </w:t>
      </w:r>
      <w:r w:rsidR="00F20C41">
        <w:rPr>
          <w:rFonts w:ascii="Times New Roman" w:hAnsi="Times New Roman" w:cs="Times New Roman"/>
          <w:sz w:val="24"/>
          <w:szCs w:val="24"/>
        </w:rPr>
        <w:t>that he is not a suitable candidate for bail pending trial.</w:t>
      </w:r>
      <w:r w:rsidR="00B1382A">
        <w:rPr>
          <w:rFonts w:ascii="Times New Roman" w:hAnsi="Times New Roman" w:cs="Times New Roman"/>
          <w:sz w:val="24"/>
          <w:szCs w:val="24"/>
        </w:rPr>
        <w:t xml:space="preserve"> </w:t>
      </w:r>
      <w:r w:rsidR="00A0614C">
        <w:rPr>
          <w:rFonts w:ascii="Times New Roman" w:hAnsi="Times New Roman" w:cs="Times New Roman"/>
          <w:sz w:val="24"/>
          <w:szCs w:val="24"/>
        </w:rPr>
        <w:t xml:space="preserve">The applicant failed to discharge the onus on a balance of probabilities that it is in the interests of justice that he be admitted to bail. </w:t>
      </w:r>
      <w:r w:rsidR="00D83FBD">
        <w:rPr>
          <w:rFonts w:ascii="Times New Roman" w:hAnsi="Times New Roman" w:cs="Times New Roman"/>
          <w:sz w:val="24"/>
          <w:szCs w:val="24"/>
        </w:rPr>
        <w:t xml:space="preserve">No exceptional circumstances have been established that permit </w:t>
      </w:r>
      <w:r w:rsidR="00633C80">
        <w:rPr>
          <w:rFonts w:ascii="Times New Roman" w:hAnsi="Times New Roman" w:cs="Times New Roman"/>
          <w:sz w:val="24"/>
          <w:szCs w:val="24"/>
        </w:rPr>
        <w:t>his</w:t>
      </w:r>
      <w:r w:rsidR="00D83FBD">
        <w:rPr>
          <w:rFonts w:ascii="Times New Roman" w:hAnsi="Times New Roman" w:cs="Times New Roman"/>
          <w:sz w:val="24"/>
          <w:szCs w:val="24"/>
        </w:rPr>
        <w:t xml:space="preserve"> release.</w:t>
      </w:r>
    </w:p>
    <w:p w14:paraId="3242EF28" w14:textId="4EC31F96" w:rsidR="00D83FBD" w:rsidRDefault="003468C4" w:rsidP="00AE0E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D83FBD">
        <w:rPr>
          <w:rFonts w:ascii="Times New Roman" w:hAnsi="Times New Roman" w:cs="Times New Roman"/>
          <w:sz w:val="24"/>
          <w:szCs w:val="24"/>
        </w:rPr>
        <w:t>In the result, it is ordered that:</w:t>
      </w:r>
    </w:p>
    <w:p w14:paraId="4CDD974A" w14:textId="5014E2CE" w:rsidR="00D83FBD" w:rsidRDefault="00D83FBD" w:rsidP="003468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bail pending trial be and is hereby dismissed.</w:t>
      </w:r>
    </w:p>
    <w:p w14:paraId="4C4DCD48" w14:textId="77777777" w:rsidR="003468C4" w:rsidRDefault="003468C4" w:rsidP="003468C4">
      <w:pPr>
        <w:spacing w:after="0" w:line="360" w:lineRule="auto"/>
        <w:ind w:firstLine="720"/>
        <w:jc w:val="both"/>
        <w:rPr>
          <w:rFonts w:ascii="Times New Roman" w:hAnsi="Times New Roman" w:cs="Times New Roman"/>
          <w:sz w:val="24"/>
          <w:szCs w:val="24"/>
        </w:rPr>
      </w:pPr>
    </w:p>
    <w:p w14:paraId="6C01CFD7" w14:textId="77777777" w:rsidR="00D83FBD" w:rsidRDefault="00D83FBD" w:rsidP="00AE0E12">
      <w:pPr>
        <w:spacing w:after="0" w:line="360" w:lineRule="auto"/>
        <w:jc w:val="both"/>
        <w:rPr>
          <w:rFonts w:ascii="Times New Roman" w:hAnsi="Times New Roman" w:cs="Times New Roman"/>
          <w:sz w:val="24"/>
          <w:szCs w:val="24"/>
        </w:rPr>
      </w:pPr>
    </w:p>
    <w:p w14:paraId="3B94A1ED" w14:textId="01B2596C" w:rsidR="003468C4" w:rsidRDefault="00DF5A90" w:rsidP="00DF5A90">
      <w:pPr>
        <w:spacing w:line="240" w:lineRule="auto"/>
        <w:jc w:val="both"/>
        <w:rPr>
          <w:rFonts w:ascii="Times New Roman" w:hAnsi="Times New Roman" w:cs="Times New Roman"/>
          <w:sz w:val="24"/>
          <w:szCs w:val="24"/>
        </w:rPr>
      </w:pPr>
      <w:r w:rsidRPr="00DF5A90">
        <w:rPr>
          <w:rFonts w:ascii="Times New Roman" w:hAnsi="Times New Roman" w:cs="Times New Roman"/>
          <w:b/>
          <w:smallCaps/>
          <w:sz w:val="24"/>
          <w:szCs w:val="24"/>
        </w:rPr>
        <w:t>Dembure J</w:t>
      </w:r>
      <w:r>
        <w:rPr>
          <w:rFonts w:ascii="Times New Roman" w:hAnsi="Times New Roman" w:cs="Times New Roman"/>
          <w:sz w:val="24"/>
          <w:szCs w:val="24"/>
        </w:rPr>
        <w:t xml:space="preserve">: </w:t>
      </w:r>
      <w:r w:rsidR="00D83FBD">
        <w:rPr>
          <w:rFonts w:ascii="Times New Roman" w:hAnsi="Times New Roman" w:cs="Times New Roman"/>
          <w:sz w:val="24"/>
          <w:szCs w:val="24"/>
        </w:rPr>
        <w:t>………………………</w:t>
      </w:r>
      <w:r w:rsidR="00633C80">
        <w:rPr>
          <w:rFonts w:ascii="Times New Roman" w:hAnsi="Times New Roman" w:cs="Times New Roman"/>
          <w:sz w:val="24"/>
          <w:szCs w:val="24"/>
        </w:rPr>
        <w:t>………………</w:t>
      </w:r>
      <w:r>
        <w:rPr>
          <w:rFonts w:ascii="Times New Roman" w:hAnsi="Times New Roman" w:cs="Times New Roman"/>
          <w:sz w:val="24"/>
          <w:szCs w:val="24"/>
        </w:rPr>
        <w:t>….</w:t>
      </w:r>
    </w:p>
    <w:p w14:paraId="2441D93D" w14:textId="2E9F9B3B" w:rsidR="00D83FBD" w:rsidRDefault="00633C80" w:rsidP="00DF5A9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Mabundu</w:t>
      </w:r>
      <w:r w:rsidR="003468C4">
        <w:rPr>
          <w:rFonts w:ascii="Times New Roman" w:hAnsi="Times New Roman" w:cs="Times New Roman"/>
          <w:i/>
          <w:iCs/>
          <w:sz w:val="24"/>
          <w:szCs w:val="24"/>
        </w:rPr>
        <w:t xml:space="preserve"> </w:t>
      </w:r>
      <w:r>
        <w:rPr>
          <w:rFonts w:ascii="Times New Roman" w:hAnsi="Times New Roman" w:cs="Times New Roman"/>
          <w:i/>
          <w:iCs/>
          <w:sz w:val="24"/>
          <w:szCs w:val="24"/>
        </w:rPr>
        <w:t>&amp; Ndlovu Law Chambers</w:t>
      </w:r>
      <w:r w:rsidR="00D83FBD">
        <w:rPr>
          <w:rFonts w:ascii="Times New Roman" w:hAnsi="Times New Roman" w:cs="Times New Roman"/>
          <w:sz w:val="24"/>
          <w:szCs w:val="24"/>
        </w:rPr>
        <w:t>, applicant</w:t>
      </w:r>
      <w:r>
        <w:rPr>
          <w:rFonts w:ascii="Times New Roman" w:hAnsi="Times New Roman" w:cs="Times New Roman"/>
          <w:sz w:val="24"/>
          <w:szCs w:val="24"/>
        </w:rPr>
        <w:t>’s</w:t>
      </w:r>
      <w:r w:rsidR="00D83FBD">
        <w:rPr>
          <w:rFonts w:ascii="Times New Roman" w:hAnsi="Times New Roman" w:cs="Times New Roman"/>
          <w:sz w:val="24"/>
          <w:szCs w:val="24"/>
        </w:rPr>
        <w:t xml:space="preserve"> legal practitioners</w:t>
      </w:r>
    </w:p>
    <w:p w14:paraId="0D37BEEC" w14:textId="77777777" w:rsidR="00D83FBD" w:rsidRPr="00747C2F" w:rsidRDefault="00D83FBD" w:rsidP="00DF5A90">
      <w:pPr>
        <w:spacing w:after="0" w:line="240" w:lineRule="auto"/>
        <w:jc w:val="both"/>
        <w:rPr>
          <w:rFonts w:ascii="Times New Roman" w:hAnsi="Times New Roman" w:cs="Times New Roman"/>
          <w:sz w:val="24"/>
          <w:szCs w:val="24"/>
        </w:rPr>
      </w:pPr>
      <w:r w:rsidRPr="003F3107">
        <w:rPr>
          <w:rFonts w:ascii="Times New Roman" w:hAnsi="Times New Roman" w:cs="Times New Roman"/>
          <w:i/>
          <w:iCs/>
          <w:sz w:val="24"/>
          <w:szCs w:val="24"/>
        </w:rPr>
        <w:t>National Prosecuting Authority</w:t>
      </w:r>
      <w:r>
        <w:rPr>
          <w:rFonts w:ascii="Times New Roman" w:hAnsi="Times New Roman" w:cs="Times New Roman"/>
          <w:sz w:val="24"/>
          <w:szCs w:val="24"/>
        </w:rPr>
        <w:t>, respondent’s legal practitioners</w:t>
      </w:r>
    </w:p>
    <w:p w14:paraId="2EA41B55" w14:textId="77777777" w:rsidR="00D83FBD" w:rsidRDefault="00D83FBD" w:rsidP="00DF5A90">
      <w:pPr>
        <w:spacing w:after="0" w:line="240" w:lineRule="auto"/>
        <w:jc w:val="both"/>
        <w:rPr>
          <w:rFonts w:ascii="Times New Roman" w:hAnsi="Times New Roman" w:cs="Times New Roman"/>
          <w:sz w:val="24"/>
          <w:szCs w:val="24"/>
        </w:rPr>
      </w:pPr>
    </w:p>
    <w:p w14:paraId="68B95D2D" w14:textId="77777777" w:rsidR="00D83FBD" w:rsidRDefault="00D83FBD" w:rsidP="00AE0E12">
      <w:pPr>
        <w:spacing w:after="0" w:line="360" w:lineRule="auto"/>
        <w:jc w:val="both"/>
        <w:rPr>
          <w:rFonts w:ascii="Times New Roman" w:hAnsi="Times New Roman" w:cs="Times New Roman"/>
          <w:sz w:val="24"/>
          <w:szCs w:val="24"/>
        </w:rPr>
      </w:pPr>
    </w:p>
    <w:p w14:paraId="2A386443" w14:textId="77777777" w:rsidR="00D83FBD" w:rsidRDefault="00D83FBD" w:rsidP="00AE0E12">
      <w:pPr>
        <w:spacing w:after="0" w:line="360" w:lineRule="auto"/>
        <w:jc w:val="both"/>
        <w:rPr>
          <w:rFonts w:ascii="Times New Roman" w:hAnsi="Times New Roman" w:cs="Times New Roman"/>
          <w:sz w:val="24"/>
          <w:szCs w:val="24"/>
        </w:rPr>
      </w:pPr>
    </w:p>
    <w:p w14:paraId="506B1ACE" w14:textId="77777777" w:rsidR="00D83FBD" w:rsidRDefault="00D83FBD" w:rsidP="00AE0E12">
      <w:pPr>
        <w:spacing w:after="0" w:line="360" w:lineRule="auto"/>
        <w:jc w:val="both"/>
        <w:rPr>
          <w:rFonts w:ascii="Times New Roman" w:hAnsi="Times New Roman" w:cs="Times New Roman"/>
          <w:sz w:val="24"/>
          <w:szCs w:val="24"/>
        </w:rPr>
      </w:pPr>
    </w:p>
    <w:p w14:paraId="37F04114" w14:textId="77777777" w:rsidR="00D83FBD" w:rsidRDefault="00D83FBD" w:rsidP="00AE0E12">
      <w:pPr>
        <w:spacing w:after="0" w:line="360" w:lineRule="auto"/>
        <w:jc w:val="both"/>
        <w:rPr>
          <w:rFonts w:ascii="Times New Roman" w:hAnsi="Times New Roman" w:cs="Times New Roman"/>
          <w:sz w:val="24"/>
          <w:szCs w:val="24"/>
        </w:rPr>
      </w:pPr>
    </w:p>
    <w:p w14:paraId="16FD79DB" w14:textId="77777777" w:rsidR="00D83FBD" w:rsidRDefault="00D83FBD" w:rsidP="00AE0E12">
      <w:pPr>
        <w:spacing w:after="0" w:line="360" w:lineRule="auto"/>
        <w:jc w:val="both"/>
        <w:rPr>
          <w:rFonts w:ascii="Times New Roman" w:hAnsi="Times New Roman" w:cs="Times New Roman"/>
          <w:sz w:val="24"/>
          <w:szCs w:val="24"/>
        </w:rPr>
      </w:pPr>
    </w:p>
    <w:p w14:paraId="69E7C6DD" w14:textId="77777777" w:rsidR="00D83FBD" w:rsidRDefault="00D83FBD" w:rsidP="00AE0E12">
      <w:pPr>
        <w:spacing w:after="0"/>
      </w:pPr>
    </w:p>
    <w:sectPr w:rsidR="00D83FB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244DC" w14:textId="77777777" w:rsidR="00A159EE" w:rsidRDefault="00A159EE">
      <w:pPr>
        <w:spacing w:after="0" w:line="240" w:lineRule="auto"/>
      </w:pPr>
      <w:r>
        <w:separator/>
      </w:r>
    </w:p>
  </w:endnote>
  <w:endnote w:type="continuationSeparator" w:id="0">
    <w:p w14:paraId="6A023678" w14:textId="77777777" w:rsidR="00A159EE" w:rsidRDefault="00A1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6C105" w14:textId="77777777" w:rsidR="00A159EE" w:rsidRDefault="00A159EE">
      <w:pPr>
        <w:spacing w:after="0" w:line="240" w:lineRule="auto"/>
      </w:pPr>
      <w:r>
        <w:separator/>
      </w:r>
    </w:p>
  </w:footnote>
  <w:footnote w:type="continuationSeparator" w:id="0">
    <w:p w14:paraId="30538ECB" w14:textId="77777777" w:rsidR="00A159EE" w:rsidRDefault="00A15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884269"/>
      <w:docPartObj>
        <w:docPartGallery w:val="Page Numbers (Top of Page)"/>
        <w:docPartUnique/>
      </w:docPartObj>
    </w:sdtPr>
    <w:sdtEndPr>
      <w:rPr>
        <w:noProof/>
      </w:rPr>
    </w:sdtEndPr>
    <w:sdtContent>
      <w:p w14:paraId="2FEDCA45" w14:textId="44FC7CC6" w:rsidR="00146855" w:rsidRDefault="00146855">
        <w:pPr>
          <w:pStyle w:val="Header"/>
          <w:jc w:val="right"/>
          <w:rPr>
            <w:noProof/>
          </w:rPr>
        </w:pPr>
        <w:r>
          <w:fldChar w:fldCharType="begin"/>
        </w:r>
        <w:r>
          <w:instrText xml:space="preserve"> PAGE   \* MERGEFORMAT </w:instrText>
        </w:r>
        <w:r>
          <w:fldChar w:fldCharType="separate"/>
        </w:r>
        <w:r w:rsidR="00A27D1B">
          <w:rPr>
            <w:noProof/>
          </w:rPr>
          <w:t>1</w:t>
        </w:r>
        <w:r>
          <w:rPr>
            <w:noProof/>
          </w:rPr>
          <w:fldChar w:fldCharType="end"/>
        </w:r>
      </w:p>
      <w:sdt>
        <w:sdtPr>
          <w:id w:val="779763157"/>
          <w:docPartObj>
            <w:docPartGallery w:val="Page Numbers (Top of Page)"/>
            <w:docPartUnique/>
          </w:docPartObj>
        </w:sdtPr>
        <w:sdtEndPr>
          <w:rPr>
            <w:noProof/>
          </w:rPr>
        </w:sdtEndPr>
        <w:sdtContent>
          <w:p w14:paraId="60C7284A" w14:textId="0C841B4F" w:rsidR="00146855" w:rsidRPr="00146855" w:rsidRDefault="00146855" w:rsidP="00146855">
            <w:pPr>
              <w:pStyle w:val="Header"/>
              <w:ind w:left="527" w:firstLine="4513"/>
              <w:rPr>
                <w:rFonts w:ascii="Times New Roman" w:hAnsi="Times New Roman" w:cs="Times New Roman"/>
                <w:sz w:val="24"/>
                <w:szCs w:val="24"/>
                <w:lang w:val="en-US"/>
              </w:rPr>
            </w:pPr>
            <w:r>
              <w:rPr>
                <w:rFonts w:ascii="Times New Roman" w:hAnsi="Times New Roman" w:cs="Times New Roman"/>
                <w:sz w:val="24"/>
                <w:szCs w:val="24"/>
                <w:lang w:val="en-US"/>
              </w:rPr>
              <w:tab/>
            </w:r>
            <w:r w:rsidR="00463FDA">
              <w:rPr>
                <w:noProof/>
              </w:rPr>
              <w:t>HH 03</w:t>
            </w:r>
            <w:r w:rsidR="005304A0">
              <w:rPr>
                <w:noProof/>
              </w:rPr>
              <w:t xml:space="preserve"> - </w:t>
            </w:r>
            <w:r>
              <w:rPr>
                <w:noProof/>
              </w:rPr>
              <w:t>25</w:t>
            </w:r>
          </w:p>
          <w:p w14:paraId="536187EE" w14:textId="77777777" w:rsidR="00146855" w:rsidRDefault="00146855" w:rsidP="00146855">
            <w:pPr>
              <w:pStyle w:val="Header"/>
              <w:jc w:val="right"/>
              <w:rPr>
                <w:noProof/>
              </w:rPr>
            </w:pPr>
            <w:r>
              <w:rPr>
                <w:noProof/>
              </w:rPr>
              <w:t>HCHCR 6175/24</w:t>
            </w:r>
          </w:p>
          <w:p w14:paraId="5254C9AA" w14:textId="77777777" w:rsidR="00146855" w:rsidRDefault="00146855" w:rsidP="00146855">
            <w:pPr>
              <w:pStyle w:val="Header"/>
              <w:jc w:val="right"/>
              <w:rPr>
                <w:noProof/>
              </w:rPr>
            </w:pPr>
            <w:r>
              <w:rPr>
                <w:noProof/>
              </w:rPr>
              <w:t>CRN HRE NR 1451/24</w:t>
            </w:r>
          </w:p>
          <w:p w14:paraId="0410A832" w14:textId="19C9578D" w:rsidR="00984CB3" w:rsidRDefault="00A159EE" w:rsidP="00146855">
            <w:pPr>
              <w:pStyle w:val="Header"/>
              <w:jc w:val="right"/>
              <w:rPr>
                <w:noProof/>
              </w:rPr>
            </w:pPr>
          </w:p>
        </w:sdtContent>
      </w:sdt>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C464B"/>
    <w:multiLevelType w:val="hybridMultilevel"/>
    <w:tmpl w:val="B050708A"/>
    <w:lvl w:ilvl="0" w:tplc="12F0E10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7044605"/>
    <w:multiLevelType w:val="hybridMultilevel"/>
    <w:tmpl w:val="296A3A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3CA50BE"/>
    <w:multiLevelType w:val="hybridMultilevel"/>
    <w:tmpl w:val="9F1EBE6E"/>
    <w:lvl w:ilvl="0" w:tplc="474ED108">
      <w:start w:val="1"/>
      <w:numFmt w:val="lowerRoman"/>
      <w:lvlText w:val="(%1)"/>
      <w:lvlJc w:val="left"/>
      <w:pPr>
        <w:ind w:left="1500" w:hanging="7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BD"/>
    <w:rsid w:val="00064D00"/>
    <w:rsid w:val="000E1121"/>
    <w:rsid w:val="00146855"/>
    <w:rsid w:val="00194E97"/>
    <w:rsid w:val="001D011E"/>
    <w:rsid w:val="0024454A"/>
    <w:rsid w:val="00311665"/>
    <w:rsid w:val="003468C4"/>
    <w:rsid w:val="0038387E"/>
    <w:rsid w:val="003A698A"/>
    <w:rsid w:val="00463FDA"/>
    <w:rsid w:val="004677AD"/>
    <w:rsid w:val="004B2454"/>
    <w:rsid w:val="005304A0"/>
    <w:rsid w:val="00537C8B"/>
    <w:rsid w:val="0061740D"/>
    <w:rsid w:val="00633C80"/>
    <w:rsid w:val="00671964"/>
    <w:rsid w:val="006C46AD"/>
    <w:rsid w:val="007E6AA1"/>
    <w:rsid w:val="008A0297"/>
    <w:rsid w:val="008E7DE6"/>
    <w:rsid w:val="008F2D0F"/>
    <w:rsid w:val="0097122C"/>
    <w:rsid w:val="00984CB3"/>
    <w:rsid w:val="00A05ED9"/>
    <w:rsid w:val="00A0614C"/>
    <w:rsid w:val="00A159EE"/>
    <w:rsid w:val="00A27D1B"/>
    <w:rsid w:val="00A64D20"/>
    <w:rsid w:val="00A709A4"/>
    <w:rsid w:val="00A9572B"/>
    <w:rsid w:val="00AD4D46"/>
    <w:rsid w:val="00AE0E12"/>
    <w:rsid w:val="00B1382A"/>
    <w:rsid w:val="00B24E76"/>
    <w:rsid w:val="00B4022B"/>
    <w:rsid w:val="00B469D1"/>
    <w:rsid w:val="00B60280"/>
    <w:rsid w:val="00B609DD"/>
    <w:rsid w:val="00BE506C"/>
    <w:rsid w:val="00CB1787"/>
    <w:rsid w:val="00D50F36"/>
    <w:rsid w:val="00D83FBD"/>
    <w:rsid w:val="00DB63CD"/>
    <w:rsid w:val="00DF3C73"/>
    <w:rsid w:val="00DF5A90"/>
    <w:rsid w:val="00E22A2B"/>
    <w:rsid w:val="00E80160"/>
    <w:rsid w:val="00E87282"/>
    <w:rsid w:val="00EA278A"/>
    <w:rsid w:val="00F20C41"/>
    <w:rsid w:val="00F304F4"/>
    <w:rsid w:val="00FA1A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3D33E"/>
  <w15:chartTrackingRefBased/>
  <w15:docId w15:val="{7AF9C16A-30AE-4365-8E76-8CD055E9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FBD"/>
    <w:pPr>
      <w:ind w:left="720"/>
      <w:contextualSpacing/>
    </w:pPr>
  </w:style>
  <w:style w:type="paragraph" w:styleId="Header">
    <w:name w:val="header"/>
    <w:basedOn w:val="Normal"/>
    <w:link w:val="HeaderChar"/>
    <w:uiPriority w:val="99"/>
    <w:unhideWhenUsed/>
    <w:rsid w:val="00D83F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FBD"/>
  </w:style>
  <w:style w:type="paragraph" w:styleId="Footer">
    <w:name w:val="footer"/>
    <w:basedOn w:val="Normal"/>
    <w:link w:val="FooterChar"/>
    <w:uiPriority w:val="99"/>
    <w:unhideWhenUsed/>
    <w:rsid w:val="00A05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4378</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dcterms:created xsi:type="dcterms:W3CDTF">2025-01-10T10:39:00Z</dcterms:created>
  <dcterms:modified xsi:type="dcterms:W3CDTF">2025-01-10T10:39:00Z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d756b5c6-2de6-4e64-b406-aa669c6693dc</vt:lpwstr>
  </property>
</Properties>
</file>