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7A" w:rsidRDefault="0093187A" w:rsidP="0093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SHARECK MAS</w:t>
      </w:r>
      <w:r w:rsidR="001B350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AVIRA</w:t>
      </w:r>
    </w:p>
    <w:p w:rsidR="0093187A" w:rsidRDefault="0093187A" w:rsidP="0093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87A" w:rsidRDefault="0093187A" w:rsidP="0093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93187A" w:rsidRDefault="0093187A" w:rsidP="0093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87A" w:rsidRDefault="0093187A" w:rsidP="0093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</w:t>
      </w:r>
    </w:p>
    <w:p w:rsidR="0093187A" w:rsidRDefault="0093187A" w:rsidP="0093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87A" w:rsidRDefault="0093187A" w:rsidP="0093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87A" w:rsidRDefault="0093187A" w:rsidP="0093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87A" w:rsidRDefault="0093187A" w:rsidP="0093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93187A" w:rsidRDefault="0093187A" w:rsidP="0093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MAWADZE J </w:t>
      </w:r>
    </w:p>
    <w:p w:rsidR="0093187A" w:rsidRDefault="0093187A" w:rsidP="0093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MASVINGO 30 SEPTEMBER, 202</w:t>
      </w:r>
      <w:r w:rsidR="007638ED">
        <w:rPr>
          <w:rFonts w:ascii="Times New Roman" w:hAnsi="Times New Roman" w:cs="Times New Roman"/>
          <w:sz w:val="24"/>
          <w:szCs w:val="24"/>
        </w:rPr>
        <w:t>0</w:t>
      </w:r>
    </w:p>
    <w:p w:rsidR="0093187A" w:rsidRDefault="0093187A" w:rsidP="0093187A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3187A" w:rsidRDefault="0093187A" w:rsidP="0093187A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87A" w:rsidRDefault="0093187A" w:rsidP="009318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Criminal </w:t>
      </w:r>
      <w:r w:rsidR="00F1685E">
        <w:rPr>
          <w:rFonts w:ascii="Times New Roman" w:hAnsi="Times New Roman" w:cs="Times New Roman"/>
          <w:b/>
          <w:sz w:val="24"/>
          <w:szCs w:val="24"/>
        </w:rPr>
        <w:t>– Referral for sentence</w:t>
      </w:r>
    </w:p>
    <w:p w:rsidR="0093187A" w:rsidRDefault="0093187A" w:rsidP="009318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87A" w:rsidRDefault="0093187A" w:rsidP="009318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87A" w:rsidRDefault="00BD6970" w:rsidP="0093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</w:t>
      </w:r>
      <w:r w:rsidR="0093187A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="0093187A">
        <w:rPr>
          <w:rFonts w:ascii="Times New Roman" w:hAnsi="Times New Roman" w:cs="Times New Roman"/>
          <w:i/>
          <w:sz w:val="24"/>
          <w:szCs w:val="24"/>
        </w:rPr>
        <w:t>Ma</w:t>
      </w:r>
      <w:r>
        <w:rPr>
          <w:rFonts w:ascii="Times New Roman" w:hAnsi="Times New Roman" w:cs="Times New Roman"/>
          <w:i/>
          <w:sz w:val="24"/>
          <w:szCs w:val="24"/>
        </w:rPr>
        <w:t>those</w:t>
      </w:r>
      <w:r w:rsidR="0093187A">
        <w:rPr>
          <w:rFonts w:ascii="Times New Roman" w:hAnsi="Times New Roman" w:cs="Times New Roman"/>
          <w:sz w:val="24"/>
          <w:szCs w:val="24"/>
        </w:rPr>
        <w:t xml:space="preserve">, for the </w:t>
      </w:r>
      <w:r>
        <w:rPr>
          <w:rFonts w:ascii="Times New Roman" w:hAnsi="Times New Roman" w:cs="Times New Roman"/>
          <w:sz w:val="24"/>
          <w:szCs w:val="24"/>
        </w:rPr>
        <w:t>state</w:t>
      </w:r>
    </w:p>
    <w:p w:rsidR="0093187A" w:rsidRDefault="001F6722" w:rsidP="00766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Accused,</w:t>
      </w:r>
      <w:r w:rsidR="00BD6970">
        <w:rPr>
          <w:rFonts w:ascii="Times New Roman" w:hAnsi="Times New Roman" w:cs="Times New Roman"/>
          <w:sz w:val="24"/>
          <w:szCs w:val="24"/>
        </w:rPr>
        <w:t>in person</w:t>
      </w:r>
    </w:p>
    <w:p w:rsidR="0093187A" w:rsidRDefault="0093187A" w:rsidP="00766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87A" w:rsidRDefault="0093187A" w:rsidP="00766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87A" w:rsidRDefault="0093187A" w:rsidP="00766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87A" w:rsidRDefault="0093187A" w:rsidP="00766D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MAWADZE J:  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8A4D7F">
        <w:rPr>
          <w:rFonts w:ascii="Times New Roman" w:hAnsi="Times New Roman" w:cs="Times New Roman"/>
          <w:sz w:val="24"/>
          <w:szCs w:val="24"/>
        </w:rPr>
        <w:t xml:space="preserve">accused was brought before this court in terms of section 225 (b) (i) of the </w:t>
      </w:r>
      <w:r w:rsidR="00F150B2">
        <w:rPr>
          <w:rFonts w:ascii="Times New Roman" w:hAnsi="Times New Roman" w:cs="Times New Roman"/>
          <w:sz w:val="24"/>
          <w:szCs w:val="24"/>
        </w:rPr>
        <w:t xml:space="preserve">Criminal </w:t>
      </w:r>
      <w:r w:rsidR="005B70BA">
        <w:rPr>
          <w:rFonts w:ascii="Times New Roman" w:hAnsi="Times New Roman" w:cs="Times New Roman"/>
          <w:sz w:val="24"/>
          <w:szCs w:val="24"/>
        </w:rPr>
        <w:t>Procedure and</w:t>
      </w:r>
      <w:r w:rsidR="00A46C41">
        <w:rPr>
          <w:rFonts w:ascii="Times New Roman" w:hAnsi="Times New Roman" w:cs="Times New Roman"/>
          <w:sz w:val="24"/>
          <w:szCs w:val="24"/>
        </w:rPr>
        <w:t xml:space="preserve"> </w:t>
      </w:r>
      <w:r w:rsidR="005B70BA">
        <w:rPr>
          <w:rFonts w:ascii="Times New Roman" w:hAnsi="Times New Roman" w:cs="Times New Roman"/>
          <w:sz w:val="24"/>
          <w:szCs w:val="24"/>
        </w:rPr>
        <w:t>Evidence Act</w:t>
      </w:r>
      <w:r w:rsidR="008A4D7F">
        <w:rPr>
          <w:rFonts w:ascii="Times New Roman" w:hAnsi="Times New Roman" w:cs="Times New Roman"/>
          <w:sz w:val="24"/>
          <w:szCs w:val="24"/>
        </w:rPr>
        <w:t xml:space="preserve"> [cap 9:07]</w:t>
      </w:r>
      <w:r w:rsidR="00842F5C">
        <w:rPr>
          <w:rFonts w:ascii="Times New Roman" w:hAnsi="Times New Roman" w:cs="Times New Roman"/>
          <w:sz w:val="24"/>
          <w:szCs w:val="24"/>
        </w:rPr>
        <w:t xml:space="preserve"> for purpose</w:t>
      </w:r>
      <w:r w:rsidR="00612EFB">
        <w:rPr>
          <w:rFonts w:ascii="Times New Roman" w:hAnsi="Times New Roman" w:cs="Times New Roman"/>
          <w:sz w:val="24"/>
          <w:szCs w:val="24"/>
        </w:rPr>
        <w:t>s</w:t>
      </w:r>
      <w:r w:rsidR="00842F5C">
        <w:rPr>
          <w:rFonts w:ascii="Times New Roman" w:hAnsi="Times New Roman" w:cs="Times New Roman"/>
          <w:sz w:val="24"/>
          <w:szCs w:val="24"/>
        </w:rPr>
        <w:t xml:space="preserve"> of sentence on the instruction of the Prosecutor General</w:t>
      </w:r>
      <w:r w:rsidR="005B618F">
        <w:rPr>
          <w:rFonts w:ascii="Times New Roman" w:hAnsi="Times New Roman" w:cs="Times New Roman"/>
          <w:sz w:val="24"/>
          <w:szCs w:val="24"/>
        </w:rPr>
        <w:t xml:space="preserve">. The trial Magistrate had no jurisdiction to </w:t>
      </w:r>
      <w:r w:rsidR="001951E3">
        <w:rPr>
          <w:rFonts w:ascii="Times New Roman" w:hAnsi="Times New Roman" w:cs="Times New Roman"/>
          <w:sz w:val="24"/>
          <w:szCs w:val="24"/>
        </w:rPr>
        <w:t xml:space="preserve">impose the </w:t>
      </w:r>
      <w:r w:rsidR="003364FF">
        <w:rPr>
          <w:rFonts w:ascii="Times New Roman" w:hAnsi="Times New Roman" w:cs="Times New Roman"/>
          <w:sz w:val="24"/>
          <w:szCs w:val="24"/>
        </w:rPr>
        <w:t>minimum</w:t>
      </w:r>
      <w:r w:rsidR="001951E3">
        <w:rPr>
          <w:rFonts w:ascii="Times New Roman" w:hAnsi="Times New Roman" w:cs="Times New Roman"/>
          <w:sz w:val="24"/>
          <w:szCs w:val="24"/>
        </w:rPr>
        <w:t xml:space="preserve"> mandatory sentence relevant in the matter.</w:t>
      </w:r>
    </w:p>
    <w:p w:rsidR="001951E3" w:rsidRDefault="001951E3" w:rsidP="00766D20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accused has been in custody since his arrest on 10 December 2019</w:t>
      </w:r>
      <w:r w:rsidR="003364FF">
        <w:rPr>
          <w:rFonts w:ascii="Times New Roman" w:hAnsi="Times New Roman" w:cs="Times New Roman"/>
          <w:sz w:val="24"/>
          <w:szCs w:val="24"/>
        </w:rPr>
        <w:t xml:space="preserve"> and the record of proceedings was </w:t>
      </w:r>
      <w:r w:rsidR="00096539">
        <w:rPr>
          <w:rFonts w:ascii="Times New Roman" w:hAnsi="Times New Roman" w:cs="Times New Roman"/>
          <w:sz w:val="24"/>
          <w:szCs w:val="24"/>
        </w:rPr>
        <w:t>sent to</w:t>
      </w:r>
      <w:r w:rsidR="003364FF">
        <w:rPr>
          <w:rFonts w:ascii="Times New Roman" w:hAnsi="Times New Roman" w:cs="Times New Roman"/>
          <w:sz w:val="24"/>
          <w:szCs w:val="24"/>
        </w:rPr>
        <w:t xml:space="preserve"> me in terms of </w:t>
      </w:r>
      <w:r w:rsidR="00096539">
        <w:rPr>
          <w:rFonts w:ascii="Times New Roman" w:hAnsi="Times New Roman" w:cs="Times New Roman"/>
          <w:sz w:val="24"/>
          <w:szCs w:val="24"/>
        </w:rPr>
        <w:t>section of</w:t>
      </w:r>
      <w:r w:rsidR="003364FF">
        <w:rPr>
          <w:rFonts w:ascii="Times New Roman" w:hAnsi="Times New Roman" w:cs="Times New Roman"/>
          <w:sz w:val="24"/>
          <w:szCs w:val="24"/>
        </w:rPr>
        <w:t xml:space="preserve"> section 226 (c) (i</w:t>
      </w:r>
      <w:r w:rsidR="005B70BA">
        <w:rPr>
          <w:rFonts w:ascii="Times New Roman" w:hAnsi="Times New Roman" w:cs="Times New Roman"/>
          <w:sz w:val="24"/>
          <w:szCs w:val="24"/>
        </w:rPr>
        <w:t>) and</w:t>
      </w:r>
      <w:r w:rsidR="003364FF">
        <w:rPr>
          <w:rFonts w:ascii="Times New Roman" w:hAnsi="Times New Roman" w:cs="Times New Roman"/>
          <w:sz w:val="24"/>
          <w:szCs w:val="24"/>
        </w:rPr>
        <w:t xml:space="preserve"> (ii) </w:t>
      </w:r>
      <w:r w:rsidR="005B70BA">
        <w:rPr>
          <w:rFonts w:ascii="Times New Roman" w:hAnsi="Times New Roman" w:cs="Times New Roman"/>
          <w:sz w:val="24"/>
          <w:szCs w:val="24"/>
        </w:rPr>
        <w:t>of the</w:t>
      </w:r>
      <w:r w:rsidR="003364FF">
        <w:rPr>
          <w:rFonts w:ascii="Times New Roman" w:hAnsi="Times New Roman" w:cs="Times New Roman"/>
          <w:sz w:val="24"/>
          <w:szCs w:val="24"/>
        </w:rPr>
        <w:t xml:space="preserve"> Criminal Procedure and </w:t>
      </w:r>
      <w:r w:rsidR="005B70BA">
        <w:rPr>
          <w:rFonts w:ascii="Times New Roman" w:hAnsi="Times New Roman" w:cs="Times New Roman"/>
          <w:sz w:val="24"/>
          <w:szCs w:val="24"/>
        </w:rPr>
        <w:t>Evidence Act</w:t>
      </w:r>
      <w:r w:rsidR="002D217A" w:rsidRPr="002D217A">
        <w:rPr>
          <w:rFonts w:ascii="Times New Roman" w:hAnsi="Times New Roman" w:cs="Times New Roman"/>
          <w:i/>
          <w:sz w:val="24"/>
          <w:szCs w:val="24"/>
        </w:rPr>
        <w:t>[cap 9:07]</w:t>
      </w:r>
      <w:r w:rsidR="00184EF6">
        <w:rPr>
          <w:rFonts w:ascii="Times New Roman" w:hAnsi="Times New Roman" w:cs="Times New Roman"/>
          <w:i/>
          <w:sz w:val="24"/>
          <w:szCs w:val="24"/>
        </w:rPr>
        <w:t>.</w:t>
      </w:r>
    </w:p>
    <w:p w:rsidR="007F336B" w:rsidRDefault="00184EF6" w:rsidP="00766D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duly proceeded to instruct the Registrar in terms of section </w:t>
      </w:r>
      <w:r w:rsidR="007F336B">
        <w:rPr>
          <w:rFonts w:ascii="Times New Roman" w:hAnsi="Times New Roman" w:cs="Times New Roman"/>
          <w:sz w:val="24"/>
          <w:szCs w:val="24"/>
        </w:rPr>
        <w:t xml:space="preserve">227 (i) of the Criminal Procedure and Evidence Act </w:t>
      </w:r>
      <w:r w:rsidR="007F336B" w:rsidRPr="002D217A">
        <w:rPr>
          <w:rFonts w:ascii="Times New Roman" w:hAnsi="Times New Roman" w:cs="Times New Roman"/>
          <w:i/>
          <w:sz w:val="24"/>
          <w:szCs w:val="24"/>
        </w:rPr>
        <w:t>[cap 9:07]</w:t>
      </w:r>
      <w:r w:rsidR="00972EFE">
        <w:rPr>
          <w:rFonts w:ascii="Times New Roman" w:hAnsi="Times New Roman" w:cs="Times New Roman"/>
          <w:sz w:val="24"/>
          <w:szCs w:val="24"/>
        </w:rPr>
        <w:t>to set</w:t>
      </w:r>
      <w:r w:rsidR="00F32226">
        <w:rPr>
          <w:rFonts w:ascii="Times New Roman" w:hAnsi="Times New Roman" w:cs="Times New Roman"/>
          <w:sz w:val="24"/>
          <w:szCs w:val="24"/>
        </w:rPr>
        <w:t xml:space="preserve"> the matter down for sentence.</w:t>
      </w:r>
    </w:p>
    <w:p w:rsidR="00F32226" w:rsidRDefault="00F32226" w:rsidP="00766D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going through the record of proceedings. I am satisfied that the acc</w:t>
      </w:r>
      <w:r w:rsidR="00E32ACD">
        <w:rPr>
          <w:rFonts w:ascii="Times New Roman" w:hAnsi="Times New Roman" w:cs="Times New Roman"/>
          <w:sz w:val="24"/>
          <w:szCs w:val="24"/>
        </w:rPr>
        <w:t xml:space="preserve">used </w:t>
      </w:r>
      <w:r w:rsidR="000A1245">
        <w:rPr>
          <w:rFonts w:ascii="Times New Roman" w:hAnsi="Times New Roman" w:cs="Times New Roman"/>
          <w:sz w:val="24"/>
          <w:szCs w:val="24"/>
        </w:rPr>
        <w:t>was properly convicted.</w:t>
      </w:r>
    </w:p>
    <w:p w:rsidR="00B22903" w:rsidRDefault="000A1245" w:rsidP="00766D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accused was convicted </w:t>
      </w:r>
      <w:r w:rsidR="002E6A8B">
        <w:rPr>
          <w:rFonts w:ascii="Times New Roman" w:hAnsi="Times New Roman" w:cs="Times New Roman"/>
          <w:sz w:val="24"/>
          <w:szCs w:val="24"/>
        </w:rPr>
        <w:t xml:space="preserve">of </w:t>
      </w:r>
      <w:r w:rsidR="002724DB">
        <w:rPr>
          <w:rFonts w:ascii="Times New Roman" w:hAnsi="Times New Roman" w:cs="Times New Roman"/>
          <w:sz w:val="24"/>
          <w:szCs w:val="24"/>
        </w:rPr>
        <w:t>contravening section</w:t>
      </w:r>
      <w:r w:rsidR="00277EE4">
        <w:rPr>
          <w:rFonts w:ascii="Times New Roman" w:hAnsi="Times New Roman" w:cs="Times New Roman"/>
          <w:sz w:val="24"/>
          <w:szCs w:val="24"/>
        </w:rPr>
        <w:t>60 A</w:t>
      </w:r>
      <w:r w:rsidR="002E6A8B">
        <w:rPr>
          <w:rFonts w:ascii="Times New Roman" w:hAnsi="Times New Roman" w:cs="Times New Roman"/>
          <w:sz w:val="24"/>
          <w:szCs w:val="24"/>
        </w:rPr>
        <w:t xml:space="preserve"> (3) (a) of the Electricity Act</w:t>
      </w:r>
    </w:p>
    <w:p w:rsidR="000A1245" w:rsidRPr="0083485B" w:rsidRDefault="002276D0" w:rsidP="0083485B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903">
        <w:rPr>
          <w:rFonts w:ascii="Times New Roman" w:hAnsi="Times New Roman" w:cs="Times New Roman"/>
          <w:i/>
          <w:sz w:val="24"/>
          <w:szCs w:val="24"/>
        </w:rPr>
        <w:lastRenderedPageBreak/>
        <w:t>[</w:t>
      </w:r>
      <w:r w:rsidR="002E6A8B" w:rsidRPr="00B22903">
        <w:rPr>
          <w:rFonts w:ascii="Times New Roman" w:hAnsi="Times New Roman" w:cs="Times New Roman"/>
          <w:i/>
          <w:sz w:val="24"/>
          <w:szCs w:val="24"/>
        </w:rPr>
        <w:t>Cap 13:19</w:t>
      </w:r>
      <w:r w:rsidR="00B22903" w:rsidRPr="00B22903">
        <w:rPr>
          <w:rFonts w:ascii="Times New Roman" w:hAnsi="Times New Roman" w:cs="Times New Roman"/>
          <w:i/>
          <w:sz w:val="24"/>
          <w:szCs w:val="24"/>
        </w:rPr>
        <w:t>]</w:t>
      </w:r>
      <w:r w:rsidR="002E6A8B">
        <w:rPr>
          <w:rFonts w:ascii="Times New Roman" w:hAnsi="Times New Roman" w:cs="Times New Roman"/>
          <w:sz w:val="24"/>
          <w:szCs w:val="24"/>
        </w:rPr>
        <w:t>which relate</w:t>
      </w:r>
      <w:r w:rsidR="00A9040A">
        <w:rPr>
          <w:rFonts w:ascii="Times New Roman" w:hAnsi="Times New Roman" w:cs="Times New Roman"/>
          <w:sz w:val="24"/>
          <w:szCs w:val="24"/>
        </w:rPr>
        <w:t>s</w:t>
      </w:r>
      <w:r w:rsidR="002E6A8B">
        <w:rPr>
          <w:rFonts w:ascii="Times New Roman" w:hAnsi="Times New Roman" w:cs="Times New Roman"/>
          <w:sz w:val="24"/>
          <w:szCs w:val="24"/>
        </w:rPr>
        <w:t xml:space="preserve"> to unlawful tempering with any </w:t>
      </w:r>
      <w:r w:rsidR="00277EE4">
        <w:rPr>
          <w:rFonts w:ascii="Times New Roman" w:hAnsi="Times New Roman" w:cs="Times New Roman"/>
          <w:sz w:val="24"/>
          <w:szCs w:val="24"/>
        </w:rPr>
        <w:t xml:space="preserve">apparatus </w:t>
      </w:r>
      <w:r w:rsidR="002E6A8B">
        <w:rPr>
          <w:rFonts w:ascii="Times New Roman" w:hAnsi="Times New Roman" w:cs="Times New Roman"/>
          <w:sz w:val="24"/>
          <w:szCs w:val="24"/>
        </w:rPr>
        <w:t xml:space="preserve">used for </w:t>
      </w:r>
      <w:r w:rsidR="005E575C">
        <w:rPr>
          <w:rFonts w:ascii="Times New Roman" w:hAnsi="Times New Roman" w:cs="Times New Roman"/>
          <w:sz w:val="24"/>
          <w:szCs w:val="24"/>
        </w:rPr>
        <w:t>generating, transmitting</w:t>
      </w:r>
      <w:r w:rsidR="003F0B6E">
        <w:rPr>
          <w:rFonts w:ascii="Times New Roman" w:hAnsi="Times New Roman" w:cs="Times New Roman"/>
          <w:sz w:val="24"/>
          <w:szCs w:val="24"/>
        </w:rPr>
        <w:t>,</w:t>
      </w:r>
      <w:r w:rsidR="005E575C">
        <w:rPr>
          <w:rFonts w:ascii="Times New Roman" w:hAnsi="Times New Roman" w:cs="Times New Roman"/>
          <w:sz w:val="24"/>
          <w:szCs w:val="24"/>
        </w:rPr>
        <w:t>distribution or</w:t>
      </w:r>
      <w:r w:rsidR="00AE25DE">
        <w:rPr>
          <w:rFonts w:ascii="Times New Roman" w:hAnsi="Times New Roman" w:cs="Times New Roman"/>
          <w:sz w:val="24"/>
          <w:szCs w:val="24"/>
        </w:rPr>
        <w:t xml:space="preserve"> supplying of </w:t>
      </w:r>
      <w:r w:rsidR="005E575C">
        <w:rPr>
          <w:rFonts w:ascii="Times New Roman" w:hAnsi="Times New Roman" w:cs="Times New Roman"/>
          <w:sz w:val="24"/>
          <w:szCs w:val="24"/>
        </w:rPr>
        <w:t>electricity causing</w:t>
      </w:r>
      <w:r w:rsidR="00AE25DE">
        <w:rPr>
          <w:rFonts w:ascii="Times New Roman" w:hAnsi="Times New Roman" w:cs="Times New Roman"/>
          <w:sz w:val="24"/>
          <w:szCs w:val="24"/>
        </w:rPr>
        <w:t xml:space="preserve"> disruption of supplying </w:t>
      </w:r>
      <w:r w:rsidR="00AC7139">
        <w:rPr>
          <w:rFonts w:ascii="Times New Roman" w:hAnsi="Times New Roman" w:cs="Times New Roman"/>
          <w:sz w:val="24"/>
          <w:szCs w:val="24"/>
        </w:rPr>
        <w:t xml:space="preserve">of </w:t>
      </w:r>
      <w:bookmarkStart w:id="0" w:name="_GoBack"/>
      <w:bookmarkEnd w:id="0"/>
      <w:r w:rsidR="00AE25DE">
        <w:rPr>
          <w:rFonts w:ascii="Times New Roman" w:hAnsi="Times New Roman" w:cs="Times New Roman"/>
          <w:sz w:val="24"/>
          <w:szCs w:val="24"/>
        </w:rPr>
        <w:t>so such electricity or cutting off such supply of electricity</w:t>
      </w:r>
      <w:r w:rsidR="008A21D9">
        <w:rPr>
          <w:rFonts w:ascii="Times New Roman" w:hAnsi="Times New Roman" w:cs="Times New Roman"/>
          <w:sz w:val="24"/>
          <w:szCs w:val="24"/>
        </w:rPr>
        <w:t>.</w:t>
      </w:r>
    </w:p>
    <w:p w:rsidR="008A21D9" w:rsidRDefault="008A21D9" w:rsidP="00766D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a trial the following facts were proved:</w:t>
      </w:r>
    </w:p>
    <w:p w:rsidR="008A21D9" w:rsidRDefault="008A21D9" w:rsidP="00766D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10 December 2019 at ab</w:t>
      </w:r>
      <w:r w:rsidR="005E575C"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z w:val="24"/>
          <w:szCs w:val="24"/>
        </w:rPr>
        <w:t xml:space="preserve"> midnight the accused </w:t>
      </w:r>
      <w:r w:rsidR="002724DB">
        <w:rPr>
          <w:rFonts w:ascii="Times New Roman" w:hAnsi="Times New Roman" w:cs="Times New Roman"/>
          <w:sz w:val="24"/>
          <w:szCs w:val="24"/>
        </w:rPr>
        <w:t>proceeded</w:t>
      </w:r>
      <w:r>
        <w:rPr>
          <w:rFonts w:ascii="Times New Roman" w:hAnsi="Times New Roman" w:cs="Times New Roman"/>
          <w:sz w:val="24"/>
          <w:szCs w:val="24"/>
        </w:rPr>
        <w:t xml:space="preserve"> to stand No. 10125 mineral road, </w:t>
      </w:r>
      <w:r w:rsidR="002724DB">
        <w:rPr>
          <w:rFonts w:ascii="Times New Roman" w:hAnsi="Times New Roman" w:cs="Times New Roman"/>
          <w:sz w:val="24"/>
          <w:szCs w:val="24"/>
        </w:rPr>
        <w:t xml:space="preserve">Industrial site, Masvingo armed </w:t>
      </w:r>
      <w:r w:rsidR="003D4B72">
        <w:rPr>
          <w:rFonts w:ascii="Times New Roman" w:hAnsi="Times New Roman" w:cs="Times New Roman"/>
          <w:sz w:val="24"/>
          <w:szCs w:val="24"/>
        </w:rPr>
        <w:t>with a</w:t>
      </w:r>
      <w:r w:rsidR="002724DB">
        <w:rPr>
          <w:rFonts w:ascii="Times New Roman" w:hAnsi="Times New Roman" w:cs="Times New Roman"/>
          <w:sz w:val="24"/>
          <w:szCs w:val="24"/>
        </w:rPr>
        <w:t xml:space="preserve"> pair of pliers. The accused proceeded to cut 4 by 3 meters of 16 mm armoured copper cables belonging to ZESA. He took them to his residence</w:t>
      </w:r>
      <w:r w:rsidR="009C45F7">
        <w:rPr>
          <w:rFonts w:ascii="Times New Roman" w:hAnsi="Times New Roman" w:cs="Times New Roman"/>
          <w:sz w:val="24"/>
          <w:szCs w:val="24"/>
        </w:rPr>
        <w:t xml:space="preserve"> in </w:t>
      </w:r>
      <w:r w:rsidR="00F302F0">
        <w:rPr>
          <w:rFonts w:ascii="Times New Roman" w:hAnsi="Times New Roman" w:cs="Times New Roman"/>
          <w:sz w:val="24"/>
          <w:szCs w:val="24"/>
        </w:rPr>
        <w:t>Mucheke,</w:t>
      </w:r>
      <w:r w:rsidR="009C45F7">
        <w:rPr>
          <w:rFonts w:ascii="Times New Roman" w:hAnsi="Times New Roman" w:cs="Times New Roman"/>
          <w:sz w:val="24"/>
          <w:szCs w:val="24"/>
        </w:rPr>
        <w:t xml:space="preserve"> Masvingo. The </w:t>
      </w:r>
      <w:r w:rsidR="002944DC">
        <w:rPr>
          <w:rFonts w:ascii="Times New Roman" w:hAnsi="Times New Roman" w:cs="Times New Roman"/>
          <w:sz w:val="24"/>
          <w:szCs w:val="24"/>
        </w:rPr>
        <w:t xml:space="preserve">police acting on a tip off proceeded to the accused’s residence. The accused was found in the act </w:t>
      </w:r>
      <w:r w:rsidR="003D4B72">
        <w:rPr>
          <w:rFonts w:ascii="Times New Roman" w:hAnsi="Times New Roman" w:cs="Times New Roman"/>
          <w:sz w:val="24"/>
          <w:szCs w:val="24"/>
        </w:rPr>
        <w:t>peeling the</w:t>
      </w:r>
      <w:r w:rsidR="00F31307">
        <w:rPr>
          <w:rFonts w:ascii="Times New Roman" w:hAnsi="Times New Roman" w:cs="Times New Roman"/>
          <w:sz w:val="24"/>
          <w:szCs w:val="24"/>
        </w:rPr>
        <w:t xml:space="preserve"> armoured copper cables wi</w:t>
      </w:r>
      <w:r w:rsidR="003D4B72">
        <w:rPr>
          <w:rFonts w:ascii="Times New Roman" w:hAnsi="Times New Roman" w:cs="Times New Roman"/>
          <w:sz w:val="24"/>
          <w:szCs w:val="24"/>
        </w:rPr>
        <w:t>t</w:t>
      </w:r>
      <w:r w:rsidR="00F31307">
        <w:rPr>
          <w:rFonts w:ascii="Times New Roman" w:hAnsi="Times New Roman" w:cs="Times New Roman"/>
          <w:sz w:val="24"/>
          <w:szCs w:val="24"/>
        </w:rPr>
        <w:t>h a knife and was arrested. The copper cables which are now said to be of no commercial value to ZESA are valued at $103</w:t>
      </w:r>
      <w:r w:rsidR="00BF7885">
        <w:rPr>
          <w:rFonts w:ascii="Times New Roman" w:hAnsi="Times New Roman" w:cs="Times New Roman"/>
          <w:sz w:val="24"/>
          <w:szCs w:val="24"/>
        </w:rPr>
        <w:t>5.</w:t>
      </w:r>
    </w:p>
    <w:p w:rsidR="00BF7885" w:rsidRDefault="00BF7885" w:rsidP="00766D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the accused protested his innocence </w:t>
      </w:r>
      <w:r w:rsidR="00E417D0">
        <w:rPr>
          <w:rFonts w:ascii="Times New Roman" w:hAnsi="Times New Roman" w:cs="Times New Roman"/>
          <w:sz w:val="24"/>
          <w:szCs w:val="24"/>
        </w:rPr>
        <w:t>throughout</w:t>
      </w:r>
      <w:r>
        <w:rPr>
          <w:rFonts w:ascii="Times New Roman" w:hAnsi="Times New Roman" w:cs="Times New Roman"/>
          <w:sz w:val="24"/>
          <w:szCs w:val="24"/>
        </w:rPr>
        <w:t xml:space="preserve"> the trial, the evidence against him is simply overwhelming. The accused’s conviction can not</w:t>
      </w:r>
      <w:r w:rsidR="00861675">
        <w:rPr>
          <w:rFonts w:ascii="Times New Roman" w:hAnsi="Times New Roman" w:cs="Times New Roman"/>
          <w:sz w:val="24"/>
          <w:szCs w:val="24"/>
        </w:rPr>
        <w:t>therefore be</w:t>
      </w:r>
      <w:r>
        <w:rPr>
          <w:rFonts w:ascii="Times New Roman" w:hAnsi="Times New Roman" w:cs="Times New Roman"/>
          <w:sz w:val="24"/>
          <w:szCs w:val="24"/>
        </w:rPr>
        <w:t xml:space="preserve"> impugned. </w:t>
      </w:r>
      <w:r w:rsidR="00861675">
        <w:rPr>
          <w:rFonts w:ascii="Times New Roman" w:hAnsi="Times New Roman" w:cs="Times New Roman"/>
          <w:sz w:val="24"/>
          <w:szCs w:val="24"/>
        </w:rPr>
        <w:t>It isaccordingly confirmed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206" w:rsidRDefault="00A77206" w:rsidP="00766D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83C88">
        <w:rPr>
          <w:rFonts w:ascii="Times New Roman" w:hAnsi="Times New Roman" w:cs="Times New Roman"/>
          <w:sz w:val="24"/>
          <w:szCs w:val="24"/>
        </w:rPr>
        <w:t>18-year-old</w:t>
      </w:r>
      <w:r w:rsidR="00861675">
        <w:rPr>
          <w:rFonts w:ascii="Times New Roman" w:hAnsi="Times New Roman" w:cs="Times New Roman"/>
          <w:sz w:val="24"/>
          <w:szCs w:val="24"/>
        </w:rPr>
        <w:t xml:space="preserve"> accused</w:t>
      </w:r>
      <w:r w:rsidR="009E6532">
        <w:rPr>
          <w:rFonts w:ascii="Times New Roman" w:hAnsi="Times New Roman" w:cs="Times New Roman"/>
          <w:sz w:val="24"/>
          <w:szCs w:val="24"/>
        </w:rPr>
        <w:t xml:space="preserve"> is a first offender. In mitigation he said at he is of no fixed ab</w:t>
      </w:r>
      <w:r w:rsidR="00C12B5E">
        <w:rPr>
          <w:rFonts w:ascii="Times New Roman" w:hAnsi="Times New Roman" w:cs="Times New Roman"/>
          <w:sz w:val="24"/>
          <w:szCs w:val="24"/>
        </w:rPr>
        <w:t>o</w:t>
      </w:r>
      <w:r w:rsidR="009E6532">
        <w:rPr>
          <w:rFonts w:ascii="Times New Roman" w:hAnsi="Times New Roman" w:cs="Times New Roman"/>
          <w:sz w:val="24"/>
          <w:szCs w:val="24"/>
        </w:rPr>
        <w:t xml:space="preserve">de and is of no means. The accused said he stole the armoured copper cables in order to sell them for his </w:t>
      </w:r>
      <w:r w:rsidR="00B2404F">
        <w:rPr>
          <w:rFonts w:ascii="Times New Roman" w:hAnsi="Times New Roman" w:cs="Times New Roman"/>
          <w:sz w:val="24"/>
          <w:szCs w:val="24"/>
        </w:rPr>
        <w:t>own benefit</w:t>
      </w:r>
      <w:r w:rsidR="00B90BAB">
        <w:rPr>
          <w:rFonts w:ascii="Times New Roman" w:hAnsi="Times New Roman" w:cs="Times New Roman"/>
          <w:sz w:val="24"/>
          <w:szCs w:val="24"/>
        </w:rPr>
        <w:t>.</w:t>
      </w:r>
    </w:p>
    <w:p w:rsidR="00F221CB" w:rsidRDefault="00B90BAB" w:rsidP="00766D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penalty provision for contravening section 60 A (3) </w:t>
      </w:r>
      <w:r w:rsidR="00F87958">
        <w:rPr>
          <w:rFonts w:ascii="Times New Roman" w:hAnsi="Times New Roman" w:cs="Times New Roman"/>
          <w:sz w:val="24"/>
          <w:szCs w:val="24"/>
        </w:rPr>
        <w:t>(</w:t>
      </w:r>
      <w:r w:rsidR="005A032A">
        <w:rPr>
          <w:rFonts w:ascii="Times New Roman" w:hAnsi="Times New Roman" w:cs="Times New Roman"/>
          <w:sz w:val="24"/>
          <w:szCs w:val="24"/>
        </w:rPr>
        <w:t>a) of</w:t>
      </w:r>
      <w:r w:rsidR="00F221CB">
        <w:rPr>
          <w:rFonts w:ascii="Times New Roman" w:hAnsi="Times New Roman" w:cs="Times New Roman"/>
          <w:sz w:val="24"/>
          <w:szCs w:val="24"/>
        </w:rPr>
        <w:t xml:space="preserve"> the Electricity Act </w:t>
      </w:r>
    </w:p>
    <w:p w:rsidR="00B90BAB" w:rsidRDefault="00F221CB" w:rsidP="00766D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21CB">
        <w:rPr>
          <w:rFonts w:ascii="Times New Roman" w:hAnsi="Times New Roman" w:cs="Times New Roman"/>
          <w:i/>
          <w:sz w:val="24"/>
          <w:szCs w:val="24"/>
        </w:rPr>
        <w:t>[cap 13:19]</w:t>
      </w:r>
      <w:r w:rsidR="00B112A4">
        <w:rPr>
          <w:rFonts w:ascii="Times New Roman" w:hAnsi="Times New Roman" w:cs="Times New Roman"/>
          <w:sz w:val="24"/>
          <w:szCs w:val="24"/>
        </w:rPr>
        <w:t xml:space="preserve"> in the absence of special circumstances is a prison term of not less</w:t>
      </w:r>
      <w:r w:rsidR="00893E78">
        <w:rPr>
          <w:rFonts w:ascii="Times New Roman" w:hAnsi="Times New Roman" w:cs="Times New Roman"/>
          <w:sz w:val="24"/>
          <w:szCs w:val="24"/>
        </w:rPr>
        <w:t xml:space="preserve"> than 10 years. However  if there are </w:t>
      </w:r>
      <w:r w:rsidR="005A032A">
        <w:rPr>
          <w:rFonts w:ascii="Times New Roman" w:hAnsi="Times New Roman" w:cs="Times New Roman"/>
          <w:sz w:val="24"/>
          <w:szCs w:val="24"/>
        </w:rPr>
        <w:t>special circumstances the</w:t>
      </w:r>
      <w:r w:rsidR="00893E78">
        <w:rPr>
          <w:rFonts w:ascii="Times New Roman" w:hAnsi="Times New Roman" w:cs="Times New Roman"/>
          <w:sz w:val="24"/>
          <w:szCs w:val="24"/>
        </w:rPr>
        <w:t xml:space="preserve"> penalty is a fine not</w:t>
      </w:r>
      <w:r w:rsidR="00916081">
        <w:rPr>
          <w:rFonts w:ascii="Times New Roman" w:hAnsi="Times New Roman" w:cs="Times New Roman"/>
          <w:sz w:val="24"/>
          <w:szCs w:val="24"/>
        </w:rPr>
        <w:t xml:space="preserve"> exceeding level 14</w:t>
      </w:r>
      <w:r w:rsidR="00893E78">
        <w:rPr>
          <w:rFonts w:ascii="Times New Roman" w:hAnsi="Times New Roman" w:cs="Times New Roman"/>
          <w:sz w:val="24"/>
          <w:szCs w:val="24"/>
        </w:rPr>
        <w:t xml:space="preserve"> ($30 000) </w:t>
      </w:r>
      <w:r w:rsidR="00F948F5">
        <w:rPr>
          <w:rFonts w:ascii="Times New Roman" w:hAnsi="Times New Roman" w:cs="Times New Roman"/>
          <w:sz w:val="24"/>
          <w:szCs w:val="24"/>
        </w:rPr>
        <w:t>or a</w:t>
      </w:r>
      <w:r w:rsidR="00945A1B">
        <w:rPr>
          <w:rFonts w:ascii="Times New Roman" w:hAnsi="Times New Roman" w:cs="Times New Roman"/>
          <w:sz w:val="24"/>
          <w:szCs w:val="24"/>
        </w:rPr>
        <w:t xml:space="preserve"> prison term not exceeding 10 years or both. The special circumstances required in this instance are peculiar to the commission of the offence and not the offender.</w:t>
      </w:r>
    </w:p>
    <w:p w:rsidR="00272DCC" w:rsidRDefault="003C21DE" w:rsidP="00766D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proceeded to inquire into special circumstances</w:t>
      </w:r>
      <w:r w:rsidR="003439A3">
        <w:rPr>
          <w:rFonts w:ascii="Times New Roman" w:hAnsi="Times New Roman" w:cs="Times New Roman"/>
          <w:sz w:val="24"/>
          <w:szCs w:val="24"/>
        </w:rPr>
        <w:t xml:space="preserve"> from the accused as to </w:t>
      </w:r>
      <w:r w:rsidR="00D64755">
        <w:rPr>
          <w:rFonts w:ascii="Times New Roman" w:hAnsi="Times New Roman" w:cs="Times New Roman"/>
          <w:sz w:val="24"/>
          <w:szCs w:val="24"/>
        </w:rPr>
        <w:t>w</w:t>
      </w:r>
      <w:r w:rsidR="00DD00B6">
        <w:rPr>
          <w:rFonts w:ascii="Times New Roman" w:hAnsi="Times New Roman" w:cs="Times New Roman"/>
          <w:sz w:val="24"/>
          <w:szCs w:val="24"/>
        </w:rPr>
        <w:t>h</w:t>
      </w:r>
      <w:r w:rsidR="00D64755">
        <w:rPr>
          <w:rFonts w:ascii="Times New Roman" w:hAnsi="Times New Roman" w:cs="Times New Roman"/>
          <w:sz w:val="24"/>
          <w:szCs w:val="24"/>
        </w:rPr>
        <w:t xml:space="preserve">y he committed this offence. From his response I did </w:t>
      </w:r>
      <w:r w:rsidR="00281D21">
        <w:rPr>
          <w:rFonts w:ascii="Times New Roman" w:hAnsi="Times New Roman" w:cs="Times New Roman"/>
          <w:sz w:val="24"/>
          <w:szCs w:val="24"/>
        </w:rPr>
        <w:t xml:space="preserve">not </w:t>
      </w:r>
      <w:r w:rsidR="00D64755">
        <w:rPr>
          <w:rFonts w:ascii="Times New Roman" w:hAnsi="Times New Roman" w:cs="Times New Roman"/>
          <w:sz w:val="24"/>
          <w:szCs w:val="24"/>
        </w:rPr>
        <w:t xml:space="preserve">find special </w:t>
      </w:r>
      <w:r w:rsidR="00364B02">
        <w:rPr>
          <w:rFonts w:ascii="Times New Roman" w:hAnsi="Times New Roman" w:cs="Times New Roman"/>
          <w:sz w:val="24"/>
          <w:szCs w:val="24"/>
        </w:rPr>
        <w:t>circumstances</w:t>
      </w:r>
      <w:r w:rsidR="0015682F">
        <w:rPr>
          <w:rFonts w:ascii="Times New Roman" w:hAnsi="Times New Roman" w:cs="Times New Roman"/>
          <w:sz w:val="24"/>
          <w:szCs w:val="24"/>
        </w:rPr>
        <w:t xml:space="preserve"> at all. The </w:t>
      </w:r>
      <w:r w:rsidR="00F339F7">
        <w:rPr>
          <w:rFonts w:ascii="Times New Roman" w:hAnsi="Times New Roman" w:cs="Times New Roman"/>
          <w:sz w:val="24"/>
          <w:szCs w:val="24"/>
        </w:rPr>
        <w:t>accuse</w:t>
      </w:r>
      <w:r w:rsidR="000E5F74">
        <w:rPr>
          <w:rFonts w:ascii="Times New Roman" w:hAnsi="Times New Roman" w:cs="Times New Roman"/>
          <w:sz w:val="24"/>
          <w:szCs w:val="24"/>
        </w:rPr>
        <w:t>d</w:t>
      </w:r>
      <w:r w:rsidR="00F339F7">
        <w:rPr>
          <w:rFonts w:ascii="Times New Roman" w:hAnsi="Times New Roman" w:cs="Times New Roman"/>
          <w:sz w:val="24"/>
          <w:szCs w:val="24"/>
        </w:rPr>
        <w:t xml:space="preserve"> simply</w:t>
      </w:r>
      <w:r w:rsidR="0015682F">
        <w:rPr>
          <w:rFonts w:ascii="Times New Roman" w:hAnsi="Times New Roman" w:cs="Times New Roman"/>
          <w:sz w:val="24"/>
          <w:szCs w:val="24"/>
        </w:rPr>
        <w:t xml:space="preserve"> stole the armoured copper cables for commercial gain</w:t>
      </w:r>
      <w:r w:rsidR="00272DCC">
        <w:rPr>
          <w:rFonts w:ascii="Times New Roman" w:hAnsi="Times New Roman" w:cs="Times New Roman"/>
          <w:sz w:val="24"/>
          <w:szCs w:val="24"/>
        </w:rPr>
        <w:t>.</w:t>
      </w:r>
    </w:p>
    <w:p w:rsidR="003C21DE" w:rsidRDefault="00272DCC" w:rsidP="00766D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to the accused’s selfish conduct the Industrial area in Masvingo was plunged into </w:t>
      </w:r>
      <w:r w:rsidR="00E2178C">
        <w:rPr>
          <w:rFonts w:ascii="Times New Roman" w:hAnsi="Times New Roman" w:cs="Times New Roman"/>
          <w:sz w:val="24"/>
          <w:szCs w:val="24"/>
        </w:rPr>
        <w:t xml:space="preserve">darkness. The business people operating </w:t>
      </w:r>
      <w:r w:rsidR="00A943A6">
        <w:rPr>
          <w:rFonts w:ascii="Times New Roman" w:hAnsi="Times New Roman" w:cs="Times New Roman"/>
          <w:sz w:val="24"/>
          <w:szCs w:val="24"/>
        </w:rPr>
        <w:t xml:space="preserve">in that area   were greatly inconvenienced and prejudiced. </w:t>
      </w:r>
      <w:r w:rsidR="00373CD3">
        <w:rPr>
          <w:rFonts w:ascii="Times New Roman" w:hAnsi="Times New Roman" w:cs="Times New Roman"/>
          <w:sz w:val="24"/>
          <w:szCs w:val="24"/>
        </w:rPr>
        <w:t>For ZESA they now</w:t>
      </w:r>
      <w:r w:rsidR="00FD1A4A">
        <w:rPr>
          <w:rFonts w:ascii="Times New Roman" w:hAnsi="Times New Roman" w:cs="Times New Roman"/>
          <w:sz w:val="24"/>
          <w:szCs w:val="24"/>
        </w:rPr>
        <w:t xml:space="preserve">  have to  fork money   from tax payers to replace the stolen armoured copper cables. I also take </w:t>
      </w:r>
      <w:r w:rsidR="004364BF">
        <w:rPr>
          <w:rFonts w:ascii="Times New Roman" w:hAnsi="Times New Roman" w:cs="Times New Roman"/>
          <w:sz w:val="24"/>
          <w:szCs w:val="24"/>
        </w:rPr>
        <w:t>ju</w:t>
      </w:r>
      <w:r w:rsidR="00FD1A4A">
        <w:rPr>
          <w:rFonts w:ascii="Times New Roman" w:hAnsi="Times New Roman" w:cs="Times New Roman"/>
          <w:sz w:val="24"/>
          <w:szCs w:val="24"/>
        </w:rPr>
        <w:t>d</w:t>
      </w:r>
      <w:r w:rsidR="004364BF">
        <w:rPr>
          <w:rFonts w:ascii="Times New Roman" w:hAnsi="Times New Roman" w:cs="Times New Roman"/>
          <w:sz w:val="24"/>
          <w:szCs w:val="24"/>
        </w:rPr>
        <w:t>i</w:t>
      </w:r>
      <w:r w:rsidR="00FD1A4A">
        <w:rPr>
          <w:rFonts w:ascii="Times New Roman" w:hAnsi="Times New Roman" w:cs="Times New Roman"/>
          <w:sz w:val="24"/>
          <w:szCs w:val="24"/>
        </w:rPr>
        <w:t>cial notice</w:t>
      </w:r>
      <w:r w:rsidR="00414C5C">
        <w:rPr>
          <w:rFonts w:ascii="Times New Roman" w:hAnsi="Times New Roman" w:cs="Times New Roman"/>
          <w:sz w:val="24"/>
          <w:szCs w:val="24"/>
        </w:rPr>
        <w:t xml:space="preserve">of the </w:t>
      </w:r>
      <w:r w:rsidR="00196A7B">
        <w:rPr>
          <w:rFonts w:ascii="Times New Roman" w:hAnsi="Times New Roman" w:cs="Times New Roman"/>
          <w:sz w:val="24"/>
          <w:szCs w:val="24"/>
        </w:rPr>
        <w:t>complaints</w:t>
      </w:r>
      <w:r w:rsidR="00414C5C">
        <w:rPr>
          <w:rFonts w:ascii="Times New Roman" w:hAnsi="Times New Roman" w:cs="Times New Roman"/>
          <w:sz w:val="24"/>
          <w:szCs w:val="24"/>
        </w:rPr>
        <w:t xml:space="preserve"> raised by ZESA that the </w:t>
      </w:r>
      <w:r w:rsidR="00F339F7">
        <w:rPr>
          <w:rFonts w:ascii="Times New Roman" w:hAnsi="Times New Roman" w:cs="Times New Roman"/>
          <w:sz w:val="24"/>
          <w:szCs w:val="24"/>
        </w:rPr>
        <w:t>offences of this nature are very prevalent.</w:t>
      </w:r>
    </w:p>
    <w:p w:rsidR="00F339F7" w:rsidRDefault="00F339F7" w:rsidP="00766D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absence of any special circumstances pereculiar to the commission of the offence my hands are tied. I am enjoined to impose the minimum mandatory 10-year prison term despite the accused’s youthfulness</w:t>
      </w:r>
      <w:r w:rsidR="00B202D2">
        <w:rPr>
          <w:rFonts w:ascii="Times New Roman" w:hAnsi="Times New Roman" w:cs="Times New Roman"/>
          <w:sz w:val="24"/>
          <w:szCs w:val="24"/>
        </w:rPr>
        <w:t>.</w:t>
      </w:r>
    </w:p>
    <w:p w:rsidR="00B202D2" w:rsidRDefault="00B202D2" w:rsidP="00766D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result I make the following order.</w:t>
      </w:r>
    </w:p>
    <w:p w:rsidR="00B202D2" w:rsidRDefault="00B202D2" w:rsidP="00766D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ordered that, </w:t>
      </w:r>
    </w:p>
    <w:p w:rsidR="00B202D2" w:rsidRDefault="00B202D2" w:rsidP="00766D2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conviction of the accused be and is hereby confirmed.</w:t>
      </w:r>
    </w:p>
    <w:p w:rsidR="00B202D2" w:rsidRPr="00B202D2" w:rsidRDefault="00B202D2" w:rsidP="00766D2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accused is sentenced to 10 years imprisonment</w:t>
      </w:r>
      <w:r w:rsidR="004825BA">
        <w:rPr>
          <w:rFonts w:ascii="Times New Roman" w:hAnsi="Times New Roman" w:cs="Times New Roman"/>
          <w:sz w:val="24"/>
          <w:szCs w:val="24"/>
        </w:rPr>
        <w:t xml:space="preserve"> and the armoured copper cables are to be s</w:t>
      </w:r>
      <w:r w:rsidR="00C651A3">
        <w:rPr>
          <w:rFonts w:ascii="Times New Roman" w:hAnsi="Times New Roman" w:cs="Times New Roman"/>
          <w:sz w:val="24"/>
          <w:szCs w:val="24"/>
        </w:rPr>
        <w:t>urrendered to Zesa</w:t>
      </w:r>
      <w:r w:rsidR="005F59FB">
        <w:rPr>
          <w:rFonts w:ascii="Times New Roman" w:hAnsi="Times New Roman" w:cs="Times New Roman"/>
          <w:sz w:val="24"/>
          <w:szCs w:val="24"/>
        </w:rPr>
        <w:t>.</w:t>
      </w:r>
    </w:p>
    <w:p w:rsidR="00184EF6" w:rsidRDefault="00184EF6" w:rsidP="00766D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50C3" w:rsidRDefault="005850C3" w:rsidP="00766D20">
      <w:pPr>
        <w:spacing w:line="360" w:lineRule="auto"/>
      </w:pPr>
    </w:p>
    <w:sectPr w:rsidR="005850C3" w:rsidSect="00C2460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5C7" w:rsidRDefault="008655C7" w:rsidP="00E024C5">
      <w:pPr>
        <w:spacing w:after="0" w:line="240" w:lineRule="auto"/>
      </w:pPr>
      <w:r>
        <w:separator/>
      </w:r>
    </w:p>
  </w:endnote>
  <w:endnote w:type="continuationSeparator" w:id="1">
    <w:p w:rsidR="008655C7" w:rsidRDefault="008655C7" w:rsidP="00E0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8257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24C5" w:rsidRDefault="00C2460E">
        <w:pPr>
          <w:pStyle w:val="Footer"/>
          <w:jc w:val="center"/>
        </w:pPr>
        <w:r>
          <w:fldChar w:fldCharType="begin"/>
        </w:r>
        <w:r w:rsidR="00E024C5">
          <w:instrText xml:space="preserve"> PAGE   \* MERGEFORMAT </w:instrText>
        </w:r>
        <w:r>
          <w:fldChar w:fldCharType="separate"/>
        </w:r>
        <w:r w:rsidR="008655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24C5" w:rsidRDefault="00E024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5C7" w:rsidRDefault="008655C7" w:rsidP="00E024C5">
      <w:pPr>
        <w:spacing w:after="0" w:line="240" w:lineRule="auto"/>
      </w:pPr>
      <w:r>
        <w:separator/>
      </w:r>
    </w:p>
  </w:footnote>
  <w:footnote w:type="continuationSeparator" w:id="1">
    <w:p w:rsidR="008655C7" w:rsidRDefault="008655C7" w:rsidP="00E0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15289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024C5" w:rsidRDefault="00C2460E">
        <w:pPr>
          <w:pStyle w:val="Header"/>
          <w:jc w:val="right"/>
          <w:rPr>
            <w:noProof/>
          </w:rPr>
        </w:pPr>
        <w:r>
          <w:fldChar w:fldCharType="begin"/>
        </w:r>
        <w:r w:rsidR="00E024C5">
          <w:instrText xml:space="preserve"> PAGE   \* MERGEFORMAT </w:instrText>
        </w:r>
        <w:r>
          <w:fldChar w:fldCharType="separate"/>
        </w:r>
        <w:r w:rsidR="008655C7">
          <w:rPr>
            <w:noProof/>
          </w:rPr>
          <w:t>1</w:t>
        </w:r>
        <w:r>
          <w:rPr>
            <w:noProof/>
          </w:rPr>
          <w:fldChar w:fldCharType="end"/>
        </w:r>
      </w:p>
      <w:p w:rsidR="0005144D" w:rsidRDefault="0005144D" w:rsidP="0005144D">
        <w:pPr>
          <w:pStyle w:val="Header"/>
          <w:jc w:val="right"/>
        </w:pPr>
        <w:r>
          <w:t>HMA 51 - 20</w:t>
        </w:r>
      </w:p>
      <w:p w:rsidR="00E024C5" w:rsidRDefault="00E024C5">
        <w:pPr>
          <w:pStyle w:val="Header"/>
          <w:jc w:val="right"/>
        </w:pPr>
        <w:r>
          <w:t>CRB MSVP 2541 - 20</w:t>
        </w:r>
      </w:p>
      <w:p w:rsidR="00E024C5" w:rsidRDefault="00C2460E">
        <w:pPr>
          <w:pStyle w:val="Header"/>
          <w:jc w:val="right"/>
        </w:pPr>
      </w:p>
    </w:sdtContent>
  </w:sdt>
  <w:p w:rsidR="00E024C5" w:rsidRDefault="00E024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77F30"/>
    <w:multiLevelType w:val="hybridMultilevel"/>
    <w:tmpl w:val="08F6076A"/>
    <w:lvl w:ilvl="0" w:tplc="3E746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3187A"/>
    <w:rsid w:val="0005144D"/>
    <w:rsid w:val="00096539"/>
    <w:rsid w:val="000A1245"/>
    <w:rsid w:val="000E5F74"/>
    <w:rsid w:val="00134A69"/>
    <w:rsid w:val="0015682F"/>
    <w:rsid w:val="00184EF6"/>
    <w:rsid w:val="001951E3"/>
    <w:rsid w:val="00196A7B"/>
    <w:rsid w:val="001B350A"/>
    <w:rsid w:val="001F6722"/>
    <w:rsid w:val="002276D0"/>
    <w:rsid w:val="002724DB"/>
    <w:rsid w:val="00272DCC"/>
    <w:rsid w:val="00277EE4"/>
    <w:rsid w:val="00281D21"/>
    <w:rsid w:val="002944DC"/>
    <w:rsid w:val="002D217A"/>
    <w:rsid w:val="002E6A8B"/>
    <w:rsid w:val="003364FF"/>
    <w:rsid w:val="003439A3"/>
    <w:rsid w:val="00364B02"/>
    <w:rsid w:val="00373CD3"/>
    <w:rsid w:val="003C21DE"/>
    <w:rsid w:val="003D4B72"/>
    <w:rsid w:val="003F0B6E"/>
    <w:rsid w:val="00414C5C"/>
    <w:rsid w:val="004364BF"/>
    <w:rsid w:val="00442B34"/>
    <w:rsid w:val="004825BA"/>
    <w:rsid w:val="00511D35"/>
    <w:rsid w:val="005158F9"/>
    <w:rsid w:val="00580970"/>
    <w:rsid w:val="005850C3"/>
    <w:rsid w:val="005A032A"/>
    <w:rsid w:val="005A5B2D"/>
    <w:rsid w:val="005B618F"/>
    <w:rsid w:val="005B70BA"/>
    <w:rsid w:val="005E575C"/>
    <w:rsid w:val="005F59FB"/>
    <w:rsid w:val="00612EFB"/>
    <w:rsid w:val="007638ED"/>
    <w:rsid w:val="00766D20"/>
    <w:rsid w:val="007F336B"/>
    <w:rsid w:val="0083485B"/>
    <w:rsid w:val="00842F5C"/>
    <w:rsid w:val="00861675"/>
    <w:rsid w:val="008655C7"/>
    <w:rsid w:val="00893E78"/>
    <w:rsid w:val="0089758F"/>
    <w:rsid w:val="008A21D9"/>
    <w:rsid w:val="008A4D7F"/>
    <w:rsid w:val="00916081"/>
    <w:rsid w:val="0093187A"/>
    <w:rsid w:val="00945A1B"/>
    <w:rsid w:val="00972EFE"/>
    <w:rsid w:val="009C45F7"/>
    <w:rsid w:val="009E6532"/>
    <w:rsid w:val="00A46C41"/>
    <w:rsid w:val="00A77206"/>
    <w:rsid w:val="00A9040A"/>
    <w:rsid w:val="00A943A6"/>
    <w:rsid w:val="00AC7139"/>
    <w:rsid w:val="00AE25DE"/>
    <w:rsid w:val="00B112A4"/>
    <w:rsid w:val="00B202D2"/>
    <w:rsid w:val="00B22903"/>
    <w:rsid w:val="00B2404F"/>
    <w:rsid w:val="00B90BAB"/>
    <w:rsid w:val="00BD6970"/>
    <w:rsid w:val="00BF7885"/>
    <w:rsid w:val="00C12B5E"/>
    <w:rsid w:val="00C2460E"/>
    <w:rsid w:val="00C34879"/>
    <w:rsid w:val="00C40A1B"/>
    <w:rsid w:val="00C651A3"/>
    <w:rsid w:val="00D64755"/>
    <w:rsid w:val="00DD00B6"/>
    <w:rsid w:val="00E024C5"/>
    <w:rsid w:val="00E2178C"/>
    <w:rsid w:val="00E32ACD"/>
    <w:rsid w:val="00E417D0"/>
    <w:rsid w:val="00E83C88"/>
    <w:rsid w:val="00F150B2"/>
    <w:rsid w:val="00F1685E"/>
    <w:rsid w:val="00F221CB"/>
    <w:rsid w:val="00F302F0"/>
    <w:rsid w:val="00F31307"/>
    <w:rsid w:val="00F32226"/>
    <w:rsid w:val="00F339F7"/>
    <w:rsid w:val="00F87958"/>
    <w:rsid w:val="00F948F5"/>
    <w:rsid w:val="00FD1A4A"/>
    <w:rsid w:val="00FE5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87A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4C5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E02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4C5"/>
    <w:rPr>
      <w:lang w:val="en-Z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LAW STUDENT</cp:lastModifiedBy>
  <cp:revision>6</cp:revision>
  <cp:lastPrinted>2020-10-01T12:43:00Z</cp:lastPrinted>
  <dcterms:created xsi:type="dcterms:W3CDTF">2020-10-01T12:56:00Z</dcterms:created>
  <dcterms:modified xsi:type="dcterms:W3CDTF">2022-01-12T07:44:00Z</dcterms:modified>
</cp:coreProperties>
</file>