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92"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r>
      <w:r>
        <w:rPr>
          <w:rFonts w:ascii="Courier New" w:hAnsi="Courier New" w:cs="Courier New"/>
          <w:b/>
          <w:sz w:val="24"/>
          <w:szCs w:val="24"/>
        </w:rPr>
        <w:tab/>
        <w:t>JUDGMENT NO LC/H/</w:t>
      </w:r>
      <w:r w:rsidR="0098734C">
        <w:rPr>
          <w:rFonts w:ascii="Courier New" w:hAnsi="Courier New" w:cs="Courier New"/>
          <w:b/>
          <w:sz w:val="24"/>
          <w:szCs w:val="24"/>
        </w:rPr>
        <w:t>25</w:t>
      </w:r>
      <w:r>
        <w:rPr>
          <w:rFonts w:ascii="Courier New" w:hAnsi="Courier New" w:cs="Courier New"/>
          <w:b/>
          <w:sz w:val="24"/>
          <w:szCs w:val="24"/>
        </w:rPr>
        <w:t>/16</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HELD AT HARARE 6</w:t>
      </w:r>
      <w:r w:rsidRPr="0040754F">
        <w:rPr>
          <w:rFonts w:ascii="Courier New" w:hAnsi="Courier New" w:cs="Courier New"/>
          <w:b/>
          <w:sz w:val="24"/>
          <w:szCs w:val="24"/>
          <w:vertAlign w:val="superscript"/>
        </w:rPr>
        <w:t>TH</w:t>
      </w:r>
      <w:r>
        <w:rPr>
          <w:rFonts w:ascii="Courier New" w:hAnsi="Courier New" w:cs="Courier New"/>
          <w:b/>
          <w:sz w:val="24"/>
          <w:szCs w:val="24"/>
        </w:rPr>
        <w:t xml:space="preserve"> OCTOBER 2015</w:t>
      </w:r>
      <w:r>
        <w:rPr>
          <w:rFonts w:ascii="Courier New" w:hAnsi="Courier New" w:cs="Courier New"/>
          <w:b/>
          <w:sz w:val="24"/>
          <w:szCs w:val="24"/>
        </w:rPr>
        <w:tab/>
      </w:r>
      <w:r>
        <w:rPr>
          <w:rFonts w:ascii="Courier New" w:hAnsi="Courier New" w:cs="Courier New"/>
          <w:b/>
          <w:sz w:val="24"/>
          <w:szCs w:val="24"/>
        </w:rPr>
        <w:tab/>
        <w:t>CASE NO LC/H/977/14</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&amp; 22</w:t>
      </w:r>
      <w:r w:rsidRPr="0040754F">
        <w:rPr>
          <w:rFonts w:ascii="Courier New" w:hAnsi="Courier New" w:cs="Courier New"/>
          <w:b/>
          <w:sz w:val="24"/>
          <w:szCs w:val="24"/>
          <w:vertAlign w:val="superscript"/>
        </w:rPr>
        <w:t>ND</w:t>
      </w:r>
      <w:r>
        <w:rPr>
          <w:rFonts w:ascii="Courier New" w:hAnsi="Courier New" w:cs="Courier New"/>
          <w:b/>
          <w:sz w:val="24"/>
          <w:szCs w:val="24"/>
        </w:rPr>
        <w:t xml:space="preserve"> JANUARY 2016</w:t>
      </w:r>
    </w:p>
    <w:p w:rsidR="0040754F" w:rsidRDefault="0040754F" w:rsidP="00C4728A">
      <w:pPr>
        <w:spacing w:line="360" w:lineRule="auto"/>
        <w:jc w:val="both"/>
        <w:rPr>
          <w:rFonts w:ascii="Courier New" w:hAnsi="Courier New" w:cs="Courier New"/>
          <w:sz w:val="24"/>
          <w:szCs w:val="24"/>
        </w:rPr>
      </w:pPr>
      <w:r>
        <w:rPr>
          <w:rFonts w:ascii="Courier New" w:hAnsi="Courier New" w:cs="Courier New"/>
          <w:sz w:val="24"/>
          <w:szCs w:val="24"/>
        </w:rPr>
        <w:t>In the matter between:</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SAMUEL MUZEMBI</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Appellant</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And</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TOYOTA ZIMBABWE (PVT) LTD</w:t>
      </w:r>
      <w:r>
        <w:rPr>
          <w:rFonts w:ascii="Courier New" w:hAnsi="Courier New" w:cs="Courier New"/>
          <w:b/>
          <w:sz w:val="24"/>
          <w:szCs w:val="24"/>
        </w:rPr>
        <w:tab/>
      </w:r>
      <w:r>
        <w:rPr>
          <w:rFonts w:ascii="Courier New" w:hAnsi="Courier New" w:cs="Courier New"/>
          <w:b/>
          <w:sz w:val="24"/>
          <w:szCs w:val="24"/>
        </w:rPr>
        <w:tab/>
        <w:t xml:space="preserve">Respondent </w:t>
      </w:r>
    </w:p>
    <w:p w:rsidR="0040754F" w:rsidRDefault="0040754F" w:rsidP="00C4728A">
      <w:pPr>
        <w:spacing w:line="360" w:lineRule="auto"/>
        <w:jc w:val="both"/>
        <w:rPr>
          <w:rFonts w:ascii="Courier New" w:hAnsi="Courier New" w:cs="Courier New"/>
          <w:sz w:val="24"/>
          <w:szCs w:val="24"/>
        </w:rPr>
      </w:pPr>
      <w:r>
        <w:rPr>
          <w:rFonts w:ascii="Courier New" w:hAnsi="Courier New" w:cs="Courier New"/>
          <w:sz w:val="24"/>
          <w:szCs w:val="24"/>
        </w:rPr>
        <w:t xml:space="preserve">Before The Honourable </w:t>
      </w:r>
      <w:proofErr w:type="spellStart"/>
      <w:r>
        <w:rPr>
          <w:rFonts w:ascii="Courier New" w:hAnsi="Courier New" w:cs="Courier New"/>
          <w:sz w:val="24"/>
          <w:szCs w:val="24"/>
        </w:rPr>
        <w:t>Mhuri</w:t>
      </w:r>
      <w:proofErr w:type="spellEnd"/>
      <w:r>
        <w:rPr>
          <w:rFonts w:ascii="Courier New" w:hAnsi="Courier New" w:cs="Courier New"/>
          <w:sz w:val="24"/>
          <w:szCs w:val="24"/>
        </w:rPr>
        <w:t>, Judge</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For Appellant</w:t>
      </w:r>
      <w:r>
        <w:rPr>
          <w:rFonts w:ascii="Courier New" w:hAnsi="Courier New" w:cs="Courier New"/>
          <w:b/>
          <w:sz w:val="24"/>
          <w:szCs w:val="24"/>
        </w:rPr>
        <w:tab/>
      </w:r>
      <w:r>
        <w:rPr>
          <w:rFonts w:ascii="Courier New" w:hAnsi="Courier New" w:cs="Courier New"/>
          <w:b/>
          <w:sz w:val="24"/>
          <w:szCs w:val="24"/>
        </w:rPr>
        <w:tab/>
        <w:t xml:space="preserve">Ms S </w:t>
      </w:r>
      <w:proofErr w:type="spellStart"/>
      <w:r>
        <w:rPr>
          <w:rFonts w:ascii="Courier New" w:hAnsi="Courier New" w:cs="Courier New"/>
          <w:b/>
          <w:sz w:val="24"/>
          <w:szCs w:val="24"/>
        </w:rPr>
        <w:t>Nyagura</w:t>
      </w:r>
      <w:proofErr w:type="spellEnd"/>
      <w:r>
        <w:rPr>
          <w:rFonts w:ascii="Courier New" w:hAnsi="Courier New" w:cs="Courier New"/>
          <w:b/>
          <w:sz w:val="24"/>
          <w:szCs w:val="24"/>
        </w:rPr>
        <w:t xml:space="preserve"> (Legal Practitioner)</w:t>
      </w: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For Respondent</w:t>
      </w:r>
      <w:r>
        <w:rPr>
          <w:rFonts w:ascii="Courier New" w:hAnsi="Courier New" w:cs="Courier New"/>
          <w:b/>
          <w:sz w:val="24"/>
          <w:szCs w:val="24"/>
        </w:rPr>
        <w:tab/>
      </w:r>
      <w:r>
        <w:rPr>
          <w:rFonts w:ascii="Courier New" w:hAnsi="Courier New" w:cs="Courier New"/>
          <w:b/>
          <w:sz w:val="24"/>
          <w:szCs w:val="24"/>
        </w:rPr>
        <w:tab/>
        <w:t xml:space="preserve">Mr B T </w:t>
      </w:r>
      <w:proofErr w:type="spellStart"/>
      <w:r>
        <w:rPr>
          <w:rFonts w:ascii="Courier New" w:hAnsi="Courier New" w:cs="Courier New"/>
          <w:b/>
          <w:sz w:val="24"/>
          <w:szCs w:val="24"/>
        </w:rPr>
        <w:t>Mudhara</w:t>
      </w:r>
      <w:proofErr w:type="spellEnd"/>
      <w:r>
        <w:rPr>
          <w:rFonts w:ascii="Courier New" w:hAnsi="Courier New" w:cs="Courier New"/>
          <w:b/>
          <w:sz w:val="24"/>
          <w:szCs w:val="24"/>
        </w:rPr>
        <w:t xml:space="preserve"> (Legal Practitioner)</w:t>
      </w:r>
    </w:p>
    <w:p w:rsidR="0040754F" w:rsidRDefault="0040754F" w:rsidP="00C4728A">
      <w:pPr>
        <w:spacing w:line="360" w:lineRule="auto"/>
        <w:jc w:val="both"/>
        <w:rPr>
          <w:rFonts w:ascii="Courier New" w:hAnsi="Courier New" w:cs="Courier New"/>
          <w:b/>
          <w:sz w:val="24"/>
          <w:szCs w:val="24"/>
        </w:rPr>
      </w:pPr>
    </w:p>
    <w:p w:rsidR="0040754F" w:rsidRDefault="0040754F" w:rsidP="00C4728A">
      <w:pPr>
        <w:spacing w:line="360" w:lineRule="auto"/>
        <w:jc w:val="both"/>
        <w:rPr>
          <w:rFonts w:ascii="Courier New" w:hAnsi="Courier New" w:cs="Courier New"/>
          <w:b/>
          <w:sz w:val="24"/>
          <w:szCs w:val="24"/>
        </w:rPr>
      </w:pPr>
      <w:r>
        <w:rPr>
          <w:rFonts w:ascii="Courier New" w:hAnsi="Courier New" w:cs="Courier New"/>
          <w:b/>
          <w:sz w:val="24"/>
          <w:szCs w:val="24"/>
        </w:rPr>
        <w:t>MHURI, J:</w:t>
      </w:r>
    </w:p>
    <w:p w:rsidR="0040754F" w:rsidRDefault="0040754F" w:rsidP="00C4728A">
      <w:pPr>
        <w:spacing w:line="360" w:lineRule="auto"/>
        <w:jc w:val="both"/>
        <w:rPr>
          <w:rFonts w:ascii="Courier New" w:hAnsi="Courier New" w:cs="Courier New"/>
          <w:sz w:val="24"/>
          <w:szCs w:val="24"/>
        </w:rPr>
      </w:pPr>
      <w:r>
        <w:rPr>
          <w:rFonts w:ascii="Courier New" w:hAnsi="Courier New" w:cs="Courier New"/>
          <w:b/>
          <w:sz w:val="24"/>
          <w:szCs w:val="24"/>
        </w:rPr>
        <w:tab/>
      </w:r>
      <w:r w:rsidR="00C4728A">
        <w:rPr>
          <w:rFonts w:ascii="Courier New" w:hAnsi="Courier New" w:cs="Courier New"/>
          <w:sz w:val="24"/>
          <w:szCs w:val="24"/>
        </w:rPr>
        <w:t>Appellant was charged with acts of misconduct in terms of Section 5.3 of respondent’s Code of Conduct.  These were:-</w:t>
      </w:r>
    </w:p>
    <w:p w:rsidR="00C4728A" w:rsidRPr="00C4728A" w:rsidRDefault="00C4728A" w:rsidP="00C4728A">
      <w:pPr>
        <w:spacing w:line="360" w:lineRule="auto"/>
        <w:jc w:val="both"/>
        <w:rPr>
          <w:rFonts w:ascii="Courier New" w:hAnsi="Courier New" w:cs="Courier New"/>
          <w:b/>
          <w:sz w:val="24"/>
          <w:szCs w:val="24"/>
        </w:rPr>
      </w:pPr>
      <w:r w:rsidRPr="00C4728A">
        <w:rPr>
          <w:rFonts w:ascii="Courier New" w:hAnsi="Courier New" w:cs="Courier New"/>
          <w:b/>
          <w:sz w:val="24"/>
          <w:szCs w:val="24"/>
        </w:rPr>
        <w:t>4.3 (XV)</w:t>
      </w:r>
    </w:p>
    <w:p w:rsidR="0098734C" w:rsidRPr="0098734C" w:rsidRDefault="00C4728A" w:rsidP="00C4728A">
      <w:pPr>
        <w:pStyle w:val="ListParagraph"/>
        <w:numPr>
          <w:ilvl w:val="0"/>
          <w:numId w:val="1"/>
        </w:numPr>
        <w:spacing w:line="360" w:lineRule="auto"/>
        <w:jc w:val="both"/>
        <w:rPr>
          <w:rFonts w:ascii="Courier New" w:hAnsi="Courier New" w:cs="Courier New"/>
        </w:rPr>
      </w:pPr>
      <w:r w:rsidRPr="00C4728A">
        <w:rPr>
          <w:rFonts w:ascii="Courier New" w:hAnsi="Courier New" w:cs="Courier New"/>
          <w:b/>
        </w:rPr>
        <w:t xml:space="preserve">Disrespectful conduct </w:t>
      </w:r>
    </w:p>
    <w:p w:rsidR="00C4728A" w:rsidRPr="0098734C" w:rsidRDefault="00C4728A" w:rsidP="0098734C">
      <w:pPr>
        <w:pStyle w:val="ListParagraph"/>
        <w:spacing w:line="360" w:lineRule="auto"/>
        <w:jc w:val="both"/>
        <w:rPr>
          <w:rFonts w:ascii="Courier New" w:hAnsi="Courier New" w:cs="Courier New"/>
        </w:rPr>
      </w:pPr>
      <w:proofErr w:type="gramStart"/>
      <w:r w:rsidRPr="0098734C">
        <w:rPr>
          <w:rFonts w:ascii="Courier New" w:hAnsi="Courier New" w:cs="Courier New"/>
        </w:rPr>
        <w:t>it</w:t>
      </w:r>
      <w:proofErr w:type="gramEnd"/>
      <w:r w:rsidRPr="0098734C">
        <w:rPr>
          <w:rFonts w:ascii="Courier New" w:hAnsi="Courier New" w:cs="Courier New"/>
        </w:rPr>
        <w:t xml:space="preserve"> being alleged</w:t>
      </w:r>
      <w:r w:rsidR="0098734C">
        <w:rPr>
          <w:rFonts w:ascii="Courier New" w:hAnsi="Courier New" w:cs="Courier New"/>
        </w:rPr>
        <w:t xml:space="preserve"> </w:t>
      </w:r>
      <w:r w:rsidRPr="0098734C">
        <w:rPr>
          <w:rFonts w:ascii="Courier New" w:hAnsi="Courier New" w:cs="Courier New"/>
        </w:rPr>
        <w:t xml:space="preserve">that on or about the 20 August 2014 he wrote and distributed electronic mail addressed to </w:t>
      </w:r>
      <w:proofErr w:type="spellStart"/>
      <w:r w:rsidRPr="0098734C">
        <w:rPr>
          <w:rFonts w:ascii="Courier New" w:hAnsi="Courier New" w:cs="Courier New"/>
        </w:rPr>
        <w:t>Shinhara</w:t>
      </w:r>
      <w:proofErr w:type="spellEnd"/>
      <w:r w:rsidRPr="0098734C">
        <w:rPr>
          <w:rFonts w:ascii="Courier New" w:hAnsi="Courier New" w:cs="Courier New"/>
        </w:rPr>
        <w:t xml:space="preserve"> – Sa</w:t>
      </w:r>
      <w:r w:rsidR="0098734C">
        <w:rPr>
          <w:rFonts w:ascii="Courier New" w:hAnsi="Courier New" w:cs="Courier New"/>
        </w:rPr>
        <w:t>n</w:t>
      </w:r>
      <w:r w:rsidRPr="0098734C">
        <w:rPr>
          <w:rFonts w:ascii="Courier New" w:hAnsi="Courier New" w:cs="Courier New"/>
        </w:rPr>
        <w:t xml:space="preserve">, copied to </w:t>
      </w:r>
      <w:proofErr w:type="spellStart"/>
      <w:r w:rsidRPr="0098734C">
        <w:rPr>
          <w:rFonts w:ascii="Courier New" w:hAnsi="Courier New" w:cs="Courier New"/>
        </w:rPr>
        <w:t>Pravian</w:t>
      </w:r>
      <w:proofErr w:type="spellEnd"/>
      <w:r w:rsidRPr="0098734C">
        <w:rPr>
          <w:rFonts w:ascii="Courier New" w:hAnsi="Courier New" w:cs="Courier New"/>
        </w:rPr>
        <w:t xml:space="preserve"> </w:t>
      </w:r>
      <w:r w:rsidR="0098734C">
        <w:rPr>
          <w:rFonts w:ascii="Courier New" w:hAnsi="Courier New" w:cs="Courier New"/>
        </w:rPr>
        <w:t>Kara</w:t>
      </w:r>
      <w:r w:rsidRPr="0098734C">
        <w:rPr>
          <w:rFonts w:ascii="Courier New" w:hAnsi="Courier New" w:cs="Courier New"/>
        </w:rPr>
        <w:t xml:space="preserve"> and blind copied to selected respondent’s employees, in which he made disrespectful reference to Miss Y </w:t>
      </w:r>
      <w:proofErr w:type="spellStart"/>
      <w:r w:rsidRPr="0098734C">
        <w:rPr>
          <w:rFonts w:ascii="Courier New" w:hAnsi="Courier New" w:cs="Courier New"/>
        </w:rPr>
        <w:t>Gatsi</w:t>
      </w:r>
      <w:proofErr w:type="spellEnd"/>
      <w:r w:rsidRPr="0098734C">
        <w:rPr>
          <w:rFonts w:ascii="Courier New" w:hAnsi="Courier New" w:cs="Courier New"/>
        </w:rPr>
        <w:t xml:space="preserve"> the Human Resources Manager</w:t>
      </w:r>
      <w:r w:rsidRPr="0098734C">
        <w:rPr>
          <w:rFonts w:ascii="Courier New" w:hAnsi="Courier New" w:cs="Courier New"/>
          <w:b/>
        </w:rPr>
        <w:t>.</w:t>
      </w:r>
    </w:p>
    <w:p w:rsidR="00C4728A" w:rsidRDefault="00C4728A" w:rsidP="00C4728A">
      <w:pPr>
        <w:spacing w:line="360" w:lineRule="auto"/>
        <w:jc w:val="both"/>
        <w:rPr>
          <w:rFonts w:ascii="Courier New" w:hAnsi="Courier New" w:cs="Courier New"/>
          <w:b/>
        </w:rPr>
      </w:pPr>
      <w:r>
        <w:rPr>
          <w:rFonts w:ascii="Courier New" w:hAnsi="Courier New" w:cs="Courier New"/>
          <w:b/>
        </w:rPr>
        <w:t>4.3 (XVI)</w:t>
      </w:r>
    </w:p>
    <w:p w:rsidR="00C4728A" w:rsidRPr="00C4728A" w:rsidRDefault="00C4728A" w:rsidP="00C4728A">
      <w:pPr>
        <w:spacing w:line="360" w:lineRule="auto"/>
        <w:jc w:val="both"/>
        <w:rPr>
          <w:rFonts w:ascii="Courier New" w:hAnsi="Courier New" w:cs="Courier New"/>
        </w:rPr>
      </w:pPr>
      <w:r>
        <w:rPr>
          <w:rFonts w:ascii="Courier New" w:hAnsi="Courier New" w:cs="Courier New"/>
          <w:b/>
        </w:rPr>
        <w:t>2.</w:t>
      </w:r>
      <w:r>
        <w:rPr>
          <w:rFonts w:ascii="Courier New" w:hAnsi="Courier New" w:cs="Courier New"/>
          <w:b/>
        </w:rPr>
        <w:tab/>
      </w:r>
      <w:r w:rsidR="0098734C">
        <w:rPr>
          <w:rFonts w:ascii="Courier New" w:hAnsi="Courier New" w:cs="Courier New"/>
          <w:b/>
        </w:rPr>
        <w:t>Use of abusive or i</w:t>
      </w:r>
      <w:r w:rsidRPr="00C4728A">
        <w:rPr>
          <w:rFonts w:ascii="Courier New" w:hAnsi="Courier New" w:cs="Courier New"/>
          <w:b/>
        </w:rPr>
        <w:t>nsulting language</w:t>
      </w:r>
      <w:r w:rsidRPr="00C4728A">
        <w:rPr>
          <w:rFonts w:ascii="Courier New" w:hAnsi="Courier New" w:cs="Courier New"/>
        </w:rPr>
        <w:t>-</w:t>
      </w:r>
    </w:p>
    <w:p w:rsidR="00C4728A" w:rsidRPr="00C4728A" w:rsidRDefault="00C4728A" w:rsidP="00C4728A">
      <w:pPr>
        <w:spacing w:line="360" w:lineRule="auto"/>
        <w:ind w:left="1440"/>
        <w:jc w:val="both"/>
        <w:rPr>
          <w:rFonts w:ascii="Courier New" w:hAnsi="Courier New" w:cs="Courier New"/>
        </w:rPr>
      </w:pPr>
      <w:proofErr w:type="gramStart"/>
      <w:r w:rsidRPr="00C4728A">
        <w:rPr>
          <w:rFonts w:ascii="Courier New" w:hAnsi="Courier New" w:cs="Courier New"/>
        </w:rPr>
        <w:t>it</w:t>
      </w:r>
      <w:proofErr w:type="gramEnd"/>
      <w:r w:rsidRPr="00C4728A">
        <w:rPr>
          <w:rFonts w:ascii="Courier New" w:hAnsi="Courier New" w:cs="Courier New"/>
        </w:rPr>
        <w:t xml:space="preserve"> being alleged that by the same electronic mail, he abused and insulted Y </w:t>
      </w:r>
      <w:proofErr w:type="spellStart"/>
      <w:r w:rsidRPr="00C4728A">
        <w:rPr>
          <w:rFonts w:ascii="Courier New" w:hAnsi="Courier New" w:cs="Courier New"/>
        </w:rPr>
        <w:t>Gatsi</w:t>
      </w:r>
      <w:proofErr w:type="spellEnd"/>
      <w:r w:rsidRPr="00C4728A">
        <w:rPr>
          <w:rFonts w:ascii="Courier New" w:hAnsi="Courier New" w:cs="Courier New"/>
        </w:rPr>
        <w:t xml:space="preserve"> by calling her “a monkey, </w:t>
      </w:r>
      <w:proofErr w:type="spellStart"/>
      <w:r w:rsidRPr="00C4728A">
        <w:rPr>
          <w:rFonts w:ascii="Courier New" w:hAnsi="Courier New" w:cs="Courier New"/>
        </w:rPr>
        <w:t>wombless</w:t>
      </w:r>
      <w:proofErr w:type="spellEnd"/>
      <w:r w:rsidRPr="00C4728A">
        <w:rPr>
          <w:rFonts w:ascii="Courier New" w:hAnsi="Courier New" w:cs="Courier New"/>
        </w:rPr>
        <w:t xml:space="preserve"> that she forged her qualifications.”</w:t>
      </w:r>
    </w:p>
    <w:p w:rsidR="00C4728A" w:rsidRDefault="00C4728A" w:rsidP="00C4728A">
      <w:pPr>
        <w:spacing w:line="360" w:lineRule="auto"/>
        <w:jc w:val="both"/>
        <w:rPr>
          <w:rFonts w:ascii="Courier New" w:hAnsi="Courier New" w:cs="Courier New"/>
          <w:b/>
        </w:rPr>
      </w:pPr>
      <w:r>
        <w:rPr>
          <w:rFonts w:ascii="Courier New" w:hAnsi="Courier New" w:cs="Courier New"/>
          <w:b/>
        </w:rPr>
        <w:lastRenderedPageBreak/>
        <w:t>4.3 (XVII)</w:t>
      </w:r>
      <w:r>
        <w:rPr>
          <w:rFonts w:ascii="Courier New" w:hAnsi="Courier New" w:cs="Courier New"/>
          <w:b/>
        </w:rPr>
        <w:tab/>
      </w:r>
    </w:p>
    <w:p w:rsidR="00C4728A" w:rsidRDefault="00C4728A" w:rsidP="00C4728A">
      <w:pPr>
        <w:spacing w:line="360" w:lineRule="auto"/>
        <w:jc w:val="both"/>
        <w:rPr>
          <w:rFonts w:ascii="Courier New" w:hAnsi="Courier New" w:cs="Courier New"/>
          <w:b/>
        </w:rPr>
      </w:pPr>
      <w:r>
        <w:rPr>
          <w:rFonts w:ascii="Courier New" w:hAnsi="Courier New" w:cs="Courier New"/>
          <w:b/>
        </w:rPr>
        <w:t>3.</w:t>
      </w:r>
      <w:r>
        <w:rPr>
          <w:rFonts w:ascii="Courier New" w:hAnsi="Courier New" w:cs="Courier New"/>
          <w:b/>
        </w:rPr>
        <w:tab/>
        <w:t xml:space="preserve">Making threats </w:t>
      </w:r>
    </w:p>
    <w:p w:rsidR="00C4728A" w:rsidRDefault="00C4728A" w:rsidP="00C4728A">
      <w:pPr>
        <w:spacing w:line="360" w:lineRule="auto"/>
        <w:ind w:left="1440"/>
        <w:jc w:val="both"/>
        <w:rPr>
          <w:rFonts w:ascii="Courier New" w:hAnsi="Courier New" w:cs="Courier New"/>
        </w:rPr>
      </w:pPr>
      <w:proofErr w:type="gramStart"/>
      <w:r>
        <w:rPr>
          <w:rFonts w:ascii="Courier New" w:hAnsi="Courier New" w:cs="Courier New"/>
        </w:rPr>
        <w:t>it</w:t>
      </w:r>
      <w:proofErr w:type="gramEnd"/>
      <w:r>
        <w:rPr>
          <w:rFonts w:ascii="Courier New" w:hAnsi="Courier New" w:cs="Courier New"/>
        </w:rPr>
        <w:t xml:space="preserve"> being alleged that by the same e-mail threatened to mobilize other employees of respondent to go on an illegal industrial action.</w:t>
      </w:r>
    </w:p>
    <w:p w:rsidR="00C4728A" w:rsidRDefault="00C4728A" w:rsidP="00C4728A">
      <w:pPr>
        <w:spacing w:line="360" w:lineRule="auto"/>
        <w:jc w:val="both"/>
        <w:rPr>
          <w:rFonts w:ascii="Courier New" w:hAnsi="Courier New" w:cs="Courier New"/>
          <w:sz w:val="24"/>
          <w:szCs w:val="24"/>
        </w:rPr>
      </w:pPr>
      <w:r>
        <w:rPr>
          <w:rFonts w:ascii="Courier New" w:hAnsi="Courier New" w:cs="Courier New"/>
        </w:rPr>
        <w:tab/>
      </w:r>
      <w:r w:rsidRPr="00BA0B3E">
        <w:rPr>
          <w:rFonts w:ascii="Courier New" w:hAnsi="Courier New" w:cs="Courier New"/>
          <w:sz w:val="24"/>
          <w:szCs w:val="24"/>
        </w:rPr>
        <w:t xml:space="preserve">In terms of the code, all these acts of misconducts are </w:t>
      </w:r>
      <w:proofErr w:type="spellStart"/>
      <w:r w:rsidRPr="00BA0B3E">
        <w:rPr>
          <w:rFonts w:ascii="Courier New" w:hAnsi="Courier New" w:cs="Courier New"/>
          <w:sz w:val="24"/>
          <w:szCs w:val="24"/>
        </w:rPr>
        <w:t>stand alone</w:t>
      </w:r>
      <w:proofErr w:type="spellEnd"/>
      <w:r w:rsidRPr="00BA0B3E">
        <w:rPr>
          <w:rFonts w:ascii="Courier New" w:hAnsi="Courier New" w:cs="Courier New"/>
          <w:sz w:val="24"/>
          <w:szCs w:val="24"/>
        </w:rPr>
        <w:t xml:space="preserve"> acts and call for a dismissal</w:t>
      </w:r>
      <w:r w:rsidR="00BA0B3E">
        <w:rPr>
          <w:rFonts w:ascii="Courier New" w:hAnsi="Courier New" w:cs="Courier New"/>
          <w:sz w:val="24"/>
          <w:szCs w:val="24"/>
        </w:rPr>
        <w:t xml:space="preserve"> penalty on first breach.  Appellant was found guilty and a penalty of dismissal was imposed.</w:t>
      </w:r>
    </w:p>
    <w:p w:rsidR="00BA0B3E" w:rsidRDefault="00BA0B3E" w:rsidP="00C4728A">
      <w:pPr>
        <w:spacing w:line="360" w:lineRule="auto"/>
        <w:jc w:val="both"/>
        <w:rPr>
          <w:rFonts w:ascii="Courier New" w:hAnsi="Courier New" w:cs="Courier New"/>
          <w:sz w:val="24"/>
          <w:szCs w:val="24"/>
        </w:rPr>
      </w:pPr>
      <w:r>
        <w:rPr>
          <w:rFonts w:ascii="Courier New" w:hAnsi="Courier New" w:cs="Courier New"/>
          <w:sz w:val="24"/>
          <w:szCs w:val="24"/>
        </w:rPr>
        <w:tab/>
        <w:t>Appellant in turn filed an appeal against both verdict and penalty to the Appeals Hearing Officer, who dismissed the appeal in its entirety.</w:t>
      </w:r>
    </w:p>
    <w:p w:rsidR="00BA0B3E" w:rsidRDefault="00BA0B3E" w:rsidP="00C4728A">
      <w:pPr>
        <w:spacing w:line="360" w:lineRule="auto"/>
        <w:jc w:val="both"/>
        <w:rPr>
          <w:rFonts w:ascii="Courier New" w:hAnsi="Courier New" w:cs="Courier New"/>
          <w:sz w:val="24"/>
          <w:szCs w:val="24"/>
        </w:rPr>
      </w:pPr>
      <w:r>
        <w:rPr>
          <w:rFonts w:ascii="Courier New" w:hAnsi="Courier New" w:cs="Courier New"/>
          <w:sz w:val="24"/>
          <w:szCs w:val="24"/>
        </w:rPr>
        <w:tab/>
      </w:r>
      <w:r w:rsidR="00C15974">
        <w:rPr>
          <w:rFonts w:ascii="Courier New" w:hAnsi="Courier New" w:cs="Courier New"/>
          <w:sz w:val="24"/>
          <w:szCs w:val="24"/>
        </w:rPr>
        <w:t>This appeal is against the Appeals Hearing Officer’s determination.</w:t>
      </w:r>
    </w:p>
    <w:p w:rsidR="00C15974" w:rsidRDefault="00C15974" w:rsidP="00C4728A">
      <w:pPr>
        <w:spacing w:line="360" w:lineRule="auto"/>
        <w:jc w:val="both"/>
        <w:rPr>
          <w:rFonts w:ascii="Courier New" w:hAnsi="Courier New" w:cs="Courier New"/>
          <w:sz w:val="24"/>
          <w:szCs w:val="24"/>
        </w:rPr>
      </w:pPr>
      <w:r>
        <w:rPr>
          <w:rFonts w:ascii="Courier New" w:hAnsi="Courier New" w:cs="Courier New"/>
          <w:sz w:val="24"/>
          <w:szCs w:val="24"/>
        </w:rPr>
        <w:tab/>
        <w:t>Appellant takes issue with the three charges, arguing that there was improper splitting of charges and that the Appeals Hearing Officer misdirected himself by failing to find that there was splitting of charges.</w:t>
      </w:r>
    </w:p>
    <w:p w:rsidR="00C15974" w:rsidRDefault="00C15974" w:rsidP="00C4728A">
      <w:pPr>
        <w:spacing w:line="360" w:lineRule="auto"/>
        <w:jc w:val="both"/>
        <w:rPr>
          <w:rFonts w:ascii="Courier New" w:hAnsi="Courier New" w:cs="Courier New"/>
          <w:sz w:val="24"/>
          <w:szCs w:val="24"/>
        </w:rPr>
      </w:pPr>
      <w:r>
        <w:rPr>
          <w:rFonts w:ascii="Courier New" w:hAnsi="Courier New" w:cs="Courier New"/>
          <w:sz w:val="24"/>
          <w:szCs w:val="24"/>
        </w:rPr>
        <w:tab/>
        <w:t>In deciding this ground of appeal, the Appeals Hearing Officer had this to say,</w:t>
      </w:r>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i/>
        </w:rPr>
        <w:t>“</w:t>
      </w:r>
      <w:r w:rsidRPr="00797F6F">
        <w:rPr>
          <w:rFonts w:ascii="Courier New" w:hAnsi="Courier New" w:cs="Courier New"/>
          <w:b/>
          <w:i/>
        </w:rPr>
        <w:t>… I have examined the charges to determine whether the committee improperly split the charges to your prejudice.</w:t>
      </w:r>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b/>
          <w:i/>
        </w:rPr>
        <w:t>The first charge relates to disrespectful conduct</w:t>
      </w:r>
    </w:p>
    <w:p w:rsidR="00797F6F" w:rsidRPr="00797F6F" w:rsidRDefault="00797F6F" w:rsidP="00797F6F">
      <w:pPr>
        <w:spacing w:line="360" w:lineRule="auto"/>
        <w:ind w:left="1440"/>
        <w:jc w:val="both"/>
        <w:rPr>
          <w:rFonts w:ascii="Courier New" w:hAnsi="Courier New" w:cs="Courier New"/>
          <w:b/>
          <w:i/>
        </w:rPr>
      </w:pPr>
      <w:proofErr w:type="gramStart"/>
      <w:r w:rsidRPr="00797F6F">
        <w:rPr>
          <w:rFonts w:ascii="Courier New" w:hAnsi="Courier New" w:cs="Courier New"/>
          <w:b/>
          <w:i/>
        </w:rPr>
        <w:t>The second to use of abusive and insulting language while the third relates to inciting other employees to go on an illegal industrial action.</w:t>
      </w:r>
      <w:proofErr w:type="gramEnd"/>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b/>
          <w:i/>
        </w:rPr>
        <w:t>While the first and second charges could be combined into one, the Code separates these.</w:t>
      </w:r>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b/>
          <w:i/>
        </w:rPr>
        <w:t>I note that the particulars of each of the charges a</w:t>
      </w:r>
      <w:r w:rsidR="0098734C">
        <w:rPr>
          <w:rFonts w:ascii="Courier New" w:hAnsi="Courier New" w:cs="Courier New"/>
          <w:b/>
          <w:i/>
        </w:rPr>
        <w:t>r</w:t>
      </w:r>
      <w:r w:rsidRPr="00797F6F">
        <w:rPr>
          <w:rFonts w:ascii="Courier New" w:hAnsi="Courier New" w:cs="Courier New"/>
          <w:b/>
          <w:i/>
        </w:rPr>
        <w:t>e different, each requiring proof of different elements.</w:t>
      </w:r>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b/>
          <w:i/>
        </w:rPr>
        <w:t>Another way of looking at the matter is to consider whether if the first and second charges were combined, the outcome might have been different.</w:t>
      </w:r>
    </w:p>
    <w:p w:rsidR="00797F6F" w:rsidRPr="00797F6F" w:rsidRDefault="00797F6F" w:rsidP="00797F6F">
      <w:pPr>
        <w:spacing w:line="360" w:lineRule="auto"/>
        <w:ind w:left="1440"/>
        <w:jc w:val="both"/>
        <w:rPr>
          <w:rFonts w:ascii="Courier New" w:hAnsi="Courier New" w:cs="Courier New"/>
          <w:b/>
          <w:i/>
        </w:rPr>
      </w:pPr>
      <w:r w:rsidRPr="00797F6F">
        <w:rPr>
          <w:rFonts w:ascii="Courier New" w:hAnsi="Courier New" w:cs="Courier New"/>
          <w:b/>
          <w:i/>
        </w:rPr>
        <w:t>Each of the charges is classified as a serious offence and carries the maximum penalty of dismissal upon first breach.</w:t>
      </w:r>
    </w:p>
    <w:p w:rsidR="00797F6F" w:rsidRDefault="00797F6F" w:rsidP="00797F6F">
      <w:pPr>
        <w:spacing w:line="360" w:lineRule="auto"/>
        <w:jc w:val="both"/>
        <w:rPr>
          <w:rFonts w:ascii="Courier New" w:hAnsi="Courier New" w:cs="Courier New"/>
          <w:sz w:val="24"/>
          <w:szCs w:val="24"/>
        </w:rPr>
      </w:pPr>
      <w:r>
        <w:rPr>
          <w:rFonts w:ascii="Courier New" w:hAnsi="Courier New" w:cs="Courier New"/>
          <w:b/>
          <w:sz w:val="24"/>
          <w:szCs w:val="24"/>
        </w:rPr>
        <w:tab/>
      </w:r>
      <w:r w:rsidRPr="00797F6F">
        <w:rPr>
          <w:rFonts w:ascii="Courier New" w:hAnsi="Courier New" w:cs="Courier New"/>
          <w:sz w:val="24"/>
          <w:szCs w:val="24"/>
        </w:rPr>
        <w:t>Exhibit 1 is the source document from which</w:t>
      </w:r>
      <w:r>
        <w:rPr>
          <w:rFonts w:ascii="Courier New" w:hAnsi="Courier New" w:cs="Courier New"/>
          <w:sz w:val="24"/>
          <w:szCs w:val="24"/>
        </w:rPr>
        <w:t xml:space="preserve"> the charges were derived.  The relevant portion </w:t>
      </w:r>
      <w:r w:rsidR="0098734C">
        <w:rPr>
          <w:rFonts w:ascii="Courier New" w:hAnsi="Courier New" w:cs="Courier New"/>
          <w:sz w:val="24"/>
          <w:szCs w:val="24"/>
        </w:rPr>
        <w:t>(first paragraph)</w:t>
      </w:r>
      <w:bookmarkStart w:id="0" w:name="_GoBack"/>
      <w:bookmarkEnd w:id="0"/>
      <w:r>
        <w:rPr>
          <w:rFonts w:ascii="Courier New" w:hAnsi="Courier New" w:cs="Courier New"/>
          <w:sz w:val="24"/>
          <w:szCs w:val="24"/>
        </w:rPr>
        <w:t xml:space="preserve">that led </w:t>
      </w:r>
      <w:r w:rsidR="0098734C">
        <w:rPr>
          <w:rFonts w:ascii="Courier New" w:hAnsi="Courier New" w:cs="Courier New"/>
          <w:sz w:val="24"/>
          <w:szCs w:val="24"/>
        </w:rPr>
        <w:t xml:space="preserve">to </w:t>
      </w:r>
      <w:r>
        <w:rPr>
          <w:rFonts w:ascii="Courier New" w:hAnsi="Courier New" w:cs="Courier New"/>
          <w:sz w:val="24"/>
          <w:szCs w:val="24"/>
        </w:rPr>
        <w:t>the first charge reads as follows:-</w:t>
      </w:r>
    </w:p>
    <w:p w:rsidR="00073D5E" w:rsidRDefault="00797F6F" w:rsidP="00073D5E">
      <w:pPr>
        <w:spacing w:line="360" w:lineRule="auto"/>
        <w:ind w:left="1440"/>
        <w:jc w:val="both"/>
        <w:rPr>
          <w:rFonts w:ascii="Courier New" w:hAnsi="Courier New" w:cs="Courier New"/>
          <w:b/>
          <w:i/>
        </w:rPr>
      </w:pPr>
      <w:r>
        <w:rPr>
          <w:rFonts w:ascii="Courier New" w:hAnsi="Courier New" w:cs="Courier New"/>
          <w:b/>
          <w:i/>
        </w:rPr>
        <w:t>“It is a major concern</w:t>
      </w:r>
      <w:r w:rsidR="00073D5E">
        <w:rPr>
          <w:rFonts w:ascii="Courier New" w:hAnsi="Courier New" w:cs="Courier New"/>
          <w:b/>
          <w:i/>
        </w:rPr>
        <w:t xml:space="preserve"> to all staff that a big organisation like Toyota Zimbabwe can operate without a professional Human Resources Manager.</w:t>
      </w:r>
    </w:p>
    <w:p w:rsidR="00073D5E" w:rsidRDefault="00073D5E" w:rsidP="00073D5E">
      <w:pPr>
        <w:spacing w:line="360" w:lineRule="auto"/>
        <w:ind w:left="1440"/>
        <w:jc w:val="both"/>
        <w:rPr>
          <w:rFonts w:ascii="Courier New" w:hAnsi="Courier New" w:cs="Courier New"/>
          <w:b/>
          <w:i/>
        </w:rPr>
      </w:pPr>
      <w:r>
        <w:rPr>
          <w:rFonts w:ascii="Courier New" w:hAnsi="Courier New" w:cs="Courier New"/>
          <w:b/>
          <w:i/>
        </w:rPr>
        <w:t>The one purported to be Human Resources Manager is unprofessional and thrives on victimization of staff day in day out.</w:t>
      </w:r>
    </w:p>
    <w:p w:rsidR="00073D5E" w:rsidRDefault="00073D5E" w:rsidP="00073D5E">
      <w:pPr>
        <w:spacing w:line="360" w:lineRule="auto"/>
        <w:ind w:left="1440"/>
        <w:jc w:val="both"/>
        <w:rPr>
          <w:rFonts w:ascii="Courier New" w:hAnsi="Courier New" w:cs="Courier New"/>
          <w:b/>
          <w:i/>
        </w:rPr>
      </w:pPr>
      <w:r>
        <w:rPr>
          <w:rFonts w:ascii="Courier New" w:hAnsi="Courier New" w:cs="Courier New"/>
          <w:b/>
          <w:i/>
        </w:rPr>
        <w:t>We wonder if she really went to a proper school or college.</w:t>
      </w:r>
      <w:r>
        <w:rPr>
          <w:rFonts w:ascii="Courier New" w:hAnsi="Courier New" w:cs="Courier New"/>
          <w:b/>
          <w:i/>
        </w:rPr>
        <w:tab/>
      </w:r>
    </w:p>
    <w:p w:rsidR="00073D5E" w:rsidRDefault="00073D5E" w:rsidP="00073D5E">
      <w:pPr>
        <w:spacing w:line="360" w:lineRule="auto"/>
        <w:ind w:left="1440"/>
        <w:jc w:val="both"/>
        <w:rPr>
          <w:rFonts w:ascii="Courier New" w:hAnsi="Courier New" w:cs="Courier New"/>
          <w:b/>
          <w:i/>
        </w:rPr>
      </w:pPr>
      <w:r>
        <w:rPr>
          <w:rFonts w:ascii="Courier New" w:hAnsi="Courier New" w:cs="Courier New"/>
          <w:b/>
          <w:i/>
        </w:rPr>
        <w:t xml:space="preserve">May be she forged her qualifications because even a student who copies others would remain with some traces of subject knowledge but </w:t>
      </w:r>
      <w:proofErr w:type="spellStart"/>
      <w:proofErr w:type="gramStart"/>
      <w:r>
        <w:rPr>
          <w:rFonts w:ascii="Courier New" w:hAnsi="Courier New" w:cs="Courier New"/>
          <w:b/>
          <w:i/>
        </w:rPr>
        <w:t>its</w:t>
      </w:r>
      <w:proofErr w:type="spellEnd"/>
      <w:proofErr w:type="gramEnd"/>
      <w:r>
        <w:rPr>
          <w:rFonts w:ascii="Courier New" w:hAnsi="Courier New" w:cs="Courier New"/>
          <w:b/>
          <w:i/>
        </w:rPr>
        <w:t xml:space="preserve"> different with this one, no single trace is in her.”</w:t>
      </w:r>
    </w:p>
    <w:p w:rsidR="00073D5E" w:rsidRDefault="00073D5E" w:rsidP="00073D5E">
      <w:pPr>
        <w:spacing w:line="360" w:lineRule="auto"/>
        <w:jc w:val="both"/>
        <w:rPr>
          <w:rFonts w:ascii="Courier New" w:hAnsi="Courier New" w:cs="Courier New"/>
          <w:sz w:val="24"/>
          <w:szCs w:val="24"/>
        </w:rPr>
      </w:pPr>
      <w:r>
        <w:rPr>
          <w:rFonts w:ascii="Courier New" w:hAnsi="Courier New" w:cs="Courier New"/>
          <w:sz w:val="24"/>
          <w:szCs w:val="24"/>
        </w:rPr>
        <w:tab/>
        <w:t>The relevant portion from which the second charge was derived is found in th</w:t>
      </w:r>
      <w:r w:rsidR="0098734C">
        <w:rPr>
          <w:rFonts w:ascii="Courier New" w:hAnsi="Courier New" w:cs="Courier New"/>
          <w:sz w:val="24"/>
          <w:szCs w:val="24"/>
        </w:rPr>
        <w:t>e second paragraph of Exhibit 1.</w:t>
      </w:r>
      <w:r>
        <w:rPr>
          <w:rFonts w:ascii="Courier New" w:hAnsi="Courier New" w:cs="Courier New"/>
          <w:sz w:val="24"/>
          <w:szCs w:val="24"/>
        </w:rPr>
        <w:t xml:space="preserve"> It reads:-</w:t>
      </w:r>
    </w:p>
    <w:p w:rsidR="0032092B" w:rsidRDefault="0098734C" w:rsidP="00073D5E">
      <w:pPr>
        <w:spacing w:line="360" w:lineRule="auto"/>
        <w:ind w:left="1440"/>
        <w:jc w:val="both"/>
        <w:rPr>
          <w:rFonts w:ascii="Courier New" w:hAnsi="Courier New" w:cs="Courier New"/>
          <w:b/>
          <w:i/>
        </w:rPr>
      </w:pPr>
      <w:r>
        <w:rPr>
          <w:rFonts w:ascii="Courier New" w:hAnsi="Courier New" w:cs="Courier New"/>
          <w:b/>
          <w:i/>
        </w:rPr>
        <w:t>“… It seems our</w:t>
      </w:r>
      <w:r w:rsidR="00073D5E">
        <w:rPr>
          <w:rFonts w:ascii="Courier New" w:hAnsi="Courier New" w:cs="Courier New"/>
          <w:b/>
          <w:i/>
        </w:rPr>
        <w:t xml:space="preserve"> Human Resources Manager is getting protection from TTAF at the expense of all other staff members.  She victimizes staff, she hates fellow female staff to the extent of suppressing their salaries and benefits, and she overrides all managers.  She is currently</w:t>
      </w:r>
      <w:r w:rsidR="0032092B">
        <w:rPr>
          <w:rFonts w:ascii="Courier New" w:hAnsi="Courier New" w:cs="Courier New"/>
          <w:b/>
          <w:i/>
        </w:rPr>
        <w:t xml:space="preserve"> running the National Services Department by making decisions for the position holder and suppressing promotions of deserving staff members who do no tore (sic) her line.  All discrepancies affecting staff are cause</w:t>
      </w:r>
      <w:r>
        <w:rPr>
          <w:rFonts w:ascii="Courier New" w:hAnsi="Courier New" w:cs="Courier New"/>
          <w:b/>
          <w:i/>
        </w:rPr>
        <w:t>d</w:t>
      </w:r>
      <w:r w:rsidR="0032092B">
        <w:rPr>
          <w:rFonts w:ascii="Courier New" w:hAnsi="Courier New" w:cs="Courier New"/>
          <w:b/>
          <w:i/>
        </w:rPr>
        <w:t xml:space="preserve"> by t</w:t>
      </w:r>
      <w:r>
        <w:rPr>
          <w:rFonts w:ascii="Courier New" w:hAnsi="Courier New" w:cs="Courier New"/>
          <w:b/>
          <w:i/>
        </w:rPr>
        <w:t>h</w:t>
      </w:r>
      <w:r w:rsidR="0032092B">
        <w:rPr>
          <w:rFonts w:ascii="Courier New" w:hAnsi="Courier New" w:cs="Courier New"/>
          <w:b/>
          <w:i/>
        </w:rPr>
        <w:t>is Human Resources Manager and this is the major cause of poor per</w:t>
      </w:r>
      <w:r w:rsidR="00F507A2">
        <w:rPr>
          <w:rFonts w:ascii="Courier New" w:hAnsi="Courier New" w:cs="Courier New"/>
          <w:b/>
          <w:i/>
        </w:rPr>
        <w:t>formance by Toyota Zimbabwe in S</w:t>
      </w:r>
      <w:r w:rsidR="0032092B">
        <w:rPr>
          <w:rFonts w:ascii="Courier New" w:hAnsi="Courier New" w:cs="Courier New"/>
          <w:b/>
          <w:i/>
        </w:rPr>
        <w:t xml:space="preserve">ervice and Parts.  She is a </w:t>
      </w:r>
      <w:proofErr w:type="spellStart"/>
      <w:r w:rsidR="0032092B">
        <w:rPr>
          <w:rFonts w:ascii="Courier New" w:hAnsi="Courier New" w:cs="Courier New"/>
          <w:b/>
          <w:i/>
        </w:rPr>
        <w:t>demotivator</w:t>
      </w:r>
      <w:proofErr w:type="spellEnd"/>
      <w:r w:rsidR="0032092B">
        <w:rPr>
          <w:rFonts w:ascii="Courier New" w:hAnsi="Courier New" w:cs="Courier New"/>
          <w:b/>
          <w:i/>
        </w:rPr>
        <w:t>, which is contrary to any Human Resources position.</w:t>
      </w:r>
    </w:p>
    <w:p w:rsidR="00797F6F" w:rsidRDefault="0032092B" w:rsidP="00073D5E">
      <w:pPr>
        <w:spacing w:line="360" w:lineRule="auto"/>
        <w:ind w:left="1440"/>
        <w:jc w:val="both"/>
        <w:rPr>
          <w:rFonts w:ascii="Courier New" w:hAnsi="Courier New" w:cs="Courier New"/>
          <w:b/>
          <w:i/>
        </w:rPr>
      </w:pPr>
      <w:r>
        <w:rPr>
          <w:rFonts w:ascii="Courier New" w:hAnsi="Courier New" w:cs="Courier New"/>
          <w:b/>
          <w:i/>
        </w:rPr>
        <w:t>She pokes her nose into matters that do not concern her</w:t>
      </w:r>
      <w:proofErr w:type="gramStart"/>
      <w:r>
        <w:rPr>
          <w:rFonts w:ascii="Courier New" w:hAnsi="Courier New" w:cs="Courier New"/>
          <w:b/>
          <w:i/>
        </w:rPr>
        <w:t>,  leaving</w:t>
      </w:r>
      <w:proofErr w:type="gramEnd"/>
      <w:r>
        <w:rPr>
          <w:rFonts w:ascii="Courier New" w:hAnsi="Courier New" w:cs="Courier New"/>
          <w:b/>
          <w:i/>
        </w:rPr>
        <w:t xml:space="preserve"> her proper areas of duty</w:t>
      </w:r>
      <w:r w:rsidR="0098734C">
        <w:rPr>
          <w:rFonts w:ascii="Courier New" w:hAnsi="Courier New" w:cs="Courier New"/>
          <w:b/>
          <w:i/>
        </w:rPr>
        <w:t>. W</w:t>
      </w:r>
      <w:r>
        <w:rPr>
          <w:rFonts w:ascii="Courier New" w:hAnsi="Courier New" w:cs="Courier New"/>
          <w:b/>
          <w:i/>
        </w:rPr>
        <w:t>hen a staff member encou</w:t>
      </w:r>
      <w:r w:rsidR="0098734C">
        <w:rPr>
          <w:rFonts w:ascii="Courier New" w:hAnsi="Courier New" w:cs="Courier New"/>
          <w:b/>
          <w:i/>
        </w:rPr>
        <w:t>nters sickness in the family or</w:t>
      </w:r>
      <w:r>
        <w:rPr>
          <w:rFonts w:ascii="Courier New" w:hAnsi="Courier New" w:cs="Courier New"/>
          <w:b/>
          <w:i/>
        </w:rPr>
        <w:t xml:space="preserve"> bereavement and requires assistance of any nature from the company, she reacts negatively as if she is not a human being.</w:t>
      </w:r>
      <w:r w:rsidR="00073D5E">
        <w:rPr>
          <w:rFonts w:ascii="Courier New" w:hAnsi="Courier New" w:cs="Courier New"/>
          <w:b/>
          <w:i/>
        </w:rPr>
        <w:tab/>
      </w:r>
    </w:p>
    <w:p w:rsidR="0032092B" w:rsidRDefault="0032092B" w:rsidP="00073D5E">
      <w:pPr>
        <w:spacing w:line="360" w:lineRule="auto"/>
        <w:ind w:left="1440"/>
        <w:jc w:val="both"/>
        <w:rPr>
          <w:rFonts w:ascii="Courier New" w:hAnsi="Courier New" w:cs="Courier New"/>
          <w:b/>
          <w:i/>
        </w:rPr>
      </w:pPr>
      <w:r>
        <w:rPr>
          <w:rFonts w:ascii="Courier New" w:hAnsi="Courier New" w:cs="Courier New"/>
          <w:b/>
          <w:i/>
        </w:rPr>
        <w:t>She has become so powerful in the negative direction</w:t>
      </w:r>
      <w:r w:rsidR="00F507A2">
        <w:rPr>
          <w:rFonts w:ascii="Courier New" w:hAnsi="Courier New" w:cs="Courier New"/>
          <w:b/>
          <w:i/>
        </w:rPr>
        <w:t>. S</w:t>
      </w:r>
      <w:r>
        <w:rPr>
          <w:rFonts w:ascii="Courier New" w:hAnsi="Courier New" w:cs="Courier New"/>
          <w:b/>
          <w:i/>
        </w:rPr>
        <w:t xml:space="preserve">uch a manager is not worth working with humans.  </w:t>
      </w:r>
    </w:p>
    <w:p w:rsidR="0032092B" w:rsidRDefault="0032092B" w:rsidP="00073D5E">
      <w:pPr>
        <w:spacing w:line="360" w:lineRule="auto"/>
        <w:ind w:left="1440"/>
        <w:jc w:val="both"/>
        <w:rPr>
          <w:rFonts w:ascii="Courier New" w:hAnsi="Courier New" w:cs="Courier New"/>
          <w:b/>
          <w:i/>
        </w:rPr>
      </w:pPr>
      <w:r>
        <w:rPr>
          <w:rFonts w:ascii="Courier New" w:hAnsi="Courier New" w:cs="Courier New"/>
          <w:b/>
          <w:i/>
        </w:rPr>
        <w:t xml:space="preserve">She is ruthless, heartless and stingy.  She has no feelings for others, may be </w:t>
      </w:r>
      <w:proofErr w:type="gramStart"/>
      <w:r>
        <w:rPr>
          <w:rFonts w:ascii="Courier New" w:hAnsi="Courier New" w:cs="Courier New"/>
          <w:b/>
          <w:i/>
        </w:rPr>
        <w:t>its</w:t>
      </w:r>
      <w:proofErr w:type="gramEnd"/>
      <w:r>
        <w:rPr>
          <w:rFonts w:ascii="Courier New" w:hAnsi="Courier New" w:cs="Courier New"/>
          <w:b/>
          <w:i/>
        </w:rPr>
        <w:t xml:space="preserve"> because </w:t>
      </w:r>
      <w:r>
        <w:rPr>
          <w:rFonts w:ascii="Courier New" w:hAnsi="Courier New" w:cs="Courier New"/>
          <w:b/>
          <w:i/>
          <w:u w:val="single"/>
        </w:rPr>
        <w:t xml:space="preserve">she is </w:t>
      </w:r>
      <w:proofErr w:type="spellStart"/>
      <w:r>
        <w:rPr>
          <w:rFonts w:ascii="Courier New" w:hAnsi="Courier New" w:cs="Courier New"/>
          <w:b/>
          <w:i/>
          <w:u w:val="single"/>
        </w:rPr>
        <w:t>wombless</w:t>
      </w:r>
      <w:proofErr w:type="spellEnd"/>
      <w:r>
        <w:rPr>
          <w:rFonts w:ascii="Courier New" w:hAnsi="Courier New" w:cs="Courier New"/>
          <w:b/>
          <w:i/>
        </w:rPr>
        <w:t xml:space="preserve"> and does not have a family, hence no empathy.</w:t>
      </w:r>
    </w:p>
    <w:p w:rsidR="0032092B" w:rsidRDefault="0032092B" w:rsidP="00073D5E">
      <w:pPr>
        <w:spacing w:line="360" w:lineRule="auto"/>
        <w:ind w:left="1440"/>
        <w:jc w:val="both"/>
        <w:rPr>
          <w:rFonts w:ascii="Courier New" w:hAnsi="Courier New" w:cs="Courier New"/>
          <w:b/>
          <w:i/>
        </w:rPr>
      </w:pPr>
      <w:r>
        <w:rPr>
          <w:rFonts w:ascii="Courier New" w:hAnsi="Courier New" w:cs="Courier New"/>
          <w:b/>
          <w:i/>
        </w:rPr>
        <w:t xml:space="preserve">It also defies logic </w:t>
      </w:r>
      <w:r w:rsidR="00F507A2">
        <w:rPr>
          <w:rFonts w:ascii="Courier New" w:hAnsi="Courier New" w:cs="Courier New"/>
          <w:b/>
          <w:i/>
        </w:rPr>
        <w:t>for a highly powered Toyota hea</w:t>
      </w:r>
      <w:r>
        <w:rPr>
          <w:rFonts w:ascii="Courier New" w:hAnsi="Courier New" w:cs="Courier New"/>
          <w:b/>
          <w:i/>
        </w:rPr>
        <w:t xml:space="preserve">d office like TTAF to fail to </w:t>
      </w:r>
      <w:proofErr w:type="gramStart"/>
      <w:r>
        <w:rPr>
          <w:rFonts w:ascii="Courier New" w:hAnsi="Courier New" w:cs="Courier New"/>
          <w:b/>
          <w:i/>
        </w:rPr>
        <w:t xml:space="preserve">notice </w:t>
      </w:r>
      <w:r>
        <w:rPr>
          <w:rFonts w:ascii="Courier New" w:hAnsi="Courier New" w:cs="Courier New"/>
          <w:b/>
          <w:i/>
          <w:u w:val="single"/>
        </w:rPr>
        <w:t xml:space="preserve"> a</w:t>
      </w:r>
      <w:proofErr w:type="gramEnd"/>
      <w:r>
        <w:rPr>
          <w:rFonts w:ascii="Courier New" w:hAnsi="Courier New" w:cs="Courier New"/>
          <w:b/>
          <w:i/>
          <w:u w:val="single"/>
        </w:rPr>
        <w:t xml:space="preserve"> monkey </w:t>
      </w:r>
      <w:r>
        <w:rPr>
          <w:rFonts w:ascii="Courier New" w:hAnsi="Courier New" w:cs="Courier New"/>
          <w:b/>
          <w:i/>
        </w:rPr>
        <w:t>working amongst people.”</w:t>
      </w:r>
    </w:p>
    <w:p w:rsidR="0032092B" w:rsidRDefault="0032092B" w:rsidP="0032092B">
      <w:pPr>
        <w:spacing w:line="360" w:lineRule="auto"/>
        <w:jc w:val="both"/>
        <w:rPr>
          <w:rFonts w:ascii="Courier New" w:hAnsi="Courier New" w:cs="Courier New"/>
          <w:sz w:val="24"/>
          <w:szCs w:val="24"/>
        </w:rPr>
      </w:pPr>
      <w:r>
        <w:rPr>
          <w:rFonts w:ascii="Courier New" w:hAnsi="Courier New" w:cs="Courier New"/>
        </w:rPr>
        <w:tab/>
      </w:r>
      <w:r>
        <w:rPr>
          <w:rFonts w:ascii="Courier New" w:hAnsi="Courier New" w:cs="Courier New"/>
          <w:sz w:val="24"/>
          <w:szCs w:val="24"/>
        </w:rPr>
        <w:t>The third charge was derived from the third paragraph of Exhibit 1, and it reads:-</w:t>
      </w:r>
    </w:p>
    <w:p w:rsidR="0032092B" w:rsidRDefault="000D0D70" w:rsidP="000D0D70">
      <w:pPr>
        <w:spacing w:line="360" w:lineRule="auto"/>
        <w:ind w:left="1440"/>
        <w:jc w:val="both"/>
        <w:rPr>
          <w:rFonts w:ascii="Courier New" w:hAnsi="Courier New" w:cs="Courier New"/>
          <w:b/>
          <w:i/>
        </w:rPr>
      </w:pPr>
      <w:r>
        <w:rPr>
          <w:rFonts w:ascii="Courier New" w:hAnsi="Courier New" w:cs="Courier New"/>
          <w:b/>
          <w:i/>
        </w:rPr>
        <w:t xml:space="preserve">“… </w:t>
      </w:r>
      <w:proofErr w:type="gramStart"/>
      <w:r>
        <w:rPr>
          <w:rFonts w:ascii="Courier New" w:hAnsi="Courier New" w:cs="Courier New"/>
          <w:b/>
          <w:i/>
        </w:rPr>
        <w:t>we</w:t>
      </w:r>
      <w:proofErr w:type="gramEnd"/>
      <w:r>
        <w:rPr>
          <w:rFonts w:ascii="Courier New" w:hAnsi="Courier New" w:cs="Courier New"/>
          <w:b/>
          <w:i/>
        </w:rPr>
        <w:t xml:space="preserve"> also deserve a normal and professional Human Resources Manager.  The current one may be good being a secretary to a very powerful Human Resources Manager with integrity who cannot be overridden easily.</w:t>
      </w:r>
    </w:p>
    <w:p w:rsidR="000D0D70" w:rsidRDefault="000D0D70" w:rsidP="000D0D70">
      <w:pPr>
        <w:spacing w:line="360" w:lineRule="auto"/>
        <w:ind w:left="1440"/>
        <w:jc w:val="both"/>
        <w:rPr>
          <w:rFonts w:ascii="Courier New" w:hAnsi="Courier New" w:cs="Courier New"/>
          <w:b/>
          <w:i/>
        </w:rPr>
      </w:pPr>
      <w:r>
        <w:rPr>
          <w:rFonts w:ascii="Courier New" w:hAnsi="Courier New" w:cs="Courier New"/>
          <w:b/>
          <w:i/>
          <w:u w:val="single"/>
        </w:rPr>
        <w:t xml:space="preserve">We hope you shall take us seriously or </w:t>
      </w:r>
      <w:proofErr w:type="spellStart"/>
      <w:r>
        <w:rPr>
          <w:rFonts w:ascii="Courier New" w:hAnsi="Courier New" w:cs="Courier New"/>
          <w:b/>
          <w:i/>
          <w:u w:val="single"/>
        </w:rPr>
        <w:t>may be</w:t>
      </w:r>
      <w:proofErr w:type="spellEnd"/>
      <w:r>
        <w:rPr>
          <w:rFonts w:ascii="Courier New" w:hAnsi="Courier New" w:cs="Courier New"/>
          <w:b/>
          <w:i/>
          <w:u w:val="single"/>
        </w:rPr>
        <w:t xml:space="preserve"> you want us to write a petition which every staff would sign accompanied  by a sit in with every staff holding placards</w:t>
      </w:r>
      <w:r>
        <w:rPr>
          <w:rFonts w:ascii="Courier New" w:hAnsi="Courier New" w:cs="Courier New"/>
          <w:b/>
          <w:i/>
        </w:rPr>
        <w:t xml:space="preserve"> denouncing the Human Resources Manager.</w:t>
      </w:r>
    </w:p>
    <w:p w:rsidR="000D0D70" w:rsidRDefault="000D0D70" w:rsidP="00F507A2">
      <w:pPr>
        <w:spacing w:after="0" w:line="360" w:lineRule="auto"/>
        <w:ind w:left="1440"/>
        <w:jc w:val="both"/>
        <w:rPr>
          <w:rFonts w:ascii="Courier New" w:hAnsi="Courier New" w:cs="Courier New"/>
          <w:b/>
          <w:i/>
        </w:rPr>
      </w:pPr>
      <w:r>
        <w:rPr>
          <w:rFonts w:ascii="Courier New" w:hAnsi="Courier New" w:cs="Courier New"/>
          <w:b/>
          <w:i/>
        </w:rPr>
        <w:t>As professional as we are, we would not want to go to that extreme as it would attract media attention.</w:t>
      </w:r>
    </w:p>
    <w:p w:rsidR="00F507A2" w:rsidRDefault="00F507A2" w:rsidP="00F507A2">
      <w:pPr>
        <w:spacing w:after="0" w:line="360" w:lineRule="auto"/>
        <w:ind w:left="1440"/>
        <w:jc w:val="both"/>
        <w:rPr>
          <w:rFonts w:ascii="Courier New" w:hAnsi="Courier New" w:cs="Courier New"/>
          <w:b/>
          <w:i/>
        </w:rPr>
      </w:pPr>
      <w:r>
        <w:rPr>
          <w:rFonts w:ascii="Courier New" w:hAnsi="Courier New" w:cs="Courier New"/>
          <w:b/>
          <w:i/>
        </w:rPr>
        <w:t>(Underlining my own)</w:t>
      </w:r>
    </w:p>
    <w:p w:rsidR="00F507A2" w:rsidRDefault="00F507A2" w:rsidP="00F507A2">
      <w:pPr>
        <w:spacing w:after="0" w:line="360" w:lineRule="auto"/>
        <w:ind w:left="1440"/>
        <w:jc w:val="both"/>
        <w:rPr>
          <w:rFonts w:ascii="Courier New" w:hAnsi="Courier New" w:cs="Courier New"/>
          <w:b/>
          <w:i/>
        </w:rPr>
      </w:pPr>
    </w:p>
    <w:p w:rsidR="000D0D70" w:rsidRDefault="000D0D70" w:rsidP="000D0D70">
      <w:pPr>
        <w:spacing w:line="360" w:lineRule="auto"/>
        <w:jc w:val="both"/>
        <w:rPr>
          <w:rFonts w:ascii="Courier New" w:hAnsi="Courier New" w:cs="Courier New"/>
          <w:sz w:val="24"/>
          <w:szCs w:val="24"/>
        </w:rPr>
      </w:pPr>
      <w:r>
        <w:rPr>
          <w:rFonts w:ascii="Courier New" w:hAnsi="Courier New" w:cs="Courier New"/>
          <w:b/>
          <w:i/>
        </w:rPr>
        <w:tab/>
      </w:r>
      <w:r>
        <w:rPr>
          <w:rFonts w:ascii="Courier New" w:hAnsi="Courier New" w:cs="Courier New"/>
          <w:sz w:val="24"/>
          <w:szCs w:val="24"/>
        </w:rPr>
        <w:t xml:space="preserve">It is clear from Exhibit 1 that all the three charges arose from this document.  It is also clear that the intention was to have the Human Resources Manager </w:t>
      </w:r>
      <w:proofErr w:type="gramStart"/>
      <w:r>
        <w:rPr>
          <w:rFonts w:ascii="Courier New" w:hAnsi="Courier New" w:cs="Courier New"/>
          <w:sz w:val="24"/>
          <w:szCs w:val="24"/>
        </w:rPr>
        <w:t>removed  or</w:t>
      </w:r>
      <w:proofErr w:type="gramEnd"/>
      <w:r>
        <w:rPr>
          <w:rFonts w:ascii="Courier New" w:hAnsi="Courier New" w:cs="Courier New"/>
          <w:sz w:val="24"/>
          <w:szCs w:val="24"/>
        </w:rPr>
        <w:t xml:space="preserve"> transferred to another department.  The Disciplinary </w:t>
      </w:r>
      <w:proofErr w:type="gramStart"/>
      <w:r>
        <w:rPr>
          <w:rFonts w:ascii="Courier New" w:hAnsi="Courier New" w:cs="Courier New"/>
          <w:sz w:val="24"/>
          <w:szCs w:val="24"/>
        </w:rPr>
        <w:t>Committee,</w:t>
      </w:r>
      <w:proofErr w:type="gramEnd"/>
      <w:r>
        <w:rPr>
          <w:rFonts w:ascii="Courier New" w:hAnsi="Courier New" w:cs="Courier New"/>
          <w:sz w:val="24"/>
          <w:szCs w:val="24"/>
        </w:rPr>
        <w:t xml:space="preserve"> in this case took paragraph by paragraph and out of these paragraph</w:t>
      </w:r>
      <w:r w:rsidR="00F507A2">
        <w:rPr>
          <w:rFonts w:ascii="Courier New" w:hAnsi="Courier New" w:cs="Courier New"/>
          <w:sz w:val="24"/>
          <w:szCs w:val="24"/>
        </w:rPr>
        <w:t>s</w:t>
      </w:r>
      <w:r>
        <w:rPr>
          <w:rFonts w:ascii="Courier New" w:hAnsi="Courier New" w:cs="Courier New"/>
          <w:sz w:val="24"/>
          <w:szCs w:val="24"/>
        </w:rPr>
        <w:t xml:space="preserve"> couched a charge.  This was wrong in my view, even if these charges are stand </w:t>
      </w:r>
      <w:proofErr w:type="spellStart"/>
      <w:r>
        <w:rPr>
          <w:rFonts w:ascii="Courier New" w:hAnsi="Courier New" w:cs="Courier New"/>
          <w:sz w:val="24"/>
          <w:szCs w:val="24"/>
        </w:rPr>
        <w:t>alones</w:t>
      </w:r>
      <w:proofErr w:type="spellEnd"/>
      <w:r>
        <w:rPr>
          <w:rFonts w:ascii="Courier New" w:hAnsi="Courier New" w:cs="Courier New"/>
          <w:sz w:val="24"/>
          <w:szCs w:val="24"/>
        </w:rPr>
        <w:t xml:space="preserve"> in terms of the Code.</w:t>
      </w:r>
    </w:p>
    <w:p w:rsidR="000D0D70" w:rsidRDefault="000D0D70" w:rsidP="000D0D70">
      <w:pPr>
        <w:spacing w:line="360" w:lineRule="auto"/>
        <w:jc w:val="both"/>
        <w:rPr>
          <w:rFonts w:ascii="Courier New" w:hAnsi="Courier New" w:cs="Courier New"/>
          <w:sz w:val="24"/>
          <w:szCs w:val="24"/>
        </w:rPr>
      </w:pPr>
      <w:r>
        <w:rPr>
          <w:rFonts w:ascii="Courier New" w:hAnsi="Courier New" w:cs="Courier New"/>
          <w:sz w:val="24"/>
          <w:szCs w:val="24"/>
        </w:rPr>
        <w:tab/>
        <w:t xml:space="preserve">In the case of </w:t>
      </w:r>
      <w:r>
        <w:rPr>
          <w:rFonts w:ascii="Courier New" w:hAnsi="Courier New" w:cs="Courier New"/>
          <w:b/>
          <w:sz w:val="24"/>
          <w:szCs w:val="24"/>
        </w:rPr>
        <w:t xml:space="preserve">S </w:t>
      </w:r>
      <w:r>
        <w:rPr>
          <w:rFonts w:ascii="Courier New" w:hAnsi="Courier New" w:cs="Courier New"/>
          <w:sz w:val="24"/>
          <w:szCs w:val="24"/>
        </w:rPr>
        <w:t xml:space="preserve">v </w:t>
      </w:r>
      <w:r>
        <w:rPr>
          <w:rFonts w:ascii="Courier New" w:hAnsi="Courier New" w:cs="Courier New"/>
          <w:b/>
          <w:sz w:val="24"/>
          <w:szCs w:val="24"/>
        </w:rPr>
        <w:t xml:space="preserve">ZACHARIA </w:t>
      </w:r>
      <w:r w:rsidR="00F507A2">
        <w:rPr>
          <w:rFonts w:ascii="Courier New" w:hAnsi="Courier New" w:cs="Courier New"/>
          <w:sz w:val="24"/>
          <w:szCs w:val="24"/>
        </w:rPr>
        <w:t>2002 (1)</w:t>
      </w:r>
      <w:r>
        <w:rPr>
          <w:rFonts w:ascii="Courier New" w:hAnsi="Courier New" w:cs="Courier New"/>
          <w:sz w:val="24"/>
          <w:szCs w:val="24"/>
        </w:rPr>
        <w:t xml:space="preserve"> ZLR 48 H at 50 G – H the tests to be applied were stated as follows:-</w:t>
      </w:r>
    </w:p>
    <w:p w:rsidR="000D0D70" w:rsidRDefault="000D0D70" w:rsidP="000D0D70">
      <w:pPr>
        <w:spacing w:line="360" w:lineRule="auto"/>
        <w:ind w:left="1440"/>
        <w:jc w:val="both"/>
        <w:rPr>
          <w:rFonts w:ascii="Courier New" w:hAnsi="Courier New" w:cs="Courier New"/>
          <w:b/>
        </w:rPr>
      </w:pPr>
      <w:r>
        <w:rPr>
          <w:rFonts w:ascii="Courier New" w:hAnsi="Courier New" w:cs="Courier New"/>
        </w:rPr>
        <w:t>“</w:t>
      </w:r>
      <w:r w:rsidRPr="000D0D70">
        <w:rPr>
          <w:rFonts w:ascii="Courier New" w:hAnsi="Courier New" w:cs="Courier New"/>
          <w:b/>
        </w:rPr>
        <w:t>There are basically two tests as to whether there has been an improper splitting of charges or a duplication of convictions.</w:t>
      </w:r>
    </w:p>
    <w:p w:rsidR="000D0D70" w:rsidRDefault="000D0D70" w:rsidP="000D0D70">
      <w:pPr>
        <w:spacing w:line="360" w:lineRule="auto"/>
        <w:ind w:left="1440"/>
        <w:jc w:val="both"/>
        <w:rPr>
          <w:rFonts w:ascii="Courier New" w:hAnsi="Courier New" w:cs="Courier New"/>
          <w:b/>
        </w:rPr>
      </w:pPr>
      <w:r>
        <w:rPr>
          <w:rFonts w:ascii="Courier New" w:hAnsi="Courier New" w:cs="Courier New"/>
          <w:b/>
        </w:rPr>
        <w:t xml:space="preserve">There is the single intent or continuous transaction test and the same evidence or </w:t>
      </w:r>
      <w:r w:rsidR="00E247F6">
        <w:rPr>
          <w:rFonts w:ascii="Courier New" w:hAnsi="Courier New" w:cs="Courier New"/>
          <w:b/>
        </w:rPr>
        <w:t>dominant</w:t>
      </w:r>
      <w:r>
        <w:rPr>
          <w:rFonts w:ascii="Courier New" w:hAnsi="Courier New" w:cs="Courier New"/>
          <w:b/>
        </w:rPr>
        <w:t xml:space="preserve"> intent test.</w:t>
      </w:r>
    </w:p>
    <w:p w:rsidR="000D0D70" w:rsidRDefault="00E247F6" w:rsidP="000D0D70">
      <w:pPr>
        <w:spacing w:line="360" w:lineRule="auto"/>
        <w:ind w:left="1440"/>
        <w:jc w:val="both"/>
        <w:rPr>
          <w:rFonts w:ascii="Courier New" w:hAnsi="Courier New" w:cs="Courier New"/>
          <w:b/>
        </w:rPr>
      </w:pPr>
      <w:r>
        <w:rPr>
          <w:rFonts w:ascii="Courier New" w:hAnsi="Courier New" w:cs="Courier New"/>
          <w:b/>
        </w:rPr>
        <w:t>The dominant intent test means that where the accused performs a series of acts or more than one act which standing alone would constitute an offence but which are a necessary adjunct or necessarily incidental to the commission of the offence which he intends to commit, then the accused should be charge</w:t>
      </w:r>
      <w:r w:rsidR="00F507A2">
        <w:rPr>
          <w:rFonts w:ascii="Courier New" w:hAnsi="Courier New" w:cs="Courier New"/>
          <w:b/>
        </w:rPr>
        <w:t>d</w:t>
      </w:r>
      <w:r>
        <w:rPr>
          <w:rFonts w:ascii="Courier New" w:hAnsi="Courier New" w:cs="Courier New"/>
          <w:b/>
        </w:rPr>
        <w:t xml:space="preserve"> with one offence.”</w:t>
      </w:r>
    </w:p>
    <w:p w:rsidR="00E247F6" w:rsidRDefault="00E247F6" w:rsidP="00E247F6">
      <w:pPr>
        <w:spacing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rPr>
        <w:t xml:space="preserve">CHINHENGO J </w:t>
      </w:r>
      <w:r>
        <w:rPr>
          <w:rFonts w:ascii="Courier New" w:hAnsi="Courier New" w:cs="Courier New"/>
          <w:sz w:val="24"/>
          <w:szCs w:val="24"/>
        </w:rPr>
        <w:t>as he then was went further to explain that the test relates to the intention of the accused person as he performs the several acts which are logically and intrinsically connected to the one offence which he then commits.</w:t>
      </w:r>
    </w:p>
    <w:p w:rsidR="00E247F6" w:rsidRDefault="00E247F6" w:rsidP="00E247F6">
      <w:pPr>
        <w:spacing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sz w:val="24"/>
          <w:szCs w:val="24"/>
        </w:rPr>
        <w:t xml:space="preserve">In </w:t>
      </w:r>
      <w:proofErr w:type="spellStart"/>
      <w:r>
        <w:rPr>
          <w:rFonts w:ascii="Courier New" w:hAnsi="Courier New" w:cs="Courier New"/>
          <w:i/>
          <w:sz w:val="24"/>
          <w:szCs w:val="24"/>
        </w:rPr>
        <w:t>casu</w:t>
      </w:r>
      <w:proofErr w:type="spellEnd"/>
      <w:r>
        <w:rPr>
          <w:rFonts w:ascii="Courier New" w:hAnsi="Courier New" w:cs="Courier New"/>
          <w:i/>
          <w:sz w:val="24"/>
          <w:szCs w:val="24"/>
        </w:rPr>
        <w:t>,</w:t>
      </w:r>
      <w:r>
        <w:rPr>
          <w:rFonts w:ascii="Courier New" w:hAnsi="Courier New" w:cs="Courier New"/>
          <w:sz w:val="24"/>
          <w:szCs w:val="24"/>
        </w:rPr>
        <w:t xml:space="preserve"> I am persuaded that there was splitting of charges.  I however do not find that this splitting of charges prejudiced appellant.  Firstly, a reading of the Disciplinary Committee determination shows that there was only a single verdict returned for all the 3 acts of misconduct.  Secondly, as correctly held by the Appeals Hearing Officer, each of the acts as stand alones attracted a dismissal penalty.  So even if appellant was charged with one act of misconduct, either first or </w:t>
      </w:r>
      <w:r w:rsidR="00F507A2">
        <w:rPr>
          <w:rFonts w:ascii="Courier New" w:hAnsi="Courier New" w:cs="Courier New"/>
          <w:sz w:val="24"/>
          <w:szCs w:val="24"/>
        </w:rPr>
        <w:t xml:space="preserve">the </w:t>
      </w:r>
      <w:r>
        <w:rPr>
          <w:rFonts w:ascii="Courier New" w:hAnsi="Courier New" w:cs="Courier New"/>
          <w:sz w:val="24"/>
          <w:szCs w:val="24"/>
        </w:rPr>
        <w:t>second charge the penalty of dismissal would have been imposed as it is prescribed by the code for a first breach.</w:t>
      </w:r>
      <w:r w:rsidR="00F507A2">
        <w:rPr>
          <w:rFonts w:ascii="Courier New" w:hAnsi="Courier New" w:cs="Courier New"/>
          <w:sz w:val="24"/>
          <w:szCs w:val="24"/>
        </w:rPr>
        <w:t xml:space="preserve">  It is very clear that the contents of exhibit 1 were disrespectful, </w:t>
      </w:r>
      <w:proofErr w:type="spellStart"/>
      <w:r w:rsidR="00F507A2">
        <w:rPr>
          <w:rFonts w:ascii="Courier New" w:hAnsi="Courier New" w:cs="Courier New"/>
          <w:sz w:val="24"/>
          <w:szCs w:val="24"/>
        </w:rPr>
        <w:t>insultive</w:t>
      </w:r>
      <w:proofErr w:type="spellEnd"/>
      <w:r w:rsidR="00F507A2">
        <w:rPr>
          <w:rFonts w:ascii="Courier New" w:hAnsi="Courier New" w:cs="Courier New"/>
          <w:sz w:val="24"/>
          <w:szCs w:val="24"/>
        </w:rPr>
        <w:t xml:space="preserve"> of the Human Resources Manager.</w:t>
      </w:r>
    </w:p>
    <w:p w:rsidR="00560FB4" w:rsidRDefault="00560FB4" w:rsidP="00E247F6">
      <w:pPr>
        <w:spacing w:line="360" w:lineRule="auto"/>
        <w:jc w:val="both"/>
        <w:rPr>
          <w:rFonts w:ascii="Courier New" w:hAnsi="Courier New" w:cs="Courier New"/>
          <w:sz w:val="24"/>
          <w:szCs w:val="24"/>
        </w:rPr>
      </w:pPr>
      <w:r>
        <w:rPr>
          <w:rFonts w:ascii="Courier New" w:hAnsi="Courier New" w:cs="Courier New"/>
          <w:sz w:val="24"/>
          <w:szCs w:val="24"/>
        </w:rPr>
        <w:tab/>
        <w:t>This ground of appeal cannot stand in the circumstance</w:t>
      </w:r>
    </w:p>
    <w:p w:rsidR="00560FB4" w:rsidRDefault="00560FB4" w:rsidP="00E247F6">
      <w:pPr>
        <w:spacing w:line="360" w:lineRule="auto"/>
        <w:jc w:val="both"/>
        <w:rPr>
          <w:rFonts w:ascii="Courier New" w:hAnsi="Courier New" w:cs="Courier New"/>
          <w:sz w:val="24"/>
          <w:szCs w:val="24"/>
        </w:rPr>
      </w:pPr>
      <w:r>
        <w:rPr>
          <w:rFonts w:ascii="Courier New" w:hAnsi="Courier New" w:cs="Courier New"/>
          <w:sz w:val="24"/>
          <w:szCs w:val="24"/>
        </w:rPr>
        <w:tab/>
        <w:t xml:space="preserve">As for the rest of the grounds of appeal, </w:t>
      </w:r>
      <w:proofErr w:type="gramStart"/>
      <w:r>
        <w:rPr>
          <w:rFonts w:ascii="Courier New" w:hAnsi="Courier New" w:cs="Courier New"/>
          <w:sz w:val="24"/>
          <w:szCs w:val="24"/>
        </w:rPr>
        <w:t>vis</w:t>
      </w:r>
      <w:proofErr w:type="gramEnd"/>
      <w:r>
        <w:rPr>
          <w:rFonts w:ascii="Courier New" w:hAnsi="Courier New" w:cs="Courier New"/>
          <w:sz w:val="24"/>
          <w:szCs w:val="24"/>
        </w:rPr>
        <w:t xml:space="preserve"> 2, 3, 4,</w:t>
      </w:r>
      <w:r w:rsidR="00F507A2">
        <w:rPr>
          <w:rFonts w:ascii="Courier New" w:hAnsi="Courier New" w:cs="Courier New"/>
          <w:sz w:val="24"/>
          <w:szCs w:val="24"/>
        </w:rPr>
        <w:t xml:space="preserve"> 5</w:t>
      </w:r>
      <w:r>
        <w:rPr>
          <w:rFonts w:ascii="Courier New" w:hAnsi="Courier New" w:cs="Courier New"/>
          <w:sz w:val="24"/>
          <w:szCs w:val="24"/>
        </w:rPr>
        <w:t xml:space="preserve"> and 6, I find them to be devoid of any merit.</w:t>
      </w:r>
    </w:p>
    <w:p w:rsidR="00560FB4" w:rsidRDefault="00560FB4" w:rsidP="00E247F6">
      <w:pPr>
        <w:spacing w:line="360" w:lineRule="auto"/>
        <w:jc w:val="both"/>
        <w:rPr>
          <w:rFonts w:ascii="Courier New" w:hAnsi="Courier New" w:cs="Courier New"/>
          <w:sz w:val="24"/>
          <w:szCs w:val="24"/>
        </w:rPr>
      </w:pPr>
      <w:r>
        <w:rPr>
          <w:rFonts w:ascii="Courier New" w:hAnsi="Courier New" w:cs="Courier New"/>
          <w:sz w:val="24"/>
          <w:szCs w:val="24"/>
        </w:rPr>
        <w:tab/>
        <w:t xml:space="preserve">Before the Disciplinary Committee appellant was asked if he had any witnesses and his response was, “it depended on the proceedings.”  This clearly shows that he did not have.  If he was </w:t>
      </w:r>
      <w:proofErr w:type="spellStart"/>
      <w:r>
        <w:rPr>
          <w:rFonts w:ascii="Courier New" w:hAnsi="Courier New" w:cs="Courier New"/>
          <w:sz w:val="24"/>
          <w:szCs w:val="24"/>
        </w:rPr>
        <w:t>derisous</w:t>
      </w:r>
      <w:proofErr w:type="spellEnd"/>
      <w:r>
        <w:rPr>
          <w:rFonts w:ascii="Courier New" w:hAnsi="Courier New" w:cs="Courier New"/>
          <w:sz w:val="24"/>
          <w:szCs w:val="24"/>
        </w:rPr>
        <w:t xml:space="preserve"> to have an expert called as his witness he could have said so and that could have been recorded.  The Appeals Hearing Officer cannot be faulted for holding that the bringing of an IT expe</w:t>
      </w:r>
      <w:r w:rsidR="00F507A2">
        <w:rPr>
          <w:rFonts w:ascii="Courier New" w:hAnsi="Courier New" w:cs="Courier New"/>
          <w:sz w:val="24"/>
          <w:szCs w:val="24"/>
        </w:rPr>
        <w:t>rt was an afterthought by appellant</w:t>
      </w:r>
      <w:r>
        <w:rPr>
          <w:rFonts w:ascii="Courier New" w:hAnsi="Courier New" w:cs="Courier New"/>
          <w:sz w:val="24"/>
          <w:szCs w:val="24"/>
        </w:rPr>
        <w:t>.</w:t>
      </w:r>
    </w:p>
    <w:p w:rsidR="00560FB4" w:rsidRDefault="00560FB4" w:rsidP="00E247F6">
      <w:pPr>
        <w:spacing w:line="360" w:lineRule="auto"/>
        <w:jc w:val="both"/>
        <w:rPr>
          <w:rFonts w:ascii="Courier New" w:hAnsi="Courier New" w:cs="Courier New"/>
          <w:sz w:val="24"/>
          <w:szCs w:val="24"/>
        </w:rPr>
      </w:pPr>
      <w:r>
        <w:rPr>
          <w:rFonts w:ascii="Courier New" w:hAnsi="Courier New" w:cs="Courier New"/>
          <w:sz w:val="24"/>
          <w:szCs w:val="24"/>
        </w:rPr>
        <w:tab/>
        <w:t xml:space="preserve">Again before the Disciplinary Committee evidence was led from a witness F </w:t>
      </w:r>
      <w:proofErr w:type="spellStart"/>
      <w:r>
        <w:rPr>
          <w:rFonts w:ascii="Courier New" w:hAnsi="Courier New" w:cs="Courier New"/>
          <w:sz w:val="24"/>
          <w:szCs w:val="24"/>
        </w:rPr>
        <w:t>Sachi</w:t>
      </w:r>
      <w:r w:rsidR="00751384">
        <w:rPr>
          <w:rFonts w:ascii="Courier New" w:hAnsi="Courier New" w:cs="Courier New"/>
          <w:sz w:val="24"/>
          <w:szCs w:val="24"/>
        </w:rPr>
        <w:t>ti</w:t>
      </w:r>
      <w:proofErr w:type="spellEnd"/>
      <w:r w:rsidR="00751384">
        <w:rPr>
          <w:rFonts w:ascii="Courier New" w:hAnsi="Courier New" w:cs="Courier New"/>
          <w:sz w:val="24"/>
          <w:szCs w:val="24"/>
        </w:rPr>
        <w:t xml:space="preserve"> from respondent’s IT</w:t>
      </w:r>
      <w:r w:rsidR="00F507A2">
        <w:rPr>
          <w:rFonts w:ascii="Courier New" w:hAnsi="Courier New" w:cs="Courier New"/>
          <w:sz w:val="24"/>
          <w:szCs w:val="24"/>
        </w:rPr>
        <w:t xml:space="preserve"> department</w:t>
      </w:r>
      <w:r w:rsidR="00751384">
        <w:rPr>
          <w:rFonts w:ascii="Courier New" w:hAnsi="Courier New" w:cs="Courier New"/>
          <w:sz w:val="24"/>
          <w:szCs w:val="24"/>
        </w:rPr>
        <w:t xml:space="preserve"> who explained in detail the operations at respondent’s workplace and how there was nexus between the e-mail and appellant’s laptop.  </w:t>
      </w:r>
      <w:proofErr w:type="gramStart"/>
      <w:r w:rsidR="00751384">
        <w:rPr>
          <w:rFonts w:ascii="Courier New" w:hAnsi="Courier New" w:cs="Courier New"/>
          <w:sz w:val="24"/>
          <w:szCs w:val="24"/>
        </w:rPr>
        <w:t>Further evidence from a CCTV showing which people entered appellant’s office, for how long</w:t>
      </w:r>
      <w:r w:rsidR="00F507A2">
        <w:rPr>
          <w:rFonts w:ascii="Courier New" w:hAnsi="Courier New" w:cs="Courier New"/>
          <w:sz w:val="24"/>
          <w:szCs w:val="24"/>
        </w:rPr>
        <w:t xml:space="preserve"> and</w:t>
      </w:r>
      <w:r w:rsidR="00751384">
        <w:rPr>
          <w:rFonts w:ascii="Courier New" w:hAnsi="Courier New" w:cs="Courier New"/>
          <w:sz w:val="24"/>
          <w:szCs w:val="24"/>
        </w:rPr>
        <w:t xml:space="preserve"> appellant working on his laptop at his work station and for what period.</w:t>
      </w:r>
      <w:proofErr w:type="gramEnd"/>
      <w:r w:rsidR="00751384">
        <w:rPr>
          <w:rFonts w:ascii="Courier New" w:hAnsi="Courier New" w:cs="Courier New"/>
          <w:sz w:val="24"/>
          <w:szCs w:val="24"/>
        </w:rPr>
        <w:t xml:space="preserve">  Mr F </w:t>
      </w:r>
      <w:proofErr w:type="spellStart"/>
      <w:r w:rsidR="00751384">
        <w:rPr>
          <w:rFonts w:ascii="Courier New" w:hAnsi="Courier New" w:cs="Courier New"/>
          <w:sz w:val="24"/>
          <w:szCs w:val="24"/>
        </w:rPr>
        <w:t>Sachiti’s</w:t>
      </w:r>
      <w:proofErr w:type="spellEnd"/>
      <w:r w:rsidR="00751384">
        <w:rPr>
          <w:rFonts w:ascii="Courier New" w:hAnsi="Courier New" w:cs="Courier New"/>
          <w:sz w:val="24"/>
          <w:szCs w:val="24"/>
        </w:rPr>
        <w:t xml:space="preserve"> evidence which could not be strongly challenged showed that the document wa</w:t>
      </w:r>
      <w:r w:rsidR="007D1B0F">
        <w:rPr>
          <w:rFonts w:ascii="Courier New" w:hAnsi="Courier New" w:cs="Courier New"/>
          <w:sz w:val="24"/>
          <w:szCs w:val="24"/>
        </w:rPr>
        <w:t>s authored and modified from ap</w:t>
      </w:r>
      <w:r w:rsidR="00751384">
        <w:rPr>
          <w:rFonts w:ascii="Courier New" w:hAnsi="Courier New" w:cs="Courier New"/>
          <w:sz w:val="24"/>
          <w:szCs w:val="24"/>
        </w:rPr>
        <w:t>p</w:t>
      </w:r>
      <w:r w:rsidR="007D1B0F">
        <w:rPr>
          <w:rFonts w:ascii="Courier New" w:hAnsi="Courier New" w:cs="Courier New"/>
          <w:sz w:val="24"/>
          <w:szCs w:val="24"/>
        </w:rPr>
        <w:t>e</w:t>
      </w:r>
      <w:r w:rsidR="00751384">
        <w:rPr>
          <w:rFonts w:ascii="Courier New" w:hAnsi="Courier New" w:cs="Courier New"/>
          <w:sz w:val="24"/>
          <w:szCs w:val="24"/>
        </w:rPr>
        <w:t xml:space="preserve">llant’s laptop, the time it took 77 minutes, the days within which it was originated 18 – 20 August.  It is not in dispute that appellant was at work during these days.  The record shows that Mr </w:t>
      </w:r>
      <w:proofErr w:type="spellStart"/>
      <w:r w:rsidR="00751384">
        <w:rPr>
          <w:rFonts w:ascii="Courier New" w:hAnsi="Courier New" w:cs="Courier New"/>
          <w:sz w:val="24"/>
          <w:szCs w:val="24"/>
        </w:rPr>
        <w:t>Sachiti</w:t>
      </w:r>
      <w:proofErr w:type="spellEnd"/>
      <w:r w:rsidR="00751384">
        <w:rPr>
          <w:rFonts w:ascii="Courier New" w:hAnsi="Courier New" w:cs="Courier New"/>
          <w:sz w:val="24"/>
          <w:szCs w:val="24"/>
        </w:rPr>
        <w:t xml:space="preserve"> even went further to show through demonstrations how the document could not have been originated from none other than appellant’s laptop.</w:t>
      </w:r>
    </w:p>
    <w:p w:rsidR="00751384" w:rsidRDefault="00751384" w:rsidP="00E247F6">
      <w:pPr>
        <w:spacing w:line="360" w:lineRule="auto"/>
        <w:jc w:val="both"/>
        <w:rPr>
          <w:rFonts w:ascii="Courier New" w:hAnsi="Courier New" w:cs="Courier New"/>
          <w:sz w:val="24"/>
          <w:szCs w:val="24"/>
        </w:rPr>
      </w:pPr>
      <w:r>
        <w:rPr>
          <w:rFonts w:ascii="Courier New" w:hAnsi="Courier New" w:cs="Courier New"/>
          <w:sz w:val="24"/>
          <w:szCs w:val="24"/>
        </w:rPr>
        <w:tab/>
        <w:t>I do not find an misdirection on the part of the Appeals Hearing Officer as his analysis of appellant’s grounds of appeal to him are supported by the evidence that was led before the Disciplinary Committee.</w:t>
      </w:r>
    </w:p>
    <w:p w:rsidR="00751384" w:rsidRDefault="00751384" w:rsidP="00E247F6">
      <w:pPr>
        <w:spacing w:line="360" w:lineRule="auto"/>
        <w:jc w:val="both"/>
        <w:rPr>
          <w:rFonts w:ascii="Courier New" w:hAnsi="Courier New" w:cs="Courier New"/>
          <w:sz w:val="24"/>
          <w:szCs w:val="24"/>
        </w:rPr>
      </w:pPr>
      <w:r>
        <w:rPr>
          <w:rFonts w:ascii="Courier New" w:hAnsi="Courier New" w:cs="Courier New"/>
          <w:sz w:val="24"/>
          <w:szCs w:val="24"/>
        </w:rPr>
        <w:tab/>
        <w:t>As regards mitigation, the record shows that the Disciplinary Committee considered the factors:-</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appellant’s length of service,</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no previous record</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had lost his wife</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a good performer</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had risen through the ranks</w:t>
      </w:r>
    </w:p>
    <w:p w:rsidR="00751384" w:rsidRDefault="00751384" w:rsidP="00751384">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long service award</w:t>
      </w:r>
    </w:p>
    <w:p w:rsidR="00751384" w:rsidRDefault="00751384" w:rsidP="00901486">
      <w:pPr>
        <w:spacing w:after="0" w:line="360" w:lineRule="auto"/>
        <w:ind w:left="360" w:firstLine="360"/>
        <w:jc w:val="both"/>
        <w:rPr>
          <w:rFonts w:ascii="Courier New" w:hAnsi="Courier New" w:cs="Courier New"/>
          <w:sz w:val="24"/>
          <w:szCs w:val="24"/>
        </w:rPr>
      </w:pPr>
      <w:r>
        <w:rPr>
          <w:rFonts w:ascii="Courier New" w:hAnsi="Courier New" w:cs="Courier New"/>
          <w:sz w:val="24"/>
          <w:szCs w:val="24"/>
        </w:rPr>
        <w:t>Against this, the</w:t>
      </w:r>
      <w:r w:rsidR="00901486">
        <w:rPr>
          <w:rFonts w:ascii="Courier New" w:hAnsi="Courier New" w:cs="Courier New"/>
          <w:sz w:val="24"/>
          <w:szCs w:val="24"/>
        </w:rPr>
        <w:t xml:space="preserve"> seriousness of the offence was </w:t>
      </w:r>
    </w:p>
    <w:p w:rsidR="00901486" w:rsidRDefault="00901486" w:rsidP="00901486">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considered</w:t>
      </w:r>
      <w:proofErr w:type="gramEnd"/>
      <w:r>
        <w:rPr>
          <w:rFonts w:ascii="Courier New" w:hAnsi="Courier New" w:cs="Courier New"/>
          <w:sz w:val="24"/>
          <w:szCs w:val="24"/>
        </w:rPr>
        <w:t xml:space="preserve"> and was found to outweigh the </w:t>
      </w:r>
      <w:proofErr w:type="spellStart"/>
      <w:r>
        <w:rPr>
          <w:rFonts w:ascii="Courier New" w:hAnsi="Courier New" w:cs="Courier New"/>
          <w:sz w:val="24"/>
          <w:szCs w:val="24"/>
        </w:rPr>
        <w:t>mitigatory</w:t>
      </w:r>
      <w:proofErr w:type="spellEnd"/>
      <w:r>
        <w:rPr>
          <w:rFonts w:ascii="Courier New" w:hAnsi="Courier New" w:cs="Courier New"/>
          <w:sz w:val="24"/>
          <w:szCs w:val="24"/>
        </w:rPr>
        <w:t xml:space="preserve"> factors.  The Appeals Hearing Officer was therefore correct in holding that the Disciplinary Committee considered mitigation.</w:t>
      </w:r>
    </w:p>
    <w:p w:rsidR="00901486" w:rsidRDefault="00901486" w:rsidP="00901486">
      <w:pPr>
        <w:spacing w:after="0" w:line="360" w:lineRule="auto"/>
        <w:jc w:val="both"/>
        <w:rPr>
          <w:rFonts w:ascii="Courier New" w:hAnsi="Courier New" w:cs="Courier New"/>
          <w:sz w:val="24"/>
          <w:szCs w:val="24"/>
        </w:rPr>
      </w:pPr>
      <w:r>
        <w:rPr>
          <w:rFonts w:ascii="Courier New" w:hAnsi="Courier New" w:cs="Courier New"/>
          <w:sz w:val="24"/>
          <w:szCs w:val="24"/>
        </w:rPr>
        <w:tab/>
        <w:t xml:space="preserve">It is a trite legal principle that imposition of a penalty is the prerogative of the employer.  Where the employer takes a serious view of the act </w:t>
      </w:r>
      <w:r w:rsidR="00F507A2">
        <w:rPr>
          <w:rFonts w:ascii="Courier New" w:hAnsi="Courier New" w:cs="Courier New"/>
          <w:sz w:val="24"/>
          <w:szCs w:val="24"/>
        </w:rPr>
        <w:t>o</w:t>
      </w:r>
      <w:r>
        <w:rPr>
          <w:rFonts w:ascii="Courier New" w:hAnsi="Courier New" w:cs="Courier New"/>
          <w:sz w:val="24"/>
          <w:szCs w:val="24"/>
        </w:rPr>
        <w:t>f misconduct and considers it to go to the root of one</w:t>
      </w:r>
      <w:r w:rsidR="00F507A2">
        <w:rPr>
          <w:rFonts w:ascii="Courier New" w:hAnsi="Courier New" w:cs="Courier New"/>
          <w:sz w:val="24"/>
          <w:szCs w:val="24"/>
        </w:rPr>
        <w:t>’</w:t>
      </w:r>
      <w:r>
        <w:rPr>
          <w:rFonts w:ascii="Courier New" w:hAnsi="Courier New" w:cs="Courier New"/>
          <w:sz w:val="24"/>
          <w:szCs w:val="24"/>
        </w:rPr>
        <w:t>s employment contract, and resultantly imposes a dismissal penalty, an appellate court cannot interfere with such  exercise of discretion unless it is shown that it was injudiciously exercised.</w:t>
      </w:r>
    </w:p>
    <w:p w:rsidR="00901486" w:rsidRDefault="00901486" w:rsidP="00901486">
      <w:pPr>
        <w:spacing w:after="0" w:line="360" w:lineRule="auto"/>
        <w:jc w:val="both"/>
        <w:rPr>
          <w:rFonts w:ascii="Courier New" w:hAnsi="Courier New" w:cs="Courier New"/>
          <w:b/>
          <w:sz w:val="24"/>
          <w:szCs w:val="24"/>
        </w:rPr>
      </w:pPr>
      <w:r>
        <w:rPr>
          <w:rFonts w:ascii="Courier New" w:hAnsi="Courier New" w:cs="Courier New"/>
          <w:sz w:val="24"/>
          <w:szCs w:val="24"/>
        </w:rPr>
        <w:t>See:</w:t>
      </w:r>
      <w:r>
        <w:rPr>
          <w:rFonts w:ascii="Courier New" w:hAnsi="Courier New" w:cs="Courier New"/>
          <w:sz w:val="24"/>
          <w:szCs w:val="24"/>
        </w:rPr>
        <w:tab/>
      </w:r>
      <w:r w:rsidR="009458C0">
        <w:rPr>
          <w:rFonts w:ascii="Courier New" w:hAnsi="Courier New" w:cs="Courier New"/>
          <w:b/>
          <w:sz w:val="24"/>
          <w:szCs w:val="24"/>
        </w:rPr>
        <w:t>TRE</w:t>
      </w:r>
      <w:r w:rsidR="00F507A2">
        <w:rPr>
          <w:rFonts w:ascii="Courier New" w:hAnsi="Courier New" w:cs="Courier New"/>
          <w:b/>
          <w:sz w:val="24"/>
          <w:szCs w:val="24"/>
        </w:rPr>
        <w:t xml:space="preserve">GERS </w:t>
      </w:r>
      <w:r w:rsidR="009458C0">
        <w:rPr>
          <w:rFonts w:ascii="Courier New" w:hAnsi="Courier New" w:cs="Courier New"/>
          <w:b/>
          <w:sz w:val="24"/>
          <w:szCs w:val="24"/>
        </w:rPr>
        <w:t>P</w:t>
      </w:r>
      <w:r w:rsidR="00F507A2">
        <w:rPr>
          <w:rFonts w:ascii="Courier New" w:hAnsi="Courier New" w:cs="Courier New"/>
          <w:b/>
          <w:sz w:val="24"/>
          <w:szCs w:val="24"/>
        </w:rPr>
        <w:t>LASTICS (PVT) LTD</w:t>
      </w:r>
    </w:p>
    <w:p w:rsidR="00901486" w:rsidRPr="00F507A2" w:rsidRDefault="00901486" w:rsidP="00F507A2">
      <w:pPr>
        <w:spacing w:after="0" w:line="360" w:lineRule="auto"/>
        <w:jc w:val="both"/>
        <w:rPr>
          <w:rFonts w:ascii="Courier New" w:hAnsi="Courier New" w:cs="Courier New"/>
          <w:b/>
          <w:sz w:val="24"/>
          <w:szCs w:val="24"/>
        </w:rPr>
      </w:pPr>
      <w:r>
        <w:rPr>
          <w:rFonts w:ascii="Courier New" w:hAnsi="Courier New" w:cs="Courier New"/>
          <w:b/>
          <w:sz w:val="24"/>
          <w:szCs w:val="24"/>
        </w:rPr>
        <w:t xml:space="preserve">       </w:t>
      </w:r>
      <w:proofErr w:type="gramStart"/>
      <w:r>
        <w:rPr>
          <w:rFonts w:ascii="Courier New" w:hAnsi="Courier New" w:cs="Courier New"/>
          <w:b/>
          <w:sz w:val="24"/>
          <w:szCs w:val="24"/>
        </w:rPr>
        <w:t>v</w:t>
      </w:r>
      <w:proofErr w:type="gramEnd"/>
      <w:r>
        <w:rPr>
          <w:rFonts w:ascii="Courier New" w:hAnsi="Courier New" w:cs="Courier New"/>
          <w:b/>
          <w:sz w:val="24"/>
          <w:szCs w:val="24"/>
        </w:rPr>
        <w:t xml:space="preserve"> </w:t>
      </w:r>
    </w:p>
    <w:p w:rsidR="00901486" w:rsidRPr="00F507A2" w:rsidRDefault="00901486" w:rsidP="00901486">
      <w:pPr>
        <w:spacing w:after="0" w:line="360" w:lineRule="auto"/>
        <w:jc w:val="both"/>
        <w:rPr>
          <w:rFonts w:ascii="Courier New" w:hAnsi="Courier New" w:cs="Courier New"/>
          <w:sz w:val="24"/>
          <w:szCs w:val="24"/>
        </w:rPr>
      </w:pPr>
      <w:r>
        <w:rPr>
          <w:rFonts w:ascii="Courier New" w:hAnsi="Courier New" w:cs="Courier New"/>
          <w:sz w:val="24"/>
          <w:szCs w:val="24"/>
        </w:rPr>
        <w:tab/>
      </w:r>
      <w:r w:rsidRPr="00901486">
        <w:rPr>
          <w:rFonts w:ascii="Courier New" w:hAnsi="Courier New" w:cs="Courier New"/>
          <w:b/>
          <w:sz w:val="24"/>
          <w:szCs w:val="24"/>
        </w:rPr>
        <w:t xml:space="preserve">WOODRECK SIBANDA &amp; </w:t>
      </w:r>
      <w:r w:rsidR="00F507A2">
        <w:rPr>
          <w:rFonts w:ascii="Courier New" w:hAnsi="Courier New" w:cs="Courier New"/>
          <w:b/>
          <w:sz w:val="24"/>
          <w:szCs w:val="24"/>
        </w:rPr>
        <w:t xml:space="preserve">PAUL MANGONDO </w:t>
      </w:r>
      <w:r w:rsidR="00F507A2">
        <w:rPr>
          <w:rFonts w:ascii="Courier New" w:hAnsi="Courier New" w:cs="Courier New"/>
          <w:sz w:val="24"/>
          <w:szCs w:val="24"/>
        </w:rPr>
        <w:t>SC 22/2012</w:t>
      </w:r>
    </w:p>
    <w:p w:rsidR="00901486" w:rsidRDefault="00901486" w:rsidP="00901486">
      <w:pPr>
        <w:spacing w:after="0" w:line="360" w:lineRule="auto"/>
        <w:ind w:firstLine="720"/>
        <w:jc w:val="both"/>
        <w:rPr>
          <w:rFonts w:ascii="Courier New" w:hAnsi="Courier New" w:cs="Courier New"/>
          <w:sz w:val="24"/>
          <w:szCs w:val="24"/>
        </w:rPr>
      </w:pPr>
    </w:p>
    <w:p w:rsidR="00901486" w:rsidRDefault="00901486" w:rsidP="00901486">
      <w:pPr>
        <w:spacing w:after="0" w:line="360" w:lineRule="auto"/>
        <w:ind w:firstLine="720"/>
        <w:jc w:val="both"/>
        <w:rPr>
          <w:rFonts w:ascii="Courier New" w:hAnsi="Courier New" w:cs="Courier New"/>
          <w:sz w:val="24"/>
          <w:szCs w:val="24"/>
        </w:rPr>
      </w:pPr>
      <w:r>
        <w:rPr>
          <w:rFonts w:ascii="Courier New" w:hAnsi="Courier New" w:cs="Courier New"/>
          <w:i/>
          <w:sz w:val="24"/>
          <w:szCs w:val="24"/>
        </w:rPr>
        <w:t xml:space="preserve">In </w:t>
      </w:r>
      <w:proofErr w:type="spellStart"/>
      <w:r>
        <w:rPr>
          <w:rFonts w:ascii="Courier New" w:hAnsi="Courier New" w:cs="Courier New"/>
          <w:i/>
          <w:sz w:val="24"/>
          <w:szCs w:val="24"/>
        </w:rPr>
        <w:t>casu</w:t>
      </w:r>
      <w:proofErr w:type="spellEnd"/>
      <w:r>
        <w:rPr>
          <w:rFonts w:ascii="Courier New" w:hAnsi="Courier New" w:cs="Courier New"/>
          <w:i/>
          <w:sz w:val="24"/>
          <w:szCs w:val="24"/>
        </w:rPr>
        <w:t xml:space="preserve">, </w:t>
      </w:r>
      <w:r>
        <w:rPr>
          <w:rFonts w:ascii="Courier New" w:hAnsi="Courier New" w:cs="Courier New"/>
          <w:sz w:val="24"/>
          <w:szCs w:val="24"/>
        </w:rPr>
        <w:t>the Code prescribes a dismissal penalty on first breach.  The Disciplinary Committee conside</w:t>
      </w:r>
      <w:r w:rsidR="00F507A2">
        <w:rPr>
          <w:rFonts w:ascii="Courier New" w:hAnsi="Courier New" w:cs="Courier New"/>
          <w:sz w:val="24"/>
          <w:szCs w:val="24"/>
        </w:rPr>
        <w:t xml:space="preserve">red both </w:t>
      </w:r>
      <w:proofErr w:type="spellStart"/>
      <w:r w:rsidR="00F507A2">
        <w:rPr>
          <w:rFonts w:ascii="Courier New" w:hAnsi="Courier New" w:cs="Courier New"/>
          <w:sz w:val="24"/>
          <w:szCs w:val="24"/>
        </w:rPr>
        <w:t>mitigatory</w:t>
      </w:r>
      <w:proofErr w:type="spellEnd"/>
      <w:r w:rsidR="00F507A2">
        <w:rPr>
          <w:rFonts w:ascii="Courier New" w:hAnsi="Courier New" w:cs="Courier New"/>
          <w:sz w:val="24"/>
          <w:szCs w:val="24"/>
        </w:rPr>
        <w:t xml:space="preserve"> and </w:t>
      </w:r>
      <w:proofErr w:type="spellStart"/>
      <w:r w:rsidR="00F507A2">
        <w:rPr>
          <w:rFonts w:ascii="Courier New" w:hAnsi="Courier New" w:cs="Courier New"/>
          <w:sz w:val="24"/>
          <w:szCs w:val="24"/>
        </w:rPr>
        <w:t>aggrava</w:t>
      </w:r>
      <w:r>
        <w:rPr>
          <w:rFonts w:ascii="Courier New" w:hAnsi="Courier New" w:cs="Courier New"/>
          <w:sz w:val="24"/>
          <w:szCs w:val="24"/>
        </w:rPr>
        <w:t>tory</w:t>
      </w:r>
      <w:proofErr w:type="spellEnd"/>
      <w:r>
        <w:rPr>
          <w:rFonts w:ascii="Courier New" w:hAnsi="Courier New" w:cs="Courier New"/>
          <w:sz w:val="24"/>
          <w:szCs w:val="24"/>
        </w:rPr>
        <w:t xml:space="preserve"> factors and came to the decision that a dismissal was warranted.  That being an exercise of discretion, and appellant not having shown that the discretion was not judiciously exercise</w:t>
      </w:r>
      <w:r w:rsidR="00F507A2">
        <w:rPr>
          <w:rFonts w:ascii="Courier New" w:hAnsi="Courier New" w:cs="Courier New"/>
          <w:sz w:val="24"/>
          <w:szCs w:val="24"/>
        </w:rPr>
        <w:t>d</w:t>
      </w:r>
      <w:r>
        <w:rPr>
          <w:rFonts w:ascii="Courier New" w:hAnsi="Courier New" w:cs="Courier New"/>
          <w:sz w:val="24"/>
          <w:szCs w:val="24"/>
        </w:rPr>
        <w:t xml:space="preserve">, the Appeals Hearing Officer could not interfere with the penalty.  He was correct in declining to </w:t>
      </w:r>
      <w:proofErr w:type="gramStart"/>
      <w:r>
        <w:rPr>
          <w:rFonts w:ascii="Courier New" w:hAnsi="Courier New" w:cs="Courier New"/>
          <w:sz w:val="24"/>
          <w:szCs w:val="24"/>
        </w:rPr>
        <w:t>interfere .</w:t>
      </w:r>
      <w:proofErr w:type="gramEnd"/>
    </w:p>
    <w:p w:rsidR="00901486" w:rsidRDefault="00901486" w:rsidP="00901486">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appeal, in my view is totally without merit.</w:t>
      </w:r>
    </w:p>
    <w:p w:rsidR="00901486" w:rsidRDefault="00901486" w:rsidP="00901486">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it, is hereby dismissed with costs.</w:t>
      </w:r>
    </w:p>
    <w:p w:rsidR="00901486" w:rsidRDefault="00901486" w:rsidP="00901486">
      <w:pPr>
        <w:spacing w:after="0" w:line="360" w:lineRule="auto"/>
        <w:jc w:val="both"/>
        <w:rPr>
          <w:rFonts w:ascii="Courier New" w:hAnsi="Courier New" w:cs="Courier New"/>
          <w:sz w:val="24"/>
          <w:szCs w:val="24"/>
        </w:rPr>
      </w:pPr>
    </w:p>
    <w:p w:rsidR="00901486" w:rsidRDefault="00901486" w:rsidP="00901486">
      <w:pPr>
        <w:spacing w:after="0" w:line="360" w:lineRule="auto"/>
        <w:jc w:val="both"/>
        <w:rPr>
          <w:rFonts w:ascii="Courier New" w:hAnsi="Courier New" w:cs="Courier New"/>
          <w:sz w:val="24"/>
          <w:szCs w:val="24"/>
        </w:rPr>
      </w:pPr>
    </w:p>
    <w:p w:rsidR="00901486" w:rsidRDefault="00901486" w:rsidP="00901486">
      <w:pPr>
        <w:spacing w:after="0" w:line="360" w:lineRule="auto"/>
        <w:jc w:val="both"/>
        <w:rPr>
          <w:rFonts w:ascii="Courier New" w:hAnsi="Courier New" w:cs="Courier New"/>
          <w:sz w:val="24"/>
          <w:szCs w:val="24"/>
        </w:rPr>
      </w:pPr>
    </w:p>
    <w:p w:rsidR="00F507A2" w:rsidRDefault="00BC5F4E" w:rsidP="00901486">
      <w:pPr>
        <w:spacing w:after="0" w:line="360" w:lineRule="auto"/>
        <w:jc w:val="both"/>
        <w:rPr>
          <w:rFonts w:ascii="Courier New" w:hAnsi="Courier New" w:cs="Courier New"/>
        </w:rPr>
      </w:pPr>
      <w:proofErr w:type="spellStart"/>
      <w:r>
        <w:rPr>
          <w:rFonts w:ascii="Courier New" w:hAnsi="Courier New" w:cs="Courier New"/>
          <w:i/>
        </w:rPr>
        <w:t>Matsikidze</w:t>
      </w:r>
      <w:proofErr w:type="spellEnd"/>
      <w:r>
        <w:rPr>
          <w:rFonts w:ascii="Courier New" w:hAnsi="Courier New" w:cs="Courier New"/>
          <w:i/>
        </w:rPr>
        <w:t xml:space="preserve"> &amp; </w:t>
      </w:r>
      <w:proofErr w:type="spellStart"/>
      <w:r>
        <w:rPr>
          <w:rFonts w:ascii="Courier New" w:hAnsi="Courier New" w:cs="Courier New"/>
          <w:i/>
        </w:rPr>
        <w:t>Mucheche</w:t>
      </w:r>
      <w:proofErr w:type="spellEnd"/>
      <w:r>
        <w:rPr>
          <w:rFonts w:ascii="Courier New" w:hAnsi="Courier New" w:cs="Courier New"/>
          <w:i/>
        </w:rPr>
        <w:t xml:space="preserve">, </w:t>
      </w:r>
      <w:r w:rsidR="00F507A2">
        <w:rPr>
          <w:rFonts w:ascii="Courier New" w:hAnsi="Courier New" w:cs="Courier New"/>
        </w:rPr>
        <w:t>appellant’s legal practitioners</w:t>
      </w:r>
    </w:p>
    <w:p w:rsidR="00BC5F4E" w:rsidRPr="00BC5F4E" w:rsidRDefault="00F507A2" w:rsidP="00901486">
      <w:pPr>
        <w:spacing w:after="0" w:line="360" w:lineRule="auto"/>
        <w:jc w:val="both"/>
        <w:rPr>
          <w:rFonts w:ascii="Courier New" w:hAnsi="Courier New" w:cs="Courier New"/>
        </w:rPr>
      </w:pPr>
      <w:proofErr w:type="spellStart"/>
      <w:r>
        <w:rPr>
          <w:rFonts w:ascii="Courier New" w:hAnsi="Courier New" w:cs="Courier New"/>
          <w:i/>
        </w:rPr>
        <w:t>Mu</w:t>
      </w:r>
      <w:r w:rsidR="00BC5F4E">
        <w:rPr>
          <w:rFonts w:ascii="Courier New" w:hAnsi="Courier New" w:cs="Courier New"/>
          <w:i/>
        </w:rPr>
        <w:t>n</w:t>
      </w:r>
      <w:r>
        <w:rPr>
          <w:rFonts w:ascii="Courier New" w:hAnsi="Courier New" w:cs="Courier New"/>
          <w:i/>
        </w:rPr>
        <w:t>d</w:t>
      </w:r>
      <w:r w:rsidR="00BC5F4E">
        <w:rPr>
          <w:rFonts w:ascii="Courier New" w:hAnsi="Courier New" w:cs="Courier New"/>
          <w:i/>
        </w:rPr>
        <w:t>ia</w:t>
      </w:r>
      <w:proofErr w:type="spellEnd"/>
      <w:r w:rsidR="00BC5F4E">
        <w:rPr>
          <w:rFonts w:ascii="Courier New" w:hAnsi="Courier New" w:cs="Courier New"/>
          <w:i/>
        </w:rPr>
        <w:t xml:space="preserve"> &amp; </w:t>
      </w:r>
      <w:proofErr w:type="spellStart"/>
      <w:r w:rsidR="00BC5F4E">
        <w:rPr>
          <w:rFonts w:ascii="Courier New" w:hAnsi="Courier New" w:cs="Courier New"/>
          <w:i/>
        </w:rPr>
        <w:t>Mudhara</w:t>
      </w:r>
      <w:proofErr w:type="spellEnd"/>
      <w:r w:rsidR="00BC5F4E">
        <w:rPr>
          <w:rFonts w:ascii="Courier New" w:hAnsi="Courier New" w:cs="Courier New"/>
          <w:i/>
        </w:rPr>
        <w:t xml:space="preserve">, </w:t>
      </w:r>
      <w:r w:rsidR="00BC5F4E">
        <w:rPr>
          <w:rFonts w:ascii="Courier New" w:hAnsi="Courier New" w:cs="Courier New"/>
        </w:rPr>
        <w:t>respondent’s legal practitioners</w:t>
      </w:r>
    </w:p>
    <w:p w:rsidR="00901486" w:rsidRPr="00901486" w:rsidRDefault="00901486" w:rsidP="00901486">
      <w:pPr>
        <w:spacing w:after="0" w:line="360" w:lineRule="auto"/>
        <w:jc w:val="both"/>
        <w:rPr>
          <w:rFonts w:ascii="Courier New" w:hAnsi="Courier New" w:cs="Courier New"/>
          <w:sz w:val="24"/>
          <w:szCs w:val="24"/>
        </w:rPr>
      </w:pPr>
    </w:p>
    <w:p w:rsidR="00901486" w:rsidRPr="00751384" w:rsidRDefault="00901486" w:rsidP="00901486">
      <w:pPr>
        <w:spacing w:line="360" w:lineRule="auto"/>
        <w:jc w:val="both"/>
        <w:rPr>
          <w:rFonts w:ascii="Courier New" w:hAnsi="Courier New" w:cs="Courier New"/>
          <w:sz w:val="24"/>
          <w:szCs w:val="24"/>
        </w:rPr>
      </w:pPr>
    </w:p>
    <w:p w:rsidR="00560FB4" w:rsidRPr="00E247F6" w:rsidRDefault="00560FB4" w:rsidP="00E247F6">
      <w:pPr>
        <w:spacing w:line="360" w:lineRule="auto"/>
        <w:jc w:val="both"/>
        <w:rPr>
          <w:rFonts w:ascii="Courier New" w:hAnsi="Courier New" w:cs="Courier New"/>
          <w:sz w:val="24"/>
          <w:szCs w:val="24"/>
        </w:rPr>
      </w:pPr>
    </w:p>
    <w:p w:rsidR="000D0D70" w:rsidRPr="000D0D70" w:rsidRDefault="000D0D70" w:rsidP="000D0D70">
      <w:pPr>
        <w:spacing w:line="360" w:lineRule="auto"/>
        <w:jc w:val="both"/>
        <w:rPr>
          <w:rFonts w:ascii="Courier New" w:hAnsi="Courier New" w:cs="Courier New"/>
          <w:b/>
          <w:i/>
        </w:rPr>
      </w:pPr>
    </w:p>
    <w:p w:rsidR="00C4728A" w:rsidRPr="00C4728A" w:rsidRDefault="00C4728A" w:rsidP="00C4728A">
      <w:pPr>
        <w:rPr>
          <w:rFonts w:ascii="Courier New" w:hAnsi="Courier New" w:cs="Courier New"/>
          <w:b/>
        </w:rPr>
      </w:pPr>
      <w:r>
        <w:rPr>
          <w:rFonts w:ascii="Courier New" w:hAnsi="Courier New" w:cs="Courier New"/>
          <w:b/>
        </w:rPr>
        <w:tab/>
      </w:r>
    </w:p>
    <w:sectPr w:rsidR="00C4728A" w:rsidRPr="00C4728A" w:rsidSect="00BA0B3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A4" w:rsidRDefault="00F678A4" w:rsidP="00BA0B3E">
      <w:pPr>
        <w:spacing w:after="0" w:line="240" w:lineRule="auto"/>
      </w:pPr>
      <w:r>
        <w:separator/>
      </w:r>
    </w:p>
  </w:endnote>
  <w:endnote w:type="continuationSeparator" w:id="0">
    <w:p w:rsidR="00F678A4" w:rsidRDefault="00F678A4" w:rsidP="00BA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17496"/>
      <w:docPartObj>
        <w:docPartGallery w:val="Page Numbers (Bottom of Page)"/>
        <w:docPartUnique/>
      </w:docPartObj>
    </w:sdtPr>
    <w:sdtEndPr>
      <w:rPr>
        <w:noProof/>
      </w:rPr>
    </w:sdtEndPr>
    <w:sdtContent>
      <w:p w:rsidR="00BA0B3E" w:rsidRDefault="00BA0B3E">
        <w:pPr>
          <w:pStyle w:val="Footer"/>
          <w:jc w:val="right"/>
        </w:pPr>
        <w:r>
          <w:fldChar w:fldCharType="begin"/>
        </w:r>
        <w:r>
          <w:instrText xml:space="preserve"> PAGE   \* MERGEFORMAT </w:instrText>
        </w:r>
        <w:r>
          <w:fldChar w:fldCharType="separate"/>
        </w:r>
        <w:r w:rsidR="007D1B0F">
          <w:rPr>
            <w:noProof/>
          </w:rPr>
          <w:t>3</w:t>
        </w:r>
        <w:r>
          <w:rPr>
            <w:noProof/>
          </w:rPr>
          <w:fldChar w:fldCharType="end"/>
        </w:r>
      </w:p>
    </w:sdtContent>
  </w:sdt>
  <w:p w:rsidR="00BA0B3E" w:rsidRDefault="00BA0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A4" w:rsidRDefault="00F678A4" w:rsidP="00BA0B3E">
      <w:pPr>
        <w:spacing w:after="0" w:line="240" w:lineRule="auto"/>
      </w:pPr>
      <w:r>
        <w:separator/>
      </w:r>
    </w:p>
  </w:footnote>
  <w:footnote w:type="continuationSeparator" w:id="0">
    <w:p w:rsidR="00F678A4" w:rsidRDefault="00F678A4" w:rsidP="00BA0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3E" w:rsidRDefault="00BA0B3E" w:rsidP="00BA0B3E">
    <w:pPr>
      <w:spacing w:line="360" w:lineRule="auto"/>
      <w:ind w:left="5760"/>
      <w:jc w:val="both"/>
      <w:rPr>
        <w:rFonts w:ascii="Courier New" w:hAnsi="Courier New" w:cs="Courier New"/>
        <w:b/>
        <w:sz w:val="24"/>
        <w:szCs w:val="24"/>
      </w:rPr>
    </w:pPr>
    <w:r>
      <w:rPr>
        <w:rFonts w:ascii="Courier New" w:hAnsi="Courier New" w:cs="Courier New"/>
        <w:b/>
        <w:sz w:val="24"/>
        <w:szCs w:val="24"/>
      </w:rPr>
      <w:t>JUDGMENT NO LC/H/</w:t>
    </w:r>
    <w:r w:rsidR="009458C0">
      <w:rPr>
        <w:rFonts w:ascii="Courier New" w:hAnsi="Courier New" w:cs="Courier New"/>
        <w:b/>
        <w:sz w:val="24"/>
        <w:szCs w:val="24"/>
      </w:rPr>
      <w:t>25</w:t>
    </w:r>
    <w:r>
      <w:rPr>
        <w:rFonts w:ascii="Courier New" w:hAnsi="Courier New" w:cs="Courier New"/>
        <w:b/>
        <w:sz w:val="24"/>
        <w:szCs w:val="24"/>
      </w:rPr>
      <w:t>/16</w:t>
    </w:r>
  </w:p>
  <w:p w:rsidR="00BA0B3E" w:rsidRDefault="00BA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727"/>
    <w:multiLevelType w:val="hybridMultilevel"/>
    <w:tmpl w:val="3B1E71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8D8078F"/>
    <w:multiLevelType w:val="hybridMultilevel"/>
    <w:tmpl w:val="EC6A22A4"/>
    <w:lvl w:ilvl="0" w:tplc="0DE8F32E">
      <w:start w:val="1"/>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4F"/>
    <w:rsid w:val="00073D5E"/>
    <w:rsid w:val="000D0D70"/>
    <w:rsid w:val="000D1E4B"/>
    <w:rsid w:val="001F1FE6"/>
    <w:rsid w:val="002A4DD0"/>
    <w:rsid w:val="002C00C0"/>
    <w:rsid w:val="0032092B"/>
    <w:rsid w:val="00394EC3"/>
    <w:rsid w:val="0040754F"/>
    <w:rsid w:val="00560FB4"/>
    <w:rsid w:val="00751384"/>
    <w:rsid w:val="00797F6F"/>
    <w:rsid w:val="007A0E92"/>
    <w:rsid w:val="007D1B0F"/>
    <w:rsid w:val="00901486"/>
    <w:rsid w:val="009458C0"/>
    <w:rsid w:val="0098734C"/>
    <w:rsid w:val="009D49C6"/>
    <w:rsid w:val="00B3581D"/>
    <w:rsid w:val="00B76904"/>
    <w:rsid w:val="00BA0B3E"/>
    <w:rsid w:val="00BB69D3"/>
    <w:rsid w:val="00BC5F4E"/>
    <w:rsid w:val="00C15974"/>
    <w:rsid w:val="00C4728A"/>
    <w:rsid w:val="00C95D80"/>
    <w:rsid w:val="00D31BDB"/>
    <w:rsid w:val="00DA6544"/>
    <w:rsid w:val="00E247F6"/>
    <w:rsid w:val="00F507A2"/>
    <w:rsid w:val="00F678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8A"/>
    <w:pPr>
      <w:ind w:left="720"/>
      <w:contextualSpacing/>
    </w:pPr>
  </w:style>
  <w:style w:type="paragraph" w:styleId="Header">
    <w:name w:val="header"/>
    <w:basedOn w:val="Normal"/>
    <w:link w:val="HeaderChar"/>
    <w:uiPriority w:val="99"/>
    <w:unhideWhenUsed/>
    <w:rsid w:val="00BA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B3E"/>
  </w:style>
  <w:style w:type="paragraph" w:styleId="Footer">
    <w:name w:val="footer"/>
    <w:basedOn w:val="Normal"/>
    <w:link w:val="FooterChar"/>
    <w:uiPriority w:val="99"/>
    <w:unhideWhenUsed/>
    <w:rsid w:val="00BA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8A"/>
    <w:pPr>
      <w:ind w:left="720"/>
      <w:contextualSpacing/>
    </w:pPr>
  </w:style>
  <w:style w:type="paragraph" w:styleId="Header">
    <w:name w:val="header"/>
    <w:basedOn w:val="Normal"/>
    <w:link w:val="HeaderChar"/>
    <w:uiPriority w:val="99"/>
    <w:unhideWhenUsed/>
    <w:rsid w:val="00BA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B3E"/>
  </w:style>
  <w:style w:type="paragraph" w:styleId="Footer">
    <w:name w:val="footer"/>
    <w:basedOn w:val="Normal"/>
    <w:link w:val="FooterChar"/>
    <w:uiPriority w:val="99"/>
    <w:unhideWhenUsed/>
    <w:rsid w:val="00BA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8999">
      <w:bodyDiv w:val="1"/>
      <w:marLeft w:val="0"/>
      <w:marRight w:val="0"/>
      <w:marTop w:val="0"/>
      <w:marBottom w:val="0"/>
      <w:divBdr>
        <w:top w:val="none" w:sz="0" w:space="0" w:color="auto"/>
        <w:left w:val="none" w:sz="0" w:space="0" w:color="auto"/>
        <w:bottom w:val="none" w:sz="0" w:space="0" w:color="auto"/>
        <w:right w:val="none" w:sz="0" w:space="0" w:color="auto"/>
      </w:divBdr>
    </w:div>
    <w:div w:id="8680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314C-7FC0-4539-B82A-C3625A87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7</cp:revision>
  <dcterms:created xsi:type="dcterms:W3CDTF">2016-01-19T10:32:00Z</dcterms:created>
  <dcterms:modified xsi:type="dcterms:W3CDTF">2016-01-20T12:38:00Z</dcterms:modified>
</cp:coreProperties>
</file>