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6E3D" w14:textId="57B9CE71" w:rsidR="00CE6B0F" w:rsidRDefault="00000000">
      <w:pPr>
        <w:tabs>
          <w:tab w:val="left" w:pos="7261"/>
        </w:tabs>
        <w:spacing w:before="79" w:line="499" w:lineRule="auto"/>
        <w:ind w:left="1440" w:right="667"/>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LC/H/244/25 HELD AT HARARE 02 JULY 2025</w:t>
      </w:r>
      <w:r>
        <w:rPr>
          <w:b/>
          <w:sz w:val="24"/>
        </w:rPr>
        <w:tab/>
        <w:t>CASE NO. LC/H/468/25</w:t>
      </w:r>
    </w:p>
    <w:p w14:paraId="6654D3C7" w14:textId="77777777" w:rsidR="00CE6B0F" w:rsidRDefault="00000000">
      <w:pPr>
        <w:spacing w:line="275" w:lineRule="exact"/>
        <w:ind w:left="1440"/>
        <w:rPr>
          <w:b/>
          <w:sz w:val="24"/>
        </w:rPr>
      </w:pPr>
      <w:r>
        <w:rPr>
          <w:b/>
          <w:sz w:val="24"/>
        </w:rPr>
        <w:t>AND</w:t>
      </w:r>
      <w:r>
        <w:rPr>
          <w:b/>
          <w:spacing w:val="-13"/>
          <w:sz w:val="24"/>
        </w:rPr>
        <w:t xml:space="preserve"> </w:t>
      </w:r>
      <w:r>
        <w:rPr>
          <w:b/>
          <w:sz w:val="24"/>
        </w:rPr>
        <w:t>14</w:t>
      </w:r>
      <w:r>
        <w:rPr>
          <w:b/>
          <w:spacing w:val="-8"/>
          <w:sz w:val="24"/>
        </w:rPr>
        <w:t xml:space="preserve"> </w:t>
      </w:r>
      <w:r>
        <w:rPr>
          <w:b/>
          <w:sz w:val="24"/>
        </w:rPr>
        <w:t>JULY</w:t>
      </w:r>
      <w:r>
        <w:rPr>
          <w:b/>
          <w:spacing w:val="-15"/>
          <w:sz w:val="24"/>
        </w:rPr>
        <w:t xml:space="preserve"> </w:t>
      </w:r>
      <w:r>
        <w:rPr>
          <w:b/>
          <w:spacing w:val="-4"/>
          <w:sz w:val="24"/>
        </w:rPr>
        <w:t>2025</w:t>
      </w:r>
    </w:p>
    <w:p w14:paraId="5F4D6D48" w14:textId="77777777" w:rsidR="00CE6B0F" w:rsidRDefault="00CE6B0F">
      <w:pPr>
        <w:pStyle w:val="BodyText"/>
        <w:spacing w:before="22"/>
        <w:rPr>
          <w:b/>
        </w:rPr>
      </w:pPr>
    </w:p>
    <w:p w14:paraId="386643E4" w14:textId="77777777" w:rsidR="00CE6B0F" w:rsidRDefault="00000000">
      <w:pPr>
        <w:ind w:left="1440"/>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46474869" w14:textId="77777777" w:rsidR="00CE6B0F" w:rsidRDefault="00CE6B0F">
      <w:pPr>
        <w:pStyle w:val="BodyText"/>
        <w:spacing w:before="24"/>
        <w:rPr>
          <w:b/>
        </w:rPr>
      </w:pPr>
    </w:p>
    <w:p w14:paraId="37B1C208" w14:textId="77777777" w:rsidR="00CE6B0F" w:rsidRDefault="00000000">
      <w:pPr>
        <w:tabs>
          <w:tab w:val="left" w:pos="7201"/>
        </w:tabs>
        <w:ind w:left="1440"/>
        <w:rPr>
          <w:b/>
          <w:sz w:val="24"/>
        </w:rPr>
      </w:pPr>
      <w:r>
        <w:rPr>
          <w:b/>
          <w:spacing w:val="-2"/>
          <w:sz w:val="24"/>
        </w:rPr>
        <w:t>SAMUEL</w:t>
      </w:r>
      <w:r>
        <w:rPr>
          <w:b/>
          <w:spacing w:val="-4"/>
          <w:sz w:val="24"/>
        </w:rPr>
        <w:t xml:space="preserve"> HOVA</w:t>
      </w:r>
      <w:r>
        <w:rPr>
          <w:b/>
          <w:sz w:val="24"/>
        </w:rPr>
        <w:tab/>
      </w:r>
      <w:r>
        <w:rPr>
          <w:b/>
          <w:spacing w:val="-2"/>
          <w:sz w:val="24"/>
        </w:rPr>
        <w:t>APPLICANT</w:t>
      </w:r>
    </w:p>
    <w:p w14:paraId="396D773C" w14:textId="77777777" w:rsidR="00CE6B0F" w:rsidRDefault="00CE6B0F">
      <w:pPr>
        <w:pStyle w:val="BodyText"/>
        <w:spacing w:before="21"/>
        <w:rPr>
          <w:b/>
        </w:rPr>
      </w:pPr>
    </w:p>
    <w:p w14:paraId="378419D4" w14:textId="77777777" w:rsidR="00CE6B0F" w:rsidRDefault="00000000">
      <w:pPr>
        <w:spacing w:before="1"/>
        <w:ind w:left="1440"/>
        <w:rPr>
          <w:b/>
          <w:sz w:val="24"/>
        </w:rPr>
      </w:pPr>
      <w:r>
        <w:rPr>
          <w:b/>
          <w:spacing w:val="-10"/>
          <w:sz w:val="24"/>
        </w:rPr>
        <w:t>v</w:t>
      </w:r>
    </w:p>
    <w:p w14:paraId="61DFBC78" w14:textId="77777777" w:rsidR="00CE6B0F" w:rsidRDefault="00CE6B0F">
      <w:pPr>
        <w:pStyle w:val="BodyText"/>
        <w:spacing w:before="22"/>
        <w:rPr>
          <w:b/>
        </w:rPr>
      </w:pPr>
    </w:p>
    <w:p w14:paraId="5F4E3B5B" w14:textId="77777777" w:rsidR="00CE6B0F" w:rsidRDefault="00000000">
      <w:pPr>
        <w:pStyle w:val="Heading1"/>
        <w:tabs>
          <w:tab w:val="left" w:pos="7302"/>
        </w:tabs>
      </w:pPr>
      <w:r>
        <w:t>PETROZIM</w:t>
      </w:r>
      <w:r>
        <w:rPr>
          <w:spacing w:val="-2"/>
        </w:rPr>
        <w:t xml:space="preserve"> </w:t>
      </w:r>
      <w:r>
        <w:t>LINE</w:t>
      </w:r>
      <w:r>
        <w:rPr>
          <w:spacing w:val="1"/>
        </w:rPr>
        <w:t xml:space="preserve"> </w:t>
      </w:r>
      <w:r>
        <w:t xml:space="preserve">(PVT) </w:t>
      </w:r>
      <w:r>
        <w:rPr>
          <w:spacing w:val="-5"/>
        </w:rPr>
        <w:t>LTD</w:t>
      </w:r>
      <w:r>
        <w:tab/>
      </w:r>
      <w:r>
        <w:rPr>
          <w:spacing w:val="-2"/>
        </w:rPr>
        <w:t>RESPONDENT</w:t>
      </w:r>
    </w:p>
    <w:p w14:paraId="57480440" w14:textId="77777777" w:rsidR="00CE6B0F" w:rsidRDefault="00CE6B0F">
      <w:pPr>
        <w:pStyle w:val="BodyText"/>
        <w:spacing w:before="21"/>
        <w:rPr>
          <w:b/>
        </w:rPr>
      </w:pPr>
    </w:p>
    <w:p w14:paraId="00D7DE33" w14:textId="77777777" w:rsidR="00CE6B0F" w:rsidRDefault="00000000">
      <w:pPr>
        <w:pStyle w:val="Heading2"/>
        <w:jc w:val="left"/>
      </w:pPr>
      <w:r>
        <w:t>Before</w:t>
      </w:r>
      <w:r>
        <w:rPr>
          <w:spacing w:val="-11"/>
        </w:rPr>
        <w:t xml:space="preserve"> </w:t>
      </w:r>
      <w:r>
        <w:t>Honourable</w:t>
      </w:r>
      <w:r>
        <w:rPr>
          <w:spacing w:val="-7"/>
        </w:rPr>
        <w:t xml:space="preserve"> </w:t>
      </w:r>
      <w:r>
        <w:t>Mr.</w:t>
      </w:r>
      <w:r>
        <w:rPr>
          <w:spacing w:val="-8"/>
        </w:rPr>
        <w:t xml:space="preserve"> </w:t>
      </w:r>
      <w:r>
        <w:t>Justice</w:t>
      </w:r>
      <w:r>
        <w:rPr>
          <w:spacing w:val="-8"/>
        </w:rPr>
        <w:t xml:space="preserve"> </w:t>
      </w:r>
      <w:r>
        <w:t>L.M.</w:t>
      </w:r>
      <w:r>
        <w:rPr>
          <w:spacing w:val="-7"/>
        </w:rPr>
        <w:t xml:space="preserve"> </w:t>
      </w:r>
      <w:r>
        <w:rPr>
          <w:spacing w:val="-2"/>
        </w:rPr>
        <w:t>Murasi</w:t>
      </w:r>
    </w:p>
    <w:p w14:paraId="747400EC" w14:textId="77777777" w:rsidR="00CE6B0F" w:rsidRDefault="00CE6B0F">
      <w:pPr>
        <w:pStyle w:val="BodyText"/>
        <w:spacing w:before="22"/>
        <w:rPr>
          <w:b/>
        </w:rPr>
      </w:pPr>
    </w:p>
    <w:p w14:paraId="215458FF" w14:textId="77777777" w:rsidR="00CE6B0F" w:rsidRDefault="00000000">
      <w:pPr>
        <w:tabs>
          <w:tab w:val="left" w:pos="5760"/>
        </w:tabs>
        <w:ind w:left="1440"/>
        <w:rPr>
          <w:i/>
          <w:sz w:val="24"/>
        </w:rPr>
      </w:pPr>
      <w:r>
        <w:rPr>
          <w:b/>
          <w:sz w:val="24"/>
        </w:rPr>
        <w:t>For</w:t>
      </w:r>
      <w:r>
        <w:rPr>
          <w:b/>
          <w:spacing w:val="-6"/>
          <w:sz w:val="24"/>
        </w:rPr>
        <w:t xml:space="preserve"> </w:t>
      </w:r>
      <w:r>
        <w:rPr>
          <w:b/>
          <w:sz w:val="24"/>
        </w:rPr>
        <w:t>the</w:t>
      </w:r>
      <w:r>
        <w:rPr>
          <w:b/>
          <w:spacing w:val="-16"/>
          <w:sz w:val="24"/>
        </w:rPr>
        <w:t xml:space="preserve"> </w:t>
      </w:r>
      <w:r>
        <w:rPr>
          <w:b/>
          <w:spacing w:val="-2"/>
          <w:sz w:val="24"/>
        </w:rPr>
        <w:t>Applicant</w:t>
      </w:r>
      <w:r>
        <w:rPr>
          <w:b/>
          <w:sz w:val="24"/>
        </w:rPr>
        <w:tab/>
      </w:r>
      <w:r>
        <w:rPr>
          <w:i/>
          <w:spacing w:val="-8"/>
          <w:sz w:val="24"/>
        </w:rPr>
        <w:t>Mr.</w:t>
      </w:r>
      <w:r>
        <w:rPr>
          <w:i/>
          <w:spacing w:val="-4"/>
          <w:sz w:val="24"/>
        </w:rPr>
        <w:t xml:space="preserve"> </w:t>
      </w:r>
      <w:r>
        <w:rPr>
          <w:i/>
          <w:spacing w:val="-2"/>
          <w:sz w:val="24"/>
        </w:rPr>
        <w:t>Mutasa</w:t>
      </w:r>
    </w:p>
    <w:p w14:paraId="3BE6E602" w14:textId="77777777" w:rsidR="00CE6B0F" w:rsidRDefault="00CE6B0F">
      <w:pPr>
        <w:pStyle w:val="BodyText"/>
        <w:spacing w:before="22"/>
        <w:rPr>
          <w:i/>
        </w:rPr>
      </w:pPr>
    </w:p>
    <w:p w14:paraId="2412BD7C" w14:textId="77777777" w:rsidR="00CE6B0F" w:rsidRDefault="00000000">
      <w:pPr>
        <w:tabs>
          <w:tab w:val="left" w:pos="5760"/>
        </w:tabs>
        <w:ind w:left="1440"/>
        <w:rPr>
          <w:i/>
          <w:sz w:val="24"/>
        </w:rPr>
      </w:pPr>
      <w:r>
        <w:rPr>
          <w:b/>
          <w:sz w:val="24"/>
        </w:rPr>
        <w:t>For</w:t>
      </w:r>
      <w:r>
        <w:rPr>
          <w:b/>
          <w:spacing w:val="-4"/>
          <w:sz w:val="24"/>
        </w:rPr>
        <w:t xml:space="preserve"> </w:t>
      </w:r>
      <w:r>
        <w:rPr>
          <w:b/>
          <w:sz w:val="24"/>
        </w:rPr>
        <w:t xml:space="preserve">the </w:t>
      </w:r>
      <w:r>
        <w:rPr>
          <w:b/>
          <w:spacing w:val="-2"/>
          <w:sz w:val="24"/>
        </w:rPr>
        <w:t>Respondent</w:t>
      </w:r>
      <w:r>
        <w:rPr>
          <w:b/>
          <w:sz w:val="24"/>
        </w:rPr>
        <w:tab/>
      </w:r>
      <w:r>
        <w:rPr>
          <w:i/>
          <w:spacing w:val="-2"/>
          <w:sz w:val="24"/>
        </w:rPr>
        <w:t>Mr.</w:t>
      </w:r>
      <w:r>
        <w:rPr>
          <w:i/>
          <w:spacing w:val="-11"/>
          <w:sz w:val="24"/>
        </w:rPr>
        <w:t xml:space="preserve"> </w:t>
      </w:r>
      <w:r>
        <w:rPr>
          <w:i/>
          <w:spacing w:val="-2"/>
          <w:sz w:val="24"/>
        </w:rPr>
        <w:t>T</w:t>
      </w:r>
      <w:r>
        <w:rPr>
          <w:i/>
          <w:spacing w:val="-13"/>
          <w:sz w:val="24"/>
        </w:rPr>
        <w:t xml:space="preserve"> </w:t>
      </w:r>
      <w:r>
        <w:rPr>
          <w:i/>
          <w:spacing w:val="-2"/>
          <w:sz w:val="24"/>
        </w:rPr>
        <w:t>Mashingaidze</w:t>
      </w:r>
    </w:p>
    <w:p w14:paraId="7DFC00F4" w14:textId="77777777" w:rsidR="00CE6B0F" w:rsidRDefault="00CE6B0F">
      <w:pPr>
        <w:pStyle w:val="BodyText"/>
        <w:rPr>
          <w:i/>
        </w:rPr>
      </w:pPr>
    </w:p>
    <w:p w14:paraId="47BD98B6" w14:textId="77777777" w:rsidR="00CE6B0F" w:rsidRDefault="00CE6B0F">
      <w:pPr>
        <w:pStyle w:val="BodyText"/>
        <w:rPr>
          <w:i/>
        </w:rPr>
      </w:pPr>
    </w:p>
    <w:p w14:paraId="4F985290" w14:textId="77777777" w:rsidR="00CE6B0F" w:rsidRDefault="00CE6B0F">
      <w:pPr>
        <w:pStyle w:val="BodyText"/>
        <w:spacing w:before="45"/>
        <w:rPr>
          <w:i/>
        </w:rPr>
      </w:pPr>
    </w:p>
    <w:p w14:paraId="21A42CFD" w14:textId="77777777" w:rsidR="00CE6B0F" w:rsidRDefault="00000000">
      <w:pPr>
        <w:pStyle w:val="Heading1"/>
        <w:rPr>
          <w:b w:val="0"/>
        </w:rPr>
      </w:pPr>
      <w:r>
        <w:t>MURASI</w:t>
      </w:r>
      <w:r>
        <w:rPr>
          <w:spacing w:val="-6"/>
        </w:rPr>
        <w:t xml:space="preserve"> </w:t>
      </w:r>
      <w:r>
        <w:rPr>
          <w:spacing w:val="-5"/>
        </w:rPr>
        <w:t>J</w:t>
      </w:r>
      <w:r>
        <w:rPr>
          <w:b w:val="0"/>
          <w:spacing w:val="-5"/>
        </w:rPr>
        <w:t>,</w:t>
      </w:r>
    </w:p>
    <w:p w14:paraId="325EB51C" w14:textId="77777777" w:rsidR="00CE6B0F" w:rsidRDefault="00CE6B0F">
      <w:pPr>
        <w:pStyle w:val="BodyText"/>
        <w:spacing w:before="22"/>
      </w:pPr>
    </w:p>
    <w:p w14:paraId="7656CCC8" w14:textId="77777777" w:rsidR="00CE6B0F" w:rsidRDefault="00000000">
      <w:pPr>
        <w:pStyle w:val="BodyText"/>
        <w:spacing w:before="1" w:line="360" w:lineRule="auto"/>
        <w:ind w:left="1440" w:right="359"/>
        <w:jc w:val="both"/>
        <w:rPr>
          <w:i/>
        </w:rPr>
      </w:pPr>
      <w:r>
        <w:t>This is an application for review in terms of section 92 EE of the Labour</w:t>
      </w:r>
      <w:r>
        <w:rPr>
          <w:spacing w:val="-10"/>
        </w:rPr>
        <w:t xml:space="preserve"> </w:t>
      </w:r>
      <w:r>
        <w:t>Act, (Chapter 28:01) as read with Rule 20 of the Labour Court Rules, 2017</w:t>
      </w:r>
      <w:r>
        <w:rPr>
          <w:i/>
        </w:rPr>
        <w:t>.</w:t>
      </w:r>
    </w:p>
    <w:p w14:paraId="7AFB1E25" w14:textId="77777777" w:rsidR="00CE6B0F" w:rsidRDefault="00000000">
      <w:pPr>
        <w:pStyle w:val="Heading1"/>
        <w:spacing w:before="158"/>
      </w:pPr>
      <w:r>
        <w:rPr>
          <w:spacing w:val="-4"/>
        </w:rPr>
        <w:t>FACTUAL</w:t>
      </w:r>
      <w:r>
        <w:rPr>
          <w:spacing w:val="-7"/>
        </w:rPr>
        <w:t xml:space="preserve"> </w:t>
      </w:r>
      <w:r>
        <w:rPr>
          <w:spacing w:val="-2"/>
        </w:rPr>
        <w:t>BACKGROUND</w:t>
      </w:r>
    </w:p>
    <w:p w14:paraId="0EC07DA3" w14:textId="77777777" w:rsidR="00CE6B0F" w:rsidRDefault="00CE6B0F">
      <w:pPr>
        <w:pStyle w:val="BodyText"/>
        <w:spacing w:before="24"/>
        <w:rPr>
          <w:b/>
        </w:rPr>
      </w:pPr>
    </w:p>
    <w:p w14:paraId="09A08400" w14:textId="77777777" w:rsidR="00CE6B0F" w:rsidRDefault="00000000">
      <w:pPr>
        <w:pStyle w:val="BodyText"/>
        <w:spacing w:line="360" w:lineRule="auto"/>
        <w:ind w:left="1440" w:right="353"/>
        <w:jc w:val="both"/>
      </w:pPr>
      <w:r>
        <w:t>The applicant was employed by the respondent, PetroZim Line (Pvt) Ltd. The applicant was dismissed</w:t>
      </w:r>
      <w:r>
        <w:rPr>
          <w:spacing w:val="-6"/>
        </w:rPr>
        <w:t xml:space="preserve"> </w:t>
      </w:r>
      <w:r>
        <w:t>from</w:t>
      </w:r>
      <w:r>
        <w:rPr>
          <w:spacing w:val="-5"/>
        </w:rPr>
        <w:t xml:space="preserve"> </w:t>
      </w:r>
      <w:r>
        <w:t>employment</w:t>
      </w:r>
      <w:r>
        <w:rPr>
          <w:spacing w:val="-5"/>
        </w:rPr>
        <w:t xml:space="preserve"> </w:t>
      </w:r>
      <w:r>
        <w:t>and</w:t>
      </w:r>
      <w:r>
        <w:rPr>
          <w:spacing w:val="-6"/>
        </w:rPr>
        <w:t xml:space="preserve"> </w:t>
      </w:r>
      <w:r>
        <w:t>made</w:t>
      </w:r>
      <w:r>
        <w:rPr>
          <w:spacing w:val="-7"/>
        </w:rPr>
        <w:t xml:space="preserve"> </w:t>
      </w:r>
      <w:r>
        <w:t>an</w:t>
      </w:r>
      <w:r>
        <w:rPr>
          <w:spacing w:val="-4"/>
        </w:rPr>
        <w:t xml:space="preserve"> </w:t>
      </w:r>
      <w:r>
        <w:t>application</w:t>
      </w:r>
      <w:r>
        <w:rPr>
          <w:spacing w:val="-6"/>
        </w:rPr>
        <w:t xml:space="preserve"> </w:t>
      </w:r>
      <w:r>
        <w:t>for</w:t>
      </w:r>
      <w:r>
        <w:rPr>
          <w:spacing w:val="-7"/>
        </w:rPr>
        <w:t xml:space="preserve"> </w:t>
      </w:r>
      <w:r>
        <w:t>review</w:t>
      </w:r>
      <w:r>
        <w:rPr>
          <w:spacing w:val="-6"/>
        </w:rPr>
        <w:t xml:space="preserve"> </w:t>
      </w:r>
      <w:r>
        <w:t>under</w:t>
      </w:r>
      <w:r>
        <w:rPr>
          <w:spacing w:val="-4"/>
        </w:rPr>
        <w:t xml:space="preserve"> </w:t>
      </w:r>
      <w:r>
        <w:t>case</w:t>
      </w:r>
      <w:r>
        <w:rPr>
          <w:spacing w:val="-4"/>
        </w:rPr>
        <w:t xml:space="preserve"> </w:t>
      </w:r>
      <w:r>
        <w:t>number</w:t>
      </w:r>
      <w:r>
        <w:rPr>
          <w:spacing w:val="-7"/>
        </w:rPr>
        <w:t xml:space="preserve"> </w:t>
      </w:r>
      <w:r>
        <w:t>LCH/180/24, challenging his dismissal. The review was upheld, and the respondent was ordered to convene a fresh</w:t>
      </w:r>
      <w:r>
        <w:rPr>
          <w:spacing w:val="-3"/>
        </w:rPr>
        <w:t xml:space="preserve"> </w:t>
      </w:r>
      <w:r>
        <w:t>disciplinary</w:t>
      </w:r>
      <w:r>
        <w:rPr>
          <w:spacing w:val="-3"/>
        </w:rPr>
        <w:t xml:space="preserve"> </w:t>
      </w:r>
      <w:r>
        <w:t>hearing within</w:t>
      </w:r>
      <w:r>
        <w:rPr>
          <w:spacing w:val="-3"/>
        </w:rPr>
        <w:t xml:space="preserve"> </w:t>
      </w:r>
      <w:r>
        <w:t>60</w:t>
      </w:r>
      <w:r>
        <w:rPr>
          <w:spacing w:val="-3"/>
        </w:rPr>
        <w:t xml:space="preserve"> </w:t>
      </w:r>
      <w:r>
        <w:t>days.</w:t>
      </w:r>
      <w:r>
        <w:rPr>
          <w:spacing w:val="-3"/>
        </w:rPr>
        <w:t xml:space="preserve"> </w:t>
      </w:r>
      <w:r>
        <w:t>The</w:t>
      </w:r>
      <w:r>
        <w:rPr>
          <w:spacing w:val="-5"/>
        </w:rPr>
        <w:t xml:space="preserve"> </w:t>
      </w:r>
      <w:r>
        <w:t>respondent</w:t>
      </w:r>
      <w:r>
        <w:rPr>
          <w:spacing w:val="-3"/>
        </w:rPr>
        <w:t xml:space="preserve"> </w:t>
      </w:r>
      <w:r>
        <w:t>failed</w:t>
      </w:r>
      <w:r>
        <w:rPr>
          <w:spacing w:val="-3"/>
        </w:rPr>
        <w:t xml:space="preserve"> </w:t>
      </w:r>
      <w:r>
        <w:t>to</w:t>
      </w:r>
      <w:r>
        <w:rPr>
          <w:spacing w:val="-3"/>
        </w:rPr>
        <w:t xml:space="preserve"> </w:t>
      </w:r>
      <w:r>
        <w:t>conduct</w:t>
      </w:r>
      <w:r>
        <w:rPr>
          <w:spacing w:val="-3"/>
        </w:rPr>
        <w:t xml:space="preserve"> </w:t>
      </w:r>
      <w:r>
        <w:t>the</w:t>
      </w:r>
      <w:r>
        <w:rPr>
          <w:spacing w:val="-4"/>
        </w:rPr>
        <w:t xml:space="preserve"> </w:t>
      </w:r>
      <w:r>
        <w:t>hearing</w:t>
      </w:r>
      <w:r>
        <w:rPr>
          <w:spacing w:val="-3"/>
        </w:rPr>
        <w:t xml:space="preserve"> </w:t>
      </w:r>
      <w:r>
        <w:t>within</w:t>
      </w:r>
      <w:r>
        <w:rPr>
          <w:spacing w:val="-3"/>
        </w:rPr>
        <w:t xml:space="preserve"> </w:t>
      </w:r>
      <w:r>
        <w:t>the timeframe ordered by the Court, and the</w:t>
      </w:r>
      <w:r>
        <w:rPr>
          <w:spacing w:val="-1"/>
        </w:rPr>
        <w:t xml:space="preserve"> </w:t>
      </w:r>
      <w:r>
        <w:t>applicant approached the Court with another application for review. The review was again upheld, and the respondent was directed to convene another fresh</w:t>
      </w:r>
      <w:r>
        <w:rPr>
          <w:spacing w:val="-15"/>
        </w:rPr>
        <w:t xml:space="preserve"> </w:t>
      </w:r>
      <w:r>
        <w:t>hearing</w:t>
      </w:r>
      <w:r>
        <w:rPr>
          <w:spacing w:val="-15"/>
        </w:rPr>
        <w:t xml:space="preserve"> </w:t>
      </w:r>
      <w:r>
        <w:t>within</w:t>
      </w:r>
      <w:r>
        <w:rPr>
          <w:spacing w:val="-15"/>
        </w:rPr>
        <w:t xml:space="preserve"> </w:t>
      </w:r>
      <w:r>
        <w:t>30</w:t>
      </w:r>
      <w:r>
        <w:rPr>
          <w:spacing w:val="-15"/>
        </w:rPr>
        <w:t xml:space="preserve"> </w:t>
      </w:r>
      <w:r>
        <w:t>days.</w:t>
      </w:r>
      <w:r>
        <w:rPr>
          <w:spacing w:val="-15"/>
        </w:rPr>
        <w:t xml:space="preserve"> </w:t>
      </w:r>
      <w:r>
        <w:t>On</w:t>
      </w:r>
      <w:r>
        <w:rPr>
          <w:spacing w:val="-15"/>
        </w:rPr>
        <w:t xml:space="preserve"> </w:t>
      </w:r>
      <w:r>
        <w:t>23</w:t>
      </w:r>
      <w:r>
        <w:rPr>
          <w:spacing w:val="-14"/>
        </w:rPr>
        <w:t xml:space="preserve"> </w:t>
      </w:r>
      <w:r>
        <w:t>April</w:t>
      </w:r>
      <w:r>
        <w:rPr>
          <w:spacing w:val="-15"/>
        </w:rPr>
        <w:t xml:space="preserve"> </w:t>
      </w:r>
      <w:r>
        <w:t>2025,</w:t>
      </w:r>
      <w:r>
        <w:rPr>
          <w:spacing w:val="-14"/>
        </w:rPr>
        <w:t xml:space="preserve"> </w:t>
      </w:r>
      <w:r>
        <w:t>which</w:t>
      </w:r>
      <w:r>
        <w:rPr>
          <w:spacing w:val="-15"/>
        </w:rPr>
        <w:t xml:space="preserve"> </w:t>
      </w:r>
      <w:r>
        <w:t>was</w:t>
      </w:r>
      <w:r>
        <w:rPr>
          <w:spacing w:val="-15"/>
        </w:rPr>
        <w:t xml:space="preserve"> </w:t>
      </w:r>
      <w:r>
        <w:t>the</w:t>
      </w:r>
      <w:r>
        <w:rPr>
          <w:spacing w:val="-15"/>
        </w:rPr>
        <w:t xml:space="preserve"> </w:t>
      </w:r>
      <w:r>
        <w:t>30</w:t>
      </w:r>
      <w:r>
        <w:rPr>
          <w:vertAlign w:val="superscript"/>
        </w:rPr>
        <w:t>th</w:t>
      </w:r>
      <w:r>
        <w:rPr>
          <w:spacing w:val="-13"/>
        </w:rPr>
        <w:t xml:space="preserve"> </w:t>
      </w:r>
      <w:r>
        <w:t>and</w:t>
      </w:r>
      <w:r>
        <w:rPr>
          <w:spacing w:val="-15"/>
        </w:rPr>
        <w:t xml:space="preserve"> </w:t>
      </w:r>
      <w:r>
        <w:t>final</w:t>
      </w:r>
      <w:r>
        <w:rPr>
          <w:spacing w:val="-14"/>
        </w:rPr>
        <w:t xml:space="preserve"> </w:t>
      </w:r>
      <w:r>
        <w:t>day</w:t>
      </w:r>
      <w:r>
        <w:rPr>
          <w:spacing w:val="-15"/>
        </w:rPr>
        <w:t xml:space="preserve"> </w:t>
      </w:r>
      <w:r>
        <w:t>for</w:t>
      </w:r>
      <w:r>
        <w:rPr>
          <w:spacing w:val="-15"/>
        </w:rPr>
        <w:t xml:space="preserve"> </w:t>
      </w:r>
      <w:r>
        <w:t>the</w:t>
      </w:r>
      <w:r>
        <w:rPr>
          <w:spacing w:val="-15"/>
        </w:rPr>
        <w:t xml:space="preserve"> </w:t>
      </w:r>
      <w:r>
        <w:t>respondent to convene a hearing, Applicant was brought before the Disciplinary Committee. He alleged that the respondent failed to act diligently, resulting in belated notification to the representatives, thereby</w:t>
      </w:r>
      <w:r>
        <w:rPr>
          <w:spacing w:val="-6"/>
        </w:rPr>
        <w:t xml:space="preserve"> </w:t>
      </w:r>
      <w:r>
        <w:t>contravening</w:t>
      </w:r>
      <w:r>
        <w:rPr>
          <w:spacing w:val="-5"/>
        </w:rPr>
        <w:t xml:space="preserve"> </w:t>
      </w:r>
      <w:r>
        <w:t>mandatory</w:t>
      </w:r>
      <w:r>
        <w:rPr>
          <w:spacing w:val="-6"/>
        </w:rPr>
        <w:t xml:space="preserve"> </w:t>
      </w:r>
      <w:r>
        <w:t>procedural</w:t>
      </w:r>
      <w:r>
        <w:rPr>
          <w:spacing w:val="-3"/>
        </w:rPr>
        <w:t xml:space="preserve"> </w:t>
      </w:r>
      <w:r>
        <w:t>requirements.</w:t>
      </w:r>
      <w:r>
        <w:rPr>
          <w:spacing w:val="-6"/>
        </w:rPr>
        <w:t xml:space="preserve"> </w:t>
      </w:r>
      <w:r>
        <w:t>The</w:t>
      </w:r>
      <w:r>
        <w:rPr>
          <w:spacing w:val="-7"/>
        </w:rPr>
        <w:t xml:space="preserve"> </w:t>
      </w:r>
      <w:r>
        <w:t>hearing</w:t>
      </w:r>
      <w:r>
        <w:rPr>
          <w:spacing w:val="-6"/>
        </w:rPr>
        <w:t xml:space="preserve"> </w:t>
      </w:r>
      <w:r>
        <w:t>was</w:t>
      </w:r>
      <w:r>
        <w:rPr>
          <w:spacing w:val="-4"/>
        </w:rPr>
        <w:t xml:space="preserve"> </w:t>
      </w:r>
      <w:r>
        <w:t>postponed</w:t>
      </w:r>
      <w:r>
        <w:rPr>
          <w:spacing w:val="-6"/>
        </w:rPr>
        <w:t xml:space="preserve"> </w:t>
      </w:r>
      <w:r>
        <w:t>to</w:t>
      </w:r>
      <w:r>
        <w:rPr>
          <w:spacing w:val="-4"/>
        </w:rPr>
        <w:t xml:space="preserve"> </w:t>
      </w:r>
      <w:r>
        <w:t>28</w:t>
      </w:r>
      <w:r>
        <w:rPr>
          <w:spacing w:val="-6"/>
        </w:rPr>
        <w:t xml:space="preserve"> </w:t>
      </w:r>
      <w:r>
        <w:t>April 2025.</w:t>
      </w:r>
      <w:r>
        <w:rPr>
          <w:spacing w:val="16"/>
        </w:rPr>
        <w:t xml:space="preserve"> </w:t>
      </w:r>
      <w:r>
        <w:t>The</w:t>
      </w:r>
      <w:r>
        <w:rPr>
          <w:spacing w:val="16"/>
        </w:rPr>
        <w:t xml:space="preserve"> </w:t>
      </w:r>
      <w:r>
        <w:t>applicant</w:t>
      </w:r>
      <w:r>
        <w:rPr>
          <w:spacing w:val="19"/>
        </w:rPr>
        <w:t xml:space="preserve"> </w:t>
      </w:r>
      <w:r>
        <w:t>submitted</w:t>
      </w:r>
      <w:r>
        <w:rPr>
          <w:spacing w:val="17"/>
        </w:rPr>
        <w:t xml:space="preserve"> </w:t>
      </w:r>
      <w:r>
        <w:t>that</w:t>
      </w:r>
      <w:r>
        <w:rPr>
          <w:spacing w:val="18"/>
        </w:rPr>
        <w:t xml:space="preserve"> </w:t>
      </w:r>
      <w:r>
        <w:t>he</w:t>
      </w:r>
      <w:r>
        <w:rPr>
          <w:spacing w:val="18"/>
        </w:rPr>
        <w:t xml:space="preserve"> </w:t>
      </w:r>
      <w:r>
        <w:t>informed</w:t>
      </w:r>
      <w:r>
        <w:rPr>
          <w:spacing w:val="15"/>
        </w:rPr>
        <w:t xml:space="preserve"> </w:t>
      </w:r>
      <w:r>
        <w:t>the</w:t>
      </w:r>
      <w:r>
        <w:rPr>
          <w:spacing w:val="17"/>
        </w:rPr>
        <w:t xml:space="preserve"> </w:t>
      </w:r>
      <w:r>
        <w:t>committee</w:t>
      </w:r>
      <w:r>
        <w:rPr>
          <w:spacing w:val="17"/>
        </w:rPr>
        <w:t xml:space="preserve"> </w:t>
      </w:r>
      <w:r>
        <w:t>that</w:t>
      </w:r>
      <w:r>
        <w:rPr>
          <w:spacing w:val="22"/>
        </w:rPr>
        <w:t xml:space="preserve"> </w:t>
      </w:r>
      <w:r>
        <w:t>the</w:t>
      </w:r>
      <w:r>
        <w:rPr>
          <w:spacing w:val="17"/>
        </w:rPr>
        <w:t xml:space="preserve"> </w:t>
      </w:r>
      <w:r>
        <w:t>Disciplinary</w:t>
      </w:r>
      <w:r>
        <w:rPr>
          <w:spacing w:val="18"/>
        </w:rPr>
        <w:t xml:space="preserve"> </w:t>
      </w:r>
      <w:r>
        <w:rPr>
          <w:spacing w:val="-2"/>
        </w:rPr>
        <w:t>Committee</w:t>
      </w:r>
    </w:p>
    <w:p w14:paraId="6DF4A6CD" w14:textId="77777777" w:rsidR="00CE6B0F" w:rsidRDefault="00CE6B0F">
      <w:pPr>
        <w:pStyle w:val="BodyText"/>
        <w:spacing w:line="360" w:lineRule="auto"/>
        <w:jc w:val="both"/>
        <w:sectPr w:rsidR="00CE6B0F">
          <w:footerReference w:type="default" r:id="rId7"/>
          <w:type w:val="continuous"/>
          <w:pgSz w:w="12240" w:h="15840"/>
          <w:pgMar w:top="1360" w:right="1080" w:bottom="1200" w:left="0" w:header="0" w:footer="1012" w:gutter="0"/>
          <w:pgNumType w:start="1"/>
          <w:cols w:space="720"/>
        </w:sectPr>
      </w:pPr>
    </w:p>
    <w:p w14:paraId="5DAFE628" w14:textId="77777777" w:rsidR="00CE6B0F" w:rsidRDefault="00000000">
      <w:pPr>
        <w:pStyle w:val="BodyText"/>
        <w:spacing w:before="79" w:line="360" w:lineRule="auto"/>
        <w:ind w:left="1440" w:right="355"/>
        <w:jc w:val="both"/>
      </w:pPr>
      <w:r>
        <w:lastRenderedPageBreak/>
        <w:t>was no longer clothed with jurisdiction to hear and determine the matter by reason of non- compliance with the 30-day period provided in the Court’s order. The applicant served the respondent</w:t>
      </w:r>
      <w:r>
        <w:rPr>
          <w:spacing w:val="-15"/>
        </w:rPr>
        <w:t xml:space="preserve"> </w:t>
      </w:r>
      <w:r>
        <w:t>with</w:t>
      </w:r>
      <w:r>
        <w:rPr>
          <w:spacing w:val="-15"/>
        </w:rPr>
        <w:t xml:space="preserve"> </w:t>
      </w:r>
      <w:r>
        <w:t>a</w:t>
      </w:r>
      <w:r>
        <w:rPr>
          <w:spacing w:val="-15"/>
        </w:rPr>
        <w:t xml:space="preserve"> </w:t>
      </w:r>
      <w:r>
        <w:t>letter</w:t>
      </w:r>
      <w:r>
        <w:rPr>
          <w:spacing w:val="-15"/>
        </w:rPr>
        <w:t xml:space="preserve"> </w:t>
      </w:r>
      <w:r>
        <w:t>on</w:t>
      </w:r>
      <w:r>
        <w:rPr>
          <w:spacing w:val="-15"/>
        </w:rPr>
        <w:t xml:space="preserve"> </w:t>
      </w:r>
      <w:r>
        <w:t>29</w:t>
      </w:r>
      <w:r>
        <w:rPr>
          <w:spacing w:val="-15"/>
        </w:rPr>
        <w:t xml:space="preserve"> </w:t>
      </w:r>
      <w:r>
        <w:t>April</w:t>
      </w:r>
      <w:r>
        <w:rPr>
          <w:spacing w:val="-15"/>
        </w:rPr>
        <w:t xml:space="preserve"> </w:t>
      </w:r>
      <w:r>
        <w:t>2025</w:t>
      </w:r>
      <w:r>
        <w:rPr>
          <w:spacing w:val="-15"/>
        </w:rPr>
        <w:t xml:space="preserve"> </w:t>
      </w:r>
      <w:r>
        <w:t>requesting</w:t>
      </w:r>
      <w:r>
        <w:rPr>
          <w:spacing w:val="-15"/>
        </w:rPr>
        <w:t xml:space="preserve"> </w:t>
      </w:r>
      <w:r>
        <w:t>to</w:t>
      </w:r>
      <w:r>
        <w:rPr>
          <w:spacing w:val="-15"/>
        </w:rPr>
        <w:t xml:space="preserve"> </w:t>
      </w:r>
      <w:r>
        <w:t>be</w:t>
      </w:r>
      <w:r>
        <w:rPr>
          <w:spacing w:val="-15"/>
        </w:rPr>
        <w:t xml:space="preserve"> </w:t>
      </w:r>
      <w:r>
        <w:t>reinstated</w:t>
      </w:r>
      <w:r>
        <w:rPr>
          <w:spacing w:val="-15"/>
        </w:rPr>
        <w:t xml:space="preserve"> </w:t>
      </w:r>
      <w:r>
        <w:t>as</w:t>
      </w:r>
      <w:r>
        <w:rPr>
          <w:spacing w:val="-15"/>
        </w:rPr>
        <w:t xml:space="preserve"> </w:t>
      </w:r>
      <w:r>
        <w:t>per</w:t>
      </w:r>
      <w:r>
        <w:rPr>
          <w:spacing w:val="-15"/>
        </w:rPr>
        <w:t xml:space="preserve"> </w:t>
      </w:r>
      <w:r>
        <w:t>the</w:t>
      </w:r>
      <w:r>
        <w:rPr>
          <w:spacing w:val="-15"/>
        </w:rPr>
        <w:t xml:space="preserve"> </w:t>
      </w:r>
      <w:r>
        <w:t>Court</w:t>
      </w:r>
      <w:r>
        <w:rPr>
          <w:spacing w:val="-15"/>
        </w:rPr>
        <w:t xml:space="preserve"> </w:t>
      </w:r>
      <w:r>
        <w:t>order.</w:t>
      </w:r>
      <w:r>
        <w:rPr>
          <w:spacing w:val="-13"/>
        </w:rPr>
        <w:t xml:space="preserve"> </w:t>
      </w:r>
      <w:r>
        <w:t>Instead, he received a letter dismissing him from employment. He alleged that this was done against the provisions of the Court order to reinstate him if the hearing was not conducted within 30 days. Applicant prays for</w:t>
      </w:r>
      <w:r>
        <w:rPr>
          <w:spacing w:val="-1"/>
        </w:rPr>
        <w:t xml:space="preserve"> </w:t>
      </w:r>
      <w:r>
        <w:t>the setting aside</w:t>
      </w:r>
      <w:r>
        <w:rPr>
          <w:spacing w:val="-1"/>
        </w:rPr>
        <w:t xml:space="preserve"> </w:t>
      </w:r>
      <w:r>
        <w:t>of respondent’s decision and that he</w:t>
      </w:r>
      <w:r>
        <w:rPr>
          <w:spacing w:val="-1"/>
        </w:rPr>
        <w:t xml:space="preserve"> </w:t>
      </w:r>
      <w:r>
        <w:t>be</w:t>
      </w:r>
      <w:r>
        <w:rPr>
          <w:spacing w:val="-1"/>
        </w:rPr>
        <w:t xml:space="preserve"> </w:t>
      </w:r>
      <w:r>
        <w:t xml:space="preserve">reinstated and that if reinstatement is no longer tenable, he be paid damages </w:t>
      </w:r>
      <w:r>
        <w:rPr>
          <w:i/>
        </w:rPr>
        <w:t xml:space="preserve">in lieu </w:t>
      </w:r>
      <w:r>
        <w:t>of such reinstatement.</w:t>
      </w:r>
    </w:p>
    <w:p w14:paraId="401D64B9" w14:textId="77777777" w:rsidR="00CE6B0F" w:rsidRDefault="00000000">
      <w:pPr>
        <w:pStyle w:val="Heading1"/>
        <w:spacing w:before="201"/>
        <w:jc w:val="both"/>
      </w:pPr>
      <w:r>
        <w:t>GROUNDS</w:t>
      </w:r>
      <w:r>
        <w:rPr>
          <w:spacing w:val="-5"/>
        </w:rPr>
        <w:t xml:space="preserve"> </w:t>
      </w:r>
      <w:r>
        <w:t>FOR</w:t>
      </w:r>
      <w:r>
        <w:rPr>
          <w:spacing w:val="-4"/>
        </w:rPr>
        <w:t xml:space="preserve"> </w:t>
      </w:r>
      <w:r>
        <w:rPr>
          <w:spacing w:val="-2"/>
        </w:rPr>
        <w:t>REVIEW</w:t>
      </w:r>
    </w:p>
    <w:p w14:paraId="42ADDF07" w14:textId="77777777" w:rsidR="00CE6B0F" w:rsidRDefault="00CE6B0F">
      <w:pPr>
        <w:pStyle w:val="BodyText"/>
        <w:spacing w:before="63"/>
        <w:rPr>
          <w:b/>
        </w:rPr>
      </w:pPr>
    </w:p>
    <w:p w14:paraId="2351F6DF" w14:textId="77777777" w:rsidR="00CE6B0F" w:rsidRDefault="00000000">
      <w:pPr>
        <w:pStyle w:val="ListParagraph"/>
        <w:numPr>
          <w:ilvl w:val="0"/>
          <w:numId w:val="2"/>
        </w:numPr>
        <w:tabs>
          <w:tab w:val="left" w:pos="2160"/>
        </w:tabs>
        <w:spacing w:line="360" w:lineRule="auto"/>
        <w:ind w:right="360"/>
        <w:jc w:val="both"/>
        <w:rPr>
          <w:sz w:val="24"/>
        </w:rPr>
      </w:pPr>
      <w:r>
        <w:rPr>
          <w:sz w:val="24"/>
        </w:rPr>
        <w:t>The decision to dismiss the applicant was irregular as the hearing was conducted outside the</w:t>
      </w:r>
      <w:r>
        <w:rPr>
          <w:spacing w:val="-6"/>
          <w:sz w:val="24"/>
        </w:rPr>
        <w:t xml:space="preserve"> </w:t>
      </w:r>
      <w:r>
        <w:rPr>
          <w:sz w:val="24"/>
        </w:rPr>
        <w:t>30-day</w:t>
      </w:r>
      <w:r>
        <w:rPr>
          <w:spacing w:val="-4"/>
          <w:sz w:val="24"/>
        </w:rPr>
        <w:t xml:space="preserve"> </w:t>
      </w:r>
      <w:r>
        <w:rPr>
          <w:sz w:val="24"/>
        </w:rPr>
        <w:t>period</w:t>
      </w:r>
      <w:r>
        <w:rPr>
          <w:spacing w:val="-4"/>
          <w:sz w:val="24"/>
        </w:rPr>
        <w:t xml:space="preserve"> </w:t>
      </w:r>
      <w:r>
        <w:rPr>
          <w:sz w:val="24"/>
        </w:rPr>
        <w:t>mandated</w:t>
      </w:r>
      <w:r>
        <w:rPr>
          <w:spacing w:val="-6"/>
          <w:sz w:val="24"/>
        </w:rPr>
        <w:t xml:space="preserve"> </w:t>
      </w:r>
      <w:r>
        <w:rPr>
          <w:sz w:val="24"/>
        </w:rPr>
        <w:t>by</w:t>
      </w:r>
      <w:r>
        <w:rPr>
          <w:spacing w:val="-6"/>
          <w:sz w:val="24"/>
        </w:rPr>
        <w:t xml:space="preserve"> </w:t>
      </w:r>
      <w:r>
        <w:rPr>
          <w:sz w:val="24"/>
        </w:rPr>
        <w:t>the</w:t>
      </w:r>
      <w:r>
        <w:rPr>
          <w:spacing w:val="-4"/>
          <w:sz w:val="24"/>
        </w:rPr>
        <w:t xml:space="preserve"> </w:t>
      </w:r>
      <w:r>
        <w:rPr>
          <w:sz w:val="24"/>
        </w:rPr>
        <w:t>court</w:t>
      </w:r>
      <w:r>
        <w:rPr>
          <w:spacing w:val="-6"/>
          <w:sz w:val="24"/>
        </w:rPr>
        <w:t xml:space="preserve"> </w:t>
      </w:r>
      <w:r>
        <w:rPr>
          <w:sz w:val="24"/>
        </w:rPr>
        <w:t>thus</w:t>
      </w:r>
      <w:r>
        <w:rPr>
          <w:spacing w:val="-5"/>
          <w:sz w:val="24"/>
        </w:rPr>
        <w:t xml:space="preserve"> </w:t>
      </w:r>
      <w:r>
        <w:rPr>
          <w:sz w:val="24"/>
        </w:rPr>
        <w:t>triggering</w:t>
      </w:r>
      <w:r>
        <w:rPr>
          <w:spacing w:val="-6"/>
          <w:sz w:val="24"/>
        </w:rPr>
        <w:t xml:space="preserve"> </w:t>
      </w:r>
      <w:r>
        <w:rPr>
          <w:sz w:val="24"/>
        </w:rPr>
        <w:t>the</w:t>
      </w:r>
      <w:r>
        <w:rPr>
          <w:spacing w:val="-4"/>
          <w:sz w:val="24"/>
        </w:rPr>
        <w:t xml:space="preserve"> </w:t>
      </w:r>
      <w:r>
        <w:rPr>
          <w:sz w:val="24"/>
        </w:rPr>
        <w:t>alternative</w:t>
      </w:r>
      <w:r>
        <w:rPr>
          <w:spacing w:val="-7"/>
          <w:sz w:val="24"/>
        </w:rPr>
        <w:t xml:space="preserve"> </w:t>
      </w:r>
      <w:r>
        <w:rPr>
          <w:sz w:val="24"/>
        </w:rPr>
        <w:t>of</w:t>
      </w:r>
      <w:r>
        <w:rPr>
          <w:spacing w:val="-4"/>
          <w:sz w:val="24"/>
        </w:rPr>
        <w:t xml:space="preserve"> </w:t>
      </w:r>
      <w:r>
        <w:rPr>
          <w:sz w:val="24"/>
        </w:rPr>
        <w:t>reinstatement</w:t>
      </w:r>
      <w:r>
        <w:rPr>
          <w:spacing w:val="-5"/>
          <w:sz w:val="24"/>
        </w:rPr>
        <w:t xml:space="preserve"> </w:t>
      </w:r>
      <w:r>
        <w:rPr>
          <w:sz w:val="24"/>
        </w:rPr>
        <w:t>or payment of damages as per the court order.</w:t>
      </w:r>
    </w:p>
    <w:p w14:paraId="1A788EFF" w14:textId="77777777" w:rsidR="00CE6B0F" w:rsidRDefault="00CE6B0F">
      <w:pPr>
        <w:pStyle w:val="BodyText"/>
        <w:spacing w:before="135"/>
      </w:pPr>
    </w:p>
    <w:p w14:paraId="1E129924" w14:textId="77777777" w:rsidR="00CE6B0F" w:rsidRDefault="00000000">
      <w:pPr>
        <w:pStyle w:val="ListParagraph"/>
        <w:numPr>
          <w:ilvl w:val="0"/>
          <w:numId w:val="2"/>
        </w:numPr>
        <w:tabs>
          <w:tab w:val="left" w:pos="2160"/>
        </w:tabs>
        <w:spacing w:before="1" w:line="360" w:lineRule="auto"/>
        <w:ind w:right="357"/>
        <w:jc w:val="both"/>
        <w:rPr>
          <w:sz w:val="24"/>
        </w:rPr>
      </w:pPr>
      <w:r>
        <w:rPr>
          <w:sz w:val="24"/>
        </w:rPr>
        <w:t>The</w:t>
      </w:r>
      <w:r>
        <w:rPr>
          <w:spacing w:val="-9"/>
          <w:sz w:val="24"/>
        </w:rPr>
        <w:t xml:space="preserve"> </w:t>
      </w:r>
      <w:r>
        <w:rPr>
          <w:sz w:val="24"/>
        </w:rPr>
        <w:t>disciplinary</w:t>
      </w:r>
      <w:r>
        <w:rPr>
          <w:spacing w:val="-8"/>
          <w:sz w:val="24"/>
        </w:rPr>
        <w:t xml:space="preserve"> </w:t>
      </w:r>
      <w:r>
        <w:rPr>
          <w:sz w:val="24"/>
        </w:rPr>
        <w:t>proceedings</w:t>
      </w:r>
      <w:r>
        <w:rPr>
          <w:spacing w:val="-8"/>
          <w:sz w:val="24"/>
        </w:rPr>
        <w:t xml:space="preserve"> </w:t>
      </w:r>
      <w:r>
        <w:rPr>
          <w:sz w:val="24"/>
        </w:rPr>
        <w:t>are</w:t>
      </w:r>
      <w:r>
        <w:rPr>
          <w:spacing w:val="-8"/>
          <w:sz w:val="24"/>
        </w:rPr>
        <w:t xml:space="preserve"> </w:t>
      </w:r>
      <w:r>
        <w:rPr>
          <w:sz w:val="24"/>
        </w:rPr>
        <w:t>a</w:t>
      </w:r>
      <w:r>
        <w:rPr>
          <w:spacing w:val="-9"/>
          <w:sz w:val="24"/>
        </w:rPr>
        <w:t xml:space="preserve"> </w:t>
      </w:r>
      <w:r>
        <w:rPr>
          <w:sz w:val="24"/>
        </w:rPr>
        <w:t>nullity</w:t>
      </w:r>
      <w:r>
        <w:rPr>
          <w:spacing w:val="-8"/>
          <w:sz w:val="24"/>
        </w:rPr>
        <w:t xml:space="preserve"> </w:t>
      </w:r>
      <w:r>
        <w:rPr>
          <w:sz w:val="24"/>
        </w:rPr>
        <w:t>as</w:t>
      </w:r>
      <w:r>
        <w:rPr>
          <w:spacing w:val="-6"/>
          <w:sz w:val="24"/>
        </w:rPr>
        <w:t xml:space="preserve"> </w:t>
      </w:r>
      <w:r>
        <w:rPr>
          <w:sz w:val="24"/>
        </w:rPr>
        <w:t>they</w:t>
      </w:r>
      <w:r>
        <w:rPr>
          <w:spacing w:val="-6"/>
          <w:sz w:val="24"/>
        </w:rPr>
        <w:t xml:space="preserve"> </w:t>
      </w:r>
      <w:r>
        <w:rPr>
          <w:sz w:val="24"/>
        </w:rPr>
        <w:t>were</w:t>
      </w:r>
      <w:r>
        <w:rPr>
          <w:spacing w:val="-8"/>
          <w:sz w:val="24"/>
        </w:rPr>
        <w:t xml:space="preserve"> </w:t>
      </w:r>
      <w:r>
        <w:rPr>
          <w:sz w:val="24"/>
        </w:rPr>
        <w:t>founded</w:t>
      </w:r>
      <w:r>
        <w:rPr>
          <w:spacing w:val="-8"/>
          <w:sz w:val="24"/>
        </w:rPr>
        <w:t xml:space="preserve"> </w:t>
      </w:r>
      <w:r>
        <w:rPr>
          <w:sz w:val="24"/>
        </w:rPr>
        <w:t>on</w:t>
      </w:r>
      <w:r>
        <w:rPr>
          <w:spacing w:val="-6"/>
          <w:sz w:val="24"/>
        </w:rPr>
        <w:t xml:space="preserve"> </w:t>
      </w:r>
      <w:r>
        <w:rPr>
          <w:sz w:val="24"/>
        </w:rPr>
        <w:t>an</w:t>
      </w:r>
      <w:r>
        <w:rPr>
          <w:spacing w:val="-8"/>
          <w:sz w:val="24"/>
        </w:rPr>
        <w:t xml:space="preserve"> </w:t>
      </w:r>
      <w:r>
        <w:rPr>
          <w:sz w:val="24"/>
        </w:rPr>
        <w:t>invalid</w:t>
      </w:r>
      <w:r>
        <w:rPr>
          <w:spacing w:val="-8"/>
          <w:sz w:val="24"/>
        </w:rPr>
        <w:t xml:space="preserve"> </w:t>
      </w:r>
      <w:r>
        <w:rPr>
          <w:sz w:val="24"/>
        </w:rPr>
        <w:t>notice</w:t>
      </w:r>
      <w:r>
        <w:rPr>
          <w:spacing w:val="-9"/>
          <w:sz w:val="24"/>
        </w:rPr>
        <w:t xml:space="preserve"> </w:t>
      </w:r>
      <w:r>
        <w:rPr>
          <w:sz w:val="24"/>
        </w:rPr>
        <w:t>which deprived the committee members of the requisite seven-day for the receipt of the documents upon which the proceedings were based.</w:t>
      </w:r>
    </w:p>
    <w:p w14:paraId="4A89BF03" w14:textId="77777777" w:rsidR="00CE6B0F" w:rsidRDefault="00000000">
      <w:pPr>
        <w:pStyle w:val="Heading1"/>
        <w:spacing w:before="200"/>
        <w:jc w:val="both"/>
      </w:pPr>
      <w:r>
        <w:t>PROCEEDINGS</w:t>
      </w:r>
      <w:r>
        <w:rPr>
          <w:spacing w:val="-3"/>
        </w:rPr>
        <w:t xml:space="preserve"> </w:t>
      </w:r>
      <w:r>
        <w:t>BEFORE</w:t>
      </w:r>
      <w:r>
        <w:rPr>
          <w:spacing w:val="-8"/>
        </w:rPr>
        <w:t xml:space="preserve"> </w:t>
      </w:r>
      <w:r>
        <w:t>THIS</w:t>
      </w:r>
      <w:r>
        <w:rPr>
          <w:spacing w:val="-2"/>
        </w:rPr>
        <w:t xml:space="preserve"> COURT</w:t>
      </w:r>
    </w:p>
    <w:p w14:paraId="2171B421" w14:textId="77777777" w:rsidR="00CE6B0F" w:rsidRDefault="00CE6B0F">
      <w:pPr>
        <w:pStyle w:val="BodyText"/>
        <w:spacing w:before="22"/>
        <w:rPr>
          <w:b/>
        </w:rPr>
      </w:pPr>
    </w:p>
    <w:p w14:paraId="221807E5" w14:textId="77777777" w:rsidR="00CE6B0F" w:rsidRDefault="00000000">
      <w:pPr>
        <w:pStyle w:val="BodyText"/>
        <w:spacing w:line="360" w:lineRule="auto"/>
        <w:ind w:left="1440" w:right="355"/>
        <w:jc w:val="both"/>
      </w:pPr>
      <w:r>
        <w:t>At</w:t>
      </w:r>
      <w:r>
        <w:rPr>
          <w:spacing w:val="-2"/>
        </w:rPr>
        <w:t xml:space="preserve"> </w:t>
      </w:r>
      <w:r>
        <w:t>the</w:t>
      </w:r>
      <w:r>
        <w:rPr>
          <w:spacing w:val="-2"/>
        </w:rPr>
        <w:t xml:space="preserve"> </w:t>
      </w:r>
      <w:r>
        <w:t>hearing,</w:t>
      </w:r>
      <w:r>
        <w:rPr>
          <w:spacing w:val="-2"/>
        </w:rPr>
        <w:t xml:space="preserve"> </w:t>
      </w:r>
      <w:r>
        <w:rPr>
          <w:i/>
        </w:rPr>
        <w:t>Mr.</w:t>
      </w:r>
      <w:r>
        <w:rPr>
          <w:i/>
          <w:spacing w:val="-2"/>
        </w:rPr>
        <w:t xml:space="preserve"> </w:t>
      </w:r>
      <w:r>
        <w:rPr>
          <w:i/>
        </w:rPr>
        <w:t>Mashingaidze</w:t>
      </w:r>
      <w:r>
        <w:rPr>
          <w:i/>
          <w:spacing w:val="-2"/>
        </w:rPr>
        <w:t xml:space="preserve"> </w:t>
      </w:r>
      <w:r>
        <w:t>sought</w:t>
      </w:r>
      <w:r>
        <w:rPr>
          <w:spacing w:val="-2"/>
        </w:rPr>
        <w:t xml:space="preserve"> </w:t>
      </w:r>
      <w:r>
        <w:t>postponement</w:t>
      </w:r>
      <w:r>
        <w:rPr>
          <w:spacing w:val="-2"/>
        </w:rPr>
        <w:t xml:space="preserve"> </w:t>
      </w:r>
      <w:r>
        <w:t>of</w:t>
      </w:r>
      <w:r>
        <w:rPr>
          <w:spacing w:val="-3"/>
        </w:rPr>
        <w:t xml:space="preserve"> </w:t>
      </w:r>
      <w:r>
        <w:t>the</w:t>
      </w:r>
      <w:r>
        <w:rPr>
          <w:spacing w:val="-2"/>
        </w:rPr>
        <w:t xml:space="preserve"> </w:t>
      </w:r>
      <w:r>
        <w:t>hearing</w:t>
      </w:r>
      <w:r>
        <w:rPr>
          <w:spacing w:val="-2"/>
        </w:rPr>
        <w:t xml:space="preserve"> </w:t>
      </w:r>
      <w:r>
        <w:t>on</w:t>
      </w:r>
      <w:r>
        <w:rPr>
          <w:spacing w:val="-2"/>
        </w:rPr>
        <w:t xml:space="preserve"> </w:t>
      </w:r>
      <w:r>
        <w:t>behalf</w:t>
      </w:r>
      <w:r>
        <w:rPr>
          <w:spacing w:val="-2"/>
        </w:rPr>
        <w:t xml:space="preserve"> </w:t>
      </w:r>
      <w:r>
        <w:t>of</w:t>
      </w:r>
      <w:r>
        <w:rPr>
          <w:spacing w:val="-1"/>
        </w:rPr>
        <w:t xml:space="preserve"> </w:t>
      </w:r>
      <w:r>
        <w:rPr>
          <w:i/>
        </w:rPr>
        <w:t>Mr.</w:t>
      </w:r>
      <w:r>
        <w:rPr>
          <w:i/>
          <w:spacing w:val="-2"/>
        </w:rPr>
        <w:t xml:space="preserve"> </w:t>
      </w:r>
      <w:r>
        <w:rPr>
          <w:i/>
        </w:rPr>
        <w:t>Phiri</w:t>
      </w:r>
      <w:r>
        <w:t>,</w:t>
      </w:r>
      <w:r>
        <w:rPr>
          <w:spacing w:val="-2"/>
        </w:rPr>
        <w:t xml:space="preserve"> </w:t>
      </w:r>
      <w:r>
        <w:t xml:space="preserve">the respondent’s legal practitioner. He submitted that </w:t>
      </w:r>
      <w:r>
        <w:rPr>
          <w:i/>
        </w:rPr>
        <w:t xml:space="preserve">Mr. Phiri </w:t>
      </w:r>
      <w:r>
        <w:t>had gone to attend to a matter in the High Court, which had been set on the same date as this matter</w:t>
      </w:r>
      <w:r>
        <w:rPr>
          <w:i/>
        </w:rPr>
        <w:t xml:space="preserve">. Mr. Mutasa </w:t>
      </w:r>
      <w:r>
        <w:t>opposed the application,</w:t>
      </w:r>
      <w:r>
        <w:rPr>
          <w:spacing w:val="-6"/>
        </w:rPr>
        <w:t xml:space="preserve"> </w:t>
      </w:r>
      <w:r>
        <w:t>claiming</w:t>
      </w:r>
      <w:r>
        <w:rPr>
          <w:spacing w:val="-6"/>
        </w:rPr>
        <w:t xml:space="preserve"> </w:t>
      </w:r>
      <w:r>
        <w:t>that,</w:t>
      </w:r>
      <w:r>
        <w:rPr>
          <w:spacing w:val="-6"/>
        </w:rPr>
        <w:t xml:space="preserve"> </w:t>
      </w:r>
      <w:r>
        <w:t>before</w:t>
      </w:r>
      <w:r>
        <w:rPr>
          <w:spacing w:val="-7"/>
        </w:rPr>
        <w:t xml:space="preserve"> </w:t>
      </w:r>
      <w:r>
        <w:t>this</w:t>
      </w:r>
      <w:r>
        <w:rPr>
          <w:spacing w:val="-6"/>
        </w:rPr>
        <w:t xml:space="preserve"> </w:t>
      </w:r>
      <w:r>
        <w:t>Court</w:t>
      </w:r>
      <w:r>
        <w:rPr>
          <w:spacing w:val="-6"/>
        </w:rPr>
        <w:t xml:space="preserve"> </w:t>
      </w:r>
      <w:r>
        <w:t>is</w:t>
      </w:r>
      <w:r>
        <w:rPr>
          <w:spacing w:val="-8"/>
        </w:rPr>
        <w:t xml:space="preserve"> </w:t>
      </w:r>
      <w:r>
        <w:t>a</w:t>
      </w:r>
      <w:r>
        <w:rPr>
          <w:spacing w:val="-7"/>
        </w:rPr>
        <w:t xml:space="preserve"> </w:t>
      </w:r>
      <w:r>
        <w:t>simple</w:t>
      </w:r>
      <w:r>
        <w:rPr>
          <w:spacing w:val="-7"/>
        </w:rPr>
        <w:t xml:space="preserve"> </w:t>
      </w:r>
      <w:r>
        <w:t>matter</w:t>
      </w:r>
      <w:r>
        <w:rPr>
          <w:spacing w:val="-7"/>
        </w:rPr>
        <w:t xml:space="preserve"> </w:t>
      </w:r>
      <w:r>
        <w:t>that</w:t>
      </w:r>
      <w:r>
        <w:rPr>
          <w:spacing w:val="-6"/>
        </w:rPr>
        <w:t xml:space="preserve"> </w:t>
      </w:r>
      <w:r>
        <w:t>has</w:t>
      </w:r>
      <w:r>
        <w:rPr>
          <w:spacing w:val="-6"/>
        </w:rPr>
        <w:t xml:space="preserve"> </w:t>
      </w:r>
      <w:r>
        <w:t>been</w:t>
      </w:r>
      <w:r>
        <w:rPr>
          <w:spacing w:val="-6"/>
        </w:rPr>
        <w:t xml:space="preserve"> </w:t>
      </w:r>
      <w:r>
        <w:t>prolonged.</w:t>
      </w:r>
      <w:r>
        <w:rPr>
          <w:spacing w:val="-3"/>
        </w:rPr>
        <w:t xml:space="preserve"> </w:t>
      </w:r>
      <w:r>
        <w:t>He</w:t>
      </w:r>
      <w:r>
        <w:rPr>
          <w:spacing w:val="-7"/>
        </w:rPr>
        <w:t xml:space="preserve"> </w:t>
      </w:r>
      <w:r>
        <w:t xml:space="preserve">further submitted that the respondent had not informed him that he was unavailable to proceed with the </w:t>
      </w:r>
      <w:r>
        <w:rPr>
          <w:spacing w:val="-2"/>
        </w:rPr>
        <w:t>matter.</w:t>
      </w:r>
    </w:p>
    <w:p w14:paraId="0EF38E9F" w14:textId="77777777" w:rsidR="00CE6B0F" w:rsidRDefault="00000000">
      <w:pPr>
        <w:pStyle w:val="BodyText"/>
        <w:spacing w:line="360" w:lineRule="auto"/>
        <w:ind w:left="1440" w:right="354" w:firstLine="60"/>
        <w:jc w:val="both"/>
      </w:pPr>
      <w:r>
        <w:t>It is settled law that postponement of a matter is not a right obtainable on demand but is at the court’s indulgence. As such, it involves an exercise of discretion, which discretion must be exercised</w:t>
      </w:r>
      <w:r>
        <w:rPr>
          <w:spacing w:val="-2"/>
        </w:rPr>
        <w:t xml:space="preserve"> </w:t>
      </w:r>
      <w:r>
        <w:t>judicially.</w:t>
      </w:r>
      <w:r>
        <w:rPr>
          <w:spacing w:val="-5"/>
        </w:rPr>
        <w:t xml:space="preserve"> </w:t>
      </w:r>
      <w:r>
        <w:t>This</w:t>
      </w:r>
      <w:r>
        <w:rPr>
          <w:spacing w:val="-1"/>
        </w:rPr>
        <w:t xml:space="preserve"> </w:t>
      </w:r>
      <w:r>
        <w:t>position</w:t>
      </w:r>
      <w:r>
        <w:rPr>
          <w:spacing w:val="-2"/>
        </w:rPr>
        <w:t xml:space="preserve"> </w:t>
      </w:r>
      <w:r>
        <w:t>was</w:t>
      </w:r>
      <w:r>
        <w:rPr>
          <w:spacing w:val="-2"/>
        </w:rPr>
        <w:t xml:space="preserve"> </w:t>
      </w:r>
      <w:r>
        <w:t>enunciated in</w:t>
      </w:r>
      <w:r>
        <w:rPr>
          <w:spacing w:val="-1"/>
        </w:rPr>
        <w:t xml:space="preserve"> </w:t>
      </w:r>
      <w:r>
        <w:rPr>
          <w:b/>
          <w:i/>
        </w:rPr>
        <w:t>Apex</w:t>
      </w:r>
      <w:r>
        <w:rPr>
          <w:b/>
          <w:i/>
          <w:spacing w:val="-2"/>
        </w:rPr>
        <w:t xml:space="preserve"> </w:t>
      </w:r>
      <w:r>
        <w:rPr>
          <w:b/>
          <w:i/>
        </w:rPr>
        <w:t>Holdings</w:t>
      </w:r>
      <w:r>
        <w:rPr>
          <w:b/>
          <w:i/>
          <w:spacing w:val="-2"/>
        </w:rPr>
        <w:t xml:space="preserve"> </w:t>
      </w:r>
      <w:r>
        <w:rPr>
          <w:b/>
          <w:i/>
        </w:rPr>
        <w:t xml:space="preserve">(Pvt) Ltd </w:t>
      </w:r>
      <w:r>
        <w:rPr>
          <w:b/>
        </w:rPr>
        <w:t>v</w:t>
      </w:r>
      <w:r>
        <w:rPr>
          <w:b/>
          <w:spacing w:val="-1"/>
        </w:rPr>
        <w:t xml:space="preserve"> </w:t>
      </w:r>
      <w:r>
        <w:rPr>
          <w:b/>
          <w:i/>
        </w:rPr>
        <w:t>Venetian</w:t>
      </w:r>
      <w:r>
        <w:rPr>
          <w:b/>
          <w:i/>
          <w:spacing w:val="-1"/>
        </w:rPr>
        <w:t xml:space="preserve"> </w:t>
      </w:r>
      <w:r>
        <w:rPr>
          <w:b/>
          <w:i/>
        </w:rPr>
        <w:t>Blinds Specialists Ltd</w:t>
      </w:r>
      <w:r>
        <w:rPr>
          <w:b/>
          <w:i/>
          <w:spacing w:val="-6"/>
        </w:rPr>
        <w:t xml:space="preserve"> </w:t>
      </w:r>
      <w:r>
        <w:rPr>
          <w:b/>
        </w:rPr>
        <w:t>SC 33-15</w:t>
      </w:r>
      <w:r>
        <w:t>, where it was held that:</w:t>
      </w:r>
    </w:p>
    <w:p w14:paraId="30B3269B" w14:textId="77777777" w:rsidR="00CE6B0F" w:rsidRDefault="00CE6B0F">
      <w:pPr>
        <w:pStyle w:val="BodyText"/>
        <w:spacing w:before="140"/>
      </w:pPr>
    </w:p>
    <w:p w14:paraId="63DCCEAA" w14:textId="77777777" w:rsidR="00CE6B0F" w:rsidRDefault="00000000">
      <w:pPr>
        <w:pStyle w:val="BodyText"/>
        <w:ind w:left="2006" w:right="356"/>
        <w:jc w:val="both"/>
      </w:pPr>
      <w:r>
        <w:t>“An</w:t>
      </w:r>
      <w:r>
        <w:rPr>
          <w:spacing w:val="-2"/>
        </w:rPr>
        <w:t xml:space="preserve"> </w:t>
      </w:r>
      <w:r>
        <w:t>application</w:t>
      </w:r>
      <w:r>
        <w:rPr>
          <w:spacing w:val="-1"/>
        </w:rPr>
        <w:t xml:space="preserve"> </w:t>
      </w:r>
      <w:r>
        <w:t>for</w:t>
      </w:r>
      <w:r>
        <w:rPr>
          <w:spacing w:val="-3"/>
        </w:rPr>
        <w:t xml:space="preserve"> </w:t>
      </w:r>
      <w:r>
        <w:t>the</w:t>
      </w:r>
      <w:r>
        <w:rPr>
          <w:spacing w:val="-2"/>
        </w:rPr>
        <w:t xml:space="preserve"> </w:t>
      </w:r>
      <w:r>
        <w:t>postponement</w:t>
      </w:r>
      <w:r>
        <w:rPr>
          <w:spacing w:val="-1"/>
        </w:rPr>
        <w:t xml:space="preserve"> </w:t>
      </w:r>
      <w:r>
        <w:t>of</w:t>
      </w:r>
      <w:r>
        <w:rPr>
          <w:spacing w:val="-2"/>
        </w:rPr>
        <w:t xml:space="preserve"> </w:t>
      </w:r>
      <w:r>
        <w:t>a</w:t>
      </w:r>
      <w:r>
        <w:rPr>
          <w:spacing w:val="-2"/>
        </w:rPr>
        <w:t xml:space="preserve"> </w:t>
      </w:r>
      <w:r>
        <w:t>matter</w:t>
      </w:r>
      <w:r>
        <w:rPr>
          <w:spacing w:val="-3"/>
        </w:rPr>
        <w:t xml:space="preserve"> </w:t>
      </w:r>
      <w:r>
        <w:t>which</w:t>
      </w:r>
      <w:r>
        <w:rPr>
          <w:spacing w:val="-1"/>
        </w:rPr>
        <w:t xml:space="preserve"> </w:t>
      </w:r>
      <w:r>
        <w:t>has</w:t>
      </w:r>
      <w:r>
        <w:rPr>
          <w:spacing w:val="-1"/>
        </w:rPr>
        <w:t xml:space="preserve"> </w:t>
      </w:r>
      <w:r>
        <w:t>been</w:t>
      </w:r>
      <w:r>
        <w:rPr>
          <w:spacing w:val="-1"/>
        </w:rPr>
        <w:t xml:space="preserve"> </w:t>
      </w:r>
      <w:r>
        <w:t>set</w:t>
      </w:r>
      <w:r>
        <w:rPr>
          <w:spacing w:val="-1"/>
        </w:rPr>
        <w:t xml:space="preserve"> </w:t>
      </w:r>
      <w:r>
        <w:t>down</w:t>
      </w:r>
      <w:r>
        <w:rPr>
          <w:spacing w:val="-2"/>
        </w:rPr>
        <w:t xml:space="preserve"> </w:t>
      </w:r>
      <w:r>
        <w:t>for</w:t>
      </w:r>
      <w:r>
        <w:rPr>
          <w:spacing w:val="-3"/>
        </w:rPr>
        <w:t xml:space="preserve"> </w:t>
      </w:r>
      <w:r>
        <w:t>hearing</w:t>
      </w:r>
      <w:r>
        <w:rPr>
          <w:spacing w:val="-2"/>
        </w:rPr>
        <w:t xml:space="preserve"> </w:t>
      </w:r>
      <w:r>
        <w:t>is</w:t>
      </w:r>
      <w:r>
        <w:rPr>
          <w:spacing w:val="-1"/>
        </w:rPr>
        <w:t xml:space="preserve"> </w:t>
      </w:r>
      <w:r>
        <w:t>in the nature of an indulgence sought, the grant of which is in the discretion of the judge or court</w:t>
      </w:r>
      <w:r>
        <w:rPr>
          <w:spacing w:val="-9"/>
        </w:rPr>
        <w:t xml:space="preserve"> </w:t>
      </w:r>
      <w:r>
        <w:t>before</w:t>
      </w:r>
      <w:r>
        <w:rPr>
          <w:spacing w:val="-9"/>
        </w:rPr>
        <w:t xml:space="preserve"> </w:t>
      </w:r>
      <w:r>
        <w:t>which</w:t>
      </w:r>
      <w:r>
        <w:rPr>
          <w:spacing w:val="-8"/>
        </w:rPr>
        <w:t xml:space="preserve"> </w:t>
      </w:r>
      <w:r>
        <w:t>it</w:t>
      </w:r>
      <w:r>
        <w:rPr>
          <w:spacing w:val="-8"/>
        </w:rPr>
        <w:t xml:space="preserve"> </w:t>
      </w:r>
      <w:r>
        <w:t>is</w:t>
      </w:r>
      <w:r>
        <w:rPr>
          <w:spacing w:val="-7"/>
        </w:rPr>
        <w:t xml:space="preserve"> </w:t>
      </w:r>
      <w:r>
        <w:t>made.</w:t>
      </w:r>
      <w:r>
        <w:rPr>
          <w:spacing w:val="-12"/>
        </w:rPr>
        <w:t xml:space="preserve"> </w:t>
      </w:r>
      <w:r>
        <w:t>The</w:t>
      </w:r>
      <w:r>
        <w:rPr>
          <w:spacing w:val="-10"/>
        </w:rPr>
        <w:t xml:space="preserve"> </w:t>
      </w:r>
      <w:r>
        <w:t>applicant</w:t>
      </w:r>
      <w:r>
        <w:rPr>
          <w:spacing w:val="-7"/>
        </w:rPr>
        <w:t xml:space="preserve"> </w:t>
      </w:r>
      <w:r>
        <w:t>must</w:t>
      </w:r>
      <w:r>
        <w:rPr>
          <w:spacing w:val="-7"/>
        </w:rPr>
        <w:t xml:space="preserve"> </w:t>
      </w:r>
      <w:r>
        <w:t>therefore</w:t>
      </w:r>
      <w:r>
        <w:rPr>
          <w:spacing w:val="-10"/>
        </w:rPr>
        <w:t xml:space="preserve"> </w:t>
      </w:r>
      <w:r>
        <w:t>show</w:t>
      </w:r>
      <w:r>
        <w:rPr>
          <w:spacing w:val="-8"/>
        </w:rPr>
        <w:t xml:space="preserve"> </w:t>
      </w:r>
      <w:r>
        <w:t>that</w:t>
      </w:r>
      <w:r>
        <w:rPr>
          <w:spacing w:val="-8"/>
        </w:rPr>
        <w:t xml:space="preserve"> </w:t>
      </w:r>
      <w:r>
        <w:t>there</w:t>
      </w:r>
      <w:r>
        <w:rPr>
          <w:spacing w:val="-10"/>
        </w:rPr>
        <w:t xml:space="preserve"> </w:t>
      </w:r>
      <w:r>
        <w:t>is</w:t>
      </w:r>
      <w:r>
        <w:rPr>
          <w:spacing w:val="-7"/>
        </w:rPr>
        <w:t xml:space="preserve"> </w:t>
      </w:r>
      <w:r>
        <w:t>good</w:t>
      </w:r>
      <w:r>
        <w:rPr>
          <w:spacing w:val="-8"/>
        </w:rPr>
        <w:t xml:space="preserve"> </w:t>
      </w:r>
      <w:r>
        <w:t>cause</w:t>
      </w:r>
      <w:r>
        <w:rPr>
          <w:spacing w:val="-8"/>
        </w:rPr>
        <w:t xml:space="preserve"> </w:t>
      </w:r>
      <w:r>
        <w:rPr>
          <w:spacing w:val="-5"/>
        </w:rPr>
        <w:t>for</w:t>
      </w:r>
    </w:p>
    <w:p w14:paraId="28F13F1A" w14:textId="77777777" w:rsidR="00CE6B0F" w:rsidRDefault="00CE6B0F">
      <w:pPr>
        <w:pStyle w:val="BodyText"/>
        <w:jc w:val="both"/>
        <w:sectPr w:rsidR="00CE6B0F">
          <w:pgSz w:w="12240" w:h="15840"/>
          <w:pgMar w:top="1360" w:right="1080" w:bottom="1200" w:left="0" w:header="0" w:footer="1012" w:gutter="0"/>
          <w:cols w:space="720"/>
        </w:sectPr>
      </w:pPr>
    </w:p>
    <w:p w14:paraId="4A0E9F23" w14:textId="77777777" w:rsidR="00CE6B0F" w:rsidRDefault="00000000">
      <w:pPr>
        <w:pStyle w:val="BodyText"/>
        <w:spacing w:before="79"/>
        <w:ind w:left="2006"/>
      </w:pPr>
      <w:r>
        <w:lastRenderedPageBreak/>
        <w:t>the</w:t>
      </w:r>
      <w:r>
        <w:rPr>
          <w:spacing w:val="-9"/>
        </w:rPr>
        <w:t xml:space="preserve"> </w:t>
      </w:r>
      <w:r>
        <w:t>postponement</w:t>
      </w:r>
      <w:r>
        <w:rPr>
          <w:spacing w:val="-8"/>
        </w:rPr>
        <w:t xml:space="preserve"> </w:t>
      </w:r>
      <w:r>
        <w:t>or</w:t>
      </w:r>
      <w:r>
        <w:rPr>
          <w:spacing w:val="-9"/>
        </w:rPr>
        <w:t xml:space="preserve"> </w:t>
      </w:r>
      <w:r>
        <w:t>that</w:t>
      </w:r>
      <w:r>
        <w:rPr>
          <w:spacing w:val="-8"/>
        </w:rPr>
        <w:t xml:space="preserve"> </w:t>
      </w:r>
      <w:r>
        <w:t>there</w:t>
      </w:r>
      <w:r>
        <w:rPr>
          <w:spacing w:val="-9"/>
        </w:rPr>
        <w:t xml:space="preserve"> </w:t>
      </w:r>
      <w:r>
        <w:t>is</w:t>
      </w:r>
      <w:r>
        <w:rPr>
          <w:spacing w:val="-8"/>
        </w:rPr>
        <w:t xml:space="preserve"> </w:t>
      </w:r>
      <w:r>
        <w:t>a</w:t>
      </w:r>
      <w:r>
        <w:rPr>
          <w:spacing w:val="-9"/>
        </w:rPr>
        <w:t xml:space="preserve"> </w:t>
      </w:r>
      <w:r>
        <w:t>likelihood</w:t>
      </w:r>
      <w:r>
        <w:rPr>
          <w:spacing w:val="-8"/>
        </w:rPr>
        <w:t xml:space="preserve"> </w:t>
      </w:r>
      <w:r>
        <w:t>of</w:t>
      </w:r>
      <w:r>
        <w:rPr>
          <w:spacing w:val="-9"/>
        </w:rPr>
        <w:t xml:space="preserve"> </w:t>
      </w:r>
      <w:r>
        <w:t>prejudice</w:t>
      </w:r>
      <w:r>
        <w:rPr>
          <w:spacing w:val="-9"/>
        </w:rPr>
        <w:t xml:space="preserve"> </w:t>
      </w:r>
      <w:r>
        <w:t>if</w:t>
      </w:r>
      <w:r>
        <w:rPr>
          <w:spacing w:val="-9"/>
        </w:rPr>
        <w:t xml:space="preserve"> </w:t>
      </w:r>
      <w:r>
        <w:t>the</w:t>
      </w:r>
      <w:r>
        <w:rPr>
          <w:spacing w:val="-9"/>
        </w:rPr>
        <w:t xml:space="preserve"> </w:t>
      </w:r>
      <w:r>
        <w:t>court</w:t>
      </w:r>
      <w:r>
        <w:rPr>
          <w:spacing w:val="-8"/>
        </w:rPr>
        <w:t xml:space="preserve"> </w:t>
      </w:r>
      <w:r>
        <w:t>refuses</w:t>
      </w:r>
      <w:r>
        <w:rPr>
          <w:spacing w:val="-8"/>
        </w:rPr>
        <w:t xml:space="preserve"> </w:t>
      </w:r>
      <w:r>
        <w:t>the</w:t>
      </w:r>
      <w:r>
        <w:rPr>
          <w:spacing w:val="-9"/>
        </w:rPr>
        <w:t xml:space="preserve"> </w:t>
      </w:r>
      <w:r>
        <w:t>indulgence being sought.”</w:t>
      </w:r>
    </w:p>
    <w:p w14:paraId="2DFBE1A0" w14:textId="77777777" w:rsidR="00CE6B0F" w:rsidRDefault="00CE6B0F">
      <w:pPr>
        <w:pStyle w:val="BodyText"/>
        <w:spacing w:before="137"/>
      </w:pPr>
    </w:p>
    <w:p w14:paraId="330B7DC9" w14:textId="77777777" w:rsidR="00CE6B0F" w:rsidRDefault="00000000">
      <w:pPr>
        <w:spacing w:line="360" w:lineRule="auto"/>
        <w:ind w:left="1440" w:right="352"/>
        <w:jc w:val="both"/>
        <w:rPr>
          <w:sz w:val="24"/>
        </w:rPr>
      </w:pPr>
      <w:r>
        <w:rPr>
          <w:sz w:val="24"/>
        </w:rPr>
        <w:t xml:space="preserve">This position was also laid out in </w:t>
      </w:r>
      <w:r>
        <w:rPr>
          <w:b/>
          <w:i/>
          <w:sz w:val="24"/>
        </w:rPr>
        <w:t>D’</w:t>
      </w:r>
      <w:r>
        <w:rPr>
          <w:b/>
          <w:i/>
          <w:spacing w:val="-15"/>
          <w:sz w:val="24"/>
        </w:rPr>
        <w:t xml:space="preserve"> </w:t>
      </w:r>
      <w:r>
        <w:rPr>
          <w:b/>
          <w:i/>
          <w:sz w:val="24"/>
        </w:rPr>
        <w:t xml:space="preserve">Anos </w:t>
      </w:r>
      <w:r>
        <w:rPr>
          <w:b/>
          <w:sz w:val="24"/>
        </w:rPr>
        <w:t xml:space="preserve">v </w:t>
      </w:r>
      <w:r>
        <w:rPr>
          <w:b/>
          <w:i/>
          <w:sz w:val="24"/>
        </w:rPr>
        <w:t>Heylon Court (Pty) Ltd</w:t>
      </w:r>
      <w:r>
        <w:rPr>
          <w:b/>
          <w:i/>
          <w:spacing w:val="-12"/>
          <w:sz w:val="24"/>
        </w:rPr>
        <w:t xml:space="preserve"> </w:t>
      </w:r>
      <w:r>
        <w:rPr>
          <w:sz w:val="24"/>
        </w:rPr>
        <w:t>1950 (1) SA</w:t>
      </w:r>
      <w:r>
        <w:rPr>
          <w:spacing w:val="-3"/>
          <w:sz w:val="24"/>
        </w:rPr>
        <w:t xml:space="preserve"> </w:t>
      </w:r>
      <w:r>
        <w:rPr>
          <w:sz w:val="24"/>
        </w:rPr>
        <w:t>324 C at 335- 336, where the court held that:</w:t>
      </w:r>
    </w:p>
    <w:p w14:paraId="5AE54682" w14:textId="77777777" w:rsidR="00CE6B0F" w:rsidRDefault="00CE6B0F">
      <w:pPr>
        <w:pStyle w:val="BodyText"/>
        <w:spacing w:before="139"/>
      </w:pPr>
    </w:p>
    <w:p w14:paraId="28CED5CD" w14:textId="77777777" w:rsidR="00CE6B0F" w:rsidRDefault="00000000">
      <w:pPr>
        <w:pStyle w:val="BodyText"/>
        <w:ind w:left="2160" w:right="357"/>
        <w:jc w:val="both"/>
      </w:pPr>
      <w:r>
        <w:t>“The</w:t>
      </w:r>
      <w:r>
        <w:rPr>
          <w:spacing w:val="-5"/>
        </w:rPr>
        <w:t xml:space="preserve"> </w:t>
      </w:r>
      <w:r>
        <w:t>non-availability</w:t>
      </w:r>
      <w:r>
        <w:rPr>
          <w:spacing w:val="-3"/>
        </w:rPr>
        <w:t xml:space="preserve"> </w:t>
      </w:r>
      <w:r>
        <w:t>of</w:t>
      </w:r>
      <w:r>
        <w:rPr>
          <w:spacing w:val="-3"/>
        </w:rPr>
        <w:t xml:space="preserve"> </w:t>
      </w:r>
      <w:r>
        <w:t>counsel</w:t>
      </w:r>
      <w:r>
        <w:rPr>
          <w:spacing w:val="-3"/>
        </w:rPr>
        <w:t xml:space="preserve"> </w:t>
      </w:r>
      <w:r>
        <w:t>cannot</w:t>
      </w:r>
      <w:r>
        <w:rPr>
          <w:spacing w:val="-3"/>
        </w:rPr>
        <w:t xml:space="preserve"> </w:t>
      </w:r>
      <w:r>
        <w:t>be</w:t>
      </w:r>
      <w:r>
        <w:rPr>
          <w:spacing w:val="-3"/>
        </w:rPr>
        <w:t xml:space="preserve"> </w:t>
      </w:r>
      <w:r>
        <w:t>allowed</w:t>
      </w:r>
      <w:r>
        <w:rPr>
          <w:spacing w:val="-3"/>
        </w:rPr>
        <w:t xml:space="preserve"> </w:t>
      </w:r>
      <w:r>
        <w:t>to</w:t>
      </w:r>
      <w:r>
        <w:rPr>
          <w:spacing w:val="-3"/>
        </w:rPr>
        <w:t xml:space="preserve"> </w:t>
      </w:r>
      <w:r>
        <w:t>thwart</w:t>
      </w:r>
      <w:r>
        <w:rPr>
          <w:spacing w:val="-3"/>
        </w:rPr>
        <w:t xml:space="preserve"> </w:t>
      </w:r>
      <w:r>
        <w:t>the</w:t>
      </w:r>
      <w:r>
        <w:rPr>
          <w:spacing w:val="-4"/>
        </w:rPr>
        <w:t xml:space="preserve"> </w:t>
      </w:r>
      <w:r>
        <w:t>bringing</w:t>
      </w:r>
      <w:r>
        <w:rPr>
          <w:spacing w:val="-3"/>
        </w:rPr>
        <w:t xml:space="preserve"> </w:t>
      </w:r>
      <w:r>
        <w:t>before</w:t>
      </w:r>
      <w:r>
        <w:rPr>
          <w:spacing w:val="-5"/>
        </w:rPr>
        <w:t xml:space="preserve"> </w:t>
      </w:r>
      <w:r>
        <w:t>the</w:t>
      </w:r>
      <w:r>
        <w:rPr>
          <w:spacing w:val="-2"/>
        </w:rPr>
        <w:t xml:space="preserve"> </w:t>
      </w:r>
      <w:r>
        <w:t>court of the matter in issue. In all but the rarest of cases suitable counsel will be available.</w:t>
      </w:r>
      <w:r>
        <w:rPr>
          <w:spacing w:val="-2"/>
        </w:rPr>
        <w:t xml:space="preserve"> </w:t>
      </w:r>
      <w:r>
        <w:t>This is not the convenience of counsel; it is the reasonable convenience of the parties- and by that, I mean both parties- and the requirement of getting through the court’s work which must be the dominant considerations. The availability of counsel is a subsidiary consideration.</w:t>
      </w:r>
      <w:r>
        <w:rPr>
          <w:spacing w:val="-1"/>
        </w:rPr>
        <w:t xml:space="preserve"> </w:t>
      </w:r>
      <w:r>
        <w:t>A party’s predilection for a particular counsel to take his case can, in my view,</w:t>
      </w:r>
      <w:r>
        <w:rPr>
          <w:spacing w:val="-11"/>
        </w:rPr>
        <w:t xml:space="preserve"> </w:t>
      </w:r>
      <w:r>
        <w:t>seldom</w:t>
      </w:r>
      <w:r>
        <w:rPr>
          <w:spacing w:val="-10"/>
        </w:rPr>
        <w:t xml:space="preserve"> </w:t>
      </w:r>
      <w:r>
        <w:t>if</w:t>
      </w:r>
      <w:r>
        <w:rPr>
          <w:spacing w:val="-11"/>
        </w:rPr>
        <w:t xml:space="preserve"> </w:t>
      </w:r>
      <w:r>
        <w:t>indeed</w:t>
      </w:r>
      <w:r>
        <w:rPr>
          <w:spacing w:val="-8"/>
        </w:rPr>
        <w:t xml:space="preserve"> </w:t>
      </w:r>
      <w:r>
        <w:t>ever</w:t>
      </w:r>
      <w:r>
        <w:rPr>
          <w:spacing w:val="-11"/>
        </w:rPr>
        <w:t xml:space="preserve"> </w:t>
      </w:r>
      <w:r>
        <w:t>be</w:t>
      </w:r>
      <w:r>
        <w:rPr>
          <w:spacing w:val="-9"/>
        </w:rPr>
        <w:t xml:space="preserve"> </w:t>
      </w:r>
      <w:r>
        <w:t>regarded</w:t>
      </w:r>
      <w:r>
        <w:rPr>
          <w:spacing w:val="-8"/>
        </w:rPr>
        <w:t xml:space="preserve"> </w:t>
      </w:r>
      <w:r>
        <w:t>as</w:t>
      </w:r>
      <w:r>
        <w:rPr>
          <w:spacing w:val="-10"/>
        </w:rPr>
        <w:t xml:space="preserve"> </w:t>
      </w:r>
      <w:r>
        <w:t>a</w:t>
      </w:r>
      <w:r>
        <w:rPr>
          <w:spacing w:val="-9"/>
        </w:rPr>
        <w:t xml:space="preserve"> </w:t>
      </w:r>
      <w:r>
        <w:t>decisive</w:t>
      </w:r>
      <w:r>
        <w:rPr>
          <w:spacing w:val="-12"/>
        </w:rPr>
        <w:t xml:space="preserve"> </w:t>
      </w:r>
      <w:r>
        <w:t>objection</w:t>
      </w:r>
      <w:r>
        <w:rPr>
          <w:spacing w:val="-11"/>
        </w:rPr>
        <w:t xml:space="preserve"> </w:t>
      </w:r>
      <w:r>
        <w:t>to</w:t>
      </w:r>
      <w:r>
        <w:rPr>
          <w:spacing w:val="-10"/>
        </w:rPr>
        <w:t xml:space="preserve"> </w:t>
      </w:r>
      <w:r>
        <w:t>a</w:t>
      </w:r>
      <w:r>
        <w:rPr>
          <w:spacing w:val="-12"/>
        </w:rPr>
        <w:t xml:space="preserve"> </w:t>
      </w:r>
      <w:r>
        <w:t>date</w:t>
      </w:r>
      <w:r>
        <w:rPr>
          <w:spacing w:val="-11"/>
        </w:rPr>
        <w:t xml:space="preserve"> </w:t>
      </w:r>
      <w:r>
        <w:t>of</w:t>
      </w:r>
      <w:r>
        <w:rPr>
          <w:spacing w:val="-11"/>
        </w:rPr>
        <w:t xml:space="preserve"> </w:t>
      </w:r>
      <w:r>
        <w:t>set</w:t>
      </w:r>
      <w:r>
        <w:rPr>
          <w:spacing w:val="-10"/>
        </w:rPr>
        <w:t xml:space="preserve"> </w:t>
      </w:r>
      <w:r>
        <w:t>down</w:t>
      </w:r>
      <w:r>
        <w:rPr>
          <w:spacing w:val="-11"/>
        </w:rPr>
        <w:t xml:space="preserve"> </w:t>
      </w:r>
      <w:r>
        <w:t>which is in all other respects reasonable and acceptable to both parties.”</w:t>
      </w:r>
    </w:p>
    <w:p w14:paraId="21ECD485" w14:textId="77777777" w:rsidR="00CE6B0F" w:rsidRDefault="00CE6B0F">
      <w:pPr>
        <w:pStyle w:val="BodyText"/>
        <w:spacing w:before="138"/>
      </w:pPr>
    </w:p>
    <w:p w14:paraId="15A1AAE4" w14:textId="77777777" w:rsidR="00CE6B0F" w:rsidRDefault="00000000">
      <w:pPr>
        <w:pStyle w:val="BodyText"/>
        <w:ind w:left="1440"/>
        <w:jc w:val="both"/>
      </w:pPr>
      <w:r>
        <w:t>Accordingly,</w:t>
      </w:r>
      <w:r>
        <w:rPr>
          <w:spacing w:val="-6"/>
        </w:rPr>
        <w:t xml:space="preserve"> </w:t>
      </w:r>
      <w:r>
        <w:t>the</w:t>
      </w:r>
      <w:r>
        <w:rPr>
          <w:spacing w:val="-4"/>
        </w:rPr>
        <w:t xml:space="preserve"> </w:t>
      </w:r>
      <w:r>
        <w:t>application</w:t>
      </w:r>
      <w:r>
        <w:rPr>
          <w:spacing w:val="-4"/>
        </w:rPr>
        <w:t xml:space="preserve"> </w:t>
      </w:r>
      <w:r>
        <w:t>for</w:t>
      </w:r>
      <w:r>
        <w:rPr>
          <w:spacing w:val="-4"/>
        </w:rPr>
        <w:t xml:space="preserve"> </w:t>
      </w:r>
      <w:r>
        <w:t>postponement</w:t>
      </w:r>
      <w:r>
        <w:rPr>
          <w:spacing w:val="-3"/>
        </w:rPr>
        <w:t xml:space="preserve"> </w:t>
      </w:r>
      <w:r>
        <w:t>was</w:t>
      </w:r>
      <w:r>
        <w:rPr>
          <w:spacing w:val="-4"/>
        </w:rPr>
        <w:t xml:space="preserve"> </w:t>
      </w:r>
      <w:r>
        <w:rPr>
          <w:spacing w:val="-2"/>
        </w:rPr>
        <w:t>dismissed.</w:t>
      </w:r>
    </w:p>
    <w:p w14:paraId="7625A59F" w14:textId="77777777" w:rsidR="00CE6B0F" w:rsidRDefault="00CE6B0F">
      <w:pPr>
        <w:pStyle w:val="BodyText"/>
      </w:pPr>
    </w:p>
    <w:p w14:paraId="1D4FB8D4" w14:textId="77777777" w:rsidR="00CE6B0F" w:rsidRDefault="00CE6B0F">
      <w:pPr>
        <w:pStyle w:val="BodyText"/>
      </w:pPr>
    </w:p>
    <w:p w14:paraId="16725E6E" w14:textId="77777777" w:rsidR="00CE6B0F" w:rsidRDefault="00000000">
      <w:pPr>
        <w:pStyle w:val="Heading2"/>
      </w:pPr>
      <w:r>
        <w:t>Preliminary</w:t>
      </w:r>
      <w:r>
        <w:rPr>
          <w:spacing w:val="-7"/>
        </w:rPr>
        <w:t xml:space="preserve"> </w:t>
      </w:r>
      <w:r>
        <w:rPr>
          <w:spacing w:val="-2"/>
        </w:rPr>
        <w:t>Point</w:t>
      </w:r>
    </w:p>
    <w:p w14:paraId="3C9D6B64" w14:textId="77777777" w:rsidR="00CE6B0F" w:rsidRDefault="00CE6B0F">
      <w:pPr>
        <w:pStyle w:val="BodyText"/>
        <w:spacing w:before="22"/>
        <w:rPr>
          <w:b/>
        </w:rPr>
      </w:pPr>
    </w:p>
    <w:p w14:paraId="7E2DB577" w14:textId="77777777" w:rsidR="00CE6B0F" w:rsidRDefault="00000000">
      <w:pPr>
        <w:pStyle w:val="BodyText"/>
        <w:spacing w:line="360" w:lineRule="auto"/>
        <w:ind w:left="1440" w:right="354"/>
        <w:jc w:val="both"/>
      </w:pPr>
      <w:r>
        <w:t xml:space="preserve">As a result of the postponement being denied, </w:t>
      </w:r>
      <w:r>
        <w:rPr>
          <w:i/>
        </w:rPr>
        <w:t xml:space="preserve">Mr. Mashingaidze </w:t>
      </w:r>
      <w:r>
        <w:t>abandoned his application for postponement</w:t>
      </w:r>
      <w:r>
        <w:rPr>
          <w:spacing w:val="-2"/>
        </w:rPr>
        <w:t xml:space="preserve"> </w:t>
      </w:r>
      <w:r>
        <w:t>and</w:t>
      </w:r>
      <w:r>
        <w:rPr>
          <w:spacing w:val="-2"/>
        </w:rPr>
        <w:t xml:space="preserve"> </w:t>
      </w:r>
      <w:r>
        <w:t>proceeded</w:t>
      </w:r>
      <w:r>
        <w:rPr>
          <w:spacing w:val="-2"/>
        </w:rPr>
        <w:t xml:space="preserve"> </w:t>
      </w:r>
      <w:r>
        <w:t>to</w:t>
      </w:r>
      <w:r>
        <w:rPr>
          <w:spacing w:val="-2"/>
        </w:rPr>
        <w:t xml:space="preserve"> </w:t>
      </w:r>
      <w:r>
        <w:t>deal</w:t>
      </w:r>
      <w:r>
        <w:rPr>
          <w:spacing w:val="-2"/>
        </w:rPr>
        <w:t xml:space="preserve"> </w:t>
      </w:r>
      <w:r>
        <w:t>with</w:t>
      </w:r>
      <w:r>
        <w:rPr>
          <w:spacing w:val="-2"/>
        </w:rPr>
        <w:t xml:space="preserve"> </w:t>
      </w:r>
      <w:r>
        <w:t>the</w:t>
      </w:r>
      <w:r>
        <w:rPr>
          <w:spacing w:val="-4"/>
        </w:rPr>
        <w:t xml:space="preserve"> </w:t>
      </w:r>
      <w:r>
        <w:t>matter.</w:t>
      </w:r>
      <w:r>
        <w:rPr>
          <w:spacing w:val="-2"/>
        </w:rPr>
        <w:t xml:space="preserve"> </w:t>
      </w:r>
      <w:r>
        <w:t>He</w:t>
      </w:r>
      <w:r>
        <w:rPr>
          <w:spacing w:val="-4"/>
        </w:rPr>
        <w:t xml:space="preserve"> </w:t>
      </w:r>
      <w:r>
        <w:t>raised</w:t>
      </w:r>
      <w:r>
        <w:rPr>
          <w:spacing w:val="-3"/>
        </w:rPr>
        <w:t xml:space="preserve"> </w:t>
      </w:r>
      <w:r>
        <w:t>a</w:t>
      </w:r>
      <w:r>
        <w:rPr>
          <w:spacing w:val="-3"/>
        </w:rPr>
        <w:t xml:space="preserve"> </w:t>
      </w:r>
      <w:r>
        <w:t xml:space="preserve">point </w:t>
      </w:r>
      <w:r>
        <w:rPr>
          <w:i/>
        </w:rPr>
        <w:t>in</w:t>
      </w:r>
      <w:r>
        <w:rPr>
          <w:i/>
          <w:spacing w:val="-2"/>
        </w:rPr>
        <w:t xml:space="preserve"> </w:t>
      </w:r>
      <w:r>
        <w:rPr>
          <w:i/>
        </w:rPr>
        <w:t>limine</w:t>
      </w:r>
      <w:r>
        <w:rPr>
          <w:i/>
          <w:spacing w:val="-3"/>
        </w:rPr>
        <w:t xml:space="preserve"> </w:t>
      </w:r>
      <w:r>
        <w:t>claiming</w:t>
      </w:r>
      <w:r>
        <w:rPr>
          <w:spacing w:val="-1"/>
        </w:rPr>
        <w:t xml:space="preserve"> </w:t>
      </w:r>
      <w:r>
        <w:t>that</w:t>
      </w:r>
      <w:r>
        <w:rPr>
          <w:spacing w:val="-2"/>
        </w:rPr>
        <w:t xml:space="preserve"> </w:t>
      </w:r>
      <w:r>
        <w:t xml:space="preserve">the applicant waived his right to challenge the procedural propriety of the disciplinary hearing in respect of the notice to prepare for the hearing. His view was that, because the applicant swam along with the hearing, he waived his right to raise the issue. The Court stated that a preliminary point raised must be meritorious and should be able to dispose of the case or a significant part of it without needing to address the substantive merits. In this case, the point </w:t>
      </w:r>
      <w:r>
        <w:rPr>
          <w:i/>
        </w:rPr>
        <w:t xml:space="preserve">in limine </w:t>
      </w:r>
      <w:r>
        <w:t>is essentially a defence on the merits, hence, it should be raised at the appropriate stage of proceedings.</w:t>
      </w:r>
    </w:p>
    <w:p w14:paraId="3A9783C7" w14:textId="77777777" w:rsidR="00CE6B0F" w:rsidRDefault="00000000">
      <w:pPr>
        <w:spacing w:before="161"/>
        <w:ind w:left="1440"/>
        <w:jc w:val="both"/>
        <w:rPr>
          <w:sz w:val="24"/>
        </w:rPr>
      </w:pPr>
      <w:r>
        <w:rPr>
          <w:sz w:val="24"/>
        </w:rPr>
        <w:t>It</w:t>
      </w:r>
      <w:r>
        <w:rPr>
          <w:spacing w:val="-5"/>
          <w:sz w:val="24"/>
        </w:rPr>
        <w:t xml:space="preserve"> </w:t>
      </w:r>
      <w:r>
        <w:rPr>
          <w:sz w:val="24"/>
        </w:rPr>
        <w:t>was</w:t>
      </w:r>
      <w:r>
        <w:rPr>
          <w:spacing w:val="-4"/>
          <w:sz w:val="24"/>
        </w:rPr>
        <w:t xml:space="preserve"> </w:t>
      </w:r>
      <w:r>
        <w:rPr>
          <w:sz w:val="24"/>
        </w:rPr>
        <w:t>observed</w:t>
      </w:r>
      <w:r>
        <w:rPr>
          <w:spacing w:val="-2"/>
          <w:sz w:val="24"/>
        </w:rPr>
        <w:t xml:space="preserve"> </w:t>
      </w:r>
      <w:r>
        <w:rPr>
          <w:sz w:val="24"/>
        </w:rPr>
        <w:t>in</w:t>
      </w:r>
      <w:r>
        <w:rPr>
          <w:spacing w:val="-3"/>
          <w:sz w:val="24"/>
        </w:rPr>
        <w:t xml:space="preserve"> </w:t>
      </w:r>
      <w:r>
        <w:rPr>
          <w:b/>
          <w:i/>
          <w:sz w:val="24"/>
        </w:rPr>
        <w:t>Telecel</w:t>
      </w:r>
      <w:r>
        <w:rPr>
          <w:b/>
          <w:i/>
          <w:spacing w:val="-3"/>
          <w:sz w:val="24"/>
        </w:rPr>
        <w:t xml:space="preserve"> </w:t>
      </w:r>
      <w:r>
        <w:rPr>
          <w:b/>
          <w:i/>
          <w:sz w:val="24"/>
        </w:rPr>
        <w:t>Zimbabwe</w:t>
      </w:r>
      <w:r>
        <w:rPr>
          <w:b/>
          <w:i/>
          <w:spacing w:val="-3"/>
          <w:sz w:val="24"/>
        </w:rPr>
        <w:t xml:space="preserve"> </w:t>
      </w:r>
      <w:r>
        <w:rPr>
          <w:b/>
          <w:i/>
          <w:sz w:val="24"/>
        </w:rPr>
        <w:t>(PVT)</w:t>
      </w:r>
      <w:r>
        <w:rPr>
          <w:b/>
          <w:i/>
          <w:spacing w:val="-4"/>
          <w:sz w:val="24"/>
        </w:rPr>
        <w:t xml:space="preserve"> </w:t>
      </w:r>
      <w:r>
        <w:rPr>
          <w:b/>
          <w:i/>
          <w:sz w:val="24"/>
        </w:rPr>
        <w:t>Ltd</w:t>
      </w:r>
      <w:r>
        <w:rPr>
          <w:b/>
          <w:i/>
          <w:spacing w:val="-3"/>
          <w:sz w:val="24"/>
        </w:rPr>
        <w:t xml:space="preserve"> </w:t>
      </w:r>
      <w:r>
        <w:rPr>
          <w:b/>
          <w:i/>
          <w:sz w:val="24"/>
        </w:rPr>
        <w:t>v</w:t>
      </w:r>
      <w:r>
        <w:rPr>
          <w:b/>
          <w:i/>
          <w:spacing w:val="-3"/>
          <w:sz w:val="24"/>
        </w:rPr>
        <w:t xml:space="preserve"> </w:t>
      </w:r>
      <w:r>
        <w:rPr>
          <w:b/>
          <w:i/>
          <w:sz w:val="24"/>
        </w:rPr>
        <w:t>Potraz</w:t>
      </w:r>
      <w:r>
        <w:rPr>
          <w:b/>
          <w:i/>
          <w:spacing w:val="-3"/>
          <w:sz w:val="24"/>
        </w:rPr>
        <w:t xml:space="preserve"> </w:t>
      </w:r>
      <w:r>
        <w:rPr>
          <w:b/>
          <w:i/>
          <w:sz w:val="24"/>
        </w:rPr>
        <w:t>&amp;</w:t>
      </w:r>
      <w:r>
        <w:rPr>
          <w:b/>
          <w:i/>
          <w:spacing w:val="-2"/>
          <w:sz w:val="24"/>
        </w:rPr>
        <w:t xml:space="preserve"> </w:t>
      </w:r>
      <w:r>
        <w:rPr>
          <w:b/>
          <w:i/>
          <w:sz w:val="24"/>
        </w:rPr>
        <w:t xml:space="preserve">Ors </w:t>
      </w:r>
      <w:r>
        <w:rPr>
          <w:b/>
          <w:sz w:val="24"/>
        </w:rPr>
        <w:t>HH</w:t>
      </w:r>
      <w:r>
        <w:rPr>
          <w:b/>
          <w:spacing w:val="-3"/>
          <w:sz w:val="24"/>
        </w:rPr>
        <w:t xml:space="preserve"> </w:t>
      </w:r>
      <w:r>
        <w:rPr>
          <w:b/>
          <w:sz w:val="24"/>
        </w:rPr>
        <w:t>446-15</w:t>
      </w:r>
      <w:r>
        <w:rPr>
          <w:b/>
          <w:spacing w:val="-2"/>
          <w:sz w:val="24"/>
        </w:rPr>
        <w:t xml:space="preserve"> </w:t>
      </w:r>
      <w:r>
        <w:rPr>
          <w:spacing w:val="-2"/>
          <w:sz w:val="24"/>
        </w:rPr>
        <w:t>that:</w:t>
      </w:r>
    </w:p>
    <w:p w14:paraId="61A73259" w14:textId="77777777" w:rsidR="00CE6B0F" w:rsidRDefault="00CE6B0F">
      <w:pPr>
        <w:pStyle w:val="BodyText"/>
        <w:spacing w:before="22"/>
      </w:pPr>
    </w:p>
    <w:p w14:paraId="66435DFE" w14:textId="77777777" w:rsidR="00CE6B0F" w:rsidRDefault="00000000">
      <w:pPr>
        <w:pStyle w:val="BodyText"/>
        <w:spacing w:line="278" w:lineRule="auto"/>
        <w:ind w:left="2160" w:right="356"/>
        <w:jc w:val="both"/>
      </w:pPr>
      <w:r>
        <w:t xml:space="preserve">“Legal practitioners should be reminded that it is an exercise in futility to raise points </w:t>
      </w:r>
      <w:r>
        <w:rPr>
          <w:i/>
        </w:rPr>
        <w:t>in limine</w:t>
      </w:r>
      <w:r>
        <w:rPr>
          <w:i/>
          <w:spacing w:val="-15"/>
        </w:rPr>
        <w:t xml:space="preserve"> </w:t>
      </w:r>
      <w:r>
        <w:t>simply</w:t>
      </w:r>
      <w:r>
        <w:rPr>
          <w:spacing w:val="-15"/>
        </w:rPr>
        <w:t xml:space="preserve"> </w:t>
      </w:r>
      <w:r>
        <w:t>as</w:t>
      </w:r>
      <w:r>
        <w:rPr>
          <w:spacing w:val="-15"/>
        </w:rPr>
        <w:t xml:space="preserve"> </w:t>
      </w:r>
      <w:r>
        <w:t>a</w:t>
      </w:r>
      <w:r>
        <w:rPr>
          <w:spacing w:val="-15"/>
        </w:rPr>
        <w:t xml:space="preserve"> </w:t>
      </w:r>
      <w:r>
        <w:t>matter</w:t>
      </w:r>
      <w:r>
        <w:rPr>
          <w:spacing w:val="-15"/>
        </w:rPr>
        <w:t xml:space="preserve"> </w:t>
      </w:r>
      <w:r>
        <w:t>of</w:t>
      </w:r>
      <w:r>
        <w:rPr>
          <w:spacing w:val="-15"/>
        </w:rPr>
        <w:t xml:space="preserve"> </w:t>
      </w:r>
      <w:r>
        <w:t>fashion.</w:t>
      </w:r>
      <w:r>
        <w:rPr>
          <w:spacing w:val="-15"/>
        </w:rPr>
        <w:t xml:space="preserve"> </w:t>
      </w:r>
      <w:r>
        <w:t>A</w:t>
      </w:r>
      <w:r>
        <w:rPr>
          <w:spacing w:val="-15"/>
        </w:rPr>
        <w:t xml:space="preserve"> </w:t>
      </w:r>
      <w:r>
        <w:t>preliminary</w:t>
      </w:r>
      <w:r>
        <w:rPr>
          <w:spacing w:val="-15"/>
        </w:rPr>
        <w:t xml:space="preserve"> </w:t>
      </w:r>
      <w:r>
        <w:t>point</w:t>
      </w:r>
      <w:r>
        <w:rPr>
          <w:spacing w:val="-15"/>
        </w:rPr>
        <w:t xml:space="preserve"> </w:t>
      </w:r>
      <w:r>
        <w:t>should</w:t>
      </w:r>
      <w:r>
        <w:rPr>
          <w:spacing w:val="-15"/>
        </w:rPr>
        <w:t xml:space="preserve"> </w:t>
      </w:r>
      <w:r>
        <w:t>only</w:t>
      </w:r>
      <w:r>
        <w:rPr>
          <w:spacing w:val="-15"/>
        </w:rPr>
        <w:t xml:space="preserve"> </w:t>
      </w:r>
      <w:r>
        <w:t>be</w:t>
      </w:r>
      <w:r>
        <w:rPr>
          <w:spacing w:val="-15"/>
        </w:rPr>
        <w:t xml:space="preserve"> </w:t>
      </w:r>
      <w:r>
        <w:t>taken</w:t>
      </w:r>
      <w:r>
        <w:rPr>
          <w:spacing w:val="-15"/>
        </w:rPr>
        <w:t xml:space="preserve"> </w:t>
      </w:r>
      <w:r>
        <w:t>where</w:t>
      </w:r>
      <w:r>
        <w:rPr>
          <w:spacing w:val="-15"/>
        </w:rPr>
        <w:t xml:space="preserve"> </w:t>
      </w:r>
      <w:r>
        <w:t>firstly, it is meritable and secondly, it is likely to dispose of the matter.</w:t>
      </w:r>
    </w:p>
    <w:p w14:paraId="4179B510" w14:textId="77777777" w:rsidR="00CE6B0F" w:rsidRDefault="00000000">
      <w:pPr>
        <w:pStyle w:val="BodyText"/>
        <w:spacing w:before="158"/>
        <w:ind w:left="1440"/>
        <w:jc w:val="both"/>
      </w:pPr>
      <w:r>
        <w:t>This</w:t>
      </w:r>
      <w:r>
        <w:rPr>
          <w:spacing w:val="-2"/>
        </w:rPr>
        <w:t xml:space="preserve"> </w:t>
      </w:r>
      <w:r>
        <w:t>point</w:t>
      </w:r>
      <w:r>
        <w:rPr>
          <w:spacing w:val="-1"/>
        </w:rPr>
        <w:t xml:space="preserve"> </w:t>
      </w:r>
      <w:r>
        <w:rPr>
          <w:i/>
        </w:rPr>
        <w:t>in</w:t>
      </w:r>
      <w:r>
        <w:rPr>
          <w:i/>
          <w:spacing w:val="-1"/>
        </w:rPr>
        <w:t xml:space="preserve"> </w:t>
      </w:r>
      <w:r>
        <w:rPr>
          <w:i/>
        </w:rPr>
        <w:t>limime</w:t>
      </w:r>
      <w:r>
        <w:rPr>
          <w:i/>
          <w:spacing w:val="-2"/>
        </w:rPr>
        <w:t xml:space="preserve"> </w:t>
      </w:r>
      <w:r>
        <w:t>has</w:t>
      </w:r>
      <w:r>
        <w:rPr>
          <w:spacing w:val="-1"/>
        </w:rPr>
        <w:t xml:space="preserve"> </w:t>
      </w:r>
      <w:r>
        <w:t>no</w:t>
      </w:r>
      <w:r>
        <w:rPr>
          <w:spacing w:val="-1"/>
        </w:rPr>
        <w:t xml:space="preserve"> </w:t>
      </w:r>
      <w:r>
        <w:t>merit</w:t>
      </w:r>
      <w:r>
        <w:rPr>
          <w:spacing w:val="-1"/>
        </w:rPr>
        <w:t xml:space="preserve"> </w:t>
      </w:r>
      <w:r>
        <w:t>and</w:t>
      </w:r>
      <w:r>
        <w:rPr>
          <w:spacing w:val="-1"/>
        </w:rPr>
        <w:t xml:space="preserve"> </w:t>
      </w:r>
      <w:r>
        <w:t>is</w:t>
      </w:r>
      <w:r>
        <w:rPr>
          <w:spacing w:val="-1"/>
        </w:rPr>
        <w:t xml:space="preserve"> </w:t>
      </w:r>
      <w:r>
        <w:t xml:space="preserve">accordingly </w:t>
      </w:r>
      <w:r>
        <w:rPr>
          <w:spacing w:val="-2"/>
        </w:rPr>
        <w:t>dismissed.</w:t>
      </w:r>
    </w:p>
    <w:p w14:paraId="7523EDD7" w14:textId="77777777" w:rsidR="00CE6B0F" w:rsidRDefault="00000000">
      <w:pPr>
        <w:pStyle w:val="Heading1"/>
        <w:spacing w:before="204"/>
        <w:jc w:val="both"/>
      </w:pPr>
      <w:r>
        <w:t xml:space="preserve">THE </w:t>
      </w:r>
      <w:r>
        <w:rPr>
          <w:spacing w:val="-2"/>
        </w:rPr>
        <w:t>MERITS</w:t>
      </w:r>
    </w:p>
    <w:p w14:paraId="7E6858CC" w14:textId="77777777" w:rsidR="00CE6B0F" w:rsidRDefault="00000000">
      <w:pPr>
        <w:pStyle w:val="Heading2"/>
        <w:spacing w:before="204"/>
      </w:pPr>
      <w:r>
        <w:t>Applicant’s</w:t>
      </w:r>
      <w:r>
        <w:rPr>
          <w:spacing w:val="-15"/>
        </w:rPr>
        <w:t xml:space="preserve"> </w:t>
      </w:r>
      <w:r>
        <w:rPr>
          <w:spacing w:val="-2"/>
        </w:rPr>
        <w:t>Submissions</w:t>
      </w:r>
    </w:p>
    <w:p w14:paraId="04238884" w14:textId="77777777" w:rsidR="00CE6B0F" w:rsidRDefault="00CE6B0F">
      <w:pPr>
        <w:pStyle w:val="Heading2"/>
        <w:sectPr w:rsidR="00CE6B0F">
          <w:pgSz w:w="12240" w:h="15840"/>
          <w:pgMar w:top="1360" w:right="1080" w:bottom="1200" w:left="0" w:header="0" w:footer="1012" w:gutter="0"/>
          <w:cols w:space="720"/>
        </w:sectPr>
      </w:pPr>
    </w:p>
    <w:p w14:paraId="6238F3E9" w14:textId="77777777" w:rsidR="00CE6B0F" w:rsidRDefault="00000000">
      <w:pPr>
        <w:pStyle w:val="BodyText"/>
        <w:spacing w:before="79" w:line="360" w:lineRule="auto"/>
        <w:ind w:left="1440" w:right="353"/>
        <w:jc w:val="both"/>
      </w:pPr>
      <w:r>
        <w:rPr>
          <w:i/>
        </w:rPr>
        <w:lastRenderedPageBreak/>
        <w:t xml:space="preserve">Mr. Mutasa </w:t>
      </w:r>
      <w:r>
        <w:t>pointed out that the same matter has appeared twice before two Honourable Judges. He stated that, in the first judgment handed down by Hon. Musariri J, the respondent was given sixty days to create a new hearing, but he waited until the last day, and the applicant appeared before</w:t>
      </w:r>
      <w:r>
        <w:rPr>
          <w:spacing w:val="-14"/>
        </w:rPr>
        <w:t xml:space="preserve"> </w:t>
      </w:r>
      <w:r>
        <w:t>Hon.</w:t>
      </w:r>
      <w:r>
        <w:rPr>
          <w:spacing w:val="-14"/>
        </w:rPr>
        <w:t xml:space="preserve"> </w:t>
      </w:r>
      <w:r>
        <w:t>Chivhizhe</w:t>
      </w:r>
      <w:r>
        <w:rPr>
          <w:spacing w:val="-14"/>
        </w:rPr>
        <w:t xml:space="preserve"> </w:t>
      </w:r>
      <w:r>
        <w:t>J</w:t>
      </w:r>
      <w:r>
        <w:rPr>
          <w:spacing w:val="-13"/>
        </w:rPr>
        <w:t xml:space="preserve"> </w:t>
      </w:r>
      <w:r>
        <w:t>challenging</w:t>
      </w:r>
      <w:r>
        <w:rPr>
          <w:spacing w:val="-13"/>
        </w:rPr>
        <w:t xml:space="preserve"> </w:t>
      </w:r>
      <w:r>
        <w:t>the</w:t>
      </w:r>
      <w:r>
        <w:rPr>
          <w:spacing w:val="-14"/>
        </w:rPr>
        <w:t xml:space="preserve"> </w:t>
      </w:r>
      <w:r>
        <w:t>hearing.</w:t>
      </w:r>
      <w:r>
        <w:rPr>
          <w:spacing w:val="-13"/>
        </w:rPr>
        <w:t xml:space="preserve"> </w:t>
      </w:r>
      <w:r>
        <w:t>In</w:t>
      </w:r>
      <w:r>
        <w:rPr>
          <w:spacing w:val="-14"/>
        </w:rPr>
        <w:t xml:space="preserve"> </w:t>
      </w:r>
      <w:r>
        <w:t>the</w:t>
      </w:r>
      <w:r>
        <w:rPr>
          <w:spacing w:val="-12"/>
        </w:rPr>
        <w:t xml:space="preserve"> </w:t>
      </w:r>
      <w:r>
        <w:t>second</w:t>
      </w:r>
      <w:r>
        <w:rPr>
          <w:spacing w:val="-13"/>
        </w:rPr>
        <w:t xml:space="preserve"> </w:t>
      </w:r>
      <w:r>
        <w:t>matter,</w:t>
      </w:r>
      <w:r>
        <w:rPr>
          <w:spacing w:val="-13"/>
        </w:rPr>
        <w:t xml:space="preserve"> </w:t>
      </w:r>
      <w:r>
        <w:t>respondent</w:t>
      </w:r>
      <w:r>
        <w:rPr>
          <w:spacing w:val="-12"/>
        </w:rPr>
        <w:t xml:space="preserve"> </w:t>
      </w:r>
      <w:r>
        <w:t>was</w:t>
      </w:r>
      <w:r>
        <w:rPr>
          <w:spacing w:val="-13"/>
        </w:rPr>
        <w:t xml:space="preserve"> </w:t>
      </w:r>
      <w:r>
        <w:t>given</w:t>
      </w:r>
      <w:r>
        <w:rPr>
          <w:spacing w:val="-14"/>
        </w:rPr>
        <w:t xml:space="preserve"> </w:t>
      </w:r>
      <w:r>
        <w:t>thirty days to set a fresh hearing, in which the respondent again waited until the last day to hear the matter. On 23 April 2025, when the matter was set down, the applicant raised a preliminary objection that the respondent had not given the Directory seven-day notice to prepare for the hearing. He stated that the committee agreed with the applicant that the hearing was now outside the</w:t>
      </w:r>
      <w:r>
        <w:rPr>
          <w:spacing w:val="-6"/>
        </w:rPr>
        <w:t xml:space="preserve"> </w:t>
      </w:r>
      <w:r>
        <w:t>timeframe</w:t>
      </w:r>
      <w:r>
        <w:rPr>
          <w:spacing w:val="-6"/>
        </w:rPr>
        <w:t xml:space="preserve"> </w:t>
      </w:r>
      <w:r>
        <w:t>set</w:t>
      </w:r>
      <w:r>
        <w:rPr>
          <w:spacing w:val="-5"/>
        </w:rPr>
        <w:t xml:space="preserve"> </w:t>
      </w:r>
      <w:r>
        <w:t>in</w:t>
      </w:r>
      <w:r>
        <w:rPr>
          <w:spacing w:val="-5"/>
        </w:rPr>
        <w:t xml:space="preserve"> </w:t>
      </w:r>
      <w:r>
        <w:t>the</w:t>
      </w:r>
      <w:r>
        <w:rPr>
          <w:spacing w:val="-9"/>
        </w:rPr>
        <w:t xml:space="preserve"> </w:t>
      </w:r>
      <w:r>
        <w:t>judgment,</w:t>
      </w:r>
      <w:r>
        <w:rPr>
          <w:spacing w:val="-6"/>
        </w:rPr>
        <w:t xml:space="preserve"> </w:t>
      </w:r>
      <w:r>
        <w:t>thus</w:t>
      </w:r>
      <w:r>
        <w:rPr>
          <w:spacing w:val="-8"/>
        </w:rPr>
        <w:t xml:space="preserve"> </w:t>
      </w:r>
      <w:r>
        <w:t>meaning</w:t>
      </w:r>
      <w:r>
        <w:rPr>
          <w:spacing w:val="-5"/>
        </w:rPr>
        <w:t xml:space="preserve"> </w:t>
      </w:r>
      <w:r>
        <w:t>the</w:t>
      </w:r>
      <w:r>
        <w:rPr>
          <w:spacing w:val="-7"/>
        </w:rPr>
        <w:t xml:space="preserve"> </w:t>
      </w:r>
      <w:r>
        <w:t>hearing</w:t>
      </w:r>
      <w:r>
        <w:rPr>
          <w:spacing w:val="-6"/>
        </w:rPr>
        <w:t xml:space="preserve"> </w:t>
      </w:r>
      <w:r>
        <w:t>was</w:t>
      </w:r>
      <w:r>
        <w:rPr>
          <w:spacing w:val="-6"/>
        </w:rPr>
        <w:t xml:space="preserve"> </w:t>
      </w:r>
      <w:r>
        <w:t>irregularly</w:t>
      </w:r>
      <w:r>
        <w:rPr>
          <w:spacing w:val="-6"/>
        </w:rPr>
        <w:t xml:space="preserve"> </w:t>
      </w:r>
      <w:r>
        <w:t>convened.</w:t>
      </w:r>
      <w:r>
        <w:rPr>
          <w:spacing w:val="-6"/>
        </w:rPr>
        <w:t xml:space="preserve"> </w:t>
      </w:r>
      <w:r>
        <w:t>The</w:t>
      </w:r>
      <w:r>
        <w:rPr>
          <w:spacing w:val="-9"/>
        </w:rPr>
        <w:t xml:space="preserve"> </w:t>
      </w:r>
      <w:r>
        <w:t>thirty- day</w:t>
      </w:r>
      <w:r>
        <w:rPr>
          <w:spacing w:val="-10"/>
        </w:rPr>
        <w:t xml:space="preserve"> </w:t>
      </w:r>
      <w:r>
        <w:t>period</w:t>
      </w:r>
      <w:r>
        <w:rPr>
          <w:spacing w:val="-8"/>
        </w:rPr>
        <w:t xml:space="preserve"> </w:t>
      </w:r>
      <w:r>
        <w:t>ended</w:t>
      </w:r>
      <w:r>
        <w:rPr>
          <w:spacing w:val="-10"/>
        </w:rPr>
        <w:t xml:space="preserve"> </w:t>
      </w:r>
      <w:r>
        <w:t>on</w:t>
      </w:r>
      <w:r>
        <w:rPr>
          <w:spacing w:val="-10"/>
        </w:rPr>
        <w:t xml:space="preserve"> </w:t>
      </w:r>
      <w:r>
        <w:t>23</w:t>
      </w:r>
      <w:r>
        <w:rPr>
          <w:spacing w:val="-7"/>
        </w:rPr>
        <w:t xml:space="preserve"> </w:t>
      </w:r>
      <w:r>
        <w:t>April</w:t>
      </w:r>
      <w:r>
        <w:rPr>
          <w:spacing w:val="-9"/>
        </w:rPr>
        <w:t xml:space="preserve"> </w:t>
      </w:r>
      <w:r>
        <w:t>2025.</w:t>
      </w:r>
      <w:r>
        <w:rPr>
          <w:spacing w:val="-10"/>
        </w:rPr>
        <w:t xml:space="preserve"> </w:t>
      </w:r>
      <w:r>
        <w:t>He</w:t>
      </w:r>
      <w:r>
        <w:rPr>
          <w:spacing w:val="-11"/>
        </w:rPr>
        <w:t xml:space="preserve"> </w:t>
      </w:r>
      <w:r>
        <w:t>claimed</w:t>
      </w:r>
      <w:r>
        <w:rPr>
          <w:spacing w:val="-8"/>
        </w:rPr>
        <w:t xml:space="preserve"> </w:t>
      </w:r>
      <w:r>
        <w:t>that</w:t>
      </w:r>
      <w:r>
        <w:rPr>
          <w:spacing w:val="-9"/>
        </w:rPr>
        <w:t xml:space="preserve"> </w:t>
      </w:r>
      <w:r>
        <w:t>the</w:t>
      </w:r>
      <w:r>
        <w:rPr>
          <w:spacing w:val="-10"/>
        </w:rPr>
        <w:t xml:space="preserve"> </w:t>
      </w:r>
      <w:r>
        <w:t>respondent</w:t>
      </w:r>
      <w:r>
        <w:rPr>
          <w:spacing w:val="-9"/>
        </w:rPr>
        <w:t xml:space="preserve"> </w:t>
      </w:r>
      <w:r>
        <w:t>then</w:t>
      </w:r>
      <w:r>
        <w:rPr>
          <w:spacing w:val="-8"/>
        </w:rPr>
        <w:t xml:space="preserve"> </w:t>
      </w:r>
      <w:r>
        <w:t>called</w:t>
      </w:r>
      <w:r>
        <w:rPr>
          <w:spacing w:val="-10"/>
        </w:rPr>
        <w:t xml:space="preserve"> </w:t>
      </w:r>
      <w:r>
        <w:t>for</w:t>
      </w:r>
      <w:r>
        <w:rPr>
          <w:spacing w:val="-9"/>
        </w:rPr>
        <w:t xml:space="preserve"> </w:t>
      </w:r>
      <w:r>
        <w:t>another</w:t>
      </w:r>
      <w:r>
        <w:rPr>
          <w:spacing w:val="-11"/>
        </w:rPr>
        <w:t xml:space="preserve"> </w:t>
      </w:r>
      <w:r>
        <w:t>hearing on 28 April 2025, three days out of the timeframe. The respondent was advised to seek to extend the</w:t>
      </w:r>
      <w:r>
        <w:rPr>
          <w:spacing w:val="-10"/>
        </w:rPr>
        <w:t xml:space="preserve"> </w:t>
      </w:r>
      <w:r>
        <w:t>timeframe</w:t>
      </w:r>
      <w:r>
        <w:rPr>
          <w:spacing w:val="-10"/>
        </w:rPr>
        <w:t xml:space="preserve"> </w:t>
      </w:r>
      <w:r>
        <w:t>or</w:t>
      </w:r>
      <w:r>
        <w:rPr>
          <w:spacing w:val="-10"/>
        </w:rPr>
        <w:t xml:space="preserve"> </w:t>
      </w:r>
      <w:r>
        <w:t>to</w:t>
      </w:r>
      <w:r>
        <w:rPr>
          <w:spacing w:val="-9"/>
        </w:rPr>
        <w:t xml:space="preserve"> </w:t>
      </w:r>
      <w:r>
        <w:t>proceed</w:t>
      </w:r>
      <w:r>
        <w:rPr>
          <w:spacing w:val="-10"/>
        </w:rPr>
        <w:t xml:space="preserve"> </w:t>
      </w:r>
      <w:r>
        <w:t>in</w:t>
      </w:r>
      <w:r>
        <w:rPr>
          <w:spacing w:val="-9"/>
        </w:rPr>
        <w:t xml:space="preserve"> </w:t>
      </w:r>
      <w:r>
        <w:t>terms</w:t>
      </w:r>
      <w:r>
        <w:rPr>
          <w:spacing w:val="-9"/>
        </w:rPr>
        <w:t xml:space="preserve"> </w:t>
      </w:r>
      <w:r>
        <w:t>of</w:t>
      </w:r>
      <w:r>
        <w:rPr>
          <w:spacing w:val="-10"/>
        </w:rPr>
        <w:t xml:space="preserve"> </w:t>
      </w:r>
      <w:r>
        <w:t>the</w:t>
      </w:r>
      <w:r>
        <w:rPr>
          <w:spacing w:val="-8"/>
        </w:rPr>
        <w:t xml:space="preserve"> </w:t>
      </w:r>
      <w:r>
        <w:t>court</w:t>
      </w:r>
      <w:r>
        <w:rPr>
          <w:spacing w:val="-10"/>
        </w:rPr>
        <w:t xml:space="preserve"> </w:t>
      </w:r>
      <w:r>
        <w:t>order</w:t>
      </w:r>
      <w:r>
        <w:rPr>
          <w:spacing w:val="-10"/>
        </w:rPr>
        <w:t xml:space="preserve"> </w:t>
      </w:r>
      <w:r>
        <w:t>and</w:t>
      </w:r>
      <w:r>
        <w:rPr>
          <w:spacing w:val="-7"/>
        </w:rPr>
        <w:t xml:space="preserve"> </w:t>
      </w:r>
      <w:r>
        <w:t>reinstate</w:t>
      </w:r>
      <w:r>
        <w:rPr>
          <w:spacing w:val="-10"/>
        </w:rPr>
        <w:t xml:space="preserve"> </w:t>
      </w:r>
      <w:r>
        <w:t>the</w:t>
      </w:r>
      <w:r>
        <w:rPr>
          <w:spacing w:val="-8"/>
        </w:rPr>
        <w:t xml:space="preserve"> </w:t>
      </w:r>
      <w:r>
        <w:t>applicant,</w:t>
      </w:r>
      <w:r>
        <w:rPr>
          <w:spacing w:val="-9"/>
        </w:rPr>
        <w:t xml:space="preserve"> </w:t>
      </w:r>
      <w:r>
        <w:t>but</w:t>
      </w:r>
      <w:r>
        <w:rPr>
          <w:spacing w:val="-9"/>
        </w:rPr>
        <w:t xml:space="preserve"> </w:t>
      </w:r>
      <w:r>
        <w:t>it</w:t>
      </w:r>
      <w:r>
        <w:rPr>
          <w:spacing w:val="-9"/>
        </w:rPr>
        <w:t xml:space="preserve"> </w:t>
      </w:r>
      <w:r>
        <w:t>proceeded with</w:t>
      </w:r>
      <w:r>
        <w:rPr>
          <w:spacing w:val="-10"/>
        </w:rPr>
        <w:t xml:space="preserve"> </w:t>
      </w:r>
      <w:r>
        <w:t>the</w:t>
      </w:r>
      <w:r>
        <w:rPr>
          <w:spacing w:val="-11"/>
        </w:rPr>
        <w:t xml:space="preserve"> </w:t>
      </w:r>
      <w:r>
        <w:t>hearing</w:t>
      </w:r>
      <w:r>
        <w:rPr>
          <w:spacing w:val="-11"/>
        </w:rPr>
        <w:t xml:space="preserve"> </w:t>
      </w:r>
      <w:r>
        <w:t>and</w:t>
      </w:r>
      <w:r>
        <w:rPr>
          <w:spacing w:val="-11"/>
        </w:rPr>
        <w:t xml:space="preserve"> </w:t>
      </w:r>
      <w:r>
        <w:t>dismissed</w:t>
      </w:r>
      <w:r>
        <w:rPr>
          <w:spacing w:val="-11"/>
        </w:rPr>
        <w:t xml:space="preserve"> </w:t>
      </w:r>
      <w:r>
        <w:t>the</w:t>
      </w:r>
      <w:r>
        <w:rPr>
          <w:spacing w:val="-11"/>
        </w:rPr>
        <w:t xml:space="preserve"> </w:t>
      </w:r>
      <w:r>
        <w:t>applicant.</w:t>
      </w:r>
      <w:r>
        <w:rPr>
          <w:spacing w:val="-9"/>
        </w:rPr>
        <w:t xml:space="preserve"> </w:t>
      </w:r>
      <w:r>
        <w:rPr>
          <w:i/>
        </w:rPr>
        <w:t>Mr.</w:t>
      </w:r>
      <w:r>
        <w:rPr>
          <w:i/>
          <w:spacing w:val="-10"/>
        </w:rPr>
        <w:t xml:space="preserve"> </w:t>
      </w:r>
      <w:r>
        <w:rPr>
          <w:i/>
        </w:rPr>
        <w:t>Mutasa</w:t>
      </w:r>
      <w:r>
        <w:rPr>
          <w:i/>
          <w:spacing w:val="-10"/>
        </w:rPr>
        <w:t xml:space="preserve"> </w:t>
      </w:r>
      <w:r>
        <w:t>stated</w:t>
      </w:r>
      <w:r>
        <w:rPr>
          <w:spacing w:val="-11"/>
        </w:rPr>
        <w:t xml:space="preserve"> </w:t>
      </w:r>
      <w:r>
        <w:t>that</w:t>
      </w:r>
      <w:r>
        <w:rPr>
          <w:spacing w:val="-11"/>
        </w:rPr>
        <w:t xml:space="preserve"> </w:t>
      </w:r>
      <w:r>
        <w:t>in</w:t>
      </w:r>
      <w:r>
        <w:rPr>
          <w:spacing w:val="-10"/>
        </w:rPr>
        <w:t xml:space="preserve"> </w:t>
      </w:r>
      <w:r>
        <w:t>the</w:t>
      </w:r>
      <w:r>
        <w:rPr>
          <w:spacing w:val="-11"/>
        </w:rPr>
        <w:t xml:space="preserve"> </w:t>
      </w:r>
      <w:r>
        <w:t>judgment</w:t>
      </w:r>
      <w:r>
        <w:rPr>
          <w:spacing w:val="-10"/>
        </w:rPr>
        <w:t xml:space="preserve"> </w:t>
      </w:r>
      <w:r>
        <w:t>handed</w:t>
      </w:r>
      <w:r>
        <w:rPr>
          <w:spacing w:val="-11"/>
        </w:rPr>
        <w:t xml:space="preserve"> </w:t>
      </w:r>
      <w:r>
        <w:t>down by</w:t>
      </w:r>
      <w:r>
        <w:rPr>
          <w:spacing w:val="-10"/>
        </w:rPr>
        <w:t xml:space="preserve"> </w:t>
      </w:r>
      <w:r>
        <w:t>Hon.</w:t>
      </w:r>
      <w:r>
        <w:rPr>
          <w:spacing w:val="-10"/>
        </w:rPr>
        <w:t xml:space="preserve"> </w:t>
      </w:r>
      <w:r>
        <w:t>Chivizhe</w:t>
      </w:r>
      <w:r>
        <w:rPr>
          <w:spacing w:val="-11"/>
        </w:rPr>
        <w:t xml:space="preserve"> </w:t>
      </w:r>
      <w:r>
        <w:t>J,</w:t>
      </w:r>
      <w:r>
        <w:rPr>
          <w:spacing w:val="-9"/>
        </w:rPr>
        <w:t xml:space="preserve"> </w:t>
      </w:r>
      <w:r>
        <w:t>it</w:t>
      </w:r>
      <w:r>
        <w:rPr>
          <w:spacing w:val="-9"/>
        </w:rPr>
        <w:t xml:space="preserve"> </w:t>
      </w:r>
      <w:r>
        <w:t>was</w:t>
      </w:r>
      <w:r>
        <w:rPr>
          <w:spacing w:val="-9"/>
        </w:rPr>
        <w:t xml:space="preserve"> </w:t>
      </w:r>
      <w:r>
        <w:t>ruled</w:t>
      </w:r>
      <w:r>
        <w:rPr>
          <w:spacing w:val="-10"/>
        </w:rPr>
        <w:t xml:space="preserve"> </w:t>
      </w:r>
      <w:r>
        <w:t>that</w:t>
      </w:r>
      <w:r>
        <w:rPr>
          <w:spacing w:val="-10"/>
        </w:rPr>
        <w:t xml:space="preserve"> </w:t>
      </w:r>
      <w:r>
        <w:t>failure</w:t>
      </w:r>
      <w:r>
        <w:rPr>
          <w:spacing w:val="-11"/>
        </w:rPr>
        <w:t xml:space="preserve"> </w:t>
      </w:r>
      <w:r>
        <w:t>to</w:t>
      </w:r>
      <w:r>
        <w:rPr>
          <w:spacing w:val="-9"/>
        </w:rPr>
        <w:t xml:space="preserve"> </w:t>
      </w:r>
      <w:r>
        <w:t>comply</w:t>
      </w:r>
      <w:r>
        <w:rPr>
          <w:spacing w:val="-10"/>
        </w:rPr>
        <w:t xml:space="preserve"> </w:t>
      </w:r>
      <w:r>
        <w:t>with</w:t>
      </w:r>
      <w:r>
        <w:rPr>
          <w:spacing w:val="-9"/>
        </w:rPr>
        <w:t xml:space="preserve"> </w:t>
      </w:r>
      <w:r>
        <w:t>the</w:t>
      </w:r>
      <w:r>
        <w:rPr>
          <w:spacing w:val="-10"/>
        </w:rPr>
        <w:t xml:space="preserve"> </w:t>
      </w:r>
      <w:r>
        <w:t>seven-day</w:t>
      </w:r>
      <w:r>
        <w:rPr>
          <w:spacing w:val="-10"/>
        </w:rPr>
        <w:t xml:space="preserve"> </w:t>
      </w:r>
      <w:r>
        <w:t>notice</w:t>
      </w:r>
      <w:r>
        <w:rPr>
          <w:spacing w:val="-11"/>
        </w:rPr>
        <w:t xml:space="preserve"> </w:t>
      </w:r>
      <w:r>
        <w:t>was</w:t>
      </w:r>
      <w:r>
        <w:rPr>
          <w:spacing w:val="-9"/>
        </w:rPr>
        <w:t xml:space="preserve"> </w:t>
      </w:r>
      <w:r>
        <w:t>a</w:t>
      </w:r>
      <w:r>
        <w:rPr>
          <w:spacing w:val="-11"/>
        </w:rPr>
        <w:t xml:space="preserve"> </w:t>
      </w:r>
      <w:r>
        <w:t>nullity,</w:t>
      </w:r>
      <w:r>
        <w:rPr>
          <w:spacing w:val="-10"/>
        </w:rPr>
        <w:t xml:space="preserve"> </w:t>
      </w:r>
      <w:r>
        <w:t>and the Court clearly stated its displeasure that the respondent continues to waste the Court’s time by failing to comply with the court orders.</w:t>
      </w:r>
    </w:p>
    <w:p w14:paraId="3DF2282E" w14:textId="77777777" w:rsidR="00CE6B0F" w:rsidRDefault="00000000">
      <w:pPr>
        <w:pStyle w:val="BodyText"/>
        <w:spacing w:before="160" w:line="360" w:lineRule="auto"/>
        <w:ind w:left="1440" w:right="352"/>
        <w:jc w:val="both"/>
      </w:pPr>
      <w:r>
        <w:rPr>
          <w:i/>
        </w:rPr>
        <w:t xml:space="preserve">Mr. Mutasa </w:t>
      </w:r>
      <w:r>
        <w:t>submitted that the respondent deliberately misinformed the Court by stating that the applicant</w:t>
      </w:r>
      <w:r>
        <w:rPr>
          <w:spacing w:val="-14"/>
        </w:rPr>
        <w:t xml:space="preserve"> </w:t>
      </w:r>
      <w:r>
        <w:t>was</w:t>
      </w:r>
      <w:r>
        <w:rPr>
          <w:spacing w:val="-14"/>
        </w:rPr>
        <w:t xml:space="preserve"> </w:t>
      </w:r>
      <w:r>
        <w:t>dismissed</w:t>
      </w:r>
      <w:r>
        <w:rPr>
          <w:spacing w:val="-13"/>
        </w:rPr>
        <w:t xml:space="preserve"> </w:t>
      </w:r>
      <w:r>
        <w:t>on</w:t>
      </w:r>
      <w:r>
        <w:rPr>
          <w:spacing w:val="-14"/>
        </w:rPr>
        <w:t xml:space="preserve"> </w:t>
      </w:r>
      <w:r>
        <w:t>23</w:t>
      </w:r>
      <w:r>
        <w:rPr>
          <w:spacing w:val="-14"/>
        </w:rPr>
        <w:t xml:space="preserve"> </w:t>
      </w:r>
      <w:r>
        <w:t>April</w:t>
      </w:r>
      <w:r>
        <w:rPr>
          <w:spacing w:val="-14"/>
        </w:rPr>
        <w:t xml:space="preserve"> </w:t>
      </w:r>
      <w:r>
        <w:t>2025,</w:t>
      </w:r>
      <w:r>
        <w:rPr>
          <w:spacing w:val="-14"/>
        </w:rPr>
        <w:t xml:space="preserve"> </w:t>
      </w:r>
      <w:r>
        <w:t>when</w:t>
      </w:r>
      <w:r>
        <w:rPr>
          <w:spacing w:val="-15"/>
        </w:rPr>
        <w:t xml:space="preserve"> </w:t>
      </w:r>
      <w:r>
        <w:t>it</w:t>
      </w:r>
      <w:r>
        <w:rPr>
          <w:spacing w:val="-14"/>
        </w:rPr>
        <w:t xml:space="preserve"> </w:t>
      </w:r>
      <w:r>
        <w:t>is</w:t>
      </w:r>
      <w:r>
        <w:rPr>
          <w:spacing w:val="-14"/>
        </w:rPr>
        <w:t xml:space="preserve"> </w:t>
      </w:r>
      <w:r>
        <w:t>common</w:t>
      </w:r>
      <w:r>
        <w:rPr>
          <w:spacing w:val="-14"/>
        </w:rPr>
        <w:t xml:space="preserve"> </w:t>
      </w:r>
      <w:r>
        <w:t>cause</w:t>
      </w:r>
      <w:r>
        <w:rPr>
          <w:spacing w:val="-15"/>
        </w:rPr>
        <w:t xml:space="preserve"> </w:t>
      </w:r>
      <w:r>
        <w:t>that</w:t>
      </w:r>
      <w:r>
        <w:rPr>
          <w:spacing w:val="-14"/>
        </w:rPr>
        <w:t xml:space="preserve"> </w:t>
      </w:r>
      <w:r>
        <w:t>on</w:t>
      </w:r>
      <w:r>
        <w:rPr>
          <w:spacing w:val="-13"/>
        </w:rPr>
        <w:t xml:space="preserve"> </w:t>
      </w:r>
      <w:r>
        <w:t>the</w:t>
      </w:r>
      <w:r>
        <w:rPr>
          <w:spacing w:val="-15"/>
        </w:rPr>
        <w:t xml:space="preserve"> </w:t>
      </w:r>
      <w:r>
        <w:t>23</w:t>
      </w:r>
      <w:r>
        <w:rPr>
          <w:vertAlign w:val="superscript"/>
        </w:rPr>
        <w:t>rd</w:t>
      </w:r>
      <w:r>
        <w:t>,</w:t>
      </w:r>
      <w:r>
        <w:rPr>
          <w:spacing w:val="-14"/>
        </w:rPr>
        <w:t xml:space="preserve"> </w:t>
      </w:r>
      <w:r>
        <w:t>the</w:t>
      </w:r>
      <w:r>
        <w:rPr>
          <w:spacing w:val="-15"/>
        </w:rPr>
        <w:t xml:space="preserve"> </w:t>
      </w:r>
      <w:r>
        <w:t>committee purported to postpone</w:t>
      </w:r>
      <w:r>
        <w:rPr>
          <w:spacing w:val="-1"/>
        </w:rPr>
        <w:t xml:space="preserve"> </w:t>
      </w:r>
      <w:r>
        <w:t>the</w:t>
      </w:r>
      <w:r>
        <w:rPr>
          <w:spacing w:val="-1"/>
        </w:rPr>
        <w:t xml:space="preserve"> </w:t>
      </w:r>
      <w:r>
        <w:t>hearing</w:t>
      </w:r>
      <w:r>
        <w:rPr>
          <w:spacing w:val="-1"/>
        </w:rPr>
        <w:t xml:space="preserve"> </w:t>
      </w:r>
      <w:r>
        <w:t>to the</w:t>
      </w:r>
      <w:r>
        <w:rPr>
          <w:spacing w:val="-1"/>
        </w:rPr>
        <w:t xml:space="preserve"> </w:t>
      </w:r>
      <w:r>
        <w:t>28</w:t>
      </w:r>
      <w:r>
        <w:rPr>
          <w:vertAlign w:val="superscript"/>
        </w:rPr>
        <w:t>th</w:t>
      </w:r>
      <w:r>
        <w:t xml:space="preserve"> of</w:t>
      </w:r>
      <w:r>
        <w:rPr>
          <w:spacing w:val="-1"/>
        </w:rPr>
        <w:t xml:space="preserve"> </w:t>
      </w:r>
      <w:r>
        <w:t>April 2025 following the</w:t>
      </w:r>
      <w:r>
        <w:rPr>
          <w:spacing w:val="-1"/>
        </w:rPr>
        <w:t xml:space="preserve"> </w:t>
      </w:r>
      <w:r>
        <w:t>seven-day notice</w:t>
      </w:r>
      <w:r>
        <w:rPr>
          <w:spacing w:val="-1"/>
        </w:rPr>
        <w:t xml:space="preserve"> </w:t>
      </w:r>
      <w:r>
        <w:t>period objection. He pointed out that Hon. Chivizhe J ordered that in the event that the respondent fails to comply with paragraph 3 and 4, the applicant shall be reinstated without loss of salary and benefits</w:t>
      </w:r>
      <w:r>
        <w:rPr>
          <w:spacing w:val="-7"/>
        </w:rPr>
        <w:t xml:space="preserve"> </w:t>
      </w:r>
      <w:r>
        <w:t>from</w:t>
      </w:r>
      <w:r>
        <w:rPr>
          <w:spacing w:val="-7"/>
        </w:rPr>
        <w:t xml:space="preserve"> </w:t>
      </w:r>
      <w:r>
        <w:t>the</w:t>
      </w:r>
      <w:r>
        <w:rPr>
          <w:spacing w:val="-8"/>
        </w:rPr>
        <w:t xml:space="preserve"> </w:t>
      </w:r>
      <w:r>
        <w:t>date</w:t>
      </w:r>
      <w:r>
        <w:rPr>
          <w:spacing w:val="-6"/>
        </w:rPr>
        <w:t xml:space="preserve"> </w:t>
      </w:r>
      <w:r>
        <w:t>of</w:t>
      </w:r>
      <w:r>
        <w:rPr>
          <w:spacing w:val="-5"/>
        </w:rPr>
        <w:t xml:space="preserve"> </w:t>
      </w:r>
      <w:r>
        <w:t>initial</w:t>
      </w:r>
      <w:r>
        <w:rPr>
          <w:spacing w:val="-7"/>
        </w:rPr>
        <w:t xml:space="preserve"> </w:t>
      </w:r>
      <w:r>
        <w:t>suspension</w:t>
      </w:r>
      <w:r>
        <w:rPr>
          <w:spacing w:val="-7"/>
        </w:rPr>
        <w:t xml:space="preserve"> </w:t>
      </w:r>
      <w:r>
        <w:t>and</w:t>
      </w:r>
      <w:r>
        <w:rPr>
          <w:spacing w:val="-7"/>
        </w:rPr>
        <w:t xml:space="preserve"> </w:t>
      </w:r>
      <w:r>
        <w:t>should</w:t>
      </w:r>
      <w:r>
        <w:rPr>
          <w:spacing w:val="-7"/>
        </w:rPr>
        <w:t xml:space="preserve"> </w:t>
      </w:r>
      <w:r>
        <w:t>reinstatement</w:t>
      </w:r>
      <w:r>
        <w:rPr>
          <w:spacing w:val="-7"/>
        </w:rPr>
        <w:t xml:space="preserve"> </w:t>
      </w:r>
      <w:r>
        <w:t>be</w:t>
      </w:r>
      <w:r>
        <w:rPr>
          <w:spacing w:val="-6"/>
        </w:rPr>
        <w:t xml:space="preserve"> </w:t>
      </w:r>
      <w:r>
        <w:t>no</w:t>
      </w:r>
      <w:r>
        <w:rPr>
          <w:spacing w:val="-5"/>
        </w:rPr>
        <w:t xml:space="preserve"> </w:t>
      </w:r>
      <w:r>
        <w:t>longer</w:t>
      </w:r>
      <w:r>
        <w:rPr>
          <w:spacing w:val="-8"/>
        </w:rPr>
        <w:t xml:space="preserve"> </w:t>
      </w:r>
      <w:r>
        <w:t>tenable,</w:t>
      </w:r>
      <w:r>
        <w:rPr>
          <w:spacing w:val="-6"/>
        </w:rPr>
        <w:t xml:space="preserve"> </w:t>
      </w:r>
      <w:r>
        <w:t>he</w:t>
      </w:r>
      <w:r>
        <w:rPr>
          <w:spacing w:val="-8"/>
        </w:rPr>
        <w:t xml:space="preserve"> </w:t>
      </w:r>
      <w:r>
        <w:t>shall be</w:t>
      </w:r>
      <w:r>
        <w:rPr>
          <w:spacing w:val="-13"/>
        </w:rPr>
        <w:t xml:space="preserve"> </w:t>
      </w:r>
      <w:r>
        <w:t>paid</w:t>
      </w:r>
      <w:r>
        <w:rPr>
          <w:spacing w:val="-12"/>
        </w:rPr>
        <w:t xml:space="preserve"> </w:t>
      </w:r>
      <w:r>
        <w:t>damages</w:t>
      </w:r>
      <w:r>
        <w:rPr>
          <w:spacing w:val="-12"/>
        </w:rPr>
        <w:t xml:space="preserve"> </w:t>
      </w:r>
      <w:r>
        <w:rPr>
          <w:i/>
        </w:rPr>
        <w:t>in</w:t>
      </w:r>
      <w:r>
        <w:rPr>
          <w:i/>
          <w:spacing w:val="-12"/>
        </w:rPr>
        <w:t xml:space="preserve"> </w:t>
      </w:r>
      <w:r>
        <w:rPr>
          <w:i/>
        </w:rPr>
        <w:t>lieu</w:t>
      </w:r>
      <w:r>
        <w:rPr>
          <w:i/>
          <w:spacing w:val="-12"/>
        </w:rPr>
        <w:t xml:space="preserve"> </w:t>
      </w:r>
      <w:r>
        <w:t>of</w:t>
      </w:r>
      <w:r>
        <w:rPr>
          <w:spacing w:val="-13"/>
        </w:rPr>
        <w:t xml:space="preserve"> </w:t>
      </w:r>
      <w:r>
        <w:t>reinstatement</w:t>
      </w:r>
      <w:r>
        <w:rPr>
          <w:spacing w:val="-12"/>
        </w:rPr>
        <w:t xml:space="preserve"> </w:t>
      </w:r>
      <w:r>
        <w:t>the</w:t>
      </w:r>
      <w:r>
        <w:rPr>
          <w:spacing w:val="-13"/>
        </w:rPr>
        <w:t xml:space="preserve"> </w:t>
      </w:r>
      <w:r>
        <w:t>quantum</w:t>
      </w:r>
      <w:r>
        <w:rPr>
          <w:spacing w:val="-12"/>
        </w:rPr>
        <w:t xml:space="preserve"> </w:t>
      </w:r>
      <w:r>
        <w:t>of</w:t>
      </w:r>
      <w:r>
        <w:rPr>
          <w:spacing w:val="-13"/>
        </w:rPr>
        <w:t xml:space="preserve"> </w:t>
      </w:r>
      <w:r>
        <w:t>which</w:t>
      </w:r>
      <w:r>
        <w:rPr>
          <w:spacing w:val="-12"/>
        </w:rPr>
        <w:t xml:space="preserve"> </w:t>
      </w:r>
      <w:r>
        <w:t>shall</w:t>
      </w:r>
      <w:r>
        <w:rPr>
          <w:spacing w:val="-11"/>
        </w:rPr>
        <w:t xml:space="preserve"> </w:t>
      </w:r>
      <w:r>
        <w:t>be</w:t>
      </w:r>
      <w:r>
        <w:rPr>
          <w:spacing w:val="-11"/>
        </w:rPr>
        <w:t xml:space="preserve"> </w:t>
      </w:r>
      <w:r>
        <w:t>agreed</w:t>
      </w:r>
      <w:r>
        <w:rPr>
          <w:spacing w:val="-12"/>
        </w:rPr>
        <w:t xml:space="preserve"> </w:t>
      </w:r>
      <w:r>
        <w:t>between</w:t>
      </w:r>
      <w:r>
        <w:rPr>
          <w:spacing w:val="-12"/>
        </w:rPr>
        <w:t xml:space="preserve"> </w:t>
      </w:r>
      <w:r>
        <w:t>the</w:t>
      </w:r>
      <w:r>
        <w:rPr>
          <w:spacing w:val="-13"/>
        </w:rPr>
        <w:t xml:space="preserve"> </w:t>
      </w:r>
      <w:r>
        <w:t xml:space="preserve">parties. Therefore, when the meeting was convened outside the thirty-day period, it was clear that the respondent was supposed to obey the court order. He relied on </w:t>
      </w:r>
      <w:r>
        <w:rPr>
          <w:i/>
        </w:rPr>
        <w:t xml:space="preserve">Chiwenga v Chiwenga </w:t>
      </w:r>
      <w:r>
        <w:t>SC 2-14, where the court stated that the law is clear that an extant order of this court must be obeyed or given</w:t>
      </w:r>
      <w:r>
        <w:rPr>
          <w:spacing w:val="-9"/>
        </w:rPr>
        <w:t xml:space="preserve"> </w:t>
      </w:r>
      <w:r>
        <w:t>effect</w:t>
      </w:r>
      <w:r>
        <w:rPr>
          <w:spacing w:val="-8"/>
        </w:rPr>
        <w:t xml:space="preserve"> </w:t>
      </w:r>
      <w:r>
        <w:t>to</w:t>
      </w:r>
      <w:r>
        <w:rPr>
          <w:spacing w:val="-8"/>
        </w:rPr>
        <w:t xml:space="preserve"> </w:t>
      </w:r>
      <w:r>
        <w:t>unless</w:t>
      </w:r>
      <w:r>
        <w:rPr>
          <w:spacing w:val="-8"/>
        </w:rPr>
        <w:t xml:space="preserve"> </w:t>
      </w:r>
      <w:r>
        <w:t>it</w:t>
      </w:r>
      <w:r>
        <w:rPr>
          <w:spacing w:val="-8"/>
        </w:rPr>
        <w:t xml:space="preserve"> </w:t>
      </w:r>
      <w:r>
        <w:t>has</w:t>
      </w:r>
      <w:r>
        <w:rPr>
          <w:spacing w:val="-8"/>
        </w:rPr>
        <w:t xml:space="preserve"> </w:t>
      </w:r>
      <w:r>
        <w:t>been</w:t>
      </w:r>
      <w:r>
        <w:rPr>
          <w:spacing w:val="-8"/>
        </w:rPr>
        <w:t xml:space="preserve"> </w:t>
      </w:r>
      <w:r>
        <w:t>varied</w:t>
      </w:r>
      <w:r>
        <w:rPr>
          <w:spacing w:val="-8"/>
        </w:rPr>
        <w:t xml:space="preserve"> </w:t>
      </w:r>
      <w:r>
        <w:t>or</w:t>
      </w:r>
      <w:r>
        <w:rPr>
          <w:spacing w:val="-9"/>
        </w:rPr>
        <w:t xml:space="preserve"> </w:t>
      </w:r>
      <w:r>
        <w:t>set</w:t>
      </w:r>
      <w:r>
        <w:rPr>
          <w:spacing w:val="-8"/>
        </w:rPr>
        <w:t xml:space="preserve"> </w:t>
      </w:r>
      <w:r>
        <w:t>aside</w:t>
      </w:r>
      <w:r>
        <w:rPr>
          <w:spacing w:val="-8"/>
        </w:rPr>
        <w:t xml:space="preserve"> </w:t>
      </w:r>
      <w:r>
        <w:t>by</w:t>
      </w:r>
      <w:r>
        <w:rPr>
          <w:spacing w:val="-8"/>
        </w:rPr>
        <w:t xml:space="preserve"> </w:t>
      </w:r>
      <w:r>
        <w:t>this</w:t>
      </w:r>
      <w:r>
        <w:rPr>
          <w:spacing w:val="-8"/>
        </w:rPr>
        <w:t xml:space="preserve"> </w:t>
      </w:r>
      <w:r>
        <w:t>court</w:t>
      </w:r>
      <w:r>
        <w:rPr>
          <w:spacing w:val="-8"/>
        </w:rPr>
        <w:t xml:space="preserve"> </w:t>
      </w:r>
      <w:r>
        <w:t>and</w:t>
      </w:r>
      <w:r>
        <w:rPr>
          <w:spacing w:val="-10"/>
        </w:rPr>
        <w:t xml:space="preserve"> </w:t>
      </w:r>
      <w:r>
        <w:t>that</w:t>
      </w:r>
      <w:r>
        <w:rPr>
          <w:spacing w:val="-8"/>
        </w:rPr>
        <w:t xml:space="preserve"> </w:t>
      </w:r>
      <w:r>
        <w:t>parties</w:t>
      </w:r>
      <w:r>
        <w:rPr>
          <w:spacing w:val="-8"/>
        </w:rPr>
        <w:t xml:space="preserve"> </w:t>
      </w:r>
      <w:r>
        <w:t>could</w:t>
      </w:r>
      <w:r>
        <w:rPr>
          <w:spacing w:val="-8"/>
        </w:rPr>
        <w:t xml:space="preserve"> </w:t>
      </w:r>
      <w:r>
        <w:t>not</w:t>
      </w:r>
      <w:r>
        <w:rPr>
          <w:spacing w:val="-8"/>
        </w:rPr>
        <w:t xml:space="preserve"> </w:t>
      </w:r>
      <w:r>
        <w:t xml:space="preserve">consent to vary such an order. </w:t>
      </w:r>
      <w:r>
        <w:rPr>
          <w:i/>
        </w:rPr>
        <w:t xml:space="preserve">Mr. Mutasa </w:t>
      </w:r>
      <w:r>
        <w:t>submitted that the respondent did not appeal against the judgment given by Hon. Chivizhe J, hence it had an obligation to obey the Court order.</w:t>
      </w:r>
    </w:p>
    <w:p w14:paraId="0DFC5431" w14:textId="77777777" w:rsidR="00CE6B0F" w:rsidRDefault="00CE6B0F">
      <w:pPr>
        <w:pStyle w:val="BodyText"/>
        <w:spacing w:line="360" w:lineRule="auto"/>
        <w:jc w:val="both"/>
        <w:sectPr w:rsidR="00CE6B0F">
          <w:pgSz w:w="12240" w:h="15840"/>
          <w:pgMar w:top="1360" w:right="1080" w:bottom="1200" w:left="0" w:header="0" w:footer="1012" w:gutter="0"/>
          <w:cols w:space="720"/>
        </w:sectPr>
      </w:pPr>
    </w:p>
    <w:p w14:paraId="2436895C" w14:textId="77777777" w:rsidR="00CE6B0F" w:rsidRDefault="00000000">
      <w:pPr>
        <w:pStyle w:val="BodyText"/>
        <w:spacing w:before="79" w:line="360" w:lineRule="auto"/>
        <w:ind w:left="1440" w:right="353"/>
        <w:jc w:val="both"/>
      </w:pPr>
      <w:r>
        <w:rPr>
          <w:i/>
        </w:rPr>
        <w:lastRenderedPageBreak/>
        <w:t>Mr.</w:t>
      </w:r>
      <w:r>
        <w:rPr>
          <w:i/>
          <w:spacing w:val="-5"/>
        </w:rPr>
        <w:t xml:space="preserve"> </w:t>
      </w:r>
      <w:r>
        <w:rPr>
          <w:i/>
        </w:rPr>
        <w:t>Mutasa</w:t>
      </w:r>
      <w:r>
        <w:rPr>
          <w:i/>
          <w:spacing w:val="-4"/>
        </w:rPr>
        <w:t xml:space="preserve"> </w:t>
      </w:r>
      <w:r>
        <w:t>further</w:t>
      </w:r>
      <w:r>
        <w:rPr>
          <w:spacing w:val="-6"/>
        </w:rPr>
        <w:t xml:space="preserve"> </w:t>
      </w:r>
      <w:r>
        <w:t>submitted</w:t>
      </w:r>
      <w:r>
        <w:rPr>
          <w:spacing w:val="-5"/>
        </w:rPr>
        <w:t xml:space="preserve"> </w:t>
      </w:r>
      <w:r>
        <w:t>that</w:t>
      </w:r>
      <w:r>
        <w:rPr>
          <w:spacing w:val="-5"/>
        </w:rPr>
        <w:t xml:space="preserve"> </w:t>
      </w:r>
      <w:r>
        <w:t>on</w:t>
      </w:r>
      <w:r>
        <w:rPr>
          <w:spacing w:val="-5"/>
        </w:rPr>
        <w:t xml:space="preserve"> </w:t>
      </w:r>
      <w:r>
        <w:t>28</w:t>
      </w:r>
      <w:r>
        <w:rPr>
          <w:spacing w:val="-5"/>
        </w:rPr>
        <w:t xml:space="preserve"> </w:t>
      </w:r>
      <w:r>
        <w:t>April</w:t>
      </w:r>
      <w:r>
        <w:rPr>
          <w:spacing w:val="-4"/>
        </w:rPr>
        <w:t xml:space="preserve"> </w:t>
      </w:r>
      <w:r>
        <w:t>2025,</w:t>
      </w:r>
      <w:r>
        <w:rPr>
          <w:spacing w:val="-5"/>
        </w:rPr>
        <w:t xml:space="preserve"> </w:t>
      </w:r>
      <w:r>
        <w:t>the</w:t>
      </w:r>
      <w:r>
        <w:rPr>
          <w:spacing w:val="-5"/>
        </w:rPr>
        <w:t xml:space="preserve"> </w:t>
      </w:r>
      <w:r>
        <w:t>committee</w:t>
      </w:r>
      <w:r>
        <w:rPr>
          <w:spacing w:val="-6"/>
        </w:rPr>
        <w:t xml:space="preserve"> </w:t>
      </w:r>
      <w:r>
        <w:t>had</w:t>
      </w:r>
      <w:r>
        <w:rPr>
          <w:spacing w:val="-5"/>
        </w:rPr>
        <w:t xml:space="preserve"> </w:t>
      </w:r>
      <w:r>
        <w:t>no</w:t>
      </w:r>
      <w:r>
        <w:rPr>
          <w:spacing w:val="-5"/>
        </w:rPr>
        <w:t xml:space="preserve"> </w:t>
      </w:r>
      <w:r>
        <w:t>jurisdiction</w:t>
      </w:r>
      <w:r>
        <w:rPr>
          <w:spacing w:val="-4"/>
        </w:rPr>
        <w:t xml:space="preserve"> </w:t>
      </w:r>
      <w:r>
        <w:t>to</w:t>
      </w:r>
      <w:r>
        <w:rPr>
          <w:spacing w:val="-4"/>
        </w:rPr>
        <w:t xml:space="preserve"> </w:t>
      </w:r>
      <w:r>
        <w:t>hear</w:t>
      </w:r>
      <w:r>
        <w:rPr>
          <w:spacing w:val="-6"/>
        </w:rPr>
        <w:t xml:space="preserve"> </w:t>
      </w:r>
      <w:r>
        <w:t>the matter</w:t>
      </w:r>
      <w:r>
        <w:rPr>
          <w:spacing w:val="-6"/>
        </w:rPr>
        <w:t xml:space="preserve"> </w:t>
      </w:r>
      <w:r>
        <w:t>because</w:t>
      </w:r>
      <w:r>
        <w:rPr>
          <w:spacing w:val="-6"/>
        </w:rPr>
        <w:t xml:space="preserve"> </w:t>
      </w:r>
      <w:r>
        <w:t>it</w:t>
      </w:r>
      <w:r>
        <w:rPr>
          <w:spacing w:val="-4"/>
        </w:rPr>
        <w:t xml:space="preserve"> </w:t>
      </w:r>
      <w:r>
        <w:t>was</w:t>
      </w:r>
      <w:r>
        <w:rPr>
          <w:spacing w:val="-5"/>
        </w:rPr>
        <w:t xml:space="preserve"> </w:t>
      </w:r>
      <w:r>
        <w:t>outside</w:t>
      </w:r>
      <w:r>
        <w:rPr>
          <w:spacing w:val="-5"/>
        </w:rPr>
        <w:t xml:space="preserve"> </w:t>
      </w:r>
      <w:r>
        <w:t>the</w:t>
      </w:r>
      <w:r>
        <w:rPr>
          <w:spacing w:val="-5"/>
        </w:rPr>
        <w:t xml:space="preserve"> </w:t>
      </w:r>
      <w:r>
        <w:t>timeframe</w:t>
      </w:r>
      <w:r>
        <w:rPr>
          <w:spacing w:val="-5"/>
        </w:rPr>
        <w:t xml:space="preserve"> </w:t>
      </w:r>
      <w:r>
        <w:t>set</w:t>
      </w:r>
      <w:r>
        <w:rPr>
          <w:spacing w:val="-4"/>
        </w:rPr>
        <w:t xml:space="preserve"> </w:t>
      </w:r>
      <w:r>
        <w:t>by</w:t>
      </w:r>
      <w:r>
        <w:rPr>
          <w:spacing w:val="-5"/>
        </w:rPr>
        <w:t xml:space="preserve"> </w:t>
      </w:r>
      <w:r>
        <w:t>the</w:t>
      </w:r>
      <w:r>
        <w:rPr>
          <w:spacing w:val="-5"/>
        </w:rPr>
        <w:t xml:space="preserve"> </w:t>
      </w:r>
      <w:r>
        <w:t>court.</w:t>
      </w:r>
      <w:r>
        <w:rPr>
          <w:spacing w:val="-5"/>
        </w:rPr>
        <w:t xml:space="preserve"> </w:t>
      </w:r>
      <w:r>
        <w:t>He</w:t>
      </w:r>
      <w:r>
        <w:rPr>
          <w:spacing w:val="-6"/>
        </w:rPr>
        <w:t xml:space="preserve"> </w:t>
      </w:r>
      <w:r>
        <w:t>stated</w:t>
      </w:r>
      <w:r>
        <w:rPr>
          <w:spacing w:val="-5"/>
        </w:rPr>
        <w:t xml:space="preserve"> </w:t>
      </w:r>
      <w:r>
        <w:t>that</w:t>
      </w:r>
      <w:r>
        <w:rPr>
          <w:spacing w:val="-2"/>
        </w:rPr>
        <w:t xml:space="preserve"> </w:t>
      </w:r>
      <w:r>
        <w:t>any</w:t>
      </w:r>
      <w:r>
        <w:rPr>
          <w:spacing w:val="-5"/>
        </w:rPr>
        <w:t xml:space="preserve"> </w:t>
      </w:r>
      <w:r>
        <w:t>act</w:t>
      </w:r>
      <w:r>
        <w:rPr>
          <w:spacing w:val="-4"/>
        </w:rPr>
        <w:t xml:space="preserve"> </w:t>
      </w:r>
      <w:r>
        <w:t>done</w:t>
      </w:r>
      <w:r>
        <w:rPr>
          <w:spacing w:val="-6"/>
        </w:rPr>
        <w:t xml:space="preserve"> </w:t>
      </w:r>
      <w:r>
        <w:t>in</w:t>
      </w:r>
      <w:r>
        <w:rPr>
          <w:spacing w:val="-4"/>
        </w:rPr>
        <w:t xml:space="preserve"> </w:t>
      </w:r>
      <w:r>
        <w:t>breach of</w:t>
      </w:r>
      <w:r>
        <w:rPr>
          <w:spacing w:val="-15"/>
        </w:rPr>
        <w:t xml:space="preserve"> </w:t>
      </w:r>
      <w:r>
        <w:t>a</w:t>
      </w:r>
      <w:r>
        <w:rPr>
          <w:spacing w:val="-15"/>
        </w:rPr>
        <w:t xml:space="preserve"> </w:t>
      </w:r>
      <w:r>
        <w:t>court</w:t>
      </w:r>
      <w:r>
        <w:rPr>
          <w:spacing w:val="-15"/>
        </w:rPr>
        <w:t xml:space="preserve"> </w:t>
      </w:r>
      <w:r>
        <w:t>order</w:t>
      </w:r>
      <w:r>
        <w:rPr>
          <w:spacing w:val="-15"/>
        </w:rPr>
        <w:t xml:space="preserve"> </w:t>
      </w:r>
      <w:r>
        <w:t>is</w:t>
      </w:r>
      <w:r>
        <w:rPr>
          <w:spacing w:val="-15"/>
        </w:rPr>
        <w:t xml:space="preserve"> </w:t>
      </w:r>
      <w:r>
        <w:t>a</w:t>
      </w:r>
      <w:r>
        <w:rPr>
          <w:spacing w:val="-15"/>
        </w:rPr>
        <w:t xml:space="preserve"> </w:t>
      </w:r>
      <w:r>
        <w:t>nullity,</w:t>
      </w:r>
      <w:r>
        <w:rPr>
          <w:spacing w:val="-15"/>
        </w:rPr>
        <w:t xml:space="preserve"> </w:t>
      </w:r>
      <w:r>
        <w:t>thus,</w:t>
      </w:r>
      <w:r>
        <w:rPr>
          <w:spacing w:val="-15"/>
        </w:rPr>
        <w:t xml:space="preserve"> </w:t>
      </w:r>
      <w:r>
        <w:t>the</w:t>
      </w:r>
      <w:r>
        <w:rPr>
          <w:spacing w:val="-15"/>
        </w:rPr>
        <w:t xml:space="preserve"> </w:t>
      </w:r>
      <w:r>
        <w:t>disciplinary</w:t>
      </w:r>
      <w:r>
        <w:rPr>
          <w:spacing w:val="-15"/>
        </w:rPr>
        <w:t xml:space="preserve"> </w:t>
      </w:r>
      <w:r>
        <w:t>committee</w:t>
      </w:r>
      <w:r>
        <w:rPr>
          <w:spacing w:val="-15"/>
        </w:rPr>
        <w:t xml:space="preserve"> </w:t>
      </w:r>
      <w:r>
        <w:t>lacked</w:t>
      </w:r>
      <w:r>
        <w:rPr>
          <w:spacing w:val="-15"/>
        </w:rPr>
        <w:t xml:space="preserve"> </w:t>
      </w:r>
      <w:r>
        <w:t>competency</w:t>
      </w:r>
      <w:r>
        <w:rPr>
          <w:spacing w:val="-15"/>
        </w:rPr>
        <w:t xml:space="preserve"> </w:t>
      </w:r>
      <w:r>
        <w:t>and</w:t>
      </w:r>
      <w:r>
        <w:rPr>
          <w:spacing w:val="-15"/>
        </w:rPr>
        <w:t xml:space="preserve"> </w:t>
      </w:r>
      <w:r>
        <w:t>its</w:t>
      </w:r>
      <w:r>
        <w:rPr>
          <w:spacing w:val="-15"/>
        </w:rPr>
        <w:t xml:space="preserve"> </w:t>
      </w:r>
      <w:r>
        <w:t>proceedings were</w:t>
      </w:r>
      <w:r>
        <w:rPr>
          <w:spacing w:val="-9"/>
        </w:rPr>
        <w:t xml:space="preserve"> </w:t>
      </w:r>
      <w:r>
        <w:t>irregular.</w:t>
      </w:r>
      <w:r>
        <w:rPr>
          <w:spacing w:val="-7"/>
        </w:rPr>
        <w:t xml:space="preserve"> </w:t>
      </w:r>
      <w:r>
        <w:t>He</w:t>
      </w:r>
      <w:r>
        <w:rPr>
          <w:spacing w:val="-8"/>
        </w:rPr>
        <w:t xml:space="preserve"> </w:t>
      </w:r>
      <w:r>
        <w:t>further</w:t>
      </w:r>
      <w:r>
        <w:rPr>
          <w:spacing w:val="-5"/>
        </w:rPr>
        <w:t xml:space="preserve"> </w:t>
      </w:r>
      <w:r>
        <w:t>quoted</w:t>
      </w:r>
      <w:r>
        <w:rPr>
          <w:spacing w:val="-6"/>
        </w:rPr>
        <w:t xml:space="preserve"> </w:t>
      </w:r>
      <w:r>
        <w:rPr>
          <w:b/>
          <w:i/>
        </w:rPr>
        <w:t>Traditional</w:t>
      </w:r>
      <w:r>
        <w:rPr>
          <w:b/>
          <w:i/>
          <w:spacing w:val="-6"/>
        </w:rPr>
        <w:t xml:space="preserve"> </w:t>
      </w:r>
      <w:r>
        <w:rPr>
          <w:b/>
          <w:i/>
        </w:rPr>
        <w:t>Medical</w:t>
      </w:r>
      <w:r>
        <w:rPr>
          <w:b/>
          <w:i/>
          <w:spacing w:val="-6"/>
        </w:rPr>
        <w:t xml:space="preserve"> </w:t>
      </w:r>
      <w:r>
        <w:rPr>
          <w:b/>
          <w:i/>
        </w:rPr>
        <w:t>Practitioners</w:t>
      </w:r>
      <w:r>
        <w:rPr>
          <w:b/>
          <w:i/>
          <w:spacing w:val="-6"/>
        </w:rPr>
        <w:t xml:space="preserve"> </w:t>
      </w:r>
      <w:r>
        <w:rPr>
          <w:b/>
          <w:i/>
        </w:rPr>
        <w:t>Council</w:t>
      </w:r>
      <w:r>
        <w:rPr>
          <w:b/>
          <w:i/>
          <w:spacing w:val="-6"/>
        </w:rPr>
        <w:t xml:space="preserve"> </w:t>
      </w:r>
      <w:r>
        <w:rPr>
          <w:b/>
          <w:i/>
        </w:rPr>
        <w:t>v</w:t>
      </w:r>
      <w:r>
        <w:rPr>
          <w:b/>
          <w:i/>
          <w:spacing w:val="-8"/>
        </w:rPr>
        <w:t xml:space="preserve"> </w:t>
      </w:r>
      <w:r>
        <w:rPr>
          <w:b/>
          <w:i/>
        </w:rPr>
        <w:t>Guhwa</w:t>
      </w:r>
      <w:r>
        <w:rPr>
          <w:b/>
          <w:i/>
          <w:spacing w:val="-6"/>
        </w:rPr>
        <w:t xml:space="preserve"> </w:t>
      </w:r>
      <w:r>
        <w:rPr>
          <w:b/>
        </w:rPr>
        <w:t>SC</w:t>
      </w:r>
      <w:r>
        <w:rPr>
          <w:b/>
          <w:spacing w:val="-7"/>
        </w:rPr>
        <w:t xml:space="preserve"> </w:t>
      </w:r>
      <w:r>
        <w:rPr>
          <w:b/>
        </w:rPr>
        <w:t>19-25</w:t>
      </w:r>
      <w:r>
        <w:t>, the court stated that anything done outside the set timeframe is a nullity. He submitted that there is</w:t>
      </w:r>
      <w:r>
        <w:rPr>
          <w:spacing w:val="-10"/>
        </w:rPr>
        <w:t xml:space="preserve"> </w:t>
      </w:r>
      <w:r>
        <w:t>no</w:t>
      </w:r>
      <w:r>
        <w:rPr>
          <w:spacing w:val="-11"/>
        </w:rPr>
        <w:t xml:space="preserve"> </w:t>
      </w:r>
      <w:r>
        <w:t>doubt</w:t>
      </w:r>
      <w:r>
        <w:rPr>
          <w:spacing w:val="-13"/>
        </w:rPr>
        <w:t xml:space="preserve"> </w:t>
      </w:r>
      <w:r>
        <w:t>that</w:t>
      </w:r>
      <w:r>
        <w:rPr>
          <w:spacing w:val="-11"/>
        </w:rPr>
        <w:t xml:space="preserve"> </w:t>
      </w:r>
      <w:r>
        <w:t>the</w:t>
      </w:r>
      <w:r>
        <w:rPr>
          <w:spacing w:val="-11"/>
        </w:rPr>
        <w:t xml:space="preserve"> </w:t>
      </w:r>
      <w:r>
        <w:t>disciplinary</w:t>
      </w:r>
      <w:r>
        <w:rPr>
          <w:spacing w:val="-11"/>
        </w:rPr>
        <w:t xml:space="preserve"> </w:t>
      </w:r>
      <w:r>
        <w:t>committee</w:t>
      </w:r>
      <w:r>
        <w:rPr>
          <w:spacing w:val="-12"/>
        </w:rPr>
        <w:t xml:space="preserve"> </w:t>
      </w:r>
      <w:r>
        <w:t>sat</w:t>
      </w:r>
      <w:r>
        <w:rPr>
          <w:spacing w:val="-10"/>
        </w:rPr>
        <w:t xml:space="preserve"> </w:t>
      </w:r>
      <w:r>
        <w:t>outside</w:t>
      </w:r>
      <w:r>
        <w:rPr>
          <w:spacing w:val="-11"/>
        </w:rPr>
        <w:t xml:space="preserve"> </w:t>
      </w:r>
      <w:r>
        <w:t>the</w:t>
      </w:r>
      <w:r>
        <w:rPr>
          <w:spacing w:val="-11"/>
        </w:rPr>
        <w:t xml:space="preserve"> </w:t>
      </w:r>
      <w:r>
        <w:t>thirty</w:t>
      </w:r>
      <w:r>
        <w:rPr>
          <w:spacing w:val="-11"/>
        </w:rPr>
        <w:t xml:space="preserve"> </w:t>
      </w:r>
      <w:r>
        <w:t>days</w:t>
      </w:r>
      <w:r>
        <w:rPr>
          <w:spacing w:val="-10"/>
        </w:rPr>
        <w:t xml:space="preserve"> </w:t>
      </w:r>
      <w:r>
        <w:t>provided</w:t>
      </w:r>
      <w:r>
        <w:rPr>
          <w:spacing w:val="-11"/>
        </w:rPr>
        <w:t xml:space="preserve"> </w:t>
      </w:r>
      <w:r>
        <w:t>in</w:t>
      </w:r>
      <w:r>
        <w:rPr>
          <w:spacing w:val="-10"/>
        </w:rPr>
        <w:t xml:space="preserve"> </w:t>
      </w:r>
      <w:r>
        <w:t>the</w:t>
      </w:r>
      <w:r>
        <w:rPr>
          <w:spacing w:val="-11"/>
        </w:rPr>
        <w:t xml:space="preserve"> </w:t>
      </w:r>
      <w:r>
        <w:t>Labour</w:t>
      </w:r>
      <w:r>
        <w:rPr>
          <w:spacing w:val="-11"/>
        </w:rPr>
        <w:t xml:space="preserve"> </w:t>
      </w:r>
      <w:r>
        <w:t xml:space="preserve">Court order, hence this application must be granted. He submitted that costs should be paid on a higher </w:t>
      </w:r>
      <w:r>
        <w:rPr>
          <w:spacing w:val="-2"/>
        </w:rPr>
        <w:t>scale.</w:t>
      </w:r>
    </w:p>
    <w:p w14:paraId="5B4052AE" w14:textId="77777777" w:rsidR="00CE6B0F" w:rsidRDefault="00000000">
      <w:pPr>
        <w:pStyle w:val="Heading2"/>
        <w:spacing w:before="162"/>
      </w:pPr>
      <w:r>
        <w:t>Respondent’s</w:t>
      </w:r>
      <w:r>
        <w:rPr>
          <w:spacing w:val="-8"/>
        </w:rPr>
        <w:t xml:space="preserve"> </w:t>
      </w:r>
      <w:r>
        <w:rPr>
          <w:spacing w:val="-2"/>
        </w:rPr>
        <w:t>Submissions</w:t>
      </w:r>
    </w:p>
    <w:p w14:paraId="4DB0C942" w14:textId="77777777" w:rsidR="00CE6B0F" w:rsidRDefault="00CE6B0F">
      <w:pPr>
        <w:pStyle w:val="BodyText"/>
        <w:spacing w:before="21"/>
        <w:rPr>
          <w:b/>
        </w:rPr>
      </w:pPr>
    </w:p>
    <w:p w14:paraId="1225BFF9" w14:textId="77777777" w:rsidR="00CE6B0F" w:rsidRDefault="00000000">
      <w:pPr>
        <w:pStyle w:val="BodyText"/>
        <w:spacing w:before="1" w:line="360" w:lineRule="auto"/>
        <w:ind w:left="1440" w:right="359"/>
        <w:jc w:val="both"/>
      </w:pPr>
      <w:r>
        <w:rPr>
          <w:i/>
        </w:rPr>
        <w:t>Mr.</w:t>
      </w:r>
      <w:r>
        <w:rPr>
          <w:i/>
          <w:spacing w:val="-8"/>
        </w:rPr>
        <w:t xml:space="preserve"> </w:t>
      </w:r>
      <w:r>
        <w:rPr>
          <w:i/>
        </w:rPr>
        <w:t>Mashingaudze</w:t>
      </w:r>
      <w:r>
        <w:rPr>
          <w:i/>
          <w:spacing w:val="-9"/>
        </w:rPr>
        <w:t xml:space="preserve"> </w:t>
      </w:r>
      <w:r>
        <w:t>indicated</w:t>
      </w:r>
      <w:r>
        <w:rPr>
          <w:spacing w:val="-9"/>
        </w:rPr>
        <w:t xml:space="preserve"> </w:t>
      </w:r>
      <w:r>
        <w:t>that</w:t>
      </w:r>
      <w:r>
        <w:rPr>
          <w:spacing w:val="-8"/>
        </w:rPr>
        <w:t xml:space="preserve"> </w:t>
      </w:r>
      <w:r>
        <w:t>the</w:t>
      </w:r>
      <w:r>
        <w:rPr>
          <w:spacing w:val="-6"/>
        </w:rPr>
        <w:t xml:space="preserve"> </w:t>
      </w:r>
      <w:r>
        <w:t>respondent</w:t>
      </w:r>
      <w:r>
        <w:rPr>
          <w:spacing w:val="-6"/>
        </w:rPr>
        <w:t xml:space="preserve"> </w:t>
      </w:r>
      <w:r>
        <w:t>convened</w:t>
      </w:r>
      <w:r>
        <w:rPr>
          <w:spacing w:val="-8"/>
        </w:rPr>
        <w:t xml:space="preserve"> </w:t>
      </w:r>
      <w:r>
        <w:t>the</w:t>
      </w:r>
      <w:r>
        <w:rPr>
          <w:spacing w:val="-7"/>
        </w:rPr>
        <w:t xml:space="preserve"> </w:t>
      </w:r>
      <w:r>
        <w:t>hearing</w:t>
      </w:r>
      <w:r>
        <w:rPr>
          <w:spacing w:val="-9"/>
        </w:rPr>
        <w:t xml:space="preserve"> </w:t>
      </w:r>
      <w:r>
        <w:t>within</w:t>
      </w:r>
      <w:r>
        <w:rPr>
          <w:spacing w:val="-8"/>
        </w:rPr>
        <w:t xml:space="preserve"> </w:t>
      </w:r>
      <w:r>
        <w:t>the</w:t>
      </w:r>
      <w:r>
        <w:rPr>
          <w:spacing w:val="-9"/>
        </w:rPr>
        <w:t xml:space="preserve"> </w:t>
      </w:r>
      <w:r>
        <w:t>timeframe</w:t>
      </w:r>
      <w:r>
        <w:rPr>
          <w:spacing w:val="-6"/>
        </w:rPr>
        <w:t xml:space="preserve"> </w:t>
      </w:r>
      <w:r>
        <w:t>as</w:t>
      </w:r>
      <w:r>
        <w:rPr>
          <w:spacing w:val="-8"/>
        </w:rPr>
        <w:t xml:space="preserve"> </w:t>
      </w:r>
      <w:r>
        <w:t xml:space="preserve">set by the Court because it started on 23 April 2025. The Court reminded </w:t>
      </w:r>
      <w:r>
        <w:rPr>
          <w:i/>
        </w:rPr>
        <w:t xml:space="preserve">Mr. Mashingaidze </w:t>
      </w:r>
      <w:r>
        <w:t xml:space="preserve">of the </w:t>
      </w:r>
      <w:r>
        <w:rPr>
          <w:b/>
          <w:i/>
        </w:rPr>
        <w:t>Traditional</w:t>
      </w:r>
      <w:r>
        <w:rPr>
          <w:b/>
          <w:i/>
          <w:spacing w:val="-2"/>
        </w:rPr>
        <w:t xml:space="preserve"> </w:t>
      </w:r>
      <w:r>
        <w:rPr>
          <w:b/>
          <w:i/>
        </w:rPr>
        <w:t>Medical</w:t>
      </w:r>
      <w:r>
        <w:rPr>
          <w:b/>
          <w:i/>
          <w:spacing w:val="-2"/>
        </w:rPr>
        <w:t xml:space="preserve"> </w:t>
      </w:r>
      <w:r>
        <w:rPr>
          <w:b/>
          <w:i/>
        </w:rPr>
        <w:t>Practitioners</w:t>
      </w:r>
      <w:r>
        <w:rPr>
          <w:b/>
          <w:i/>
          <w:spacing w:val="-3"/>
        </w:rPr>
        <w:t xml:space="preserve"> </w:t>
      </w:r>
      <w:r>
        <w:rPr>
          <w:b/>
          <w:i/>
        </w:rPr>
        <w:t>Council</w:t>
      </w:r>
      <w:r>
        <w:rPr>
          <w:b/>
          <w:i/>
          <w:spacing w:val="-2"/>
        </w:rPr>
        <w:t xml:space="preserve"> </w:t>
      </w:r>
      <w:r>
        <w:rPr>
          <w:b/>
          <w:i/>
        </w:rPr>
        <w:t>v</w:t>
      </w:r>
      <w:r>
        <w:rPr>
          <w:b/>
          <w:i/>
          <w:spacing w:val="-3"/>
        </w:rPr>
        <w:t xml:space="preserve"> </w:t>
      </w:r>
      <w:r>
        <w:rPr>
          <w:b/>
          <w:i/>
        </w:rPr>
        <w:t>Guhwa</w:t>
      </w:r>
      <w:r>
        <w:rPr>
          <w:b/>
          <w:i/>
          <w:spacing w:val="-1"/>
        </w:rPr>
        <w:t xml:space="preserve"> </w:t>
      </w:r>
      <w:r>
        <w:rPr>
          <w:b/>
          <w:i/>
        </w:rPr>
        <w:t>SC</w:t>
      </w:r>
      <w:r>
        <w:rPr>
          <w:b/>
          <w:i/>
          <w:spacing w:val="-2"/>
        </w:rPr>
        <w:t xml:space="preserve"> </w:t>
      </w:r>
      <w:r>
        <w:rPr>
          <w:b/>
          <w:i/>
        </w:rPr>
        <w:t>19-25</w:t>
      </w:r>
      <w:r>
        <w:rPr>
          <w:b/>
          <w:i/>
          <w:spacing w:val="-2"/>
        </w:rPr>
        <w:t xml:space="preserve"> </w:t>
      </w:r>
      <w:r>
        <w:t>quoted</w:t>
      </w:r>
      <w:r>
        <w:rPr>
          <w:spacing w:val="-2"/>
        </w:rPr>
        <w:t xml:space="preserve"> </w:t>
      </w:r>
      <w:r>
        <w:t>by</w:t>
      </w:r>
      <w:r>
        <w:rPr>
          <w:spacing w:val="-2"/>
        </w:rPr>
        <w:t xml:space="preserve"> </w:t>
      </w:r>
      <w:r>
        <w:t>the</w:t>
      </w:r>
      <w:r>
        <w:rPr>
          <w:spacing w:val="-3"/>
        </w:rPr>
        <w:t xml:space="preserve"> </w:t>
      </w:r>
      <w:r>
        <w:t>applicant,</w:t>
      </w:r>
      <w:r>
        <w:rPr>
          <w:spacing w:val="-2"/>
        </w:rPr>
        <w:t xml:space="preserve"> </w:t>
      </w:r>
      <w:r>
        <w:t>in</w:t>
      </w:r>
      <w:r>
        <w:rPr>
          <w:spacing w:val="-2"/>
        </w:rPr>
        <w:t xml:space="preserve"> </w:t>
      </w:r>
      <w:r>
        <w:t>which the Court indicated that the hearing should be completed within the fourteenth-day period. Therefore,</w:t>
      </w:r>
      <w:r>
        <w:rPr>
          <w:spacing w:val="-1"/>
        </w:rPr>
        <w:t xml:space="preserve"> </w:t>
      </w:r>
      <w:r>
        <w:t>if</w:t>
      </w:r>
      <w:r>
        <w:rPr>
          <w:spacing w:val="-2"/>
        </w:rPr>
        <w:t xml:space="preserve"> </w:t>
      </w:r>
      <w:r>
        <w:t>the</w:t>
      </w:r>
      <w:r>
        <w:rPr>
          <w:spacing w:val="-2"/>
        </w:rPr>
        <w:t xml:space="preserve"> </w:t>
      </w:r>
      <w:r>
        <w:t>23</w:t>
      </w:r>
      <w:r>
        <w:rPr>
          <w:vertAlign w:val="superscript"/>
        </w:rPr>
        <w:t>rd</w:t>
      </w:r>
      <w:r>
        <w:t xml:space="preserve"> of</w:t>
      </w:r>
      <w:r>
        <w:rPr>
          <w:spacing w:val="-2"/>
        </w:rPr>
        <w:t xml:space="preserve"> </w:t>
      </w:r>
      <w:r>
        <w:t>April</w:t>
      </w:r>
      <w:r>
        <w:rPr>
          <w:spacing w:val="-1"/>
        </w:rPr>
        <w:t xml:space="preserve"> </w:t>
      </w:r>
      <w:r>
        <w:t>2025</w:t>
      </w:r>
      <w:r>
        <w:rPr>
          <w:spacing w:val="-1"/>
        </w:rPr>
        <w:t xml:space="preserve"> </w:t>
      </w:r>
      <w:r>
        <w:t>was</w:t>
      </w:r>
      <w:r>
        <w:rPr>
          <w:spacing w:val="-1"/>
        </w:rPr>
        <w:t xml:space="preserve"> </w:t>
      </w:r>
      <w:r>
        <w:t>the</w:t>
      </w:r>
      <w:r>
        <w:rPr>
          <w:spacing w:val="-2"/>
        </w:rPr>
        <w:t xml:space="preserve"> </w:t>
      </w:r>
      <w:r>
        <w:t>thirtieth</w:t>
      </w:r>
      <w:r>
        <w:rPr>
          <w:spacing w:val="-1"/>
        </w:rPr>
        <w:t xml:space="preserve"> </w:t>
      </w:r>
      <w:r>
        <w:t>day,</w:t>
      </w:r>
      <w:r>
        <w:rPr>
          <w:spacing w:val="-1"/>
        </w:rPr>
        <w:t xml:space="preserve"> </w:t>
      </w:r>
      <w:r>
        <w:t>it’s</w:t>
      </w:r>
      <w:r>
        <w:rPr>
          <w:spacing w:val="-2"/>
        </w:rPr>
        <w:t xml:space="preserve"> </w:t>
      </w:r>
      <w:r>
        <w:t>the</w:t>
      </w:r>
      <w:r>
        <w:rPr>
          <w:spacing w:val="-2"/>
        </w:rPr>
        <w:t xml:space="preserve"> </w:t>
      </w:r>
      <w:r>
        <w:t>day</w:t>
      </w:r>
      <w:r>
        <w:rPr>
          <w:spacing w:val="-1"/>
        </w:rPr>
        <w:t xml:space="preserve"> </w:t>
      </w:r>
      <w:r>
        <w:t>the</w:t>
      </w:r>
      <w:r>
        <w:rPr>
          <w:spacing w:val="-2"/>
        </w:rPr>
        <w:t xml:space="preserve"> </w:t>
      </w:r>
      <w:r>
        <w:t>hearing</w:t>
      </w:r>
      <w:r>
        <w:rPr>
          <w:spacing w:val="-2"/>
        </w:rPr>
        <w:t xml:space="preserve"> </w:t>
      </w:r>
      <w:r>
        <w:t>was</w:t>
      </w:r>
      <w:r>
        <w:rPr>
          <w:spacing w:val="-1"/>
        </w:rPr>
        <w:t xml:space="preserve"> </w:t>
      </w:r>
      <w:r>
        <w:t>supposed</w:t>
      </w:r>
      <w:r>
        <w:rPr>
          <w:spacing w:val="-2"/>
        </w:rPr>
        <w:t xml:space="preserve"> </w:t>
      </w:r>
      <w:r>
        <w:t xml:space="preserve">to end, not to start the hearing. </w:t>
      </w:r>
      <w:r>
        <w:rPr>
          <w:i/>
        </w:rPr>
        <w:t xml:space="preserve">Mr. Mashingaidze </w:t>
      </w:r>
      <w:r>
        <w:t>indicated that the respondent’s interpretation was that</w:t>
      </w:r>
      <w:r>
        <w:rPr>
          <w:spacing w:val="-1"/>
        </w:rPr>
        <w:t xml:space="preserve"> </w:t>
      </w:r>
      <w:r>
        <w:t>the</w:t>
      </w:r>
      <w:r>
        <w:rPr>
          <w:spacing w:val="-2"/>
        </w:rPr>
        <w:t xml:space="preserve"> </w:t>
      </w:r>
      <w:r>
        <w:t>hearing</w:t>
      </w:r>
      <w:r>
        <w:rPr>
          <w:spacing w:val="-2"/>
        </w:rPr>
        <w:t xml:space="preserve"> </w:t>
      </w:r>
      <w:r>
        <w:t>could</w:t>
      </w:r>
      <w:r>
        <w:rPr>
          <w:spacing w:val="-1"/>
        </w:rPr>
        <w:t xml:space="preserve"> </w:t>
      </w:r>
      <w:r>
        <w:t>start</w:t>
      </w:r>
      <w:r>
        <w:rPr>
          <w:spacing w:val="-2"/>
        </w:rPr>
        <w:t xml:space="preserve"> </w:t>
      </w:r>
      <w:r>
        <w:t>on</w:t>
      </w:r>
      <w:r>
        <w:rPr>
          <w:spacing w:val="-1"/>
        </w:rPr>
        <w:t xml:space="preserve"> </w:t>
      </w:r>
      <w:r>
        <w:t>the</w:t>
      </w:r>
      <w:r>
        <w:rPr>
          <w:spacing w:val="-2"/>
        </w:rPr>
        <w:t xml:space="preserve"> </w:t>
      </w:r>
      <w:r>
        <w:t>23</w:t>
      </w:r>
      <w:r>
        <w:rPr>
          <w:vertAlign w:val="superscript"/>
        </w:rPr>
        <w:t>rd</w:t>
      </w:r>
      <w:r>
        <w:t>.</w:t>
      </w:r>
      <w:r>
        <w:rPr>
          <w:spacing w:val="-1"/>
        </w:rPr>
        <w:t xml:space="preserve"> </w:t>
      </w:r>
      <w:r>
        <w:t>The</w:t>
      </w:r>
      <w:r>
        <w:rPr>
          <w:spacing w:val="-2"/>
        </w:rPr>
        <w:t xml:space="preserve"> </w:t>
      </w:r>
      <w:r>
        <w:t>court</w:t>
      </w:r>
      <w:r>
        <w:rPr>
          <w:spacing w:val="-2"/>
        </w:rPr>
        <w:t xml:space="preserve"> </w:t>
      </w:r>
      <w:r>
        <w:t>indicated</w:t>
      </w:r>
      <w:r>
        <w:rPr>
          <w:spacing w:val="-2"/>
        </w:rPr>
        <w:t xml:space="preserve"> </w:t>
      </w:r>
      <w:r>
        <w:t>to</w:t>
      </w:r>
      <w:r>
        <w:rPr>
          <w:spacing w:val="-1"/>
        </w:rPr>
        <w:t xml:space="preserve"> </w:t>
      </w:r>
      <w:r>
        <w:t>him</w:t>
      </w:r>
      <w:r>
        <w:rPr>
          <w:spacing w:val="-3"/>
        </w:rPr>
        <w:t xml:space="preserve"> </w:t>
      </w:r>
      <w:r>
        <w:t>that</w:t>
      </w:r>
      <w:r>
        <w:rPr>
          <w:spacing w:val="-1"/>
        </w:rPr>
        <w:t xml:space="preserve"> </w:t>
      </w:r>
      <w:r>
        <w:t>it</w:t>
      </w:r>
      <w:r>
        <w:rPr>
          <w:spacing w:val="-3"/>
        </w:rPr>
        <w:t xml:space="preserve"> </w:t>
      </w:r>
      <w:r>
        <w:t>is</w:t>
      </w:r>
      <w:r>
        <w:rPr>
          <w:spacing w:val="-4"/>
        </w:rPr>
        <w:t xml:space="preserve"> </w:t>
      </w:r>
      <w:r>
        <w:t>a</w:t>
      </w:r>
      <w:r>
        <w:rPr>
          <w:spacing w:val="-2"/>
        </w:rPr>
        <w:t xml:space="preserve"> </w:t>
      </w:r>
      <w:r>
        <w:t>wrong</w:t>
      </w:r>
      <w:r>
        <w:rPr>
          <w:spacing w:val="-1"/>
        </w:rPr>
        <w:t xml:space="preserve"> </w:t>
      </w:r>
      <w:r>
        <w:t xml:space="preserve">interpretation of the word ‘within’. </w:t>
      </w:r>
      <w:r>
        <w:rPr>
          <w:i/>
        </w:rPr>
        <w:t xml:space="preserve">Mr. Mashingaidze </w:t>
      </w:r>
      <w:r>
        <w:t>contended against the allegation that the disciplinary proceedings were a nullity. He submitted that the applicant was given an additional two days to prepare and ensure substantial compliance with the Code of Conduct. He submitted that the applicant</w:t>
      </w:r>
      <w:r>
        <w:rPr>
          <w:spacing w:val="-15"/>
        </w:rPr>
        <w:t xml:space="preserve"> </w:t>
      </w:r>
      <w:r>
        <w:t>waived</w:t>
      </w:r>
      <w:r>
        <w:rPr>
          <w:spacing w:val="-15"/>
        </w:rPr>
        <w:t xml:space="preserve"> </w:t>
      </w:r>
      <w:r>
        <w:t>the</w:t>
      </w:r>
      <w:r>
        <w:rPr>
          <w:spacing w:val="-15"/>
        </w:rPr>
        <w:t xml:space="preserve"> </w:t>
      </w:r>
      <w:r>
        <w:t>right</w:t>
      </w:r>
      <w:r>
        <w:rPr>
          <w:spacing w:val="-14"/>
        </w:rPr>
        <w:t xml:space="preserve"> </w:t>
      </w:r>
      <w:r>
        <w:t>to</w:t>
      </w:r>
      <w:r>
        <w:rPr>
          <w:spacing w:val="-15"/>
        </w:rPr>
        <w:t xml:space="preserve"> </w:t>
      </w:r>
      <w:r>
        <w:t>challenge</w:t>
      </w:r>
      <w:r>
        <w:rPr>
          <w:spacing w:val="-15"/>
        </w:rPr>
        <w:t xml:space="preserve"> </w:t>
      </w:r>
      <w:r>
        <w:t>the</w:t>
      </w:r>
      <w:r>
        <w:rPr>
          <w:spacing w:val="-15"/>
        </w:rPr>
        <w:t xml:space="preserve"> </w:t>
      </w:r>
      <w:r>
        <w:t>procedural</w:t>
      </w:r>
      <w:r>
        <w:rPr>
          <w:spacing w:val="-14"/>
        </w:rPr>
        <w:t xml:space="preserve"> </w:t>
      </w:r>
      <w:r>
        <w:t>propriety</w:t>
      </w:r>
      <w:r>
        <w:rPr>
          <w:spacing w:val="-15"/>
        </w:rPr>
        <w:t xml:space="preserve"> </w:t>
      </w:r>
      <w:r>
        <w:t>of</w:t>
      </w:r>
      <w:r>
        <w:rPr>
          <w:spacing w:val="-15"/>
        </w:rPr>
        <w:t xml:space="preserve"> </w:t>
      </w:r>
      <w:r>
        <w:t>the</w:t>
      </w:r>
      <w:r>
        <w:rPr>
          <w:spacing w:val="-15"/>
        </w:rPr>
        <w:t xml:space="preserve"> </w:t>
      </w:r>
      <w:r>
        <w:t>disciplinary</w:t>
      </w:r>
      <w:r>
        <w:rPr>
          <w:spacing w:val="-13"/>
        </w:rPr>
        <w:t xml:space="preserve"> </w:t>
      </w:r>
      <w:r>
        <w:t>hearing</w:t>
      </w:r>
      <w:r>
        <w:rPr>
          <w:spacing w:val="-15"/>
        </w:rPr>
        <w:t xml:space="preserve"> </w:t>
      </w:r>
      <w:r>
        <w:t>because he accepted the two-day extension without further objection; thus, the review ought to be dismissed. He prayed for costs to be paid on an ordinary scale.</w:t>
      </w:r>
    </w:p>
    <w:p w14:paraId="4D426283" w14:textId="77777777" w:rsidR="00CE6B0F" w:rsidRDefault="00000000">
      <w:pPr>
        <w:pStyle w:val="Heading1"/>
        <w:spacing w:before="160"/>
      </w:pPr>
      <w:r>
        <w:rPr>
          <w:spacing w:val="-2"/>
        </w:rPr>
        <w:t>ANALYSIS</w:t>
      </w:r>
    </w:p>
    <w:p w14:paraId="06CA1821" w14:textId="77777777" w:rsidR="00CE6B0F" w:rsidRDefault="00CE6B0F">
      <w:pPr>
        <w:pStyle w:val="BodyText"/>
        <w:spacing w:before="21"/>
        <w:rPr>
          <w:b/>
        </w:rPr>
      </w:pPr>
    </w:p>
    <w:p w14:paraId="120C69FB" w14:textId="77777777" w:rsidR="00CE6B0F" w:rsidRDefault="00000000">
      <w:pPr>
        <w:pStyle w:val="BodyText"/>
        <w:spacing w:before="1" w:line="360" w:lineRule="auto"/>
        <w:ind w:left="1440" w:right="347"/>
        <w:jc w:val="both"/>
      </w:pPr>
      <w:r>
        <w:t>In</w:t>
      </w:r>
      <w:r>
        <w:rPr>
          <w:spacing w:val="-7"/>
        </w:rPr>
        <w:t xml:space="preserve"> </w:t>
      </w:r>
      <w:r>
        <w:t>terms</w:t>
      </w:r>
      <w:r>
        <w:rPr>
          <w:spacing w:val="-4"/>
        </w:rPr>
        <w:t xml:space="preserve"> </w:t>
      </w:r>
      <w:r>
        <w:t>of</w:t>
      </w:r>
      <w:r>
        <w:rPr>
          <w:spacing w:val="-6"/>
        </w:rPr>
        <w:t xml:space="preserve"> </w:t>
      </w:r>
      <w:r>
        <w:t>section</w:t>
      </w:r>
      <w:r>
        <w:rPr>
          <w:spacing w:val="-5"/>
        </w:rPr>
        <w:t xml:space="preserve"> </w:t>
      </w:r>
      <w:r>
        <w:t>89</w:t>
      </w:r>
      <w:r>
        <w:rPr>
          <w:spacing w:val="-5"/>
        </w:rPr>
        <w:t xml:space="preserve"> </w:t>
      </w:r>
      <w:r>
        <w:t>(dl)</w:t>
      </w:r>
      <w:r>
        <w:rPr>
          <w:spacing w:val="-6"/>
        </w:rPr>
        <w:t xml:space="preserve"> </w:t>
      </w:r>
      <w:r>
        <w:t>of</w:t>
      </w:r>
      <w:r>
        <w:rPr>
          <w:spacing w:val="-6"/>
        </w:rPr>
        <w:t xml:space="preserve"> </w:t>
      </w:r>
      <w:r>
        <w:t>the</w:t>
      </w:r>
      <w:r>
        <w:rPr>
          <w:spacing w:val="-5"/>
        </w:rPr>
        <w:t xml:space="preserve"> </w:t>
      </w:r>
      <w:r>
        <w:t>Labour</w:t>
      </w:r>
      <w:r>
        <w:rPr>
          <w:spacing w:val="-15"/>
        </w:rPr>
        <w:t xml:space="preserve"> </w:t>
      </w:r>
      <w:r>
        <w:t>Act</w:t>
      </w:r>
      <w:r>
        <w:rPr>
          <w:spacing w:val="-3"/>
        </w:rPr>
        <w:t xml:space="preserve"> </w:t>
      </w:r>
      <w:r>
        <w:rPr>
          <w:i/>
        </w:rPr>
        <w:t>[Chapter</w:t>
      </w:r>
      <w:r>
        <w:rPr>
          <w:i/>
          <w:spacing w:val="-5"/>
        </w:rPr>
        <w:t xml:space="preserve"> </w:t>
      </w:r>
      <w:r>
        <w:rPr>
          <w:i/>
        </w:rPr>
        <w:t>28:01],</w:t>
      </w:r>
      <w:r>
        <w:rPr>
          <w:i/>
          <w:spacing w:val="-4"/>
        </w:rPr>
        <w:t xml:space="preserve"> </w:t>
      </w:r>
      <w:r>
        <w:t>the</w:t>
      </w:r>
      <w:r>
        <w:rPr>
          <w:spacing w:val="-5"/>
        </w:rPr>
        <w:t xml:space="preserve"> </w:t>
      </w:r>
      <w:r>
        <w:t>Labour</w:t>
      </w:r>
      <w:r>
        <w:rPr>
          <w:spacing w:val="-2"/>
        </w:rPr>
        <w:t xml:space="preserve"> </w:t>
      </w:r>
      <w:r>
        <w:t>Court</w:t>
      </w:r>
      <w:r>
        <w:rPr>
          <w:spacing w:val="-4"/>
        </w:rPr>
        <w:t xml:space="preserve"> </w:t>
      </w:r>
      <w:r>
        <w:t>shall</w:t>
      </w:r>
      <w:r>
        <w:rPr>
          <w:spacing w:val="-4"/>
        </w:rPr>
        <w:t xml:space="preserve"> </w:t>
      </w:r>
      <w:r>
        <w:t>exercise</w:t>
      </w:r>
      <w:r>
        <w:rPr>
          <w:spacing w:val="-5"/>
        </w:rPr>
        <w:t xml:space="preserve"> </w:t>
      </w:r>
      <w:r>
        <w:t>the same powers of review as would be exercisable by the High Court in respect of Labour matters. An application for review is concerned with the method or process which led to the decision.</w:t>
      </w:r>
      <w:r>
        <w:rPr>
          <w:spacing w:val="-5"/>
        </w:rPr>
        <w:t xml:space="preserve"> </w:t>
      </w:r>
      <w:r>
        <w:t xml:space="preserve">A review is therefore not concerned with correcting a decision on the merits but is aimed at the maintenance of legality. In </w:t>
      </w:r>
      <w:r>
        <w:rPr>
          <w:b/>
          <w:i/>
        </w:rPr>
        <w:t>Liberty Life</w:t>
      </w:r>
      <w:r>
        <w:rPr>
          <w:b/>
          <w:i/>
          <w:spacing w:val="-8"/>
        </w:rPr>
        <w:t xml:space="preserve"> </w:t>
      </w:r>
      <w:r>
        <w:rPr>
          <w:b/>
          <w:i/>
        </w:rPr>
        <w:t>Association of</w:t>
      </w:r>
      <w:r>
        <w:rPr>
          <w:b/>
          <w:i/>
          <w:spacing w:val="-8"/>
        </w:rPr>
        <w:t xml:space="preserve"> </w:t>
      </w:r>
      <w:r>
        <w:rPr>
          <w:b/>
          <w:i/>
        </w:rPr>
        <w:t xml:space="preserve">Africa v Kachelhoffer </w:t>
      </w:r>
      <w:r>
        <w:rPr>
          <w:b/>
        </w:rPr>
        <w:t>2001 (3) SA</w:t>
      </w:r>
      <w:r>
        <w:rPr>
          <w:b/>
          <w:spacing w:val="-10"/>
        </w:rPr>
        <w:t xml:space="preserve"> </w:t>
      </w:r>
      <w:r>
        <w:rPr>
          <w:b/>
        </w:rPr>
        <w:t>1094</w:t>
      </w:r>
      <w:r>
        <w:t>, it was stated as follows:</w:t>
      </w:r>
    </w:p>
    <w:p w14:paraId="014A7A4F" w14:textId="77777777" w:rsidR="00CE6B0F" w:rsidRDefault="00CE6B0F">
      <w:pPr>
        <w:pStyle w:val="BodyText"/>
        <w:spacing w:line="360" w:lineRule="auto"/>
        <w:jc w:val="both"/>
        <w:sectPr w:rsidR="00CE6B0F">
          <w:pgSz w:w="12240" w:h="15840"/>
          <w:pgMar w:top="1360" w:right="1080" w:bottom="1200" w:left="0" w:header="0" w:footer="1012" w:gutter="0"/>
          <w:cols w:space="720"/>
        </w:sectPr>
      </w:pPr>
    </w:p>
    <w:p w14:paraId="2142DE0D" w14:textId="77777777" w:rsidR="00CE6B0F" w:rsidRDefault="00000000">
      <w:pPr>
        <w:pStyle w:val="BodyText"/>
        <w:spacing w:before="79"/>
        <w:ind w:left="2160" w:right="356"/>
        <w:jc w:val="both"/>
      </w:pPr>
      <w:r>
        <w:lastRenderedPageBreak/>
        <w:t>“Review and appeal are dissimilar proceedings.</w:t>
      </w:r>
      <w:r>
        <w:rPr>
          <w:spacing w:val="-3"/>
        </w:rPr>
        <w:t xml:space="preserve"> </w:t>
      </w:r>
      <w:r>
        <w:t>The former concerns the regularity of the proceedings</w:t>
      </w:r>
      <w:r>
        <w:rPr>
          <w:spacing w:val="-6"/>
        </w:rPr>
        <w:t xml:space="preserve"> </w:t>
      </w:r>
      <w:r>
        <w:t>whereas</w:t>
      </w:r>
      <w:r>
        <w:rPr>
          <w:spacing w:val="-7"/>
        </w:rPr>
        <w:t xml:space="preserve"> </w:t>
      </w:r>
      <w:r>
        <w:t>the</w:t>
      </w:r>
      <w:r>
        <w:rPr>
          <w:spacing w:val="-4"/>
        </w:rPr>
        <w:t xml:space="preserve"> </w:t>
      </w:r>
      <w:r>
        <w:t>latter</w:t>
      </w:r>
      <w:r>
        <w:rPr>
          <w:spacing w:val="-8"/>
        </w:rPr>
        <w:t xml:space="preserve"> </w:t>
      </w:r>
      <w:r>
        <w:t>concerns</w:t>
      </w:r>
      <w:r>
        <w:rPr>
          <w:spacing w:val="-7"/>
        </w:rPr>
        <w:t xml:space="preserve"> </w:t>
      </w:r>
      <w:r>
        <w:t>the</w:t>
      </w:r>
      <w:r>
        <w:rPr>
          <w:spacing w:val="-7"/>
        </w:rPr>
        <w:t xml:space="preserve"> </w:t>
      </w:r>
      <w:r>
        <w:t>correctness</w:t>
      </w:r>
      <w:r>
        <w:rPr>
          <w:spacing w:val="-7"/>
        </w:rPr>
        <w:t xml:space="preserve"> </w:t>
      </w:r>
      <w:r>
        <w:t>or</w:t>
      </w:r>
      <w:r>
        <w:rPr>
          <w:spacing w:val="-8"/>
        </w:rPr>
        <w:t xml:space="preserve"> </w:t>
      </w:r>
      <w:r>
        <w:t>otherwise</w:t>
      </w:r>
      <w:r>
        <w:rPr>
          <w:spacing w:val="-8"/>
        </w:rPr>
        <w:t xml:space="preserve"> </w:t>
      </w:r>
      <w:r>
        <w:t>of</w:t>
      </w:r>
      <w:r>
        <w:rPr>
          <w:spacing w:val="-8"/>
        </w:rPr>
        <w:t xml:space="preserve"> </w:t>
      </w:r>
      <w:r>
        <w:t>the</w:t>
      </w:r>
      <w:r>
        <w:rPr>
          <w:spacing w:val="-7"/>
        </w:rPr>
        <w:t xml:space="preserve"> </w:t>
      </w:r>
      <w:r>
        <w:t>decision</w:t>
      </w:r>
      <w:r>
        <w:rPr>
          <w:spacing w:val="-7"/>
        </w:rPr>
        <w:t xml:space="preserve"> </w:t>
      </w:r>
      <w:r>
        <w:t>that</w:t>
      </w:r>
      <w:r>
        <w:rPr>
          <w:spacing w:val="-7"/>
        </w:rPr>
        <w:t xml:space="preserve"> </w:t>
      </w:r>
      <w:r>
        <w:t>is being</w:t>
      </w:r>
      <w:r>
        <w:rPr>
          <w:spacing w:val="40"/>
        </w:rPr>
        <w:t xml:space="preserve"> </w:t>
      </w:r>
      <w:r>
        <w:t>assailed on appeal. Because of that fundamental difference between review and appeal, they are inconsistent remedies in the sense that if both are available, an appeal</w:t>
      </w:r>
      <w:r>
        <w:rPr>
          <w:spacing w:val="80"/>
        </w:rPr>
        <w:t xml:space="preserve"> </w:t>
      </w:r>
      <w:r>
        <w:t>can</w:t>
      </w:r>
      <w:r>
        <w:rPr>
          <w:spacing w:val="40"/>
        </w:rPr>
        <w:t xml:space="preserve"> </w:t>
      </w:r>
      <w:r>
        <w:t>be</w:t>
      </w:r>
      <w:r>
        <w:rPr>
          <w:spacing w:val="40"/>
        </w:rPr>
        <w:t xml:space="preserve"> </w:t>
      </w:r>
      <w:r>
        <w:t>considered</w:t>
      </w:r>
      <w:r>
        <w:rPr>
          <w:spacing w:val="40"/>
        </w:rPr>
        <w:t xml:space="preserve"> </w:t>
      </w:r>
      <w:r>
        <w:t>only</w:t>
      </w:r>
      <w:r>
        <w:rPr>
          <w:spacing w:val="40"/>
        </w:rPr>
        <w:t xml:space="preserve"> </w:t>
      </w:r>
      <w:r>
        <w:t>after</w:t>
      </w:r>
      <w:r>
        <w:rPr>
          <w:spacing w:val="40"/>
        </w:rPr>
        <w:t xml:space="preserve"> </w:t>
      </w:r>
      <w:r>
        <w:t>the</w:t>
      </w:r>
      <w:r>
        <w:rPr>
          <w:spacing w:val="40"/>
        </w:rPr>
        <w:t xml:space="preserve"> </w:t>
      </w:r>
      <w:r>
        <w:t>review</w:t>
      </w:r>
      <w:r>
        <w:rPr>
          <w:spacing w:val="40"/>
        </w:rPr>
        <w:t xml:space="preserve"> </w:t>
      </w:r>
      <w:r>
        <w:t>proceedings</w:t>
      </w:r>
      <w:r>
        <w:rPr>
          <w:spacing w:val="40"/>
        </w:rPr>
        <w:t xml:space="preserve"> </w:t>
      </w:r>
      <w:r>
        <w:t>have</w:t>
      </w:r>
      <w:r>
        <w:rPr>
          <w:spacing w:val="40"/>
        </w:rPr>
        <w:t xml:space="preserve"> </w:t>
      </w:r>
      <w:r>
        <w:t>been</w:t>
      </w:r>
      <w:r>
        <w:rPr>
          <w:spacing w:val="40"/>
        </w:rPr>
        <w:t xml:space="preserve"> </w:t>
      </w:r>
      <w:r>
        <w:t>finalized</w:t>
      </w:r>
      <w:r>
        <w:rPr>
          <w:spacing w:val="40"/>
        </w:rPr>
        <w:t xml:space="preserve"> </w:t>
      </w:r>
      <w:r>
        <w:t>as</w:t>
      </w:r>
      <w:r>
        <w:rPr>
          <w:spacing w:val="40"/>
        </w:rPr>
        <w:t xml:space="preserve"> </w:t>
      </w:r>
      <w:r>
        <w:t>a</w:t>
      </w:r>
      <w:r>
        <w:rPr>
          <w:spacing w:val="40"/>
        </w:rPr>
        <w:t xml:space="preserve"> </w:t>
      </w:r>
      <w:r>
        <w:t>decision</w:t>
      </w:r>
      <w:r>
        <w:rPr>
          <w:spacing w:val="-2"/>
        </w:rPr>
        <w:t xml:space="preserve"> </w:t>
      </w:r>
      <w:r>
        <w:t>in</w:t>
      </w:r>
      <w:r>
        <w:rPr>
          <w:spacing w:val="-2"/>
        </w:rPr>
        <w:t xml:space="preserve"> </w:t>
      </w:r>
      <w:r>
        <w:t>respect</w:t>
      </w:r>
      <w:r>
        <w:rPr>
          <w:spacing w:val="-2"/>
        </w:rPr>
        <w:t xml:space="preserve"> </w:t>
      </w:r>
      <w:r>
        <w:t>of</w:t>
      </w:r>
      <w:r>
        <w:rPr>
          <w:spacing w:val="-2"/>
        </w:rPr>
        <w:t xml:space="preserve"> </w:t>
      </w:r>
      <w:r>
        <w:t>the</w:t>
      </w:r>
      <w:r>
        <w:rPr>
          <w:spacing w:val="-1"/>
        </w:rPr>
        <w:t xml:space="preserve"> </w:t>
      </w:r>
      <w:r>
        <w:t>appeal</w:t>
      </w:r>
      <w:r>
        <w:rPr>
          <w:spacing w:val="-2"/>
        </w:rPr>
        <w:t xml:space="preserve"> </w:t>
      </w:r>
      <w:r>
        <w:t>would</w:t>
      </w:r>
      <w:r>
        <w:rPr>
          <w:spacing w:val="-2"/>
        </w:rPr>
        <w:t xml:space="preserve"> </w:t>
      </w:r>
      <w:r>
        <w:t>preclude</w:t>
      </w:r>
      <w:r>
        <w:rPr>
          <w:spacing w:val="-2"/>
        </w:rPr>
        <w:t xml:space="preserve"> </w:t>
      </w:r>
      <w:r>
        <w:t>the</w:t>
      </w:r>
      <w:r>
        <w:rPr>
          <w:spacing w:val="-3"/>
        </w:rPr>
        <w:t xml:space="preserve"> </w:t>
      </w:r>
      <w:r>
        <w:t>granting</w:t>
      </w:r>
      <w:r>
        <w:rPr>
          <w:spacing w:val="-2"/>
        </w:rPr>
        <w:t xml:space="preserve"> </w:t>
      </w:r>
      <w:r>
        <w:t>of</w:t>
      </w:r>
      <w:r>
        <w:rPr>
          <w:spacing w:val="-3"/>
        </w:rPr>
        <w:t xml:space="preserve"> </w:t>
      </w:r>
      <w:r>
        <w:t>relief</w:t>
      </w:r>
      <w:r>
        <w:rPr>
          <w:spacing w:val="-2"/>
        </w:rPr>
        <w:t xml:space="preserve"> </w:t>
      </w:r>
      <w:r>
        <w:t>by</w:t>
      </w:r>
      <w:r>
        <w:rPr>
          <w:spacing w:val="-2"/>
        </w:rPr>
        <w:t xml:space="preserve"> </w:t>
      </w:r>
      <w:r>
        <w:t>way</w:t>
      </w:r>
      <w:r>
        <w:rPr>
          <w:spacing w:val="-2"/>
        </w:rPr>
        <w:t xml:space="preserve"> </w:t>
      </w:r>
      <w:r>
        <w:t>of</w:t>
      </w:r>
      <w:r>
        <w:rPr>
          <w:spacing w:val="80"/>
          <w:w w:val="150"/>
        </w:rPr>
        <w:t xml:space="preserve"> </w:t>
      </w:r>
      <w:r>
        <w:t>review. Similarly, a successful review obviates the need to consider the merits of an appeal.”</w:t>
      </w:r>
    </w:p>
    <w:p w14:paraId="1D4D58CA" w14:textId="77777777" w:rsidR="00CE6B0F" w:rsidRDefault="00000000">
      <w:pPr>
        <w:pStyle w:val="BodyText"/>
        <w:spacing w:before="161" w:line="360" w:lineRule="auto"/>
        <w:ind w:left="1440" w:right="356"/>
        <w:jc w:val="both"/>
      </w:pPr>
      <w:r>
        <w:rPr>
          <w:spacing w:val="-2"/>
        </w:rPr>
        <w:t>The</w:t>
      </w:r>
      <w:r>
        <w:rPr>
          <w:spacing w:val="-13"/>
        </w:rPr>
        <w:t xml:space="preserve"> </w:t>
      </w:r>
      <w:r>
        <w:rPr>
          <w:spacing w:val="-2"/>
        </w:rPr>
        <w:t>Applicant</w:t>
      </w:r>
      <w:r>
        <w:rPr>
          <w:spacing w:val="-10"/>
        </w:rPr>
        <w:t xml:space="preserve"> </w:t>
      </w:r>
      <w:r>
        <w:rPr>
          <w:spacing w:val="-2"/>
        </w:rPr>
        <w:t>has</w:t>
      </w:r>
      <w:r>
        <w:rPr>
          <w:spacing w:val="-4"/>
        </w:rPr>
        <w:t xml:space="preserve"> </w:t>
      </w:r>
      <w:r>
        <w:rPr>
          <w:spacing w:val="-2"/>
        </w:rPr>
        <w:t>approached</w:t>
      </w:r>
      <w:r>
        <w:rPr>
          <w:spacing w:val="-4"/>
        </w:rPr>
        <w:t xml:space="preserve"> </w:t>
      </w:r>
      <w:r>
        <w:rPr>
          <w:spacing w:val="-2"/>
        </w:rPr>
        <w:t>this</w:t>
      </w:r>
      <w:r>
        <w:rPr>
          <w:spacing w:val="-4"/>
        </w:rPr>
        <w:t xml:space="preserve"> </w:t>
      </w:r>
      <w:r>
        <w:rPr>
          <w:spacing w:val="-2"/>
        </w:rPr>
        <w:t>Court</w:t>
      </w:r>
      <w:r>
        <w:rPr>
          <w:spacing w:val="-5"/>
        </w:rPr>
        <w:t xml:space="preserve"> </w:t>
      </w:r>
      <w:r>
        <w:rPr>
          <w:spacing w:val="-2"/>
        </w:rPr>
        <w:t>on</w:t>
      </w:r>
      <w:r>
        <w:rPr>
          <w:spacing w:val="-7"/>
        </w:rPr>
        <w:t xml:space="preserve"> </w:t>
      </w:r>
      <w:r>
        <w:rPr>
          <w:spacing w:val="-2"/>
        </w:rPr>
        <w:t>review.</w:t>
      </w:r>
      <w:r>
        <w:rPr>
          <w:spacing w:val="-10"/>
        </w:rPr>
        <w:t xml:space="preserve"> </w:t>
      </w:r>
      <w:r>
        <w:rPr>
          <w:spacing w:val="-2"/>
        </w:rPr>
        <w:t>This</w:t>
      </w:r>
      <w:r>
        <w:rPr>
          <w:spacing w:val="-4"/>
        </w:rPr>
        <w:t xml:space="preserve"> </w:t>
      </w:r>
      <w:r>
        <w:rPr>
          <w:spacing w:val="-2"/>
        </w:rPr>
        <w:t>therefore,</w:t>
      </w:r>
      <w:r>
        <w:rPr>
          <w:spacing w:val="-4"/>
        </w:rPr>
        <w:t xml:space="preserve"> </w:t>
      </w:r>
      <w:r>
        <w:rPr>
          <w:spacing w:val="-2"/>
        </w:rPr>
        <w:t>entails</w:t>
      </w:r>
      <w:r>
        <w:rPr>
          <w:spacing w:val="-4"/>
        </w:rPr>
        <w:t xml:space="preserve"> </w:t>
      </w:r>
      <w:r>
        <w:rPr>
          <w:spacing w:val="-2"/>
        </w:rPr>
        <w:t>that</w:t>
      </w:r>
      <w:r>
        <w:rPr>
          <w:spacing w:val="-4"/>
        </w:rPr>
        <w:t xml:space="preserve"> </w:t>
      </w:r>
      <w:r>
        <w:rPr>
          <w:spacing w:val="-2"/>
        </w:rPr>
        <w:t>this</w:t>
      </w:r>
      <w:r>
        <w:rPr>
          <w:spacing w:val="-4"/>
        </w:rPr>
        <w:t xml:space="preserve"> </w:t>
      </w:r>
      <w:r>
        <w:rPr>
          <w:spacing w:val="-2"/>
        </w:rPr>
        <w:t>Court</w:t>
      </w:r>
      <w:r>
        <w:rPr>
          <w:spacing w:val="-7"/>
        </w:rPr>
        <w:t xml:space="preserve"> </w:t>
      </w:r>
      <w:r>
        <w:rPr>
          <w:spacing w:val="-2"/>
        </w:rPr>
        <w:t xml:space="preserve">considers </w:t>
      </w:r>
      <w:r>
        <w:t xml:space="preserve">the method and process of adjudication in the tribunal </w:t>
      </w:r>
      <w:r>
        <w:rPr>
          <w:i/>
        </w:rPr>
        <w:t>a quo</w:t>
      </w:r>
      <w:r>
        <w:t>.</w:t>
      </w:r>
    </w:p>
    <w:p w14:paraId="3B5407F9" w14:textId="77777777" w:rsidR="00CE6B0F" w:rsidRDefault="00000000">
      <w:pPr>
        <w:spacing w:before="159"/>
        <w:ind w:left="1440"/>
        <w:jc w:val="both"/>
        <w:rPr>
          <w:b/>
          <w:i/>
          <w:sz w:val="24"/>
        </w:rPr>
      </w:pPr>
      <w:r>
        <w:rPr>
          <w:b/>
          <w:i/>
          <w:sz w:val="24"/>
        </w:rPr>
        <w:t>Whether</w:t>
      </w:r>
      <w:r>
        <w:rPr>
          <w:b/>
          <w:i/>
          <w:spacing w:val="-5"/>
          <w:sz w:val="24"/>
        </w:rPr>
        <w:t xml:space="preserve"> </w:t>
      </w:r>
      <w:r>
        <w:rPr>
          <w:b/>
          <w:i/>
          <w:sz w:val="24"/>
        </w:rPr>
        <w:t>or</w:t>
      </w:r>
      <w:r>
        <w:rPr>
          <w:b/>
          <w:i/>
          <w:spacing w:val="-3"/>
          <w:sz w:val="24"/>
        </w:rPr>
        <w:t xml:space="preserve"> </w:t>
      </w:r>
      <w:r>
        <w:rPr>
          <w:b/>
          <w:i/>
          <w:sz w:val="24"/>
        </w:rPr>
        <w:t>not</w:t>
      </w:r>
      <w:r>
        <w:rPr>
          <w:b/>
          <w:i/>
          <w:spacing w:val="-1"/>
          <w:sz w:val="24"/>
        </w:rPr>
        <w:t xml:space="preserve"> </w:t>
      </w:r>
      <w:r>
        <w:rPr>
          <w:b/>
          <w:i/>
          <w:sz w:val="24"/>
        </w:rPr>
        <w:t>a</w:t>
      </w:r>
      <w:r>
        <w:rPr>
          <w:b/>
          <w:i/>
          <w:spacing w:val="-2"/>
          <w:sz w:val="24"/>
        </w:rPr>
        <w:t xml:space="preserve"> </w:t>
      </w:r>
      <w:r>
        <w:rPr>
          <w:b/>
          <w:i/>
          <w:sz w:val="24"/>
        </w:rPr>
        <w:t>party</w:t>
      </w:r>
      <w:r>
        <w:rPr>
          <w:b/>
          <w:i/>
          <w:spacing w:val="-2"/>
          <w:sz w:val="24"/>
        </w:rPr>
        <w:t xml:space="preserve"> </w:t>
      </w:r>
      <w:r>
        <w:rPr>
          <w:b/>
          <w:i/>
          <w:sz w:val="24"/>
        </w:rPr>
        <w:t>to</w:t>
      </w:r>
      <w:r>
        <w:rPr>
          <w:b/>
          <w:i/>
          <w:spacing w:val="-1"/>
          <w:sz w:val="24"/>
        </w:rPr>
        <w:t xml:space="preserve"> </w:t>
      </w:r>
      <w:r>
        <w:rPr>
          <w:b/>
          <w:i/>
          <w:sz w:val="24"/>
        </w:rPr>
        <w:t>a</w:t>
      </w:r>
      <w:r>
        <w:rPr>
          <w:b/>
          <w:i/>
          <w:spacing w:val="-2"/>
          <w:sz w:val="24"/>
        </w:rPr>
        <w:t xml:space="preserve"> </w:t>
      </w:r>
      <w:r>
        <w:rPr>
          <w:b/>
          <w:i/>
          <w:sz w:val="24"/>
        </w:rPr>
        <w:t>legal</w:t>
      </w:r>
      <w:r>
        <w:rPr>
          <w:b/>
          <w:i/>
          <w:spacing w:val="-1"/>
          <w:sz w:val="24"/>
        </w:rPr>
        <w:t xml:space="preserve"> </w:t>
      </w:r>
      <w:r>
        <w:rPr>
          <w:b/>
          <w:i/>
          <w:sz w:val="24"/>
        </w:rPr>
        <w:t>dispute</w:t>
      </w:r>
      <w:r>
        <w:rPr>
          <w:b/>
          <w:i/>
          <w:spacing w:val="-2"/>
          <w:sz w:val="24"/>
        </w:rPr>
        <w:t xml:space="preserve"> </w:t>
      </w:r>
      <w:r>
        <w:rPr>
          <w:b/>
          <w:i/>
          <w:sz w:val="24"/>
        </w:rPr>
        <w:t>can</w:t>
      </w:r>
      <w:r>
        <w:rPr>
          <w:b/>
          <w:i/>
          <w:spacing w:val="-2"/>
          <w:sz w:val="24"/>
        </w:rPr>
        <w:t xml:space="preserve"> </w:t>
      </w:r>
      <w:r>
        <w:rPr>
          <w:b/>
          <w:i/>
          <w:sz w:val="24"/>
        </w:rPr>
        <w:t>disregard</w:t>
      </w:r>
      <w:r>
        <w:rPr>
          <w:b/>
          <w:i/>
          <w:spacing w:val="-1"/>
          <w:sz w:val="24"/>
        </w:rPr>
        <w:t xml:space="preserve"> </w:t>
      </w:r>
      <w:r>
        <w:rPr>
          <w:b/>
          <w:i/>
          <w:sz w:val="24"/>
        </w:rPr>
        <w:t>a</w:t>
      </w:r>
      <w:r>
        <w:rPr>
          <w:b/>
          <w:i/>
          <w:spacing w:val="-2"/>
          <w:sz w:val="24"/>
        </w:rPr>
        <w:t xml:space="preserve"> </w:t>
      </w:r>
      <w:r>
        <w:rPr>
          <w:b/>
          <w:i/>
          <w:sz w:val="24"/>
        </w:rPr>
        <w:t>court</w:t>
      </w:r>
      <w:r>
        <w:rPr>
          <w:b/>
          <w:i/>
          <w:spacing w:val="-1"/>
          <w:sz w:val="24"/>
        </w:rPr>
        <w:t xml:space="preserve"> </w:t>
      </w:r>
      <w:r>
        <w:rPr>
          <w:b/>
          <w:i/>
          <w:spacing w:val="-2"/>
          <w:sz w:val="24"/>
        </w:rPr>
        <w:t>order</w:t>
      </w:r>
    </w:p>
    <w:p w14:paraId="21C2C1B3" w14:textId="77777777" w:rsidR="00CE6B0F" w:rsidRDefault="00CE6B0F">
      <w:pPr>
        <w:pStyle w:val="BodyText"/>
        <w:spacing w:before="22"/>
        <w:rPr>
          <w:b/>
          <w:i/>
        </w:rPr>
      </w:pPr>
    </w:p>
    <w:p w14:paraId="478DB0EA" w14:textId="77777777" w:rsidR="00CE6B0F" w:rsidRDefault="00000000">
      <w:pPr>
        <w:pStyle w:val="BodyText"/>
        <w:spacing w:line="360" w:lineRule="auto"/>
        <w:ind w:left="1440" w:right="354"/>
        <w:jc w:val="both"/>
      </w:pPr>
      <w:r>
        <w:t>The first issue that arises is that it is common cause that respondent did not convene the Disciplinary Committee hearing to determine applicant’s misconduct WITHIN the thirty days given by the Court. Further, the applicant submitted that a Court Order was issued by Hon. Chivizhe</w:t>
      </w:r>
      <w:r>
        <w:rPr>
          <w:spacing w:val="-6"/>
        </w:rPr>
        <w:t xml:space="preserve"> </w:t>
      </w:r>
      <w:r>
        <w:t>J</w:t>
      </w:r>
      <w:r>
        <w:rPr>
          <w:spacing w:val="-5"/>
        </w:rPr>
        <w:t xml:space="preserve"> </w:t>
      </w:r>
      <w:r>
        <w:t>stating</w:t>
      </w:r>
      <w:r>
        <w:rPr>
          <w:spacing w:val="-4"/>
        </w:rPr>
        <w:t xml:space="preserve"> </w:t>
      </w:r>
      <w:r>
        <w:t>that</w:t>
      </w:r>
      <w:r>
        <w:rPr>
          <w:spacing w:val="-5"/>
        </w:rPr>
        <w:t xml:space="preserve"> </w:t>
      </w:r>
      <w:r>
        <w:t>in</w:t>
      </w:r>
      <w:r>
        <w:rPr>
          <w:spacing w:val="-2"/>
        </w:rPr>
        <w:t xml:space="preserve"> </w:t>
      </w:r>
      <w:r>
        <w:t>the</w:t>
      </w:r>
      <w:r>
        <w:rPr>
          <w:spacing w:val="-6"/>
        </w:rPr>
        <w:t xml:space="preserve"> </w:t>
      </w:r>
      <w:r>
        <w:t>event</w:t>
      </w:r>
      <w:r>
        <w:rPr>
          <w:spacing w:val="-4"/>
        </w:rPr>
        <w:t xml:space="preserve"> </w:t>
      </w:r>
      <w:r>
        <w:t>that</w:t>
      </w:r>
      <w:r>
        <w:rPr>
          <w:spacing w:val="-3"/>
        </w:rPr>
        <w:t xml:space="preserve"> </w:t>
      </w:r>
      <w:r>
        <w:t>the</w:t>
      </w:r>
      <w:r>
        <w:rPr>
          <w:spacing w:val="-5"/>
        </w:rPr>
        <w:t xml:space="preserve"> </w:t>
      </w:r>
      <w:r>
        <w:t>respondent</w:t>
      </w:r>
      <w:r>
        <w:rPr>
          <w:spacing w:val="-4"/>
        </w:rPr>
        <w:t xml:space="preserve"> </w:t>
      </w:r>
      <w:r>
        <w:t>fails</w:t>
      </w:r>
      <w:r>
        <w:rPr>
          <w:spacing w:val="-5"/>
        </w:rPr>
        <w:t xml:space="preserve"> </w:t>
      </w:r>
      <w:r>
        <w:t>to</w:t>
      </w:r>
      <w:r>
        <w:rPr>
          <w:spacing w:val="-4"/>
        </w:rPr>
        <w:t xml:space="preserve"> </w:t>
      </w:r>
      <w:r>
        <w:t>comply</w:t>
      </w:r>
      <w:r>
        <w:rPr>
          <w:spacing w:val="-5"/>
        </w:rPr>
        <w:t xml:space="preserve"> </w:t>
      </w:r>
      <w:r>
        <w:t>with</w:t>
      </w:r>
      <w:r>
        <w:rPr>
          <w:spacing w:val="-2"/>
        </w:rPr>
        <w:t xml:space="preserve"> </w:t>
      </w:r>
      <w:r>
        <w:t>paragraph</w:t>
      </w:r>
      <w:r>
        <w:rPr>
          <w:spacing w:val="-5"/>
        </w:rPr>
        <w:t xml:space="preserve"> </w:t>
      </w:r>
      <w:r>
        <w:t>3</w:t>
      </w:r>
      <w:r>
        <w:rPr>
          <w:spacing w:val="-2"/>
        </w:rPr>
        <w:t xml:space="preserve"> </w:t>
      </w:r>
      <w:r>
        <w:t>and</w:t>
      </w:r>
      <w:r>
        <w:rPr>
          <w:spacing w:val="-5"/>
        </w:rPr>
        <w:t xml:space="preserve"> </w:t>
      </w:r>
      <w:r>
        <w:t>4,</w:t>
      </w:r>
      <w:r>
        <w:rPr>
          <w:spacing w:val="-5"/>
        </w:rPr>
        <w:t xml:space="preserve"> </w:t>
      </w:r>
      <w:r>
        <w:t>the applicant</w:t>
      </w:r>
      <w:r>
        <w:rPr>
          <w:spacing w:val="-2"/>
        </w:rPr>
        <w:t xml:space="preserve"> </w:t>
      </w:r>
      <w:r>
        <w:t>shall</w:t>
      </w:r>
      <w:r>
        <w:rPr>
          <w:spacing w:val="-2"/>
        </w:rPr>
        <w:t xml:space="preserve"> </w:t>
      </w:r>
      <w:r>
        <w:t>be</w:t>
      </w:r>
      <w:r>
        <w:rPr>
          <w:spacing w:val="-1"/>
        </w:rPr>
        <w:t xml:space="preserve"> </w:t>
      </w:r>
      <w:r>
        <w:t>reinstated</w:t>
      </w:r>
      <w:r>
        <w:rPr>
          <w:spacing w:val="-2"/>
        </w:rPr>
        <w:t xml:space="preserve"> </w:t>
      </w:r>
      <w:r>
        <w:t>without</w:t>
      </w:r>
      <w:r>
        <w:rPr>
          <w:spacing w:val="-2"/>
        </w:rPr>
        <w:t xml:space="preserve"> </w:t>
      </w:r>
      <w:r>
        <w:t>loss</w:t>
      </w:r>
      <w:r>
        <w:rPr>
          <w:spacing w:val="-2"/>
        </w:rPr>
        <w:t xml:space="preserve"> </w:t>
      </w:r>
      <w:r>
        <w:t>of</w:t>
      </w:r>
      <w:r>
        <w:rPr>
          <w:spacing w:val="-2"/>
        </w:rPr>
        <w:t xml:space="preserve"> </w:t>
      </w:r>
      <w:r>
        <w:t>salary</w:t>
      </w:r>
      <w:r>
        <w:rPr>
          <w:spacing w:val="-1"/>
        </w:rPr>
        <w:t xml:space="preserve"> </w:t>
      </w:r>
      <w:r>
        <w:t>and</w:t>
      </w:r>
      <w:r>
        <w:rPr>
          <w:spacing w:val="-2"/>
        </w:rPr>
        <w:t xml:space="preserve"> </w:t>
      </w:r>
      <w:r>
        <w:t>benefits</w:t>
      </w:r>
      <w:r>
        <w:rPr>
          <w:spacing w:val="-3"/>
        </w:rPr>
        <w:t xml:space="preserve"> </w:t>
      </w:r>
      <w:r>
        <w:t>from</w:t>
      </w:r>
      <w:r>
        <w:rPr>
          <w:spacing w:val="-2"/>
        </w:rPr>
        <w:t xml:space="preserve"> </w:t>
      </w:r>
      <w:r>
        <w:t>the</w:t>
      </w:r>
      <w:r>
        <w:rPr>
          <w:spacing w:val="-1"/>
        </w:rPr>
        <w:t xml:space="preserve"> </w:t>
      </w:r>
      <w:r>
        <w:t>date</w:t>
      </w:r>
      <w:r>
        <w:rPr>
          <w:spacing w:val="-3"/>
        </w:rPr>
        <w:t xml:space="preserve"> </w:t>
      </w:r>
      <w:r>
        <w:t>of</w:t>
      </w:r>
      <w:r>
        <w:rPr>
          <w:spacing w:val="-2"/>
        </w:rPr>
        <w:t xml:space="preserve"> </w:t>
      </w:r>
      <w:r>
        <w:t>initial</w:t>
      </w:r>
      <w:r>
        <w:rPr>
          <w:spacing w:val="-2"/>
        </w:rPr>
        <w:t xml:space="preserve"> </w:t>
      </w:r>
      <w:r>
        <w:t xml:space="preserve">suspension and should reinstatement be no longer tenable, he shall be paid damages </w:t>
      </w:r>
      <w:r>
        <w:rPr>
          <w:i/>
        </w:rPr>
        <w:t xml:space="preserve">in lieu </w:t>
      </w:r>
      <w:r>
        <w:t xml:space="preserve">of reinstatement the quantum of which shall be agreed between the parties. The respondent did not appeal against the order, and it remained extant. The respondent, however, proceeded to convene a hearing outside the timeframes set by the Court instead of abiding by the provisions of the Court Order. The duty to obey Court Orders has been set in various cases. In </w:t>
      </w:r>
      <w:r>
        <w:rPr>
          <w:b/>
          <w:i/>
        </w:rPr>
        <w:t xml:space="preserve">Mauritius &amp; Anor v Versapak Holdings (Pvt) Ltd &amp; Anor </w:t>
      </w:r>
      <w:r>
        <w:rPr>
          <w:b/>
        </w:rPr>
        <w:t xml:space="preserve">SC 2-22 </w:t>
      </w:r>
      <w:r>
        <w:t>para 20, the Court stated:</w:t>
      </w:r>
    </w:p>
    <w:p w14:paraId="21C8E663" w14:textId="77777777" w:rsidR="00CE6B0F" w:rsidRDefault="00000000">
      <w:pPr>
        <w:pStyle w:val="BodyText"/>
        <w:spacing w:before="160"/>
        <w:ind w:left="2160"/>
      </w:pPr>
      <w:r>
        <w:t>“</w:t>
      </w:r>
      <w:r>
        <w:rPr>
          <w:color w:val="202429"/>
        </w:rPr>
        <w:t>It</w:t>
      </w:r>
      <w:r>
        <w:rPr>
          <w:color w:val="202429"/>
          <w:spacing w:val="40"/>
        </w:rPr>
        <w:t xml:space="preserve"> </w:t>
      </w:r>
      <w:r>
        <w:rPr>
          <w:color w:val="202429"/>
        </w:rPr>
        <w:t>is</w:t>
      </w:r>
      <w:r>
        <w:rPr>
          <w:color w:val="202429"/>
          <w:spacing w:val="40"/>
        </w:rPr>
        <w:t xml:space="preserve"> </w:t>
      </w:r>
      <w:r>
        <w:rPr>
          <w:color w:val="202429"/>
        </w:rPr>
        <w:t>trite</w:t>
      </w:r>
      <w:r>
        <w:rPr>
          <w:color w:val="202429"/>
          <w:spacing w:val="40"/>
        </w:rPr>
        <w:t xml:space="preserve"> </w:t>
      </w:r>
      <w:r>
        <w:rPr>
          <w:color w:val="202429"/>
        </w:rPr>
        <w:t>that</w:t>
      </w:r>
      <w:r>
        <w:rPr>
          <w:color w:val="202429"/>
          <w:spacing w:val="40"/>
        </w:rPr>
        <w:t xml:space="preserve"> </w:t>
      </w:r>
      <w:r>
        <w:rPr>
          <w:color w:val="202429"/>
        </w:rPr>
        <w:t>once</w:t>
      </w:r>
      <w:r>
        <w:rPr>
          <w:color w:val="202429"/>
          <w:spacing w:val="40"/>
        </w:rPr>
        <w:t xml:space="preserve"> </w:t>
      </w:r>
      <w:r>
        <w:rPr>
          <w:color w:val="202429"/>
        </w:rPr>
        <w:t>a</w:t>
      </w:r>
      <w:r>
        <w:rPr>
          <w:color w:val="202429"/>
          <w:spacing w:val="40"/>
        </w:rPr>
        <w:t xml:space="preserve"> </w:t>
      </w:r>
      <w:r>
        <w:rPr>
          <w:color w:val="202429"/>
        </w:rPr>
        <w:t>court</w:t>
      </w:r>
      <w:r>
        <w:rPr>
          <w:color w:val="202429"/>
          <w:spacing w:val="40"/>
        </w:rPr>
        <w:t xml:space="preserve"> </w:t>
      </w:r>
      <w:r>
        <w:rPr>
          <w:color w:val="202429"/>
        </w:rPr>
        <w:t>has</w:t>
      </w:r>
      <w:r>
        <w:rPr>
          <w:color w:val="202429"/>
          <w:spacing w:val="40"/>
        </w:rPr>
        <w:t xml:space="preserve"> </w:t>
      </w:r>
      <w:r>
        <w:rPr>
          <w:color w:val="202429"/>
        </w:rPr>
        <w:t>made</w:t>
      </w:r>
      <w:r>
        <w:rPr>
          <w:color w:val="202429"/>
          <w:spacing w:val="40"/>
        </w:rPr>
        <w:t xml:space="preserve"> </w:t>
      </w:r>
      <w:r>
        <w:rPr>
          <w:color w:val="202429"/>
        </w:rPr>
        <w:t>an</w:t>
      </w:r>
      <w:r>
        <w:rPr>
          <w:color w:val="202429"/>
          <w:spacing w:val="40"/>
        </w:rPr>
        <w:t xml:space="preserve"> </w:t>
      </w:r>
      <w:r>
        <w:rPr>
          <w:color w:val="202429"/>
        </w:rPr>
        <w:t>order</w:t>
      </w:r>
      <w:r>
        <w:rPr>
          <w:color w:val="202429"/>
          <w:spacing w:val="40"/>
        </w:rPr>
        <w:t xml:space="preserve"> </w:t>
      </w:r>
      <w:r>
        <w:rPr>
          <w:color w:val="202429"/>
        </w:rPr>
        <w:t>it</w:t>
      </w:r>
      <w:r>
        <w:rPr>
          <w:color w:val="202429"/>
          <w:spacing w:val="40"/>
        </w:rPr>
        <w:t xml:space="preserve"> </w:t>
      </w:r>
      <w:r>
        <w:rPr>
          <w:color w:val="202429"/>
        </w:rPr>
        <w:t>binds</w:t>
      </w:r>
      <w:r>
        <w:rPr>
          <w:color w:val="202429"/>
          <w:spacing w:val="40"/>
        </w:rPr>
        <w:t xml:space="preserve"> </w:t>
      </w:r>
      <w:r>
        <w:rPr>
          <w:color w:val="202429"/>
        </w:rPr>
        <w:t>all</w:t>
      </w:r>
      <w:r>
        <w:rPr>
          <w:color w:val="202429"/>
          <w:spacing w:val="40"/>
        </w:rPr>
        <w:t xml:space="preserve"> </w:t>
      </w:r>
      <w:r>
        <w:rPr>
          <w:color w:val="202429"/>
        </w:rPr>
        <w:t>and</w:t>
      </w:r>
      <w:r>
        <w:rPr>
          <w:color w:val="202429"/>
          <w:spacing w:val="40"/>
        </w:rPr>
        <w:t xml:space="preserve"> </w:t>
      </w:r>
      <w:r>
        <w:rPr>
          <w:color w:val="202429"/>
        </w:rPr>
        <w:t>sundry</w:t>
      </w:r>
      <w:r>
        <w:rPr>
          <w:color w:val="202429"/>
          <w:spacing w:val="40"/>
        </w:rPr>
        <w:t xml:space="preserve"> </w:t>
      </w:r>
      <w:r>
        <w:rPr>
          <w:color w:val="202429"/>
        </w:rPr>
        <w:t>concerned.</w:t>
      </w:r>
      <w:r>
        <w:rPr>
          <w:color w:val="202429"/>
          <w:spacing w:val="80"/>
        </w:rPr>
        <w:t xml:space="preserve"> </w:t>
      </w:r>
      <w:r>
        <w:rPr>
          <w:color w:val="202429"/>
        </w:rPr>
        <w:t>Everyone bound by the court order has a duty to obey the order as it is until it has</w:t>
      </w:r>
      <w:r>
        <w:rPr>
          <w:color w:val="202429"/>
          <w:spacing w:val="40"/>
        </w:rPr>
        <w:t xml:space="preserve"> </w:t>
      </w:r>
      <w:r>
        <w:rPr>
          <w:color w:val="202429"/>
        </w:rPr>
        <w:t>been lawfully altered or discharged by a court of competent jurisdiction or statute”.</w:t>
      </w:r>
    </w:p>
    <w:p w14:paraId="333B3497" w14:textId="77777777" w:rsidR="00CE6B0F" w:rsidRDefault="00000000">
      <w:pPr>
        <w:pStyle w:val="BodyText"/>
        <w:spacing w:before="161" w:line="360" w:lineRule="auto"/>
        <w:ind w:left="1440" w:right="354"/>
        <w:jc w:val="both"/>
      </w:pPr>
      <w:r>
        <w:rPr>
          <w:b/>
          <w:i/>
          <w:color w:val="202429"/>
        </w:rPr>
        <w:t>Hadkinsov</w:t>
      </w:r>
      <w:r>
        <w:rPr>
          <w:b/>
          <w:i/>
          <w:color w:val="202429"/>
          <w:spacing w:val="-15"/>
        </w:rPr>
        <w:t xml:space="preserve"> </w:t>
      </w:r>
      <w:r>
        <w:rPr>
          <w:b/>
          <w:i/>
          <w:color w:val="202429"/>
        </w:rPr>
        <w:t>v</w:t>
      </w:r>
      <w:r>
        <w:rPr>
          <w:b/>
          <w:i/>
          <w:color w:val="202429"/>
          <w:spacing w:val="-13"/>
        </w:rPr>
        <w:t xml:space="preserve"> </w:t>
      </w:r>
      <w:r>
        <w:rPr>
          <w:b/>
          <w:i/>
          <w:color w:val="202429"/>
        </w:rPr>
        <w:t>Hadkinson</w:t>
      </w:r>
      <w:r>
        <w:rPr>
          <w:b/>
          <w:i/>
          <w:color w:val="202429"/>
          <w:spacing w:val="-12"/>
        </w:rPr>
        <w:t xml:space="preserve"> </w:t>
      </w:r>
      <w:r>
        <w:rPr>
          <w:b/>
          <w:color w:val="202429"/>
        </w:rPr>
        <w:t>[1952]</w:t>
      </w:r>
      <w:r>
        <w:rPr>
          <w:b/>
          <w:color w:val="202429"/>
          <w:spacing w:val="-15"/>
        </w:rPr>
        <w:t xml:space="preserve"> </w:t>
      </w:r>
      <w:r>
        <w:rPr>
          <w:b/>
          <w:color w:val="202429"/>
        </w:rPr>
        <w:t>AII</w:t>
      </w:r>
      <w:r>
        <w:rPr>
          <w:b/>
          <w:color w:val="202429"/>
          <w:spacing w:val="-11"/>
        </w:rPr>
        <w:t xml:space="preserve"> </w:t>
      </w:r>
      <w:r>
        <w:rPr>
          <w:b/>
          <w:color w:val="202429"/>
        </w:rPr>
        <w:t>ER</w:t>
      </w:r>
      <w:r>
        <w:rPr>
          <w:b/>
          <w:color w:val="202429"/>
          <w:spacing w:val="-11"/>
        </w:rPr>
        <w:t xml:space="preserve"> </w:t>
      </w:r>
      <w:r>
        <w:rPr>
          <w:b/>
          <w:color w:val="202429"/>
        </w:rPr>
        <w:t>567</w:t>
      </w:r>
      <w:r>
        <w:rPr>
          <w:b/>
          <w:color w:val="202429"/>
          <w:spacing w:val="-11"/>
        </w:rPr>
        <w:t xml:space="preserve"> </w:t>
      </w:r>
      <w:r>
        <w:rPr>
          <w:b/>
          <w:color w:val="202429"/>
        </w:rPr>
        <w:t>(CA)</w:t>
      </w:r>
      <w:r>
        <w:rPr>
          <w:b/>
          <w:color w:val="202429"/>
          <w:spacing w:val="-9"/>
        </w:rPr>
        <w:t xml:space="preserve"> </w:t>
      </w:r>
      <w:r>
        <w:rPr>
          <w:color w:val="202429"/>
        </w:rPr>
        <w:t>is</w:t>
      </w:r>
      <w:r>
        <w:rPr>
          <w:color w:val="202429"/>
          <w:spacing w:val="-10"/>
        </w:rPr>
        <w:t xml:space="preserve"> </w:t>
      </w:r>
      <w:r>
        <w:rPr>
          <w:color w:val="202429"/>
        </w:rPr>
        <w:t>a</w:t>
      </w:r>
      <w:r>
        <w:rPr>
          <w:color w:val="202429"/>
          <w:spacing w:val="-12"/>
        </w:rPr>
        <w:t xml:space="preserve"> </w:t>
      </w:r>
      <w:r>
        <w:rPr>
          <w:color w:val="202429"/>
        </w:rPr>
        <w:t>landmark</w:t>
      </w:r>
      <w:r>
        <w:rPr>
          <w:color w:val="202429"/>
          <w:spacing w:val="-11"/>
        </w:rPr>
        <w:t xml:space="preserve"> </w:t>
      </w:r>
      <w:r>
        <w:rPr>
          <w:color w:val="202429"/>
        </w:rPr>
        <w:t>case</w:t>
      </w:r>
      <w:r>
        <w:rPr>
          <w:color w:val="202429"/>
          <w:spacing w:val="-9"/>
        </w:rPr>
        <w:t xml:space="preserve"> </w:t>
      </w:r>
      <w:r>
        <w:rPr>
          <w:color w:val="202429"/>
        </w:rPr>
        <w:t>emphasising</w:t>
      </w:r>
      <w:r>
        <w:rPr>
          <w:color w:val="202429"/>
          <w:spacing w:val="-9"/>
        </w:rPr>
        <w:t xml:space="preserve"> </w:t>
      </w:r>
      <w:r>
        <w:rPr>
          <w:color w:val="202429"/>
        </w:rPr>
        <w:t>the</w:t>
      </w:r>
      <w:r>
        <w:rPr>
          <w:color w:val="202429"/>
          <w:spacing w:val="-11"/>
        </w:rPr>
        <w:t xml:space="preserve"> </w:t>
      </w:r>
      <w:r>
        <w:rPr>
          <w:color w:val="202429"/>
        </w:rPr>
        <w:t>critical</w:t>
      </w:r>
      <w:r>
        <w:rPr>
          <w:color w:val="202429"/>
          <w:spacing w:val="-10"/>
        </w:rPr>
        <w:t xml:space="preserve"> </w:t>
      </w:r>
      <w:r>
        <w:rPr>
          <w:color w:val="202429"/>
        </w:rPr>
        <w:t>role of compliance with court orders in the legal system. It was emphasised that individuals cannot benefit from their wrongdoing and must comply with judicial decisions before seeking further legal remedies. It was stated thus:</w:t>
      </w:r>
    </w:p>
    <w:p w14:paraId="015D496B" w14:textId="77777777" w:rsidR="00CE6B0F" w:rsidRDefault="00000000">
      <w:pPr>
        <w:pStyle w:val="BodyText"/>
        <w:spacing w:before="162"/>
        <w:ind w:left="2160" w:right="355"/>
        <w:jc w:val="both"/>
      </w:pPr>
      <w:r>
        <w:rPr>
          <w:color w:val="202429"/>
        </w:rPr>
        <w:t>“It</w:t>
      </w:r>
      <w:r>
        <w:rPr>
          <w:color w:val="202429"/>
          <w:spacing w:val="-7"/>
        </w:rPr>
        <w:t xml:space="preserve"> </w:t>
      </w:r>
      <w:r>
        <w:rPr>
          <w:color w:val="202429"/>
        </w:rPr>
        <w:t>is</w:t>
      </w:r>
      <w:r>
        <w:rPr>
          <w:color w:val="202429"/>
          <w:spacing w:val="-7"/>
        </w:rPr>
        <w:t xml:space="preserve"> </w:t>
      </w:r>
      <w:r>
        <w:rPr>
          <w:color w:val="202429"/>
        </w:rPr>
        <w:t>the</w:t>
      </w:r>
      <w:r>
        <w:rPr>
          <w:color w:val="202429"/>
          <w:spacing w:val="-8"/>
        </w:rPr>
        <w:t xml:space="preserve"> </w:t>
      </w:r>
      <w:r>
        <w:rPr>
          <w:color w:val="202429"/>
        </w:rPr>
        <w:t>plain</w:t>
      </w:r>
      <w:r>
        <w:rPr>
          <w:color w:val="202429"/>
          <w:spacing w:val="-7"/>
        </w:rPr>
        <w:t xml:space="preserve"> </w:t>
      </w:r>
      <w:r>
        <w:rPr>
          <w:color w:val="202429"/>
        </w:rPr>
        <w:t>and</w:t>
      </w:r>
      <w:r>
        <w:rPr>
          <w:color w:val="202429"/>
          <w:spacing w:val="-7"/>
        </w:rPr>
        <w:t xml:space="preserve"> </w:t>
      </w:r>
      <w:r>
        <w:rPr>
          <w:color w:val="202429"/>
        </w:rPr>
        <w:t>unqualified</w:t>
      </w:r>
      <w:r>
        <w:rPr>
          <w:color w:val="202429"/>
          <w:spacing w:val="-7"/>
        </w:rPr>
        <w:t xml:space="preserve"> </w:t>
      </w:r>
      <w:r>
        <w:rPr>
          <w:color w:val="202429"/>
        </w:rPr>
        <w:t>obligation</w:t>
      </w:r>
      <w:r>
        <w:rPr>
          <w:color w:val="202429"/>
          <w:spacing w:val="-7"/>
        </w:rPr>
        <w:t xml:space="preserve"> </w:t>
      </w:r>
      <w:r>
        <w:rPr>
          <w:color w:val="202429"/>
        </w:rPr>
        <w:t>of</w:t>
      </w:r>
      <w:r>
        <w:rPr>
          <w:color w:val="202429"/>
          <w:spacing w:val="-8"/>
        </w:rPr>
        <w:t xml:space="preserve"> </w:t>
      </w:r>
      <w:r>
        <w:rPr>
          <w:color w:val="202429"/>
        </w:rPr>
        <w:t>every</w:t>
      </w:r>
      <w:r>
        <w:rPr>
          <w:color w:val="202429"/>
          <w:spacing w:val="-6"/>
        </w:rPr>
        <w:t xml:space="preserve"> </w:t>
      </w:r>
      <w:r>
        <w:rPr>
          <w:color w:val="202429"/>
        </w:rPr>
        <w:t>person</w:t>
      </w:r>
      <w:r>
        <w:rPr>
          <w:color w:val="202429"/>
          <w:spacing w:val="-8"/>
        </w:rPr>
        <w:t xml:space="preserve"> </w:t>
      </w:r>
      <w:r>
        <w:rPr>
          <w:color w:val="202429"/>
        </w:rPr>
        <w:t>against</w:t>
      </w:r>
      <w:r>
        <w:rPr>
          <w:color w:val="202429"/>
          <w:spacing w:val="-6"/>
        </w:rPr>
        <w:t xml:space="preserve"> </w:t>
      </w:r>
      <w:r>
        <w:rPr>
          <w:color w:val="202429"/>
        </w:rPr>
        <w:t>or</w:t>
      </w:r>
      <w:r>
        <w:rPr>
          <w:color w:val="202429"/>
          <w:spacing w:val="-8"/>
        </w:rPr>
        <w:t xml:space="preserve"> </w:t>
      </w:r>
      <w:r>
        <w:rPr>
          <w:color w:val="202429"/>
        </w:rPr>
        <w:t>in</w:t>
      </w:r>
      <w:r>
        <w:rPr>
          <w:color w:val="202429"/>
          <w:spacing w:val="-4"/>
        </w:rPr>
        <w:t xml:space="preserve"> </w:t>
      </w:r>
      <w:r>
        <w:rPr>
          <w:color w:val="202429"/>
        </w:rPr>
        <w:t>respect</w:t>
      </w:r>
      <w:r>
        <w:rPr>
          <w:color w:val="202429"/>
          <w:spacing w:val="-7"/>
        </w:rPr>
        <w:t xml:space="preserve"> </w:t>
      </w:r>
      <w:r>
        <w:rPr>
          <w:color w:val="202429"/>
        </w:rPr>
        <w:t>of</w:t>
      </w:r>
      <w:r>
        <w:rPr>
          <w:color w:val="202429"/>
          <w:spacing w:val="-8"/>
        </w:rPr>
        <w:t xml:space="preserve"> </w:t>
      </w:r>
      <w:r>
        <w:rPr>
          <w:color w:val="202429"/>
        </w:rPr>
        <w:t>whom</w:t>
      </w:r>
      <w:r>
        <w:rPr>
          <w:color w:val="202429"/>
          <w:spacing w:val="-5"/>
        </w:rPr>
        <w:t xml:space="preserve"> </w:t>
      </w:r>
      <w:r>
        <w:rPr>
          <w:color w:val="202429"/>
        </w:rPr>
        <w:t>an order is made by a court of competent jurisdiction to obey it unless and until that order is discharged.</w:t>
      </w:r>
      <w:r>
        <w:rPr>
          <w:color w:val="202429"/>
          <w:spacing w:val="-6"/>
        </w:rPr>
        <w:t xml:space="preserve"> </w:t>
      </w:r>
      <w:r>
        <w:rPr>
          <w:color w:val="202429"/>
        </w:rPr>
        <w:t>The</w:t>
      </w:r>
      <w:r>
        <w:rPr>
          <w:color w:val="202429"/>
          <w:spacing w:val="-2"/>
        </w:rPr>
        <w:t xml:space="preserve"> </w:t>
      </w:r>
      <w:r>
        <w:rPr>
          <w:color w:val="202429"/>
        </w:rPr>
        <w:t>uncompromising</w:t>
      </w:r>
      <w:r>
        <w:rPr>
          <w:color w:val="202429"/>
          <w:spacing w:val="-1"/>
        </w:rPr>
        <w:t xml:space="preserve"> </w:t>
      </w:r>
      <w:r>
        <w:rPr>
          <w:color w:val="202429"/>
        </w:rPr>
        <w:t>nature</w:t>
      </w:r>
      <w:r>
        <w:rPr>
          <w:color w:val="202429"/>
          <w:spacing w:val="-2"/>
        </w:rPr>
        <w:t xml:space="preserve"> </w:t>
      </w:r>
      <w:r>
        <w:rPr>
          <w:color w:val="202429"/>
        </w:rPr>
        <w:t>of</w:t>
      </w:r>
      <w:r>
        <w:rPr>
          <w:color w:val="202429"/>
          <w:spacing w:val="-2"/>
        </w:rPr>
        <w:t xml:space="preserve"> </w:t>
      </w:r>
      <w:r>
        <w:rPr>
          <w:color w:val="202429"/>
        </w:rPr>
        <w:t>the</w:t>
      </w:r>
      <w:r>
        <w:rPr>
          <w:color w:val="202429"/>
          <w:spacing w:val="-2"/>
        </w:rPr>
        <w:t xml:space="preserve"> </w:t>
      </w:r>
      <w:r>
        <w:rPr>
          <w:color w:val="202429"/>
        </w:rPr>
        <w:t>obligation</w:t>
      </w:r>
      <w:r>
        <w:rPr>
          <w:color w:val="202429"/>
          <w:spacing w:val="-1"/>
        </w:rPr>
        <w:t xml:space="preserve"> </w:t>
      </w:r>
      <w:r>
        <w:rPr>
          <w:color w:val="202429"/>
        </w:rPr>
        <w:t>is</w:t>
      </w:r>
      <w:r>
        <w:rPr>
          <w:color w:val="202429"/>
          <w:spacing w:val="-4"/>
        </w:rPr>
        <w:t xml:space="preserve"> </w:t>
      </w:r>
      <w:r>
        <w:rPr>
          <w:color w:val="202429"/>
        </w:rPr>
        <w:t>shown</w:t>
      </w:r>
      <w:r>
        <w:rPr>
          <w:color w:val="202429"/>
          <w:spacing w:val="-2"/>
        </w:rPr>
        <w:t xml:space="preserve"> </w:t>
      </w:r>
      <w:r>
        <w:rPr>
          <w:color w:val="202429"/>
        </w:rPr>
        <w:t>by</w:t>
      </w:r>
      <w:r>
        <w:rPr>
          <w:color w:val="202429"/>
          <w:spacing w:val="-1"/>
        </w:rPr>
        <w:t xml:space="preserve"> </w:t>
      </w:r>
      <w:r>
        <w:rPr>
          <w:color w:val="202429"/>
        </w:rPr>
        <w:t>the</w:t>
      </w:r>
      <w:r>
        <w:rPr>
          <w:color w:val="202429"/>
          <w:spacing w:val="-5"/>
        </w:rPr>
        <w:t xml:space="preserve"> </w:t>
      </w:r>
      <w:r>
        <w:rPr>
          <w:color w:val="202429"/>
        </w:rPr>
        <w:t>fact</w:t>
      </w:r>
      <w:r>
        <w:rPr>
          <w:color w:val="202429"/>
          <w:spacing w:val="-1"/>
        </w:rPr>
        <w:t xml:space="preserve"> </w:t>
      </w:r>
      <w:r>
        <w:rPr>
          <w:color w:val="202429"/>
        </w:rPr>
        <w:t>that</w:t>
      </w:r>
      <w:r>
        <w:rPr>
          <w:color w:val="202429"/>
          <w:spacing w:val="-1"/>
        </w:rPr>
        <w:t xml:space="preserve"> </w:t>
      </w:r>
      <w:r>
        <w:rPr>
          <w:color w:val="202429"/>
        </w:rPr>
        <w:t>it</w:t>
      </w:r>
      <w:r>
        <w:rPr>
          <w:color w:val="202429"/>
          <w:spacing w:val="-1"/>
        </w:rPr>
        <w:t xml:space="preserve"> </w:t>
      </w:r>
      <w:r>
        <w:rPr>
          <w:color w:val="202429"/>
        </w:rPr>
        <w:t>even extends to where the person affected believed it to be irregular or even void”</w:t>
      </w:r>
    </w:p>
    <w:p w14:paraId="72D64910" w14:textId="77777777" w:rsidR="00CE6B0F" w:rsidRDefault="00CE6B0F">
      <w:pPr>
        <w:pStyle w:val="BodyText"/>
        <w:jc w:val="both"/>
        <w:sectPr w:rsidR="00CE6B0F">
          <w:pgSz w:w="12240" w:h="15840"/>
          <w:pgMar w:top="1360" w:right="1080" w:bottom="1200" w:left="0" w:header="0" w:footer="1012" w:gutter="0"/>
          <w:cols w:space="720"/>
        </w:sectPr>
      </w:pPr>
    </w:p>
    <w:p w14:paraId="21BDD7B0" w14:textId="77777777" w:rsidR="00CE6B0F" w:rsidRDefault="00000000">
      <w:pPr>
        <w:spacing w:before="79" w:line="360" w:lineRule="auto"/>
        <w:ind w:left="1440" w:right="357"/>
        <w:jc w:val="both"/>
      </w:pPr>
      <w:r>
        <w:rPr>
          <w:color w:val="202429"/>
          <w:sz w:val="24"/>
        </w:rPr>
        <w:lastRenderedPageBreak/>
        <w:t xml:space="preserve">In </w:t>
      </w:r>
      <w:r>
        <w:rPr>
          <w:i/>
          <w:color w:val="202429"/>
          <w:sz w:val="24"/>
        </w:rPr>
        <w:t>casu</w:t>
      </w:r>
      <w:r>
        <w:rPr>
          <w:color w:val="202429"/>
          <w:sz w:val="24"/>
        </w:rPr>
        <w:t>, the respondent failed to convene a disciplinary hearing within 30 days as ordered by the Court.</w:t>
      </w:r>
      <w:r>
        <w:rPr>
          <w:color w:val="202429"/>
          <w:spacing w:val="-3"/>
          <w:sz w:val="24"/>
        </w:rPr>
        <w:t xml:space="preserve"> </w:t>
      </w:r>
      <w:r>
        <w:rPr>
          <w:color w:val="202429"/>
          <w:sz w:val="24"/>
        </w:rPr>
        <w:t>The provisions of the court order were</w:t>
      </w:r>
      <w:r>
        <w:rPr>
          <w:color w:val="202429"/>
          <w:spacing w:val="-1"/>
          <w:sz w:val="24"/>
        </w:rPr>
        <w:t xml:space="preserve"> </w:t>
      </w:r>
      <w:r>
        <w:rPr>
          <w:color w:val="202429"/>
          <w:sz w:val="24"/>
        </w:rPr>
        <w:t>very clear.</w:t>
      </w:r>
      <w:r>
        <w:rPr>
          <w:color w:val="202429"/>
          <w:spacing w:val="-3"/>
          <w:sz w:val="24"/>
        </w:rPr>
        <w:t xml:space="preserve"> </w:t>
      </w:r>
      <w:r>
        <w:rPr>
          <w:color w:val="202429"/>
          <w:sz w:val="24"/>
        </w:rPr>
        <w:t xml:space="preserve">The conduct of the respondent was thus unlawful and nullity. </w:t>
      </w:r>
      <w:r>
        <w:t>The decision of Hon. Chivizhe J has not been appealed against and remains a judgment of this Court.</w:t>
      </w:r>
    </w:p>
    <w:p w14:paraId="0B08371C" w14:textId="77777777" w:rsidR="00CE6B0F" w:rsidRDefault="00000000">
      <w:pPr>
        <w:spacing w:before="162"/>
        <w:ind w:left="1440"/>
        <w:jc w:val="both"/>
        <w:rPr>
          <w:b/>
          <w:i/>
        </w:rPr>
      </w:pPr>
      <w:r>
        <w:rPr>
          <w:b/>
          <w:i/>
        </w:rPr>
        <w:t>The</w:t>
      </w:r>
      <w:r>
        <w:rPr>
          <w:b/>
          <w:i/>
          <w:spacing w:val="-6"/>
        </w:rPr>
        <w:t xml:space="preserve"> </w:t>
      </w:r>
      <w:r>
        <w:rPr>
          <w:b/>
          <w:i/>
        </w:rPr>
        <w:t>effect</w:t>
      </w:r>
      <w:r>
        <w:rPr>
          <w:b/>
          <w:i/>
          <w:spacing w:val="-5"/>
        </w:rPr>
        <w:t xml:space="preserve"> </w:t>
      </w:r>
      <w:r>
        <w:rPr>
          <w:b/>
          <w:i/>
        </w:rPr>
        <w:t>of</w:t>
      </w:r>
      <w:r>
        <w:rPr>
          <w:b/>
          <w:i/>
          <w:spacing w:val="-3"/>
        </w:rPr>
        <w:t xml:space="preserve"> </w:t>
      </w:r>
      <w:r>
        <w:rPr>
          <w:b/>
          <w:i/>
        </w:rPr>
        <w:t>an</w:t>
      </w:r>
      <w:r>
        <w:rPr>
          <w:b/>
          <w:i/>
          <w:spacing w:val="-6"/>
        </w:rPr>
        <w:t xml:space="preserve"> </w:t>
      </w:r>
      <w:r>
        <w:rPr>
          <w:b/>
          <w:i/>
        </w:rPr>
        <w:t>act</w:t>
      </w:r>
      <w:r>
        <w:rPr>
          <w:b/>
          <w:i/>
          <w:spacing w:val="-3"/>
        </w:rPr>
        <w:t xml:space="preserve"> </w:t>
      </w:r>
      <w:r>
        <w:rPr>
          <w:b/>
          <w:i/>
        </w:rPr>
        <w:t>done</w:t>
      </w:r>
      <w:r>
        <w:rPr>
          <w:b/>
          <w:i/>
          <w:spacing w:val="-5"/>
        </w:rPr>
        <w:t xml:space="preserve"> </w:t>
      </w:r>
      <w:r>
        <w:rPr>
          <w:b/>
          <w:i/>
        </w:rPr>
        <w:t>outside</w:t>
      </w:r>
      <w:r>
        <w:rPr>
          <w:b/>
          <w:i/>
          <w:spacing w:val="-3"/>
        </w:rPr>
        <w:t xml:space="preserve"> </w:t>
      </w:r>
      <w:r>
        <w:rPr>
          <w:b/>
          <w:i/>
        </w:rPr>
        <w:t>the</w:t>
      </w:r>
      <w:r>
        <w:rPr>
          <w:b/>
          <w:i/>
          <w:spacing w:val="-3"/>
        </w:rPr>
        <w:t xml:space="preserve"> </w:t>
      </w:r>
      <w:r>
        <w:rPr>
          <w:b/>
          <w:i/>
        </w:rPr>
        <w:t>timeframes</w:t>
      </w:r>
      <w:r>
        <w:rPr>
          <w:b/>
          <w:i/>
          <w:spacing w:val="-3"/>
        </w:rPr>
        <w:t xml:space="preserve"> </w:t>
      </w:r>
      <w:r>
        <w:rPr>
          <w:b/>
          <w:i/>
        </w:rPr>
        <w:t>given</w:t>
      </w:r>
      <w:r>
        <w:rPr>
          <w:b/>
          <w:i/>
          <w:spacing w:val="-4"/>
        </w:rPr>
        <w:t xml:space="preserve"> </w:t>
      </w:r>
      <w:r>
        <w:rPr>
          <w:b/>
          <w:i/>
        </w:rPr>
        <w:t>in</w:t>
      </w:r>
      <w:r>
        <w:rPr>
          <w:b/>
          <w:i/>
          <w:spacing w:val="-3"/>
        </w:rPr>
        <w:t xml:space="preserve"> </w:t>
      </w:r>
      <w:r>
        <w:rPr>
          <w:b/>
          <w:i/>
        </w:rPr>
        <w:t>a</w:t>
      </w:r>
      <w:r>
        <w:rPr>
          <w:b/>
          <w:i/>
          <w:spacing w:val="-3"/>
        </w:rPr>
        <w:t xml:space="preserve"> </w:t>
      </w:r>
      <w:r>
        <w:rPr>
          <w:b/>
          <w:i/>
        </w:rPr>
        <w:t>court</w:t>
      </w:r>
      <w:r>
        <w:rPr>
          <w:b/>
          <w:i/>
          <w:spacing w:val="-4"/>
        </w:rPr>
        <w:t xml:space="preserve"> </w:t>
      </w:r>
      <w:r>
        <w:rPr>
          <w:b/>
          <w:i/>
          <w:spacing w:val="-2"/>
        </w:rPr>
        <w:t>order</w:t>
      </w:r>
    </w:p>
    <w:p w14:paraId="5536DB2D" w14:textId="77777777" w:rsidR="00CE6B0F" w:rsidRDefault="00CE6B0F">
      <w:pPr>
        <w:pStyle w:val="BodyText"/>
        <w:spacing w:before="32"/>
        <w:rPr>
          <w:b/>
          <w:i/>
          <w:sz w:val="22"/>
        </w:rPr>
      </w:pPr>
    </w:p>
    <w:p w14:paraId="34833B6B" w14:textId="77777777" w:rsidR="00CE6B0F" w:rsidRDefault="00000000">
      <w:pPr>
        <w:pStyle w:val="BodyText"/>
        <w:spacing w:line="360" w:lineRule="auto"/>
        <w:ind w:left="1440" w:right="353"/>
        <w:jc w:val="both"/>
      </w:pPr>
      <w:r>
        <w:t>The</w:t>
      </w:r>
      <w:r>
        <w:rPr>
          <w:spacing w:val="-15"/>
        </w:rPr>
        <w:t xml:space="preserve"> </w:t>
      </w:r>
      <w:r>
        <w:t>Applicant</w:t>
      </w:r>
      <w:r>
        <w:rPr>
          <w:spacing w:val="-15"/>
        </w:rPr>
        <w:t xml:space="preserve"> </w:t>
      </w:r>
      <w:r>
        <w:t>submitted</w:t>
      </w:r>
      <w:r>
        <w:rPr>
          <w:spacing w:val="-15"/>
        </w:rPr>
        <w:t xml:space="preserve"> </w:t>
      </w:r>
      <w:r>
        <w:t>that</w:t>
      </w:r>
      <w:r>
        <w:rPr>
          <w:spacing w:val="-12"/>
        </w:rPr>
        <w:t xml:space="preserve"> </w:t>
      </w:r>
      <w:r>
        <w:t>the</w:t>
      </w:r>
      <w:r>
        <w:rPr>
          <w:spacing w:val="-11"/>
        </w:rPr>
        <w:t xml:space="preserve"> </w:t>
      </w:r>
      <w:r>
        <w:t>hearing</w:t>
      </w:r>
      <w:r>
        <w:rPr>
          <w:spacing w:val="-11"/>
        </w:rPr>
        <w:t xml:space="preserve"> </w:t>
      </w:r>
      <w:r>
        <w:t>was</w:t>
      </w:r>
      <w:r>
        <w:rPr>
          <w:spacing w:val="-10"/>
        </w:rPr>
        <w:t xml:space="preserve"> </w:t>
      </w:r>
      <w:r>
        <w:t>convened</w:t>
      </w:r>
      <w:r>
        <w:rPr>
          <w:spacing w:val="-11"/>
        </w:rPr>
        <w:t xml:space="preserve"> </w:t>
      </w:r>
      <w:r>
        <w:t>outside</w:t>
      </w:r>
      <w:r>
        <w:rPr>
          <w:spacing w:val="-12"/>
        </w:rPr>
        <w:t xml:space="preserve"> </w:t>
      </w:r>
      <w:r>
        <w:t>the</w:t>
      </w:r>
      <w:r>
        <w:rPr>
          <w:spacing w:val="-11"/>
        </w:rPr>
        <w:t xml:space="preserve"> </w:t>
      </w:r>
      <w:r>
        <w:t>timeframe</w:t>
      </w:r>
      <w:r>
        <w:rPr>
          <w:spacing w:val="-11"/>
        </w:rPr>
        <w:t xml:space="preserve"> </w:t>
      </w:r>
      <w:r>
        <w:t>set</w:t>
      </w:r>
      <w:r>
        <w:rPr>
          <w:spacing w:val="-10"/>
        </w:rPr>
        <w:t xml:space="preserve"> </w:t>
      </w:r>
      <w:r>
        <w:t>by</w:t>
      </w:r>
      <w:r>
        <w:rPr>
          <w:spacing w:val="-11"/>
        </w:rPr>
        <w:t xml:space="preserve"> </w:t>
      </w:r>
      <w:r>
        <w:t>the</w:t>
      </w:r>
      <w:r>
        <w:rPr>
          <w:spacing w:val="-14"/>
        </w:rPr>
        <w:t xml:space="preserve"> </w:t>
      </w:r>
      <w:r>
        <w:t>Court</w:t>
      </w:r>
      <w:r>
        <w:rPr>
          <w:spacing w:val="-10"/>
        </w:rPr>
        <w:t xml:space="preserve"> </w:t>
      </w:r>
      <w:r>
        <w:t>and was</w:t>
      </w:r>
      <w:r>
        <w:rPr>
          <w:spacing w:val="-6"/>
        </w:rPr>
        <w:t xml:space="preserve"> </w:t>
      </w:r>
      <w:r>
        <w:t>thus</w:t>
      </w:r>
      <w:r>
        <w:rPr>
          <w:spacing w:val="-6"/>
        </w:rPr>
        <w:t xml:space="preserve"> </w:t>
      </w:r>
      <w:r>
        <w:t>a</w:t>
      </w:r>
      <w:r>
        <w:rPr>
          <w:spacing w:val="-7"/>
        </w:rPr>
        <w:t xml:space="preserve"> </w:t>
      </w:r>
      <w:r>
        <w:t>nullity,</w:t>
      </w:r>
      <w:r>
        <w:rPr>
          <w:spacing w:val="-6"/>
        </w:rPr>
        <w:t xml:space="preserve"> </w:t>
      </w:r>
      <w:r>
        <w:t>which</w:t>
      </w:r>
      <w:r>
        <w:rPr>
          <w:spacing w:val="-8"/>
        </w:rPr>
        <w:t xml:space="preserve"> </w:t>
      </w:r>
      <w:r>
        <w:t>was</w:t>
      </w:r>
      <w:r>
        <w:rPr>
          <w:spacing w:val="-6"/>
        </w:rPr>
        <w:t xml:space="preserve"> </w:t>
      </w:r>
      <w:r>
        <w:t>the</w:t>
      </w:r>
      <w:r>
        <w:rPr>
          <w:spacing w:val="-6"/>
        </w:rPr>
        <w:t xml:space="preserve"> </w:t>
      </w:r>
      <w:r>
        <w:t>lapse</w:t>
      </w:r>
      <w:r>
        <w:rPr>
          <w:spacing w:val="-7"/>
        </w:rPr>
        <w:t xml:space="preserve"> </w:t>
      </w:r>
      <w:r>
        <w:t>of</w:t>
      </w:r>
      <w:r>
        <w:rPr>
          <w:spacing w:val="-7"/>
        </w:rPr>
        <w:t xml:space="preserve"> </w:t>
      </w:r>
      <w:r>
        <w:t>the</w:t>
      </w:r>
      <w:r>
        <w:rPr>
          <w:spacing w:val="-6"/>
        </w:rPr>
        <w:t xml:space="preserve"> </w:t>
      </w:r>
      <w:r>
        <w:t>given</w:t>
      </w:r>
      <w:r>
        <w:rPr>
          <w:spacing w:val="-6"/>
        </w:rPr>
        <w:t xml:space="preserve"> </w:t>
      </w:r>
      <w:r>
        <w:t>timeframe.</w:t>
      </w:r>
      <w:r>
        <w:rPr>
          <w:spacing w:val="40"/>
        </w:rPr>
        <w:t xml:space="preserve"> </w:t>
      </w:r>
      <w:r>
        <w:t>One</w:t>
      </w:r>
      <w:r>
        <w:rPr>
          <w:spacing w:val="-7"/>
        </w:rPr>
        <w:t xml:space="preserve"> </w:t>
      </w:r>
      <w:r>
        <w:t>significant</w:t>
      </w:r>
      <w:r>
        <w:rPr>
          <w:spacing w:val="-6"/>
        </w:rPr>
        <w:t xml:space="preserve"> </w:t>
      </w:r>
      <w:r>
        <w:t>case</w:t>
      </w:r>
      <w:r>
        <w:rPr>
          <w:spacing w:val="-7"/>
        </w:rPr>
        <w:t xml:space="preserve"> </w:t>
      </w:r>
      <w:r>
        <w:t>in</w:t>
      </w:r>
      <w:r>
        <w:rPr>
          <w:spacing w:val="-6"/>
        </w:rPr>
        <w:t xml:space="preserve"> </w:t>
      </w:r>
      <w:r>
        <w:t>this</w:t>
      </w:r>
      <w:r>
        <w:rPr>
          <w:spacing w:val="-6"/>
        </w:rPr>
        <w:t xml:space="preserve"> </w:t>
      </w:r>
      <w:r>
        <w:t xml:space="preserve">regard is </w:t>
      </w:r>
      <w:r>
        <w:rPr>
          <w:b/>
          <w:i/>
        </w:rPr>
        <w:t xml:space="preserve">Traditional Medical Practitioners Council v Guhwa </w:t>
      </w:r>
      <w:r>
        <w:rPr>
          <w:b/>
        </w:rPr>
        <w:t>SC 19-25</w:t>
      </w:r>
      <w:r>
        <w:t>, wherein the respondent was suspended by the appellant for alleged misconduct, but the disciplinary hearing was delayed beyond</w:t>
      </w:r>
      <w:r>
        <w:rPr>
          <w:spacing w:val="-1"/>
        </w:rPr>
        <w:t xml:space="preserve"> </w:t>
      </w:r>
      <w:r>
        <w:t>the</w:t>
      </w:r>
      <w:r>
        <w:rPr>
          <w:spacing w:val="-2"/>
        </w:rPr>
        <w:t xml:space="preserve"> </w:t>
      </w:r>
      <w:r>
        <w:t>14-day</w:t>
      </w:r>
      <w:r>
        <w:rPr>
          <w:spacing w:val="-1"/>
        </w:rPr>
        <w:t xml:space="preserve"> </w:t>
      </w:r>
      <w:r>
        <w:t>statutory</w:t>
      </w:r>
      <w:r>
        <w:rPr>
          <w:spacing w:val="-2"/>
        </w:rPr>
        <w:t xml:space="preserve"> </w:t>
      </w:r>
      <w:r>
        <w:t>requirement.</w:t>
      </w:r>
      <w:r>
        <w:rPr>
          <w:spacing w:val="-1"/>
        </w:rPr>
        <w:t xml:space="preserve"> </w:t>
      </w:r>
      <w:r>
        <w:t>The</w:t>
      </w:r>
      <w:r>
        <w:rPr>
          <w:spacing w:val="-2"/>
        </w:rPr>
        <w:t xml:space="preserve"> </w:t>
      </w:r>
      <w:r>
        <w:t>Supreme</w:t>
      </w:r>
      <w:r>
        <w:rPr>
          <w:spacing w:val="-2"/>
        </w:rPr>
        <w:t xml:space="preserve"> </w:t>
      </w:r>
      <w:r>
        <w:t>Court ruled</w:t>
      </w:r>
      <w:r>
        <w:rPr>
          <w:spacing w:val="-1"/>
        </w:rPr>
        <w:t xml:space="preserve"> </w:t>
      </w:r>
      <w:r>
        <w:t>in</w:t>
      </w:r>
      <w:r>
        <w:rPr>
          <w:spacing w:val="-1"/>
        </w:rPr>
        <w:t xml:space="preserve"> </w:t>
      </w:r>
      <w:r>
        <w:t>her favour,</w:t>
      </w:r>
      <w:r>
        <w:rPr>
          <w:spacing w:val="-1"/>
        </w:rPr>
        <w:t xml:space="preserve"> </w:t>
      </w:r>
      <w:r>
        <w:t>reinstating</w:t>
      </w:r>
      <w:r>
        <w:rPr>
          <w:spacing w:val="-1"/>
        </w:rPr>
        <w:t xml:space="preserve"> </w:t>
      </w:r>
      <w:r>
        <w:t>her, emphasising that the delay rendered the disciplinary proceedings invalid. The Court ruled:</w:t>
      </w:r>
    </w:p>
    <w:p w14:paraId="298B4B31" w14:textId="77777777" w:rsidR="00CE6B0F" w:rsidRDefault="00000000">
      <w:pPr>
        <w:pStyle w:val="BodyText"/>
        <w:spacing w:before="161"/>
        <w:ind w:left="2160" w:right="354"/>
        <w:jc w:val="both"/>
      </w:pPr>
      <w:r>
        <w:t>“Upon the lapse of the 14 days, the disciplinary authority ceases to have jurisdiction to determine the matter”</w:t>
      </w:r>
    </w:p>
    <w:p w14:paraId="5FD0700A" w14:textId="77777777" w:rsidR="00CE6B0F" w:rsidRDefault="00000000">
      <w:pPr>
        <w:spacing w:before="159"/>
        <w:ind w:left="1440"/>
        <w:jc w:val="both"/>
        <w:rPr>
          <w:sz w:val="24"/>
        </w:rPr>
      </w:pPr>
      <w:r>
        <w:rPr>
          <w:sz w:val="24"/>
        </w:rPr>
        <w:t>In</w:t>
      </w:r>
      <w:r>
        <w:rPr>
          <w:spacing w:val="-4"/>
          <w:sz w:val="24"/>
        </w:rPr>
        <w:t xml:space="preserve"> </w:t>
      </w:r>
      <w:r>
        <w:rPr>
          <w:b/>
          <w:i/>
          <w:sz w:val="24"/>
        </w:rPr>
        <w:t>Sithole v</w:t>
      </w:r>
      <w:r>
        <w:rPr>
          <w:b/>
          <w:i/>
          <w:spacing w:val="-3"/>
          <w:sz w:val="24"/>
        </w:rPr>
        <w:t xml:space="preserve"> </w:t>
      </w:r>
      <w:r>
        <w:rPr>
          <w:b/>
          <w:i/>
          <w:sz w:val="24"/>
        </w:rPr>
        <w:t>Sithole &amp;</w:t>
      </w:r>
      <w:r>
        <w:rPr>
          <w:b/>
          <w:i/>
          <w:spacing w:val="-1"/>
          <w:sz w:val="24"/>
        </w:rPr>
        <w:t xml:space="preserve"> </w:t>
      </w:r>
      <w:r>
        <w:rPr>
          <w:b/>
          <w:i/>
          <w:sz w:val="24"/>
        </w:rPr>
        <w:t>Ors</w:t>
      </w:r>
      <w:r>
        <w:rPr>
          <w:b/>
          <w:i/>
          <w:spacing w:val="1"/>
          <w:sz w:val="24"/>
        </w:rPr>
        <w:t xml:space="preserve"> </w:t>
      </w:r>
      <w:r>
        <w:rPr>
          <w:sz w:val="24"/>
        </w:rPr>
        <w:t>HH</w:t>
      </w:r>
      <w:r>
        <w:rPr>
          <w:spacing w:val="-2"/>
          <w:sz w:val="24"/>
        </w:rPr>
        <w:t xml:space="preserve"> </w:t>
      </w:r>
      <w:r>
        <w:rPr>
          <w:sz w:val="24"/>
        </w:rPr>
        <w:t>139-18 page</w:t>
      </w:r>
      <w:r>
        <w:rPr>
          <w:spacing w:val="-2"/>
          <w:sz w:val="24"/>
        </w:rPr>
        <w:t xml:space="preserve"> </w:t>
      </w:r>
      <w:r>
        <w:rPr>
          <w:sz w:val="24"/>
        </w:rPr>
        <w:t xml:space="preserve">4, the court </w:t>
      </w:r>
      <w:r>
        <w:rPr>
          <w:spacing w:val="-2"/>
          <w:sz w:val="24"/>
        </w:rPr>
        <w:t>stated:</w:t>
      </w:r>
    </w:p>
    <w:p w14:paraId="5A671649" w14:textId="77777777" w:rsidR="00CE6B0F" w:rsidRDefault="00CE6B0F">
      <w:pPr>
        <w:pStyle w:val="BodyText"/>
        <w:spacing w:before="21"/>
      </w:pPr>
    </w:p>
    <w:p w14:paraId="3FCEC284" w14:textId="77777777" w:rsidR="00CE6B0F" w:rsidRDefault="00000000">
      <w:pPr>
        <w:pStyle w:val="BodyText"/>
        <w:ind w:left="2160" w:right="359"/>
        <w:jc w:val="both"/>
      </w:pPr>
      <w:r>
        <w:rPr>
          <w:i/>
        </w:rPr>
        <w:t>“</w:t>
      </w:r>
      <w:r>
        <w:t>A</w:t>
      </w:r>
      <w:r>
        <w:rPr>
          <w:spacing w:val="-7"/>
        </w:rPr>
        <w:t xml:space="preserve"> </w:t>
      </w:r>
      <w:r>
        <w:t>deliberate disregard of a court order constitutes contempt of court. It has the effect of violating the court’s dignity, repute and authority.</w:t>
      </w:r>
      <w:r>
        <w:rPr>
          <w:spacing w:val="-3"/>
        </w:rPr>
        <w:t xml:space="preserve"> </w:t>
      </w:r>
      <w:r>
        <w:t>It is the duty of the court</w:t>
      </w:r>
      <w:r>
        <w:rPr>
          <w:spacing w:val="-1"/>
        </w:rPr>
        <w:t xml:space="preserve"> </w:t>
      </w:r>
      <w:r>
        <w:t>to regulate its own orders. Courts cannot sit back and watch whilst its orders are being disobeyed.</w:t>
      </w:r>
      <w:r>
        <w:rPr>
          <w:spacing w:val="-6"/>
        </w:rPr>
        <w:t xml:space="preserve"> </w:t>
      </w:r>
      <w:r>
        <w:t>As a result,</w:t>
      </w:r>
      <w:r>
        <w:rPr>
          <w:spacing w:val="-10"/>
        </w:rPr>
        <w:t xml:space="preserve"> </w:t>
      </w:r>
      <w:r>
        <w:t>the</w:t>
      </w:r>
      <w:r>
        <w:rPr>
          <w:spacing w:val="-10"/>
        </w:rPr>
        <w:t xml:space="preserve"> </w:t>
      </w:r>
      <w:r>
        <w:t>courts</w:t>
      </w:r>
      <w:r>
        <w:rPr>
          <w:spacing w:val="-10"/>
        </w:rPr>
        <w:t xml:space="preserve"> </w:t>
      </w:r>
      <w:r>
        <w:t>regard</w:t>
      </w:r>
      <w:r>
        <w:rPr>
          <w:spacing w:val="-10"/>
        </w:rPr>
        <w:t xml:space="preserve"> </w:t>
      </w:r>
      <w:r>
        <w:t>anything</w:t>
      </w:r>
      <w:r>
        <w:rPr>
          <w:spacing w:val="-10"/>
        </w:rPr>
        <w:t xml:space="preserve"> </w:t>
      </w:r>
      <w:r>
        <w:t>that</w:t>
      </w:r>
      <w:r>
        <w:rPr>
          <w:spacing w:val="-10"/>
        </w:rPr>
        <w:t xml:space="preserve"> </w:t>
      </w:r>
      <w:r>
        <w:t>is</w:t>
      </w:r>
      <w:r>
        <w:rPr>
          <w:spacing w:val="-9"/>
        </w:rPr>
        <w:t xml:space="preserve"> </w:t>
      </w:r>
      <w:r>
        <w:t>done</w:t>
      </w:r>
      <w:r>
        <w:rPr>
          <w:spacing w:val="-11"/>
        </w:rPr>
        <w:t xml:space="preserve"> </w:t>
      </w:r>
      <w:r>
        <w:t>contrary</w:t>
      </w:r>
      <w:r>
        <w:rPr>
          <w:spacing w:val="-10"/>
        </w:rPr>
        <w:t xml:space="preserve"> </w:t>
      </w:r>
      <w:r>
        <w:t>to</w:t>
      </w:r>
      <w:r>
        <w:rPr>
          <w:spacing w:val="-9"/>
        </w:rPr>
        <w:t xml:space="preserve"> </w:t>
      </w:r>
      <w:r>
        <w:t>a</w:t>
      </w:r>
      <w:r>
        <w:rPr>
          <w:spacing w:val="-11"/>
        </w:rPr>
        <w:t xml:space="preserve"> </w:t>
      </w:r>
      <w:r>
        <w:t>court</w:t>
      </w:r>
      <w:r>
        <w:rPr>
          <w:spacing w:val="-10"/>
        </w:rPr>
        <w:t xml:space="preserve"> </w:t>
      </w:r>
      <w:r>
        <w:t>order</w:t>
      </w:r>
      <w:r>
        <w:rPr>
          <w:spacing w:val="-10"/>
        </w:rPr>
        <w:t xml:space="preserve"> </w:t>
      </w:r>
      <w:r>
        <w:t>to</w:t>
      </w:r>
      <w:r>
        <w:rPr>
          <w:spacing w:val="-9"/>
        </w:rPr>
        <w:t xml:space="preserve"> </w:t>
      </w:r>
      <w:r>
        <w:t>be</w:t>
      </w:r>
      <w:r>
        <w:rPr>
          <w:spacing w:val="-11"/>
        </w:rPr>
        <w:t xml:space="preserve"> </w:t>
      </w:r>
      <w:r>
        <w:t>of</w:t>
      </w:r>
      <w:r>
        <w:rPr>
          <w:spacing w:val="-10"/>
        </w:rPr>
        <w:t xml:space="preserve"> </w:t>
      </w:r>
      <w:r>
        <w:t>no</w:t>
      </w:r>
      <w:r>
        <w:rPr>
          <w:spacing w:val="-10"/>
        </w:rPr>
        <w:t xml:space="preserve"> </w:t>
      </w:r>
      <w:r>
        <w:t>force</w:t>
      </w:r>
      <w:r>
        <w:rPr>
          <w:spacing w:val="-8"/>
        </w:rPr>
        <w:t xml:space="preserve"> </w:t>
      </w:r>
      <w:r>
        <w:t>and effect and is regarded as not having been done at all”.</w:t>
      </w:r>
    </w:p>
    <w:p w14:paraId="7A090D2E" w14:textId="77777777" w:rsidR="00CE6B0F" w:rsidRDefault="00CE6B0F">
      <w:pPr>
        <w:pStyle w:val="BodyText"/>
        <w:spacing w:before="140"/>
      </w:pPr>
    </w:p>
    <w:p w14:paraId="484B85A3" w14:textId="77777777" w:rsidR="00CE6B0F" w:rsidRDefault="00000000">
      <w:pPr>
        <w:ind w:left="1440"/>
        <w:jc w:val="both"/>
        <w:rPr>
          <w:sz w:val="24"/>
        </w:rPr>
      </w:pPr>
      <w:r>
        <w:rPr>
          <w:sz w:val="24"/>
        </w:rPr>
        <w:t>Further,</w:t>
      </w:r>
      <w:r>
        <w:rPr>
          <w:spacing w:val="-3"/>
          <w:sz w:val="24"/>
        </w:rPr>
        <w:t xml:space="preserve"> </w:t>
      </w:r>
      <w:r>
        <w:rPr>
          <w:sz w:val="24"/>
        </w:rPr>
        <w:t>in</w:t>
      </w:r>
      <w:r>
        <w:rPr>
          <w:spacing w:val="-2"/>
          <w:sz w:val="24"/>
        </w:rPr>
        <w:t xml:space="preserve"> </w:t>
      </w:r>
      <w:r>
        <w:rPr>
          <w:b/>
          <w:i/>
          <w:sz w:val="24"/>
        </w:rPr>
        <w:t>Schierhout</w:t>
      </w:r>
      <w:r>
        <w:rPr>
          <w:b/>
          <w:i/>
          <w:spacing w:val="-2"/>
          <w:sz w:val="24"/>
        </w:rPr>
        <w:t xml:space="preserve"> </w:t>
      </w:r>
      <w:r>
        <w:rPr>
          <w:b/>
          <w:i/>
          <w:sz w:val="24"/>
        </w:rPr>
        <w:t>v</w:t>
      </w:r>
      <w:r>
        <w:rPr>
          <w:b/>
          <w:i/>
          <w:spacing w:val="-4"/>
          <w:sz w:val="24"/>
        </w:rPr>
        <w:t xml:space="preserve"> </w:t>
      </w:r>
      <w:r>
        <w:rPr>
          <w:b/>
          <w:i/>
          <w:sz w:val="24"/>
        </w:rPr>
        <w:t>Minister</w:t>
      </w:r>
      <w:r>
        <w:rPr>
          <w:b/>
          <w:i/>
          <w:spacing w:val="-3"/>
          <w:sz w:val="24"/>
        </w:rPr>
        <w:t xml:space="preserve"> </w:t>
      </w:r>
      <w:r>
        <w:rPr>
          <w:b/>
          <w:i/>
          <w:sz w:val="24"/>
        </w:rPr>
        <w:t>of</w:t>
      </w:r>
      <w:r>
        <w:rPr>
          <w:b/>
          <w:i/>
          <w:spacing w:val="-1"/>
          <w:sz w:val="24"/>
        </w:rPr>
        <w:t xml:space="preserve"> </w:t>
      </w:r>
      <w:r>
        <w:rPr>
          <w:b/>
          <w:i/>
          <w:sz w:val="24"/>
        </w:rPr>
        <w:t>Justice</w:t>
      </w:r>
      <w:r>
        <w:rPr>
          <w:b/>
          <w:i/>
          <w:spacing w:val="-1"/>
          <w:sz w:val="24"/>
        </w:rPr>
        <w:t xml:space="preserve"> </w:t>
      </w:r>
      <w:r>
        <w:rPr>
          <w:sz w:val="24"/>
        </w:rPr>
        <w:t>1926</w:t>
      </w:r>
      <w:r>
        <w:rPr>
          <w:spacing w:val="-15"/>
          <w:sz w:val="24"/>
        </w:rPr>
        <w:t xml:space="preserve"> </w:t>
      </w:r>
      <w:r>
        <w:rPr>
          <w:sz w:val="24"/>
        </w:rPr>
        <w:t>AD</w:t>
      </w:r>
      <w:r>
        <w:rPr>
          <w:spacing w:val="-3"/>
          <w:sz w:val="24"/>
        </w:rPr>
        <w:t xml:space="preserve"> </w:t>
      </w:r>
      <w:r>
        <w:rPr>
          <w:sz w:val="24"/>
        </w:rPr>
        <w:t>99,</w:t>
      </w:r>
      <w:r>
        <w:rPr>
          <w:spacing w:val="-1"/>
          <w:sz w:val="24"/>
        </w:rPr>
        <w:t xml:space="preserve"> </w:t>
      </w:r>
      <w:r>
        <w:rPr>
          <w:sz w:val="24"/>
        </w:rPr>
        <w:t>INNES</w:t>
      </w:r>
      <w:r>
        <w:rPr>
          <w:spacing w:val="-1"/>
          <w:sz w:val="24"/>
        </w:rPr>
        <w:t xml:space="preserve"> </w:t>
      </w:r>
      <w:r>
        <w:rPr>
          <w:sz w:val="24"/>
        </w:rPr>
        <w:t>CJ</w:t>
      </w:r>
      <w:r>
        <w:rPr>
          <w:spacing w:val="-2"/>
          <w:sz w:val="24"/>
        </w:rPr>
        <w:t xml:space="preserve"> </w:t>
      </w:r>
      <w:r>
        <w:rPr>
          <w:sz w:val="24"/>
        </w:rPr>
        <w:t>had</w:t>
      </w:r>
      <w:r>
        <w:rPr>
          <w:spacing w:val="-2"/>
          <w:sz w:val="24"/>
        </w:rPr>
        <w:t xml:space="preserve"> </w:t>
      </w:r>
      <w:r>
        <w:rPr>
          <w:sz w:val="24"/>
        </w:rPr>
        <w:t>this</w:t>
      </w:r>
      <w:r>
        <w:rPr>
          <w:spacing w:val="-3"/>
          <w:sz w:val="24"/>
        </w:rPr>
        <w:t xml:space="preserve"> </w:t>
      </w:r>
      <w:r>
        <w:rPr>
          <w:sz w:val="24"/>
        </w:rPr>
        <w:t>to</w:t>
      </w:r>
      <w:r>
        <w:rPr>
          <w:spacing w:val="-1"/>
          <w:sz w:val="24"/>
        </w:rPr>
        <w:t xml:space="preserve"> </w:t>
      </w:r>
      <w:r>
        <w:rPr>
          <w:sz w:val="24"/>
        </w:rPr>
        <w:t>say</w:t>
      </w:r>
      <w:r>
        <w:rPr>
          <w:spacing w:val="-2"/>
          <w:sz w:val="24"/>
        </w:rPr>
        <w:t xml:space="preserve"> </w:t>
      </w:r>
      <w:r>
        <w:rPr>
          <w:sz w:val="24"/>
        </w:rPr>
        <w:t>at</w:t>
      </w:r>
      <w:r>
        <w:rPr>
          <w:spacing w:val="-1"/>
          <w:sz w:val="24"/>
        </w:rPr>
        <w:t xml:space="preserve"> </w:t>
      </w:r>
      <w:r>
        <w:rPr>
          <w:spacing w:val="-4"/>
          <w:sz w:val="24"/>
        </w:rPr>
        <w:t>109:</w:t>
      </w:r>
    </w:p>
    <w:p w14:paraId="145295A9" w14:textId="77777777" w:rsidR="00CE6B0F" w:rsidRDefault="00CE6B0F">
      <w:pPr>
        <w:pStyle w:val="BodyText"/>
        <w:spacing w:before="22"/>
      </w:pPr>
    </w:p>
    <w:p w14:paraId="3F4426E6" w14:textId="77777777" w:rsidR="00CE6B0F" w:rsidRDefault="00000000">
      <w:pPr>
        <w:pStyle w:val="BodyText"/>
        <w:spacing w:line="360" w:lineRule="auto"/>
        <w:ind w:left="2160" w:right="356"/>
        <w:jc w:val="both"/>
      </w:pPr>
      <w:r>
        <w:t>“It</w:t>
      </w:r>
      <w:r>
        <w:rPr>
          <w:spacing w:val="-7"/>
        </w:rPr>
        <w:t xml:space="preserve"> </w:t>
      </w:r>
      <w:r>
        <w:t>is</w:t>
      </w:r>
      <w:r>
        <w:rPr>
          <w:spacing w:val="-7"/>
        </w:rPr>
        <w:t xml:space="preserve"> </w:t>
      </w:r>
      <w:r>
        <w:t>a</w:t>
      </w:r>
      <w:r>
        <w:rPr>
          <w:spacing w:val="-6"/>
        </w:rPr>
        <w:t xml:space="preserve"> </w:t>
      </w:r>
      <w:r>
        <w:t>fundamental</w:t>
      </w:r>
      <w:r>
        <w:rPr>
          <w:spacing w:val="-7"/>
        </w:rPr>
        <w:t xml:space="preserve"> </w:t>
      </w:r>
      <w:r>
        <w:t>principle</w:t>
      </w:r>
      <w:r>
        <w:rPr>
          <w:spacing w:val="-7"/>
        </w:rPr>
        <w:t xml:space="preserve"> </w:t>
      </w:r>
      <w:r>
        <w:t>to</w:t>
      </w:r>
      <w:r>
        <w:rPr>
          <w:spacing w:val="-7"/>
        </w:rPr>
        <w:t xml:space="preserve"> </w:t>
      </w:r>
      <w:r>
        <w:t>our</w:t>
      </w:r>
      <w:r>
        <w:rPr>
          <w:spacing w:val="-7"/>
        </w:rPr>
        <w:t xml:space="preserve"> </w:t>
      </w:r>
      <w:r>
        <w:t>law</w:t>
      </w:r>
      <w:r>
        <w:rPr>
          <w:spacing w:val="-6"/>
        </w:rPr>
        <w:t xml:space="preserve"> </w:t>
      </w:r>
      <w:r>
        <w:t>that</w:t>
      </w:r>
      <w:r>
        <w:rPr>
          <w:spacing w:val="-7"/>
        </w:rPr>
        <w:t xml:space="preserve"> </w:t>
      </w:r>
      <w:r>
        <w:t>a</w:t>
      </w:r>
      <w:r>
        <w:rPr>
          <w:spacing w:val="-7"/>
        </w:rPr>
        <w:t xml:space="preserve"> </w:t>
      </w:r>
      <w:r>
        <w:t>thing</w:t>
      </w:r>
      <w:r>
        <w:rPr>
          <w:spacing w:val="-7"/>
        </w:rPr>
        <w:t xml:space="preserve"> </w:t>
      </w:r>
      <w:r>
        <w:t>done</w:t>
      </w:r>
      <w:r>
        <w:rPr>
          <w:spacing w:val="-7"/>
        </w:rPr>
        <w:t xml:space="preserve"> </w:t>
      </w:r>
      <w:r>
        <w:t>contrary</w:t>
      </w:r>
      <w:r>
        <w:rPr>
          <w:spacing w:val="-7"/>
        </w:rPr>
        <w:t xml:space="preserve"> </w:t>
      </w:r>
      <w:r>
        <w:t>to</w:t>
      </w:r>
      <w:r>
        <w:rPr>
          <w:spacing w:val="-7"/>
        </w:rPr>
        <w:t xml:space="preserve"> </w:t>
      </w:r>
      <w:r>
        <w:t>the</w:t>
      </w:r>
      <w:r>
        <w:rPr>
          <w:spacing w:val="-7"/>
        </w:rPr>
        <w:t xml:space="preserve"> </w:t>
      </w:r>
      <w:r>
        <w:t>prohibition</w:t>
      </w:r>
      <w:r>
        <w:rPr>
          <w:spacing w:val="-7"/>
        </w:rPr>
        <w:t xml:space="preserve"> </w:t>
      </w:r>
      <w:r>
        <w:t>of</w:t>
      </w:r>
      <w:r>
        <w:rPr>
          <w:spacing w:val="-7"/>
        </w:rPr>
        <w:t xml:space="preserve"> </w:t>
      </w:r>
      <w:r>
        <w:t>the law is void and of no effect. So that what is done contrary to the prohibition of the law is not</w:t>
      </w:r>
      <w:r>
        <w:rPr>
          <w:spacing w:val="-8"/>
        </w:rPr>
        <w:t xml:space="preserve"> </w:t>
      </w:r>
      <w:r>
        <w:t>only</w:t>
      </w:r>
      <w:r>
        <w:rPr>
          <w:spacing w:val="-8"/>
        </w:rPr>
        <w:t xml:space="preserve"> </w:t>
      </w:r>
      <w:r>
        <w:t>of</w:t>
      </w:r>
      <w:r>
        <w:rPr>
          <w:spacing w:val="-9"/>
        </w:rPr>
        <w:t xml:space="preserve"> </w:t>
      </w:r>
      <w:r>
        <w:t>no</w:t>
      </w:r>
      <w:r>
        <w:rPr>
          <w:spacing w:val="-8"/>
        </w:rPr>
        <w:t xml:space="preserve"> </w:t>
      </w:r>
      <w:r>
        <w:t>effect</w:t>
      </w:r>
      <w:r>
        <w:rPr>
          <w:spacing w:val="-8"/>
        </w:rPr>
        <w:t xml:space="preserve"> </w:t>
      </w:r>
      <w:r>
        <w:t>but</w:t>
      </w:r>
      <w:r>
        <w:rPr>
          <w:spacing w:val="-8"/>
        </w:rPr>
        <w:t xml:space="preserve"> </w:t>
      </w:r>
      <w:r>
        <w:t>must</w:t>
      </w:r>
      <w:r>
        <w:rPr>
          <w:spacing w:val="-7"/>
        </w:rPr>
        <w:t xml:space="preserve"> </w:t>
      </w:r>
      <w:r>
        <w:t>be</w:t>
      </w:r>
      <w:r>
        <w:rPr>
          <w:spacing w:val="-9"/>
        </w:rPr>
        <w:t xml:space="preserve"> </w:t>
      </w:r>
      <w:r>
        <w:t>regarded</w:t>
      </w:r>
      <w:r>
        <w:rPr>
          <w:spacing w:val="-8"/>
        </w:rPr>
        <w:t xml:space="preserve"> </w:t>
      </w:r>
      <w:r>
        <w:t>as</w:t>
      </w:r>
      <w:r>
        <w:rPr>
          <w:spacing w:val="-8"/>
        </w:rPr>
        <w:t xml:space="preserve"> </w:t>
      </w:r>
      <w:r>
        <w:t>never</w:t>
      </w:r>
      <w:r>
        <w:rPr>
          <w:spacing w:val="-9"/>
        </w:rPr>
        <w:t xml:space="preserve"> </w:t>
      </w:r>
      <w:r>
        <w:t>having</w:t>
      </w:r>
      <w:r>
        <w:rPr>
          <w:spacing w:val="-8"/>
        </w:rPr>
        <w:t xml:space="preserve"> </w:t>
      </w:r>
      <w:r>
        <w:t>been</w:t>
      </w:r>
      <w:r>
        <w:rPr>
          <w:spacing w:val="-8"/>
        </w:rPr>
        <w:t xml:space="preserve"> </w:t>
      </w:r>
      <w:r>
        <w:t>done-</w:t>
      </w:r>
      <w:r>
        <w:rPr>
          <w:spacing w:val="-9"/>
        </w:rPr>
        <w:t xml:space="preserve"> </w:t>
      </w:r>
      <w:r>
        <w:t>and</w:t>
      </w:r>
      <w:r>
        <w:rPr>
          <w:spacing w:val="-8"/>
        </w:rPr>
        <w:t xml:space="preserve"> </w:t>
      </w:r>
      <w:r>
        <w:t>that</w:t>
      </w:r>
      <w:r>
        <w:rPr>
          <w:spacing w:val="-8"/>
        </w:rPr>
        <w:t xml:space="preserve"> </w:t>
      </w:r>
      <w:r>
        <w:t>whether</w:t>
      </w:r>
      <w:r>
        <w:rPr>
          <w:spacing w:val="-9"/>
        </w:rPr>
        <w:t xml:space="preserve"> </w:t>
      </w:r>
      <w:r>
        <w:t>the law</w:t>
      </w:r>
      <w:r>
        <w:rPr>
          <w:spacing w:val="-9"/>
        </w:rPr>
        <w:t xml:space="preserve"> </w:t>
      </w:r>
      <w:r>
        <w:t>giver</w:t>
      </w:r>
      <w:r>
        <w:rPr>
          <w:spacing w:val="-7"/>
        </w:rPr>
        <w:t xml:space="preserve"> </w:t>
      </w:r>
      <w:r>
        <w:t>has</w:t>
      </w:r>
      <w:r>
        <w:rPr>
          <w:spacing w:val="-6"/>
        </w:rPr>
        <w:t xml:space="preserve"> </w:t>
      </w:r>
      <w:r>
        <w:t>expressly</w:t>
      </w:r>
      <w:r>
        <w:rPr>
          <w:spacing w:val="-5"/>
        </w:rPr>
        <w:t xml:space="preserve"> </w:t>
      </w:r>
      <w:r>
        <w:t>so</w:t>
      </w:r>
      <w:r>
        <w:rPr>
          <w:spacing w:val="-6"/>
        </w:rPr>
        <w:t xml:space="preserve"> </w:t>
      </w:r>
      <w:r>
        <w:t>decreed</w:t>
      </w:r>
      <w:r>
        <w:rPr>
          <w:spacing w:val="-6"/>
        </w:rPr>
        <w:t xml:space="preserve"> </w:t>
      </w:r>
      <w:r>
        <w:t>or</w:t>
      </w:r>
      <w:r>
        <w:rPr>
          <w:spacing w:val="-7"/>
        </w:rPr>
        <w:t xml:space="preserve"> </w:t>
      </w:r>
      <w:r>
        <w:t>not-</w:t>
      </w:r>
      <w:r>
        <w:rPr>
          <w:spacing w:val="-6"/>
        </w:rPr>
        <w:t xml:space="preserve"> </w:t>
      </w:r>
      <w:r>
        <w:t>the</w:t>
      </w:r>
      <w:r>
        <w:rPr>
          <w:spacing w:val="-7"/>
        </w:rPr>
        <w:t xml:space="preserve"> </w:t>
      </w:r>
      <w:r>
        <w:t>mere</w:t>
      </w:r>
      <w:r>
        <w:rPr>
          <w:spacing w:val="-7"/>
        </w:rPr>
        <w:t xml:space="preserve"> </w:t>
      </w:r>
      <w:r>
        <w:t>prohibition</w:t>
      </w:r>
      <w:r>
        <w:rPr>
          <w:spacing w:val="-6"/>
        </w:rPr>
        <w:t xml:space="preserve"> </w:t>
      </w:r>
      <w:r>
        <w:t>operates</w:t>
      </w:r>
      <w:r>
        <w:rPr>
          <w:spacing w:val="-6"/>
        </w:rPr>
        <w:t xml:space="preserve"> </w:t>
      </w:r>
      <w:r>
        <w:t>to</w:t>
      </w:r>
      <w:r>
        <w:rPr>
          <w:spacing w:val="-6"/>
        </w:rPr>
        <w:t xml:space="preserve"> </w:t>
      </w:r>
      <w:r>
        <w:t>nullify</w:t>
      </w:r>
      <w:r>
        <w:rPr>
          <w:spacing w:val="-7"/>
        </w:rPr>
        <w:t xml:space="preserve"> </w:t>
      </w:r>
      <w:r>
        <w:t>the</w:t>
      </w:r>
      <w:r>
        <w:rPr>
          <w:spacing w:val="-6"/>
        </w:rPr>
        <w:t xml:space="preserve"> </w:t>
      </w:r>
      <w:r>
        <w:rPr>
          <w:spacing w:val="-2"/>
        </w:rPr>
        <w:t>act.”</w:t>
      </w:r>
    </w:p>
    <w:p w14:paraId="3495095E" w14:textId="77777777" w:rsidR="00CE6B0F" w:rsidRDefault="00000000">
      <w:pPr>
        <w:pStyle w:val="BodyText"/>
        <w:spacing w:before="161" w:line="360" w:lineRule="auto"/>
        <w:ind w:left="1440" w:right="354"/>
        <w:jc w:val="both"/>
      </w:pPr>
      <w:r>
        <w:t>The</w:t>
      </w:r>
      <w:r>
        <w:rPr>
          <w:spacing w:val="-15"/>
        </w:rPr>
        <w:t xml:space="preserve"> </w:t>
      </w:r>
      <w:r>
        <w:t>respondent</w:t>
      </w:r>
      <w:r>
        <w:rPr>
          <w:spacing w:val="-15"/>
        </w:rPr>
        <w:t xml:space="preserve"> </w:t>
      </w:r>
      <w:r>
        <w:t>in</w:t>
      </w:r>
      <w:r>
        <w:rPr>
          <w:spacing w:val="-13"/>
        </w:rPr>
        <w:t xml:space="preserve"> </w:t>
      </w:r>
      <w:r>
        <w:t>this</w:t>
      </w:r>
      <w:r>
        <w:rPr>
          <w:spacing w:val="-14"/>
        </w:rPr>
        <w:t xml:space="preserve"> </w:t>
      </w:r>
      <w:r>
        <w:t>case</w:t>
      </w:r>
      <w:r>
        <w:rPr>
          <w:spacing w:val="-15"/>
        </w:rPr>
        <w:t xml:space="preserve"> </w:t>
      </w:r>
      <w:r>
        <w:t>did</w:t>
      </w:r>
      <w:r>
        <w:rPr>
          <w:spacing w:val="-14"/>
        </w:rPr>
        <w:t xml:space="preserve"> </w:t>
      </w:r>
      <w:r>
        <w:t>not</w:t>
      </w:r>
      <w:r>
        <w:rPr>
          <w:spacing w:val="-14"/>
        </w:rPr>
        <w:t xml:space="preserve"> </w:t>
      </w:r>
      <w:r>
        <w:t>comply</w:t>
      </w:r>
      <w:r>
        <w:rPr>
          <w:spacing w:val="-14"/>
        </w:rPr>
        <w:t xml:space="preserve"> </w:t>
      </w:r>
      <w:r>
        <w:t>with</w:t>
      </w:r>
      <w:r>
        <w:rPr>
          <w:spacing w:val="-15"/>
        </w:rPr>
        <w:t xml:space="preserve"> </w:t>
      </w:r>
      <w:r>
        <w:t>the</w:t>
      </w:r>
      <w:r>
        <w:rPr>
          <w:spacing w:val="-15"/>
        </w:rPr>
        <w:t xml:space="preserve"> </w:t>
      </w:r>
      <w:r>
        <w:t>court</w:t>
      </w:r>
      <w:r>
        <w:rPr>
          <w:spacing w:val="-14"/>
        </w:rPr>
        <w:t xml:space="preserve"> </w:t>
      </w:r>
      <w:r>
        <w:t>order.</w:t>
      </w:r>
      <w:r>
        <w:rPr>
          <w:spacing w:val="-15"/>
        </w:rPr>
        <w:t xml:space="preserve"> </w:t>
      </w:r>
      <w:r>
        <w:t>The</w:t>
      </w:r>
      <w:r>
        <w:rPr>
          <w:spacing w:val="-15"/>
        </w:rPr>
        <w:t xml:space="preserve"> </w:t>
      </w:r>
      <w:r>
        <w:t>purported</w:t>
      </w:r>
      <w:r>
        <w:rPr>
          <w:spacing w:val="-14"/>
        </w:rPr>
        <w:t xml:space="preserve"> </w:t>
      </w:r>
      <w:r>
        <w:t>proceedings</w:t>
      </w:r>
      <w:r>
        <w:rPr>
          <w:spacing w:val="-12"/>
        </w:rPr>
        <w:t xml:space="preserve"> </w:t>
      </w:r>
      <w:r>
        <w:t>against the</w:t>
      </w:r>
      <w:r>
        <w:rPr>
          <w:spacing w:val="-15"/>
        </w:rPr>
        <w:t xml:space="preserve"> </w:t>
      </w:r>
      <w:r>
        <w:t>Applicant</w:t>
      </w:r>
      <w:r>
        <w:rPr>
          <w:spacing w:val="-15"/>
        </w:rPr>
        <w:t xml:space="preserve"> </w:t>
      </w:r>
      <w:r>
        <w:t>are</w:t>
      </w:r>
      <w:r>
        <w:rPr>
          <w:spacing w:val="-15"/>
        </w:rPr>
        <w:t xml:space="preserve"> </w:t>
      </w:r>
      <w:r>
        <w:t>clearly</w:t>
      </w:r>
      <w:r>
        <w:rPr>
          <w:spacing w:val="-15"/>
        </w:rPr>
        <w:t xml:space="preserve"> </w:t>
      </w:r>
      <w:r>
        <w:t>a</w:t>
      </w:r>
      <w:r>
        <w:rPr>
          <w:spacing w:val="-15"/>
        </w:rPr>
        <w:t xml:space="preserve"> </w:t>
      </w:r>
      <w:r>
        <w:t>nullity</w:t>
      </w:r>
      <w:r>
        <w:rPr>
          <w:spacing w:val="-15"/>
        </w:rPr>
        <w:t xml:space="preserve"> </w:t>
      </w:r>
      <w:r>
        <w:t>regard</w:t>
      </w:r>
      <w:r>
        <w:rPr>
          <w:spacing w:val="-15"/>
        </w:rPr>
        <w:t xml:space="preserve"> </w:t>
      </w:r>
      <w:r>
        <w:t>is</w:t>
      </w:r>
      <w:r>
        <w:rPr>
          <w:spacing w:val="-15"/>
        </w:rPr>
        <w:t xml:space="preserve"> </w:t>
      </w:r>
      <w:r>
        <w:t>had</w:t>
      </w:r>
      <w:r>
        <w:rPr>
          <w:spacing w:val="-15"/>
        </w:rPr>
        <w:t xml:space="preserve"> </w:t>
      </w:r>
      <w:r>
        <w:t>to</w:t>
      </w:r>
      <w:r>
        <w:rPr>
          <w:spacing w:val="-15"/>
        </w:rPr>
        <w:t xml:space="preserve"> </w:t>
      </w:r>
      <w:r>
        <w:t>the</w:t>
      </w:r>
      <w:r>
        <w:rPr>
          <w:spacing w:val="-15"/>
        </w:rPr>
        <w:t xml:space="preserve"> </w:t>
      </w:r>
      <w:r>
        <w:t>precedents</w:t>
      </w:r>
      <w:r>
        <w:rPr>
          <w:spacing w:val="-15"/>
        </w:rPr>
        <w:t xml:space="preserve"> </w:t>
      </w:r>
      <w:r>
        <w:t>cited</w:t>
      </w:r>
      <w:r>
        <w:rPr>
          <w:spacing w:val="-15"/>
        </w:rPr>
        <w:t xml:space="preserve"> </w:t>
      </w:r>
      <w:r>
        <w:t>above.</w:t>
      </w:r>
      <w:r>
        <w:rPr>
          <w:spacing w:val="-15"/>
        </w:rPr>
        <w:t xml:space="preserve"> </w:t>
      </w:r>
      <w:r>
        <w:t>The</w:t>
      </w:r>
      <w:r>
        <w:rPr>
          <w:spacing w:val="-15"/>
        </w:rPr>
        <w:t xml:space="preserve"> </w:t>
      </w:r>
      <w:r>
        <w:t>respondent</w:t>
      </w:r>
      <w:r>
        <w:rPr>
          <w:spacing w:val="-15"/>
        </w:rPr>
        <w:t xml:space="preserve"> </w:t>
      </w:r>
      <w:r>
        <w:t>failed to</w:t>
      </w:r>
      <w:r>
        <w:rPr>
          <w:spacing w:val="-9"/>
        </w:rPr>
        <w:t xml:space="preserve"> </w:t>
      </w:r>
      <w:r>
        <w:t>convene</w:t>
      </w:r>
      <w:r>
        <w:rPr>
          <w:spacing w:val="-8"/>
        </w:rPr>
        <w:t xml:space="preserve"> </w:t>
      </w:r>
      <w:r>
        <w:t>the</w:t>
      </w:r>
      <w:r>
        <w:rPr>
          <w:spacing w:val="-10"/>
        </w:rPr>
        <w:t xml:space="preserve"> </w:t>
      </w:r>
      <w:r>
        <w:t>hearing</w:t>
      </w:r>
      <w:r>
        <w:rPr>
          <w:spacing w:val="-10"/>
        </w:rPr>
        <w:t xml:space="preserve"> </w:t>
      </w:r>
      <w:r>
        <w:t>within</w:t>
      </w:r>
      <w:r>
        <w:rPr>
          <w:spacing w:val="-10"/>
        </w:rPr>
        <w:t xml:space="preserve"> </w:t>
      </w:r>
      <w:r>
        <w:t>the</w:t>
      </w:r>
      <w:r>
        <w:rPr>
          <w:spacing w:val="-9"/>
        </w:rPr>
        <w:t xml:space="preserve"> </w:t>
      </w:r>
      <w:r>
        <w:t>30-day</w:t>
      </w:r>
      <w:r>
        <w:rPr>
          <w:spacing w:val="-10"/>
        </w:rPr>
        <w:t xml:space="preserve"> </w:t>
      </w:r>
      <w:r>
        <w:t>period</w:t>
      </w:r>
      <w:r>
        <w:rPr>
          <w:spacing w:val="-8"/>
        </w:rPr>
        <w:t xml:space="preserve"> </w:t>
      </w:r>
      <w:r>
        <w:t>as</w:t>
      </w:r>
      <w:r>
        <w:rPr>
          <w:spacing w:val="-7"/>
        </w:rPr>
        <w:t xml:space="preserve"> </w:t>
      </w:r>
      <w:r>
        <w:t>directed</w:t>
      </w:r>
      <w:r>
        <w:rPr>
          <w:spacing w:val="-10"/>
        </w:rPr>
        <w:t xml:space="preserve"> </w:t>
      </w:r>
      <w:r>
        <w:t>by</w:t>
      </w:r>
      <w:r>
        <w:rPr>
          <w:spacing w:val="-8"/>
        </w:rPr>
        <w:t xml:space="preserve"> </w:t>
      </w:r>
      <w:r>
        <w:t>the</w:t>
      </w:r>
      <w:r>
        <w:rPr>
          <w:spacing w:val="-10"/>
        </w:rPr>
        <w:t xml:space="preserve"> </w:t>
      </w:r>
      <w:r>
        <w:t>Court</w:t>
      </w:r>
      <w:r>
        <w:rPr>
          <w:spacing w:val="-7"/>
        </w:rPr>
        <w:t xml:space="preserve"> </w:t>
      </w:r>
      <w:r>
        <w:t>and</w:t>
      </w:r>
      <w:r>
        <w:rPr>
          <w:spacing w:val="-8"/>
        </w:rPr>
        <w:t xml:space="preserve"> </w:t>
      </w:r>
      <w:r>
        <w:t>disregarded</w:t>
      </w:r>
      <w:r>
        <w:rPr>
          <w:spacing w:val="-10"/>
        </w:rPr>
        <w:t xml:space="preserve"> </w:t>
      </w:r>
      <w:r>
        <w:t>the</w:t>
      </w:r>
      <w:r>
        <w:rPr>
          <w:spacing w:val="-8"/>
        </w:rPr>
        <w:t xml:space="preserve"> </w:t>
      </w:r>
      <w:r>
        <w:t>order to reinstate the applicant. The word ‘within’</w:t>
      </w:r>
      <w:r>
        <w:rPr>
          <w:spacing w:val="-8"/>
        </w:rPr>
        <w:t xml:space="preserve"> </w:t>
      </w:r>
      <w:r>
        <w:t>is quite clear. If the 23</w:t>
      </w:r>
      <w:r>
        <w:rPr>
          <w:vertAlign w:val="superscript"/>
        </w:rPr>
        <w:t>rd</w:t>
      </w:r>
      <w:r>
        <w:t xml:space="preserve"> of</w:t>
      </w:r>
      <w:r>
        <w:rPr>
          <w:spacing w:val="-8"/>
        </w:rPr>
        <w:t xml:space="preserve"> </w:t>
      </w:r>
      <w:r>
        <w:t>April marked the end of the</w:t>
      </w:r>
      <w:r>
        <w:rPr>
          <w:spacing w:val="43"/>
        </w:rPr>
        <w:t xml:space="preserve"> </w:t>
      </w:r>
      <w:r>
        <w:t>prescribed</w:t>
      </w:r>
      <w:r>
        <w:rPr>
          <w:spacing w:val="46"/>
        </w:rPr>
        <w:t xml:space="preserve"> </w:t>
      </w:r>
      <w:r>
        <w:t>30-day</w:t>
      </w:r>
      <w:r>
        <w:rPr>
          <w:spacing w:val="46"/>
        </w:rPr>
        <w:t xml:space="preserve"> </w:t>
      </w:r>
      <w:r>
        <w:t>period,</w:t>
      </w:r>
      <w:r>
        <w:rPr>
          <w:spacing w:val="45"/>
        </w:rPr>
        <w:t xml:space="preserve"> </w:t>
      </w:r>
      <w:r>
        <w:t>all</w:t>
      </w:r>
      <w:r>
        <w:rPr>
          <w:spacing w:val="47"/>
        </w:rPr>
        <w:t xml:space="preserve"> </w:t>
      </w:r>
      <w:r>
        <w:t>the</w:t>
      </w:r>
      <w:r>
        <w:rPr>
          <w:spacing w:val="46"/>
        </w:rPr>
        <w:t xml:space="preserve"> </w:t>
      </w:r>
      <w:r>
        <w:t>proceedings</w:t>
      </w:r>
      <w:r>
        <w:rPr>
          <w:spacing w:val="46"/>
        </w:rPr>
        <w:t xml:space="preserve"> </w:t>
      </w:r>
      <w:r>
        <w:t>should</w:t>
      </w:r>
      <w:r>
        <w:rPr>
          <w:spacing w:val="46"/>
        </w:rPr>
        <w:t xml:space="preserve"> </w:t>
      </w:r>
      <w:r>
        <w:t>have</w:t>
      </w:r>
      <w:r>
        <w:rPr>
          <w:spacing w:val="45"/>
        </w:rPr>
        <w:t xml:space="preserve"> </w:t>
      </w:r>
      <w:r>
        <w:t>ended</w:t>
      </w:r>
      <w:r>
        <w:rPr>
          <w:spacing w:val="45"/>
        </w:rPr>
        <w:t xml:space="preserve"> </w:t>
      </w:r>
      <w:r>
        <w:t>on</w:t>
      </w:r>
      <w:r>
        <w:rPr>
          <w:spacing w:val="46"/>
        </w:rPr>
        <w:t xml:space="preserve"> </w:t>
      </w:r>
      <w:r>
        <w:t>23</w:t>
      </w:r>
      <w:r>
        <w:rPr>
          <w:spacing w:val="25"/>
        </w:rPr>
        <w:t xml:space="preserve"> </w:t>
      </w:r>
      <w:r>
        <w:t>April</w:t>
      </w:r>
      <w:r>
        <w:rPr>
          <w:spacing w:val="47"/>
        </w:rPr>
        <w:t xml:space="preserve"> </w:t>
      </w:r>
      <w:r>
        <w:t>2025.</w:t>
      </w:r>
      <w:r>
        <w:rPr>
          <w:spacing w:val="39"/>
        </w:rPr>
        <w:t xml:space="preserve"> </w:t>
      </w:r>
      <w:r>
        <w:rPr>
          <w:spacing w:val="-5"/>
        </w:rPr>
        <w:t>The</w:t>
      </w:r>
    </w:p>
    <w:p w14:paraId="54951D62" w14:textId="77777777" w:rsidR="00CE6B0F" w:rsidRDefault="00CE6B0F">
      <w:pPr>
        <w:pStyle w:val="BodyText"/>
        <w:spacing w:line="360" w:lineRule="auto"/>
        <w:jc w:val="both"/>
        <w:sectPr w:rsidR="00CE6B0F">
          <w:pgSz w:w="12240" w:h="15840"/>
          <w:pgMar w:top="1360" w:right="1080" w:bottom="1200" w:left="0" w:header="0" w:footer="1012" w:gutter="0"/>
          <w:cols w:space="720"/>
        </w:sectPr>
      </w:pPr>
    </w:p>
    <w:p w14:paraId="77952851" w14:textId="77777777" w:rsidR="00CE6B0F" w:rsidRDefault="00000000">
      <w:pPr>
        <w:pStyle w:val="BodyText"/>
        <w:spacing w:before="79" w:line="360" w:lineRule="auto"/>
        <w:ind w:left="1440" w:right="357"/>
        <w:jc w:val="both"/>
      </w:pPr>
      <w:r>
        <w:rPr>
          <w:spacing w:val="-2"/>
        </w:rPr>
        <w:lastRenderedPageBreak/>
        <w:t>disciplinary</w:t>
      </w:r>
      <w:r>
        <w:rPr>
          <w:spacing w:val="-7"/>
        </w:rPr>
        <w:t xml:space="preserve"> </w:t>
      </w:r>
      <w:r>
        <w:rPr>
          <w:spacing w:val="-2"/>
        </w:rPr>
        <w:t>committee</w:t>
      </w:r>
      <w:r>
        <w:rPr>
          <w:spacing w:val="-8"/>
        </w:rPr>
        <w:t xml:space="preserve"> </w:t>
      </w:r>
      <w:r>
        <w:rPr>
          <w:spacing w:val="-2"/>
        </w:rPr>
        <w:t>no</w:t>
      </w:r>
      <w:r>
        <w:rPr>
          <w:spacing w:val="-7"/>
        </w:rPr>
        <w:t xml:space="preserve"> </w:t>
      </w:r>
      <w:r>
        <w:rPr>
          <w:spacing w:val="-2"/>
        </w:rPr>
        <w:t>longer</w:t>
      </w:r>
      <w:r>
        <w:rPr>
          <w:spacing w:val="-8"/>
        </w:rPr>
        <w:t xml:space="preserve"> </w:t>
      </w:r>
      <w:r>
        <w:rPr>
          <w:spacing w:val="-2"/>
        </w:rPr>
        <w:t>had</w:t>
      </w:r>
      <w:r>
        <w:rPr>
          <w:spacing w:val="-7"/>
        </w:rPr>
        <w:t xml:space="preserve"> </w:t>
      </w:r>
      <w:r>
        <w:rPr>
          <w:spacing w:val="-2"/>
        </w:rPr>
        <w:t>the</w:t>
      </w:r>
      <w:r>
        <w:rPr>
          <w:spacing w:val="-7"/>
        </w:rPr>
        <w:t xml:space="preserve"> </w:t>
      </w:r>
      <w:r>
        <w:rPr>
          <w:spacing w:val="-2"/>
        </w:rPr>
        <w:t>jurisdiction</w:t>
      </w:r>
      <w:r>
        <w:rPr>
          <w:spacing w:val="-7"/>
        </w:rPr>
        <w:t xml:space="preserve"> </w:t>
      </w:r>
      <w:r>
        <w:rPr>
          <w:spacing w:val="-2"/>
        </w:rPr>
        <w:t>to</w:t>
      </w:r>
      <w:r>
        <w:rPr>
          <w:spacing w:val="-6"/>
        </w:rPr>
        <w:t xml:space="preserve"> </w:t>
      </w:r>
      <w:r>
        <w:rPr>
          <w:spacing w:val="-2"/>
        </w:rPr>
        <w:t>hear</w:t>
      </w:r>
      <w:r>
        <w:rPr>
          <w:spacing w:val="-8"/>
        </w:rPr>
        <w:t xml:space="preserve"> </w:t>
      </w:r>
      <w:r>
        <w:rPr>
          <w:spacing w:val="-2"/>
        </w:rPr>
        <w:t>the</w:t>
      </w:r>
      <w:r>
        <w:rPr>
          <w:spacing w:val="-7"/>
        </w:rPr>
        <w:t xml:space="preserve"> </w:t>
      </w:r>
      <w:r>
        <w:rPr>
          <w:spacing w:val="-2"/>
        </w:rPr>
        <w:t>matter.</w:t>
      </w:r>
      <w:r>
        <w:rPr>
          <w:spacing w:val="-13"/>
        </w:rPr>
        <w:t xml:space="preserve"> </w:t>
      </w:r>
      <w:r>
        <w:rPr>
          <w:spacing w:val="-2"/>
        </w:rPr>
        <w:t>The</w:t>
      </w:r>
      <w:r>
        <w:rPr>
          <w:spacing w:val="-4"/>
        </w:rPr>
        <w:t xml:space="preserve"> </w:t>
      </w:r>
      <w:r>
        <w:rPr>
          <w:spacing w:val="-2"/>
        </w:rPr>
        <w:t>respondent’s</w:t>
      </w:r>
      <w:r>
        <w:rPr>
          <w:spacing w:val="-7"/>
        </w:rPr>
        <w:t xml:space="preserve"> </w:t>
      </w:r>
      <w:r>
        <w:rPr>
          <w:spacing w:val="-2"/>
        </w:rPr>
        <w:t xml:space="preserve">argument </w:t>
      </w:r>
      <w:r>
        <w:t>is thus without merit.</w:t>
      </w:r>
    </w:p>
    <w:p w14:paraId="3038A4F6" w14:textId="77777777" w:rsidR="00CE6B0F" w:rsidRDefault="00000000">
      <w:pPr>
        <w:pStyle w:val="BodyText"/>
        <w:spacing w:before="161" w:line="360" w:lineRule="auto"/>
        <w:ind w:left="1440" w:right="354"/>
        <w:jc w:val="both"/>
      </w:pPr>
      <w:r>
        <w:t>I</w:t>
      </w:r>
      <w:r>
        <w:rPr>
          <w:spacing w:val="-3"/>
        </w:rPr>
        <w:t xml:space="preserve"> </w:t>
      </w:r>
      <w:r>
        <w:t>believe</w:t>
      </w:r>
      <w:r>
        <w:rPr>
          <w:spacing w:val="-3"/>
        </w:rPr>
        <w:t xml:space="preserve"> </w:t>
      </w:r>
      <w:r>
        <w:t>it</w:t>
      </w:r>
      <w:r>
        <w:rPr>
          <w:spacing w:val="-2"/>
        </w:rPr>
        <w:t xml:space="preserve"> </w:t>
      </w:r>
      <w:r>
        <w:t>necessary to</w:t>
      </w:r>
      <w:r>
        <w:rPr>
          <w:spacing w:val="-2"/>
        </w:rPr>
        <w:t xml:space="preserve"> </w:t>
      </w:r>
      <w:r>
        <w:t>determine</w:t>
      </w:r>
      <w:r>
        <w:rPr>
          <w:spacing w:val="-3"/>
        </w:rPr>
        <w:t xml:space="preserve"> </w:t>
      </w:r>
      <w:r>
        <w:t>the</w:t>
      </w:r>
      <w:r>
        <w:rPr>
          <w:spacing w:val="-2"/>
        </w:rPr>
        <w:t xml:space="preserve"> </w:t>
      </w:r>
      <w:r>
        <w:t>issue</w:t>
      </w:r>
      <w:r>
        <w:rPr>
          <w:spacing w:val="-2"/>
        </w:rPr>
        <w:t xml:space="preserve"> </w:t>
      </w:r>
      <w:r>
        <w:t>of</w:t>
      </w:r>
      <w:r>
        <w:rPr>
          <w:spacing w:val="-2"/>
        </w:rPr>
        <w:t xml:space="preserve"> </w:t>
      </w:r>
      <w:r>
        <w:t>costs.</w:t>
      </w:r>
      <w:r>
        <w:rPr>
          <w:spacing w:val="-2"/>
        </w:rPr>
        <w:t xml:space="preserve"> </w:t>
      </w:r>
      <w:r>
        <w:t>It</w:t>
      </w:r>
      <w:r>
        <w:rPr>
          <w:spacing w:val="-2"/>
        </w:rPr>
        <w:t xml:space="preserve"> </w:t>
      </w:r>
      <w:r>
        <w:t>is</w:t>
      </w:r>
      <w:r>
        <w:rPr>
          <w:spacing w:val="-2"/>
        </w:rPr>
        <w:t xml:space="preserve"> </w:t>
      </w:r>
      <w:r>
        <w:t>common</w:t>
      </w:r>
      <w:r>
        <w:rPr>
          <w:spacing w:val="-2"/>
        </w:rPr>
        <w:t xml:space="preserve"> </w:t>
      </w:r>
      <w:r>
        <w:t>cause</w:t>
      </w:r>
      <w:r>
        <w:rPr>
          <w:spacing w:val="-3"/>
        </w:rPr>
        <w:t xml:space="preserve"> </w:t>
      </w:r>
      <w:r>
        <w:t>that this</w:t>
      </w:r>
      <w:r>
        <w:rPr>
          <w:spacing w:val="-3"/>
        </w:rPr>
        <w:t xml:space="preserve"> </w:t>
      </w:r>
      <w:r>
        <w:t>is</w:t>
      </w:r>
      <w:r>
        <w:rPr>
          <w:spacing w:val="-2"/>
        </w:rPr>
        <w:t xml:space="preserve"> </w:t>
      </w:r>
      <w:r>
        <w:t>the</w:t>
      </w:r>
      <w:r>
        <w:rPr>
          <w:spacing w:val="-2"/>
        </w:rPr>
        <w:t xml:space="preserve"> </w:t>
      </w:r>
      <w:r>
        <w:t>third</w:t>
      </w:r>
      <w:r>
        <w:rPr>
          <w:spacing w:val="-2"/>
        </w:rPr>
        <w:t xml:space="preserve"> </w:t>
      </w:r>
      <w:r>
        <w:t>time that Respondent has been brought to Court on the same cause of action. In the first instance, Honourable Musariri J, ordered that Respondent conduct a new hearing within sixty days. This was not done. In the second matter, Honourable Chivizhe J, ordered that a hearing de novo be carried</w:t>
      </w:r>
      <w:r>
        <w:rPr>
          <w:spacing w:val="-15"/>
        </w:rPr>
        <w:t xml:space="preserve"> </w:t>
      </w:r>
      <w:r>
        <w:t>out</w:t>
      </w:r>
      <w:r>
        <w:rPr>
          <w:spacing w:val="-14"/>
        </w:rPr>
        <w:t xml:space="preserve"> </w:t>
      </w:r>
      <w:r>
        <w:t>within</w:t>
      </w:r>
      <w:r>
        <w:rPr>
          <w:spacing w:val="-11"/>
        </w:rPr>
        <w:t xml:space="preserve"> </w:t>
      </w:r>
      <w:r>
        <w:t>thirty</w:t>
      </w:r>
      <w:r>
        <w:rPr>
          <w:spacing w:val="-11"/>
        </w:rPr>
        <w:t xml:space="preserve"> </w:t>
      </w:r>
      <w:r>
        <w:t>days.</w:t>
      </w:r>
      <w:r>
        <w:rPr>
          <w:spacing w:val="-15"/>
        </w:rPr>
        <w:t xml:space="preserve"> </w:t>
      </w:r>
      <w:r>
        <w:t>Again,</w:t>
      </w:r>
      <w:r>
        <w:rPr>
          <w:spacing w:val="-10"/>
        </w:rPr>
        <w:t xml:space="preserve"> </w:t>
      </w:r>
      <w:r>
        <w:t>this</w:t>
      </w:r>
      <w:r>
        <w:rPr>
          <w:spacing w:val="-11"/>
        </w:rPr>
        <w:t xml:space="preserve"> </w:t>
      </w:r>
      <w:r>
        <w:t>was</w:t>
      </w:r>
      <w:r>
        <w:rPr>
          <w:spacing w:val="-9"/>
        </w:rPr>
        <w:t xml:space="preserve"> </w:t>
      </w:r>
      <w:r>
        <w:t>not</w:t>
      </w:r>
      <w:r>
        <w:rPr>
          <w:spacing w:val="-11"/>
        </w:rPr>
        <w:t xml:space="preserve"> </w:t>
      </w:r>
      <w:r>
        <w:t>complied</w:t>
      </w:r>
      <w:r>
        <w:rPr>
          <w:spacing w:val="-12"/>
        </w:rPr>
        <w:t xml:space="preserve"> </w:t>
      </w:r>
      <w:r>
        <w:t>with.</w:t>
      </w:r>
      <w:r>
        <w:rPr>
          <w:spacing w:val="-11"/>
        </w:rPr>
        <w:t xml:space="preserve"> </w:t>
      </w:r>
      <w:r>
        <w:t>It</w:t>
      </w:r>
      <w:r>
        <w:rPr>
          <w:spacing w:val="-11"/>
        </w:rPr>
        <w:t xml:space="preserve"> </w:t>
      </w:r>
      <w:r>
        <w:t>is</w:t>
      </w:r>
      <w:r>
        <w:rPr>
          <w:spacing w:val="-10"/>
        </w:rPr>
        <w:t xml:space="preserve"> </w:t>
      </w:r>
      <w:r>
        <w:t>clear</w:t>
      </w:r>
      <w:r>
        <w:rPr>
          <w:spacing w:val="-10"/>
        </w:rPr>
        <w:t xml:space="preserve"> </w:t>
      </w:r>
      <w:r>
        <w:t>that</w:t>
      </w:r>
      <w:r>
        <w:rPr>
          <w:spacing w:val="-10"/>
        </w:rPr>
        <w:t xml:space="preserve"> </w:t>
      </w:r>
      <w:r>
        <w:t>the</w:t>
      </w:r>
      <w:r>
        <w:rPr>
          <w:spacing w:val="-11"/>
        </w:rPr>
        <w:t xml:space="preserve"> </w:t>
      </w:r>
      <w:r>
        <w:t>present</w:t>
      </w:r>
      <w:r>
        <w:rPr>
          <w:spacing w:val="-11"/>
        </w:rPr>
        <w:t xml:space="preserve"> </w:t>
      </w:r>
      <w:r>
        <w:t xml:space="preserve">hearing is a result of Respondent’s refusal to comply with the previous court orders. Applicant’s representatives have requested costs on an attorney/client scale. In </w:t>
      </w:r>
      <w:r>
        <w:rPr>
          <w:b/>
          <w:i/>
        </w:rPr>
        <w:t xml:space="preserve">Selexes v State Procurement Board &amp; Ors </w:t>
      </w:r>
      <w:r>
        <w:t>SC 45/16, it was held as follows:</w:t>
      </w:r>
    </w:p>
    <w:p w14:paraId="081D3CD3" w14:textId="77777777" w:rsidR="00CE6B0F" w:rsidRDefault="00000000">
      <w:pPr>
        <w:pStyle w:val="BodyText"/>
        <w:spacing w:before="159" w:line="360" w:lineRule="auto"/>
        <w:ind w:left="2160" w:right="357"/>
        <w:jc w:val="both"/>
      </w:pPr>
      <w:r>
        <w:t>“While parties and lawyers are entitled to have their day in court, they must exercise that right</w:t>
      </w:r>
      <w:r>
        <w:rPr>
          <w:spacing w:val="-8"/>
        </w:rPr>
        <w:t xml:space="preserve"> </w:t>
      </w:r>
      <w:r>
        <w:t>responsibly</w:t>
      </w:r>
      <w:r>
        <w:rPr>
          <w:spacing w:val="-8"/>
        </w:rPr>
        <w:t xml:space="preserve"> </w:t>
      </w:r>
      <w:r>
        <w:t>with</w:t>
      </w:r>
      <w:r>
        <w:rPr>
          <w:spacing w:val="-8"/>
        </w:rPr>
        <w:t xml:space="preserve"> </w:t>
      </w:r>
      <w:r>
        <w:t>due</w:t>
      </w:r>
      <w:r>
        <w:rPr>
          <w:spacing w:val="-9"/>
        </w:rPr>
        <w:t xml:space="preserve"> </w:t>
      </w:r>
      <w:r>
        <w:t>care</w:t>
      </w:r>
      <w:r>
        <w:rPr>
          <w:spacing w:val="-9"/>
        </w:rPr>
        <w:t xml:space="preserve"> </w:t>
      </w:r>
      <w:r>
        <w:t>and</w:t>
      </w:r>
      <w:r>
        <w:rPr>
          <w:spacing w:val="-8"/>
        </w:rPr>
        <w:t xml:space="preserve"> </w:t>
      </w:r>
      <w:r>
        <w:t>diligently</w:t>
      </w:r>
      <w:r>
        <w:rPr>
          <w:spacing w:val="-8"/>
        </w:rPr>
        <w:t xml:space="preserve"> </w:t>
      </w:r>
      <w:r>
        <w:t>not</w:t>
      </w:r>
      <w:r>
        <w:rPr>
          <w:spacing w:val="-8"/>
        </w:rPr>
        <w:t xml:space="preserve"> </w:t>
      </w:r>
      <w:r>
        <w:t>abuse</w:t>
      </w:r>
      <w:r>
        <w:rPr>
          <w:spacing w:val="-9"/>
        </w:rPr>
        <w:t xml:space="preserve"> </w:t>
      </w:r>
      <w:r>
        <w:t>court</w:t>
      </w:r>
      <w:r>
        <w:rPr>
          <w:spacing w:val="-8"/>
        </w:rPr>
        <w:t xml:space="preserve"> </w:t>
      </w:r>
      <w:r>
        <w:t>process.</w:t>
      </w:r>
      <w:r>
        <w:rPr>
          <w:spacing w:val="-8"/>
        </w:rPr>
        <w:t xml:space="preserve"> </w:t>
      </w:r>
      <w:r>
        <w:t>It</w:t>
      </w:r>
      <w:r>
        <w:rPr>
          <w:spacing w:val="-8"/>
        </w:rPr>
        <w:t xml:space="preserve"> </w:t>
      </w:r>
      <w:r>
        <w:t>is</w:t>
      </w:r>
      <w:r>
        <w:rPr>
          <w:spacing w:val="-8"/>
        </w:rPr>
        <w:t xml:space="preserve"> </w:t>
      </w:r>
      <w:r>
        <w:t>rather</w:t>
      </w:r>
      <w:r>
        <w:rPr>
          <w:spacing w:val="-9"/>
        </w:rPr>
        <w:t xml:space="preserve"> </w:t>
      </w:r>
      <w:r>
        <w:t>unethical and abuse of court process for litigants and particularly lawyers to waste the court’s valuable</w:t>
      </w:r>
      <w:r>
        <w:rPr>
          <w:spacing w:val="-9"/>
        </w:rPr>
        <w:t xml:space="preserve"> </w:t>
      </w:r>
      <w:r>
        <w:t>time</w:t>
      </w:r>
      <w:r>
        <w:rPr>
          <w:spacing w:val="-9"/>
        </w:rPr>
        <w:t xml:space="preserve"> </w:t>
      </w:r>
      <w:r>
        <w:t>presenting</w:t>
      </w:r>
      <w:r>
        <w:rPr>
          <w:spacing w:val="-6"/>
        </w:rPr>
        <w:t xml:space="preserve"> </w:t>
      </w:r>
      <w:r>
        <w:t>dead</w:t>
      </w:r>
      <w:r>
        <w:rPr>
          <w:spacing w:val="-8"/>
        </w:rPr>
        <w:t xml:space="preserve"> </w:t>
      </w:r>
      <w:r>
        <w:t>unarguable</w:t>
      </w:r>
      <w:r>
        <w:rPr>
          <w:spacing w:val="-9"/>
        </w:rPr>
        <w:t xml:space="preserve"> </w:t>
      </w:r>
      <w:r>
        <w:t>cases</w:t>
      </w:r>
      <w:r>
        <w:rPr>
          <w:spacing w:val="-8"/>
        </w:rPr>
        <w:t xml:space="preserve"> </w:t>
      </w:r>
      <w:r>
        <w:t>in</w:t>
      </w:r>
      <w:r>
        <w:rPr>
          <w:spacing w:val="-8"/>
        </w:rPr>
        <w:t xml:space="preserve"> </w:t>
      </w:r>
      <w:r>
        <w:t>the</w:t>
      </w:r>
      <w:r>
        <w:rPr>
          <w:spacing w:val="-9"/>
        </w:rPr>
        <w:t xml:space="preserve"> </w:t>
      </w:r>
      <w:r>
        <w:t>vain</w:t>
      </w:r>
      <w:r>
        <w:rPr>
          <w:spacing w:val="-8"/>
        </w:rPr>
        <w:t xml:space="preserve"> </w:t>
      </w:r>
      <w:r>
        <w:t>hope</w:t>
      </w:r>
      <w:r>
        <w:rPr>
          <w:spacing w:val="-9"/>
        </w:rPr>
        <w:t xml:space="preserve"> </w:t>
      </w:r>
      <w:r>
        <w:t>that</w:t>
      </w:r>
      <w:r>
        <w:rPr>
          <w:spacing w:val="-8"/>
        </w:rPr>
        <w:t xml:space="preserve"> </w:t>
      </w:r>
      <w:r>
        <w:t>flogging</w:t>
      </w:r>
      <w:r>
        <w:rPr>
          <w:spacing w:val="-8"/>
        </w:rPr>
        <w:t xml:space="preserve"> </w:t>
      </w:r>
      <w:r>
        <w:t>a</w:t>
      </w:r>
      <w:r>
        <w:rPr>
          <w:spacing w:val="-9"/>
        </w:rPr>
        <w:t xml:space="preserve"> </w:t>
      </w:r>
      <w:r>
        <w:t>dead</w:t>
      </w:r>
      <w:r>
        <w:rPr>
          <w:spacing w:val="-8"/>
        </w:rPr>
        <w:t xml:space="preserve"> </w:t>
      </w:r>
      <w:r>
        <w:t>horse will somehow resurrect it to life.”</w:t>
      </w:r>
    </w:p>
    <w:p w14:paraId="64B31AC1" w14:textId="77777777" w:rsidR="00CE6B0F" w:rsidRDefault="00000000">
      <w:pPr>
        <w:pStyle w:val="BodyText"/>
        <w:spacing w:before="160" w:line="360" w:lineRule="auto"/>
        <w:ind w:left="1440" w:right="354"/>
        <w:jc w:val="both"/>
      </w:pPr>
      <w:r>
        <w:t>In the present case, Respondent made a vain attempt to argue that the applicant had waived his right</w:t>
      </w:r>
      <w:r>
        <w:rPr>
          <w:spacing w:val="-2"/>
        </w:rPr>
        <w:t xml:space="preserve"> </w:t>
      </w:r>
      <w:r>
        <w:t>and agreed</w:t>
      </w:r>
      <w:r>
        <w:rPr>
          <w:spacing w:val="-2"/>
        </w:rPr>
        <w:t xml:space="preserve"> </w:t>
      </w:r>
      <w:r>
        <w:t>to</w:t>
      </w:r>
      <w:r>
        <w:rPr>
          <w:spacing w:val="-2"/>
        </w:rPr>
        <w:t xml:space="preserve"> </w:t>
      </w:r>
      <w:r>
        <w:t>the</w:t>
      </w:r>
      <w:r>
        <w:rPr>
          <w:spacing w:val="-1"/>
        </w:rPr>
        <w:t xml:space="preserve"> </w:t>
      </w:r>
      <w:r>
        <w:t>proceedings</w:t>
      </w:r>
      <w:r>
        <w:rPr>
          <w:spacing w:val="-2"/>
        </w:rPr>
        <w:t xml:space="preserve"> </w:t>
      </w:r>
      <w:r>
        <w:t>despite</w:t>
      </w:r>
      <w:r>
        <w:rPr>
          <w:spacing w:val="-3"/>
        </w:rPr>
        <w:t xml:space="preserve"> </w:t>
      </w:r>
      <w:r>
        <w:t>the</w:t>
      </w:r>
      <w:r>
        <w:rPr>
          <w:spacing w:val="-1"/>
        </w:rPr>
        <w:t xml:space="preserve"> </w:t>
      </w:r>
      <w:r>
        <w:t>fact</w:t>
      </w:r>
      <w:r>
        <w:rPr>
          <w:spacing w:val="-2"/>
        </w:rPr>
        <w:t xml:space="preserve"> </w:t>
      </w:r>
      <w:r>
        <w:t>that</w:t>
      </w:r>
      <w:r>
        <w:rPr>
          <w:spacing w:val="-2"/>
        </w:rPr>
        <w:t xml:space="preserve"> </w:t>
      </w:r>
      <w:r>
        <w:t>the</w:t>
      </w:r>
      <w:r>
        <w:rPr>
          <w:spacing w:val="-1"/>
        </w:rPr>
        <w:t xml:space="preserve"> </w:t>
      </w:r>
      <w:r>
        <w:t>respondent</w:t>
      </w:r>
      <w:r>
        <w:rPr>
          <w:spacing w:val="-2"/>
        </w:rPr>
        <w:t xml:space="preserve"> </w:t>
      </w:r>
      <w:r>
        <w:t>had not</w:t>
      </w:r>
      <w:r>
        <w:rPr>
          <w:spacing w:val="-2"/>
        </w:rPr>
        <w:t xml:space="preserve"> </w:t>
      </w:r>
      <w:r>
        <w:t>complied</w:t>
      </w:r>
      <w:r>
        <w:rPr>
          <w:spacing w:val="-2"/>
        </w:rPr>
        <w:t xml:space="preserve"> </w:t>
      </w:r>
      <w:r>
        <w:t>with</w:t>
      </w:r>
      <w:r>
        <w:rPr>
          <w:spacing w:val="-2"/>
        </w:rPr>
        <w:t xml:space="preserve"> </w:t>
      </w:r>
      <w:r>
        <w:t>the court</w:t>
      </w:r>
      <w:r>
        <w:rPr>
          <w:spacing w:val="-8"/>
        </w:rPr>
        <w:t xml:space="preserve"> </w:t>
      </w:r>
      <w:r>
        <w:t>order.</w:t>
      </w:r>
      <w:r>
        <w:rPr>
          <w:spacing w:val="-6"/>
        </w:rPr>
        <w:t xml:space="preserve"> </w:t>
      </w:r>
      <w:r>
        <w:t>It</w:t>
      </w:r>
      <w:r>
        <w:rPr>
          <w:spacing w:val="-8"/>
        </w:rPr>
        <w:t xml:space="preserve"> </w:t>
      </w:r>
      <w:r>
        <w:t>is</w:t>
      </w:r>
      <w:r>
        <w:rPr>
          <w:spacing w:val="-8"/>
        </w:rPr>
        <w:t xml:space="preserve"> </w:t>
      </w:r>
      <w:r>
        <w:t>trite</w:t>
      </w:r>
      <w:r>
        <w:rPr>
          <w:spacing w:val="-8"/>
        </w:rPr>
        <w:t xml:space="preserve"> </w:t>
      </w:r>
      <w:r>
        <w:t>that</w:t>
      </w:r>
      <w:r>
        <w:rPr>
          <w:spacing w:val="-6"/>
        </w:rPr>
        <w:t xml:space="preserve"> </w:t>
      </w:r>
      <w:r>
        <w:t>parties</w:t>
      </w:r>
      <w:r>
        <w:rPr>
          <w:spacing w:val="-8"/>
        </w:rPr>
        <w:t xml:space="preserve"> </w:t>
      </w:r>
      <w:r>
        <w:t>cannot</w:t>
      </w:r>
      <w:r>
        <w:rPr>
          <w:spacing w:val="-8"/>
        </w:rPr>
        <w:t xml:space="preserve"> </w:t>
      </w:r>
      <w:r>
        <w:t>agree</w:t>
      </w:r>
      <w:r>
        <w:rPr>
          <w:spacing w:val="-9"/>
        </w:rPr>
        <w:t xml:space="preserve"> </w:t>
      </w:r>
      <w:r>
        <w:t>to</w:t>
      </w:r>
      <w:r>
        <w:rPr>
          <w:spacing w:val="-8"/>
        </w:rPr>
        <w:t xml:space="preserve"> </w:t>
      </w:r>
      <w:r>
        <w:t>do</w:t>
      </w:r>
      <w:r>
        <w:rPr>
          <w:spacing w:val="-6"/>
        </w:rPr>
        <w:t xml:space="preserve"> </w:t>
      </w:r>
      <w:r>
        <w:t>that</w:t>
      </w:r>
      <w:r>
        <w:rPr>
          <w:spacing w:val="-8"/>
        </w:rPr>
        <w:t xml:space="preserve"> </w:t>
      </w:r>
      <w:r>
        <w:t>which</w:t>
      </w:r>
      <w:r>
        <w:rPr>
          <w:spacing w:val="-8"/>
        </w:rPr>
        <w:t xml:space="preserve"> </w:t>
      </w:r>
      <w:r>
        <w:t>is</w:t>
      </w:r>
      <w:r>
        <w:rPr>
          <w:spacing w:val="-8"/>
        </w:rPr>
        <w:t xml:space="preserve"> </w:t>
      </w:r>
      <w:r>
        <w:t>outside</w:t>
      </w:r>
      <w:r>
        <w:rPr>
          <w:spacing w:val="-9"/>
        </w:rPr>
        <w:t xml:space="preserve"> </w:t>
      </w:r>
      <w:r>
        <w:t>the</w:t>
      </w:r>
      <w:r>
        <w:rPr>
          <w:spacing w:val="-6"/>
        </w:rPr>
        <w:t xml:space="preserve"> </w:t>
      </w:r>
      <w:r>
        <w:t>provisions</w:t>
      </w:r>
      <w:r>
        <w:rPr>
          <w:spacing w:val="-8"/>
        </w:rPr>
        <w:t xml:space="preserve"> </w:t>
      </w:r>
      <w:r>
        <w:t>of</w:t>
      </w:r>
      <w:r>
        <w:rPr>
          <w:spacing w:val="-9"/>
        </w:rPr>
        <w:t xml:space="preserve"> </w:t>
      </w:r>
      <w:r>
        <w:t>the</w:t>
      </w:r>
      <w:r>
        <w:rPr>
          <w:spacing w:val="-9"/>
        </w:rPr>
        <w:t xml:space="preserve"> </w:t>
      </w:r>
      <w:r>
        <w:t>law. Respondent’s</w:t>
      </w:r>
      <w:r>
        <w:rPr>
          <w:spacing w:val="-8"/>
        </w:rPr>
        <w:t xml:space="preserve"> </w:t>
      </w:r>
      <w:r>
        <w:t>legal</w:t>
      </w:r>
      <w:r>
        <w:rPr>
          <w:spacing w:val="-7"/>
        </w:rPr>
        <w:t xml:space="preserve"> </w:t>
      </w:r>
      <w:r>
        <w:t>practitioners</w:t>
      </w:r>
      <w:r>
        <w:rPr>
          <w:spacing w:val="-8"/>
        </w:rPr>
        <w:t xml:space="preserve"> </w:t>
      </w:r>
      <w:r>
        <w:t>ought</w:t>
      </w:r>
      <w:r>
        <w:rPr>
          <w:spacing w:val="-7"/>
        </w:rPr>
        <w:t xml:space="preserve"> </w:t>
      </w:r>
      <w:r>
        <w:t>to</w:t>
      </w:r>
      <w:r>
        <w:rPr>
          <w:spacing w:val="-7"/>
        </w:rPr>
        <w:t xml:space="preserve"> </w:t>
      </w:r>
      <w:r>
        <w:t>be</w:t>
      </w:r>
      <w:r>
        <w:rPr>
          <w:spacing w:val="-9"/>
        </w:rPr>
        <w:t xml:space="preserve"> </w:t>
      </w:r>
      <w:r>
        <w:t>aware</w:t>
      </w:r>
      <w:r>
        <w:rPr>
          <w:spacing w:val="-7"/>
        </w:rPr>
        <w:t xml:space="preserve"> </w:t>
      </w:r>
      <w:r>
        <w:t>of</w:t>
      </w:r>
      <w:r>
        <w:rPr>
          <w:spacing w:val="-9"/>
        </w:rPr>
        <w:t xml:space="preserve"> </w:t>
      </w:r>
      <w:r>
        <w:t>this.</w:t>
      </w:r>
      <w:r>
        <w:rPr>
          <w:spacing w:val="-8"/>
        </w:rPr>
        <w:t xml:space="preserve"> </w:t>
      </w:r>
      <w:r>
        <w:t>However,</w:t>
      </w:r>
      <w:r>
        <w:rPr>
          <w:spacing w:val="-8"/>
        </w:rPr>
        <w:t xml:space="preserve"> </w:t>
      </w:r>
      <w:r>
        <w:t>they</w:t>
      </w:r>
      <w:r>
        <w:rPr>
          <w:spacing w:val="-8"/>
        </w:rPr>
        <w:t xml:space="preserve"> </w:t>
      </w:r>
      <w:r>
        <w:t>deemed</w:t>
      </w:r>
      <w:r>
        <w:rPr>
          <w:spacing w:val="-8"/>
        </w:rPr>
        <w:t xml:space="preserve"> </w:t>
      </w:r>
      <w:r>
        <w:t>it</w:t>
      </w:r>
      <w:r>
        <w:rPr>
          <w:spacing w:val="-5"/>
        </w:rPr>
        <w:t xml:space="preserve"> </w:t>
      </w:r>
      <w:r>
        <w:t>fit</w:t>
      </w:r>
      <w:r>
        <w:rPr>
          <w:spacing w:val="-8"/>
        </w:rPr>
        <w:t xml:space="preserve"> </w:t>
      </w:r>
      <w:r>
        <w:t>to</w:t>
      </w:r>
      <w:r>
        <w:rPr>
          <w:spacing w:val="-7"/>
        </w:rPr>
        <w:t xml:space="preserve"> </w:t>
      </w:r>
      <w:r>
        <w:t>advance such a spurious argument before the Court. I am of the considered view that this is one of those cases</w:t>
      </w:r>
      <w:r>
        <w:rPr>
          <w:spacing w:val="-9"/>
        </w:rPr>
        <w:t xml:space="preserve"> </w:t>
      </w:r>
      <w:r>
        <w:t>deserving</w:t>
      </w:r>
      <w:r>
        <w:rPr>
          <w:spacing w:val="-9"/>
        </w:rPr>
        <w:t xml:space="preserve"> </w:t>
      </w:r>
      <w:r>
        <w:t>of</w:t>
      </w:r>
      <w:r>
        <w:rPr>
          <w:spacing w:val="-9"/>
        </w:rPr>
        <w:t xml:space="preserve"> </w:t>
      </w:r>
      <w:r>
        <w:t>punitive</w:t>
      </w:r>
      <w:r>
        <w:rPr>
          <w:spacing w:val="-10"/>
        </w:rPr>
        <w:t xml:space="preserve"> </w:t>
      </w:r>
      <w:r>
        <w:t>costs.</w:t>
      </w:r>
      <w:r>
        <w:rPr>
          <w:spacing w:val="-8"/>
        </w:rPr>
        <w:t xml:space="preserve"> </w:t>
      </w:r>
      <w:r>
        <w:t>If</w:t>
      </w:r>
      <w:r>
        <w:rPr>
          <w:spacing w:val="-11"/>
        </w:rPr>
        <w:t xml:space="preserve"> </w:t>
      </w:r>
      <w:r>
        <w:t>Mr.</w:t>
      </w:r>
      <w:r>
        <w:rPr>
          <w:spacing w:val="-9"/>
        </w:rPr>
        <w:t xml:space="preserve"> </w:t>
      </w:r>
      <w:r>
        <w:t>Phiri</w:t>
      </w:r>
      <w:r>
        <w:rPr>
          <w:spacing w:val="-9"/>
        </w:rPr>
        <w:t xml:space="preserve"> </w:t>
      </w:r>
      <w:r>
        <w:t>had</w:t>
      </w:r>
      <w:r>
        <w:rPr>
          <w:spacing w:val="-8"/>
        </w:rPr>
        <w:t xml:space="preserve"> </w:t>
      </w:r>
      <w:r>
        <w:t>appeared</w:t>
      </w:r>
      <w:r>
        <w:rPr>
          <w:spacing w:val="-10"/>
        </w:rPr>
        <w:t xml:space="preserve"> </w:t>
      </w:r>
      <w:r>
        <w:t>before</w:t>
      </w:r>
      <w:r>
        <w:rPr>
          <w:spacing w:val="-11"/>
        </w:rPr>
        <w:t xml:space="preserve"> </w:t>
      </w:r>
      <w:r>
        <w:t>the</w:t>
      </w:r>
      <w:r>
        <w:rPr>
          <w:spacing w:val="-9"/>
        </w:rPr>
        <w:t xml:space="preserve"> </w:t>
      </w:r>
      <w:r>
        <w:t>Court,</w:t>
      </w:r>
      <w:r>
        <w:rPr>
          <w:spacing w:val="-9"/>
        </w:rPr>
        <w:t xml:space="preserve"> </w:t>
      </w:r>
      <w:r>
        <w:t>the</w:t>
      </w:r>
      <w:r>
        <w:rPr>
          <w:spacing w:val="-10"/>
        </w:rPr>
        <w:t xml:space="preserve"> </w:t>
      </w:r>
      <w:r>
        <w:t>court</w:t>
      </w:r>
      <w:r>
        <w:rPr>
          <w:spacing w:val="-10"/>
        </w:rPr>
        <w:t xml:space="preserve"> </w:t>
      </w:r>
      <w:r>
        <w:t>would</w:t>
      </w:r>
      <w:r>
        <w:rPr>
          <w:spacing w:val="-10"/>
        </w:rPr>
        <w:t xml:space="preserve"> </w:t>
      </w:r>
      <w:r>
        <w:t>have considered imposing costs de bonis propriis.</w:t>
      </w:r>
    </w:p>
    <w:p w14:paraId="46164F7B" w14:textId="77777777" w:rsidR="00CE6B0F" w:rsidRDefault="00000000">
      <w:pPr>
        <w:pStyle w:val="Heading1"/>
        <w:spacing w:before="160"/>
      </w:pPr>
      <w:r>
        <w:rPr>
          <w:spacing w:val="-2"/>
        </w:rPr>
        <w:t>DISPOSITION</w:t>
      </w:r>
    </w:p>
    <w:p w14:paraId="60F3F4B4" w14:textId="77777777" w:rsidR="00CE6B0F" w:rsidRDefault="00CE6B0F">
      <w:pPr>
        <w:pStyle w:val="BodyText"/>
        <w:spacing w:before="22"/>
        <w:rPr>
          <w:b/>
        </w:rPr>
      </w:pPr>
    </w:p>
    <w:p w14:paraId="09FF8120" w14:textId="77777777" w:rsidR="00CE6B0F" w:rsidRDefault="00000000">
      <w:pPr>
        <w:pStyle w:val="BodyText"/>
        <w:spacing w:line="360" w:lineRule="auto"/>
        <w:ind w:left="1440" w:right="355"/>
        <w:jc w:val="both"/>
      </w:pPr>
      <w:r>
        <w:t>It is clear that the respondent failed to abide by the court order. The Court is supposed to ensure that its orders are obeyed. This is the third time the respondent is appearing before this Court on the same basis, and that amounts to gross disrespect and such actions cannot be condoned. The applicant’s case is with merit and the application for review ought to be granted.</w:t>
      </w:r>
    </w:p>
    <w:p w14:paraId="2A095309" w14:textId="77777777" w:rsidR="00CE6B0F" w:rsidRDefault="00CE6B0F">
      <w:pPr>
        <w:pStyle w:val="BodyText"/>
        <w:spacing w:line="360" w:lineRule="auto"/>
        <w:jc w:val="both"/>
        <w:sectPr w:rsidR="00CE6B0F">
          <w:pgSz w:w="12240" w:h="15840"/>
          <w:pgMar w:top="1360" w:right="1080" w:bottom="1200" w:left="0" w:header="0" w:footer="1012" w:gutter="0"/>
          <w:cols w:space="720"/>
        </w:sectPr>
      </w:pPr>
    </w:p>
    <w:p w14:paraId="42C352C4" w14:textId="77777777" w:rsidR="00CE6B0F" w:rsidRDefault="00000000">
      <w:pPr>
        <w:pStyle w:val="BodyText"/>
        <w:spacing w:before="79"/>
        <w:ind w:left="1440"/>
      </w:pPr>
      <w:r>
        <w:lastRenderedPageBreak/>
        <w:t>In</w:t>
      </w:r>
      <w:r>
        <w:rPr>
          <w:spacing w:val="-1"/>
        </w:rPr>
        <w:t xml:space="preserve"> </w:t>
      </w:r>
      <w:r>
        <w:t>the</w:t>
      </w:r>
      <w:r>
        <w:rPr>
          <w:spacing w:val="-2"/>
        </w:rPr>
        <w:t xml:space="preserve"> </w:t>
      </w:r>
      <w:r>
        <w:t>result,</w:t>
      </w:r>
      <w:r>
        <w:rPr>
          <w:spacing w:val="-1"/>
        </w:rPr>
        <w:t xml:space="preserve"> </w:t>
      </w:r>
      <w:r>
        <w:t>the Court</w:t>
      </w:r>
      <w:r>
        <w:rPr>
          <w:spacing w:val="-1"/>
        </w:rPr>
        <w:t xml:space="preserve"> </w:t>
      </w:r>
      <w:r>
        <w:t>makes</w:t>
      </w:r>
      <w:r>
        <w:rPr>
          <w:spacing w:val="-1"/>
        </w:rPr>
        <w:t xml:space="preserve"> </w:t>
      </w:r>
      <w:r>
        <w:t>the</w:t>
      </w:r>
      <w:r>
        <w:rPr>
          <w:spacing w:val="-1"/>
        </w:rPr>
        <w:t xml:space="preserve"> </w:t>
      </w:r>
      <w:r>
        <w:t xml:space="preserve">following </w:t>
      </w:r>
      <w:r>
        <w:rPr>
          <w:spacing w:val="-2"/>
        </w:rPr>
        <w:t>order:</w:t>
      </w:r>
    </w:p>
    <w:p w14:paraId="5A4B0284" w14:textId="77777777" w:rsidR="00CE6B0F" w:rsidRDefault="00CE6B0F">
      <w:pPr>
        <w:pStyle w:val="BodyText"/>
        <w:spacing w:before="22"/>
      </w:pPr>
    </w:p>
    <w:p w14:paraId="0AAC6F94" w14:textId="77777777" w:rsidR="00CE6B0F" w:rsidRDefault="00000000">
      <w:pPr>
        <w:pStyle w:val="ListParagraph"/>
        <w:numPr>
          <w:ilvl w:val="0"/>
          <w:numId w:val="1"/>
        </w:numPr>
        <w:tabs>
          <w:tab w:val="left" w:pos="2159"/>
        </w:tabs>
        <w:ind w:left="2159" w:hanging="359"/>
        <w:jc w:val="both"/>
        <w:rPr>
          <w:sz w:val="24"/>
        </w:rPr>
      </w:pPr>
      <w:r>
        <w:rPr>
          <w:sz w:val="24"/>
        </w:rPr>
        <w:t>The</w:t>
      </w:r>
      <w:r>
        <w:rPr>
          <w:spacing w:val="-6"/>
          <w:sz w:val="24"/>
        </w:rPr>
        <w:t xml:space="preserve"> </w:t>
      </w:r>
      <w:r>
        <w:rPr>
          <w:sz w:val="24"/>
        </w:rPr>
        <w:t>application</w:t>
      </w:r>
      <w:r>
        <w:rPr>
          <w:spacing w:val="-1"/>
          <w:sz w:val="24"/>
        </w:rPr>
        <w:t xml:space="preserve"> </w:t>
      </w:r>
      <w:r>
        <w:rPr>
          <w:sz w:val="24"/>
        </w:rPr>
        <w:t>for</w:t>
      </w:r>
      <w:r>
        <w:rPr>
          <w:spacing w:val="1"/>
          <w:sz w:val="24"/>
        </w:rPr>
        <w:t xml:space="preserve"> </w:t>
      </w:r>
      <w:r>
        <w:rPr>
          <w:sz w:val="24"/>
        </w:rPr>
        <w:t>review</w:t>
      </w:r>
      <w:r>
        <w:rPr>
          <w:spacing w:val="-2"/>
          <w:sz w:val="24"/>
        </w:rPr>
        <w:t xml:space="preserve"> </w:t>
      </w:r>
      <w:r>
        <w:rPr>
          <w:sz w:val="24"/>
        </w:rPr>
        <w:t>is</w:t>
      </w:r>
      <w:r>
        <w:rPr>
          <w:spacing w:val="-2"/>
          <w:sz w:val="24"/>
        </w:rPr>
        <w:t xml:space="preserve"> </w:t>
      </w:r>
      <w:r>
        <w:rPr>
          <w:sz w:val="24"/>
        </w:rPr>
        <w:t>hereby</w:t>
      </w:r>
      <w:r>
        <w:rPr>
          <w:spacing w:val="-2"/>
          <w:sz w:val="24"/>
        </w:rPr>
        <w:t xml:space="preserve"> </w:t>
      </w:r>
      <w:r>
        <w:rPr>
          <w:sz w:val="24"/>
        </w:rPr>
        <w:t>granted</w:t>
      </w:r>
      <w:r>
        <w:rPr>
          <w:spacing w:val="-2"/>
          <w:sz w:val="24"/>
        </w:rPr>
        <w:t xml:space="preserve"> </w:t>
      </w:r>
      <w:r>
        <w:rPr>
          <w:sz w:val="24"/>
        </w:rPr>
        <w:t>with</w:t>
      </w:r>
      <w:r>
        <w:rPr>
          <w:spacing w:val="1"/>
          <w:sz w:val="24"/>
        </w:rPr>
        <w:t xml:space="preserve"> </w:t>
      </w:r>
      <w:r>
        <w:rPr>
          <w:sz w:val="24"/>
        </w:rPr>
        <w:t>costs</w:t>
      </w:r>
      <w:r>
        <w:rPr>
          <w:spacing w:val="-2"/>
          <w:sz w:val="24"/>
        </w:rPr>
        <w:t xml:space="preserve"> </w:t>
      </w:r>
      <w:r>
        <w:rPr>
          <w:sz w:val="24"/>
        </w:rPr>
        <w:t>on</w:t>
      </w:r>
      <w:r>
        <w:rPr>
          <w:spacing w:val="-1"/>
          <w:sz w:val="24"/>
        </w:rPr>
        <w:t xml:space="preserve"> </w:t>
      </w:r>
      <w:r>
        <w:rPr>
          <w:sz w:val="24"/>
        </w:rPr>
        <w:t>an</w:t>
      </w:r>
      <w:r>
        <w:rPr>
          <w:spacing w:val="-1"/>
          <w:sz w:val="24"/>
        </w:rPr>
        <w:t xml:space="preserve"> </w:t>
      </w:r>
      <w:r>
        <w:rPr>
          <w:sz w:val="24"/>
        </w:rPr>
        <w:t>attorney</w:t>
      </w:r>
      <w:r>
        <w:rPr>
          <w:spacing w:val="-1"/>
          <w:sz w:val="24"/>
        </w:rPr>
        <w:t xml:space="preserve"> </w:t>
      </w:r>
      <w:r>
        <w:rPr>
          <w:sz w:val="24"/>
        </w:rPr>
        <w:t>client</w:t>
      </w:r>
      <w:r>
        <w:rPr>
          <w:spacing w:val="-1"/>
          <w:sz w:val="24"/>
        </w:rPr>
        <w:t xml:space="preserve"> </w:t>
      </w:r>
      <w:r>
        <w:rPr>
          <w:spacing w:val="-2"/>
          <w:sz w:val="24"/>
        </w:rPr>
        <w:t>scale.</w:t>
      </w:r>
    </w:p>
    <w:p w14:paraId="14412A47" w14:textId="77777777" w:rsidR="00CE6B0F" w:rsidRDefault="00000000">
      <w:pPr>
        <w:pStyle w:val="ListParagraph"/>
        <w:numPr>
          <w:ilvl w:val="0"/>
          <w:numId w:val="1"/>
        </w:numPr>
        <w:tabs>
          <w:tab w:val="left" w:pos="2159"/>
        </w:tabs>
        <w:spacing w:before="139"/>
        <w:ind w:left="2159" w:hanging="359"/>
        <w:jc w:val="both"/>
        <w:rPr>
          <w:sz w:val="24"/>
        </w:rPr>
      </w:pPr>
      <w:r>
        <w:rPr>
          <w:sz w:val="24"/>
        </w:rPr>
        <w:t>The</w:t>
      </w:r>
      <w:r>
        <w:rPr>
          <w:spacing w:val="-4"/>
          <w:sz w:val="24"/>
        </w:rPr>
        <w:t xml:space="preserve"> </w:t>
      </w:r>
      <w:r>
        <w:rPr>
          <w:sz w:val="24"/>
        </w:rPr>
        <w:t>disciplinary</w:t>
      </w:r>
      <w:r>
        <w:rPr>
          <w:spacing w:val="-1"/>
          <w:sz w:val="24"/>
        </w:rPr>
        <w:t xml:space="preserve"> </w:t>
      </w:r>
      <w:r>
        <w:rPr>
          <w:sz w:val="24"/>
        </w:rPr>
        <w:t>proceedings</w:t>
      </w:r>
      <w:r>
        <w:rPr>
          <w:spacing w:val="-3"/>
          <w:sz w:val="24"/>
        </w:rPr>
        <w:t xml:space="preserve"> </w:t>
      </w:r>
      <w:r>
        <w:rPr>
          <w:sz w:val="24"/>
        </w:rPr>
        <w:t>by</w:t>
      </w:r>
      <w:r>
        <w:rPr>
          <w:spacing w:val="-1"/>
          <w:sz w:val="24"/>
        </w:rPr>
        <w:t xml:space="preserve"> </w:t>
      </w:r>
      <w:r>
        <w:rPr>
          <w:sz w:val="24"/>
        </w:rPr>
        <w:t>respondents</w:t>
      </w:r>
      <w:r>
        <w:rPr>
          <w:spacing w:val="-2"/>
          <w:sz w:val="24"/>
        </w:rPr>
        <w:t xml:space="preserve"> </w:t>
      </w:r>
      <w:r>
        <w:rPr>
          <w:sz w:val="24"/>
        </w:rPr>
        <w:t>against</w:t>
      </w:r>
      <w:r>
        <w:rPr>
          <w:spacing w:val="-15"/>
          <w:sz w:val="24"/>
        </w:rPr>
        <w:t xml:space="preserve"> </w:t>
      </w:r>
      <w:r>
        <w:rPr>
          <w:sz w:val="24"/>
        </w:rPr>
        <w:t>Applicant</w:t>
      </w:r>
      <w:r>
        <w:rPr>
          <w:spacing w:val="-2"/>
          <w:sz w:val="24"/>
        </w:rPr>
        <w:t xml:space="preserve"> </w:t>
      </w:r>
      <w:r>
        <w:rPr>
          <w:sz w:val="24"/>
        </w:rPr>
        <w:t>are</w:t>
      </w:r>
      <w:r>
        <w:rPr>
          <w:spacing w:val="-2"/>
          <w:sz w:val="24"/>
        </w:rPr>
        <w:t xml:space="preserve"> </w:t>
      </w:r>
      <w:r>
        <w:rPr>
          <w:sz w:val="24"/>
        </w:rPr>
        <w:t>set</w:t>
      </w:r>
      <w:r>
        <w:rPr>
          <w:spacing w:val="-1"/>
          <w:sz w:val="24"/>
        </w:rPr>
        <w:t xml:space="preserve"> </w:t>
      </w:r>
      <w:r>
        <w:rPr>
          <w:spacing w:val="-2"/>
          <w:sz w:val="24"/>
        </w:rPr>
        <w:t>aside.</w:t>
      </w:r>
    </w:p>
    <w:p w14:paraId="22FFB166" w14:textId="77777777" w:rsidR="00CE6B0F" w:rsidRDefault="00000000">
      <w:pPr>
        <w:pStyle w:val="ListParagraph"/>
        <w:numPr>
          <w:ilvl w:val="0"/>
          <w:numId w:val="1"/>
        </w:numPr>
        <w:tabs>
          <w:tab w:val="left" w:pos="2160"/>
        </w:tabs>
        <w:spacing w:before="137" w:line="360" w:lineRule="auto"/>
        <w:ind w:right="356"/>
        <w:jc w:val="both"/>
        <w:rPr>
          <w:sz w:val="24"/>
        </w:rPr>
      </w:pPr>
      <w:r>
        <w:rPr>
          <w:sz w:val="24"/>
        </w:rPr>
        <w:t>The Respondent shall comply with the provisions set under Judgment LC/H/101/25 particularly paragraphs 5 &amp; 6 which read as follows;</w:t>
      </w:r>
    </w:p>
    <w:p w14:paraId="46455418" w14:textId="77777777" w:rsidR="00CE6B0F" w:rsidRDefault="00000000">
      <w:pPr>
        <w:pStyle w:val="BodyText"/>
        <w:spacing w:line="360" w:lineRule="auto"/>
        <w:ind w:left="2160" w:right="353"/>
        <w:jc w:val="both"/>
      </w:pPr>
      <w:r>
        <w:t xml:space="preserve">“5. In the event that Respondent fails to comply with paragraphs 3 and 4 above, the Applicant shall be reinstated without loss of salary and benefits from the date of initial </w:t>
      </w:r>
      <w:r>
        <w:rPr>
          <w:spacing w:val="-2"/>
        </w:rPr>
        <w:t>suspension.</w:t>
      </w:r>
    </w:p>
    <w:p w14:paraId="6CB805D7" w14:textId="77777777" w:rsidR="00CE6B0F" w:rsidRDefault="00000000">
      <w:pPr>
        <w:pStyle w:val="BodyText"/>
        <w:spacing w:before="2"/>
        <w:ind w:left="2160"/>
        <w:jc w:val="both"/>
      </w:pPr>
      <w:r>
        <w:t>6.</w:t>
      </w:r>
      <w:r>
        <w:rPr>
          <w:spacing w:val="61"/>
        </w:rPr>
        <w:t xml:space="preserve"> </w:t>
      </w:r>
      <w:r>
        <w:t>Should</w:t>
      </w:r>
      <w:r>
        <w:rPr>
          <w:spacing w:val="65"/>
        </w:rPr>
        <w:t xml:space="preserve"> </w:t>
      </w:r>
      <w:r>
        <w:t>reinstatement</w:t>
      </w:r>
      <w:r>
        <w:rPr>
          <w:spacing w:val="64"/>
        </w:rPr>
        <w:t xml:space="preserve"> </w:t>
      </w:r>
      <w:r>
        <w:t>be</w:t>
      </w:r>
      <w:r>
        <w:rPr>
          <w:spacing w:val="63"/>
        </w:rPr>
        <w:t xml:space="preserve"> </w:t>
      </w:r>
      <w:r>
        <w:t>no</w:t>
      </w:r>
      <w:r>
        <w:rPr>
          <w:spacing w:val="63"/>
        </w:rPr>
        <w:t xml:space="preserve"> </w:t>
      </w:r>
      <w:r>
        <w:t>longer</w:t>
      </w:r>
      <w:r>
        <w:rPr>
          <w:spacing w:val="63"/>
        </w:rPr>
        <w:t xml:space="preserve"> </w:t>
      </w:r>
      <w:r>
        <w:t>tenable,</w:t>
      </w:r>
      <w:r>
        <w:rPr>
          <w:spacing w:val="65"/>
        </w:rPr>
        <w:t xml:space="preserve"> </w:t>
      </w:r>
      <w:r>
        <w:t>he</w:t>
      </w:r>
      <w:r>
        <w:rPr>
          <w:spacing w:val="63"/>
        </w:rPr>
        <w:t xml:space="preserve"> </w:t>
      </w:r>
      <w:r>
        <w:t>shall</w:t>
      </w:r>
      <w:r>
        <w:rPr>
          <w:spacing w:val="64"/>
        </w:rPr>
        <w:t xml:space="preserve"> </w:t>
      </w:r>
      <w:r>
        <w:t>be</w:t>
      </w:r>
      <w:r>
        <w:rPr>
          <w:spacing w:val="63"/>
        </w:rPr>
        <w:t xml:space="preserve"> </w:t>
      </w:r>
      <w:r>
        <w:t>paid</w:t>
      </w:r>
      <w:r>
        <w:rPr>
          <w:spacing w:val="64"/>
        </w:rPr>
        <w:t xml:space="preserve"> </w:t>
      </w:r>
      <w:r>
        <w:t>damages</w:t>
      </w:r>
      <w:r>
        <w:rPr>
          <w:spacing w:val="64"/>
        </w:rPr>
        <w:t xml:space="preserve"> </w:t>
      </w:r>
      <w:r>
        <w:t>in</w:t>
      </w:r>
      <w:r>
        <w:rPr>
          <w:spacing w:val="64"/>
        </w:rPr>
        <w:t xml:space="preserve"> </w:t>
      </w:r>
      <w:r>
        <w:t>lieu</w:t>
      </w:r>
      <w:r>
        <w:rPr>
          <w:spacing w:val="64"/>
        </w:rPr>
        <w:t xml:space="preserve"> </w:t>
      </w:r>
      <w:r>
        <w:rPr>
          <w:spacing w:val="-5"/>
        </w:rPr>
        <w:t>of</w:t>
      </w:r>
    </w:p>
    <w:p w14:paraId="6AC5033C" w14:textId="62978292" w:rsidR="00CE6B0F" w:rsidRDefault="00000000">
      <w:pPr>
        <w:pStyle w:val="BodyText"/>
        <w:spacing w:before="137"/>
        <w:ind w:left="5731"/>
        <w:jc w:val="both"/>
      </w:pPr>
      <w:r>
        <w:rPr>
          <w:noProof/>
        </w:rPr>
        <mc:AlternateContent>
          <mc:Choice Requires="wps">
            <w:drawing>
              <wp:anchor distT="0" distB="0" distL="0" distR="0" simplePos="0" relativeHeight="487501312" behindDoc="1" locked="0" layoutInCell="1" allowOverlap="1" wp14:anchorId="46CA53CC" wp14:editId="5AFD96D8">
                <wp:simplePos x="0" y="0"/>
                <wp:positionH relativeFrom="page">
                  <wp:posOffset>119888</wp:posOffset>
                </wp:positionH>
                <wp:positionV relativeFrom="paragraph">
                  <wp:posOffset>93488</wp:posOffset>
                </wp:positionV>
                <wp:extent cx="3474720" cy="13182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318260"/>
                        </a:xfrm>
                        <a:prstGeom prst="rect">
                          <a:avLst/>
                        </a:prstGeom>
                      </wps:spPr>
                      <wps:txbx>
                        <w:txbxContent>
                          <w:p w14:paraId="22C50DA9" w14:textId="77777777" w:rsidR="00CE6B0F" w:rsidRDefault="00000000">
                            <w:pPr>
                              <w:pStyle w:val="BodyText"/>
                              <w:spacing w:line="266" w:lineRule="exact"/>
                              <w:ind w:left="1971" w:right="-15"/>
                            </w:pPr>
                            <w:r>
                              <w:t>reinstatement,</w:t>
                            </w:r>
                            <w:r>
                              <w:rPr>
                                <w:spacing w:val="-1"/>
                              </w:rPr>
                              <w:t xml:space="preserve"> </w:t>
                            </w:r>
                            <w:r>
                              <w:t>the</w:t>
                            </w:r>
                            <w:r>
                              <w:rPr>
                                <w:spacing w:val="-1"/>
                              </w:rPr>
                              <w:t xml:space="preserve"> </w:t>
                            </w:r>
                            <w:r>
                              <w:t>quantum</w:t>
                            </w:r>
                            <w:r>
                              <w:rPr>
                                <w:spacing w:val="-1"/>
                              </w:rPr>
                              <w:t xml:space="preserve"> </w:t>
                            </w:r>
                            <w:r>
                              <w:t xml:space="preserve">of </w:t>
                            </w:r>
                            <w:r>
                              <w:rPr>
                                <w:spacing w:val="-2"/>
                              </w:rPr>
                              <w:t>which</w:t>
                            </w:r>
                          </w:p>
                        </w:txbxContent>
                      </wps:txbx>
                      <wps:bodyPr wrap="square" lIns="0" tIns="0" rIns="0" bIns="0" rtlCol="0">
                        <a:noAutofit/>
                      </wps:bodyPr>
                    </wps:wsp>
                  </a:graphicData>
                </a:graphic>
              </wp:anchor>
            </w:drawing>
          </mc:Choice>
          <mc:Fallback>
            <w:pict>
              <v:shapetype w14:anchorId="46CA53CC" id="_x0000_t202" coordsize="21600,21600" o:spt="202" path="m,l,21600r21600,l21600,xe">
                <v:stroke joinstyle="miter"/>
                <v:path gradientshapeok="t" o:connecttype="rect"/>
              </v:shapetype>
              <v:shape id="Textbox 3" o:spid="_x0000_s1026" type="#_x0000_t202" style="position:absolute;left:0;text-align:left;margin-left:9.45pt;margin-top:7.35pt;width:273.6pt;height:103.8pt;z-index:-1581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imlgEAABwDAAAOAAAAZHJzL2Uyb0RvYy54bWysUsFuGyEQvVfKPyDuMbYTJdHK6yhN1KpS&#10;1FZK+wGYBe+qC0NmsHf99x3I2q7aW5ULDMzw5r03rO5H34u9Reog1HIxm0thg4GmC9ta/vzx6fJO&#10;Cko6NLqHYGt5sCTv1xcfVkOs7BJa6BuLgkECVUOsZZtSrJQi01qvaQbRBk46QK8TH3GrGtQDo/te&#10;LefzGzUANhHBWCK+fXpLynXBd86a9M05skn0tWRuqaxY1k1e1Xqlqy3q2HZmoqH/g4XXXeCmJ6gn&#10;nbTYYfcPlO8MAoFLMwNegXOdsUUDq1nM/1Lz0upoixY2h+LJJno/WPN1/xK/o0jjRxh5gEUExWcw&#10;v4i9UUOkaqrJnlJFXJ2Fjg593lmC4Ifs7eHkpx2TMHx5dX17fbvklOHc4mpxt7wpjqvz84iUPlvw&#10;Ige1RB5YoaD3z5QyAV0dSyY2bwQylTRuRi7J4QaaA6sYeJC1pNedRitF/yWwU3nqxwCPweYYYOof&#10;ofyNLCbAwy6B60rnM+7UmUdQCE3fJc/4z3OpOn/q9W8AAAD//wMAUEsDBBQABgAIAAAAIQBLsM7V&#10;3wAAAAkBAAAPAAAAZHJzL2Rvd25yZXYueG1sTI/BTsMwEETvSPyDtUjcqNMAoQ1xqgrBCQmRhgNH&#10;J94mVuN1iN02/D3LCU6r0Yxm3xSb2Q3ihFOwnhQsFwkIpNYbS52Cj/rlZgUiRE1GD55QwTcG2JSX&#10;F4XOjT9Thadd7ASXUMi1gj7GMZcytD06HRZ+RGJv7yenI8upk2bSZy53g0yTJJNOW+IPvR7xqcf2&#10;sDs6BdtPqp7t11vzXu0rW9frhF6zg1LXV/P2EUTEOf6F4Ref0aFkpsYfyQQxsF6tOcn37gEE+/dZ&#10;tgTRKEjT9BZkWcj/C8ofAAAA//8DAFBLAQItABQABgAIAAAAIQC2gziS/gAAAOEBAAATAAAAAAAA&#10;AAAAAAAAAAAAAABbQ29udGVudF9UeXBlc10ueG1sUEsBAi0AFAAGAAgAAAAhADj9If/WAAAAlAEA&#10;AAsAAAAAAAAAAAAAAAAALwEAAF9yZWxzLy5yZWxzUEsBAi0AFAAGAAgAAAAhABWvqKaWAQAAHAMA&#10;AA4AAAAAAAAAAAAAAAAALgIAAGRycy9lMm9Eb2MueG1sUEsBAi0AFAAGAAgAAAAhAEuwztXfAAAA&#10;CQEAAA8AAAAAAAAAAAAAAAAA8AMAAGRycy9kb3ducmV2LnhtbFBLBQYAAAAABAAEAPMAAAD8BAAA&#10;AAA=&#10;" filled="f" stroked="f">
                <v:textbox inset="0,0,0,0">
                  <w:txbxContent>
                    <w:p w14:paraId="22C50DA9" w14:textId="77777777" w:rsidR="00CE6B0F" w:rsidRDefault="00000000">
                      <w:pPr>
                        <w:pStyle w:val="BodyText"/>
                        <w:spacing w:line="266" w:lineRule="exact"/>
                        <w:ind w:left="1971" w:right="-15"/>
                      </w:pPr>
                      <w:r>
                        <w:t>reinstatement,</w:t>
                      </w:r>
                      <w:r>
                        <w:rPr>
                          <w:spacing w:val="-1"/>
                        </w:rPr>
                        <w:t xml:space="preserve"> </w:t>
                      </w:r>
                      <w:r>
                        <w:t>the</w:t>
                      </w:r>
                      <w:r>
                        <w:rPr>
                          <w:spacing w:val="-1"/>
                        </w:rPr>
                        <w:t xml:space="preserve"> </w:t>
                      </w:r>
                      <w:r>
                        <w:t>quantum</w:t>
                      </w:r>
                      <w:r>
                        <w:rPr>
                          <w:spacing w:val="-1"/>
                        </w:rPr>
                        <w:t xml:space="preserve"> </w:t>
                      </w:r>
                      <w:r>
                        <w:t xml:space="preserve">of </w:t>
                      </w:r>
                      <w:r>
                        <w:rPr>
                          <w:spacing w:val="-2"/>
                        </w:rPr>
                        <w:t>which</w:t>
                      </w:r>
                    </w:p>
                  </w:txbxContent>
                </v:textbox>
                <w10:wrap anchorx="page"/>
              </v:shape>
            </w:pict>
          </mc:Fallback>
        </mc:AlternateContent>
      </w:r>
      <w:r>
        <w:t>shall</w:t>
      </w:r>
      <w:r>
        <w:rPr>
          <w:spacing w:val="-1"/>
        </w:rPr>
        <w:t xml:space="preserve"> </w:t>
      </w:r>
      <w:r>
        <w:t>be</w:t>
      </w:r>
      <w:r>
        <w:rPr>
          <w:spacing w:val="-2"/>
        </w:rPr>
        <w:t xml:space="preserve"> </w:t>
      </w:r>
      <w:r>
        <w:t>agreed between</w:t>
      </w:r>
      <w:r>
        <w:rPr>
          <w:spacing w:val="-1"/>
        </w:rPr>
        <w:t xml:space="preserve"> </w:t>
      </w:r>
      <w:r>
        <w:t xml:space="preserve">the </w:t>
      </w:r>
      <w:r>
        <w:rPr>
          <w:spacing w:val="-2"/>
        </w:rPr>
        <w:t>parties.”</w:t>
      </w:r>
    </w:p>
    <w:p w14:paraId="231A1800" w14:textId="77777777" w:rsidR="00CE6B0F" w:rsidRDefault="00CE6B0F">
      <w:pPr>
        <w:pStyle w:val="BodyText"/>
      </w:pPr>
    </w:p>
    <w:p w14:paraId="3B176D93" w14:textId="77777777" w:rsidR="00CE6B0F" w:rsidRDefault="00CE6B0F">
      <w:pPr>
        <w:pStyle w:val="BodyText"/>
      </w:pPr>
    </w:p>
    <w:p w14:paraId="0CD37560" w14:textId="77777777" w:rsidR="00CE6B0F" w:rsidRDefault="00CE6B0F">
      <w:pPr>
        <w:pStyle w:val="BodyText"/>
      </w:pPr>
    </w:p>
    <w:p w14:paraId="274A969A" w14:textId="77777777" w:rsidR="00CE6B0F" w:rsidRDefault="00CE6B0F">
      <w:pPr>
        <w:pStyle w:val="BodyText"/>
      </w:pPr>
    </w:p>
    <w:p w14:paraId="73806AA8" w14:textId="77777777" w:rsidR="00CE6B0F" w:rsidRDefault="00CE6B0F">
      <w:pPr>
        <w:pStyle w:val="BodyText"/>
      </w:pPr>
    </w:p>
    <w:p w14:paraId="2088B1A2" w14:textId="77777777" w:rsidR="00CE6B0F" w:rsidRDefault="00CE6B0F">
      <w:pPr>
        <w:pStyle w:val="BodyText"/>
        <w:spacing w:before="74"/>
      </w:pPr>
    </w:p>
    <w:p w14:paraId="37135E68" w14:textId="77777777" w:rsidR="00CE6B0F" w:rsidRDefault="00000000">
      <w:pPr>
        <w:ind w:left="1440"/>
      </w:pPr>
      <w:r>
        <w:rPr>
          <w:i/>
          <w:sz w:val="24"/>
        </w:rPr>
        <w:t>National</w:t>
      </w:r>
      <w:r>
        <w:rPr>
          <w:i/>
          <w:spacing w:val="-5"/>
          <w:sz w:val="24"/>
        </w:rPr>
        <w:t xml:space="preserve"> </w:t>
      </w:r>
      <w:r>
        <w:rPr>
          <w:i/>
          <w:sz w:val="24"/>
        </w:rPr>
        <w:t>Employment</w:t>
      </w:r>
      <w:r>
        <w:rPr>
          <w:i/>
          <w:spacing w:val="-3"/>
          <w:sz w:val="24"/>
        </w:rPr>
        <w:t xml:space="preserve"> </w:t>
      </w:r>
      <w:r>
        <w:rPr>
          <w:i/>
          <w:sz w:val="24"/>
        </w:rPr>
        <w:t>Council</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Zimbabwe</w:t>
      </w:r>
      <w:r>
        <w:rPr>
          <w:i/>
          <w:spacing w:val="-4"/>
          <w:sz w:val="24"/>
        </w:rPr>
        <w:t xml:space="preserve"> </w:t>
      </w:r>
      <w:r>
        <w:rPr>
          <w:i/>
          <w:sz w:val="24"/>
        </w:rPr>
        <w:t>Energy</w:t>
      </w:r>
      <w:r>
        <w:rPr>
          <w:i/>
          <w:spacing w:val="-4"/>
          <w:sz w:val="24"/>
        </w:rPr>
        <w:t xml:space="preserve"> </w:t>
      </w:r>
      <w:r>
        <w:rPr>
          <w:i/>
          <w:sz w:val="24"/>
        </w:rPr>
        <w:t>Industry-</w:t>
      </w:r>
      <w:r>
        <w:rPr>
          <w:i/>
          <w:spacing w:val="26"/>
          <w:sz w:val="24"/>
        </w:rPr>
        <w:t xml:space="preserve">  </w:t>
      </w:r>
      <w:r>
        <w:rPr>
          <w:sz w:val="24"/>
        </w:rPr>
        <w:t>Applicant’s</w:t>
      </w:r>
      <w:r>
        <w:rPr>
          <w:spacing w:val="-11"/>
          <w:sz w:val="24"/>
        </w:rPr>
        <w:t xml:space="preserve"> </w:t>
      </w:r>
      <w:r>
        <w:t>Legal</w:t>
      </w:r>
      <w:r>
        <w:rPr>
          <w:spacing w:val="-6"/>
        </w:rPr>
        <w:t xml:space="preserve"> </w:t>
      </w:r>
      <w:r>
        <w:rPr>
          <w:spacing w:val="-2"/>
        </w:rPr>
        <w:t>Practitioners</w:t>
      </w:r>
    </w:p>
    <w:p w14:paraId="7D198B5A" w14:textId="77777777" w:rsidR="00CE6B0F" w:rsidRDefault="00000000">
      <w:pPr>
        <w:tabs>
          <w:tab w:val="left" w:pos="7256"/>
        </w:tabs>
        <w:spacing w:before="204"/>
        <w:ind w:left="1440"/>
      </w:pPr>
      <w:r>
        <w:rPr>
          <w:i/>
        </w:rPr>
        <w:t>Muvingi</w:t>
      </w:r>
      <w:r>
        <w:rPr>
          <w:i/>
          <w:spacing w:val="-3"/>
        </w:rPr>
        <w:t xml:space="preserve"> </w:t>
      </w:r>
      <w:r>
        <w:rPr>
          <w:i/>
        </w:rPr>
        <w:t>and</w:t>
      </w:r>
      <w:r>
        <w:rPr>
          <w:i/>
          <w:spacing w:val="-4"/>
        </w:rPr>
        <w:t xml:space="preserve"> </w:t>
      </w:r>
      <w:r>
        <w:rPr>
          <w:i/>
          <w:spacing w:val="-2"/>
        </w:rPr>
        <w:t>Mugadza-</w:t>
      </w:r>
      <w:r>
        <w:rPr>
          <w:i/>
        </w:rPr>
        <w:tab/>
      </w:r>
      <w:r>
        <w:t>Respondent’s</w:t>
      </w:r>
      <w:r>
        <w:rPr>
          <w:spacing w:val="-13"/>
        </w:rPr>
        <w:t xml:space="preserve"> </w:t>
      </w:r>
      <w:r>
        <w:t>Legal</w:t>
      </w:r>
      <w:r>
        <w:rPr>
          <w:spacing w:val="-11"/>
        </w:rPr>
        <w:t xml:space="preserve"> </w:t>
      </w:r>
      <w:r>
        <w:rPr>
          <w:spacing w:val="-2"/>
        </w:rPr>
        <w:t>Practitioners</w:t>
      </w:r>
    </w:p>
    <w:sectPr w:rsidR="00CE6B0F">
      <w:pgSz w:w="12240" w:h="15840"/>
      <w:pgMar w:top="1360" w:right="1080" w:bottom="1200" w:left="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37B7" w14:textId="77777777" w:rsidR="00815697" w:rsidRDefault="00815697">
      <w:r>
        <w:separator/>
      </w:r>
    </w:p>
  </w:endnote>
  <w:endnote w:type="continuationSeparator" w:id="0">
    <w:p w14:paraId="6E673F2F" w14:textId="77777777" w:rsidR="00815697" w:rsidRDefault="0081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A686" w14:textId="77777777" w:rsidR="00CE6B0F"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1F7A881D" wp14:editId="3AC49641">
              <wp:simplePos x="0" y="0"/>
              <wp:positionH relativeFrom="page">
                <wp:posOffset>6751066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464B1DA" w14:textId="77777777" w:rsidR="00CE6B0F"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F7A881D" id="_x0000_t202" coordsize="21600,21600" o:spt="202" path="m,l,21600r21600,l21600,xe">
              <v:stroke joinstyle="miter"/>
              <v:path gradientshapeok="t" o:connecttype="rect"/>
            </v:shapetype>
            <v:shape id="Textbox 1" o:spid="_x0000_s1027" type="#_x0000_t202" style="position:absolute;margin-left:531.6pt;margin-top:730.4pt;width:12.6pt;height:13.0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zPHHOEAAAAP&#10;AQAADwAAAGRycy9kb3ducmV2LnhtbEyPwU7DMBBE70j8g7VI3KhNqaw0xKkqBCekijQcODqJm1iN&#10;1yF22/D33ZzobWd3NPsm20yuZ2czButRwfNCADNY+8Ziq+C7/HhKgIWosdG9R6PgzwTY5Pd3mU4b&#10;f8HCnPexZRSCIdUKuhiHlPNQd8bpsPCDQbod/Oh0JDm2vBn1hcJdz5dCSO60RfrQ6cG8daY+7k9O&#10;wfYHi3f7u6u+ikNhy3It8FMelXp8mLavwKKZ4r8ZZnxCh5yYKn/CJrCetJAvS/LStJKCWswekSQr&#10;YNW8S+QaeJ7x2x75FQAA//8DAFBLAQItABQABgAIAAAAIQC2gziS/gAAAOEBAAATAAAAAAAAAAAA&#10;AAAAAAAAAABbQ29udGVudF9UeXBlc10ueG1sUEsBAi0AFAAGAAgAAAAhADj9If/WAAAAlAEAAAsA&#10;AAAAAAAAAAAAAAAALwEAAF9yZWxzLy5yZWxzUEsBAi0AFAAGAAgAAAAhADFSRdSRAQAAGgMAAA4A&#10;AAAAAAAAAAAAAAAALgIAAGRycy9lMm9Eb2MueG1sUEsBAi0AFAAGAAgAAAAhABczxxzhAAAADwEA&#10;AA8AAAAAAAAAAAAAAAAA6wMAAGRycy9kb3ducmV2LnhtbFBLBQYAAAAABAAEAPMAAAD5BAAAAAA=&#10;" filled="f" stroked="f">
              <v:textbox inset="0,0,0,0">
                <w:txbxContent>
                  <w:p w14:paraId="4464B1DA" w14:textId="77777777" w:rsidR="00CE6B0F"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BD2C" w14:textId="77777777" w:rsidR="00815697" w:rsidRDefault="00815697">
      <w:r>
        <w:separator/>
      </w:r>
    </w:p>
  </w:footnote>
  <w:footnote w:type="continuationSeparator" w:id="0">
    <w:p w14:paraId="023B3968" w14:textId="77777777" w:rsidR="00815697" w:rsidRDefault="00815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E403E"/>
    <w:multiLevelType w:val="hybridMultilevel"/>
    <w:tmpl w:val="B7442B56"/>
    <w:lvl w:ilvl="0" w:tplc="D7C2AD78">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609460">
      <w:numFmt w:val="bullet"/>
      <w:lvlText w:val="•"/>
      <w:lvlJc w:val="left"/>
      <w:pPr>
        <w:ind w:left="3060" w:hanging="360"/>
      </w:pPr>
      <w:rPr>
        <w:rFonts w:hint="default"/>
        <w:lang w:val="en-US" w:eastAsia="en-US" w:bidi="ar-SA"/>
      </w:rPr>
    </w:lvl>
    <w:lvl w:ilvl="2" w:tplc="BB506D26">
      <w:numFmt w:val="bullet"/>
      <w:lvlText w:val="•"/>
      <w:lvlJc w:val="left"/>
      <w:pPr>
        <w:ind w:left="3960" w:hanging="360"/>
      </w:pPr>
      <w:rPr>
        <w:rFonts w:hint="default"/>
        <w:lang w:val="en-US" w:eastAsia="en-US" w:bidi="ar-SA"/>
      </w:rPr>
    </w:lvl>
    <w:lvl w:ilvl="3" w:tplc="E34A4438">
      <w:numFmt w:val="bullet"/>
      <w:lvlText w:val="•"/>
      <w:lvlJc w:val="left"/>
      <w:pPr>
        <w:ind w:left="4860" w:hanging="360"/>
      </w:pPr>
      <w:rPr>
        <w:rFonts w:hint="default"/>
        <w:lang w:val="en-US" w:eastAsia="en-US" w:bidi="ar-SA"/>
      </w:rPr>
    </w:lvl>
    <w:lvl w:ilvl="4" w:tplc="89725766">
      <w:numFmt w:val="bullet"/>
      <w:lvlText w:val="•"/>
      <w:lvlJc w:val="left"/>
      <w:pPr>
        <w:ind w:left="5760" w:hanging="360"/>
      </w:pPr>
      <w:rPr>
        <w:rFonts w:hint="default"/>
        <w:lang w:val="en-US" w:eastAsia="en-US" w:bidi="ar-SA"/>
      </w:rPr>
    </w:lvl>
    <w:lvl w:ilvl="5" w:tplc="7E029850">
      <w:numFmt w:val="bullet"/>
      <w:lvlText w:val="•"/>
      <w:lvlJc w:val="left"/>
      <w:pPr>
        <w:ind w:left="6660" w:hanging="360"/>
      </w:pPr>
      <w:rPr>
        <w:rFonts w:hint="default"/>
        <w:lang w:val="en-US" w:eastAsia="en-US" w:bidi="ar-SA"/>
      </w:rPr>
    </w:lvl>
    <w:lvl w:ilvl="6" w:tplc="9B64B17E">
      <w:numFmt w:val="bullet"/>
      <w:lvlText w:val="•"/>
      <w:lvlJc w:val="left"/>
      <w:pPr>
        <w:ind w:left="7560" w:hanging="360"/>
      </w:pPr>
      <w:rPr>
        <w:rFonts w:hint="default"/>
        <w:lang w:val="en-US" w:eastAsia="en-US" w:bidi="ar-SA"/>
      </w:rPr>
    </w:lvl>
    <w:lvl w:ilvl="7" w:tplc="D5128DF8">
      <w:numFmt w:val="bullet"/>
      <w:lvlText w:val="•"/>
      <w:lvlJc w:val="left"/>
      <w:pPr>
        <w:ind w:left="8460" w:hanging="360"/>
      </w:pPr>
      <w:rPr>
        <w:rFonts w:hint="default"/>
        <w:lang w:val="en-US" w:eastAsia="en-US" w:bidi="ar-SA"/>
      </w:rPr>
    </w:lvl>
    <w:lvl w:ilvl="8" w:tplc="FD7401EE">
      <w:numFmt w:val="bullet"/>
      <w:lvlText w:val="•"/>
      <w:lvlJc w:val="left"/>
      <w:pPr>
        <w:ind w:left="9360" w:hanging="360"/>
      </w:pPr>
      <w:rPr>
        <w:rFonts w:hint="default"/>
        <w:lang w:val="en-US" w:eastAsia="en-US" w:bidi="ar-SA"/>
      </w:rPr>
    </w:lvl>
  </w:abstractNum>
  <w:abstractNum w:abstractNumId="1" w15:restartNumberingAfterBreak="0">
    <w:nsid w:val="505A55AD"/>
    <w:multiLevelType w:val="hybridMultilevel"/>
    <w:tmpl w:val="2034F512"/>
    <w:lvl w:ilvl="0" w:tplc="7076C83E">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88C1CD6">
      <w:numFmt w:val="bullet"/>
      <w:lvlText w:val="•"/>
      <w:lvlJc w:val="left"/>
      <w:pPr>
        <w:ind w:left="3060" w:hanging="360"/>
      </w:pPr>
      <w:rPr>
        <w:rFonts w:hint="default"/>
        <w:lang w:val="en-US" w:eastAsia="en-US" w:bidi="ar-SA"/>
      </w:rPr>
    </w:lvl>
    <w:lvl w:ilvl="2" w:tplc="8DB4B604">
      <w:numFmt w:val="bullet"/>
      <w:lvlText w:val="•"/>
      <w:lvlJc w:val="left"/>
      <w:pPr>
        <w:ind w:left="3960" w:hanging="360"/>
      </w:pPr>
      <w:rPr>
        <w:rFonts w:hint="default"/>
        <w:lang w:val="en-US" w:eastAsia="en-US" w:bidi="ar-SA"/>
      </w:rPr>
    </w:lvl>
    <w:lvl w:ilvl="3" w:tplc="49909B7A">
      <w:numFmt w:val="bullet"/>
      <w:lvlText w:val="•"/>
      <w:lvlJc w:val="left"/>
      <w:pPr>
        <w:ind w:left="4860" w:hanging="360"/>
      </w:pPr>
      <w:rPr>
        <w:rFonts w:hint="default"/>
        <w:lang w:val="en-US" w:eastAsia="en-US" w:bidi="ar-SA"/>
      </w:rPr>
    </w:lvl>
    <w:lvl w:ilvl="4" w:tplc="1898F8EE">
      <w:numFmt w:val="bullet"/>
      <w:lvlText w:val="•"/>
      <w:lvlJc w:val="left"/>
      <w:pPr>
        <w:ind w:left="5760" w:hanging="360"/>
      </w:pPr>
      <w:rPr>
        <w:rFonts w:hint="default"/>
        <w:lang w:val="en-US" w:eastAsia="en-US" w:bidi="ar-SA"/>
      </w:rPr>
    </w:lvl>
    <w:lvl w:ilvl="5" w:tplc="6706EFF4">
      <w:numFmt w:val="bullet"/>
      <w:lvlText w:val="•"/>
      <w:lvlJc w:val="left"/>
      <w:pPr>
        <w:ind w:left="6660" w:hanging="360"/>
      </w:pPr>
      <w:rPr>
        <w:rFonts w:hint="default"/>
        <w:lang w:val="en-US" w:eastAsia="en-US" w:bidi="ar-SA"/>
      </w:rPr>
    </w:lvl>
    <w:lvl w:ilvl="6" w:tplc="E936612E">
      <w:numFmt w:val="bullet"/>
      <w:lvlText w:val="•"/>
      <w:lvlJc w:val="left"/>
      <w:pPr>
        <w:ind w:left="7560" w:hanging="360"/>
      </w:pPr>
      <w:rPr>
        <w:rFonts w:hint="default"/>
        <w:lang w:val="en-US" w:eastAsia="en-US" w:bidi="ar-SA"/>
      </w:rPr>
    </w:lvl>
    <w:lvl w:ilvl="7" w:tplc="78BC4902">
      <w:numFmt w:val="bullet"/>
      <w:lvlText w:val="•"/>
      <w:lvlJc w:val="left"/>
      <w:pPr>
        <w:ind w:left="8460" w:hanging="360"/>
      </w:pPr>
      <w:rPr>
        <w:rFonts w:hint="default"/>
        <w:lang w:val="en-US" w:eastAsia="en-US" w:bidi="ar-SA"/>
      </w:rPr>
    </w:lvl>
    <w:lvl w:ilvl="8" w:tplc="548E5200">
      <w:numFmt w:val="bullet"/>
      <w:lvlText w:val="•"/>
      <w:lvlJc w:val="left"/>
      <w:pPr>
        <w:ind w:left="9360" w:hanging="360"/>
      </w:pPr>
      <w:rPr>
        <w:rFonts w:hint="default"/>
        <w:lang w:val="en-US" w:eastAsia="en-US" w:bidi="ar-SA"/>
      </w:rPr>
    </w:lvl>
  </w:abstractNum>
  <w:num w:numId="1" w16cid:durableId="1635212704">
    <w:abstractNumId w:val="1"/>
  </w:num>
  <w:num w:numId="2" w16cid:durableId="114658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6B0F"/>
    <w:rsid w:val="00573BFC"/>
    <w:rsid w:val="00815697"/>
    <w:rsid w:val="00CE6B0F"/>
    <w:rsid w:val="00F4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5349"/>
  <w15:docId w15:val="{E4C8D2D0-C0A1-4E81-8B6B-5D465134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0"/>
      <w:outlineLvl w:val="0"/>
    </w:pPr>
    <w:rPr>
      <w:b/>
      <w:bCs/>
      <w:sz w:val="24"/>
      <w:szCs w:val="24"/>
    </w:rPr>
  </w:style>
  <w:style w:type="paragraph" w:styleId="Heading2">
    <w:name w:val="heading 2"/>
    <w:basedOn w:val="Normal"/>
    <w:uiPriority w:val="9"/>
    <w:unhideWhenUsed/>
    <w:qFormat/>
    <w:pPr>
      <w:ind w:left="14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2930</Words>
  <Characters>16705</Characters>
  <Application>Microsoft Office Word</Application>
  <DocSecurity>0</DocSecurity>
  <Lines>139</Lines>
  <Paragraphs>39</Paragraphs>
  <ScaleCrop>false</ScaleCrop>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Tc Matenga</dc:creator>
  <cp:lastModifiedBy>Shylet Dzagona</cp:lastModifiedBy>
  <cp:revision>3</cp:revision>
  <dcterms:created xsi:type="dcterms:W3CDTF">2025-07-25T12:20:00Z</dcterms:created>
  <dcterms:modified xsi:type="dcterms:W3CDTF">2025-07-25T12:30:00Z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þÿMicrosoft® Word 2016; modified using iText 2.1.7 by 1T3X</vt:lpwstr>
  </property>
</Properties>
</file>