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1ACD9D" w14:textId="1188EDC6" w:rsidR="006D6AD6" w:rsidRDefault="006D6AD6" w:rsidP="00841395">
      <w:pPr>
        <w:spacing w:after="0" w:line="240" w:lineRule="auto"/>
        <w:rPr>
          <w:rFonts w:ascii="Times New Roman" w:hAnsi="Times New Roman"/>
          <w:sz w:val="24"/>
          <w:szCs w:val="24"/>
        </w:rPr>
      </w:pPr>
      <w:bookmarkStart w:id="0" w:name="_GoBack"/>
      <w:bookmarkEnd w:id="0"/>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240D65B" w14:textId="77777777" w:rsidR="006D6AD6" w:rsidRDefault="006D6AD6" w:rsidP="00A452DE">
      <w:pPr>
        <w:spacing w:after="0" w:line="240" w:lineRule="auto"/>
        <w:rPr>
          <w:rFonts w:ascii="Times New Roman" w:hAnsi="Times New Roman"/>
          <w:sz w:val="24"/>
          <w:szCs w:val="24"/>
        </w:rPr>
      </w:pPr>
    </w:p>
    <w:p w14:paraId="19682C85" w14:textId="75EAF834" w:rsidR="00893EA4" w:rsidRPr="00A452DE" w:rsidRDefault="00893EA4" w:rsidP="00A452DE">
      <w:pPr>
        <w:spacing w:after="0" w:line="240" w:lineRule="auto"/>
        <w:rPr>
          <w:rFonts w:ascii="Times New Roman" w:hAnsi="Times New Roman"/>
          <w:sz w:val="24"/>
          <w:szCs w:val="24"/>
        </w:rPr>
      </w:pPr>
      <w:r w:rsidRPr="00A452DE">
        <w:rPr>
          <w:rFonts w:ascii="Times New Roman" w:hAnsi="Times New Roman"/>
          <w:sz w:val="24"/>
          <w:szCs w:val="24"/>
        </w:rPr>
        <w:t>SAMUEL CHIROMBE</w:t>
      </w:r>
    </w:p>
    <w:p w14:paraId="4C80AFED" w14:textId="77777777" w:rsidR="00893EA4" w:rsidRPr="00A452DE" w:rsidRDefault="00893EA4" w:rsidP="00A452DE">
      <w:pPr>
        <w:spacing w:after="0" w:line="240" w:lineRule="auto"/>
        <w:rPr>
          <w:rFonts w:ascii="Times New Roman" w:hAnsi="Times New Roman"/>
          <w:sz w:val="24"/>
          <w:szCs w:val="24"/>
        </w:rPr>
      </w:pPr>
      <w:r w:rsidRPr="00A452DE">
        <w:rPr>
          <w:rFonts w:ascii="Times New Roman" w:hAnsi="Times New Roman"/>
          <w:sz w:val="24"/>
          <w:szCs w:val="24"/>
        </w:rPr>
        <w:t>versus</w:t>
      </w:r>
    </w:p>
    <w:p w14:paraId="7FE9E71E" w14:textId="65398DD7" w:rsidR="00893EA4" w:rsidRPr="00A452DE" w:rsidRDefault="00893EA4" w:rsidP="00A452DE">
      <w:pPr>
        <w:spacing w:after="0" w:line="240" w:lineRule="auto"/>
        <w:rPr>
          <w:rFonts w:ascii="Times New Roman" w:hAnsi="Times New Roman"/>
          <w:sz w:val="24"/>
          <w:szCs w:val="24"/>
        </w:rPr>
      </w:pPr>
      <w:r w:rsidRPr="00A452DE">
        <w:rPr>
          <w:rFonts w:ascii="Times New Roman" w:hAnsi="Times New Roman"/>
          <w:sz w:val="24"/>
          <w:szCs w:val="24"/>
        </w:rPr>
        <w:t>BEA</w:t>
      </w:r>
      <w:r w:rsidR="00C22110">
        <w:rPr>
          <w:rFonts w:ascii="Times New Roman" w:hAnsi="Times New Roman"/>
          <w:sz w:val="24"/>
          <w:szCs w:val="24"/>
        </w:rPr>
        <w:t>U</w:t>
      </w:r>
      <w:r w:rsidRPr="00A452DE">
        <w:rPr>
          <w:rFonts w:ascii="Times New Roman" w:hAnsi="Times New Roman"/>
          <w:sz w:val="24"/>
          <w:szCs w:val="24"/>
        </w:rPr>
        <w:t>TRICE CHIROMBE</w:t>
      </w:r>
      <w:r w:rsidR="00C22110">
        <w:rPr>
          <w:rFonts w:ascii="Times New Roman" w:hAnsi="Times New Roman"/>
          <w:sz w:val="24"/>
          <w:szCs w:val="24"/>
        </w:rPr>
        <w:t xml:space="preserve"> (Nee Mutanho)</w:t>
      </w:r>
    </w:p>
    <w:p w14:paraId="4B5469CD" w14:textId="77777777" w:rsidR="00893EA4" w:rsidRPr="00A452DE" w:rsidRDefault="00893EA4" w:rsidP="00A452DE">
      <w:pPr>
        <w:rPr>
          <w:rFonts w:ascii="Times New Roman" w:hAnsi="Times New Roman"/>
          <w:sz w:val="24"/>
          <w:szCs w:val="24"/>
        </w:rPr>
      </w:pPr>
    </w:p>
    <w:p w14:paraId="006BB9B7" w14:textId="4A5FDAC7" w:rsidR="00893EA4" w:rsidRPr="00A452DE" w:rsidRDefault="00893EA4" w:rsidP="00A452DE">
      <w:pPr>
        <w:rPr>
          <w:rFonts w:ascii="Times New Roman" w:hAnsi="Times New Roman"/>
          <w:sz w:val="24"/>
          <w:szCs w:val="24"/>
        </w:rPr>
      </w:pPr>
      <w:r w:rsidRPr="00A452DE">
        <w:rPr>
          <w:rFonts w:ascii="Times New Roman" w:hAnsi="Times New Roman"/>
          <w:sz w:val="24"/>
          <w:szCs w:val="24"/>
        </w:rPr>
        <w:t>HIGH COURT OF ZIMBABWE</w:t>
      </w:r>
      <w:r w:rsidRPr="00A452DE">
        <w:rPr>
          <w:rFonts w:ascii="Times New Roman" w:hAnsi="Times New Roman"/>
          <w:sz w:val="24"/>
          <w:szCs w:val="24"/>
        </w:rPr>
        <w:br/>
        <w:t>TSANGA J</w:t>
      </w:r>
      <w:r w:rsidRPr="00A452DE">
        <w:rPr>
          <w:rFonts w:ascii="Times New Roman" w:hAnsi="Times New Roman"/>
          <w:sz w:val="24"/>
          <w:szCs w:val="24"/>
        </w:rPr>
        <w:br/>
        <w:t xml:space="preserve">HARARE, 13 </w:t>
      </w:r>
      <w:r w:rsidR="00C920A7">
        <w:rPr>
          <w:rFonts w:ascii="Times New Roman" w:hAnsi="Times New Roman"/>
          <w:sz w:val="24"/>
          <w:szCs w:val="24"/>
        </w:rPr>
        <w:t xml:space="preserve">&amp; 26 </w:t>
      </w:r>
      <w:r w:rsidRPr="00A452DE">
        <w:rPr>
          <w:rFonts w:ascii="Times New Roman" w:hAnsi="Times New Roman"/>
          <w:sz w:val="24"/>
          <w:szCs w:val="24"/>
        </w:rPr>
        <w:t>M</w:t>
      </w:r>
      <w:r w:rsidR="008314DD">
        <w:rPr>
          <w:rFonts w:ascii="Times New Roman" w:hAnsi="Times New Roman"/>
          <w:sz w:val="24"/>
          <w:szCs w:val="24"/>
        </w:rPr>
        <w:t>arch</w:t>
      </w:r>
      <w:r w:rsidRPr="00A452DE">
        <w:rPr>
          <w:rFonts w:ascii="Times New Roman" w:hAnsi="Times New Roman"/>
          <w:sz w:val="24"/>
          <w:szCs w:val="24"/>
        </w:rPr>
        <w:t xml:space="preserve"> &amp;</w:t>
      </w:r>
      <w:r w:rsidR="008314DD">
        <w:rPr>
          <w:rFonts w:ascii="Times New Roman" w:hAnsi="Times New Roman"/>
          <w:sz w:val="24"/>
          <w:szCs w:val="24"/>
        </w:rPr>
        <w:t xml:space="preserve"> </w:t>
      </w:r>
      <w:r w:rsidR="001B2EA6">
        <w:rPr>
          <w:rFonts w:ascii="Times New Roman" w:hAnsi="Times New Roman"/>
          <w:sz w:val="24"/>
          <w:szCs w:val="24"/>
        </w:rPr>
        <w:t xml:space="preserve">1 October </w:t>
      </w:r>
      <w:r w:rsidRPr="00A452DE">
        <w:rPr>
          <w:rFonts w:ascii="Times New Roman" w:hAnsi="Times New Roman"/>
          <w:sz w:val="24"/>
          <w:szCs w:val="24"/>
        </w:rPr>
        <w:t>2025</w:t>
      </w:r>
    </w:p>
    <w:p w14:paraId="3FC04599" w14:textId="77777777" w:rsidR="00893EA4" w:rsidRPr="00A452DE" w:rsidRDefault="00893EA4" w:rsidP="00A452DE">
      <w:pPr>
        <w:rPr>
          <w:rFonts w:ascii="Times New Roman" w:hAnsi="Times New Roman"/>
          <w:sz w:val="24"/>
          <w:szCs w:val="24"/>
        </w:rPr>
      </w:pPr>
    </w:p>
    <w:p w14:paraId="4E3AC730" w14:textId="346D61A4" w:rsidR="00893EA4" w:rsidRPr="00A452DE" w:rsidRDefault="00841395" w:rsidP="00A452DE">
      <w:pPr>
        <w:rPr>
          <w:rFonts w:ascii="Times New Roman" w:hAnsi="Times New Roman"/>
          <w:b/>
          <w:sz w:val="24"/>
          <w:szCs w:val="24"/>
        </w:rPr>
      </w:pPr>
      <w:r>
        <w:rPr>
          <w:rFonts w:ascii="Times New Roman" w:hAnsi="Times New Roman"/>
          <w:b/>
          <w:sz w:val="24"/>
          <w:szCs w:val="24"/>
        </w:rPr>
        <w:t>(Matrimonial Action)</w:t>
      </w:r>
    </w:p>
    <w:p w14:paraId="3FF8621E" w14:textId="77777777" w:rsidR="00893EA4" w:rsidRPr="00A452DE" w:rsidRDefault="00893EA4" w:rsidP="00A452DE">
      <w:pPr>
        <w:rPr>
          <w:rFonts w:ascii="Times New Roman" w:hAnsi="Times New Roman"/>
          <w:sz w:val="24"/>
          <w:szCs w:val="24"/>
        </w:rPr>
      </w:pPr>
    </w:p>
    <w:p w14:paraId="38F11058" w14:textId="55A6D45A" w:rsidR="00893EA4" w:rsidRPr="00A452DE" w:rsidRDefault="00893EA4" w:rsidP="00A452DE">
      <w:pPr>
        <w:rPr>
          <w:rFonts w:ascii="Times New Roman" w:hAnsi="Times New Roman"/>
          <w:sz w:val="24"/>
          <w:szCs w:val="24"/>
        </w:rPr>
      </w:pPr>
      <w:r w:rsidRPr="00A452DE">
        <w:rPr>
          <w:rFonts w:ascii="Times New Roman" w:hAnsi="Times New Roman"/>
          <w:i/>
          <w:sz w:val="24"/>
          <w:szCs w:val="24"/>
        </w:rPr>
        <w:t xml:space="preserve">F Siyawareva, </w:t>
      </w:r>
      <w:r w:rsidRPr="00A452DE">
        <w:rPr>
          <w:rFonts w:ascii="Times New Roman" w:hAnsi="Times New Roman"/>
          <w:sz w:val="24"/>
          <w:szCs w:val="24"/>
        </w:rPr>
        <w:t>for the plaintiff</w:t>
      </w:r>
      <w:r w:rsidR="008314DD">
        <w:rPr>
          <w:rFonts w:ascii="Times New Roman" w:hAnsi="Times New Roman"/>
          <w:sz w:val="24"/>
          <w:szCs w:val="24"/>
        </w:rPr>
        <w:br/>
      </w:r>
      <w:r w:rsidR="008314DD" w:rsidRPr="00A452DE">
        <w:rPr>
          <w:rFonts w:ascii="Times New Roman" w:hAnsi="Times New Roman"/>
          <w:i/>
          <w:sz w:val="24"/>
          <w:szCs w:val="24"/>
        </w:rPr>
        <w:t>A Debwe</w:t>
      </w:r>
      <w:r w:rsidRPr="00A452DE">
        <w:rPr>
          <w:rFonts w:ascii="Times New Roman" w:hAnsi="Times New Roman"/>
          <w:sz w:val="24"/>
          <w:szCs w:val="24"/>
        </w:rPr>
        <w:t xml:space="preserve">, for the </w:t>
      </w:r>
      <w:r w:rsidR="009E7C70">
        <w:rPr>
          <w:rFonts w:ascii="Times New Roman" w:hAnsi="Times New Roman"/>
          <w:sz w:val="24"/>
          <w:szCs w:val="24"/>
        </w:rPr>
        <w:t>d</w:t>
      </w:r>
      <w:r w:rsidRPr="00A452DE">
        <w:rPr>
          <w:rFonts w:ascii="Times New Roman" w:hAnsi="Times New Roman"/>
          <w:sz w:val="24"/>
          <w:szCs w:val="24"/>
        </w:rPr>
        <w:t>efendant</w:t>
      </w:r>
    </w:p>
    <w:p w14:paraId="130CE307" w14:textId="77777777" w:rsidR="00893EA4" w:rsidRPr="00A452DE" w:rsidRDefault="00893EA4" w:rsidP="00A452DE">
      <w:pPr>
        <w:jc w:val="both"/>
        <w:rPr>
          <w:rFonts w:ascii="Times New Roman" w:hAnsi="Times New Roman"/>
          <w:sz w:val="24"/>
          <w:szCs w:val="24"/>
        </w:rPr>
      </w:pPr>
    </w:p>
    <w:p w14:paraId="4E6B6C38" w14:textId="7C2D6638" w:rsidR="0031474F" w:rsidRDefault="00893EA4" w:rsidP="00841395">
      <w:pPr>
        <w:spacing w:after="0" w:line="360" w:lineRule="auto"/>
        <w:ind w:firstLine="720"/>
        <w:jc w:val="both"/>
        <w:rPr>
          <w:rFonts w:ascii="Times New Roman" w:hAnsi="Times New Roman"/>
          <w:sz w:val="24"/>
          <w:szCs w:val="24"/>
        </w:rPr>
      </w:pPr>
      <w:r w:rsidRPr="00A452DE">
        <w:rPr>
          <w:rFonts w:ascii="Times New Roman" w:hAnsi="Times New Roman"/>
          <w:b/>
          <w:sz w:val="24"/>
          <w:szCs w:val="24"/>
        </w:rPr>
        <w:t>TSANGA J</w:t>
      </w:r>
      <w:r w:rsidRPr="00A452DE">
        <w:rPr>
          <w:rFonts w:ascii="Times New Roman" w:hAnsi="Times New Roman"/>
          <w:sz w:val="24"/>
          <w:szCs w:val="24"/>
        </w:rPr>
        <w:t>:</w:t>
      </w:r>
      <w:r w:rsidR="00A9007A">
        <w:rPr>
          <w:rFonts w:ascii="Times New Roman" w:hAnsi="Times New Roman"/>
          <w:sz w:val="24"/>
          <w:szCs w:val="24"/>
        </w:rPr>
        <w:t xml:space="preserve"> </w:t>
      </w:r>
      <w:r w:rsidRPr="00A452DE">
        <w:rPr>
          <w:rFonts w:ascii="Times New Roman" w:hAnsi="Times New Roman"/>
          <w:sz w:val="24"/>
          <w:szCs w:val="24"/>
        </w:rPr>
        <w:t xml:space="preserve">The parties </w:t>
      </w:r>
      <w:r w:rsidR="009820A1" w:rsidRPr="00A452DE">
        <w:rPr>
          <w:rFonts w:ascii="Times New Roman" w:hAnsi="Times New Roman"/>
          <w:sz w:val="24"/>
          <w:szCs w:val="24"/>
        </w:rPr>
        <w:t>herein</w:t>
      </w:r>
      <w:r w:rsidR="00A15F7F">
        <w:rPr>
          <w:rFonts w:ascii="Times New Roman" w:hAnsi="Times New Roman"/>
          <w:sz w:val="24"/>
          <w:szCs w:val="24"/>
        </w:rPr>
        <w:t xml:space="preserve"> </w:t>
      </w:r>
      <w:r w:rsidR="0031474F">
        <w:rPr>
          <w:rFonts w:ascii="Times New Roman" w:hAnsi="Times New Roman"/>
          <w:sz w:val="24"/>
          <w:szCs w:val="24"/>
        </w:rPr>
        <w:t>contracted</w:t>
      </w:r>
      <w:r w:rsidR="00A15F7F">
        <w:rPr>
          <w:rFonts w:ascii="Times New Roman" w:hAnsi="Times New Roman"/>
          <w:sz w:val="24"/>
          <w:szCs w:val="24"/>
        </w:rPr>
        <w:t xml:space="preserve"> </w:t>
      </w:r>
      <w:r w:rsidR="0031474F">
        <w:rPr>
          <w:rFonts w:ascii="Times New Roman" w:hAnsi="Times New Roman"/>
          <w:sz w:val="24"/>
          <w:szCs w:val="24"/>
        </w:rPr>
        <w:t>a</w:t>
      </w:r>
      <w:r w:rsidR="00A15F7F">
        <w:rPr>
          <w:rFonts w:ascii="Times New Roman" w:hAnsi="Times New Roman"/>
          <w:sz w:val="24"/>
          <w:szCs w:val="24"/>
        </w:rPr>
        <w:t xml:space="preserve"> </w:t>
      </w:r>
      <w:r w:rsidR="0031474F">
        <w:rPr>
          <w:rFonts w:ascii="Times New Roman" w:hAnsi="Times New Roman"/>
          <w:sz w:val="24"/>
          <w:szCs w:val="24"/>
        </w:rPr>
        <w:t>civil</w:t>
      </w:r>
      <w:r w:rsidR="00A15F7F">
        <w:rPr>
          <w:rFonts w:ascii="Times New Roman" w:hAnsi="Times New Roman"/>
          <w:sz w:val="24"/>
          <w:szCs w:val="24"/>
        </w:rPr>
        <w:t xml:space="preserve"> </w:t>
      </w:r>
      <w:r w:rsidR="0031474F">
        <w:rPr>
          <w:rFonts w:ascii="Times New Roman" w:hAnsi="Times New Roman"/>
          <w:sz w:val="24"/>
          <w:szCs w:val="24"/>
        </w:rPr>
        <w:t>marriage</w:t>
      </w:r>
      <w:r w:rsidR="00A15F7F">
        <w:rPr>
          <w:rFonts w:ascii="Times New Roman" w:hAnsi="Times New Roman"/>
          <w:sz w:val="24"/>
          <w:szCs w:val="24"/>
        </w:rPr>
        <w:t xml:space="preserve"> </w:t>
      </w:r>
      <w:r w:rsidR="009820A1" w:rsidRPr="00A452DE">
        <w:rPr>
          <w:rFonts w:ascii="Times New Roman" w:hAnsi="Times New Roman"/>
          <w:sz w:val="24"/>
          <w:szCs w:val="24"/>
        </w:rPr>
        <w:t>in 2002</w:t>
      </w:r>
      <w:r w:rsidR="00143CAA" w:rsidRPr="00A452DE">
        <w:rPr>
          <w:rFonts w:ascii="Times New Roman" w:hAnsi="Times New Roman"/>
          <w:sz w:val="24"/>
          <w:szCs w:val="24"/>
        </w:rPr>
        <w:t>.</w:t>
      </w:r>
      <w:r w:rsidRPr="00A452DE">
        <w:rPr>
          <w:rFonts w:ascii="Times New Roman" w:hAnsi="Times New Roman"/>
          <w:sz w:val="24"/>
          <w:szCs w:val="24"/>
        </w:rPr>
        <w:t xml:space="preserve"> </w:t>
      </w:r>
      <w:r w:rsidR="00143CAA" w:rsidRPr="00A452DE">
        <w:rPr>
          <w:rFonts w:ascii="Times New Roman" w:hAnsi="Times New Roman"/>
          <w:sz w:val="24"/>
          <w:szCs w:val="24"/>
        </w:rPr>
        <w:t>The parties agree that the marriage has irretrievably broken down.</w:t>
      </w:r>
      <w:r w:rsidR="00A15F7F">
        <w:rPr>
          <w:rFonts w:ascii="Times New Roman" w:hAnsi="Times New Roman"/>
          <w:sz w:val="24"/>
          <w:szCs w:val="24"/>
        </w:rPr>
        <w:t xml:space="preserve"> </w:t>
      </w:r>
      <w:r w:rsidR="0031474F">
        <w:rPr>
          <w:rFonts w:ascii="Times New Roman" w:hAnsi="Times New Roman"/>
          <w:sz w:val="24"/>
          <w:szCs w:val="24"/>
        </w:rPr>
        <w:t>As</w:t>
      </w:r>
      <w:r w:rsidR="00A15F7F">
        <w:rPr>
          <w:rFonts w:ascii="Times New Roman" w:hAnsi="Times New Roman"/>
          <w:sz w:val="24"/>
          <w:szCs w:val="24"/>
        </w:rPr>
        <w:t xml:space="preserve"> </w:t>
      </w:r>
      <w:r w:rsidR="0031474F">
        <w:rPr>
          <w:rFonts w:ascii="Times New Roman" w:hAnsi="Times New Roman"/>
          <w:sz w:val="24"/>
          <w:szCs w:val="24"/>
        </w:rPr>
        <w:t>they</w:t>
      </w:r>
      <w:r w:rsidR="00A15F7F">
        <w:rPr>
          <w:rFonts w:ascii="Times New Roman" w:hAnsi="Times New Roman"/>
          <w:sz w:val="24"/>
          <w:szCs w:val="24"/>
        </w:rPr>
        <w:t xml:space="preserve"> </w:t>
      </w:r>
      <w:r w:rsidR="0031474F">
        <w:rPr>
          <w:rFonts w:ascii="Times New Roman" w:hAnsi="Times New Roman"/>
          <w:sz w:val="24"/>
          <w:szCs w:val="24"/>
        </w:rPr>
        <w:t>come</w:t>
      </w:r>
      <w:r w:rsidR="00A15F7F">
        <w:rPr>
          <w:rFonts w:ascii="Times New Roman" w:hAnsi="Times New Roman"/>
          <w:sz w:val="24"/>
          <w:szCs w:val="24"/>
        </w:rPr>
        <w:t xml:space="preserve"> </w:t>
      </w:r>
      <w:r w:rsidR="0031474F">
        <w:rPr>
          <w:rFonts w:ascii="Times New Roman" w:hAnsi="Times New Roman"/>
          <w:sz w:val="24"/>
          <w:szCs w:val="24"/>
        </w:rPr>
        <w:t>to a</w:t>
      </w:r>
      <w:r w:rsidR="00A15F7F">
        <w:rPr>
          <w:rFonts w:ascii="Times New Roman" w:hAnsi="Times New Roman"/>
          <w:sz w:val="24"/>
          <w:szCs w:val="24"/>
        </w:rPr>
        <w:t xml:space="preserve"> </w:t>
      </w:r>
      <w:r w:rsidR="0031474F">
        <w:rPr>
          <w:rFonts w:ascii="Times New Roman" w:hAnsi="Times New Roman"/>
          <w:sz w:val="24"/>
          <w:szCs w:val="24"/>
        </w:rPr>
        <w:t>conclusion</w:t>
      </w:r>
      <w:r w:rsidR="00A15F7F">
        <w:rPr>
          <w:rFonts w:ascii="Times New Roman" w:hAnsi="Times New Roman"/>
          <w:sz w:val="24"/>
          <w:szCs w:val="24"/>
        </w:rPr>
        <w:t xml:space="preserve"> </w:t>
      </w:r>
      <w:r w:rsidR="0031474F">
        <w:rPr>
          <w:rFonts w:ascii="Times New Roman" w:hAnsi="Times New Roman"/>
          <w:sz w:val="24"/>
          <w:szCs w:val="24"/>
        </w:rPr>
        <w:t>that their</w:t>
      </w:r>
      <w:r w:rsidR="00A15F7F">
        <w:rPr>
          <w:rFonts w:ascii="Times New Roman" w:hAnsi="Times New Roman"/>
          <w:sz w:val="24"/>
          <w:szCs w:val="24"/>
        </w:rPr>
        <w:t xml:space="preserve"> </w:t>
      </w:r>
      <w:r w:rsidR="0031474F">
        <w:rPr>
          <w:rFonts w:ascii="Times New Roman" w:hAnsi="Times New Roman"/>
          <w:sz w:val="24"/>
          <w:szCs w:val="24"/>
        </w:rPr>
        <w:t>journey</w:t>
      </w:r>
      <w:r w:rsidR="00A15F7F">
        <w:rPr>
          <w:rFonts w:ascii="Times New Roman" w:hAnsi="Times New Roman"/>
          <w:sz w:val="24"/>
          <w:szCs w:val="24"/>
        </w:rPr>
        <w:t xml:space="preserve"> </w:t>
      </w:r>
      <w:r w:rsidR="0031474F">
        <w:rPr>
          <w:rFonts w:ascii="Times New Roman" w:hAnsi="Times New Roman"/>
          <w:sz w:val="24"/>
          <w:szCs w:val="24"/>
        </w:rPr>
        <w:t>as a married</w:t>
      </w:r>
      <w:r w:rsidR="00A15F7F">
        <w:rPr>
          <w:rFonts w:ascii="Times New Roman" w:hAnsi="Times New Roman"/>
          <w:sz w:val="24"/>
          <w:szCs w:val="24"/>
        </w:rPr>
        <w:t xml:space="preserve"> </w:t>
      </w:r>
      <w:r w:rsidR="0031474F">
        <w:rPr>
          <w:rFonts w:ascii="Times New Roman" w:hAnsi="Times New Roman"/>
          <w:sz w:val="24"/>
          <w:szCs w:val="24"/>
        </w:rPr>
        <w:t>couple</w:t>
      </w:r>
      <w:r w:rsidR="00A15F7F">
        <w:rPr>
          <w:rFonts w:ascii="Times New Roman" w:hAnsi="Times New Roman"/>
          <w:sz w:val="24"/>
          <w:szCs w:val="24"/>
        </w:rPr>
        <w:t xml:space="preserve"> </w:t>
      </w:r>
      <w:r w:rsidR="0031474F">
        <w:rPr>
          <w:rFonts w:ascii="Times New Roman" w:hAnsi="Times New Roman"/>
          <w:sz w:val="24"/>
          <w:szCs w:val="24"/>
        </w:rPr>
        <w:t>is up, they</w:t>
      </w:r>
      <w:r w:rsidR="00A15F7F">
        <w:rPr>
          <w:rFonts w:ascii="Times New Roman" w:hAnsi="Times New Roman"/>
          <w:sz w:val="24"/>
          <w:szCs w:val="24"/>
        </w:rPr>
        <w:t xml:space="preserve"> </w:t>
      </w:r>
      <w:r w:rsidR="0031474F">
        <w:rPr>
          <w:rFonts w:ascii="Times New Roman" w:hAnsi="Times New Roman"/>
          <w:sz w:val="24"/>
          <w:szCs w:val="24"/>
        </w:rPr>
        <w:t>have</w:t>
      </w:r>
      <w:r w:rsidR="00A15F7F">
        <w:rPr>
          <w:rFonts w:ascii="Times New Roman" w:hAnsi="Times New Roman"/>
          <w:sz w:val="24"/>
          <w:szCs w:val="24"/>
        </w:rPr>
        <w:t xml:space="preserve"> </w:t>
      </w:r>
      <w:r w:rsidR="0031474F">
        <w:rPr>
          <w:rFonts w:ascii="Times New Roman" w:hAnsi="Times New Roman"/>
          <w:sz w:val="24"/>
          <w:szCs w:val="24"/>
        </w:rPr>
        <w:t>some common</w:t>
      </w:r>
      <w:r w:rsidR="00A15F7F">
        <w:rPr>
          <w:rFonts w:ascii="Times New Roman" w:hAnsi="Times New Roman"/>
          <w:sz w:val="24"/>
          <w:szCs w:val="24"/>
        </w:rPr>
        <w:t xml:space="preserve"> </w:t>
      </w:r>
      <w:r w:rsidR="0031474F">
        <w:rPr>
          <w:rFonts w:ascii="Times New Roman" w:hAnsi="Times New Roman"/>
          <w:sz w:val="24"/>
          <w:szCs w:val="24"/>
        </w:rPr>
        <w:t>ground</w:t>
      </w:r>
      <w:r w:rsidR="00A15F7F">
        <w:rPr>
          <w:rFonts w:ascii="Times New Roman" w:hAnsi="Times New Roman"/>
          <w:sz w:val="24"/>
          <w:szCs w:val="24"/>
        </w:rPr>
        <w:t xml:space="preserve"> </w:t>
      </w:r>
      <w:r w:rsidR="0031474F">
        <w:rPr>
          <w:rFonts w:ascii="Times New Roman" w:hAnsi="Times New Roman"/>
          <w:sz w:val="24"/>
          <w:szCs w:val="24"/>
        </w:rPr>
        <w:t>but</w:t>
      </w:r>
      <w:r w:rsidR="00A15F7F">
        <w:rPr>
          <w:rFonts w:ascii="Times New Roman" w:hAnsi="Times New Roman"/>
          <w:sz w:val="24"/>
          <w:szCs w:val="24"/>
        </w:rPr>
        <w:t xml:space="preserve"> </w:t>
      </w:r>
      <w:r w:rsidR="0031474F">
        <w:rPr>
          <w:rFonts w:ascii="Times New Roman" w:hAnsi="Times New Roman"/>
          <w:sz w:val="24"/>
          <w:szCs w:val="24"/>
        </w:rPr>
        <w:t>also some</w:t>
      </w:r>
      <w:r w:rsidR="00A15F7F">
        <w:rPr>
          <w:rFonts w:ascii="Times New Roman" w:hAnsi="Times New Roman"/>
          <w:sz w:val="24"/>
          <w:szCs w:val="24"/>
        </w:rPr>
        <w:t xml:space="preserve"> </w:t>
      </w:r>
      <w:r w:rsidR="0031474F">
        <w:rPr>
          <w:rFonts w:ascii="Times New Roman" w:hAnsi="Times New Roman"/>
          <w:sz w:val="24"/>
          <w:szCs w:val="24"/>
        </w:rPr>
        <w:t>differences on what constitutes</w:t>
      </w:r>
      <w:r w:rsidR="00A15F7F">
        <w:rPr>
          <w:rFonts w:ascii="Times New Roman" w:hAnsi="Times New Roman"/>
          <w:sz w:val="24"/>
          <w:szCs w:val="24"/>
        </w:rPr>
        <w:t xml:space="preserve"> </w:t>
      </w:r>
      <w:r w:rsidR="0031474F">
        <w:rPr>
          <w:rFonts w:ascii="Times New Roman" w:hAnsi="Times New Roman"/>
          <w:sz w:val="24"/>
          <w:szCs w:val="24"/>
        </w:rPr>
        <w:t>fairness</w:t>
      </w:r>
      <w:r w:rsidR="00A15F7F">
        <w:rPr>
          <w:rFonts w:ascii="Times New Roman" w:hAnsi="Times New Roman"/>
          <w:sz w:val="24"/>
          <w:szCs w:val="24"/>
        </w:rPr>
        <w:t xml:space="preserve"> </w:t>
      </w:r>
      <w:r w:rsidR="0031474F">
        <w:rPr>
          <w:rFonts w:ascii="Times New Roman" w:hAnsi="Times New Roman"/>
          <w:sz w:val="24"/>
          <w:szCs w:val="24"/>
        </w:rPr>
        <w:t>in dealing with the</w:t>
      </w:r>
      <w:r w:rsidR="00A15F7F">
        <w:rPr>
          <w:rFonts w:ascii="Times New Roman" w:hAnsi="Times New Roman"/>
          <w:sz w:val="24"/>
          <w:szCs w:val="24"/>
        </w:rPr>
        <w:t xml:space="preserve"> </w:t>
      </w:r>
      <w:r w:rsidR="0031474F">
        <w:rPr>
          <w:rFonts w:ascii="Times New Roman" w:hAnsi="Times New Roman"/>
          <w:sz w:val="24"/>
          <w:szCs w:val="24"/>
        </w:rPr>
        <w:t>proprietary consequences on</w:t>
      </w:r>
      <w:r w:rsidR="00A15F7F">
        <w:rPr>
          <w:rFonts w:ascii="Times New Roman" w:hAnsi="Times New Roman"/>
          <w:sz w:val="24"/>
          <w:szCs w:val="24"/>
        </w:rPr>
        <w:t xml:space="preserve"> </w:t>
      </w:r>
      <w:r w:rsidR="0031474F">
        <w:rPr>
          <w:rFonts w:ascii="Times New Roman" w:hAnsi="Times New Roman"/>
          <w:sz w:val="24"/>
          <w:szCs w:val="24"/>
        </w:rPr>
        <w:t>divorce.</w:t>
      </w:r>
    </w:p>
    <w:p w14:paraId="0B8FDF53" w14:textId="76B3F398" w:rsidR="00FE6041" w:rsidRPr="00A452DE" w:rsidRDefault="00143CAA" w:rsidP="00841395">
      <w:pPr>
        <w:spacing w:after="0" w:line="360" w:lineRule="auto"/>
        <w:ind w:firstLine="720"/>
        <w:jc w:val="both"/>
        <w:rPr>
          <w:rFonts w:ascii="Times New Roman" w:hAnsi="Times New Roman"/>
          <w:sz w:val="24"/>
          <w:szCs w:val="24"/>
        </w:rPr>
      </w:pPr>
      <w:r w:rsidRPr="00A452DE">
        <w:rPr>
          <w:rFonts w:ascii="Times New Roman" w:hAnsi="Times New Roman"/>
          <w:sz w:val="24"/>
          <w:szCs w:val="24"/>
        </w:rPr>
        <w:t>The</w:t>
      </w:r>
      <w:r w:rsidR="009F5FBD" w:rsidRPr="00A452DE">
        <w:rPr>
          <w:rFonts w:ascii="Times New Roman" w:hAnsi="Times New Roman"/>
          <w:sz w:val="24"/>
          <w:szCs w:val="24"/>
        </w:rPr>
        <w:t>ir</w:t>
      </w:r>
      <w:r w:rsidRPr="00A452DE">
        <w:rPr>
          <w:rFonts w:ascii="Times New Roman" w:hAnsi="Times New Roman"/>
          <w:sz w:val="24"/>
          <w:szCs w:val="24"/>
        </w:rPr>
        <w:t xml:space="preserve"> marriage was blessed with four children and the two are still minors.</w:t>
      </w:r>
      <w:r w:rsidR="00523C58" w:rsidRPr="00A452DE">
        <w:rPr>
          <w:rFonts w:ascii="Times New Roman" w:hAnsi="Times New Roman"/>
          <w:sz w:val="24"/>
          <w:szCs w:val="24"/>
        </w:rPr>
        <w:t xml:space="preserve"> They</w:t>
      </w:r>
      <w:r w:rsidR="00A452DE">
        <w:rPr>
          <w:rFonts w:ascii="Times New Roman" w:hAnsi="Times New Roman"/>
          <w:sz w:val="24"/>
          <w:szCs w:val="24"/>
        </w:rPr>
        <w:t xml:space="preserve"> </w:t>
      </w:r>
      <w:r w:rsidR="00BE1DAE" w:rsidRPr="00A452DE">
        <w:rPr>
          <w:rFonts w:ascii="Times New Roman" w:hAnsi="Times New Roman"/>
          <w:sz w:val="24"/>
          <w:szCs w:val="24"/>
        </w:rPr>
        <w:t>agree</w:t>
      </w:r>
      <w:r w:rsidR="00A452DE">
        <w:rPr>
          <w:rFonts w:ascii="Times New Roman" w:hAnsi="Times New Roman"/>
          <w:sz w:val="24"/>
          <w:szCs w:val="24"/>
        </w:rPr>
        <w:t xml:space="preserve"> </w:t>
      </w:r>
      <w:r w:rsidR="00523C58" w:rsidRPr="00A452DE">
        <w:rPr>
          <w:rFonts w:ascii="Times New Roman" w:hAnsi="Times New Roman"/>
          <w:sz w:val="24"/>
          <w:szCs w:val="24"/>
        </w:rPr>
        <w:t>that custody of the two minor children</w:t>
      </w:r>
      <w:r w:rsidR="00412D7C" w:rsidRPr="00A452DE">
        <w:rPr>
          <w:rFonts w:ascii="Times New Roman" w:hAnsi="Times New Roman"/>
          <w:sz w:val="24"/>
          <w:szCs w:val="24"/>
        </w:rPr>
        <w:t>, born in 2008 and</w:t>
      </w:r>
      <w:r w:rsidR="00A452DE">
        <w:rPr>
          <w:rFonts w:ascii="Times New Roman" w:hAnsi="Times New Roman"/>
          <w:sz w:val="24"/>
          <w:szCs w:val="24"/>
        </w:rPr>
        <w:t xml:space="preserve"> </w:t>
      </w:r>
      <w:r w:rsidR="00412D7C" w:rsidRPr="00A452DE">
        <w:rPr>
          <w:rFonts w:ascii="Times New Roman" w:hAnsi="Times New Roman"/>
          <w:sz w:val="24"/>
          <w:szCs w:val="24"/>
        </w:rPr>
        <w:t>2015,</w:t>
      </w:r>
      <w:r w:rsidR="00523C58" w:rsidRPr="00A452DE">
        <w:rPr>
          <w:rFonts w:ascii="Times New Roman" w:hAnsi="Times New Roman"/>
          <w:sz w:val="24"/>
          <w:szCs w:val="24"/>
        </w:rPr>
        <w:t xml:space="preserve"> should be granted to the defendant, with the plaintiff enjoying access to the</w:t>
      </w:r>
      <w:r w:rsidR="00A9007A">
        <w:rPr>
          <w:rFonts w:ascii="Times New Roman" w:hAnsi="Times New Roman"/>
          <w:sz w:val="24"/>
          <w:szCs w:val="24"/>
        </w:rPr>
        <w:t xml:space="preserve"> </w:t>
      </w:r>
      <w:r w:rsidR="00523C58" w:rsidRPr="00A452DE">
        <w:rPr>
          <w:rFonts w:ascii="Times New Roman" w:hAnsi="Times New Roman"/>
          <w:sz w:val="24"/>
          <w:szCs w:val="24"/>
        </w:rPr>
        <w:t>minor</w:t>
      </w:r>
      <w:r w:rsidR="00A452DE">
        <w:rPr>
          <w:rFonts w:ascii="Times New Roman" w:hAnsi="Times New Roman"/>
          <w:sz w:val="24"/>
          <w:szCs w:val="24"/>
        </w:rPr>
        <w:t xml:space="preserve"> </w:t>
      </w:r>
      <w:r w:rsidR="00523C58" w:rsidRPr="00A452DE">
        <w:rPr>
          <w:rFonts w:ascii="Times New Roman" w:hAnsi="Times New Roman"/>
          <w:sz w:val="24"/>
          <w:szCs w:val="24"/>
        </w:rPr>
        <w:t>children</w:t>
      </w:r>
      <w:r w:rsidR="00A452DE">
        <w:rPr>
          <w:rFonts w:ascii="Times New Roman" w:hAnsi="Times New Roman"/>
          <w:sz w:val="24"/>
          <w:szCs w:val="24"/>
        </w:rPr>
        <w:t xml:space="preserve"> </w:t>
      </w:r>
      <w:r w:rsidR="00523C58" w:rsidRPr="00A452DE">
        <w:rPr>
          <w:rFonts w:ascii="Times New Roman" w:hAnsi="Times New Roman"/>
          <w:sz w:val="24"/>
          <w:szCs w:val="24"/>
        </w:rPr>
        <w:t xml:space="preserve">during alternate school holidays and public holidays. </w:t>
      </w:r>
      <w:r w:rsidR="00FE6041" w:rsidRPr="00A452DE">
        <w:rPr>
          <w:rFonts w:ascii="Times New Roman" w:hAnsi="Times New Roman"/>
          <w:sz w:val="24"/>
          <w:szCs w:val="24"/>
        </w:rPr>
        <w:t>The</w:t>
      </w:r>
      <w:r w:rsidR="000A755C">
        <w:rPr>
          <w:rFonts w:ascii="Times New Roman" w:hAnsi="Times New Roman"/>
          <w:sz w:val="24"/>
          <w:szCs w:val="24"/>
        </w:rPr>
        <w:t xml:space="preserve"> </w:t>
      </w:r>
      <w:r w:rsidR="005342ED">
        <w:rPr>
          <w:rFonts w:ascii="Times New Roman" w:hAnsi="Times New Roman"/>
          <w:sz w:val="24"/>
          <w:szCs w:val="24"/>
        </w:rPr>
        <w:t xml:space="preserve">minor </w:t>
      </w:r>
      <w:r w:rsidR="00FE6041" w:rsidRPr="00A452DE">
        <w:rPr>
          <w:rFonts w:ascii="Times New Roman" w:hAnsi="Times New Roman"/>
          <w:sz w:val="24"/>
          <w:szCs w:val="24"/>
        </w:rPr>
        <w:t>children are</w:t>
      </w:r>
      <w:r w:rsidR="00A452DE">
        <w:rPr>
          <w:rFonts w:ascii="Times New Roman" w:hAnsi="Times New Roman"/>
          <w:sz w:val="24"/>
          <w:szCs w:val="24"/>
        </w:rPr>
        <w:t xml:space="preserve"> </w:t>
      </w:r>
      <w:r w:rsidR="00FE6041" w:rsidRPr="00A452DE">
        <w:rPr>
          <w:rFonts w:ascii="Times New Roman" w:hAnsi="Times New Roman"/>
          <w:sz w:val="24"/>
          <w:szCs w:val="24"/>
        </w:rPr>
        <w:t>in boarding</w:t>
      </w:r>
      <w:r w:rsidR="00A9007A">
        <w:rPr>
          <w:rFonts w:ascii="Times New Roman" w:hAnsi="Times New Roman"/>
          <w:sz w:val="24"/>
          <w:szCs w:val="24"/>
        </w:rPr>
        <w:t xml:space="preserve"> </w:t>
      </w:r>
      <w:r w:rsidR="00FE6041" w:rsidRPr="00A452DE">
        <w:rPr>
          <w:rFonts w:ascii="Times New Roman" w:hAnsi="Times New Roman"/>
          <w:sz w:val="24"/>
          <w:szCs w:val="24"/>
        </w:rPr>
        <w:t>school. The parties</w:t>
      </w:r>
      <w:r w:rsidR="00A452DE">
        <w:rPr>
          <w:rFonts w:ascii="Times New Roman" w:hAnsi="Times New Roman"/>
          <w:sz w:val="24"/>
          <w:szCs w:val="24"/>
        </w:rPr>
        <w:t xml:space="preserve"> </w:t>
      </w:r>
      <w:r w:rsidR="00BE1DAE" w:rsidRPr="00A452DE">
        <w:rPr>
          <w:rFonts w:ascii="Times New Roman" w:hAnsi="Times New Roman"/>
          <w:sz w:val="24"/>
          <w:szCs w:val="24"/>
        </w:rPr>
        <w:t>agree</w:t>
      </w:r>
      <w:r w:rsidR="00FE6041" w:rsidRPr="00A452DE">
        <w:rPr>
          <w:rFonts w:ascii="Times New Roman" w:hAnsi="Times New Roman"/>
          <w:sz w:val="24"/>
          <w:szCs w:val="24"/>
        </w:rPr>
        <w:t xml:space="preserve"> that the</w:t>
      </w:r>
      <w:r w:rsidR="00A9007A">
        <w:rPr>
          <w:rFonts w:ascii="Times New Roman" w:hAnsi="Times New Roman"/>
          <w:sz w:val="24"/>
          <w:szCs w:val="24"/>
        </w:rPr>
        <w:t xml:space="preserve"> </w:t>
      </w:r>
      <w:r w:rsidR="00FE6041" w:rsidRPr="00A452DE">
        <w:rPr>
          <w:rFonts w:ascii="Times New Roman" w:hAnsi="Times New Roman"/>
          <w:sz w:val="24"/>
          <w:szCs w:val="24"/>
        </w:rPr>
        <w:t>plaintiff</w:t>
      </w:r>
      <w:r w:rsidR="005342ED">
        <w:rPr>
          <w:rFonts w:ascii="Times New Roman" w:hAnsi="Times New Roman"/>
          <w:sz w:val="24"/>
          <w:szCs w:val="24"/>
        </w:rPr>
        <w:t>,</w:t>
      </w:r>
      <w:r w:rsidR="00A452DE">
        <w:rPr>
          <w:rFonts w:ascii="Times New Roman" w:hAnsi="Times New Roman"/>
          <w:sz w:val="24"/>
          <w:szCs w:val="24"/>
        </w:rPr>
        <w:t xml:space="preserve"> </w:t>
      </w:r>
      <w:r w:rsidR="00FE6041" w:rsidRPr="00A452DE">
        <w:rPr>
          <w:rFonts w:ascii="Times New Roman" w:hAnsi="Times New Roman"/>
          <w:sz w:val="24"/>
          <w:szCs w:val="24"/>
        </w:rPr>
        <w:t>their</w:t>
      </w:r>
      <w:r w:rsidR="00A9007A">
        <w:rPr>
          <w:rFonts w:ascii="Times New Roman" w:hAnsi="Times New Roman"/>
          <w:sz w:val="24"/>
          <w:szCs w:val="24"/>
        </w:rPr>
        <w:t xml:space="preserve"> </w:t>
      </w:r>
      <w:r w:rsidR="00FE6041" w:rsidRPr="00A452DE">
        <w:rPr>
          <w:rFonts w:ascii="Times New Roman" w:hAnsi="Times New Roman"/>
          <w:sz w:val="24"/>
          <w:szCs w:val="24"/>
        </w:rPr>
        <w:t>father</w:t>
      </w:r>
      <w:r w:rsidR="00A9007A">
        <w:rPr>
          <w:rFonts w:ascii="Times New Roman" w:hAnsi="Times New Roman"/>
          <w:sz w:val="24"/>
          <w:szCs w:val="24"/>
        </w:rPr>
        <w:t xml:space="preserve"> </w:t>
      </w:r>
      <w:r w:rsidR="00FE6041" w:rsidRPr="00A452DE">
        <w:rPr>
          <w:rFonts w:ascii="Times New Roman" w:hAnsi="Times New Roman"/>
          <w:sz w:val="24"/>
          <w:szCs w:val="24"/>
        </w:rPr>
        <w:t>will</w:t>
      </w:r>
      <w:r w:rsidR="00A452DE">
        <w:rPr>
          <w:rFonts w:ascii="Times New Roman" w:hAnsi="Times New Roman"/>
          <w:sz w:val="24"/>
          <w:szCs w:val="24"/>
        </w:rPr>
        <w:t xml:space="preserve"> </w:t>
      </w:r>
      <w:r w:rsidR="00FE6041" w:rsidRPr="00A452DE">
        <w:rPr>
          <w:rFonts w:ascii="Times New Roman" w:hAnsi="Times New Roman"/>
          <w:sz w:val="24"/>
          <w:szCs w:val="24"/>
        </w:rPr>
        <w:t>meet</w:t>
      </w:r>
      <w:r w:rsidR="00A452DE">
        <w:rPr>
          <w:rFonts w:ascii="Times New Roman" w:hAnsi="Times New Roman"/>
          <w:sz w:val="24"/>
          <w:szCs w:val="24"/>
        </w:rPr>
        <w:t xml:space="preserve"> </w:t>
      </w:r>
      <w:r w:rsidR="00FE6041" w:rsidRPr="00A452DE">
        <w:rPr>
          <w:rFonts w:ascii="Times New Roman" w:hAnsi="Times New Roman"/>
          <w:sz w:val="24"/>
          <w:szCs w:val="24"/>
        </w:rPr>
        <w:t>all the</w:t>
      </w:r>
      <w:r w:rsidR="00A9007A">
        <w:rPr>
          <w:rFonts w:ascii="Times New Roman" w:hAnsi="Times New Roman"/>
          <w:sz w:val="24"/>
          <w:szCs w:val="24"/>
        </w:rPr>
        <w:t xml:space="preserve"> </w:t>
      </w:r>
      <w:r w:rsidR="008314DD" w:rsidRPr="00A452DE">
        <w:rPr>
          <w:rFonts w:ascii="Times New Roman" w:hAnsi="Times New Roman"/>
          <w:sz w:val="24"/>
          <w:szCs w:val="24"/>
        </w:rPr>
        <w:t>children’s</w:t>
      </w:r>
      <w:r w:rsidR="00A452DE">
        <w:rPr>
          <w:rFonts w:ascii="Times New Roman" w:hAnsi="Times New Roman"/>
          <w:sz w:val="24"/>
          <w:szCs w:val="24"/>
        </w:rPr>
        <w:t xml:space="preserve"> </w:t>
      </w:r>
      <w:r w:rsidR="00FE6041" w:rsidRPr="00A452DE">
        <w:rPr>
          <w:rFonts w:ascii="Times New Roman" w:hAnsi="Times New Roman"/>
          <w:sz w:val="24"/>
          <w:szCs w:val="24"/>
        </w:rPr>
        <w:t>fees</w:t>
      </w:r>
      <w:r w:rsidR="00A452DE">
        <w:rPr>
          <w:rFonts w:ascii="Times New Roman" w:hAnsi="Times New Roman"/>
          <w:sz w:val="24"/>
          <w:szCs w:val="24"/>
        </w:rPr>
        <w:t xml:space="preserve"> </w:t>
      </w:r>
      <w:r w:rsidR="00FE6041" w:rsidRPr="00A452DE">
        <w:rPr>
          <w:rFonts w:ascii="Times New Roman" w:hAnsi="Times New Roman"/>
          <w:sz w:val="24"/>
          <w:szCs w:val="24"/>
        </w:rPr>
        <w:t>and school</w:t>
      </w:r>
      <w:r w:rsidR="00A452DE">
        <w:rPr>
          <w:rFonts w:ascii="Times New Roman" w:hAnsi="Times New Roman"/>
          <w:sz w:val="24"/>
          <w:szCs w:val="24"/>
        </w:rPr>
        <w:t xml:space="preserve"> </w:t>
      </w:r>
      <w:r w:rsidR="00FE6041" w:rsidRPr="00A452DE">
        <w:rPr>
          <w:rFonts w:ascii="Times New Roman" w:hAnsi="Times New Roman"/>
          <w:sz w:val="24"/>
          <w:szCs w:val="24"/>
        </w:rPr>
        <w:t>needs</w:t>
      </w:r>
      <w:r w:rsidR="0031474F">
        <w:rPr>
          <w:rFonts w:ascii="Times New Roman" w:hAnsi="Times New Roman"/>
          <w:sz w:val="24"/>
          <w:szCs w:val="24"/>
        </w:rPr>
        <w:t>,</w:t>
      </w:r>
      <w:r w:rsidR="00FE6041" w:rsidRPr="00A452DE">
        <w:rPr>
          <w:rFonts w:ascii="Times New Roman" w:hAnsi="Times New Roman"/>
          <w:sz w:val="24"/>
          <w:szCs w:val="24"/>
        </w:rPr>
        <w:t xml:space="preserve"> and</w:t>
      </w:r>
      <w:r w:rsidR="00A452DE">
        <w:rPr>
          <w:rFonts w:ascii="Times New Roman" w:hAnsi="Times New Roman"/>
          <w:sz w:val="24"/>
          <w:szCs w:val="24"/>
        </w:rPr>
        <w:t xml:space="preserve"> </w:t>
      </w:r>
      <w:r w:rsidR="00FE6041" w:rsidRPr="00A452DE">
        <w:rPr>
          <w:rFonts w:ascii="Times New Roman" w:hAnsi="Times New Roman"/>
          <w:sz w:val="24"/>
          <w:szCs w:val="24"/>
        </w:rPr>
        <w:t>medical aid</w:t>
      </w:r>
      <w:r w:rsidR="00A9007A">
        <w:rPr>
          <w:rFonts w:ascii="Times New Roman" w:hAnsi="Times New Roman"/>
          <w:sz w:val="24"/>
          <w:szCs w:val="24"/>
        </w:rPr>
        <w:t xml:space="preserve"> </w:t>
      </w:r>
      <w:r w:rsidR="00FE6041" w:rsidRPr="00A452DE">
        <w:rPr>
          <w:rFonts w:ascii="Times New Roman" w:hAnsi="Times New Roman"/>
          <w:sz w:val="24"/>
          <w:szCs w:val="24"/>
        </w:rPr>
        <w:t>requirements</w:t>
      </w:r>
      <w:r w:rsidR="0031474F">
        <w:rPr>
          <w:rFonts w:ascii="Times New Roman" w:hAnsi="Times New Roman"/>
          <w:sz w:val="24"/>
          <w:szCs w:val="24"/>
        </w:rPr>
        <w:t xml:space="preserve"> and </w:t>
      </w:r>
      <w:r w:rsidR="00BE1DAE">
        <w:rPr>
          <w:rFonts w:ascii="Times New Roman" w:hAnsi="Times New Roman"/>
          <w:sz w:val="24"/>
          <w:szCs w:val="24"/>
        </w:rPr>
        <w:t>will</w:t>
      </w:r>
      <w:r w:rsidR="0031474F">
        <w:rPr>
          <w:rFonts w:ascii="Times New Roman" w:hAnsi="Times New Roman"/>
          <w:sz w:val="24"/>
          <w:szCs w:val="24"/>
        </w:rPr>
        <w:t xml:space="preserve"> contribute </w:t>
      </w:r>
      <w:r w:rsidR="00412D7C" w:rsidRPr="00A452DE">
        <w:rPr>
          <w:rFonts w:ascii="Times New Roman" w:hAnsi="Times New Roman"/>
          <w:sz w:val="24"/>
          <w:szCs w:val="24"/>
        </w:rPr>
        <w:t>US</w:t>
      </w:r>
      <w:r w:rsidR="00FE6041" w:rsidRPr="00A452DE">
        <w:rPr>
          <w:rFonts w:ascii="Times New Roman" w:hAnsi="Times New Roman"/>
          <w:sz w:val="24"/>
          <w:szCs w:val="24"/>
        </w:rPr>
        <w:t>$</w:t>
      </w:r>
      <w:r w:rsidR="00412D7C" w:rsidRPr="00A452DE">
        <w:rPr>
          <w:rFonts w:ascii="Times New Roman" w:hAnsi="Times New Roman"/>
          <w:sz w:val="24"/>
          <w:szCs w:val="24"/>
        </w:rPr>
        <w:t>30.00 per</w:t>
      </w:r>
      <w:r w:rsidR="0031474F">
        <w:rPr>
          <w:rFonts w:ascii="Times New Roman" w:hAnsi="Times New Roman"/>
          <w:sz w:val="24"/>
          <w:szCs w:val="24"/>
        </w:rPr>
        <w:t xml:space="preserve"> minor</w:t>
      </w:r>
      <w:r w:rsidR="00A15F7F">
        <w:rPr>
          <w:rFonts w:ascii="Times New Roman" w:hAnsi="Times New Roman"/>
          <w:sz w:val="24"/>
          <w:szCs w:val="24"/>
        </w:rPr>
        <w:t xml:space="preserve"> </w:t>
      </w:r>
      <w:r w:rsidR="00412D7C" w:rsidRPr="00A452DE">
        <w:rPr>
          <w:rFonts w:ascii="Times New Roman" w:hAnsi="Times New Roman"/>
          <w:sz w:val="24"/>
          <w:szCs w:val="24"/>
        </w:rPr>
        <w:t>child</w:t>
      </w:r>
      <w:r w:rsidR="0031474F">
        <w:rPr>
          <w:rFonts w:ascii="Times New Roman" w:hAnsi="Times New Roman"/>
          <w:sz w:val="24"/>
          <w:szCs w:val="24"/>
        </w:rPr>
        <w:t xml:space="preserve"> as the</w:t>
      </w:r>
      <w:r w:rsidR="00A15F7F">
        <w:rPr>
          <w:rFonts w:ascii="Times New Roman" w:hAnsi="Times New Roman"/>
          <w:sz w:val="24"/>
          <w:szCs w:val="24"/>
        </w:rPr>
        <w:t xml:space="preserve"> </w:t>
      </w:r>
      <w:r w:rsidR="0031474F">
        <w:rPr>
          <w:rFonts w:ascii="Times New Roman" w:hAnsi="Times New Roman"/>
          <w:sz w:val="24"/>
          <w:szCs w:val="24"/>
        </w:rPr>
        <w:t>children</w:t>
      </w:r>
      <w:r w:rsidR="005342ED">
        <w:rPr>
          <w:rFonts w:ascii="Times New Roman" w:hAnsi="Times New Roman"/>
          <w:sz w:val="24"/>
          <w:szCs w:val="24"/>
        </w:rPr>
        <w:t>.</w:t>
      </w:r>
      <w:r w:rsidR="00FE6041" w:rsidRPr="00A452DE">
        <w:rPr>
          <w:rFonts w:ascii="Times New Roman" w:hAnsi="Times New Roman"/>
          <w:sz w:val="24"/>
          <w:szCs w:val="24"/>
        </w:rPr>
        <w:t xml:space="preserve"> On </w:t>
      </w:r>
      <w:r w:rsidR="00BE1DAE" w:rsidRPr="00A452DE">
        <w:rPr>
          <w:rFonts w:ascii="Times New Roman" w:hAnsi="Times New Roman"/>
          <w:sz w:val="24"/>
          <w:szCs w:val="24"/>
        </w:rPr>
        <w:t>movables,</w:t>
      </w:r>
      <w:r w:rsidR="00BE1DAE">
        <w:rPr>
          <w:rFonts w:ascii="Times New Roman" w:hAnsi="Times New Roman"/>
          <w:sz w:val="24"/>
          <w:szCs w:val="24"/>
        </w:rPr>
        <w:t xml:space="preserve"> the parties agree</w:t>
      </w:r>
      <w:r w:rsidR="00FE6041" w:rsidRPr="00A452DE">
        <w:rPr>
          <w:rFonts w:ascii="Times New Roman" w:hAnsi="Times New Roman"/>
          <w:sz w:val="24"/>
          <w:szCs w:val="24"/>
        </w:rPr>
        <w:t xml:space="preserve"> that each</w:t>
      </w:r>
      <w:r w:rsidR="00A9007A">
        <w:rPr>
          <w:rFonts w:ascii="Times New Roman" w:hAnsi="Times New Roman"/>
          <w:sz w:val="24"/>
          <w:szCs w:val="24"/>
        </w:rPr>
        <w:t xml:space="preserve"> </w:t>
      </w:r>
      <w:r w:rsidR="00FE6041" w:rsidRPr="00A452DE">
        <w:rPr>
          <w:rFonts w:ascii="Times New Roman" w:hAnsi="Times New Roman"/>
          <w:sz w:val="24"/>
          <w:szCs w:val="24"/>
        </w:rPr>
        <w:t>should</w:t>
      </w:r>
      <w:r w:rsidR="00A9007A">
        <w:rPr>
          <w:rFonts w:ascii="Times New Roman" w:hAnsi="Times New Roman"/>
          <w:sz w:val="24"/>
          <w:szCs w:val="24"/>
        </w:rPr>
        <w:t xml:space="preserve"> </w:t>
      </w:r>
      <w:r w:rsidR="00FE6041" w:rsidRPr="00A452DE">
        <w:rPr>
          <w:rFonts w:ascii="Times New Roman" w:hAnsi="Times New Roman"/>
          <w:sz w:val="24"/>
          <w:szCs w:val="24"/>
        </w:rPr>
        <w:t>keep</w:t>
      </w:r>
      <w:r w:rsidR="00A9007A">
        <w:rPr>
          <w:rFonts w:ascii="Times New Roman" w:hAnsi="Times New Roman"/>
          <w:sz w:val="24"/>
          <w:szCs w:val="24"/>
        </w:rPr>
        <w:t xml:space="preserve"> </w:t>
      </w:r>
      <w:r w:rsidR="00FE6041" w:rsidRPr="00A452DE">
        <w:rPr>
          <w:rFonts w:ascii="Times New Roman" w:hAnsi="Times New Roman"/>
          <w:sz w:val="24"/>
          <w:szCs w:val="24"/>
        </w:rPr>
        <w:t>what is already</w:t>
      </w:r>
      <w:r w:rsidR="00A452DE">
        <w:rPr>
          <w:rFonts w:ascii="Times New Roman" w:hAnsi="Times New Roman"/>
          <w:sz w:val="24"/>
          <w:szCs w:val="24"/>
        </w:rPr>
        <w:t xml:space="preserve"> </w:t>
      </w:r>
      <w:r w:rsidR="00FE6041" w:rsidRPr="00A452DE">
        <w:rPr>
          <w:rFonts w:ascii="Times New Roman" w:hAnsi="Times New Roman"/>
          <w:sz w:val="24"/>
          <w:szCs w:val="24"/>
        </w:rPr>
        <w:t>in their</w:t>
      </w:r>
      <w:r w:rsidR="00A452DE">
        <w:rPr>
          <w:rFonts w:ascii="Times New Roman" w:hAnsi="Times New Roman"/>
          <w:sz w:val="24"/>
          <w:szCs w:val="24"/>
        </w:rPr>
        <w:t xml:space="preserve"> </w:t>
      </w:r>
      <w:r w:rsidR="00FE6041" w:rsidRPr="00A452DE">
        <w:rPr>
          <w:rFonts w:ascii="Times New Roman" w:hAnsi="Times New Roman"/>
          <w:sz w:val="24"/>
          <w:szCs w:val="24"/>
        </w:rPr>
        <w:t>possession.</w:t>
      </w:r>
    </w:p>
    <w:p w14:paraId="630B6F3E" w14:textId="08FEDA23" w:rsidR="004E1962" w:rsidRPr="00A452DE" w:rsidRDefault="00523C58" w:rsidP="0031474F">
      <w:pPr>
        <w:spacing w:line="360" w:lineRule="auto"/>
        <w:ind w:firstLine="720"/>
        <w:jc w:val="both"/>
        <w:rPr>
          <w:rFonts w:ascii="Times New Roman" w:hAnsi="Times New Roman"/>
          <w:sz w:val="24"/>
          <w:szCs w:val="24"/>
        </w:rPr>
      </w:pPr>
      <w:r w:rsidRPr="00A452DE">
        <w:rPr>
          <w:rFonts w:ascii="Times New Roman" w:hAnsi="Times New Roman"/>
          <w:sz w:val="24"/>
          <w:szCs w:val="24"/>
        </w:rPr>
        <w:t>What</w:t>
      </w:r>
      <w:r w:rsidR="00A452DE">
        <w:rPr>
          <w:rFonts w:ascii="Times New Roman" w:hAnsi="Times New Roman"/>
          <w:sz w:val="24"/>
          <w:szCs w:val="24"/>
        </w:rPr>
        <w:t xml:space="preserve"> </w:t>
      </w:r>
      <w:r w:rsidR="00BE1DAE">
        <w:rPr>
          <w:rFonts w:ascii="Times New Roman" w:hAnsi="Times New Roman"/>
          <w:sz w:val="24"/>
          <w:szCs w:val="24"/>
        </w:rPr>
        <w:t>they</w:t>
      </w:r>
      <w:r w:rsidR="000B1D9A">
        <w:rPr>
          <w:rFonts w:ascii="Times New Roman" w:hAnsi="Times New Roman"/>
          <w:sz w:val="24"/>
          <w:szCs w:val="24"/>
        </w:rPr>
        <w:t xml:space="preserve"> </w:t>
      </w:r>
      <w:r w:rsidR="00BE1DAE">
        <w:rPr>
          <w:rFonts w:ascii="Times New Roman" w:hAnsi="Times New Roman"/>
          <w:sz w:val="24"/>
          <w:szCs w:val="24"/>
        </w:rPr>
        <w:t>do not agree</w:t>
      </w:r>
      <w:r w:rsidRPr="00A452DE">
        <w:rPr>
          <w:rFonts w:ascii="Times New Roman" w:hAnsi="Times New Roman"/>
          <w:sz w:val="24"/>
          <w:szCs w:val="24"/>
        </w:rPr>
        <w:t xml:space="preserve"> on is the</w:t>
      </w:r>
      <w:r w:rsidR="00A452DE">
        <w:rPr>
          <w:rFonts w:ascii="Times New Roman" w:hAnsi="Times New Roman"/>
          <w:sz w:val="24"/>
          <w:szCs w:val="24"/>
        </w:rPr>
        <w:t xml:space="preserve"> </w:t>
      </w:r>
      <w:r w:rsidRPr="00A452DE">
        <w:rPr>
          <w:rFonts w:ascii="Times New Roman" w:hAnsi="Times New Roman"/>
          <w:sz w:val="24"/>
          <w:szCs w:val="24"/>
        </w:rPr>
        <w:t>sharing of</w:t>
      </w:r>
      <w:r w:rsidR="00A452DE">
        <w:rPr>
          <w:rFonts w:ascii="Times New Roman" w:hAnsi="Times New Roman"/>
          <w:sz w:val="24"/>
          <w:szCs w:val="24"/>
        </w:rPr>
        <w:t xml:space="preserve"> </w:t>
      </w:r>
      <w:r w:rsidR="009D2247">
        <w:rPr>
          <w:rFonts w:ascii="Times New Roman" w:hAnsi="Times New Roman"/>
          <w:sz w:val="24"/>
          <w:szCs w:val="24"/>
        </w:rPr>
        <w:t xml:space="preserve">some </w:t>
      </w:r>
      <w:r w:rsidR="0031474F">
        <w:rPr>
          <w:rFonts w:ascii="Times New Roman" w:hAnsi="Times New Roman"/>
          <w:sz w:val="24"/>
          <w:szCs w:val="24"/>
        </w:rPr>
        <w:t>of</w:t>
      </w:r>
      <w:r w:rsidR="006D6AD6">
        <w:rPr>
          <w:rFonts w:ascii="Times New Roman" w:hAnsi="Times New Roman"/>
          <w:sz w:val="24"/>
          <w:szCs w:val="24"/>
        </w:rPr>
        <w:t xml:space="preserve"> </w:t>
      </w:r>
      <w:r w:rsidR="009D2247">
        <w:rPr>
          <w:rFonts w:ascii="Times New Roman" w:hAnsi="Times New Roman"/>
          <w:sz w:val="24"/>
          <w:szCs w:val="24"/>
        </w:rPr>
        <w:t xml:space="preserve">the </w:t>
      </w:r>
      <w:r w:rsidRPr="00A452DE">
        <w:rPr>
          <w:rFonts w:ascii="Times New Roman" w:hAnsi="Times New Roman"/>
          <w:sz w:val="24"/>
          <w:szCs w:val="24"/>
        </w:rPr>
        <w:t>immovable</w:t>
      </w:r>
      <w:r w:rsidR="00A452DE">
        <w:rPr>
          <w:rFonts w:ascii="Times New Roman" w:hAnsi="Times New Roman"/>
          <w:sz w:val="24"/>
          <w:szCs w:val="24"/>
        </w:rPr>
        <w:t xml:space="preserve"> </w:t>
      </w:r>
      <w:r w:rsidRPr="00A452DE">
        <w:rPr>
          <w:rFonts w:ascii="Times New Roman" w:hAnsi="Times New Roman"/>
          <w:sz w:val="24"/>
          <w:szCs w:val="24"/>
        </w:rPr>
        <w:t>properties</w:t>
      </w:r>
      <w:r w:rsidR="00A9007A">
        <w:rPr>
          <w:rFonts w:ascii="Times New Roman" w:hAnsi="Times New Roman"/>
          <w:sz w:val="24"/>
          <w:szCs w:val="24"/>
        </w:rPr>
        <w:t xml:space="preserve"> </w:t>
      </w:r>
      <w:r w:rsidR="001819AA" w:rsidRPr="00A452DE">
        <w:rPr>
          <w:rFonts w:ascii="Times New Roman" w:hAnsi="Times New Roman"/>
          <w:sz w:val="24"/>
          <w:szCs w:val="24"/>
        </w:rPr>
        <w:t>or</w:t>
      </w:r>
      <w:r w:rsidR="00A452DE">
        <w:rPr>
          <w:rFonts w:ascii="Times New Roman" w:hAnsi="Times New Roman"/>
          <w:sz w:val="24"/>
          <w:szCs w:val="24"/>
        </w:rPr>
        <w:t xml:space="preserve"> </w:t>
      </w:r>
      <w:r w:rsidR="001819AA" w:rsidRPr="00A452DE">
        <w:rPr>
          <w:rFonts w:ascii="Times New Roman" w:hAnsi="Times New Roman"/>
          <w:sz w:val="24"/>
          <w:szCs w:val="24"/>
        </w:rPr>
        <w:t xml:space="preserve">assets </w:t>
      </w:r>
      <w:r w:rsidRPr="00A452DE">
        <w:rPr>
          <w:rFonts w:ascii="Times New Roman" w:hAnsi="Times New Roman"/>
          <w:sz w:val="24"/>
          <w:szCs w:val="24"/>
        </w:rPr>
        <w:t>acquired</w:t>
      </w:r>
      <w:r w:rsidR="00A452DE">
        <w:rPr>
          <w:rFonts w:ascii="Times New Roman" w:hAnsi="Times New Roman"/>
          <w:sz w:val="24"/>
          <w:szCs w:val="24"/>
        </w:rPr>
        <w:t xml:space="preserve"> </w:t>
      </w:r>
      <w:r w:rsidRPr="00A452DE">
        <w:rPr>
          <w:rFonts w:ascii="Times New Roman" w:hAnsi="Times New Roman"/>
          <w:sz w:val="24"/>
          <w:szCs w:val="24"/>
        </w:rPr>
        <w:t>during their</w:t>
      </w:r>
      <w:r w:rsidR="00A452DE">
        <w:rPr>
          <w:rFonts w:ascii="Times New Roman" w:hAnsi="Times New Roman"/>
          <w:sz w:val="24"/>
          <w:szCs w:val="24"/>
        </w:rPr>
        <w:t xml:space="preserve"> </w:t>
      </w:r>
      <w:r w:rsidR="00BE1DAE" w:rsidRPr="00A452DE">
        <w:rPr>
          <w:rFonts w:ascii="Times New Roman" w:hAnsi="Times New Roman"/>
          <w:sz w:val="24"/>
          <w:szCs w:val="24"/>
        </w:rPr>
        <w:t>marriage, which</w:t>
      </w:r>
      <w:r w:rsidR="004E1962" w:rsidRPr="00A452DE">
        <w:rPr>
          <w:rFonts w:ascii="Times New Roman" w:hAnsi="Times New Roman"/>
          <w:sz w:val="24"/>
          <w:szCs w:val="24"/>
        </w:rPr>
        <w:t xml:space="preserve"> they listed</w:t>
      </w:r>
      <w:r w:rsidR="00A452DE">
        <w:rPr>
          <w:rFonts w:ascii="Times New Roman" w:hAnsi="Times New Roman"/>
          <w:sz w:val="24"/>
          <w:szCs w:val="24"/>
        </w:rPr>
        <w:t xml:space="preserve"> </w:t>
      </w:r>
      <w:r w:rsidR="004E1962" w:rsidRPr="00A452DE">
        <w:rPr>
          <w:rFonts w:ascii="Times New Roman" w:hAnsi="Times New Roman"/>
          <w:sz w:val="24"/>
          <w:szCs w:val="24"/>
        </w:rPr>
        <w:t>as</w:t>
      </w:r>
      <w:r w:rsidR="00A452DE">
        <w:rPr>
          <w:rFonts w:ascii="Times New Roman" w:hAnsi="Times New Roman"/>
          <w:sz w:val="24"/>
          <w:szCs w:val="24"/>
        </w:rPr>
        <w:t xml:space="preserve"> </w:t>
      </w:r>
      <w:r w:rsidR="004E1962" w:rsidRPr="00A452DE">
        <w:rPr>
          <w:rFonts w:ascii="Times New Roman" w:hAnsi="Times New Roman"/>
          <w:sz w:val="24"/>
          <w:szCs w:val="24"/>
        </w:rPr>
        <w:t>constituting the</w:t>
      </w:r>
      <w:r w:rsidR="00A452DE">
        <w:rPr>
          <w:rFonts w:ascii="Times New Roman" w:hAnsi="Times New Roman"/>
          <w:sz w:val="24"/>
          <w:szCs w:val="24"/>
        </w:rPr>
        <w:t xml:space="preserve"> </w:t>
      </w:r>
      <w:r w:rsidR="004E1962" w:rsidRPr="00A452DE">
        <w:rPr>
          <w:rFonts w:ascii="Times New Roman" w:hAnsi="Times New Roman"/>
          <w:sz w:val="24"/>
          <w:szCs w:val="24"/>
        </w:rPr>
        <w:t>following:</w:t>
      </w:r>
    </w:p>
    <w:p w14:paraId="1898F190" w14:textId="5E569FD3" w:rsidR="004E1962" w:rsidRPr="00A452DE" w:rsidRDefault="004E1962" w:rsidP="00A452DE">
      <w:pPr>
        <w:spacing w:line="360" w:lineRule="auto"/>
        <w:jc w:val="both"/>
        <w:rPr>
          <w:rFonts w:ascii="Times New Roman" w:eastAsia="Times New Roman" w:hAnsi="Times New Roman"/>
          <w:color w:val="333333"/>
          <w:sz w:val="24"/>
          <w:szCs w:val="24"/>
          <w:lang w:eastAsia="en-ZW"/>
        </w:rPr>
      </w:pPr>
      <w:r w:rsidRPr="00A452DE">
        <w:rPr>
          <w:rFonts w:ascii="Times New Roman" w:eastAsia="Times New Roman" w:hAnsi="Times New Roman"/>
          <w:color w:val="333333"/>
          <w:sz w:val="24"/>
          <w:szCs w:val="24"/>
          <w:lang w:eastAsia="en-ZW"/>
        </w:rPr>
        <w:t>1</w:t>
      </w:r>
      <w:r w:rsidR="00BE1DAE">
        <w:rPr>
          <w:rFonts w:ascii="Times New Roman" w:eastAsia="Times New Roman" w:hAnsi="Times New Roman"/>
          <w:color w:val="333333"/>
          <w:sz w:val="24"/>
          <w:szCs w:val="24"/>
          <w:lang w:eastAsia="en-ZW"/>
        </w:rPr>
        <w:t>.</w:t>
      </w:r>
      <w:r w:rsidRPr="00A452DE">
        <w:rPr>
          <w:rFonts w:ascii="Times New Roman" w:eastAsia="Times New Roman" w:hAnsi="Times New Roman"/>
          <w:color w:val="333333"/>
          <w:sz w:val="24"/>
          <w:szCs w:val="24"/>
          <w:lang w:eastAsia="en-ZW"/>
        </w:rPr>
        <w:t xml:space="preserve"> Stand 10573, Cooper Chadwick, Southerton, Harare</w:t>
      </w:r>
      <w:r w:rsidR="009D2247">
        <w:rPr>
          <w:rFonts w:ascii="Times New Roman" w:eastAsia="Times New Roman" w:hAnsi="Times New Roman"/>
          <w:color w:val="333333"/>
          <w:sz w:val="24"/>
          <w:szCs w:val="24"/>
          <w:lang w:eastAsia="en-ZW"/>
        </w:rPr>
        <w:t>,</w:t>
      </w:r>
      <w:r w:rsidR="006D6AD6">
        <w:rPr>
          <w:rFonts w:ascii="Times New Roman" w:eastAsia="Times New Roman" w:hAnsi="Times New Roman"/>
          <w:color w:val="333333"/>
          <w:sz w:val="24"/>
          <w:szCs w:val="24"/>
          <w:lang w:eastAsia="en-ZW"/>
        </w:rPr>
        <w:t xml:space="preserve"> </w:t>
      </w:r>
      <w:r w:rsidR="009D2247">
        <w:rPr>
          <w:rFonts w:ascii="Times New Roman" w:eastAsia="Times New Roman" w:hAnsi="Times New Roman"/>
          <w:color w:val="333333"/>
          <w:sz w:val="24"/>
          <w:szCs w:val="24"/>
          <w:lang w:eastAsia="en-ZW"/>
        </w:rPr>
        <w:t>which is</w:t>
      </w:r>
      <w:r w:rsidR="006D6AD6">
        <w:rPr>
          <w:rFonts w:ascii="Times New Roman" w:eastAsia="Times New Roman" w:hAnsi="Times New Roman"/>
          <w:color w:val="333333"/>
          <w:sz w:val="24"/>
          <w:szCs w:val="24"/>
          <w:lang w:eastAsia="en-ZW"/>
        </w:rPr>
        <w:t xml:space="preserve"> </w:t>
      </w:r>
      <w:r w:rsidR="009D2247">
        <w:rPr>
          <w:rFonts w:ascii="Times New Roman" w:eastAsia="Times New Roman" w:hAnsi="Times New Roman"/>
          <w:color w:val="333333"/>
          <w:sz w:val="24"/>
          <w:szCs w:val="24"/>
          <w:lang w:eastAsia="en-ZW"/>
        </w:rPr>
        <w:t>the</w:t>
      </w:r>
      <w:r w:rsidR="006D6AD6">
        <w:rPr>
          <w:rFonts w:ascii="Times New Roman" w:eastAsia="Times New Roman" w:hAnsi="Times New Roman"/>
          <w:color w:val="333333"/>
          <w:sz w:val="24"/>
          <w:szCs w:val="24"/>
          <w:lang w:eastAsia="en-ZW"/>
        </w:rPr>
        <w:t xml:space="preserve"> </w:t>
      </w:r>
      <w:r w:rsidR="00CB06ED" w:rsidRPr="00A452DE">
        <w:rPr>
          <w:rFonts w:ascii="Times New Roman" w:hAnsi="Times New Roman"/>
          <w:sz w:val="24"/>
          <w:szCs w:val="24"/>
        </w:rPr>
        <w:t>present matrimonial</w:t>
      </w:r>
      <w:r w:rsidR="00A452DE">
        <w:rPr>
          <w:rFonts w:ascii="Times New Roman" w:hAnsi="Times New Roman"/>
          <w:sz w:val="24"/>
          <w:szCs w:val="24"/>
        </w:rPr>
        <w:t xml:space="preserve"> </w:t>
      </w:r>
      <w:r w:rsidR="00CB06ED" w:rsidRPr="00A452DE">
        <w:rPr>
          <w:rFonts w:ascii="Times New Roman" w:hAnsi="Times New Roman"/>
          <w:sz w:val="24"/>
          <w:szCs w:val="24"/>
        </w:rPr>
        <w:t>home in plaintiff</w:t>
      </w:r>
      <w:r w:rsidR="008314DD">
        <w:rPr>
          <w:rFonts w:ascii="Times New Roman" w:hAnsi="Times New Roman"/>
          <w:sz w:val="24"/>
          <w:szCs w:val="24"/>
        </w:rPr>
        <w:t>’</w:t>
      </w:r>
      <w:r w:rsidR="00CB06ED" w:rsidRPr="00A452DE">
        <w:rPr>
          <w:rFonts w:ascii="Times New Roman" w:hAnsi="Times New Roman"/>
          <w:sz w:val="24"/>
          <w:szCs w:val="24"/>
        </w:rPr>
        <w:t>s</w:t>
      </w:r>
      <w:r w:rsidR="00A452DE">
        <w:rPr>
          <w:rFonts w:ascii="Times New Roman" w:hAnsi="Times New Roman"/>
          <w:sz w:val="24"/>
          <w:szCs w:val="24"/>
        </w:rPr>
        <w:t xml:space="preserve"> </w:t>
      </w:r>
      <w:r w:rsidR="00CB06ED" w:rsidRPr="00A452DE">
        <w:rPr>
          <w:rFonts w:ascii="Times New Roman" w:hAnsi="Times New Roman"/>
          <w:sz w:val="24"/>
          <w:szCs w:val="24"/>
        </w:rPr>
        <w:t>name</w:t>
      </w:r>
    </w:p>
    <w:p w14:paraId="3F085FA3" w14:textId="69781C88" w:rsidR="004E1962" w:rsidRPr="00A452DE" w:rsidRDefault="004E1962" w:rsidP="00A452DE">
      <w:pPr>
        <w:spacing w:line="360" w:lineRule="auto"/>
        <w:jc w:val="both"/>
        <w:rPr>
          <w:rFonts w:ascii="Times New Roman" w:eastAsia="Times New Roman" w:hAnsi="Times New Roman"/>
          <w:color w:val="333333"/>
          <w:sz w:val="24"/>
          <w:szCs w:val="24"/>
          <w:lang w:eastAsia="en-ZW"/>
        </w:rPr>
      </w:pPr>
      <w:r w:rsidRPr="00A452DE">
        <w:rPr>
          <w:rFonts w:ascii="Times New Roman" w:eastAsia="Times New Roman" w:hAnsi="Times New Roman"/>
          <w:color w:val="333333"/>
          <w:sz w:val="24"/>
          <w:szCs w:val="24"/>
          <w:lang w:eastAsia="en-ZW"/>
        </w:rPr>
        <w:t xml:space="preserve">2. Stand 10279, Stoneridge Park, </w:t>
      </w:r>
      <w:r w:rsidR="008314DD" w:rsidRPr="00A452DE">
        <w:rPr>
          <w:rFonts w:ascii="Times New Roman" w:eastAsia="Times New Roman" w:hAnsi="Times New Roman"/>
          <w:color w:val="333333"/>
          <w:sz w:val="24"/>
          <w:szCs w:val="24"/>
          <w:lang w:eastAsia="en-ZW"/>
        </w:rPr>
        <w:t>Harare</w:t>
      </w:r>
      <w:r w:rsidR="009E7C70">
        <w:rPr>
          <w:rFonts w:ascii="Times New Roman" w:eastAsia="Times New Roman" w:hAnsi="Times New Roman"/>
          <w:color w:val="333333"/>
          <w:sz w:val="24"/>
          <w:szCs w:val="24"/>
          <w:lang w:eastAsia="en-ZW"/>
        </w:rPr>
        <w:t>,</w:t>
      </w:r>
      <w:r w:rsidR="0031474F">
        <w:rPr>
          <w:rFonts w:ascii="Times New Roman" w:eastAsia="Times New Roman" w:hAnsi="Times New Roman"/>
          <w:color w:val="333333"/>
          <w:sz w:val="24"/>
          <w:szCs w:val="24"/>
          <w:lang w:eastAsia="en-ZW"/>
        </w:rPr>
        <w:t xml:space="preserve"> with a </w:t>
      </w:r>
      <w:r w:rsidR="001819AA" w:rsidRPr="00A452DE">
        <w:rPr>
          <w:rFonts w:ascii="Times New Roman" w:hAnsi="Times New Roman"/>
          <w:sz w:val="24"/>
          <w:szCs w:val="24"/>
        </w:rPr>
        <w:t>house</w:t>
      </w:r>
      <w:r w:rsidR="00A452DE">
        <w:rPr>
          <w:rFonts w:ascii="Times New Roman" w:hAnsi="Times New Roman"/>
          <w:sz w:val="24"/>
          <w:szCs w:val="24"/>
        </w:rPr>
        <w:t xml:space="preserve"> </w:t>
      </w:r>
      <w:r w:rsidR="001819AA" w:rsidRPr="00A452DE">
        <w:rPr>
          <w:rFonts w:ascii="Times New Roman" w:hAnsi="Times New Roman"/>
          <w:sz w:val="24"/>
          <w:szCs w:val="24"/>
        </w:rPr>
        <w:t>partly</w:t>
      </w:r>
      <w:r w:rsidR="00A452DE">
        <w:rPr>
          <w:rFonts w:ascii="Times New Roman" w:hAnsi="Times New Roman"/>
          <w:sz w:val="24"/>
          <w:szCs w:val="24"/>
        </w:rPr>
        <w:t xml:space="preserve"> </w:t>
      </w:r>
      <w:r w:rsidR="001819AA" w:rsidRPr="00A452DE">
        <w:rPr>
          <w:rFonts w:ascii="Times New Roman" w:hAnsi="Times New Roman"/>
          <w:sz w:val="24"/>
          <w:szCs w:val="24"/>
        </w:rPr>
        <w:t>constructed</w:t>
      </w:r>
      <w:r w:rsidR="0031474F">
        <w:rPr>
          <w:rFonts w:ascii="Times New Roman" w:hAnsi="Times New Roman"/>
          <w:sz w:val="24"/>
          <w:szCs w:val="24"/>
        </w:rPr>
        <w:t xml:space="preserve"> and registered in</w:t>
      </w:r>
      <w:r w:rsidR="00A15F7F">
        <w:rPr>
          <w:rFonts w:ascii="Times New Roman" w:hAnsi="Times New Roman"/>
          <w:sz w:val="24"/>
          <w:szCs w:val="24"/>
        </w:rPr>
        <w:t xml:space="preserve"> </w:t>
      </w:r>
      <w:r w:rsidR="0031474F">
        <w:rPr>
          <w:rFonts w:ascii="Times New Roman" w:hAnsi="Times New Roman"/>
          <w:sz w:val="24"/>
          <w:szCs w:val="24"/>
        </w:rPr>
        <w:t>plaintiff’s</w:t>
      </w:r>
      <w:r w:rsidR="00A15F7F">
        <w:rPr>
          <w:rFonts w:ascii="Times New Roman" w:hAnsi="Times New Roman"/>
          <w:sz w:val="24"/>
          <w:szCs w:val="24"/>
        </w:rPr>
        <w:t xml:space="preserve"> </w:t>
      </w:r>
      <w:r w:rsidR="0031474F">
        <w:rPr>
          <w:rFonts w:ascii="Times New Roman" w:hAnsi="Times New Roman"/>
          <w:sz w:val="24"/>
          <w:szCs w:val="24"/>
        </w:rPr>
        <w:t>name</w:t>
      </w:r>
      <w:r w:rsidR="009D2247">
        <w:rPr>
          <w:rFonts w:ascii="Times New Roman" w:hAnsi="Times New Roman"/>
          <w:sz w:val="24"/>
          <w:szCs w:val="24"/>
        </w:rPr>
        <w:t>.</w:t>
      </w:r>
    </w:p>
    <w:p w14:paraId="69360E90" w14:textId="3D674E89" w:rsidR="004E1962" w:rsidRPr="00A452DE" w:rsidRDefault="004E1962" w:rsidP="00A452DE">
      <w:pPr>
        <w:spacing w:line="360" w:lineRule="auto"/>
        <w:jc w:val="both"/>
        <w:rPr>
          <w:rFonts w:ascii="Times New Roman" w:eastAsia="Times New Roman" w:hAnsi="Times New Roman"/>
          <w:color w:val="333333"/>
          <w:sz w:val="24"/>
          <w:szCs w:val="24"/>
          <w:lang w:eastAsia="en-ZW"/>
        </w:rPr>
      </w:pPr>
      <w:r w:rsidRPr="00A452DE">
        <w:rPr>
          <w:rFonts w:ascii="Times New Roman" w:eastAsia="Times New Roman" w:hAnsi="Times New Roman"/>
          <w:color w:val="333333"/>
          <w:sz w:val="24"/>
          <w:szCs w:val="24"/>
          <w:lang w:eastAsia="en-ZW"/>
        </w:rPr>
        <w:t>3. Stand 1741, Sally Mugabe, Harare</w:t>
      </w:r>
      <w:r w:rsidR="009E7C70">
        <w:rPr>
          <w:rFonts w:ascii="Times New Roman" w:eastAsia="Times New Roman" w:hAnsi="Times New Roman"/>
          <w:color w:val="333333"/>
          <w:sz w:val="24"/>
          <w:szCs w:val="24"/>
          <w:lang w:eastAsia="en-ZW"/>
        </w:rPr>
        <w:t xml:space="preserve">, </w:t>
      </w:r>
      <w:r w:rsidR="0031474F">
        <w:rPr>
          <w:rFonts w:ascii="Times New Roman" w:eastAsia="Times New Roman" w:hAnsi="Times New Roman"/>
          <w:color w:val="333333"/>
          <w:sz w:val="24"/>
          <w:szCs w:val="24"/>
          <w:lang w:eastAsia="en-ZW"/>
        </w:rPr>
        <w:t>undeveloped</w:t>
      </w:r>
      <w:r w:rsidR="00A15F7F">
        <w:rPr>
          <w:rFonts w:ascii="Times New Roman" w:eastAsia="Times New Roman" w:hAnsi="Times New Roman"/>
          <w:color w:val="333333"/>
          <w:sz w:val="24"/>
          <w:szCs w:val="24"/>
          <w:lang w:eastAsia="en-ZW"/>
        </w:rPr>
        <w:t xml:space="preserve"> </w:t>
      </w:r>
      <w:r w:rsidR="0031474F">
        <w:rPr>
          <w:rFonts w:ascii="Times New Roman" w:eastAsia="Times New Roman" w:hAnsi="Times New Roman"/>
          <w:color w:val="333333"/>
          <w:sz w:val="24"/>
          <w:szCs w:val="24"/>
          <w:lang w:eastAsia="en-ZW"/>
        </w:rPr>
        <w:t>stand in plaintiff’s name</w:t>
      </w:r>
      <w:r w:rsidR="009D2247">
        <w:rPr>
          <w:rFonts w:ascii="Times New Roman" w:eastAsia="Times New Roman" w:hAnsi="Times New Roman"/>
          <w:color w:val="333333"/>
          <w:sz w:val="24"/>
          <w:szCs w:val="24"/>
          <w:lang w:eastAsia="en-ZW"/>
        </w:rPr>
        <w:t>.</w:t>
      </w:r>
    </w:p>
    <w:p w14:paraId="5EE585EE" w14:textId="14FB48C4" w:rsidR="004E1962" w:rsidRPr="00A452DE" w:rsidRDefault="004E1962" w:rsidP="00A452DE">
      <w:pPr>
        <w:spacing w:line="360" w:lineRule="auto"/>
        <w:jc w:val="both"/>
        <w:rPr>
          <w:rFonts w:ascii="Times New Roman" w:eastAsia="Times New Roman" w:hAnsi="Times New Roman"/>
          <w:color w:val="333333"/>
          <w:sz w:val="24"/>
          <w:szCs w:val="24"/>
          <w:lang w:eastAsia="en-ZW"/>
        </w:rPr>
      </w:pPr>
      <w:r w:rsidRPr="00A452DE">
        <w:rPr>
          <w:rFonts w:ascii="Times New Roman" w:eastAsia="Times New Roman" w:hAnsi="Times New Roman"/>
          <w:color w:val="333333"/>
          <w:sz w:val="24"/>
          <w:szCs w:val="24"/>
          <w:lang w:eastAsia="en-ZW"/>
        </w:rPr>
        <w:lastRenderedPageBreak/>
        <w:t xml:space="preserve">4. </w:t>
      </w:r>
      <w:r w:rsidR="00C920A7" w:rsidRPr="008B2FD2">
        <w:rPr>
          <w:rFonts w:ascii="Times New Roman" w:hAnsi="Times New Roman"/>
          <w:sz w:val="24"/>
          <w:szCs w:val="24"/>
        </w:rPr>
        <w:t>An undivided 0,0298% share being Share No. 4111 in certain piece of land</w:t>
      </w:r>
      <w:r w:rsidR="00C920A7" w:rsidRPr="00D67BA4">
        <w:rPr>
          <w:rFonts w:ascii="Times New Roman" w:hAnsi="Times New Roman"/>
          <w:sz w:val="24"/>
          <w:szCs w:val="24"/>
        </w:rPr>
        <w:t xml:space="preserve"> </w:t>
      </w:r>
      <w:r w:rsidR="00C920A7" w:rsidRPr="008B2FD2">
        <w:rPr>
          <w:rFonts w:ascii="Times New Roman" w:hAnsi="Times New Roman"/>
          <w:sz w:val="24"/>
          <w:szCs w:val="24"/>
        </w:rPr>
        <w:t>situate in the District of Salisbury called Lot J of Borrowdale Estate.</w:t>
      </w:r>
      <w:r w:rsidR="00C920A7">
        <w:rPr>
          <w:rFonts w:ascii="Times New Roman" w:hAnsi="Times New Roman"/>
          <w:sz w:val="24"/>
          <w:szCs w:val="24"/>
        </w:rPr>
        <w:t xml:space="preserve"> (</w:t>
      </w:r>
      <w:r w:rsidRPr="00A452DE">
        <w:rPr>
          <w:rFonts w:ascii="Times New Roman" w:eastAsia="Times New Roman" w:hAnsi="Times New Roman"/>
          <w:color w:val="333333"/>
          <w:sz w:val="24"/>
          <w:szCs w:val="24"/>
          <w:lang w:eastAsia="en-ZW"/>
        </w:rPr>
        <w:t>Crowhill</w:t>
      </w:r>
      <w:r w:rsidR="00C920A7">
        <w:rPr>
          <w:rFonts w:ascii="Times New Roman" w:eastAsia="Times New Roman" w:hAnsi="Times New Roman"/>
          <w:color w:val="333333"/>
          <w:sz w:val="24"/>
          <w:szCs w:val="24"/>
          <w:lang w:eastAsia="en-ZW"/>
        </w:rPr>
        <w:t xml:space="preserve"> Stand</w:t>
      </w:r>
      <w:r w:rsidRPr="00A452DE">
        <w:rPr>
          <w:rFonts w:ascii="Times New Roman" w:eastAsia="Times New Roman" w:hAnsi="Times New Roman"/>
          <w:color w:val="333333"/>
          <w:sz w:val="24"/>
          <w:szCs w:val="24"/>
          <w:lang w:eastAsia="en-ZW"/>
        </w:rPr>
        <w:t>,</w:t>
      </w:r>
      <w:r w:rsidR="00C920A7">
        <w:rPr>
          <w:rFonts w:ascii="Times New Roman" w:eastAsia="Times New Roman" w:hAnsi="Times New Roman"/>
          <w:color w:val="333333"/>
          <w:sz w:val="24"/>
          <w:szCs w:val="24"/>
          <w:lang w:eastAsia="en-ZW"/>
        </w:rPr>
        <w:t xml:space="preserve"> </w:t>
      </w:r>
      <w:r w:rsidRPr="00A452DE">
        <w:rPr>
          <w:rFonts w:ascii="Times New Roman" w:eastAsia="Times New Roman" w:hAnsi="Times New Roman"/>
          <w:color w:val="333333"/>
          <w:sz w:val="24"/>
          <w:szCs w:val="24"/>
          <w:lang w:eastAsia="en-ZW"/>
        </w:rPr>
        <w:t>Harare</w:t>
      </w:r>
      <w:r w:rsidR="00487F1D">
        <w:rPr>
          <w:rFonts w:ascii="Times New Roman" w:eastAsia="Times New Roman" w:hAnsi="Times New Roman"/>
          <w:color w:val="333333"/>
          <w:sz w:val="24"/>
          <w:szCs w:val="24"/>
          <w:lang w:eastAsia="en-ZW"/>
        </w:rPr>
        <w:t>,</w:t>
      </w:r>
      <w:r w:rsidR="00A452DE">
        <w:rPr>
          <w:rFonts w:ascii="Times New Roman" w:eastAsia="Times New Roman" w:hAnsi="Times New Roman"/>
          <w:color w:val="333333"/>
          <w:sz w:val="24"/>
          <w:szCs w:val="24"/>
          <w:lang w:eastAsia="en-ZW"/>
        </w:rPr>
        <w:t xml:space="preserve"> </w:t>
      </w:r>
      <w:r w:rsidR="00BE1DAE">
        <w:rPr>
          <w:rFonts w:ascii="Times New Roman" w:eastAsia="Times New Roman" w:hAnsi="Times New Roman"/>
          <w:color w:val="333333"/>
          <w:sz w:val="24"/>
          <w:szCs w:val="24"/>
          <w:lang w:eastAsia="en-ZW"/>
        </w:rPr>
        <w:t xml:space="preserve">being </w:t>
      </w:r>
      <w:r w:rsidR="009D2247">
        <w:rPr>
          <w:rFonts w:ascii="Times New Roman" w:eastAsia="Times New Roman" w:hAnsi="Times New Roman"/>
          <w:color w:val="333333"/>
          <w:sz w:val="24"/>
          <w:szCs w:val="24"/>
          <w:lang w:eastAsia="en-ZW"/>
        </w:rPr>
        <w:t xml:space="preserve">an </w:t>
      </w:r>
      <w:r w:rsidR="00CB06ED" w:rsidRPr="00A452DE">
        <w:rPr>
          <w:rFonts w:ascii="Times New Roman" w:eastAsia="Times New Roman" w:hAnsi="Times New Roman"/>
          <w:color w:val="333333"/>
          <w:sz w:val="24"/>
          <w:szCs w:val="24"/>
          <w:lang w:eastAsia="en-ZW"/>
        </w:rPr>
        <w:t>undeveloped</w:t>
      </w:r>
      <w:r w:rsidR="00A452DE">
        <w:rPr>
          <w:rFonts w:ascii="Times New Roman" w:eastAsia="Times New Roman" w:hAnsi="Times New Roman"/>
          <w:color w:val="333333"/>
          <w:sz w:val="24"/>
          <w:szCs w:val="24"/>
          <w:lang w:eastAsia="en-ZW"/>
        </w:rPr>
        <w:t xml:space="preserve"> </w:t>
      </w:r>
      <w:r w:rsidR="00CB06ED" w:rsidRPr="00A452DE">
        <w:rPr>
          <w:rFonts w:ascii="Times New Roman" w:eastAsia="Times New Roman" w:hAnsi="Times New Roman"/>
          <w:color w:val="333333"/>
          <w:sz w:val="24"/>
          <w:szCs w:val="24"/>
          <w:lang w:eastAsia="en-ZW"/>
        </w:rPr>
        <w:t>stand in plaintiff’s</w:t>
      </w:r>
      <w:r w:rsidR="00A452DE">
        <w:rPr>
          <w:rFonts w:ascii="Times New Roman" w:eastAsia="Times New Roman" w:hAnsi="Times New Roman"/>
          <w:color w:val="333333"/>
          <w:sz w:val="24"/>
          <w:szCs w:val="24"/>
          <w:lang w:eastAsia="en-ZW"/>
        </w:rPr>
        <w:t xml:space="preserve"> </w:t>
      </w:r>
      <w:r w:rsidR="00CB06ED" w:rsidRPr="00A452DE">
        <w:rPr>
          <w:rFonts w:ascii="Times New Roman" w:eastAsia="Times New Roman" w:hAnsi="Times New Roman"/>
          <w:color w:val="333333"/>
          <w:sz w:val="24"/>
          <w:szCs w:val="24"/>
          <w:lang w:eastAsia="en-ZW"/>
        </w:rPr>
        <w:t>name</w:t>
      </w:r>
      <w:r w:rsidR="00C920A7">
        <w:rPr>
          <w:rFonts w:ascii="Times New Roman" w:eastAsia="Times New Roman" w:hAnsi="Times New Roman"/>
          <w:color w:val="333333"/>
          <w:sz w:val="24"/>
          <w:szCs w:val="24"/>
          <w:lang w:eastAsia="en-ZW"/>
        </w:rPr>
        <w:t>)</w:t>
      </w:r>
      <w:r w:rsidR="009D2247">
        <w:rPr>
          <w:rFonts w:ascii="Times New Roman" w:eastAsia="Times New Roman" w:hAnsi="Times New Roman"/>
          <w:color w:val="333333"/>
          <w:sz w:val="24"/>
          <w:szCs w:val="24"/>
          <w:lang w:eastAsia="en-ZW"/>
        </w:rPr>
        <w:t>.</w:t>
      </w:r>
    </w:p>
    <w:p w14:paraId="1A3B0FED" w14:textId="11FEEDD1" w:rsidR="004E1962" w:rsidRPr="00A452DE" w:rsidRDefault="004E1962" w:rsidP="00A452DE">
      <w:pPr>
        <w:spacing w:line="360" w:lineRule="auto"/>
        <w:jc w:val="both"/>
        <w:rPr>
          <w:rFonts w:ascii="Times New Roman" w:eastAsia="Times New Roman" w:hAnsi="Times New Roman"/>
          <w:color w:val="333333"/>
          <w:sz w:val="24"/>
          <w:szCs w:val="24"/>
          <w:lang w:eastAsia="en-ZW"/>
        </w:rPr>
      </w:pPr>
      <w:r w:rsidRPr="00A452DE">
        <w:rPr>
          <w:rFonts w:ascii="Times New Roman" w:eastAsia="Times New Roman" w:hAnsi="Times New Roman"/>
          <w:color w:val="333333"/>
          <w:sz w:val="24"/>
          <w:szCs w:val="24"/>
          <w:lang w:eastAsia="en-ZW"/>
        </w:rPr>
        <w:t>5. Business stand in Buhera</w:t>
      </w:r>
      <w:r w:rsidR="00487F1D">
        <w:rPr>
          <w:rFonts w:ascii="Times New Roman" w:eastAsia="Times New Roman" w:hAnsi="Times New Roman"/>
          <w:color w:val="333333"/>
          <w:sz w:val="24"/>
          <w:szCs w:val="24"/>
          <w:lang w:eastAsia="en-ZW"/>
        </w:rPr>
        <w:t xml:space="preserve">, </w:t>
      </w:r>
      <w:r w:rsidR="00CB06ED" w:rsidRPr="00A452DE">
        <w:rPr>
          <w:rFonts w:ascii="Times New Roman" w:eastAsia="Times New Roman" w:hAnsi="Times New Roman"/>
          <w:color w:val="333333"/>
          <w:sz w:val="24"/>
          <w:szCs w:val="24"/>
          <w:lang w:eastAsia="en-ZW"/>
        </w:rPr>
        <w:t>undeveloped</w:t>
      </w:r>
      <w:r w:rsidR="00A452DE">
        <w:rPr>
          <w:rFonts w:ascii="Times New Roman" w:eastAsia="Times New Roman" w:hAnsi="Times New Roman"/>
          <w:color w:val="333333"/>
          <w:sz w:val="24"/>
          <w:szCs w:val="24"/>
          <w:lang w:eastAsia="en-ZW"/>
        </w:rPr>
        <w:t xml:space="preserve"> </w:t>
      </w:r>
      <w:r w:rsidR="00CB06ED" w:rsidRPr="00A452DE">
        <w:rPr>
          <w:rFonts w:ascii="Times New Roman" w:eastAsia="Times New Roman" w:hAnsi="Times New Roman"/>
          <w:color w:val="333333"/>
          <w:sz w:val="24"/>
          <w:szCs w:val="24"/>
          <w:lang w:eastAsia="en-ZW"/>
        </w:rPr>
        <w:t>stand in plaintiff’s</w:t>
      </w:r>
      <w:r w:rsidR="00A452DE">
        <w:rPr>
          <w:rFonts w:ascii="Times New Roman" w:eastAsia="Times New Roman" w:hAnsi="Times New Roman"/>
          <w:color w:val="333333"/>
          <w:sz w:val="24"/>
          <w:szCs w:val="24"/>
          <w:lang w:eastAsia="en-ZW"/>
        </w:rPr>
        <w:t xml:space="preserve"> </w:t>
      </w:r>
      <w:r w:rsidR="00CB06ED" w:rsidRPr="00A452DE">
        <w:rPr>
          <w:rFonts w:ascii="Times New Roman" w:eastAsia="Times New Roman" w:hAnsi="Times New Roman"/>
          <w:color w:val="333333"/>
          <w:sz w:val="24"/>
          <w:szCs w:val="24"/>
          <w:lang w:eastAsia="en-ZW"/>
        </w:rPr>
        <w:t>name</w:t>
      </w:r>
      <w:r w:rsidR="009D2247">
        <w:rPr>
          <w:rFonts w:ascii="Times New Roman" w:eastAsia="Times New Roman" w:hAnsi="Times New Roman"/>
          <w:color w:val="333333"/>
          <w:sz w:val="24"/>
          <w:szCs w:val="24"/>
          <w:lang w:eastAsia="en-ZW"/>
        </w:rPr>
        <w:t>.</w:t>
      </w:r>
    </w:p>
    <w:p w14:paraId="511253BE" w14:textId="0723318B" w:rsidR="009D2247" w:rsidRDefault="004E1962" w:rsidP="00A452DE">
      <w:pPr>
        <w:spacing w:line="360" w:lineRule="auto"/>
        <w:jc w:val="both"/>
        <w:rPr>
          <w:rFonts w:ascii="Times New Roman" w:eastAsia="Times New Roman" w:hAnsi="Times New Roman"/>
          <w:color w:val="333333"/>
          <w:sz w:val="24"/>
          <w:szCs w:val="24"/>
          <w:lang w:eastAsia="en-ZW"/>
        </w:rPr>
      </w:pPr>
      <w:r w:rsidRPr="00A452DE">
        <w:rPr>
          <w:rFonts w:ascii="Times New Roman" w:eastAsia="Times New Roman" w:hAnsi="Times New Roman"/>
          <w:color w:val="333333"/>
          <w:sz w:val="24"/>
          <w:szCs w:val="24"/>
          <w:lang w:eastAsia="en-ZW"/>
        </w:rPr>
        <w:t xml:space="preserve">6. </w:t>
      </w:r>
      <w:r w:rsidR="00C920A7" w:rsidRPr="008B2FD2">
        <w:rPr>
          <w:rFonts w:ascii="Times New Roman" w:hAnsi="Times New Roman"/>
          <w:sz w:val="24"/>
          <w:szCs w:val="24"/>
        </w:rPr>
        <w:t>Stand 3351 Fidelity, Southview, Harare</w:t>
      </w:r>
      <w:r w:rsidR="00C920A7">
        <w:rPr>
          <w:rFonts w:ascii="Times New Roman" w:hAnsi="Times New Roman"/>
          <w:sz w:val="24"/>
          <w:szCs w:val="24"/>
        </w:rPr>
        <w:t>,</w:t>
      </w:r>
      <w:r w:rsidR="00A9007A">
        <w:rPr>
          <w:rFonts w:ascii="Times New Roman" w:eastAsia="Times New Roman" w:hAnsi="Times New Roman"/>
          <w:color w:val="333333"/>
          <w:sz w:val="24"/>
          <w:szCs w:val="24"/>
          <w:lang w:eastAsia="en-ZW"/>
        </w:rPr>
        <w:t xml:space="preserve"> </w:t>
      </w:r>
      <w:r w:rsidR="00CB06ED" w:rsidRPr="00A452DE">
        <w:rPr>
          <w:rFonts w:ascii="Times New Roman" w:eastAsia="Times New Roman" w:hAnsi="Times New Roman"/>
          <w:color w:val="333333"/>
          <w:sz w:val="24"/>
          <w:szCs w:val="24"/>
          <w:lang w:eastAsia="en-ZW"/>
        </w:rPr>
        <w:t>undeveloped in</w:t>
      </w:r>
      <w:r w:rsidR="00A452DE">
        <w:rPr>
          <w:rFonts w:ascii="Times New Roman" w:eastAsia="Times New Roman" w:hAnsi="Times New Roman"/>
          <w:color w:val="333333"/>
          <w:sz w:val="24"/>
          <w:szCs w:val="24"/>
          <w:lang w:eastAsia="en-ZW"/>
        </w:rPr>
        <w:t xml:space="preserve"> </w:t>
      </w:r>
      <w:r w:rsidR="00CB06ED" w:rsidRPr="00A452DE">
        <w:rPr>
          <w:rFonts w:ascii="Times New Roman" w:eastAsia="Times New Roman" w:hAnsi="Times New Roman"/>
          <w:color w:val="333333"/>
          <w:sz w:val="24"/>
          <w:szCs w:val="24"/>
          <w:lang w:eastAsia="en-ZW"/>
        </w:rPr>
        <w:t>defendant’s name</w:t>
      </w:r>
      <w:r w:rsidR="009D2247">
        <w:rPr>
          <w:rFonts w:ascii="Times New Roman" w:eastAsia="Times New Roman" w:hAnsi="Times New Roman"/>
          <w:color w:val="333333"/>
          <w:sz w:val="24"/>
          <w:szCs w:val="24"/>
          <w:lang w:eastAsia="en-ZW"/>
        </w:rPr>
        <w:t xml:space="preserve">. </w:t>
      </w:r>
    </w:p>
    <w:p w14:paraId="4A8C1C76" w14:textId="6B2C39E0" w:rsidR="004E1962" w:rsidRPr="00A452DE" w:rsidRDefault="004E1962" w:rsidP="00A452DE">
      <w:pPr>
        <w:spacing w:line="360" w:lineRule="auto"/>
        <w:jc w:val="both"/>
        <w:rPr>
          <w:rFonts w:ascii="Times New Roman" w:eastAsia="Times New Roman" w:hAnsi="Times New Roman"/>
          <w:color w:val="333333"/>
          <w:sz w:val="24"/>
          <w:szCs w:val="24"/>
          <w:lang w:eastAsia="en-ZW"/>
        </w:rPr>
      </w:pPr>
      <w:r w:rsidRPr="00A452DE">
        <w:rPr>
          <w:rFonts w:ascii="Times New Roman" w:eastAsia="Times New Roman" w:hAnsi="Times New Roman"/>
          <w:color w:val="333333"/>
          <w:sz w:val="24"/>
          <w:szCs w:val="24"/>
          <w:lang w:eastAsia="en-ZW"/>
        </w:rPr>
        <w:t xml:space="preserve">7. </w:t>
      </w:r>
      <w:r w:rsidR="00AD1F98" w:rsidRPr="00A452DE">
        <w:rPr>
          <w:rFonts w:ascii="Times New Roman" w:eastAsia="Times New Roman" w:hAnsi="Times New Roman"/>
          <w:color w:val="333333"/>
          <w:sz w:val="24"/>
          <w:szCs w:val="24"/>
          <w:lang w:eastAsia="en-ZW"/>
        </w:rPr>
        <w:t>Stand 6379, Budiriro 5B, Harare</w:t>
      </w:r>
      <w:r w:rsidR="009D2247">
        <w:rPr>
          <w:rFonts w:ascii="Times New Roman" w:eastAsia="Times New Roman" w:hAnsi="Times New Roman"/>
          <w:color w:val="333333"/>
          <w:sz w:val="24"/>
          <w:szCs w:val="24"/>
          <w:lang w:eastAsia="en-ZW"/>
        </w:rPr>
        <w:t>, f</w:t>
      </w:r>
      <w:r w:rsidR="008314DD" w:rsidRPr="00A452DE">
        <w:rPr>
          <w:rFonts w:ascii="Times New Roman" w:eastAsia="Times New Roman" w:hAnsi="Times New Roman"/>
          <w:color w:val="333333"/>
          <w:sz w:val="24"/>
          <w:szCs w:val="24"/>
          <w:lang w:eastAsia="en-ZW"/>
        </w:rPr>
        <w:t>ormer</w:t>
      </w:r>
      <w:r w:rsidR="00A452DE">
        <w:rPr>
          <w:rFonts w:ascii="Times New Roman" w:eastAsia="Times New Roman" w:hAnsi="Times New Roman"/>
          <w:color w:val="333333"/>
          <w:sz w:val="24"/>
          <w:szCs w:val="24"/>
          <w:lang w:eastAsia="en-ZW"/>
        </w:rPr>
        <w:t xml:space="preserve"> </w:t>
      </w:r>
      <w:r w:rsidR="00CB06ED" w:rsidRPr="00A452DE">
        <w:rPr>
          <w:rFonts w:ascii="Times New Roman" w:eastAsia="Times New Roman" w:hAnsi="Times New Roman"/>
          <w:color w:val="333333"/>
          <w:sz w:val="24"/>
          <w:szCs w:val="24"/>
          <w:lang w:eastAsia="en-ZW"/>
        </w:rPr>
        <w:t>matrimonial</w:t>
      </w:r>
      <w:r w:rsidR="00A452DE">
        <w:rPr>
          <w:rFonts w:ascii="Times New Roman" w:eastAsia="Times New Roman" w:hAnsi="Times New Roman"/>
          <w:color w:val="333333"/>
          <w:sz w:val="24"/>
          <w:szCs w:val="24"/>
          <w:lang w:eastAsia="en-ZW"/>
        </w:rPr>
        <w:t xml:space="preserve"> </w:t>
      </w:r>
      <w:r w:rsidR="00CB06ED" w:rsidRPr="00A452DE">
        <w:rPr>
          <w:rFonts w:ascii="Times New Roman" w:eastAsia="Times New Roman" w:hAnsi="Times New Roman"/>
          <w:color w:val="333333"/>
          <w:sz w:val="24"/>
          <w:szCs w:val="24"/>
          <w:lang w:eastAsia="en-ZW"/>
        </w:rPr>
        <w:t>home in</w:t>
      </w:r>
      <w:r w:rsidR="00A452DE">
        <w:rPr>
          <w:rFonts w:ascii="Times New Roman" w:eastAsia="Times New Roman" w:hAnsi="Times New Roman"/>
          <w:color w:val="333333"/>
          <w:sz w:val="24"/>
          <w:szCs w:val="24"/>
          <w:lang w:eastAsia="en-ZW"/>
        </w:rPr>
        <w:t xml:space="preserve"> </w:t>
      </w:r>
      <w:r w:rsidR="00CB06ED" w:rsidRPr="00A452DE">
        <w:rPr>
          <w:rFonts w:ascii="Times New Roman" w:eastAsia="Times New Roman" w:hAnsi="Times New Roman"/>
          <w:color w:val="333333"/>
          <w:sz w:val="24"/>
          <w:szCs w:val="24"/>
          <w:lang w:eastAsia="en-ZW"/>
        </w:rPr>
        <w:t>defe</w:t>
      </w:r>
      <w:r w:rsidR="001819AA" w:rsidRPr="00A452DE">
        <w:rPr>
          <w:rFonts w:ascii="Times New Roman" w:eastAsia="Times New Roman" w:hAnsi="Times New Roman"/>
          <w:color w:val="333333"/>
          <w:sz w:val="24"/>
          <w:szCs w:val="24"/>
          <w:lang w:eastAsia="en-ZW"/>
        </w:rPr>
        <w:t xml:space="preserve">ndant’s </w:t>
      </w:r>
      <w:r w:rsidR="009D2247">
        <w:rPr>
          <w:rFonts w:ascii="Times New Roman" w:eastAsia="Times New Roman" w:hAnsi="Times New Roman"/>
          <w:color w:val="333333"/>
          <w:sz w:val="24"/>
          <w:szCs w:val="24"/>
          <w:lang w:eastAsia="en-ZW"/>
        </w:rPr>
        <w:t>name.</w:t>
      </w:r>
    </w:p>
    <w:p w14:paraId="2449B2B1" w14:textId="421F4282" w:rsidR="004E1962" w:rsidRPr="00A452DE" w:rsidRDefault="004E1962" w:rsidP="00A452DE">
      <w:pPr>
        <w:spacing w:line="360" w:lineRule="auto"/>
        <w:jc w:val="both"/>
        <w:rPr>
          <w:rFonts w:ascii="Times New Roman" w:hAnsi="Times New Roman"/>
          <w:sz w:val="24"/>
          <w:szCs w:val="24"/>
        </w:rPr>
      </w:pPr>
      <w:r w:rsidRPr="00A452DE">
        <w:rPr>
          <w:rFonts w:ascii="Times New Roman" w:eastAsia="Times New Roman" w:hAnsi="Times New Roman"/>
          <w:color w:val="333333"/>
          <w:sz w:val="24"/>
          <w:szCs w:val="24"/>
          <w:lang w:eastAsia="en-ZW"/>
        </w:rPr>
        <w:t>8.</w:t>
      </w:r>
      <w:r w:rsidR="00CB545D" w:rsidRPr="00CB545D">
        <w:rPr>
          <w:rFonts w:ascii="Times New Roman" w:eastAsia="Times New Roman" w:hAnsi="Times New Roman"/>
          <w:color w:val="333333"/>
          <w:lang w:eastAsia="en-ZW"/>
        </w:rPr>
        <w:t xml:space="preserve"> </w:t>
      </w:r>
      <w:r w:rsidR="00CB545D" w:rsidRPr="000B1D9A">
        <w:rPr>
          <w:rFonts w:ascii="Times New Roman" w:eastAsia="Times New Roman" w:hAnsi="Times New Roman"/>
          <w:color w:val="333333"/>
          <w:lang w:eastAsia="en-ZW"/>
        </w:rPr>
        <w:t>Certain Piece of Land situated in the District of Hartley, commonly known as Marshland stand in Norton (Residential stand number yet to be established</w:t>
      </w:r>
      <w:r w:rsidR="00CB545D">
        <w:rPr>
          <w:rFonts w:ascii="Times New Roman" w:eastAsia="Times New Roman" w:hAnsi="Times New Roman"/>
          <w:color w:val="333333"/>
          <w:lang w:eastAsia="en-ZW"/>
        </w:rPr>
        <w:t xml:space="preserve">: </w:t>
      </w:r>
      <w:r w:rsidRPr="00A452DE">
        <w:rPr>
          <w:rFonts w:ascii="Times New Roman" w:eastAsia="Times New Roman" w:hAnsi="Times New Roman"/>
          <w:color w:val="333333"/>
          <w:sz w:val="24"/>
          <w:szCs w:val="24"/>
          <w:lang w:eastAsia="en-ZW"/>
        </w:rPr>
        <w:t xml:space="preserve">stand in </w:t>
      </w:r>
      <w:r w:rsidR="00487F1D">
        <w:rPr>
          <w:rFonts w:ascii="Times New Roman" w:eastAsia="Times New Roman" w:hAnsi="Times New Roman"/>
          <w:color w:val="333333"/>
          <w:sz w:val="24"/>
          <w:szCs w:val="24"/>
          <w:lang w:eastAsia="en-ZW"/>
        </w:rPr>
        <w:t xml:space="preserve"> in</w:t>
      </w:r>
      <w:r w:rsidR="00CB06ED" w:rsidRPr="00A452DE">
        <w:rPr>
          <w:rFonts w:ascii="Times New Roman" w:hAnsi="Times New Roman"/>
          <w:sz w:val="24"/>
          <w:szCs w:val="24"/>
        </w:rPr>
        <w:t xml:space="preserve"> plaintiff’s</w:t>
      </w:r>
      <w:r w:rsidR="00A9007A">
        <w:rPr>
          <w:rFonts w:ascii="Times New Roman" w:hAnsi="Times New Roman"/>
          <w:sz w:val="24"/>
          <w:szCs w:val="24"/>
        </w:rPr>
        <w:t xml:space="preserve"> </w:t>
      </w:r>
      <w:r w:rsidR="009D2247">
        <w:rPr>
          <w:rFonts w:ascii="Times New Roman" w:hAnsi="Times New Roman"/>
          <w:sz w:val="24"/>
          <w:szCs w:val="24"/>
        </w:rPr>
        <w:t>name.</w:t>
      </w:r>
    </w:p>
    <w:p w14:paraId="48F8C68F" w14:textId="5AFE89C5" w:rsidR="004E1962" w:rsidRPr="00A452DE" w:rsidRDefault="004E1962" w:rsidP="00841395">
      <w:pPr>
        <w:autoSpaceDE w:val="0"/>
        <w:autoSpaceDN w:val="0"/>
        <w:adjustRightInd w:val="0"/>
        <w:spacing w:after="0" w:line="360" w:lineRule="auto"/>
        <w:ind w:firstLine="720"/>
        <w:jc w:val="both"/>
        <w:rPr>
          <w:rFonts w:ascii="Times New Roman" w:hAnsi="Times New Roman"/>
          <w:sz w:val="24"/>
          <w:szCs w:val="24"/>
        </w:rPr>
      </w:pPr>
      <w:r w:rsidRPr="00A452DE">
        <w:rPr>
          <w:rFonts w:ascii="Times New Roman" w:hAnsi="Times New Roman"/>
          <w:sz w:val="24"/>
          <w:szCs w:val="24"/>
        </w:rPr>
        <w:t>The</w:t>
      </w:r>
      <w:r w:rsidR="001819AA" w:rsidRPr="00A452DE">
        <w:rPr>
          <w:rFonts w:ascii="Times New Roman" w:hAnsi="Times New Roman"/>
          <w:sz w:val="24"/>
          <w:szCs w:val="24"/>
        </w:rPr>
        <w:t>re are also</w:t>
      </w:r>
      <w:r w:rsidR="00A452DE">
        <w:rPr>
          <w:rFonts w:ascii="Times New Roman" w:hAnsi="Times New Roman"/>
          <w:sz w:val="24"/>
          <w:szCs w:val="24"/>
        </w:rPr>
        <w:t xml:space="preserve"> </w:t>
      </w:r>
      <w:r w:rsidR="001819AA" w:rsidRPr="00A452DE">
        <w:rPr>
          <w:rFonts w:ascii="Times New Roman" w:hAnsi="Times New Roman"/>
          <w:sz w:val="24"/>
          <w:szCs w:val="24"/>
        </w:rPr>
        <w:t xml:space="preserve">two other stands </w:t>
      </w:r>
      <w:r w:rsidRPr="00A452DE">
        <w:rPr>
          <w:rFonts w:ascii="Times New Roman" w:hAnsi="Times New Roman"/>
          <w:sz w:val="24"/>
          <w:szCs w:val="24"/>
        </w:rPr>
        <w:t xml:space="preserve">in </w:t>
      </w:r>
      <w:r w:rsidR="008314DD" w:rsidRPr="00A452DE">
        <w:rPr>
          <w:rFonts w:ascii="Times New Roman" w:hAnsi="Times New Roman"/>
          <w:sz w:val="24"/>
          <w:szCs w:val="24"/>
        </w:rPr>
        <w:t>relatives’</w:t>
      </w:r>
      <w:r w:rsidR="00A9007A">
        <w:rPr>
          <w:rFonts w:ascii="Times New Roman" w:hAnsi="Times New Roman"/>
          <w:sz w:val="24"/>
          <w:szCs w:val="24"/>
        </w:rPr>
        <w:t xml:space="preserve"> </w:t>
      </w:r>
      <w:r w:rsidR="007448C1" w:rsidRPr="00A452DE">
        <w:rPr>
          <w:rFonts w:ascii="Times New Roman" w:hAnsi="Times New Roman"/>
          <w:sz w:val="24"/>
          <w:szCs w:val="24"/>
        </w:rPr>
        <w:t>names</w:t>
      </w:r>
      <w:r w:rsidR="005342ED">
        <w:rPr>
          <w:rFonts w:ascii="Times New Roman" w:hAnsi="Times New Roman"/>
          <w:sz w:val="24"/>
          <w:szCs w:val="24"/>
        </w:rPr>
        <w:t xml:space="preserve">, </w:t>
      </w:r>
      <w:r w:rsidR="007448C1">
        <w:rPr>
          <w:rFonts w:ascii="Times New Roman" w:hAnsi="Times New Roman"/>
          <w:sz w:val="24"/>
          <w:szCs w:val="24"/>
        </w:rPr>
        <w:t>described as Stand 13692 in Hatcliff,</w:t>
      </w:r>
      <w:r w:rsidRPr="00A452DE">
        <w:rPr>
          <w:rFonts w:ascii="Times New Roman" w:hAnsi="Times New Roman"/>
          <w:sz w:val="24"/>
          <w:szCs w:val="24"/>
        </w:rPr>
        <w:t xml:space="preserve"> and</w:t>
      </w:r>
      <w:r w:rsidR="00A452DE">
        <w:rPr>
          <w:rFonts w:ascii="Times New Roman" w:hAnsi="Times New Roman"/>
          <w:sz w:val="24"/>
          <w:szCs w:val="24"/>
        </w:rPr>
        <w:t xml:space="preserve"> </w:t>
      </w:r>
      <w:r w:rsidRPr="00A452DE">
        <w:rPr>
          <w:rFonts w:ascii="Times New Roman" w:hAnsi="Times New Roman"/>
          <w:sz w:val="24"/>
          <w:szCs w:val="24"/>
        </w:rPr>
        <w:t xml:space="preserve">a stand in </w:t>
      </w:r>
      <w:r w:rsidR="002F690E" w:rsidRPr="00A452DE">
        <w:rPr>
          <w:rFonts w:ascii="Times New Roman" w:hAnsi="Times New Roman"/>
          <w:sz w:val="24"/>
          <w:szCs w:val="24"/>
        </w:rPr>
        <w:t>Marlborough</w:t>
      </w:r>
      <w:r w:rsidRPr="00A452DE">
        <w:rPr>
          <w:rFonts w:ascii="Times New Roman" w:hAnsi="Times New Roman"/>
          <w:sz w:val="24"/>
          <w:szCs w:val="24"/>
        </w:rPr>
        <w:t>.</w:t>
      </w:r>
    </w:p>
    <w:p w14:paraId="0887CD66" w14:textId="1270078B" w:rsidR="00CB06ED" w:rsidRPr="00A452DE" w:rsidRDefault="00CB06ED" w:rsidP="00A452DE">
      <w:pPr>
        <w:ind w:left="720"/>
        <w:jc w:val="both"/>
        <w:rPr>
          <w:rFonts w:ascii="Times New Roman" w:hAnsi="Times New Roman"/>
          <w:sz w:val="24"/>
          <w:szCs w:val="24"/>
        </w:rPr>
      </w:pPr>
    </w:p>
    <w:p w14:paraId="4076A870" w14:textId="6C3046A8" w:rsidR="002D1BBE" w:rsidRPr="00A452DE" w:rsidRDefault="005342ED" w:rsidP="00CD309C">
      <w:pPr>
        <w:spacing w:line="360" w:lineRule="auto"/>
        <w:ind w:firstLine="720"/>
        <w:jc w:val="both"/>
        <w:rPr>
          <w:rFonts w:ascii="Times New Roman" w:hAnsi="Times New Roman"/>
          <w:sz w:val="24"/>
          <w:szCs w:val="24"/>
        </w:rPr>
      </w:pPr>
      <w:r>
        <w:rPr>
          <w:rFonts w:ascii="Times New Roman" w:hAnsi="Times New Roman"/>
          <w:sz w:val="24"/>
          <w:szCs w:val="24"/>
        </w:rPr>
        <w:t>I</w:t>
      </w:r>
      <w:r w:rsidR="00EA4893" w:rsidRPr="00A452DE">
        <w:rPr>
          <w:rFonts w:ascii="Times New Roman" w:hAnsi="Times New Roman"/>
          <w:sz w:val="24"/>
          <w:szCs w:val="24"/>
        </w:rPr>
        <w:t>n his</w:t>
      </w:r>
      <w:r w:rsidR="00A9007A">
        <w:rPr>
          <w:rFonts w:ascii="Times New Roman" w:hAnsi="Times New Roman"/>
          <w:sz w:val="24"/>
          <w:szCs w:val="24"/>
        </w:rPr>
        <w:t xml:space="preserve"> </w:t>
      </w:r>
      <w:r w:rsidR="00EA4893" w:rsidRPr="00A452DE">
        <w:rPr>
          <w:rFonts w:ascii="Times New Roman" w:hAnsi="Times New Roman"/>
          <w:sz w:val="24"/>
          <w:szCs w:val="24"/>
        </w:rPr>
        <w:t>summons</w:t>
      </w:r>
      <w:r>
        <w:rPr>
          <w:rFonts w:ascii="Times New Roman" w:hAnsi="Times New Roman"/>
          <w:sz w:val="24"/>
          <w:szCs w:val="24"/>
        </w:rPr>
        <w:t>,</w:t>
      </w:r>
      <w:r w:rsidR="00A452DE">
        <w:rPr>
          <w:rFonts w:ascii="Times New Roman" w:hAnsi="Times New Roman"/>
          <w:sz w:val="24"/>
          <w:szCs w:val="24"/>
        </w:rPr>
        <w:t xml:space="preserve"> </w:t>
      </w:r>
      <w:r>
        <w:rPr>
          <w:rFonts w:ascii="Times New Roman" w:hAnsi="Times New Roman"/>
          <w:sz w:val="24"/>
          <w:szCs w:val="24"/>
        </w:rPr>
        <w:t>t</w:t>
      </w:r>
      <w:r w:rsidRPr="00A452DE">
        <w:rPr>
          <w:rFonts w:ascii="Times New Roman" w:hAnsi="Times New Roman"/>
          <w:sz w:val="24"/>
          <w:szCs w:val="24"/>
        </w:rPr>
        <w:t xml:space="preserve">he plaintiff </w:t>
      </w:r>
      <w:r w:rsidR="00EA4893" w:rsidRPr="00A452DE">
        <w:rPr>
          <w:rFonts w:ascii="Times New Roman" w:hAnsi="Times New Roman"/>
          <w:sz w:val="24"/>
          <w:szCs w:val="24"/>
        </w:rPr>
        <w:t>proposed that</w:t>
      </w:r>
      <w:r w:rsidR="00A9007A">
        <w:rPr>
          <w:rFonts w:ascii="Times New Roman" w:hAnsi="Times New Roman"/>
          <w:sz w:val="24"/>
          <w:szCs w:val="24"/>
        </w:rPr>
        <w:t xml:space="preserve"> </w:t>
      </w:r>
      <w:r w:rsidR="00EA4893" w:rsidRPr="00A452DE">
        <w:rPr>
          <w:rFonts w:ascii="Times New Roman" w:hAnsi="Times New Roman"/>
          <w:sz w:val="24"/>
          <w:szCs w:val="24"/>
        </w:rPr>
        <w:t>each party</w:t>
      </w:r>
      <w:r w:rsidR="00A452DE">
        <w:rPr>
          <w:rFonts w:ascii="Times New Roman" w:hAnsi="Times New Roman"/>
          <w:sz w:val="24"/>
          <w:szCs w:val="24"/>
        </w:rPr>
        <w:t xml:space="preserve"> </w:t>
      </w:r>
      <w:r w:rsidR="00EA4893" w:rsidRPr="00A452DE">
        <w:rPr>
          <w:rFonts w:ascii="Times New Roman" w:hAnsi="Times New Roman"/>
          <w:sz w:val="24"/>
          <w:szCs w:val="24"/>
        </w:rPr>
        <w:t>keeps</w:t>
      </w:r>
      <w:r w:rsidR="00A452DE">
        <w:rPr>
          <w:rFonts w:ascii="Times New Roman" w:hAnsi="Times New Roman"/>
          <w:sz w:val="24"/>
          <w:szCs w:val="24"/>
        </w:rPr>
        <w:t xml:space="preserve"> </w:t>
      </w:r>
      <w:r w:rsidR="00EA4893" w:rsidRPr="00A452DE">
        <w:rPr>
          <w:rFonts w:ascii="Times New Roman" w:hAnsi="Times New Roman"/>
          <w:sz w:val="24"/>
          <w:szCs w:val="24"/>
        </w:rPr>
        <w:t>the immovable</w:t>
      </w:r>
      <w:r w:rsidR="00A452DE">
        <w:rPr>
          <w:rFonts w:ascii="Times New Roman" w:hAnsi="Times New Roman"/>
          <w:sz w:val="24"/>
          <w:szCs w:val="24"/>
        </w:rPr>
        <w:t xml:space="preserve"> </w:t>
      </w:r>
      <w:r w:rsidR="00EA4893" w:rsidRPr="00A452DE">
        <w:rPr>
          <w:rFonts w:ascii="Times New Roman" w:hAnsi="Times New Roman"/>
          <w:sz w:val="24"/>
          <w:szCs w:val="24"/>
        </w:rPr>
        <w:t>property</w:t>
      </w:r>
      <w:r w:rsidR="00A452DE">
        <w:rPr>
          <w:rFonts w:ascii="Times New Roman" w:hAnsi="Times New Roman"/>
          <w:sz w:val="24"/>
          <w:szCs w:val="24"/>
        </w:rPr>
        <w:t xml:space="preserve"> </w:t>
      </w:r>
      <w:r w:rsidR="001819AA" w:rsidRPr="00A452DE">
        <w:rPr>
          <w:rFonts w:ascii="Times New Roman" w:hAnsi="Times New Roman"/>
          <w:sz w:val="24"/>
          <w:szCs w:val="24"/>
        </w:rPr>
        <w:t>already</w:t>
      </w:r>
      <w:r w:rsidR="00A15F7F">
        <w:rPr>
          <w:rFonts w:ascii="Times New Roman" w:hAnsi="Times New Roman"/>
          <w:sz w:val="24"/>
          <w:szCs w:val="24"/>
        </w:rPr>
        <w:t xml:space="preserve"> </w:t>
      </w:r>
      <w:r w:rsidR="00487F1D">
        <w:rPr>
          <w:rFonts w:ascii="Times New Roman" w:hAnsi="Times New Roman"/>
          <w:sz w:val="24"/>
          <w:szCs w:val="24"/>
        </w:rPr>
        <w:t xml:space="preserve">registered </w:t>
      </w:r>
      <w:r w:rsidR="001819AA" w:rsidRPr="00A452DE">
        <w:rPr>
          <w:rFonts w:ascii="Times New Roman" w:hAnsi="Times New Roman"/>
          <w:sz w:val="24"/>
          <w:szCs w:val="24"/>
        </w:rPr>
        <w:t>in</w:t>
      </w:r>
      <w:r w:rsidR="00A452DE">
        <w:rPr>
          <w:rFonts w:ascii="Times New Roman" w:hAnsi="Times New Roman"/>
          <w:sz w:val="24"/>
          <w:szCs w:val="24"/>
        </w:rPr>
        <w:t xml:space="preserve"> </w:t>
      </w:r>
      <w:r>
        <w:rPr>
          <w:rFonts w:ascii="Times New Roman" w:hAnsi="Times New Roman"/>
          <w:sz w:val="24"/>
          <w:szCs w:val="24"/>
        </w:rPr>
        <w:t xml:space="preserve">each of </w:t>
      </w:r>
      <w:r w:rsidR="001819AA" w:rsidRPr="00A452DE">
        <w:rPr>
          <w:rFonts w:ascii="Times New Roman" w:hAnsi="Times New Roman"/>
          <w:sz w:val="24"/>
          <w:szCs w:val="24"/>
        </w:rPr>
        <w:t>their</w:t>
      </w:r>
      <w:r w:rsidR="00A452DE">
        <w:rPr>
          <w:rFonts w:ascii="Times New Roman" w:hAnsi="Times New Roman"/>
          <w:sz w:val="24"/>
          <w:szCs w:val="24"/>
        </w:rPr>
        <w:t xml:space="preserve"> </w:t>
      </w:r>
      <w:r w:rsidR="001819AA" w:rsidRPr="00A452DE">
        <w:rPr>
          <w:rFonts w:ascii="Times New Roman" w:hAnsi="Times New Roman"/>
          <w:sz w:val="24"/>
          <w:szCs w:val="24"/>
        </w:rPr>
        <w:t>name</w:t>
      </w:r>
      <w:r>
        <w:rPr>
          <w:rFonts w:ascii="Times New Roman" w:hAnsi="Times New Roman"/>
          <w:sz w:val="24"/>
          <w:szCs w:val="24"/>
        </w:rPr>
        <w:t>s</w:t>
      </w:r>
      <w:r w:rsidR="001819AA" w:rsidRPr="00A452DE">
        <w:rPr>
          <w:rFonts w:ascii="Times New Roman" w:hAnsi="Times New Roman"/>
          <w:sz w:val="24"/>
          <w:szCs w:val="24"/>
        </w:rPr>
        <w:t xml:space="preserve">. </w:t>
      </w:r>
      <w:r w:rsidR="00CB06ED" w:rsidRPr="00A452DE">
        <w:rPr>
          <w:rFonts w:ascii="Times New Roman" w:hAnsi="Times New Roman"/>
          <w:sz w:val="24"/>
          <w:szCs w:val="24"/>
        </w:rPr>
        <w:t>The</w:t>
      </w:r>
      <w:r w:rsidR="00A452DE">
        <w:rPr>
          <w:rFonts w:ascii="Times New Roman" w:hAnsi="Times New Roman"/>
          <w:sz w:val="24"/>
          <w:szCs w:val="24"/>
        </w:rPr>
        <w:t xml:space="preserve"> </w:t>
      </w:r>
      <w:r w:rsidR="00CB06ED" w:rsidRPr="00A452DE">
        <w:rPr>
          <w:rFonts w:ascii="Times New Roman" w:hAnsi="Times New Roman"/>
          <w:sz w:val="24"/>
          <w:szCs w:val="24"/>
        </w:rPr>
        <w:t>defendant</w:t>
      </w:r>
      <w:r w:rsidR="00EA4893" w:rsidRPr="00A452DE">
        <w:rPr>
          <w:rFonts w:ascii="Times New Roman" w:hAnsi="Times New Roman"/>
          <w:sz w:val="24"/>
          <w:szCs w:val="24"/>
        </w:rPr>
        <w:t>,</w:t>
      </w:r>
      <w:r w:rsidR="00744F1E" w:rsidRPr="00A452DE">
        <w:rPr>
          <w:rFonts w:ascii="Times New Roman" w:hAnsi="Times New Roman"/>
          <w:sz w:val="24"/>
          <w:szCs w:val="24"/>
        </w:rPr>
        <w:t xml:space="preserve"> however</w:t>
      </w:r>
      <w:r w:rsidR="00EA4893" w:rsidRPr="00A452DE">
        <w:rPr>
          <w:rFonts w:ascii="Times New Roman" w:hAnsi="Times New Roman"/>
          <w:sz w:val="24"/>
          <w:szCs w:val="24"/>
        </w:rPr>
        <w:t>,</w:t>
      </w:r>
      <w:r w:rsidR="00A452DE">
        <w:rPr>
          <w:rFonts w:ascii="Times New Roman" w:hAnsi="Times New Roman"/>
          <w:sz w:val="24"/>
          <w:szCs w:val="24"/>
        </w:rPr>
        <w:t xml:space="preserve"> </w:t>
      </w:r>
      <w:r w:rsidR="00CB06ED" w:rsidRPr="00A452DE">
        <w:rPr>
          <w:rFonts w:ascii="Times New Roman" w:hAnsi="Times New Roman"/>
          <w:sz w:val="24"/>
          <w:szCs w:val="24"/>
        </w:rPr>
        <w:t>lays</w:t>
      </w:r>
      <w:r w:rsidR="00A452DE">
        <w:rPr>
          <w:rFonts w:ascii="Times New Roman" w:hAnsi="Times New Roman"/>
          <w:sz w:val="24"/>
          <w:szCs w:val="24"/>
        </w:rPr>
        <w:t xml:space="preserve"> </w:t>
      </w:r>
      <w:r w:rsidR="00CB06ED" w:rsidRPr="00A452DE">
        <w:rPr>
          <w:rFonts w:ascii="Times New Roman" w:hAnsi="Times New Roman"/>
          <w:sz w:val="24"/>
          <w:szCs w:val="24"/>
        </w:rPr>
        <w:t>claim</w:t>
      </w:r>
      <w:r w:rsidR="009D2247">
        <w:rPr>
          <w:rFonts w:ascii="Times New Roman" w:hAnsi="Times New Roman"/>
          <w:sz w:val="24"/>
          <w:szCs w:val="24"/>
        </w:rPr>
        <w:t xml:space="preserve"> in her</w:t>
      </w:r>
      <w:r w:rsidR="006D6AD6">
        <w:rPr>
          <w:rFonts w:ascii="Times New Roman" w:hAnsi="Times New Roman"/>
          <w:sz w:val="24"/>
          <w:szCs w:val="24"/>
        </w:rPr>
        <w:t xml:space="preserve"> </w:t>
      </w:r>
      <w:r w:rsidR="009D2247">
        <w:rPr>
          <w:rFonts w:ascii="Times New Roman" w:hAnsi="Times New Roman"/>
          <w:sz w:val="24"/>
          <w:szCs w:val="24"/>
        </w:rPr>
        <w:t>counter claim</w:t>
      </w:r>
      <w:r w:rsidR="006D6AD6">
        <w:rPr>
          <w:rFonts w:ascii="Times New Roman" w:hAnsi="Times New Roman"/>
          <w:sz w:val="24"/>
          <w:szCs w:val="24"/>
        </w:rPr>
        <w:t xml:space="preserve"> </w:t>
      </w:r>
      <w:r w:rsidR="00CB06ED" w:rsidRPr="00A452DE">
        <w:rPr>
          <w:rFonts w:ascii="Times New Roman" w:hAnsi="Times New Roman"/>
          <w:sz w:val="24"/>
          <w:szCs w:val="24"/>
        </w:rPr>
        <w:t>to</w:t>
      </w:r>
      <w:r w:rsidR="00744F1E" w:rsidRPr="00A452DE">
        <w:rPr>
          <w:rFonts w:ascii="Times New Roman" w:hAnsi="Times New Roman"/>
          <w:sz w:val="24"/>
          <w:szCs w:val="24"/>
        </w:rPr>
        <w:t xml:space="preserve"> four of the</w:t>
      </w:r>
      <w:r w:rsidR="00A452DE">
        <w:rPr>
          <w:rFonts w:ascii="Times New Roman" w:hAnsi="Times New Roman"/>
          <w:sz w:val="24"/>
          <w:szCs w:val="24"/>
        </w:rPr>
        <w:t xml:space="preserve"> </w:t>
      </w:r>
      <w:r w:rsidR="00744F1E" w:rsidRPr="00A452DE">
        <w:rPr>
          <w:rFonts w:ascii="Times New Roman" w:hAnsi="Times New Roman"/>
          <w:sz w:val="24"/>
          <w:szCs w:val="24"/>
        </w:rPr>
        <w:t>above</w:t>
      </w:r>
      <w:r w:rsidR="00A452DE">
        <w:rPr>
          <w:rFonts w:ascii="Times New Roman" w:hAnsi="Times New Roman"/>
          <w:sz w:val="24"/>
          <w:szCs w:val="24"/>
        </w:rPr>
        <w:t xml:space="preserve"> </w:t>
      </w:r>
      <w:r w:rsidR="00744F1E" w:rsidRPr="00A452DE">
        <w:rPr>
          <w:rFonts w:ascii="Times New Roman" w:hAnsi="Times New Roman"/>
          <w:sz w:val="24"/>
          <w:szCs w:val="24"/>
        </w:rPr>
        <w:t>properties</w:t>
      </w:r>
      <w:r w:rsidR="00A452DE">
        <w:rPr>
          <w:rFonts w:ascii="Times New Roman" w:hAnsi="Times New Roman"/>
          <w:sz w:val="24"/>
          <w:szCs w:val="24"/>
        </w:rPr>
        <w:t xml:space="preserve"> </w:t>
      </w:r>
      <w:r w:rsidR="00744F1E" w:rsidRPr="00A452DE">
        <w:rPr>
          <w:rFonts w:ascii="Times New Roman" w:hAnsi="Times New Roman"/>
          <w:sz w:val="24"/>
          <w:szCs w:val="24"/>
        </w:rPr>
        <w:t>in the</w:t>
      </w:r>
      <w:r w:rsidR="00A452DE">
        <w:rPr>
          <w:rFonts w:ascii="Times New Roman" w:hAnsi="Times New Roman"/>
          <w:sz w:val="24"/>
          <w:szCs w:val="24"/>
        </w:rPr>
        <w:t xml:space="preserve"> </w:t>
      </w:r>
      <w:r w:rsidR="00744F1E" w:rsidRPr="00A452DE">
        <w:rPr>
          <w:rFonts w:ascii="Times New Roman" w:hAnsi="Times New Roman"/>
          <w:sz w:val="24"/>
          <w:szCs w:val="24"/>
        </w:rPr>
        <w:t>pool</w:t>
      </w:r>
      <w:r w:rsidR="00A452DE">
        <w:rPr>
          <w:rFonts w:ascii="Times New Roman" w:hAnsi="Times New Roman"/>
          <w:sz w:val="24"/>
          <w:szCs w:val="24"/>
        </w:rPr>
        <w:t xml:space="preserve"> </w:t>
      </w:r>
      <w:r w:rsidR="00744F1E" w:rsidRPr="00A452DE">
        <w:rPr>
          <w:rFonts w:ascii="Times New Roman" w:hAnsi="Times New Roman"/>
          <w:sz w:val="24"/>
          <w:szCs w:val="24"/>
        </w:rPr>
        <w:t>of</w:t>
      </w:r>
      <w:r w:rsidR="00A452DE">
        <w:rPr>
          <w:rFonts w:ascii="Times New Roman" w:hAnsi="Times New Roman"/>
          <w:sz w:val="24"/>
          <w:szCs w:val="24"/>
        </w:rPr>
        <w:t xml:space="preserve"> </w:t>
      </w:r>
      <w:r w:rsidR="00744F1E" w:rsidRPr="00A452DE">
        <w:rPr>
          <w:rFonts w:ascii="Times New Roman" w:hAnsi="Times New Roman"/>
          <w:sz w:val="24"/>
          <w:szCs w:val="24"/>
        </w:rPr>
        <w:t>assets, namely</w:t>
      </w:r>
      <w:r w:rsidR="00EA4893" w:rsidRPr="00A452DE">
        <w:rPr>
          <w:rFonts w:ascii="Times New Roman" w:hAnsi="Times New Roman"/>
          <w:sz w:val="24"/>
          <w:szCs w:val="24"/>
        </w:rPr>
        <w:t>,</w:t>
      </w:r>
      <w:r w:rsidR="00A452DE">
        <w:rPr>
          <w:rFonts w:ascii="Times New Roman" w:hAnsi="Times New Roman"/>
          <w:sz w:val="24"/>
          <w:szCs w:val="24"/>
        </w:rPr>
        <w:t xml:space="preserve"> </w:t>
      </w:r>
      <w:r w:rsidR="00CB06ED" w:rsidRPr="00A452DE">
        <w:rPr>
          <w:rFonts w:ascii="Times New Roman" w:hAnsi="Times New Roman"/>
          <w:sz w:val="24"/>
          <w:szCs w:val="24"/>
        </w:rPr>
        <w:t>the</w:t>
      </w:r>
      <w:r w:rsidR="00A452DE">
        <w:rPr>
          <w:rFonts w:ascii="Times New Roman" w:hAnsi="Times New Roman"/>
          <w:sz w:val="24"/>
          <w:szCs w:val="24"/>
        </w:rPr>
        <w:t xml:space="preserve"> </w:t>
      </w:r>
      <w:r w:rsidR="00CB06ED" w:rsidRPr="00A452DE">
        <w:rPr>
          <w:rFonts w:ascii="Times New Roman" w:hAnsi="Times New Roman"/>
          <w:sz w:val="24"/>
          <w:szCs w:val="24"/>
        </w:rPr>
        <w:t>current</w:t>
      </w:r>
      <w:r w:rsidR="00A9007A">
        <w:rPr>
          <w:rFonts w:ascii="Times New Roman" w:hAnsi="Times New Roman"/>
          <w:sz w:val="24"/>
          <w:szCs w:val="24"/>
        </w:rPr>
        <w:t xml:space="preserve"> </w:t>
      </w:r>
      <w:r w:rsidR="00CB06ED" w:rsidRPr="00A452DE">
        <w:rPr>
          <w:rFonts w:ascii="Times New Roman" w:hAnsi="Times New Roman"/>
          <w:sz w:val="24"/>
          <w:szCs w:val="24"/>
        </w:rPr>
        <w:t>matrimonial</w:t>
      </w:r>
      <w:r w:rsidR="00A452DE">
        <w:rPr>
          <w:rFonts w:ascii="Times New Roman" w:hAnsi="Times New Roman"/>
          <w:sz w:val="24"/>
          <w:szCs w:val="24"/>
        </w:rPr>
        <w:t xml:space="preserve"> </w:t>
      </w:r>
      <w:r w:rsidR="00CB06ED" w:rsidRPr="00A452DE">
        <w:rPr>
          <w:rFonts w:ascii="Times New Roman" w:hAnsi="Times New Roman"/>
          <w:sz w:val="24"/>
          <w:szCs w:val="24"/>
        </w:rPr>
        <w:t>home</w:t>
      </w:r>
      <w:r w:rsidR="00A452DE">
        <w:rPr>
          <w:rFonts w:ascii="Times New Roman" w:hAnsi="Times New Roman"/>
          <w:sz w:val="24"/>
          <w:szCs w:val="24"/>
        </w:rPr>
        <w:t xml:space="preserve"> </w:t>
      </w:r>
      <w:r w:rsidR="00CB06ED" w:rsidRPr="00A452DE">
        <w:rPr>
          <w:rFonts w:ascii="Times New Roman" w:hAnsi="Times New Roman"/>
          <w:sz w:val="24"/>
          <w:szCs w:val="24"/>
        </w:rPr>
        <w:t xml:space="preserve">being </w:t>
      </w:r>
      <w:r w:rsidR="00F25BD8" w:rsidRPr="00A452DE">
        <w:rPr>
          <w:rFonts w:ascii="Times New Roman" w:hAnsi="Times New Roman"/>
          <w:sz w:val="24"/>
          <w:szCs w:val="24"/>
        </w:rPr>
        <w:t>Stand No. 10573 Cooper Chadwick Road, Southerton</w:t>
      </w:r>
      <w:r w:rsidR="002D1BBE" w:rsidRPr="00A452DE">
        <w:rPr>
          <w:rFonts w:ascii="Times New Roman" w:hAnsi="Times New Roman"/>
          <w:sz w:val="24"/>
          <w:szCs w:val="24"/>
        </w:rPr>
        <w:t xml:space="preserve">, </w:t>
      </w:r>
      <w:r w:rsidR="007448C1">
        <w:rPr>
          <w:rFonts w:ascii="Times New Roman" w:hAnsi="Times New Roman"/>
          <w:sz w:val="24"/>
          <w:szCs w:val="24"/>
        </w:rPr>
        <w:t>that</w:t>
      </w:r>
      <w:r w:rsidR="009D2247">
        <w:rPr>
          <w:rFonts w:ascii="Times New Roman" w:hAnsi="Times New Roman"/>
          <w:sz w:val="24"/>
          <w:szCs w:val="24"/>
        </w:rPr>
        <w:t xml:space="preserve"> is</w:t>
      </w:r>
      <w:r w:rsidR="006D6AD6">
        <w:rPr>
          <w:rFonts w:ascii="Times New Roman" w:hAnsi="Times New Roman"/>
          <w:sz w:val="24"/>
          <w:szCs w:val="24"/>
        </w:rPr>
        <w:t xml:space="preserve"> </w:t>
      </w:r>
      <w:r w:rsidR="009D2247">
        <w:rPr>
          <w:rFonts w:ascii="Times New Roman" w:hAnsi="Times New Roman"/>
          <w:sz w:val="24"/>
          <w:szCs w:val="24"/>
        </w:rPr>
        <w:t>in plaintiff’s name</w:t>
      </w:r>
      <w:r w:rsidR="00EA4893" w:rsidRPr="00A452DE">
        <w:rPr>
          <w:rFonts w:ascii="Times New Roman" w:hAnsi="Times New Roman"/>
          <w:sz w:val="24"/>
          <w:szCs w:val="24"/>
        </w:rPr>
        <w:t>;</w:t>
      </w:r>
      <w:r w:rsidR="00A9007A">
        <w:rPr>
          <w:rFonts w:ascii="Times New Roman" w:hAnsi="Times New Roman"/>
          <w:sz w:val="24"/>
          <w:szCs w:val="24"/>
        </w:rPr>
        <w:t xml:space="preserve"> </w:t>
      </w:r>
      <w:r w:rsidR="00A20842" w:rsidRPr="00A452DE">
        <w:rPr>
          <w:rFonts w:ascii="Times New Roman" w:hAnsi="Times New Roman"/>
          <w:sz w:val="24"/>
          <w:szCs w:val="24"/>
        </w:rPr>
        <w:t>the Crowhill</w:t>
      </w:r>
      <w:r w:rsidR="00A20842">
        <w:rPr>
          <w:rFonts w:ascii="Times New Roman" w:hAnsi="Times New Roman"/>
          <w:sz w:val="24"/>
          <w:szCs w:val="24"/>
        </w:rPr>
        <w:t xml:space="preserve"> </w:t>
      </w:r>
      <w:r w:rsidR="00A20842" w:rsidRPr="00A452DE">
        <w:rPr>
          <w:rFonts w:ascii="Times New Roman" w:hAnsi="Times New Roman"/>
          <w:sz w:val="24"/>
          <w:szCs w:val="24"/>
        </w:rPr>
        <w:t>stand in Borrowdale</w:t>
      </w:r>
      <w:r w:rsidR="009D2247">
        <w:rPr>
          <w:rFonts w:ascii="Times New Roman" w:hAnsi="Times New Roman"/>
          <w:sz w:val="24"/>
          <w:szCs w:val="24"/>
        </w:rPr>
        <w:t xml:space="preserve"> also in plaintiff’s name</w:t>
      </w:r>
      <w:r w:rsidR="00A20842" w:rsidRPr="00A452DE">
        <w:rPr>
          <w:rFonts w:ascii="Times New Roman" w:hAnsi="Times New Roman"/>
          <w:sz w:val="24"/>
          <w:szCs w:val="24"/>
        </w:rPr>
        <w:t>;</w:t>
      </w:r>
      <w:r w:rsidR="006D6AD6">
        <w:rPr>
          <w:rFonts w:ascii="Times New Roman" w:hAnsi="Times New Roman"/>
          <w:sz w:val="24"/>
          <w:szCs w:val="24"/>
        </w:rPr>
        <w:t xml:space="preserve"> </w:t>
      </w:r>
      <w:r w:rsidR="009D2247">
        <w:rPr>
          <w:rFonts w:ascii="Times New Roman" w:hAnsi="Times New Roman"/>
          <w:sz w:val="24"/>
          <w:szCs w:val="24"/>
        </w:rPr>
        <w:t>a</w:t>
      </w:r>
      <w:r w:rsidR="006D6AD6">
        <w:rPr>
          <w:rFonts w:ascii="Times New Roman" w:hAnsi="Times New Roman"/>
          <w:sz w:val="24"/>
          <w:szCs w:val="24"/>
        </w:rPr>
        <w:t xml:space="preserve"> </w:t>
      </w:r>
      <w:r w:rsidR="00A20842" w:rsidRPr="00A452DE">
        <w:rPr>
          <w:rFonts w:ascii="Times New Roman" w:hAnsi="Times New Roman"/>
          <w:sz w:val="24"/>
          <w:szCs w:val="24"/>
        </w:rPr>
        <w:t>residential</w:t>
      </w:r>
      <w:r w:rsidR="00A20842">
        <w:rPr>
          <w:rFonts w:ascii="Times New Roman" w:hAnsi="Times New Roman"/>
          <w:sz w:val="24"/>
          <w:szCs w:val="24"/>
        </w:rPr>
        <w:t xml:space="preserve"> </w:t>
      </w:r>
      <w:r w:rsidR="00A20842" w:rsidRPr="00A452DE">
        <w:rPr>
          <w:rFonts w:ascii="Times New Roman" w:hAnsi="Times New Roman"/>
          <w:sz w:val="24"/>
          <w:szCs w:val="24"/>
        </w:rPr>
        <w:t>stand in Norton</w:t>
      </w:r>
      <w:r w:rsidR="009D2247">
        <w:rPr>
          <w:rFonts w:ascii="Times New Roman" w:hAnsi="Times New Roman"/>
          <w:sz w:val="24"/>
          <w:szCs w:val="24"/>
        </w:rPr>
        <w:t xml:space="preserve"> again in plaintiff’s</w:t>
      </w:r>
      <w:r w:rsidR="006D6AD6">
        <w:rPr>
          <w:rFonts w:ascii="Times New Roman" w:hAnsi="Times New Roman"/>
          <w:sz w:val="24"/>
          <w:szCs w:val="24"/>
        </w:rPr>
        <w:t xml:space="preserve"> </w:t>
      </w:r>
      <w:r w:rsidR="009D2247">
        <w:rPr>
          <w:rFonts w:ascii="Times New Roman" w:hAnsi="Times New Roman"/>
          <w:sz w:val="24"/>
          <w:szCs w:val="24"/>
        </w:rPr>
        <w:t>name. Only the fourth</w:t>
      </w:r>
      <w:r w:rsidR="006D6AD6">
        <w:rPr>
          <w:rFonts w:ascii="Times New Roman" w:hAnsi="Times New Roman"/>
          <w:sz w:val="24"/>
          <w:szCs w:val="24"/>
        </w:rPr>
        <w:t xml:space="preserve"> </w:t>
      </w:r>
      <w:r w:rsidR="009D2247">
        <w:rPr>
          <w:rFonts w:ascii="Times New Roman" w:hAnsi="Times New Roman"/>
          <w:sz w:val="24"/>
          <w:szCs w:val="24"/>
        </w:rPr>
        <w:t>property in her</w:t>
      </w:r>
      <w:r w:rsidR="006D6AD6">
        <w:rPr>
          <w:rFonts w:ascii="Times New Roman" w:hAnsi="Times New Roman"/>
          <w:sz w:val="24"/>
          <w:szCs w:val="24"/>
        </w:rPr>
        <w:t xml:space="preserve"> </w:t>
      </w:r>
      <w:r w:rsidR="009D2247">
        <w:rPr>
          <w:rFonts w:ascii="Times New Roman" w:hAnsi="Times New Roman"/>
          <w:sz w:val="24"/>
          <w:szCs w:val="24"/>
        </w:rPr>
        <w:t>counterclaim, the</w:t>
      </w:r>
      <w:r w:rsidR="006D6AD6">
        <w:rPr>
          <w:rFonts w:ascii="Times New Roman" w:hAnsi="Times New Roman"/>
          <w:sz w:val="24"/>
          <w:szCs w:val="24"/>
        </w:rPr>
        <w:t xml:space="preserve"> </w:t>
      </w:r>
      <w:r w:rsidR="001819AA" w:rsidRPr="00A452DE">
        <w:rPr>
          <w:rFonts w:ascii="Times New Roman" w:hAnsi="Times New Roman"/>
          <w:sz w:val="24"/>
          <w:szCs w:val="24"/>
        </w:rPr>
        <w:t>Fidelity</w:t>
      </w:r>
      <w:r w:rsidR="00A452DE">
        <w:rPr>
          <w:rFonts w:ascii="Times New Roman" w:hAnsi="Times New Roman"/>
          <w:sz w:val="24"/>
          <w:szCs w:val="24"/>
        </w:rPr>
        <w:t xml:space="preserve"> </w:t>
      </w:r>
      <w:r w:rsidR="001819AA" w:rsidRPr="00A452DE">
        <w:rPr>
          <w:rFonts w:ascii="Times New Roman" w:hAnsi="Times New Roman"/>
          <w:sz w:val="24"/>
          <w:szCs w:val="24"/>
        </w:rPr>
        <w:t>stand</w:t>
      </w:r>
      <w:r w:rsidR="009D2247">
        <w:rPr>
          <w:rFonts w:ascii="Times New Roman" w:hAnsi="Times New Roman"/>
          <w:sz w:val="24"/>
          <w:szCs w:val="24"/>
        </w:rPr>
        <w:t>,</w:t>
      </w:r>
      <w:r w:rsidR="006D6AD6">
        <w:rPr>
          <w:rFonts w:ascii="Times New Roman" w:hAnsi="Times New Roman"/>
          <w:sz w:val="24"/>
          <w:szCs w:val="24"/>
        </w:rPr>
        <w:t xml:space="preserve"> </w:t>
      </w:r>
      <w:r w:rsidR="009D2247">
        <w:rPr>
          <w:rFonts w:ascii="Times New Roman" w:hAnsi="Times New Roman"/>
          <w:sz w:val="24"/>
          <w:szCs w:val="24"/>
        </w:rPr>
        <w:t>is already in her</w:t>
      </w:r>
      <w:r w:rsidR="006D6AD6">
        <w:rPr>
          <w:rFonts w:ascii="Times New Roman" w:hAnsi="Times New Roman"/>
          <w:sz w:val="24"/>
          <w:szCs w:val="24"/>
        </w:rPr>
        <w:t xml:space="preserve"> </w:t>
      </w:r>
      <w:r w:rsidR="009D2247">
        <w:rPr>
          <w:rFonts w:ascii="Times New Roman" w:hAnsi="Times New Roman"/>
          <w:sz w:val="24"/>
          <w:szCs w:val="24"/>
        </w:rPr>
        <w:t>own</w:t>
      </w:r>
      <w:r w:rsidR="006D6AD6">
        <w:rPr>
          <w:rFonts w:ascii="Times New Roman" w:hAnsi="Times New Roman"/>
          <w:sz w:val="24"/>
          <w:szCs w:val="24"/>
        </w:rPr>
        <w:t xml:space="preserve"> </w:t>
      </w:r>
      <w:r w:rsidR="009D2247">
        <w:rPr>
          <w:rFonts w:ascii="Times New Roman" w:hAnsi="Times New Roman"/>
          <w:sz w:val="24"/>
          <w:szCs w:val="24"/>
        </w:rPr>
        <w:t>name.</w:t>
      </w:r>
      <w:r w:rsidR="006D6AD6">
        <w:rPr>
          <w:rFonts w:ascii="Times New Roman" w:hAnsi="Times New Roman"/>
          <w:sz w:val="24"/>
          <w:szCs w:val="24"/>
        </w:rPr>
        <w:t xml:space="preserve"> </w:t>
      </w:r>
      <w:r w:rsidR="009D2247">
        <w:rPr>
          <w:rFonts w:ascii="Times New Roman" w:hAnsi="Times New Roman"/>
          <w:sz w:val="24"/>
          <w:szCs w:val="24"/>
        </w:rPr>
        <w:t>As</w:t>
      </w:r>
      <w:r w:rsidR="006D6AD6">
        <w:rPr>
          <w:rFonts w:ascii="Times New Roman" w:hAnsi="Times New Roman"/>
          <w:sz w:val="24"/>
          <w:szCs w:val="24"/>
        </w:rPr>
        <w:t xml:space="preserve"> </w:t>
      </w:r>
      <w:r w:rsidR="009D2247">
        <w:rPr>
          <w:rFonts w:ascii="Times New Roman" w:hAnsi="Times New Roman"/>
          <w:sz w:val="24"/>
          <w:szCs w:val="24"/>
        </w:rPr>
        <w:t>for the</w:t>
      </w:r>
      <w:r w:rsidR="006D6AD6">
        <w:rPr>
          <w:rFonts w:ascii="Times New Roman" w:hAnsi="Times New Roman"/>
          <w:sz w:val="24"/>
          <w:szCs w:val="24"/>
        </w:rPr>
        <w:t xml:space="preserve"> </w:t>
      </w:r>
      <w:r w:rsidR="009D2247">
        <w:rPr>
          <w:rFonts w:ascii="Times New Roman" w:hAnsi="Times New Roman"/>
          <w:sz w:val="24"/>
          <w:szCs w:val="24"/>
        </w:rPr>
        <w:t>Budiriro</w:t>
      </w:r>
      <w:r w:rsidR="006D6AD6">
        <w:rPr>
          <w:rFonts w:ascii="Times New Roman" w:hAnsi="Times New Roman"/>
          <w:sz w:val="24"/>
          <w:szCs w:val="24"/>
        </w:rPr>
        <w:t xml:space="preserve"> </w:t>
      </w:r>
      <w:r w:rsidR="009D2247">
        <w:rPr>
          <w:rFonts w:ascii="Times New Roman" w:hAnsi="Times New Roman"/>
          <w:sz w:val="24"/>
          <w:szCs w:val="24"/>
        </w:rPr>
        <w:t>property</w:t>
      </w:r>
      <w:r w:rsidR="006D6AD6">
        <w:rPr>
          <w:rFonts w:ascii="Times New Roman" w:hAnsi="Times New Roman"/>
          <w:sz w:val="24"/>
          <w:szCs w:val="24"/>
        </w:rPr>
        <w:t xml:space="preserve"> </w:t>
      </w:r>
      <w:r w:rsidR="009D2247">
        <w:rPr>
          <w:rFonts w:ascii="Times New Roman" w:hAnsi="Times New Roman"/>
          <w:sz w:val="24"/>
          <w:szCs w:val="24"/>
        </w:rPr>
        <w:t>in her</w:t>
      </w:r>
      <w:r w:rsidR="006D6AD6">
        <w:rPr>
          <w:rFonts w:ascii="Times New Roman" w:hAnsi="Times New Roman"/>
          <w:sz w:val="24"/>
          <w:szCs w:val="24"/>
        </w:rPr>
        <w:t xml:space="preserve"> </w:t>
      </w:r>
      <w:r w:rsidR="009D2247">
        <w:rPr>
          <w:rFonts w:ascii="Times New Roman" w:hAnsi="Times New Roman"/>
          <w:sz w:val="24"/>
          <w:szCs w:val="24"/>
        </w:rPr>
        <w:t>name</w:t>
      </w:r>
      <w:r w:rsidR="007448C1">
        <w:rPr>
          <w:rFonts w:ascii="Times New Roman" w:hAnsi="Times New Roman"/>
          <w:sz w:val="24"/>
          <w:szCs w:val="24"/>
        </w:rPr>
        <w:t>, she</w:t>
      </w:r>
      <w:r w:rsidR="006D6AD6">
        <w:rPr>
          <w:rFonts w:ascii="Times New Roman" w:hAnsi="Times New Roman"/>
          <w:sz w:val="24"/>
          <w:szCs w:val="24"/>
        </w:rPr>
        <w:t xml:space="preserve"> </w:t>
      </w:r>
      <w:r w:rsidR="009D2247">
        <w:rPr>
          <w:rFonts w:ascii="Times New Roman" w:hAnsi="Times New Roman"/>
          <w:sz w:val="24"/>
          <w:szCs w:val="24"/>
        </w:rPr>
        <w:t>wants the</w:t>
      </w:r>
      <w:r w:rsidR="006D6AD6">
        <w:rPr>
          <w:rFonts w:ascii="Times New Roman" w:hAnsi="Times New Roman"/>
          <w:sz w:val="24"/>
          <w:szCs w:val="24"/>
        </w:rPr>
        <w:t xml:space="preserve"> </w:t>
      </w:r>
      <w:r w:rsidR="009D2247">
        <w:rPr>
          <w:rFonts w:ascii="Times New Roman" w:hAnsi="Times New Roman"/>
          <w:sz w:val="24"/>
          <w:szCs w:val="24"/>
        </w:rPr>
        <w:t>plaintiff</w:t>
      </w:r>
      <w:r w:rsidR="000A755C">
        <w:rPr>
          <w:rFonts w:ascii="Times New Roman" w:hAnsi="Times New Roman"/>
          <w:sz w:val="24"/>
          <w:szCs w:val="24"/>
        </w:rPr>
        <w:t xml:space="preserve"> </w:t>
      </w:r>
      <w:r w:rsidR="009D2247">
        <w:rPr>
          <w:rFonts w:ascii="Times New Roman" w:hAnsi="Times New Roman"/>
          <w:sz w:val="24"/>
          <w:szCs w:val="24"/>
        </w:rPr>
        <w:t>to have</w:t>
      </w:r>
      <w:r w:rsidR="006D6AD6">
        <w:rPr>
          <w:rFonts w:ascii="Times New Roman" w:hAnsi="Times New Roman"/>
          <w:sz w:val="24"/>
          <w:szCs w:val="24"/>
        </w:rPr>
        <w:t xml:space="preserve"> </w:t>
      </w:r>
      <w:r w:rsidR="009D2247">
        <w:rPr>
          <w:rFonts w:ascii="Times New Roman" w:hAnsi="Times New Roman"/>
          <w:sz w:val="24"/>
          <w:szCs w:val="24"/>
        </w:rPr>
        <w:t>that</w:t>
      </w:r>
      <w:r w:rsidR="006D6AD6">
        <w:rPr>
          <w:rFonts w:ascii="Times New Roman" w:hAnsi="Times New Roman"/>
          <w:sz w:val="24"/>
          <w:szCs w:val="24"/>
        </w:rPr>
        <w:t xml:space="preserve"> </w:t>
      </w:r>
      <w:r w:rsidR="009D2247">
        <w:rPr>
          <w:rFonts w:ascii="Times New Roman" w:hAnsi="Times New Roman"/>
          <w:sz w:val="24"/>
          <w:szCs w:val="24"/>
        </w:rPr>
        <w:t>in</w:t>
      </w:r>
      <w:r w:rsidR="006D6AD6">
        <w:rPr>
          <w:rFonts w:ascii="Times New Roman" w:hAnsi="Times New Roman"/>
          <w:sz w:val="24"/>
          <w:szCs w:val="24"/>
        </w:rPr>
        <w:t xml:space="preserve"> </w:t>
      </w:r>
      <w:r w:rsidR="009D2247">
        <w:rPr>
          <w:rFonts w:ascii="Times New Roman" w:hAnsi="Times New Roman"/>
          <w:sz w:val="24"/>
          <w:szCs w:val="24"/>
        </w:rPr>
        <w:t>exchange</w:t>
      </w:r>
      <w:r>
        <w:rPr>
          <w:rFonts w:ascii="Times New Roman" w:hAnsi="Times New Roman"/>
          <w:sz w:val="24"/>
          <w:szCs w:val="24"/>
        </w:rPr>
        <w:t xml:space="preserve"> </w:t>
      </w:r>
      <w:r w:rsidR="009E7C70">
        <w:rPr>
          <w:rFonts w:ascii="Times New Roman" w:hAnsi="Times New Roman"/>
          <w:sz w:val="24"/>
          <w:szCs w:val="24"/>
        </w:rPr>
        <w:t>f</w:t>
      </w:r>
      <w:r>
        <w:rPr>
          <w:rFonts w:ascii="Times New Roman" w:hAnsi="Times New Roman"/>
          <w:sz w:val="24"/>
          <w:szCs w:val="24"/>
        </w:rPr>
        <w:t>o</w:t>
      </w:r>
      <w:r w:rsidR="009E7C70">
        <w:rPr>
          <w:rFonts w:ascii="Times New Roman" w:hAnsi="Times New Roman"/>
          <w:sz w:val="24"/>
          <w:szCs w:val="24"/>
        </w:rPr>
        <w:t>r,</w:t>
      </w:r>
      <w:r>
        <w:rPr>
          <w:rFonts w:ascii="Times New Roman" w:hAnsi="Times New Roman"/>
          <w:sz w:val="24"/>
          <w:szCs w:val="24"/>
        </w:rPr>
        <w:t xml:space="preserve"> her having</w:t>
      </w:r>
      <w:r w:rsidR="009D2247">
        <w:rPr>
          <w:rFonts w:ascii="Times New Roman" w:hAnsi="Times New Roman"/>
          <w:sz w:val="24"/>
          <w:szCs w:val="24"/>
        </w:rPr>
        <w:t xml:space="preserve"> the</w:t>
      </w:r>
      <w:r w:rsidR="006D6AD6">
        <w:rPr>
          <w:rFonts w:ascii="Times New Roman" w:hAnsi="Times New Roman"/>
          <w:sz w:val="24"/>
          <w:szCs w:val="24"/>
        </w:rPr>
        <w:t xml:space="preserve"> </w:t>
      </w:r>
      <w:r w:rsidR="009D2247">
        <w:rPr>
          <w:rFonts w:ascii="Times New Roman" w:hAnsi="Times New Roman"/>
          <w:sz w:val="24"/>
          <w:szCs w:val="24"/>
        </w:rPr>
        <w:t>Southerton</w:t>
      </w:r>
      <w:r w:rsidR="006D6AD6">
        <w:rPr>
          <w:rFonts w:ascii="Times New Roman" w:hAnsi="Times New Roman"/>
          <w:sz w:val="24"/>
          <w:szCs w:val="24"/>
        </w:rPr>
        <w:t xml:space="preserve"> </w:t>
      </w:r>
      <w:r w:rsidR="009D2247">
        <w:rPr>
          <w:rFonts w:ascii="Times New Roman" w:hAnsi="Times New Roman"/>
          <w:sz w:val="24"/>
          <w:szCs w:val="24"/>
        </w:rPr>
        <w:t xml:space="preserve">property. </w:t>
      </w:r>
      <w:r w:rsidR="007448C1">
        <w:rPr>
          <w:rFonts w:ascii="Times New Roman" w:hAnsi="Times New Roman"/>
          <w:sz w:val="24"/>
          <w:szCs w:val="24"/>
        </w:rPr>
        <w:t>Put simply</w:t>
      </w:r>
      <w:r w:rsidR="009D2247">
        <w:rPr>
          <w:rFonts w:ascii="Times New Roman" w:hAnsi="Times New Roman"/>
          <w:sz w:val="24"/>
          <w:szCs w:val="24"/>
        </w:rPr>
        <w:t xml:space="preserve">, </w:t>
      </w:r>
      <w:r w:rsidR="007448C1">
        <w:rPr>
          <w:rFonts w:ascii="Times New Roman" w:hAnsi="Times New Roman"/>
          <w:sz w:val="24"/>
          <w:szCs w:val="24"/>
        </w:rPr>
        <w:t>asset transfer</w:t>
      </w:r>
      <w:r w:rsidR="006D6AD6">
        <w:rPr>
          <w:rFonts w:ascii="Times New Roman" w:hAnsi="Times New Roman"/>
          <w:sz w:val="24"/>
          <w:szCs w:val="24"/>
        </w:rPr>
        <w:t xml:space="preserve"> </w:t>
      </w:r>
      <w:r w:rsidR="009D2247">
        <w:rPr>
          <w:rFonts w:ascii="Times New Roman" w:hAnsi="Times New Roman"/>
          <w:sz w:val="24"/>
          <w:szCs w:val="24"/>
        </w:rPr>
        <w:t xml:space="preserve">is </w:t>
      </w:r>
      <w:r>
        <w:rPr>
          <w:rFonts w:ascii="Times New Roman" w:hAnsi="Times New Roman"/>
          <w:sz w:val="24"/>
          <w:szCs w:val="24"/>
        </w:rPr>
        <w:t xml:space="preserve">what she seeks </w:t>
      </w:r>
      <w:r w:rsidR="007448C1">
        <w:rPr>
          <w:rFonts w:ascii="Times New Roman" w:hAnsi="Times New Roman"/>
          <w:sz w:val="24"/>
          <w:szCs w:val="24"/>
        </w:rPr>
        <w:t>to</w:t>
      </w:r>
      <w:r w:rsidR="009D2247">
        <w:rPr>
          <w:rFonts w:ascii="Times New Roman" w:hAnsi="Times New Roman"/>
          <w:sz w:val="24"/>
          <w:szCs w:val="24"/>
        </w:rPr>
        <w:t xml:space="preserve"> level the </w:t>
      </w:r>
      <w:r w:rsidR="007448C1">
        <w:rPr>
          <w:rFonts w:ascii="Times New Roman" w:hAnsi="Times New Roman"/>
          <w:sz w:val="24"/>
          <w:szCs w:val="24"/>
        </w:rPr>
        <w:t xml:space="preserve">field </w:t>
      </w:r>
      <w:r>
        <w:rPr>
          <w:rFonts w:ascii="Times New Roman" w:hAnsi="Times New Roman"/>
          <w:sz w:val="24"/>
          <w:szCs w:val="24"/>
        </w:rPr>
        <w:t>up</w:t>
      </w:r>
      <w:r w:rsidR="007448C1">
        <w:rPr>
          <w:rFonts w:ascii="Times New Roman" w:hAnsi="Times New Roman"/>
          <w:sz w:val="24"/>
          <w:szCs w:val="24"/>
        </w:rPr>
        <w:t>on</w:t>
      </w:r>
      <w:r w:rsidR="009D2247">
        <w:rPr>
          <w:rFonts w:ascii="Times New Roman" w:hAnsi="Times New Roman"/>
          <w:sz w:val="24"/>
          <w:szCs w:val="24"/>
        </w:rPr>
        <w:t xml:space="preserve"> divorce.</w:t>
      </w:r>
    </w:p>
    <w:p w14:paraId="062127D2" w14:textId="63CCA0BD" w:rsidR="009F5FBD" w:rsidRPr="00A452DE" w:rsidRDefault="009F5FBD" w:rsidP="00A452DE">
      <w:pPr>
        <w:jc w:val="both"/>
        <w:rPr>
          <w:rFonts w:ascii="Times New Roman" w:hAnsi="Times New Roman"/>
          <w:b/>
          <w:sz w:val="24"/>
          <w:szCs w:val="24"/>
        </w:rPr>
      </w:pPr>
      <w:r w:rsidRPr="00A452DE">
        <w:rPr>
          <w:rFonts w:ascii="Times New Roman" w:hAnsi="Times New Roman"/>
          <w:b/>
          <w:sz w:val="24"/>
          <w:szCs w:val="24"/>
        </w:rPr>
        <w:t xml:space="preserve">PLAINTIFF’S </w:t>
      </w:r>
      <w:r w:rsidR="00621138" w:rsidRPr="00A452DE">
        <w:rPr>
          <w:rFonts w:ascii="Times New Roman" w:hAnsi="Times New Roman"/>
          <w:b/>
          <w:sz w:val="24"/>
          <w:szCs w:val="24"/>
        </w:rPr>
        <w:t>EVIDENCE</w:t>
      </w:r>
    </w:p>
    <w:p w14:paraId="204D3136" w14:textId="13139ED5" w:rsidR="00095663" w:rsidRDefault="00487F1D" w:rsidP="00841395">
      <w:pPr>
        <w:spacing w:after="0" w:line="360" w:lineRule="auto"/>
        <w:ind w:firstLine="720"/>
        <w:jc w:val="both"/>
        <w:rPr>
          <w:rFonts w:ascii="Times New Roman" w:hAnsi="Times New Roman"/>
          <w:sz w:val="24"/>
          <w:szCs w:val="24"/>
        </w:rPr>
      </w:pPr>
      <w:r>
        <w:rPr>
          <w:rFonts w:ascii="Times New Roman" w:hAnsi="Times New Roman"/>
          <w:sz w:val="24"/>
          <w:szCs w:val="24"/>
        </w:rPr>
        <w:t>The</w:t>
      </w:r>
      <w:r w:rsidR="00A15F7F">
        <w:rPr>
          <w:rFonts w:ascii="Times New Roman" w:hAnsi="Times New Roman"/>
          <w:sz w:val="24"/>
          <w:szCs w:val="24"/>
        </w:rPr>
        <w:t xml:space="preserve"> </w:t>
      </w:r>
      <w:r>
        <w:rPr>
          <w:rFonts w:ascii="Times New Roman" w:hAnsi="Times New Roman"/>
          <w:sz w:val="24"/>
          <w:szCs w:val="24"/>
        </w:rPr>
        <w:t>plaintiff</w:t>
      </w:r>
      <w:r w:rsidR="00A15F7F">
        <w:rPr>
          <w:rFonts w:ascii="Times New Roman" w:hAnsi="Times New Roman"/>
          <w:sz w:val="24"/>
          <w:szCs w:val="24"/>
        </w:rPr>
        <w:t xml:space="preserve"> </w:t>
      </w:r>
      <w:r w:rsidR="00AD1F98">
        <w:rPr>
          <w:rFonts w:ascii="Times New Roman" w:hAnsi="Times New Roman"/>
          <w:sz w:val="24"/>
          <w:szCs w:val="24"/>
        </w:rPr>
        <w:t xml:space="preserve">works for the City </w:t>
      </w:r>
      <w:r w:rsidR="002F690E">
        <w:rPr>
          <w:rFonts w:ascii="Times New Roman" w:hAnsi="Times New Roman"/>
          <w:sz w:val="24"/>
          <w:szCs w:val="24"/>
        </w:rPr>
        <w:t>o</w:t>
      </w:r>
      <w:r w:rsidR="00AD1F98">
        <w:rPr>
          <w:rFonts w:ascii="Times New Roman" w:hAnsi="Times New Roman"/>
          <w:sz w:val="24"/>
          <w:szCs w:val="24"/>
        </w:rPr>
        <w:t>f</w:t>
      </w:r>
      <w:r w:rsidR="00A15F7F">
        <w:rPr>
          <w:rFonts w:ascii="Times New Roman" w:hAnsi="Times New Roman"/>
          <w:sz w:val="24"/>
          <w:szCs w:val="24"/>
        </w:rPr>
        <w:t xml:space="preserve"> </w:t>
      </w:r>
      <w:r w:rsidR="00AD1F98">
        <w:rPr>
          <w:rFonts w:ascii="Times New Roman" w:hAnsi="Times New Roman"/>
          <w:sz w:val="24"/>
          <w:szCs w:val="24"/>
        </w:rPr>
        <w:t>Harare as</w:t>
      </w:r>
      <w:r w:rsidR="00A15F7F">
        <w:rPr>
          <w:rFonts w:ascii="Times New Roman" w:hAnsi="Times New Roman"/>
          <w:sz w:val="24"/>
          <w:szCs w:val="24"/>
        </w:rPr>
        <w:t xml:space="preserve"> </w:t>
      </w:r>
      <w:r w:rsidR="00AD1F98">
        <w:rPr>
          <w:rFonts w:ascii="Times New Roman" w:hAnsi="Times New Roman"/>
          <w:sz w:val="24"/>
          <w:szCs w:val="24"/>
        </w:rPr>
        <w:t xml:space="preserve">a </w:t>
      </w:r>
      <w:r w:rsidR="002F690E">
        <w:rPr>
          <w:rFonts w:ascii="Times New Roman" w:hAnsi="Times New Roman"/>
          <w:sz w:val="24"/>
          <w:szCs w:val="24"/>
        </w:rPr>
        <w:t>building inspector</w:t>
      </w:r>
      <w:r w:rsidR="00AD1F98">
        <w:rPr>
          <w:rFonts w:ascii="Times New Roman" w:hAnsi="Times New Roman"/>
          <w:sz w:val="24"/>
          <w:szCs w:val="24"/>
        </w:rPr>
        <w:t>. He</w:t>
      </w:r>
      <w:r w:rsidR="00A15F7F">
        <w:rPr>
          <w:rFonts w:ascii="Times New Roman" w:hAnsi="Times New Roman"/>
          <w:sz w:val="24"/>
          <w:szCs w:val="24"/>
        </w:rPr>
        <w:t xml:space="preserve"> </w:t>
      </w:r>
      <w:r>
        <w:rPr>
          <w:rFonts w:ascii="Times New Roman" w:hAnsi="Times New Roman"/>
          <w:sz w:val="24"/>
          <w:szCs w:val="24"/>
        </w:rPr>
        <w:t>currently resides</w:t>
      </w:r>
      <w:r w:rsidR="00A15F7F">
        <w:rPr>
          <w:rFonts w:ascii="Times New Roman" w:hAnsi="Times New Roman"/>
          <w:sz w:val="24"/>
          <w:szCs w:val="24"/>
        </w:rPr>
        <w:t xml:space="preserve"> </w:t>
      </w:r>
      <w:r w:rsidR="00AD1F98">
        <w:rPr>
          <w:rFonts w:ascii="Times New Roman" w:hAnsi="Times New Roman"/>
          <w:sz w:val="24"/>
          <w:szCs w:val="24"/>
        </w:rPr>
        <w:t>at the property</w:t>
      </w:r>
      <w:r w:rsidR="00A15F7F">
        <w:rPr>
          <w:rFonts w:ascii="Times New Roman" w:hAnsi="Times New Roman"/>
          <w:sz w:val="24"/>
          <w:szCs w:val="24"/>
        </w:rPr>
        <w:t xml:space="preserve"> </w:t>
      </w:r>
      <w:r w:rsidR="00AD1F98">
        <w:rPr>
          <w:rFonts w:ascii="Times New Roman" w:hAnsi="Times New Roman"/>
          <w:sz w:val="24"/>
          <w:szCs w:val="24"/>
        </w:rPr>
        <w:t>known</w:t>
      </w:r>
      <w:r w:rsidR="00095663">
        <w:rPr>
          <w:rFonts w:ascii="Times New Roman" w:hAnsi="Times New Roman"/>
          <w:sz w:val="24"/>
          <w:szCs w:val="24"/>
        </w:rPr>
        <w:t xml:space="preserve"> and </w:t>
      </w:r>
      <w:r w:rsidR="00AD1F98">
        <w:rPr>
          <w:rFonts w:ascii="Times New Roman" w:hAnsi="Times New Roman"/>
          <w:sz w:val="24"/>
          <w:szCs w:val="24"/>
        </w:rPr>
        <w:t xml:space="preserve">described as </w:t>
      </w:r>
      <w:r w:rsidR="00095663">
        <w:rPr>
          <w:rFonts w:ascii="Times New Roman" w:eastAsia="Times New Roman" w:hAnsi="Times New Roman"/>
          <w:color w:val="333333"/>
          <w:sz w:val="24"/>
          <w:szCs w:val="24"/>
          <w:lang w:eastAsia="en-ZW"/>
        </w:rPr>
        <w:t>s</w:t>
      </w:r>
      <w:r w:rsidR="00AD1F98" w:rsidRPr="00A452DE">
        <w:rPr>
          <w:rFonts w:ascii="Times New Roman" w:eastAsia="Times New Roman" w:hAnsi="Times New Roman"/>
          <w:color w:val="333333"/>
          <w:sz w:val="24"/>
          <w:szCs w:val="24"/>
          <w:lang w:eastAsia="en-ZW"/>
        </w:rPr>
        <w:t>tand 6379, Budiriro 5B, Harare</w:t>
      </w:r>
      <w:r w:rsidR="00AD1F98">
        <w:rPr>
          <w:rFonts w:ascii="Times New Roman" w:eastAsia="Times New Roman" w:hAnsi="Times New Roman"/>
          <w:color w:val="333333"/>
          <w:sz w:val="24"/>
          <w:szCs w:val="24"/>
          <w:lang w:eastAsia="en-ZW"/>
        </w:rPr>
        <w:t>. It</w:t>
      </w:r>
      <w:r>
        <w:rPr>
          <w:rFonts w:ascii="Times New Roman" w:hAnsi="Times New Roman"/>
          <w:sz w:val="24"/>
          <w:szCs w:val="24"/>
        </w:rPr>
        <w:t xml:space="preserve"> is their</w:t>
      </w:r>
      <w:r w:rsidR="00A15F7F">
        <w:rPr>
          <w:rFonts w:ascii="Times New Roman" w:hAnsi="Times New Roman"/>
          <w:sz w:val="24"/>
          <w:szCs w:val="24"/>
        </w:rPr>
        <w:t xml:space="preserve"> </w:t>
      </w:r>
      <w:r>
        <w:rPr>
          <w:rFonts w:ascii="Times New Roman" w:hAnsi="Times New Roman"/>
          <w:sz w:val="24"/>
          <w:szCs w:val="24"/>
        </w:rPr>
        <w:t>former</w:t>
      </w:r>
      <w:r w:rsidR="00A15F7F">
        <w:rPr>
          <w:rFonts w:ascii="Times New Roman" w:hAnsi="Times New Roman"/>
          <w:sz w:val="24"/>
          <w:szCs w:val="24"/>
        </w:rPr>
        <w:t xml:space="preserve"> </w:t>
      </w:r>
      <w:r>
        <w:rPr>
          <w:rFonts w:ascii="Times New Roman" w:hAnsi="Times New Roman"/>
          <w:sz w:val="24"/>
          <w:szCs w:val="24"/>
        </w:rPr>
        <w:t>matrimonial</w:t>
      </w:r>
      <w:r w:rsidR="00A15F7F">
        <w:rPr>
          <w:rFonts w:ascii="Times New Roman" w:hAnsi="Times New Roman"/>
          <w:sz w:val="24"/>
          <w:szCs w:val="24"/>
        </w:rPr>
        <w:t xml:space="preserve"> </w:t>
      </w:r>
      <w:r>
        <w:rPr>
          <w:rFonts w:ascii="Times New Roman" w:hAnsi="Times New Roman"/>
          <w:sz w:val="24"/>
          <w:szCs w:val="24"/>
        </w:rPr>
        <w:t>home where</w:t>
      </w:r>
      <w:r w:rsidR="00095663">
        <w:rPr>
          <w:rFonts w:ascii="Times New Roman" w:hAnsi="Times New Roman"/>
          <w:sz w:val="24"/>
          <w:szCs w:val="24"/>
        </w:rPr>
        <w:t xml:space="preserve"> they</w:t>
      </w:r>
      <w:r w:rsidR="006D6AD6">
        <w:rPr>
          <w:rFonts w:ascii="Times New Roman" w:hAnsi="Times New Roman"/>
          <w:sz w:val="24"/>
          <w:szCs w:val="24"/>
        </w:rPr>
        <w:t xml:space="preserve"> </w:t>
      </w:r>
      <w:r w:rsidR="00095663">
        <w:rPr>
          <w:rFonts w:ascii="Times New Roman" w:hAnsi="Times New Roman"/>
          <w:sz w:val="24"/>
          <w:szCs w:val="24"/>
        </w:rPr>
        <w:t>lived</w:t>
      </w:r>
      <w:r w:rsidR="006D6AD6">
        <w:rPr>
          <w:rFonts w:ascii="Times New Roman" w:hAnsi="Times New Roman"/>
          <w:sz w:val="24"/>
          <w:szCs w:val="24"/>
        </w:rPr>
        <w:t xml:space="preserve"> </w:t>
      </w:r>
      <w:r w:rsidR="00095663">
        <w:rPr>
          <w:rFonts w:ascii="Times New Roman" w:hAnsi="Times New Roman"/>
          <w:sz w:val="24"/>
          <w:szCs w:val="24"/>
        </w:rPr>
        <w:t>from 2000 to</w:t>
      </w:r>
      <w:r w:rsidR="006D6AD6">
        <w:rPr>
          <w:rFonts w:ascii="Times New Roman" w:hAnsi="Times New Roman"/>
          <w:sz w:val="24"/>
          <w:szCs w:val="24"/>
        </w:rPr>
        <w:t xml:space="preserve"> </w:t>
      </w:r>
      <w:r w:rsidR="00095663">
        <w:rPr>
          <w:rFonts w:ascii="Times New Roman" w:hAnsi="Times New Roman"/>
          <w:sz w:val="24"/>
          <w:szCs w:val="24"/>
        </w:rPr>
        <w:t>2014. He t</w:t>
      </w:r>
      <w:r>
        <w:rPr>
          <w:rFonts w:ascii="Times New Roman" w:hAnsi="Times New Roman"/>
          <w:sz w:val="24"/>
          <w:szCs w:val="24"/>
        </w:rPr>
        <w:t>he</w:t>
      </w:r>
      <w:r w:rsidR="00095663">
        <w:rPr>
          <w:rFonts w:ascii="Times New Roman" w:hAnsi="Times New Roman"/>
          <w:sz w:val="24"/>
          <w:szCs w:val="24"/>
        </w:rPr>
        <w:t>n</w:t>
      </w:r>
      <w:r w:rsidR="00A15F7F">
        <w:rPr>
          <w:rFonts w:ascii="Times New Roman" w:hAnsi="Times New Roman"/>
          <w:sz w:val="24"/>
          <w:szCs w:val="24"/>
        </w:rPr>
        <w:t xml:space="preserve"> </w:t>
      </w:r>
      <w:r>
        <w:rPr>
          <w:rFonts w:ascii="Times New Roman" w:hAnsi="Times New Roman"/>
          <w:sz w:val="24"/>
          <w:szCs w:val="24"/>
        </w:rPr>
        <w:t>moved</w:t>
      </w:r>
      <w:r w:rsidR="00095663">
        <w:rPr>
          <w:rFonts w:ascii="Times New Roman" w:hAnsi="Times New Roman"/>
          <w:sz w:val="24"/>
          <w:szCs w:val="24"/>
        </w:rPr>
        <w:t xml:space="preserve"> back there</w:t>
      </w:r>
      <w:r w:rsidR="009E7C70">
        <w:rPr>
          <w:rFonts w:ascii="Times New Roman" w:hAnsi="Times New Roman"/>
          <w:sz w:val="24"/>
          <w:szCs w:val="24"/>
        </w:rPr>
        <w:t xml:space="preserve"> again</w:t>
      </w:r>
      <w:r>
        <w:rPr>
          <w:rFonts w:ascii="Times New Roman" w:hAnsi="Times New Roman"/>
          <w:sz w:val="24"/>
          <w:szCs w:val="24"/>
        </w:rPr>
        <w:t xml:space="preserve"> in</w:t>
      </w:r>
      <w:r w:rsidR="00A15F7F">
        <w:rPr>
          <w:rFonts w:ascii="Times New Roman" w:hAnsi="Times New Roman"/>
          <w:sz w:val="24"/>
          <w:szCs w:val="24"/>
        </w:rPr>
        <w:t xml:space="preserve"> </w:t>
      </w:r>
      <w:r>
        <w:rPr>
          <w:rFonts w:ascii="Times New Roman" w:hAnsi="Times New Roman"/>
          <w:sz w:val="24"/>
          <w:szCs w:val="24"/>
        </w:rPr>
        <w:t>2018</w:t>
      </w:r>
      <w:r w:rsidR="00A15F7F">
        <w:rPr>
          <w:rFonts w:ascii="Times New Roman" w:hAnsi="Times New Roman"/>
          <w:sz w:val="24"/>
          <w:szCs w:val="24"/>
        </w:rPr>
        <w:t xml:space="preserve"> </w:t>
      </w:r>
      <w:r>
        <w:rPr>
          <w:rFonts w:ascii="Times New Roman" w:hAnsi="Times New Roman"/>
          <w:sz w:val="24"/>
          <w:szCs w:val="24"/>
        </w:rPr>
        <w:t>when he</w:t>
      </w:r>
      <w:r w:rsidR="00A15F7F">
        <w:rPr>
          <w:rFonts w:ascii="Times New Roman" w:hAnsi="Times New Roman"/>
          <w:sz w:val="24"/>
          <w:szCs w:val="24"/>
        </w:rPr>
        <w:t xml:space="preserve"> </w:t>
      </w:r>
      <w:r>
        <w:rPr>
          <w:rFonts w:ascii="Times New Roman" w:hAnsi="Times New Roman"/>
          <w:sz w:val="24"/>
          <w:szCs w:val="24"/>
        </w:rPr>
        <w:t>separated</w:t>
      </w:r>
      <w:r w:rsidR="00A15F7F">
        <w:rPr>
          <w:rFonts w:ascii="Times New Roman" w:hAnsi="Times New Roman"/>
          <w:sz w:val="24"/>
          <w:szCs w:val="24"/>
        </w:rPr>
        <w:t xml:space="preserve"> </w:t>
      </w:r>
      <w:r>
        <w:rPr>
          <w:rFonts w:ascii="Times New Roman" w:hAnsi="Times New Roman"/>
          <w:sz w:val="24"/>
          <w:szCs w:val="24"/>
        </w:rPr>
        <w:t>from the</w:t>
      </w:r>
      <w:r w:rsidR="00A15F7F">
        <w:rPr>
          <w:rFonts w:ascii="Times New Roman" w:hAnsi="Times New Roman"/>
          <w:sz w:val="24"/>
          <w:szCs w:val="24"/>
        </w:rPr>
        <w:t xml:space="preserve"> </w:t>
      </w:r>
      <w:r>
        <w:rPr>
          <w:rFonts w:ascii="Times New Roman" w:hAnsi="Times New Roman"/>
          <w:sz w:val="24"/>
          <w:szCs w:val="24"/>
        </w:rPr>
        <w:t xml:space="preserve">defendant. </w:t>
      </w:r>
    </w:p>
    <w:p w14:paraId="4CBE64CF" w14:textId="72C11855" w:rsidR="00487F1D" w:rsidRDefault="00487F1D" w:rsidP="00841395">
      <w:pPr>
        <w:spacing w:after="0" w:line="360" w:lineRule="auto"/>
        <w:ind w:firstLine="720"/>
        <w:jc w:val="both"/>
        <w:rPr>
          <w:rFonts w:ascii="Times New Roman" w:hAnsi="Times New Roman"/>
          <w:sz w:val="24"/>
          <w:szCs w:val="24"/>
        </w:rPr>
      </w:pPr>
      <w:r>
        <w:rPr>
          <w:rFonts w:ascii="Times New Roman" w:hAnsi="Times New Roman"/>
          <w:sz w:val="24"/>
          <w:szCs w:val="24"/>
        </w:rPr>
        <w:t>His</w:t>
      </w:r>
      <w:r w:rsidR="00A15F7F">
        <w:rPr>
          <w:rFonts w:ascii="Times New Roman" w:hAnsi="Times New Roman"/>
          <w:sz w:val="24"/>
          <w:szCs w:val="24"/>
        </w:rPr>
        <w:t xml:space="preserve"> </w:t>
      </w:r>
      <w:r w:rsidR="002D1BBE" w:rsidRPr="00A452DE">
        <w:rPr>
          <w:rFonts w:ascii="Times New Roman" w:hAnsi="Times New Roman"/>
          <w:sz w:val="24"/>
          <w:szCs w:val="24"/>
        </w:rPr>
        <w:t>evidence was that he acquired all the properties in questi</w:t>
      </w:r>
      <w:r w:rsidR="001819AA" w:rsidRPr="00A452DE">
        <w:rPr>
          <w:rFonts w:ascii="Times New Roman" w:hAnsi="Times New Roman"/>
          <w:sz w:val="24"/>
          <w:szCs w:val="24"/>
        </w:rPr>
        <w:t>on</w:t>
      </w:r>
      <w:r w:rsidR="009E7C70">
        <w:rPr>
          <w:rFonts w:ascii="Times New Roman" w:hAnsi="Times New Roman"/>
          <w:sz w:val="24"/>
          <w:szCs w:val="24"/>
        </w:rPr>
        <w:t xml:space="preserve">, </w:t>
      </w:r>
      <w:r>
        <w:rPr>
          <w:rFonts w:ascii="Times New Roman" w:hAnsi="Times New Roman"/>
          <w:sz w:val="24"/>
          <w:szCs w:val="24"/>
        </w:rPr>
        <w:t>including</w:t>
      </w:r>
      <w:r w:rsidR="00A15F7F">
        <w:rPr>
          <w:rFonts w:ascii="Times New Roman" w:hAnsi="Times New Roman"/>
          <w:sz w:val="24"/>
          <w:szCs w:val="24"/>
        </w:rPr>
        <w:t xml:space="preserve"> </w:t>
      </w:r>
      <w:r>
        <w:rPr>
          <w:rFonts w:ascii="Times New Roman" w:hAnsi="Times New Roman"/>
          <w:sz w:val="24"/>
          <w:szCs w:val="24"/>
        </w:rPr>
        <w:t>those</w:t>
      </w:r>
      <w:r w:rsidR="00A15F7F">
        <w:rPr>
          <w:rFonts w:ascii="Times New Roman" w:hAnsi="Times New Roman"/>
          <w:sz w:val="24"/>
          <w:szCs w:val="24"/>
        </w:rPr>
        <w:t xml:space="preserve"> </w:t>
      </w:r>
      <w:r>
        <w:rPr>
          <w:rFonts w:ascii="Times New Roman" w:hAnsi="Times New Roman"/>
          <w:sz w:val="24"/>
          <w:szCs w:val="24"/>
        </w:rPr>
        <w:t>registered in the</w:t>
      </w:r>
      <w:r w:rsidR="00A15F7F">
        <w:rPr>
          <w:rFonts w:ascii="Times New Roman" w:hAnsi="Times New Roman"/>
          <w:sz w:val="24"/>
          <w:szCs w:val="24"/>
        </w:rPr>
        <w:t xml:space="preserve"> </w:t>
      </w:r>
      <w:r>
        <w:rPr>
          <w:rFonts w:ascii="Times New Roman" w:hAnsi="Times New Roman"/>
          <w:sz w:val="24"/>
          <w:szCs w:val="24"/>
        </w:rPr>
        <w:t>defendant’s</w:t>
      </w:r>
      <w:r w:rsidR="00A15F7F">
        <w:rPr>
          <w:rFonts w:ascii="Times New Roman" w:hAnsi="Times New Roman"/>
          <w:sz w:val="24"/>
          <w:szCs w:val="24"/>
        </w:rPr>
        <w:t xml:space="preserve"> </w:t>
      </w:r>
      <w:r w:rsidR="00095663">
        <w:rPr>
          <w:rFonts w:ascii="Times New Roman" w:hAnsi="Times New Roman"/>
          <w:sz w:val="24"/>
          <w:szCs w:val="24"/>
        </w:rPr>
        <w:t xml:space="preserve">name, </w:t>
      </w:r>
      <w:r w:rsidR="001819AA" w:rsidRPr="00A452DE">
        <w:rPr>
          <w:rFonts w:ascii="Times New Roman" w:hAnsi="Times New Roman"/>
          <w:sz w:val="24"/>
          <w:szCs w:val="24"/>
        </w:rPr>
        <w:t>and</w:t>
      </w:r>
      <w:r w:rsidR="00095663">
        <w:rPr>
          <w:rFonts w:ascii="Times New Roman" w:hAnsi="Times New Roman"/>
          <w:sz w:val="24"/>
          <w:szCs w:val="24"/>
        </w:rPr>
        <w:t>,</w:t>
      </w:r>
      <w:r w:rsidR="00A15F7F">
        <w:rPr>
          <w:rFonts w:ascii="Times New Roman" w:hAnsi="Times New Roman"/>
          <w:sz w:val="24"/>
          <w:szCs w:val="24"/>
        </w:rPr>
        <w:t xml:space="preserve"> </w:t>
      </w:r>
      <w:r>
        <w:rPr>
          <w:rFonts w:ascii="Times New Roman" w:hAnsi="Times New Roman"/>
          <w:sz w:val="24"/>
          <w:szCs w:val="24"/>
        </w:rPr>
        <w:t>that</w:t>
      </w:r>
      <w:r w:rsidR="00A15F7F">
        <w:rPr>
          <w:rFonts w:ascii="Times New Roman" w:hAnsi="Times New Roman"/>
          <w:sz w:val="24"/>
          <w:szCs w:val="24"/>
        </w:rPr>
        <w:t xml:space="preserve"> </w:t>
      </w:r>
      <w:r>
        <w:rPr>
          <w:rFonts w:ascii="Times New Roman" w:hAnsi="Times New Roman"/>
          <w:sz w:val="24"/>
          <w:szCs w:val="24"/>
        </w:rPr>
        <w:t>as such</w:t>
      </w:r>
      <w:r w:rsidR="00095663">
        <w:rPr>
          <w:rFonts w:ascii="Times New Roman" w:hAnsi="Times New Roman"/>
          <w:sz w:val="24"/>
          <w:szCs w:val="24"/>
        </w:rPr>
        <w:t>,</w:t>
      </w:r>
      <w:r w:rsidR="00A15F7F">
        <w:rPr>
          <w:rFonts w:ascii="Times New Roman" w:hAnsi="Times New Roman"/>
          <w:sz w:val="24"/>
          <w:szCs w:val="24"/>
        </w:rPr>
        <w:t xml:space="preserve"> </w:t>
      </w:r>
      <w:r>
        <w:rPr>
          <w:rFonts w:ascii="Times New Roman" w:hAnsi="Times New Roman"/>
          <w:sz w:val="24"/>
          <w:szCs w:val="24"/>
        </w:rPr>
        <w:t xml:space="preserve">he is </w:t>
      </w:r>
      <w:r w:rsidR="002D1BBE" w:rsidRPr="00A452DE">
        <w:rPr>
          <w:rFonts w:ascii="Times New Roman" w:hAnsi="Times New Roman"/>
          <w:sz w:val="24"/>
          <w:szCs w:val="24"/>
        </w:rPr>
        <w:t>entitled to a greater share of t</w:t>
      </w:r>
      <w:r w:rsidR="00F25BD8" w:rsidRPr="00A452DE">
        <w:rPr>
          <w:rFonts w:ascii="Times New Roman" w:hAnsi="Times New Roman"/>
          <w:sz w:val="24"/>
          <w:szCs w:val="24"/>
        </w:rPr>
        <w:t>he assets.</w:t>
      </w:r>
      <w:r w:rsidR="00A15F7F">
        <w:rPr>
          <w:rFonts w:ascii="Times New Roman" w:hAnsi="Times New Roman"/>
          <w:sz w:val="24"/>
          <w:szCs w:val="24"/>
        </w:rPr>
        <w:t xml:space="preserve"> </w:t>
      </w:r>
      <w:r w:rsidR="002F690E">
        <w:rPr>
          <w:rFonts w:ascii="Times New Roman" w:hAnsi="Times New Roman"/>
          <w:sz w:val="24"/>
          <w:szCs w:val="24"/>
        </w:rPr>
        <w:t>However,</w:t>
      </w:r>
      <w:r w:rsidR="00A20842">
        <w:rPr>
          <w:rFonts w:ascii="Times New Roman" w:hAnsi="Times New Roman"/>
          <w:sz w:val="24"/>
          <w:szCs w:val="24"/>
        </w:rPr>
        <w:t xml:space="preserve"> h</w:t>
      </w:r>
      <w:r>
        <w:rPr>
          <w:rFonts w:ascii="Times New Roman" w:hAnsi="Times New Roman"/>
          <w:sz w:val="24"/>
          <w:szCs w:val="24"/>
        </w:rPr>
        <w:t>e has</w:t>
      </w:r>
      <w:r w:rsidR="00A15F7F">
        <w:rPr>
          <w:rFonts w:ascii="Times New Roman" w:hAnsi="Times New Roman"/>
          <w:sz w:val="24"/>
          <w:szCs w:val="24"/>
        </w:rPr>
        <w:t xml:space="preserve"> </w:t>
      </w:r>
      <w:r>
        <w:rPr>
          <w:rFonts w:ascii="Times New Roman" w:hAnsi="Times New Roman"/>
          <w:sz w:val="24"/>
          <w:szCs w:val="24"/>
        </w:rPr>
        <w:t>no objection to</w:t>
      </w:r>
      <w:r w:rsidR="00A15F7F">
        <w:rPr>
          <w:rFonts w:ascii="Times New Roman" w:hAnsi="Times New Roman"/>
          <w:sz w:val="24"/>
          <w:szCs w:val="24"/>
        </w:rPr>
        <w:t xml:space="preserve"> </w:t>
      </w:r>
      <w:r>
        <w:rPr>
          <w:rFonts w:ascii="Times New Roman" w:hAnsi="Times New Roman"/>
          <w:sz w:val="24"/>
          <w:szCs w:val="24"/>
        </w:rPr>
        <w:t>her</w:t>
      </w:r>
      <w:r w:rsidR="00A15F7F">
        <w:rPr>
          <w:rFonts w:ascii="Times New Roman" w:hAnsi="Times New Roman"/>
          <w:sz w:val="24"/>
          <w:szCs w:val="24"/>
        </w:rPr>
        <w:t xml:space="preserve"> </w:t>
      </w:r>
      <w:r>
        <w:rPr>
          <w:rFonts w:ascii="Times New Roman" w:hAnsi="Times New Roman"/>
          <w:sz w:val="24"/>
          <w:szCs w:val="24"/>
        </w:rPr>
        <w:t>keeping</w:t>
      </w:r>
      <w:r w:rsidR="00A15F7F">
        <w:rPr>
          <w:rFonts w:ascii="Times New Roman" w:hAnsi="Times New Roman"/>
          <w:sz w:val="24"/>
          <w:szCs w:val="24"/>
        </w:rPr>
        <w:t xml:space="preserve"> </w:t>
      </w:r>
      <w:r>
        <w:rPr>
          <w:rFonts w:ascii="Times New Roman" w:hAnsi="Times New Roman"/>
          <w:sz w:val="24"/>
          <w:szCs w:val="24"/>
        </w:rPr>
        <w:t>th</w:t>
      </w:r>
      <w:r w:rsidR="00095663">
        <w:rPr>
          <w:rFonts w:ascii="Times New Roman" w:hAnsi="Times New Roman"/>
          <w:sz w:val="24"/>
          <w:szCs w:val="24"/>
        </w:rPr>
        <w:t>e two</w:t>
      </w:r>
      <w:r>
        <w:rPr>
          <w:rFonts w:ascii="Times New Roman" w:hAnsi="Times New Roman"/>
          <w:sz w:val="24"/>
          <w:szCs w:val="24"/>
        </w:rPr>
        <w:t xml:space="preserve"> assets</w:t>
      </w:r>
      <w:r w:rsidR="00A15F7F">
        <w:rPr>
          <w:rFonts w:ascii="Times New Roman" w:hAnsi="Times New Roman"/>
          <w:sz w:val="24"/>
          <w:szCs w:val="24"/>
        </w:rPr>
        <w:t xml:space="preserve"> </w:t>
      </w:r>
      <w:r>
        <w:rPr>
          <w:rFonts w:ascii="Times New Roman" w:hAnsi="Times New Roman"/>
          <w:sz w:val="24"/>
          <w:szCs w:val="24"/>
        </w:rPr>
        <w:t>registered in her</w:t>
      </w:r>
      <w:r w:rsidR="00A15F7F">
        <w:rPr>
          <w:rFonts w:ascii="Times New Roman" w:hAnsi="Times New Roman"/>
          <w:sz w:val="24"/>
          <w:szCs w:val="24"/>
        </w:rPr>
        <w:t xml:space="preserve"> </w:t>
      </w:r>
      <w:r>
        <w:rPr>
          <w:rFonts w:ascii="Times New Roman" w:hAnsi="Times New Roman"/>
          <w:sz w:val="24"/>
          <w:szCs w:val="24"/>
        </w:rPr>
        <w:t>name</w:t>
      </w:r>
      <w:r w:rsidR="00095663">
        <w:rPr>
          <w:rFonts w:ascii="Times New Roman" w:hAnsi="Times New Roman"/>
          <w:sz w:val="24"/>
          <w:szCs w:val="24"/>
        </w:rPr>
        <w:t>, the Budiriro home and the</w:t>
      </w:r>
      <w:r w:rsidR="006D6AD6">
        <w:rPr>
          <w:rFonts w:ascii="Times New Roman" w:hAnsi="Times New Roman"/>
          <w:sz w:val="24"/>
          <w:szCs w:val="24"/>
        </w:rPr>
        <w:t xml:space="preserve"> </w:t>
      </w:r>
      <w:r w:rsidR="00095663">
        <w:rPr>
          <w:rFonts w:ascii="Times New Roman" w:hAnsi="Times New Roman"/>
          <w:sz w:val="24"/>
          <w:szCs w:val="24"/>
        </w:rPr>
        <w:t>Fidelity</w:t>
      </w:r>
      <w:r w:rsidR="006D6AD6">
        <w:rPr>
          <w:rFonts w:ascii="Times New Roman" w:hAnsi="Times New Roman"/>
          <w:sz w:val="24"/>
          <w:szCs w:val="24"/>
        </w:rPr>
        <w:t xml:space="preserve"> </w:t>
      </w:r>
      <w:r w:rsidR="00095663">
        <w:rPr>
          <w:rFonts w:ascii="Times New Roman" w:hAnsi="Times New Roman"/>
          <w:sz w:val="24"/>
          <w:szCs w:val="24"/>
        </w:rPr>
        <w:t>stand</w:t>
      </w:r>
      <w:r w:rsidR="009B52A2">
        <w:rPr>
          <w:rFonts w:ascii="Times New Roman" w:hAnsi="Times New Roman"/>
          <w:sz w:val="24"/>
          <w:szCs w:val="24"/>
        </w:rPr>
        <w:t xml:space="preserve"> and letting her have the Norton stand</w:t>
      </w:r>
      <w:r>
        <w:rPr>
          <w:rFonts w:ascii="Times New Roman" w:hAnsi="Times New Roman"/>
          <w:sz w:val="24"/>
          <w:szCs w:val="24"/>
        </w:rPr>
        <w:t xml:space="preserve">. </w:t>
      </w:r>
    </w:p>
    <w:p w14:paraId="6000044E" w14:textId="5ABB9022" w:rsidR="002D1BBE" w:rsidRPr="00A452DE" w:rsidRDefault="00F25BD8" w:rsidP="00487F1D">
      <w:pPr>
        <w:spacing w:line="360" w:lineRule="auto"/>
        <w:ind w:firstLine="720"/>
        <w:jc w:val="both"/>
        <w:rPr>
          <w:rFonts w:ascii="Times New Roman" w:hAnsi="Times New Roman"/>
          <w:sz w:val="24"/>
          <w:szCs w:val="24"/>
        </w:rPr>
      </w:pPr>
      <w:r w:rsidRPr="00A452DE">
        <w:rPr>
          <w:rFonts w:ascii="Times New Roman" w:hAnsi="Times New Roman"/>
          <w:sz w:val="24"/>
          <w:szCs w:val="24"/>
        </w:rPr>
        <w:lastRenderedPageBreak/>
        <w:t>He testified that Stand No. 10573 Cooper Chadwick Road, Southerton</w:t>
      </w:r>
      <w:r w:rsidR="00A20842">
        <w:rPr>
          <w:rFonts w:ascii="Times New Roman" w:hAnsi="Times New Roman"/>
          <w:sz w:val="24"/>
          <w:szCs w:val="24"/>
        </w:rPr>
        <w:t>,</w:t>
      </w:r>
      <w:r w:rsidR="00A15F7F">
        <w:rPr>
          <w:rFonts w:ascii="Times New Roman" w:hAnsi="Times New Roman"/>
          <w:sz w:val="24"/>
          <w:szCs w:val="24"/>
        </w:rPr>
        <w:t xml:space="preserve"> </w:t>
      </w:r>
      <w:r w:rsidR="00487F1D">
        <w:rPr>
          <w:rFonts w:ascii="Times New Roman" w:hAnsi="Times New Roman"/>
          <w:sz w:val="24"/>
          <w:szCs w:val="24"/>
        </w:rPr>
        <w:t>the current</w:t>
      </w:r>
      <w:r w:rsidR="00A15F7F">
        <w:rPr>
          <w:rFonts w:ascii="Times New Roman" w:hAnsi="Times New Roman"/>
          <w:sz w:val="24"/>
          <w:szCs w:val="24"/>
        </w:rPr>
        <w:t xml:space="preserve"> </w:t>
      </w:r>
      <w:r w:rsidR="00487F1D">
        <w:rPr>
          <w:rFonts w:ascii="Times New Roman" w:hAnsi="Times New Roman"/>
          <w:sz w:val="24"/>
          <w:szCs w:val="24"/>
        </w:rPr>
        <w:t>matrimonial</w:t>
      </w:r>
      <w:r w:rsidR="00A15F7F">
        <w:rPr>
          <w:rFonts w:ascii="Times New Roman" w:hAnsi="Times New Roman"/>
          <w:sz w:val="24"/>
          <w:szCs w:val="24"/>
        </w:rPr>
        <w:t xml:space="preserve"> </w:t>
      </w:r>
      <w:r w:rsidR="00487F1D">
        <w:rPr>
          <w:rFonts w:ascii="Times New Roman" w:hAnsi="Times New Roman"/>
          <w:sz w:val="24"/>
          <w:szCs w:val="24"/>
        </w:rPr>
        <w:t>home</w:t>
      </w:r>
      <w:r w:rsidR="00A15F7F">
        <w:rPr>
          <w:rFonts w:ascii="Times New Roman" w:hAnsi="Times New Roman"/>
          <w:sz w:val="24"/>
          <w:szCs w:val="24"/>
        </w:rPr>
        <w:t xml:space="preserve"> </w:t>
      </w:r>
      <w:r w:rsidR="00487F1D">
        <w:rPr>
          <w:rFonts w:ascii="Times New Roman" w:hAnsi="Times New Roman"/>
          <w:sz w:val="24"/>
          <w:szCs w:val="24"/>
        </w:rPr>
        <w:t>where</w:t>
      </w:r>
      <w:r w:rsidR="00A15F7F">
        <w:rPr>
          <w:rFonts w:ascii="Times New Roman" w:hAnsi="Times New Roman"/>
          <w:sz w:val="24"/>
          <w:szCs w:val="24"/>
        </w:rPr>
        <w:t xml:space="preserve"> </w:t>
      </w:r>
      <w:r w:rsidR="00487F1D">
        <w:rPr>
          <w:rFonts w:ascii="Times New Roman" w:hAnsi="Times New Roman"/>
          <w:sz w:val="24"/>
          <w:szCs w:val="24"/>
        </w:rPr>
        <w:t>his wife</w:t>
      </w:r>
      <w:r w:rsidR="00095663">
        <w:rPr>
          <w:rFonts w:ascii="Times New Roman" w:hAnsi="Times New Roman"/>
          <w:sz w:val="24"/>
          <w:szCs w:val="24"/>
        </w:rPr>
        <w:t xml:space="preserve"> c</w:t>
      </w:r>
      <w:r w:rsidR="00487F1D">
        <w:rPr>
          <w:rFonts w:ascii="Times New Roman" w:hAnsi="Times New Roman"/>
          <w:sz w:val="24"/>
          <w:szCs w:val="24"/>
        </w:rPr>
        <w:t xml:space="preserve">urrently resides, </w:t>
      </w:r>
      <w:r w:rsidR="009B52A2">
        <w:rPr>
          <w:rFonts w:ascii="Times New Roman" w:hAnsi="Times New Roman"/>
          <w:sz w:val="24"/>
          <w:szCs w:val="24"/>
        </w:rPr>
        <w:t>ought to</w:t>
      </w:r>
      <w:r w:rsidR="00487F1D">
        <w:rPr>
          <w:rFonts w:ascii="Times New Roman" w:hAnsi="Times New Roman"/>
          <w:sz w:val="24"/>
          <w:szCs w:val="24"/>
        </w:rPr>
        <w:t xml:space="preserve"> </w:t>
      </w:r>
      <w:r w:rsidR="00322CDB" w:rsidRPr="00A452DE">
        <w:rPr>
          <w:rFonts w:ascii="Times New Roman" w:hAnsi="Times New Roman"/>
          <w:sz w:val="24"/>
          <w:szCs w:val="24"/>
        </w:rPr>
        <w:t xml:space="preserve">be </w:t>
      </w:r>
      <w:r w:rsidR="002D1BBE" w:rsidRPr="00A452DE">
        <w:rPr>
          <w:rFonts w:ascii="Times New Roman" w:hAnsi="Times New Roman"/>
          <w:sz w:val="24"/>
          <w:szCs w:val="24"/>
        </w:rPr>
        <w:t>awarded to him</w:t>
      </w:r>
      <w:r w:rsidR="001819AA" w:rsidRPr="00A452DE">
        <w:rPr>
          <w:rFonts w:ascii="Times New Roman" w:hAnsi="Times New Roman"/>
          <w:sz w:val="24"/>
          <w:szCs w:val="24"/>
        </w:rPr>
        <w:t>. His reasoning was</w:t>
      </w:r>
      <w:r w:rsidR="00095663">
        <w:rPr>
          <w:rFonts w:ascii="Times New Roman" w:hAnsi="Times New Roman"/>
          <w:sz w:val="24"/>
          <w:szCs w:val="24"/>
        </w:rPr>
        <w:t xml:space="preserve"> as follows</w:t>
      </w:r>
      <w:r w:rsidR="00487F1D">
        <w:rPr>
          <w:rFonts w:ascii="Times New Roman" w:hAnsi="Times New Roman"/>
          <w:sz w:val="24"/>
          <w:szCs w:val="24"/>
        </w:rPr>
        <w:t>. T</w:t>
      </w:r>
      <w:r w:rsidR="001819AA" w:rsidRPr="00A452DE">
        <w:rPr>
          <w:rFonts w:ascii="Times New Roman" w:hAnsi="Times New Roman"/>
          <w:sz w:val="24"/>
          <w:szCs w:val="24"/>
        </w:rPr>
        <w:t>hat</w:t>
      </w:r>
      <w:r w:rsidR="00A15F7F">
        <w:rPr>
          <w:rFonts w:ascii="Times New Roman" w:hAnsi="Times New Roman"/>
          <w:sz w:val="24"/>
          <w:szCs w:val="24"/>
        </w:rPr>
        <w:t xml:space="preserve"> </w:t>
      </w:r>
      <w:r w:rsidR="00487F1D">
        <w:rPr>
          <w:rFonts w:ascii="Times New Roman" w:hAnsi="Times New Roman"/>
          <w:sz w:val="24"/>
          <w:szCs w:val="24"/>
        </w:rPr>
        <w:t xml:space="preserve">property </w:t>
      </w:r>
      <w:r w:rsidR="00322CDB" w:rsidRPr="00A452DE">
        <w:rPr>
          <w:rFonts w:ascii="Times New Roman" w:hAnsi="Times New Roman"/>
          <w:sz w:val="24"/>
          <w:szCs w:val="24"/>
        </w:rPr>
        <w:t>is</w:t>
      </w:r>
      <w:r w:rsidR="002D1BBE" w:rsidRPr="00A452DE">
        <w:rPr>
          <w:rFonts w:ascii="Times New Roman" w:hAnsi="Times New Roman"/>
          <w:sz w:val="24"/>
          <w:szCs w:val="24"/>
        </w:rPr>
        <w:t xml:space="preserve"> </w:t>
      </w:r>
      <w:r w:rsidR="001819AA" w:rsidRPr="00A452DE">
        <w:rPr>
          <w:rFonts w:ascii="Times New Roman" w:hAnsi="Times New Roman"/>
          <w:sz w:val="24"/>
          <w:szCs w:val="24"/>
        </w:rPr>
        <w:t xml:space="preserve">not only </w:t>
      </w:r>
      <w:r w:rsidR="002D1BBE" w:rsidRPr="00A452DE">
        <w:rPr>
          <w:rFonts w:ascii="Times New Roman" w:hAnsi="Times New Roman"/>
          <w:sz w:val="24"/>
          <w:szCs w:val="24"/>
        </w:rPr>
        <w:t>already registered in his name,</w:t>
      </w:r>
      <w:r w:rsidR="001819AA" w:rsidRPr="00A452DE">
        <w:rPr>
          <w:rFonts w:ascii="Times New Roman" w:hAnsi="Times New Roman"/>
          <w:sz w:val="24"/>
          <w:szCs w:val="24"/>
        </w:rPr>
        <w:t xml:space="preserve"> but</w:t>
      </w:r>
      <w:r w:rsidR="00A452DE">
        <w:rPr>
          <w:rFonts w:ascii="Times New Roman" w:hAnsi="Times New Roman"/>
          <w:sz w:val="24"/>
          <w:szCs w:val="24"/>
        </w:rPr>
        <w:t xml:space="preserve"> </w:t>
      </w:r>
      <w:r w:rsidR="002D1BBE" w:rsidRPr="00A452DE">
        <w:rPr>
          <w:rFonts w:ascii="Times New Roman" w:hAnsi="Times New Roman"/>
          <w:sz w:val="24"/>
          <w:szCs w:val="24"/>
        </w:rPr>
        <w:t xml:space="preserve">he </w:t>
      </w:r>
      <w:r w:rsidR="002250BA" w:rsidRPr="00A452DE">
        <w:rPr>
          <w:rFonts w:ascii="Times New Roman" w:hAnsi="Times New Roman"/>
          <w:sz w:val="24"/>
          <w:szCs w:val="24"/>
        </w:rPr>
        <w:t xml:space="preserve">also </w:t>
      </w:r>
      <w:r w:rsidR="002D1BBE" w:rsidRPr="00A452DE">
        <w:rPr>
          <w:rFonts w:ascii="Times New Roman" w:hAnsi="Times New Roman"/>
          <w:sz w:val="24"/>
          <w:szCs w:val="24"/>
        </w:rPr>
        <w:t>purchased</w:t>
      </w:r>
      <w:r w:rsidR="00A452DE">
        <w:rPr>
          <w:rFonts w:ascii="Times New Roman" w:hAnsi="Times New Roman"/>
          <w:sz w:val="24"/>
          <w:szCs w:val="24"/>
        </w:rPr>
        <w:t xml:space="preserve"> </w:t>
      </w:r>
      <w:r w:rsidR="002250BA" w:rsidRPr="00A452DE">
        <w:rPr>
          <w:rFonts w:ascii="Times New Roman" w:hAnsi="Times New Roman"/>
          <w:sz w:val="24"/>
          <w:szCs w:val="24"/>
        </w:rPr>
        <w:t xml:space="preserve">it </w:t>
      </w:r>
      <w:r w:rsidR="002D1BBE" w:rsidRPr="00A452DE">
        <w:rPr>
          <w:rFonts w:ascii="Times New Roman" w:hAnsi="Times New Roman"/>
          <w:sz w:val="24"/>
          <w:szCs w:val="24"/>
        </w:rPr>
        <w:t>through his work</w:t>
      </w:r>
      <w:r w:rsidR="00322CDB" w:rsidRPr="00A452DE">
        <w:rPr>
          <w:rFonts w:ascii="Times New Roman" w:hAnsi="Times New Roman"/>
          <w:sz w:val="24"/>
          <w:szCs w:val="24"/>
        </w:rPr>
        <w:t xml:space="preserve"> </w:t>
      </w:r>
      <w:r w:rsidRPr="00A452DE">
        <w:rPr>
          <w:rFonts w:ascii="Times New Roman" w:hAnsi="Times New Roman"/>
          <w:sz w:val="24"/>
          <w:szCs w:val="24"/>
        </w:rPr>
        <w:t>pay scheme and</w:t>
      </w:r>
      <w:r w:rsidR="00A15F7F">
        <w:rPr>
          <w:rFonts w:ascii="Times New Roman" w:hAnsi="Times New Roman"/>
          <w:sz w:val="24"/>
          <w:szCs w:val="24"/>
        </w:rPr>
        <w:t xml:space="preserve"> </w:t>
      </w:r>
      <w:r w:rsidR="00487F1D">
        <w:rPr>
          <w:rFonts w:ascii="Times New Roman" w:hAnsi="Times New Roman"/>
          <w:sz w:val="24"/>
          <w:szCs w:val="24"/>
        </w:rPr>
        <w:t xml:space="preserve">as </w:t>
      </w:r>
      <w:r w:rsidR="007448C1">
        <w:rPr>
          <w:rFonts w:ascii="Times New Roman" w:hAnsi="Times New Roman"/>
          <w:sz w:val="24"/>
          <w:szCs w:val="24"/>
        </w:rPr>
        <w:t>such,</w:t>
      </w:r>
      <w:r w:rsidR="00487F1D">
        <w:rPr>
          <w:rFonts w:ascii="Times New Roman" w:hAnsi="Times New Roman"/>
          <w:sz w:val="24"/>
          <w:szCs w:val="24"/>
        </w:rPr>
        <w:t xml:space="preserve"> </w:t>
      </w:r>
      <w:r w:rsidR="002D1BBE" w:rsidRPr="00A452DE">
        <w:rPr>
          <w:rFonts w:ascii="Times New Roman" w:hAnsi="Times New Roman"/>
          <w:sz w:val="24"/>
          <w:szCs w:val="24"/>
        </w:rPr>
        <w:t>i</w:t>
      </w:r>
      <w:r w:rsidRPr="00A452DE">
        <w:rPr>
          <w:rFonts w:ascii="Times New Roman" w:hAnsi="Times New Roman"/>
          <w:sz w:val="24"/>
          <w:szCs w:val="24"/>
        </w:rPr>
        <w:t>t h</w:t>
      </w:r>
      <w:r w:rsidR="00487F1D">
        <w:rPr>
          <w:rFonts w:ascii="Times New Roman" w:hAnsi="Times New Roman"/>
          <w:sz w:val="24"/>
          <w:szCs w:val="24"/>
        </w:rPr>
        <w:t>olds</w:t>
      </w:r>
      <w:r w:rsidRPr="00A452DE">
        <w:rPr>
          <w:rFonts w:ascii="Times New Roman" w:hAnsi="Times New Roman"/>
          <w:sz w:val="24"/>
          <w:szCs w:val="24"/>
        </w:rPr>
        <w:t xml:space="preserve"> sentimental value to him. Moreover,</w:t>
      </w:r>
      <w:r w:rsidR="00A15F7F">
        <w:rPr>
          <w:rFonts w:ascii="Times New Roman" w:hAnsi="Times New Roman"/>
          <w:sz w:val="24"/>
          <w:szCs w:val="24"/>
        </w:rPr>
        <w:t xml:space="preserve"> </w:t>
      </w:r>
      <w:r w:rsidR="009B52A2">
        <w:rPr>
          <w:rFonts w:ascii="Times New Roman" w:hAnsi="Times New Roman"/>
          <w:sz w:val="24"/>
          <w:szCs w:val="24"/>
        </w:rPr>
        <w:t>he reasoned that the de</w:t>
      </w:r>
      <w:r w:rsidR="002D1BBE" w:rsidRPr="00A452DE">
        <w:rPr>
          <w:rFonts w:ascii="Times New Roman" w:hAnsi="Times New Roman"/>
          <w:sz w:val="24"/>
          <w:szCs w:val="24"/>
        </w:rPr>
        <w:t>fendant made no</w:t>
      </w:r>
      <w:r w:rsidR="00A452DE">
        <w:rPr>
          <w:rFonts w:ascii="Times New Roman" w:hAnsi="Times New Roman"/>
          <w:sz w:val="24"/>
          <w:szCs w:val="24"/>
        </w:rPr>
        <w:t xml:space="preserve"> </w:t>
      </w:r>
      <w:r w:rsidRPr="00A452DE">
        <w:rPr>
          <w:rFonts w:ascii="Times New Roman" w:hAnsi="Times New Roman"/>
          <w:sz w:val="24"/>
          <w:szCs w:val="24"/>
        </w:rPr>
        <w:t xml:space="preserve">direct </w:t>
      </w:r>
      <w:r w:rsidR="002D1BBE" w:rsidRPr="00A452DE">
        <w:rPr>
          <w:rFonts w:ascii="Times New Roman" w:hAnsi="Times New Roman"/>
          <w:sz w:val="24"/>
          <w:szCs w:val="24"/>
        </w:rPr>
        <w:t xml:space="preserve">contribution towards its </w:t>
      </w:r>
      <w:r w:rsidR="007448C1" w:rsidRPr="00A452DE">
        <w:rPr>
          <w:rFonts w:ascii="Times New Roman" w:hAnsi="Times New Roman"/>
          <w:sz w:val="24"/>
          <w:szCs w:val="24"/>
        </w:rPr>
        <w:t>acquisition,</w:t>
      </w:r>
      <w:r w:rsidR="002D1BBE" w:rsidRPr="00A452DE">
        <w:rPr>
          <w:rFonts w:ascii="Times New Roman" w:hAnsi="Times New Roman"/>
          <w:sz w:val="24"/>
          <w:szCs w:val="24"/>
        </w:rPr>
        <w:t xml:space="preserve"> as she was not employed at the time</w:t>
      </w:r>
      <w:r w:rsidR="00095663">
        <w:rPr>
          <w:rFonts w:ascii="Times New Roman" w:hAnsi="Times New Roman"/>
          <w:sz w:val="24"/>
          <w:szCs w:val="24"/>
        </w:rPr>
        <w:t>.</w:t>
      </w:r>
      <w:r w:rsidR="002D1BBE" w:rsidRPr="00A452DE">
        <w:rPr>
          <w:rFonts w:ascii="Times New Roman" w:hAnsi="Times New Roman"/>
          <w:sz w:val="24"/>
          <w:szCs w:val="24"/>
        </w:rPr>
        <w:t xml:space="preserve"> </w:t>
      </w:r>
      <w:r w:rsidR="002250BA" w:rsidRPr="00A452DE">
        <w:rPr>
          <w:rFonts w:ascii="Times New Roman" w:hAnsi="Times New Roman"/>
          <w:sz w:val="24"/>
          <w:szCs w:val="24"/>
        </w:rPr>
        <w:t xml:space="preserve">He testified that </w:t>
      </w:r>
      <w:r w:rsidR="009B52A2">
        <w:rPr>
          <w:rFonts w:ascii="Times New Roman" w:hAnsi="Times New Roman"/>
          <w:sz w:val="24"/>
          <w:szCs w:val="24"/>
        </w:rPr>
        <w:t>if he retains</w:t>
      </w:r>
      <w:r w:rsidR="002D1BBE" w:rsidRPr="00A452DE">
        <w:rPr>
          <w:rFonts w:ascii="Times New Roman" w:hAnsi="Times New Roman"/>
          <w:sz w:val="24"/>
          <w:szCs w:val="24"/>
        </w:rPr>
        <w:t xml:space="preserve"> th</w:t>
      </w:r>
      <w:r w:rsidR="009B52A2">
        <w:rPr>
          <w:rFonts w:ascii="Times New Roman" w:hAnsi="Times New Roman"/>
          <w:sz w:val="24"/>
          <w:szCs w:val="24"/>
        </w:rPr>
        <w:t xml:space="preserve">e Southerton property, he will </w:t>
      </w:r>
      <w:r w:rsidR="00322CDB" w:rsidRPr="00A452DE">
        <w:rPr>
          <w:rFonts w:ascii="Times New Roman" w:hAnsi="Times New Roman"/>
          <w:sz w:val="24"/>
          <w:szCs w:val="24"/>
        </w:rPr>
        <w:t xml:space="preserve">rent </w:t>
      </w:r>
      <w:r w:rsidR="002D1BBE" w:rsidRPr="00A452DE">
        <w:rPr>
          <w:rFonts w:ascii="Times New Roman" w:hAnsi="Times New Roman"/>
          <w:sz w:val="24"/>
          <w:szCs w:val="24"/>
        </w:rPr>
        <w:t xml:space="preserve">it out in order to raise funds to pay the school </w:t>
      </w:r>
      <w:r w:rsidR="001819AA" w:rsidRPr="00A452DE">
        <w:rPr>
          <w:rFonts w:ascii="Times New Roman" w:hAnsi="Times New Roman"/>
          <w:sz w:val="24"/>
          <w:szCs w:val="24"/>
        </w:rPr>
        <w:t>fees for</w:t>
      </w:r>
      <w:r w:rsidR="00487F1D">
        <w:rPr>
          <w:rFonts w:ascii="Times New Roman" w:hAnsi="Times New Roman"/>
          <w:sz w:val="24"/>
          <w:szCs w:val="24"/>
        </w:rPr>
        <w:t xml:space="preserve"> all the</w:t>
      </w:r>
      <w:r w:rsidR="00A15F7F">
        <w:rPr>
          <w:rFonts w:ascii="Times New Roman" w:hAnsi="Times New Roman"/>
          <w:sz w:val="24"/>
          <w:szCs w:val="24"/>
        </w:rPr>
        <w:t xml:space="preserve"> </w:t>
      </w:r>
      <w:r w:rsidR="00487F1D">
        <w:rPr>
          <w:rFonts w:ascii="Times New Roman" w:hAnsi="Times New Roman"/>
          <w:sz w:val="24"/>
          <w:szCs w:val="24"/>
        </w:rPr>
        <w:t>children.</w:t>
      </w:r>
      <w:r w:rsidR="00A15F7F">
        <w:rPr>
          <w:rFonts w:ascii="Times New Roman" w:hAnsi="Times New Roman"/>
          <w:sz w:val="24"/>
          <w:szCs w:val="24"/>
        </w:rPr>
        <w:t xml:space="preserve"> </w:t>
      </w:r>
      <w:r w:rsidR="00487F1D">
        <w:rPr>
          <w:rFonts w:ascii="Times New Roman" w:hAnsi="Times New Roman"/>
          <w:sz w:val="24"/>
          <w:szCs w:val="24"/>
        </w:rPr>
        <w:t xml:space="preserve">Besides the </w:t>
      </w:r>
      <w:r w:rsidR="001819AA" w:rsidRPr="00A452DE">
        <w:rPr>
          <w:rFonts w:ascii="Times New Roman" w:hAnsi="Times New Roman"/>
          <w:sz w:val="24"/>
          <w:szCs w:val="24"/>
        </w:rPr>
        <w:t>two minor children</w:t>
      </w:r>
      <w:r w:rsidR="00487F1D">
        <w:rPr>
          <w:rFonts w:ascii="Times New Roman" w:hAnsi="Times New Roman"/>
          <w:sz w:val="24"/>
          <w:szCs w:val="24"/>
        </w:rPr>
        <w:t>, he</w:t>
      </w:r>
      <w:r w:rsidR="00EA4893" w:rsidRPr="00A452DE">
        <w:rPr>
          <w:rFonts w:ascii="Times New Roman" w:hAnsi="Times New Roman"/>
          <w:sz w:val="24"/>
          <w:szCs w:val="24"/>
        </w:rPr>
        <w:t xml:space="preserve"> is also</w:t>
      </w:r>
      <w:r w:rsidR="00A452DE">
        <w:rPr>
          <w:rFonts w:ascii="Times New Roman" w:hAnsi="Times New Roman"/>
          <w:sz w:val="24"/>
          <w:szCs w:val="24"/>
        </w:rPr>
        <w:t xml:space="preserve"> </w:t>
      </w:r>
      <w:r w:rsidR="00EA4893" w:rsidRPr="00A452DE">
        <w:rPr>
          <w:rFonts w:ascii="Times New Roman" w:hAnsi="Times New Roman"/>
          <w:sz w:val="24"/>
          <w:szCs w:val="24"/>
        </w:rPr>
        <w:t>responsibl</w:t>
      </w:r>
      <w:r w:rsidR="001819AA" w:rsidRPr="00A452DE">
        <w:rPr>
          <w:rFonts w:ascii="Times New Roman" w:hAnsi="Times New Roman"/>
          <w:sz w:val="24"/>
          <w:szCs w:val="24"/>
        </w:rPr>
        <w:t>e</w:t>
      </w:r>
      <w:r w:rsidR="00A452DE">
        <w:rPr>
          <w:rFonts w:ascii="Times New Roman" w:hAnsi="Times New Roman"/>
          <w:sz w:val="24"/>
          <w:szCs w:val="24"/>
        </w:rPr>
        <w:t xml:space="preserve"> </w:t>
      </w:r>
      <w:r w:rsidR="001819AA" w:rsidRPr="00A452DE">
        <w:rPr>
          <w:rFonts w:ascii="Times New Roman" w:hAnsi="Times New Roman"/>
          <w:sz w:val="24"/>
          <w:szCs w:val="24"/>
        </w:rPr>
        <w:t>for</w:t>
      </w:r>
      <w:r w:rsidR="00A9007A">
        <w:rPr>
          <w:rFonts w:ascii="Times New Roman" w:hAnsi="Times New Roman"/>
          <w:sz w:val="24"/>
          <w:szCs w:val="24"/>
        </w:rPr>
        <w:t xml:space="preserve"> </w:t>
      </w:r>
      <w:r w:rsidR="002D3E3D">
        <w:rPr>
          <w:rFonts w:ascii="Times New Roman" w:hAnsi="Times New Roman"/>
          <w:sz w:val="24"/>
          <w:szCs w:val="24"/>
        </w:rPr>
        <w:t>another</w:t>
      </w:r>
      <w:r w:rsidR="000B1D9A">
        <w:rPr>
          <w:rFonts w:ascii="Times New Roman" w:hAnsi="Times New Roman"/>
          <w:sz w:val="24"/>
          <w:szCs w:val="24"/>
        </w:rPr>
        <w:t xml:space="preserve"> </w:t>
      </w:r>
      <w:r w:rsidR="002D3E3D">
        <w:rPr>
          <w:rFonts w:ascii="Times New Roman" w:hAnsi="Times New Roman"/>
          <w:sz w:val="24"/>
          <w:szCs w:val="24"/>
        </w:rPr>
        <w:t>child who is</w:t>
      </w:r>
      <w:r w:rsidR="000B1D9A">
        <w:rPr>
          <w:rFonts w:ascii="Times New Roman" w:hAnsi="Times New Roman"/>
          <w:sz w:val="24"/>
          <w:szCs w:val="24"/>
        </w:rPr>
        <w:t xml:space="preserve"> </w:t>
      </w:r>
      <w:r w:rsidR="002D3E3D">
        <w:rPr>
          <w:rFonts w:ascii="Times New Roman" w:hAnsi="Times New Roman"/>
          <w:sz w:val="24"/>
          <w:szCs w:val="24"/>
        </w:rPr>
        <w:t>still</w:t>
      </w:r>
      <w:r w:rsidR="000B1D9A">
        <w:rPr>
          <w:rFonts w:ascii="Times New Roman" w:hAnsi="Times New Roman"/>
          <w:sz w:val="24"/>
          <w:szCs w:val="24"/>
        </w:rPr>
        <w:t xml:space="preserve"> </w:t>
      </w:r>
      <w:r w:rsidRPr="00A452DE">
        <w:rPr>
          <w:rFonts w:ascii="Times New Roman" w:hAnsi="Times New Roman"/>
          <w:sz w:val="24"/>
          <w:szCs w:val="24"/>
        </w:rPr>
        <w:t>st</w:t>
      </w:r>
      <w:r w:rsidR="00EA4893" w:rsidRPr="00A452DE">
        <w:rPr>
          <w:rFonts w:ascii="Times New Roman" w:hAnsi="Times New Roman"/>
          <w:sz w:val="24"/>
          <w:szCs w:val="24"/>
        </w:rPr>
        <w:t>udying</w:t>
      </w:r>
      <w:r w:rsidR="00A9007A">
        <w:rPr>
          <w:rFonts w:ascii="Times New Roman" w:hAnsi="Times New Roman"/>
          <w:sz w:val="24"/>
          <w:szCs w:val="24"/>
        </w:rPr>
        <w:t xml:space="preserve"> </w:t>
      </w:r>
      <w:r w:rsidR="00EA4893" w:rsidRPr="00A452DE">
        <w:rPr>
          <w:rFonts w:ascii="Times New Roman" w:hAnsi="Times New Roman"/>
          <w:sz w:val="24"/>
          <w:szCs w:val="24"/>
        </w:rPr>
        <w:t>medicine in Zamb</w:t>
      </w:r>
      <w:r w:rsidRPr="00A452DE">
        <w:rPr>
          <w:rFonts w:ascii="Times New Roman" w:hAnsi="Times New Roman"/>
          <w:sz w:val="24"/>
          <w:szCs w:val="24"/>
        </w:rPr>
        <w:t>ia</w:t>
      </w:r>
      <w:r w:rsidR="002D3E3D">
        <w:rPr>
          <w:rFonts w:ascii="Times New Roman" w:hAnsi="Times New Roman"/>
          <w:sz w:val="24"/>
          <w:szCs w:val="24"/>
        </w:rPr>
        <w:t>. He pays</w:t>
      </w:r>
      <w:r w:rsidR="000B1D9A">
        <w:rPr>
          <w:rFonts w:ascii="Times New Roman" w:hAnsi="Times New Roman"/>
          <w:sz w:val="24"/>
          <w:szCs w:val="24"/>
        </w:rPr>
        <w:t xml:space="preserve"> </w:t>
      </w:r>
      <w:r w:rsidR="002D3E3D">
        <w:rPr>
          <w:rFonts w:ascii="Times New Roman" w:hAnsi="Times New Roman"/>
          <w:sz w:val="24"/>
          <w:szCs w:val="24"/>
        </w:rPr>
        <w:t>2800 per semester for this child</w:t>
      </w:r>
      <w:r w:rsidR="000B1D9A">
        <w:rPr>
          <w:rFonts w:ascii="Times New Roman" w:hAnsi="Times New Roman"/>
          <w:sz w:val="24"/>
          <w:szCs w:val="24"/>
        </w:rPr>
        <w:t xml:space="preserve"> </w:t>
      </w:r>
      <w:r w:rsidR="002D3E3D">
        <w:rPr>
          <w:rFonts w:ascii="Times New Roman" w:hAnsi="Times New Roman"/>
          <w:sz w:val="24"/>
          <w:szCs w:val="24"/>
        </w:rPr>
        <w:t>plus US$150.00- $200.00</w:t>
      </w:r>
      <w:r w:rsidR="000B1D9A">
        <w:rPr>
          <w:rFonts w:ascii="Times New Roman" w:hAnsi="Times New Roman"/>
          <w:sz w:val="24"/>
          <w:szCs w:val="24"/>
        </w:rPr>
        <w:t xml:space="preserve"> </w:t>
      </w:r>
      <w:r w:rsidR="002D3E3D">
        <w:rPr>
          <w:rFonts w:ascii="Times New Roman" w:hAnsi="Times New Roman"/>
          <w:sz w:val="24"/>
          <w:szCs w:val="24"/>
        </w:rPr>
        <w:t>for</w:t>
      </w:r>
      <w:r w:rsidR="000B1D9A">
        <w:rPr>
          <w:rFonts w:ascii="Times New Roman" w:hAnsi="Times New Roman"/>
          <w:sz w:val="24"/>
          <w:szCs w:val="24"/>
        </w:rPr>
        <w:t xml:space="preserve"> </w:t>
      </w:r>
      <w:r w:rsidR="002D3E3D">
        <w:rPr>
          <w:rFonts w:ascii="Times New Roman" w:hAnsi="Times New Roman"/>
          <w:sz w:val="24"/>
          <w:szCs w:val="24"/>
        </w:rPr>
        <w:t>living</w:t>
      </w:r>
      <w:r w:rsidR="000B1D9A">
        <w:rPr>
          <w:rFonts w:ascii="Times New Roman" w:hAnsi="Times New Roman"/>
          <w:sz w:val="24"/>
          <w:szCs w:val="24"/>
        </w:rPr>
        <w:t xml:space="preserve"> </w:t>
      </w:r>
      <w:r w:rsidR="002D3E3D">
        <w:rPr>
          <w:rFonts w:ascii="Times New Roman" w:hAnsi="Times New Roman"/>
          <w:sz w:val="24"/>
          <w:szCs w:val="24"/>
        </w:rPr>
        <w:t>expenses.</w:t>
      </w:r>
      <w:r w:rsidR="000B1D9A">
        <w:rPr>
          <w:rFonts w:ascii="Times New Roman" w:hAnsi="Times New Roman"/>
          <w:sz w:val="24"/>
          <w:szCs w:val="24"/>
        </w:rPr>
        <w:t xml:space="preserve"> </w:t>
      </w:r>
      <w:r w:rsidR="002D3E3D">
        <w:rPr>
          <w:rFonts w:ascii="Times New Roman" w:hAnsi="Times New Roman"/>
          <w:sz w:val="24"/>
          <w:szCs w:val="24"/>
        </w:rPr>
        <w:t>As for the</w:t>
      </w:r>
      <w:r w:rsidR="000B1D9A">
        <w:rPr>
          <w:rFonts w:ascii="Times New Roman" w:hAnsi="Times New Roman"/>
          <w:sz w:val="24"/>
          <w:szCs w:val="24"/>
        </w:rPr>
        <w:t xml:space="preserve"> </w:t>
      </w:r>
      <w:r w:rsidR="0071181D">
        <w:rPr>
          <w:rFonts w:ascii="Times New Roman" w:hAnsi="Times New Roman"/>
          <w:sz w:val="24"/>
          <w:szCs w:val="24"/>
        </w:rPr>
        <w:t>two</w:t>
      </w:r>
      <w:r w:rsidR="000B1D9A">
        <w:rPr>
          <w:rFonts w:ascii="Times New Roman" w:hAnsi="Times New Roman"/>
          <w:sz w:val="24"/>
          <w:szCs w:val="24"/>
        </w:rPr>
        <w:t xml:space="preserve"> </w:t>
      </w:r>
      <w:r w:rsidR="002D3E3D">
        <w:rPr>
          <w:rFonts w:ascii="Times New Roman" w:hAnsi="Times New Roman"/>
          <w:sz w:val="24"/>
          <w:szCs w:val="24"/>
        </w:rPr>
        <w:t>minor</w:t>
      </w:r>
      <w:r w:rsidR="000B1D9A">
        <w:rPr>
          <w:rFonts w:ascii="Times New Roman" w:hAnsi="Times New Roman"/>
          <w:sz w:val="24"/>
          <w:szCs w:val="24"/>
        </w:rPr>
        <w:t xml:space="preserve"> </w:t>
      </w:r>
      <w:r w:rsidR="002D3E3D">
        <w:rPr>
          <w:rFonts w:ascii="Times New Roman" w:hAnsi="Times New Roman"/>
          <w:sz w:val="24"/>
          <w:szCs w:val="24"/>
        </w:rPr>
        <w:t>children</w:t>
      </w:r>
      <w:r w:rsidR="000B1D9A">
        <w:rPr>
          <w:rFonts w:ascii="Times New Roman" w:hAnsi="Times New Roman"/>
          <w:sz w:val="24"/>
          <w:szCs w:val="24"/>
        </w:rPr>
        <w:t xml:space="preserve"> </w:t>
      </w:r>
      <w:r w:rsidR="002D3E3D">
        <w:rPr>
          <w:rFonts w:ascii="Times New Roman" w:hAnsi="Times New Roman"/>
          <w:sz w:val="24"/>
          <w:szCs w:val="24"/>
        </w:rPr>
        <w:t xml:space="preserve">one </w:t>
      </w:r>
      <w:r w:rsidR="00433683">
        <w:rPr>
          <w:rFonts w:ascii="Times New Roman" w:hAnsi="Times New Roman"/>
          <w:sz w:val="24"/>
          <w:szCs w:val="24"/>
        </w:rPr>
        <w:t>at least</w:t>
      </w:r>
      <w:r w:rsidR="00A15F7F">
        <w:rPr>
          <w:rFonts w:ascii="Times New Roman" w:hAnsi="Times New Roman"/>
          <w:sz w:val="24"/>
          <w:szCs w:val="24"/>
        </w:rPr>
        <w:t xml:space="preserve"> </w:t>
      </w:r>
      <w:r w:rsidRPr="00A452DE">
        <w:rPr>
          <w:rFonts w:ascii="Times New Roman" w:hAnsi="Times New Roman"/>
          <w:sz w:val="24"/>
          <w:szCs w:val="24"/>
        </w:rPr>
        <w:t>US$1,200</w:t>
      </w:r>
      <w:r w:rsidR="002D3E3D">
        <w:rPr>
          <w:rFonts w:ascii="Times New Roman" w:hAnsi="Times New Roman"/>
          <w:sz w:val="24"/>
          <w:szCs w:val="24"/>
        </w:rPr>
        <w:t>.00</w:t>
      </w:r>
      <w:r w:rsidRPr="00A452DE">
        <w:rPr>
          <w:rFonts w:ascii="Times New Roman" w:hAnsi="Times New Roman"/>
          <w:sz w:val="24"/>
          <w:szCs w:val="24"/>
        </w:rPr>
        <w:t xml:space="preserve"> per term</w:t>
      </w:r>
      <w:r w:rsidR="002D3E3D">
        <w:rPr>
          <w:rFonts w:ascii="Times New Roman" w:hAnsi="Times New Roman"/>
          <w:sz w:val="24"/>
          <w:szCs w:val="24"/>
        </w:rPr>
        <w:t xml:space="preserve"> excluding</w:t>
      </w:r>
      <w:r w:rsidR="000B1D9A">
        <w:rPr>
          <w:rFonts w:ascii="Times New Roman" w:hAnsi="Times New Roman"/>
          <w:sz w:val="24"/>
          <w:szCs w:val="24"/>
        </w:rPr>
        <w:t xml:space="preserve"> </w:t>
      </w:r>
      <w:r w:rsidR="002D3E3D">
        <w:rPr>
          <w:rFonts w:ascii="Times New Roman" w:hAnsi="Times New Roman"/>
          <w:sz w:val="24"/>
          <w:szCs w:val="24"/>
        </w:rPr>
        <w:t>pocket money</w:t>
      </w:r>
      <w:r w:rsidR="000B1D9A">
        <w:rPr>
          <w:rFonts w:ascii="Times New Roman" w:hAnsi="Times New Roman"/>
          <w:sz w:val="24"/>
          <w:szCs w:val="24"/>
        </w:rPr>
        <w:t xml:space="preserve"> </w:t>
      </w:r>
      <w:r w:rsidRPr="00A452DE">
        <w:rPr>
          <w:rFonts w:ascii="Times New Roman" w:hAnsi="Times New Roman"/>
          <w:sz w:val="24"/>
          <w:szCs w:val="24"/>
        </w:rPr>
        <w:t>while</w:t>
      </w:r>
      <w:r w:rsidR="000B1D9A">
        <w:rPr>
          <w:rFonts w:ascii="Times New Roman" w:hAnsi="Times New Roman"/>
          <w:sz w:val="24"/>
          <w:szCs w:val="24"/>
        </w:rPr>
        <w:t xml:space="preserve"> </w:t>
      </w:r>
      <w:r w:rsidR="002D3E3D">
        <w:rPr>
          <w:rFonts w:ascii="Times New Roman" w:hAnsi="Times New Roman"/>
          <w:sz w:val="24"/>
          <w:szCs w:val="24"/>
        </w:rPr>
        <w:t xml:space="preserve">the other </w:t>
      </w:r>
      <w:r w:rsidR="002D1BBE" w:rsidRPr="00A452DE">
        <w:rPr>
          <w:rFonts w:ascii="Times New Roman" w:hAnsi="Times New Roman"/>
          <w:sz w:val="24"/>
          <w:szCs w:val="24"/>
        </w:rPr>
        <w:t>US$700</w:t>
      </w:r>
      <w:r w:rsidR="002D3E3D">
        <w:rPr>
          <w:rFonts w:ascii="Times New Roman" w:hAnsi="Times New Roman"/>
          <w:sz w:val="24"/>
          <w:szCs w:val="24"/>
        </w:rPr>
        <w:t>.00</w:t>
      </w:r>
      <w:r w:rsidR="002D1BBE" w:rsidRPr="00A452DE">
        <w:rPr>
          <w:rFonts w:ascii="Times New Roman" w:hAnsi="Times New Roman"/>
          <w:sz w:val="24"/>
          <w:szCs w:val="24"/>
        </w:rPr>
        <w:t xml:space="preserve"> per term</w:t>
      </w:r>
      <w:r w:rsidRPr="00A452DE">
        <w:rPr>
          <w:rFonts w:ascii="Times New Roman" w:hAnsi="Times New Roman"/>
          <w:sz w:val="24"/>
          <w:szCs w:val="24"/>
        </w:rPr>
        <w:t xml:space="preserve"> in</w:t>
      </w:r>
      <w:r w:rsidR="00EA4893" w:rsidRPr="00A452DE">
        <w:rPr>
          <w:rFonts w:ascii="Times New Roman" w:hAnsi="Times New Roman"/>
          <w:sz w:val="24"/>
          <w:szCs w:val="24"/>
        </w:rPr>
        <w:t xml:space="preserve"> </w:t>
      </w:r>
      <w:r w:rsidR="002D3E3D">
        <w:rPr>
          <w:rFonts w:ascii="Times New Roman" w:hAnsi="Times New Roman"/>
          <w:sz w:val="24"/>
          <w:szCs w:val="24"/>
        </w:rPr>
        <w:t>school</w:t>
      </w:r>
      <w:r w:rsidR="00A9007A">
        <w:rPr>
          <w:rFonts w:ascii="Times New Roman" w:hAnsi="Times New Roman"/>
          <w:sz w:val="24"/>
          <w:szCs w:val="24"/>
        </w:rPr>
        <w:t xml:space="preserve"> </w:t>
      </w:r>
      <w:r w:rsidRPr="00A452DE">
        <w:rPr>
          <w:rFonts w:ascii="Times New Roman" w:hAnsi="Times New Roman"/>
          <w:sz w:val="24"/>
          <w:szCs w:val="24"/>
        </w:rPr>
        <w:t>fees</w:t>
      </w:r>
      <w:r w:rsidR="002D1BBE" w:rsidRPr="00A452DE">
        <w:rPr>
          <w:rFonts w:ascii="Times New Roman" w:hAnsi="Times New Roman"/>
          <w:sz w:val="24"/>
          <w:szCs w:val="24"/>
        </w:rPr>
        <w:t>.</w:t>
      </w:r>
      <w:r w:rsidR="002D3E3D">
        <w:rPr>
          <w:rFonts w:ascii="Times New Roman" w:hAnsi="Times New Roman"/>
          <w:sz w:val="24"/>
          <w:szCs w:val="24"/>
        </w:rPr>
        <w:t xml:space="preserve"> The two</w:t>
      </w:r>
      <w:r w:rsidR="000B1D9A">
        <w:rPr>
          <w:rFonts w:ascii="Times New Roman" w:hAnsi="Times New Roman"/>
          <w:sz w:val="24"/>
          <w:szCs w:val="24"/>
        </w:rPr>
        <w:t xml:space="preserve"> </w:t>
      </w:r>
      <w:r w:rsidR="002D3E3D">
        <w:rPr>
          <w:rFonts w:ascii="Times New Roman" w:hAnsi="Times New Roman"/>
          <w:sz w:val="24"/>
          <w:szCs w:val="24"/>
        </w:rPr>
        <w:t>minors are at boarding</w:t>
      </w:r>
      <w:r w:rsidR="000B1D9A">
        <w:rPr>
          <w:rFonts w:ascii="Times New Roman" w:hAnsi="Times New Roman"/>
          <w:sz w:val="24"/>
          <w:szCs w:val="24"/>
        </w:rPr>
        <w:t xml:space="preserve"> </w:t>
      </w:r>
      <w:r w:rsidR="002D3E3D">
        <w:rPr>
          <w:rFonts w:ascii="Times New Roman" w:hAnsi="Times New Roman"/>
          <w:sz w:val="24"/>
          <w:szCs w:val="24"/>
        </w:rPr>
        <w:t>school.</w:t>
      </w:r>
      <w:r w:rsidR="000B1D9A">
        <w:rPr>
          <w:rFonts w:ascii="Times New Roman" w:hAnsi="Times New Roman"/>
          <w:sz w:val="24"/>
          <w:szCs w:val="24"/>
        </w:rPr>
        <w:t xml:space="preserve"> </w:t>
      </w:r>
      <w:r w:rsidR="002D1BBE" w:rsidRPr="00A452DE">
        <w:rPr>
          <w:rFonts w:ascii="Times New Roman" w:hAnsi="Times New Roman"/>
          <w:sz w:val="24"/>
          <w:szCs w:val="24"/>
        </w:rPr>
        <w:t xml:space="preserve">He also </w:t>
      </w:r>
      <w:r w:rsidRPr="00A452DE">
        <w:rPr>
          <w:rFonts w:ascii="Times New Roman" w:hAnsi="Times New Roman"/>
          <w:sz w:val="24"/>
          <w:szCs w:val="24"/>
        </w:rPr>
        <w:t>testified</w:t>
      </w:r>
      <w:r w:rsidR="00A452DE">
        <w:rPr>
          <w:rFonts w:ascii="Times New Roman" w:hAnsi="Times New Roman"/>
          <w:sz w:val="24"/>
          <w:szCs w:val="24"/>
        </w:rPr>
        <w:t xml:space="preserve"> </w:t>
      </w:r>
      <w:r w:rsidRPr="00A452DE">
        <w:rPr>
          <w:rFonts w:ascii="Times New Roman" w:hAnsi="Times New Roman"/>
          <w:sz w:val="24"/>
          <w:szCs w:val="24"/>
        </w:rPr>
        <w:t>that the minor children have</w:t>
      </w:r>
      <w:r w:rsidR="002D1BBE" w:rsidRPr="00A452DE">
        <w:rPr>
          <w:rFonts w:ascii="Times New Roman" w:hAnsi="Times New Roman"/>
          <w:sz w:val="24"/>
          <w:szCs w:val="24"/>
        </w:rPr>
        <w:t xml:space="preserve"> been </w:t>
      </w:r>
      <w:r w:rsidR="00322CDB" w:rsidRPr="00A452DE">
        <w:rPr>
          <w:rFonts w:ascii="Times New Roman" w:hAnsi="Times New Roman"/>
          <w:sz w:val="24"/>
          <w:szCs w:val="24"/>
        </w:rPr>
        <w:t>staying at</w:t>
      </w:r>
      <w:r w:rsidR="002D1BBE" w:rsidRPr="00A452DE">
        <w:rPr>
          <w:rFonts w:ascii="Times New Roman" w:hAnsi="Times New Roman"/>
          <w:sz w:val="24"/>
          <w:szCs w:val="24"/>
        </w:rPr>
        <w:t xml:space="preserve"> both the Southerton and Budiriro houses</w:t>
      </w:r>
      <w:r w:rsidR="00433683">
        <w:rPr>
          <w:rFonts w:ascii="Times New Roman" w:hAnsi="Times New Roman"/>
          <w:sz w:val="24"/>
          <w:szCs w:val="24"/>
        </w:rPr>
        <w:t>. As</w:t>
      </w:r>
      <w:r w:rsidR="00A15F7F">
        <w:rPr>
          <w:rFonts w:ascii="Times New Roman" w:hAnsi="Times New Roman"/>
          <w:sz w:val="24"/>
          <w:szCs w:val="24"/>
        </w:rPr>
        <w:t xml:space="preserve"> </w:t>
      </w:r>
      <w:r w:rsidR="002D1BBE" w:rsidRPr="00A452DE">
        <w:rPr>
          <w:rFonts w:ascii="Times New Roman" w:hAnsi="Times New Roman"/>
          <w:sz w:val="24"/>
          <w:szCs w:val="24"/>
        </w:rPr>
        <w:t>such</w:t>
      </w:r>
      <w:r w:rsidR="009B52A2">
        <w:rPr>
          <w:rFonts w:ascii="Times New Roman" w:hAnsi="Times New Roman"/>
          <w:sz w:val="24"/>
          <w:szCs w:val="24"/>
        </w:rPr>
        <w:t>,</w:t>
      </w:r>
      <w:r w:rsidR="00A15F7F">
        <w:rPr>
          <w:rFonts w:ascii="Times New Roman" w:hAnsi="Times New Roman"/>
          <w:sz w:val="24"/>
          <w:szCs w:val="24"/>
        </w:rPr>
        <w:t xml:space="preserve"> </w:t>
      </w:r>
      <w:r w:rsidR="002D1BBE" w:rsidRPr="00A452DE">
        <w:rPr>
          <w:rFonts w:ascii="Times New Roman" w:hAnsi="Times New Roman"/>
          <w:sz w:val="24"/>
          <w:szCs w:val="24"/>
        </w:rPr>
        <w:t>awarding him the Southerton property would not affect their standard of living or familiar environment</w:t>
      </w:r>
      <w:r w:rsidR="00095663">
        <w:rPr>
          <w:rFonts w:ascii="Times New Roman" w:hAnsi="Times New Roman"/>
          <w:sz w:val="24"/>
          <w:szCs w:val="24"/>
        </w:rPr>
        <w:t xml:space="preserve"> since</w:t>
      </w:r>
      <w:r w:rsidR="00433683">
        <w:rPr>
          <w:rFonts w:ascii="Times New Roman" w:hAnsi="Times New Roman"/>
          <w:sz w:val="24"/>
          <w:szCs w:val="24"/>
        </w:rPr>
        <w:t xml:space="preserve"> the </w:t>
      </w:r>
      <w:r w:rsidR="002250BA" w:rsidRPr="00A452DE">
        <w:rPr>
          <w:rFonts w:ascii="Times New Roman" w:hAnsi="Times New Roman"/>
          <w:sz w:val="24"/>
          <w:szCs w:val="24"/>
        </w:rPr>
        <w:t>Budiriro</w:t>
      </w:r>
      <w:r w:rsidR="00433683">
        <w:rPr>
          <w:rFonts w:ascii="Times New Roman" w:hAnsi="Times New Roman"/>
          <w:sz w:val="24"/>
          <w:szCs w:val="24"/>
        </w:rPr>
        <w:t xml:space="preserve"> property </w:t>
      </w:r>
      <w:r w:rsidR="002250BA" w:rsidRPr="00A452DE">
        <w:rPr>
          <w:rFonts w:ascii="Times New Roman" w:hAnsi="Times New Roman"/>
          <w:sz w:val="24"/>
          <w:szCs w:val="24"/>
        </w:rPr>
        <w:t>is their</w:t>
      </w:r>
      <w:r w:rsidR="00A452DE">
        <w:rPr>
          <w:rFonts w:ascii="Times New Roman" w:hAnsi="Times New Roman"/>
          <w:sz w:val="24"/>
          <w:szCs w:val="24"/>
        </w:rPr>
        <w:t xml:space="preserve"> </w:t>
      </w:r>
      <w:r w:rsidR="002250BA" w:rsidRPr="00A452DE">
        <w:rPr>
          <w:rFonts w:ascii="Times New Roman" w:hAnsi="Times New Roman"/>
          <w:sz w:val="24"/>
          <w:szCs w:val="24"/>
        </w:rPr>
        <w:t>former</w:t>
      </w:r>
      <w:r w:rsidR="00A452DE">
        <w:rPr>
          <w:rFonts w:ascii="Times New Roman" w:hAnsi="Times New Roman"/>
          <w:sz w:val="24"/>
          <w:szCs w:val="24"/>
        </w:rPr>
        <w:t xml:space="preserve"> </w:t>
      </w:r>
      <w:r w:rsidR="002250BA" w:rsidRPr="00A452DE">
        <w:rPr>
          <w:rFonts w:ascii="Times New Roman" w:hAnsi="Times New Roman"/>
          <w:sz w:val="24"/>
          <w:szCs w:val="24"/>
        </w:rPr>
        <w:t>matrimonial</w:t>
      </w:r>
      <w:r w:rsidR="00A452DE">
        <w:rPr>
          <w:rFonts w:ascii="Times New Roman" w:hAnsi="Times New Roman"/>
          <w:sz w:val="24"/>
          <w:szCs w:val="24"/>
        </w:rPr>
        <w:t xml:space="preserve"> </w:t>
      </w:r>
      <w:r w:rsidR="002250BA" w:rsidRPr="00A452DE">
        <w:rPr>
          <w:rFonts w:ascii="Times New Roman" w:hAnsi="Times New Roman"/>
          <w:sz w:val="24"/>
          <w:szCs w:val="24"/>
        </w:rPr>
        <w:t>home</w:t>
      </w:r>
      <w:r w:rsidR="00433683">
        <w:rPr>
          <w:rFonts w:ascii="Times New Roman" w:hAnsi="Times New Roman"/>
          <w:sz w:val="24"/>
          <w:szCs w:val="24"/>
        </w:rPr>
        <w:t xml:space="preserve">. They </w:t>
      </w:r>
      <w:r w:rsidR="002250BA" w:rsidRPr="00A452DE">
        <w:rPr>
          <w:rFonts w:ascii="Times New Roman" w:hAnsi="Times New Roman"/>
          <w:sz w:val="24"/>
          <w:szCs w:val="24"/>
        </w:rPr>
        <w:t>lived</w:t>
      </w:r>
      <w:r w:rsidR="00A15F7F">
        <w:rPr>
          <w:rFonts w:ascii="Times New Roman" w:hAnsi="Times New Roman"/>
          <w:sz w:val="24"/>
          <w:szCs w:val="24"/>
        </w:rPr>
        <w:t xml:space="preserve"> </w:t>
      </w:r>
      <w:r w:rsidR="00433683">
        <w:rPr>
          <w:rFonts w:ascii="Times New Roman" w:hAnsi="Times New Roman"/>
          <w:sz w:val="24"/>
          <w:szCs w:val="24"/>
        </w:rPr>
        <w:t xml:space="preserve">there </w:t>
      </w:r>
      <w:r w:rsidR="002250BA" w:rsidRPr="00A452DE">
        <w:rPr>
          <w:rFonts w:ascii="Times New Roman" w:hAnsi="Times New Roman"/>
          <w:sz w:val="24"/>
          <w:szCs w:val="24"/>
        </w:rPr>
        <w:t>up</w:t>
      </w:r>
      <w:r w:rsidR="00A452DE">
        <w:rPr>
          <w:rFonts w:ascii="Times New Roman" w:hAnsi="Times New Roman"/>
          <w:sz w:val="24"/>
          <w:szCs w:val="24"/>
        </w:rPr>
        <w:t xml:space="preserve"> </w:t>
      </w:r>
      <w:r w:rsidR="002250BA" w:rsidRPr="00A452DE">
        <w:rPr>
          <w:rFonts w:ascii="Times New Roman" w:hAnsi="Times New Roman"/>
          <w:sz w:val="24"/>
          <w:szCs w:val="24"/>
        </w:rPr>
        <w:t>to</w:t>
      </w:r>
      <w:r w:rsidR="00A452DE">
        <w:rPr>
          <w:rFonts w:ascii="Times New Roman" w:hAnsi="Times New Roman"/>
          <w:sz w:val="24"/>
          <w:szCs w:val="24"/>
        </w:rPr>
        <w:t xml:space="preserve"> </w:t>
      </w:r>
      <w:r w:rsidR="002250BA" w:rsidRPr="00A452DE">
        <w:rPr>
          <w:rFonts w:ascii="Times New Roman" w:hAnsi="Times New Roman"/>
          <w:sz w:val="24"/>
          <w:szCs w:val="24"/>
        </w:rPr>
        <w:t>2014</w:t>
      </w:r>
      <w:r w:rsidR="00433683">
        <w:rPr>
          <w:rFonts w:ascii="Times New Roman" w:hAnsi="Times New Roman"/>
          <w:sz w:val="24"/>
          <w:szCs w:val="24"/>
        </w:rPr>
        <w:t xml:space="preserve"> </w:t>
      </w:r>
      <w:r w:rsidR="00433683" w:rsidRPr="00A452DE">
        <w:rPr>
          <w:rFonts w:ascii="Times New Roman" w:hAnsi="Times New Roman"/>
          <w:sz w:val="24"/>
          <w:szCs w:val="24"/>
        </w:rPr>
        <w:t>when</w:t>
      </w:r>
      <w:r w:rsidR="00433683">
        <w:rPr>
          <w:rFonts w:ascii="Times New Roman" w:hAnsi="Times New Roman"/>
          <w:sz w:val="24"/>
          <w:szCs w:val="24"/>
        </w:rPr>
        <w:t xml:space="preserve"> </w:t>
      </w:r>
      <w:r w:rsidR="00433683" w:rsidRPr="00A452DE">
        <w:rPr>
          <w:rFonts w:ascii="Times New Roman" w:hAnsi="Times New Roman"/>
          <w:sz w:val="24"/>
          <w:szCs w:val="24"/>
        </w:rPr>
        <w:t>they</w:t>
      </w:r>
      <w:r w:rsidR="00433683">
        <w:rPr>
          <w:rFonts w:ascii="Times New Roman" w:hAnsi="Times New Roman"/>
          <w:sz w:val="24"/>
          <w:szCs w:val="24"/>
        </w:rPr>
        <w:t xml:space="preserve"> </w:t>
      </w:r>
      <w:r w:rsidR="00433683" w:rsidRPr="00A452DE">
        <w:rPr>
          <w:rFonts w:ascii="Times New Roman" w:hAnsi="Times New Roman"/>
          <w:sz w:val="24"/>
          <w:szCs w:val="24"/>
        </w:rPr>
        <w:t>moved to Southerton</w:t>
      </w:r>
      <w:r w:rsidR="00095663">
        <w:rPr>
          <w:rFonts w:ascii="Times New Roman" w:hAnsi="Times New Roman"/>
          <w:sz w:val="24"/>
          <w:szCs w:val="24"/>
        </w:rPr>
        <w:t>. The children</w:t>
      </w:r>
      <w:r w:rsidR="00433683">
        <w:rPr>
          <w:rFonts w:ascii="Times New Roman" w:hAnsi="Times New Roman"/>
          <w:sz w:val="24"/>
          <w:szCs w:val="24"/>
        </w:rPr>
        <w:t xml:space="preserve"> also come there</w:t>
      </w:r>
      <w:r w:rsidR="00A15F7F">
        <w:rPr>
          <w:rFonts w:ascii="Times New Roman" w:hAnsi="Times New Roman"/>
          <w:sz w:val="24"/>
          <w:szCs w:val="24"/>
        </w:rPr>
        <w:t xml:space="preserve"> </w:t>
      </w:r>
      <w:r w:rsidR="00433683">
        <w:rPr>
          <w:rFonts w:ascii="Times New Roman" w:hAnsi="Times New Roman"/>
          <w:sz w:val="24"/>
          <w:szCs w:val="24"/>
        </w:rPr>
        <w:t>during</w:t>
      </w:r>
      <w:r w:rsidR="00A15F7F">
        <w:rPr>
          <w:rFonts w:ascii="Times New Roman" w:hAnsi="Times New Roman"/>
          <w:sz w:val="24"/>
          <w:szCs w:val="24"/>
        </w:rPr>
        <w:t xml:space="preserve"> </w:t>
      </w:r>
      <w:r w:rsidR="00433683">
        <w:rPr>
          <w:rFonts w:ascii="Times New Roman" w:hAnsi="Times New Roman"/>
          <w:sz w:val="24"/>
          <w:szCs w:val="24"/>
        </w:rPr>
        <w:t>vacations to</w:t>
      </w:r>
      <w:r w:rsidR="00A15F7F">
        <w:rPr>
          <w:rFonts w:ascii="Times New Roman" w:hAnsi="Times New Roman"/>
          <w:sz w:val="24"/>
          <w:szCs w:val="24"/>
        </w:rPr>
        <w:t xml:space="preserve"> </w:t>
      </w:r>
      <w:r w:rsidR="00433683">
        <w:rPr>
          <w:rFonts w:ascii="Times New Roman" w:hAnsi="Times New Roman"/>
          <w:sz w:val="24"/>
          <w:szCs w:val="24"/>
        </w:rPr>
        <w:t>be</w:t>
      </w:r>
      <w:r w:rsidR="00A15F7F">
        <w:rPr>
          <w:rFonts w:ascii="Times New Roman" w:hAnsi="Times New Roman"/>
          <w:sz w:val="24"/>
          <w:szCs w:val="24"/>
        </w:rPr>
        <w:t xml:space="preserve"> </w:t>
      </w:r>
      <w:r w:rsidR="00433683">
        <w:rPr>
          <w:rFonts w:ascii="Times New Roman" w:hAnsi="Times New Roman"/>
          <w:sz w:val="24"/>
          <w:szCs w:val="24"/>
        </w:rPr>
        <w:t>with</w:t>
      </w:r>
      <w:r w:rsidR="00A15F7F">
        <w:rPr>
          <w:rFonts w:ascii="Times New Roman" w:hAnsi="Times New Roman"/>
          <w:sz w:val="24"/>
          <w:szCs w:val="24"/>
        </w:rPr>
        <w:t xml:space="preserve"> </w:t>
      </w:r>
      <w:r w:rsidR="00433683">
        <w:rPr>
          <w:rFonts w:ascii="Times New Roman" w:hAnsi="Times New Roman"/>
          <w:sz w:val="24"/>
          <w:szCs w:val="24"/>
        </w:rPr>
        <w:t>him</w:t>
      </w:r>
      <w:r w:rsidR="002250BA" w:rsidRPr="00A452DE">
        <w:rPr>
          <w:rFonts w:ascii="Times New Roman" w:hAnsi="Times New Roman"/>
          <w:sz w:val="24"/>
          <w:szCs w:val="24"/>
        </w:rPr>
        <w:t>.</w:t>
      </w:r>
      <w:r w:rsidR="00433683">
        <w:rPr>
          <w:rFonts w:ascii="Times New Roman" w:hAnsi="Times New Roman"/>
          <w:sz w:val="24"/>
          <w:szCs w:val="24"/>
        </w:rPr>
        <w:t xml:space="preserve"> Furthermore,</w:t>
      </w:r>
      <w:r w:rsidR="00A15F7F">
        <w:rPr>
          <w:rFonts w:ascii="Times New Roman" w:hAnsi="Times New Roman"/>
          <w:sz w:val="24"/>
          <w:szCs w:val="24"/>
        </w:rPr>
        <w:t xml:space="preserve"> </w:t>
      </w:r>
      <w:r w:rsidR="00433683">
        <w:rPr>
          <w:rFonts w:ascii="Times New Roman" w:hAnsi="Times New Roman"/>
          <w:sz w:val="24"/>
          <w:szCs w:val="24"/>
        </w:rPr>
        <w:t>the</w:t>
      </w:r>
      <w:r w:rsidR="00A15F7F">
        <w:rPr>
          <w:rFonts w:ascii="Times New Roman" w:hAnsi="Times New Roman"/>
          <w:sz w:val="24"/>
          <w:szCs w:val="24"/>
        </w:rPr>
        <w:t xml:space="preserve"> </w:t>
      </w:r>
      <w:r w:rsidR="00433683">
        <w:rPr>
          <w:rFonts w:ascii="Times New Roman" w:hAnsi="Times New Roman"/>
          <w:sz w:val="24"/>
          <w:szCs w:val="24"/>
        </w:rPr>
        <w:t>Budiriro property is already in the defen</w:t>
      </w:r>
      <w:r w:rsidR="00A20842">
        <w:rPr>
          <w:rFonts w:ascii="Times New Roman" w:hAnsi="Times New Roman"/>
          <w:sz w:val="24"/>
          <w:szCs w:val="24"/>
        </w:rPr>
        <w:t>d</w:t>
      </w:r>
      <w:r w:rsidR="00433683">
        <w:rPr>
          <w:rFonts w:ascii="Times New Roman" w:hAnsi="Times New Roman"/>
          <w:sz w:val="24"/>
          <w:szCs w:val="24"/>
        </w:rPr>
        <w:t>ant’s</w:t>
      </w:r>
      <w:r w:rsidR="00A15F7F">
        <w:rPr>
          <w:rFonts w:ascii="Times New Roman" w:hAnsi="Times New Roman"/>
          <w:sz w:val="24"/>
          <w:szCs w:val="24"/>
        </w:rPr>
        <w:t xml:space="preserve"> </w:t>
      </w:r>
      <w:r w:rsidR="00433683">
        <w:rPr>
          <w:rFonts w:ascii="Times New Roman" w:hAnsi="Times New Roman"/>
          <w:sz w:val="24"/>
          <w:szCs w:val="24"/>
        </w:rPr>
        <w:t>name while</w:t>
      </w:r>
      <w:r w:rsidR="00A15F7F">
        <w:rPr>
          <w:rFonts w:ascii="Times New Roman" w:hAnsi="Times New Roman"/>
          <w:sz w:val="24"/>
          <w:szCs w:val="24"/>
        </w:rPr>
        <w:t xml:space="preserve"> </w:t>
      </w:r>
      <w:r w:rsidR="00433683">
        <w:rPr>
          <w:rFonts w:ascii="Times New Roman" w:hAnsi="Times New Roman"/>
          <w:sz w:val="24"/>
          <w:szCs w:val="24"/>
        </w:rPr>
        <w:t>Southerton is in</w:t>
      </w:r>
      <w:r w:rsidR="00A15F7F">
        <w:rPr>
          <w:rFonts w:ascii="Times New Roman" w:hAnsi="Times New Roman"/>
          <w:sz w:val="24"/>
          <w:szCs w:val="24"/>
        </w:rPr>
        <w:t xml:space="preserve"> </w:t>
      </w:r>
      <w:r w:rsidR="00433683">
        <w:rPr>
          <w:rFonts w:ascii="Times New Roman" w:hAnsi="Times New Roman"/>
          <w:sz w:val="24"/>
          <w:szCs w:val="24"/>
        </w:rPr>
        <w:t>his.</w:t>
      </w:r>
    </w:p>
    <w:p w14:paraId="14B5DF15" w14:textId="74AB0587" w:rsidR="00375FA1" w:rsidRPr="00A452DE" w:rsidRDefault="00375FA1" w:rsidP="00A452DE">
      <w:pPr>
        <w:spacing w:line="360" w:lineRule="auto"/>
        <w:jc w:val="both"/>
        <w:rPr>
          <w:rFonts w:ascii="Times New Roman" w:hAnsi="Times New Roman"/>
          <w:b/>
          <w:sz w:val="24"/>
          <w:szCs w:val="24"/>
        </w:rPr>
      </w:pPr>
      <w:r w:rsidRPr="00A452DE">
        <w:rPr>
          <w:rFonts w:ascii="Times New Roman" w:hAnsi="Times New Roman"/>
          <w:b/>
          <w:sz w:val="24"/>
          <w:szCs w:val="24"/>
        </w:rPr>
        <w:t xml:space="preserve">DEFENDANT’S </w:t>
      </w:r>
      <w:r w:rsidR="00621138" w:rsidRPr="00A452DE">
        <w:rPr>
          <w:rFonts w:ascii="Times New Roman" w:hAnsi="Times New Roman"/>
          <w:b/>
          <w:sz w:val="24"/>
          <w:szCs w:val="24"/>
        </w:rPr>
        <w:t>EVIDENCE</w:t>
      </w:r>
    </w:p>
    <w:p w14:paraId="25BD0F7B" w14:textId="74CF759A" w:rsidR="00EA2E44" w:rsidRDefault="002250BA" w:rsidP="00841395">
      <w:pPr>
        <w:spacing w:after="0" w:line="360" w:lineRule="auto"/>
        <w:ind w:firstLine="720"/>
        <w:jc w:val="both"/>
        <w:rPr>
          <w:rFonts w:ascii="Times New Roman" w:hAnsi="Times New Roman"/>
          <w:sz w:val="24"/>
          <w:szCs w:val="24"/>
        </w:rPr>
      </w:pPr>
      <w:r w:rsidRPr="00A452DE">
        <w:rPr>
          <w:rFonts w:ascii="Times New Roman" w:hAnsi="Times New Roman"/>
          <w:sz w:val="24"/>
          <w:szCs w:val="24"/>
        </w:rPr>
        <w:t>The defendant</w:t>
      </w:r>
      <w:r w:rsidR="00A20842">
        <w:rPr>
          <w:rFonts w:ascii="Times New Roman" w:hAnsi="Times New Roman"/>
          <w:sz w:val="24"/>
          <w:szCs w:val="24"/>
        </w:rPr>
        <w:t>’s</w:t>
      </w:r>
      <w:r w:rsidR="00A15F7F">
        <w:rPr>
          <w:rFonts w:ascii="Times New Roman" w:hAnsi="Times New Roman"/>
          <w:sz w:val="24"/>
          <w:szCs w:val="24"/>
        </w:rPr>
        <w:t xml:space="preserve"> </w:t>
      </w:r>
      <w:r w:rsidR="00095663">
        <w:rPr>
          <w:rFonts w:ascii="Times New Roman" w:hAnsi="Times New Roman"/>
          <w:sz w:val="24"/>
          <w:szCs w:val="24"/>
        </w:rPr>
        <w:t xml:space="preserve">testimony was that she, </w:t>
      </w:r>
      <w:r w:rsidR="00A20842">
        <w:rPr>
          <w:rFonts w:ascii="Times New Roman" w:hAnsi="Times New Roman"/>
          <w:sz w:val="24"/>
          <w:szCs w:val="24"/>
        </w:rPr>
        <w:t>instead</w:t>
      </w:r>
      <w:r w:rsidR="004D3011">
        <w:rPr>
          <w:rFonts w:ascii="Times New Roman" w:hAnsi="Times New Roman"/>
          <w:sz w:val="24"/>
          <w:szCs w:val="24"/>
        </w:rPr>
        <w:t xml:space="preserve"> of plaintiff</w:t>
      </w:r>
      <w:r w:rsidR="00095663">
        <w:rPr>
          <w:rFonts w:ascii="Times New Roman" w:hAnsi="Times New Roman"/>
          <w:sz w:val="24"/>
          <w:szCs w:val="24"/>
        </w:rPr>
        <w:t xml:space="preserve">, </w:t>
      </w:r>
      <w:r w:rsidR="002D1BBE" w:rsidRPr="00A452DE">
        <w:rPr>
          <w:rFonts w:ascii="Times New Roman" w:hAnsi="Times New Roman"/>
          <w:sz w:val="24"/>
          <w:szCs w:val="24"/>
        </w:rPr>
        <w:t>should</w:t>
      </w:r>
      <w:r w:rsidR="00A15F7F">
        <w:rPr>
          <w:rFonts w:ascii="Times New Roman" w:hAnsi="Times New Roman"/>
          <w:sz w:val="24"/>
          <w:szCs w:val="24"/>
        </w:rPr>
        <w:t xml:space="preserve"> </w:t>
      </w:r>
      <w:r w:rsidR="00322CDB" w:rsidRPr="00A452DE">
        <w:rPr>
          <w:rFonts w:ascii="Times New Roman" w:hAnsi="Times New Roman"/>
          <w:sz w:val="24"/>
          <w:szCs w:val="24"/>
        </w:rPr>
        <w:t>be</w:t>
      </w:r>
      <w:r w:rsidR="002D1BBE" w:rsidRPr="00A452DE">
        <w:rPr>
          <w:rFonts w:ascii="Times New Roman" w:hAnsi="Times New Roman"/>
          <w:sz w:val="24"/>
          <w:szCs w:val="24"/>
        </w:rPr>
        <w:t xml:space="preserve"> awarded</w:t>
      </w:r>
      <w:r w:rsidR="00095663">
        <w:rPr>
          <w:rFonts w:ascii="Times New Roman" w:hAnsi="Times New Roman"/>
          <w:sz w:val="24"/>
          <w:szCs w:val="24"/>
        </w:rPr>
        <w:t xml:space="preserve"> s</w:t>
      </w:r>
      <w:r w:rsidR="00F25BD8" w:rsidRPr="00A452DE">
        <w:rPr>
          <w:rFonts w:ascii="Times New Roman" w:hAnsi="Times New Roman"/>
          <w:sz w:val="24"/>
          <w:szCs w:val="24"/>
        </w:rPr>
        <w:t>tand No. 10573 Cooper Chadwick Road, Southerton</w:t>
      </w:r>
      <w:r w:rsidR="00095663">
        <w:rPr>
          <w:rFonts w:ascii="Times New Roman" w:hAnsi="Times New Roman"/>
          <w:sz w:val="24"/>
          <w:szCs w:val="24"/>
        </w:rPr>
        <w:t>, the</w:t>
      </w:r>
      <w:r w:rsidR="006D6AD6">
        <w:rPr>
          <w:rFonts w:ascii="Times New Roman" w:hAnsi="Times New Roman"/>
          <w:sz w:val="24"/>
          <w:szCs w:val="24"/>
        </w:rPr>
        <w:t xml:space="preserve"> </w:t>
      </w:r>
      <w:r w:rsidR="00095663">
        <w:rPr>
          <w:rFonts w:ascii="Times New Roman" w:hAnsi="Times New Roman"/>
          <w:sz w:val="24"/>
          <w:szCs w:val="24"/>
        </w:rPr>
        <w:t>current</w:t>
      </w:r>
      <w:r w:rsidR="007448C1">
        <w:rPr>
          <w:rFonts w:ascii="Times New Roman" w:hAnsi="Times New Roman"/>
          <w:sz w:val="24"/>
          <w:szCs w:val="24"/>
        </w:rPr>
        <w:t xml:space="preserve"> </w:t>
      </w:r>
      <w:r w:rsidR="00095663">
        <w:rPr>
          <w:rFonts w:ascii="Times New Roman" w:hAnsi="Times New Roman"/>
          <w:sz w:val="24"/>
          <w:szCs w:val="24"/>
        </w:rPr>
        <w:t>matrimonial</w:t>
      </w:r>
      <w:r w:rsidR="006D6AD6">
        <w:rPr>
          <w:rFonts w:ascii="Times New Roman" w:hAnsi="Times New Roman"/>
          <w:sz w:val="24"/>
          <w:szCs w:val="24"/>
        </w:rPr>
        <w:t xml:space="preserve"> </w:t>
      </w:r>
      <w:r w:rsidR="00095663">
        <w:rPr>
          <w:rFonts w:ascii="Times New Roman" w:hAnsi="Times New Roman"/>
          <w:sz w:val="24"/>
          <w:szCs w:val="24"/>
        </w:rPr>
        <w:t>home.</w:t>
      </w:r>
      <w:r w:rsidR="006D6AD6">
        <w:rPr>
          <w:rFonts w:ascii="Times New Roman" w:hAnsi="Times New Roman"/>
          <w:sz w:val="24"/>
          <w:szCs w:val="24"/>
        </w:rPr>
        <w:t xml:space="preserve"> </w:t>
      </w:r>
      <w:r w:rsidR="00A20842">
        <w:rPr>
          <w:rFonts w:ascii="Times New Roman" w:hAnsi="Times New Roman"/>
          <w:sz w:val="24"/>
          <w:szCs w:val="24"/>
        </w:rPr>
        <w:t xml:space="preserve">This would be in addition to </w:t>
      </w:r>
      <w:r w:rsidR="00A20842" w:rsidRPr="00A452DE">
        <w:rPr>
          <w:rFonts w:ascii="Times New Roman" w:hAnsi="Times New Roman"/>
          <w:sz w:val="24"/>
          <w:szCs w:val="24"/>
        </w:rPr>
        <w:t>the Crowhill</w:t>
      </w:r>
      <w:r w:rsidR="00A20842">
        <w:rPr>
          <w:rFonts w:ascii="Times New Roman" w:hAnsi="Times New Roman"/>
          <w:sz w:val="24"/>
          <w:szCs w:val="24"/>
        </w:rPr>
        <w:t xml:space="preserve"> </w:t>
      </w:r>
      <w:r w:rsidR="00A20842" w:rsidRPr="00A452DE">
        <w:rPr>
          <w:rFonts w:ascii="Times New Roman" w:hAnsi="Times New Roman"/>
          <w:sz w:val="24"/>
          <w:szCs w:val="24"/>
        </w:rPr>
        <w:t>stand in Borrowdale</w:t>
      </w:r>
      <w:r w:rsidR="00095663">
        <w:rPr>
          <w:rFonts w:ascii="Times New Roman" w:hAnsi="Times New Roman"/>
          <w:sz w:val="24"/>
          <w:szCs w:val="24"/>
        </w:rPr>
        <w:t>,</w:t>
      </w:r>
      <w:r w:rsidR="009E7C70">
        <w:rPr>
          <w:rFonts w:ascii="Times New Roman" w:hAnsi="Times New Roman"/>
          <w:sz w:val="24"/>
          <w:szCs w:val="24"/>
        </w:rPr>
        <w:t xml:space="preserve"> </w:t>
      </w:r>
      <w:r w:rsidR="00A20842" w:rsidRPr="00A452DE">
        <w:rPr>
          <w:rFonts w:ascii="Times New Roman" w:hAnsi="Times New Roman"/>
          <w:sz w:val="24"/>
          <w:szCs w:val="24"/>
        </w:rPr>
        <w:t>the</w:t>
      </w:r>
      <w:r w:rsidR="00A20842">
        <w:rPr>
          <w:rFonts w:ascii="Times New Roman" w:hAnsi="Times New Roman"/>
          <w:sz w:val="24"/>
          <w:szCs w:val="24"/>
        </w:rPr>
        <w:t xml:space="preserve"> </w:t>
      </w:r>
      <w:r w:rsidR="00A20842" w:rsidRPr="00A452DE">
        <w:rPr>
          <w:rFonts w:ascii="Times New Roman" w:hAnsi="Times New Roman"/>
          <w:sz w:val="24"/>
          <w:szCs w:val="24"/>
        </w:rPr>
        <w:t xml:space="preserve">Fidelity stand </w:t>
      </w:r>
      <w:r w:rsidR="00A20842">
        <w:rPr>
          <w:rFonts w:ascii="Times New Roman" w:hAnsi="Times New Roman"/>
          <w:sz w:val="24"/>
          <w:szCs w:val="24"/>
        </w:rPr>
        <w:t>as well as</w:t>
      </w:r>
      <w:r w:rsidR="00A15F7F">
        <w:rPr>
          <w:rFonts w:ascii="Times New Roman" w:hAnsi="Times New Roman"/>
          <w:sz w:val="24"/>
          <w:szCs w:val="24"/>
        </w:rPr>
        <w:t xml:space="preserve"> </w:t>
      </w:r>
      <w:r w:rsidR="009B52A2">
        <w:rPr>
          <w:rFonts w:ascii="Times New Roman" w:hAnsi="Times New Roman"/>
          <w:sz w:val="24"/>
          <w:szCs w:val="24"/>
        </w:rPr>
        <w:t>the</w:t>
      </w:r>
      <w:r w:rsidR="00A20842">
        <w:rPr>
          <w:rFonts w:ascii="Times New Roman" w:hAnsi="Times New Roman"/>
          <w:sz w:val="24"/>
          <w:szCs w:val="24"/>
        </w:rPr>
        <w:t xml:space="preserve"> </w:t>
      </w:r>
      <w:r w:rsidR="00A20842" w:rsidRPr="00A452DE">
        <w:rPr>
          <w:rFonts w:ascii="Times New Roman" w:hAnsi="Times New Roman"/>
          <w:sz w:val="24"/>
          <w:szCs w:val="24"/>
        </w:rPr>
        <w:t>residential</w:t>
      </w:r>
      <w:r w:rsidR="00A20842">
        <w:rPr>
          <w:rFonts w:ascii="Times New Roman" w:hAnsi="Times New Roman"/>
          <w:sz w:val="24"/>
          <w:szCs w:val="24"/>
        </w:rPr>
        <w:t xml:space="preserve"> </w:t>
      </w:r>
      <w:r w:rsidR="00A20842" w:rsidRPr="00A452DE">
        <w:rPr>
          <w:rFonts w:ascii="Times New Roman" w:hAnsi="Times New Roman"/>
          <w:sz w:val="24"/>
          <w:szCs w:val="24"/>
        </w:rPr>
        <w:t>stand in Norton</w:t>
      </w:r>
      <w:r w:rsidR="00A20842">
        <w:rPr>
          <w:rFonts w:ascii="Times New Roman" w:hAnsi="Times New Roman"/>
          <w:sz w:val="24"/>
          <w:szCs w:val="24"/>
        </w:rPr>
        <w:t xml:space="preserve">. </w:t>
      </w:r>
      <w:r w:rsidR="002D1BBE" w:rsidRPr="00A452DE">
        <w:rPr>
          <w:rFonts w:ascii="Times New Roman" w:hAnsi="Times New Roman"/>
          <w:sz w:val="24"/>
          <w:szCs w:val="24"/>
        </w:rPr>
        <w:t>She acknowledged that her direct financial contribution</w:t>
      </w:r>
      <w:r w:rsidR="00095663">
        <w:rPr>
          <w:rFonts w:ascii="Times New Roman" w:hAnsi="Times New Roman"/>
          <w:sz w:val="24"/>
          <w:szCs w:val="24"/>
        </w:rPr>
        <w:t xml:space="preserve"> in the</w:t>
      </w:r>
      <w:r w:rsidR="00A20842">
        <w:rPr>
          <w:rFonts w:ascii="Times New Roman" w:hAnsi="Times New Roman"/>
          <w:sz w:val="24"/>
          <w:szCs w:val="24"/>
        </w:rPr>
        <w:t xml:space="preserve"> acquisition</w:t>
      </w:r>
      <w:r w:rsidR="00095663">
        <w:rPr>
          <w:rFonts w:ascii="Times New Roman" w:hAnsi="Times New Roman"/>
          <w:sz w:val="24"/>
          <w:szCs w:val="24"/>
        </w:rPr>
        <w:t xml:space="preserve"> of these properties</w:t>
      </w:r>
      <w:r w:rsidR="00A20842">
        <w:rPr>
          <w:rFonts w:ascii="Times New Roman" w:hAnsi="Times New Roman"/>
          <w:sz w:val="24"/>
          <w:szCs w:val="24"/>
        </w:rPr>
        <w:t xml:space="preserve"> </w:t>
      </w:r>
      <w:r w:rsidR="00B80A4A" w:rsidRPr="00A452DE">
        <w:rPr>
          <w:rFonts w:ascii="Times New Roman" w:hAnsi="Times New Roman"/>
          <w:sz w:val="24"/>
          <w:szCs w:val="24"/>
        </w:rPr>
        <w:t>was</w:t>
      </w:r>
      <w:r w:rsidR="002D1BBE" w:rsidRPr="00A452DE">
        <w:rPr>
          <w:rFonts w:ascii="Times New Roman" w:hAnsi="Times New Roman"/>
          <w:sz w:val="24"/>
          <w:szCs w:val="24"/>
        </w:rPr>
        <w:t xml:space="preserve"> minimal but stated that she had introduced the plaintiff to the concept of investing in shares, which enabled him to</w:t>
      </w:r>
      <w:r w:rsidR="00A452DE">
        <w:rPr>
          <w:rFonts w:ascii="Times New Roman" w:hAnsi="Times New Roman"/>
          <w:sz w:val="24"/>
          <w:szCs w:val="24"/>
        </w:rPr>
        <w:t xml:space="preserve"> </w:t>
      </w:r>
      <w:r w:rsidR="002D1BBE" w:rsidRPr="00A452DE">
        <w:rPr>
          <w:rFonts w:ascii="Times New Roman" w:hAnsi="Times New Roman"/>
          <w:sz w:val="24"/>
          <w:szCs w:val="24"/>
        </w:rPr>
        <w:t>acquir</w:t>
      </w:r>
      <w:r w:rsidR="00B80A4A" w:rsidRPr="00A452DE">
        <w:rPr>
          <w:rFonts w:ascii="Times New Roman" w:hAnsi="Times New Roman"/>
          <w:sz w:val="24"/>
          <w:szCs w:val="24"/>
        </w:rPr>
        <w:t>e</w:t>
      </w:r>
      <w:r w:rsidR="002D1BBE" w:rsidRPr="00A452DE">
        <w:rPr>
          <w:rFonts w:ascii="Times New Roman" w:hAnsi="Times New Roman"/>
          <w:sz w:val="24"/>
          <w:szCs w:val="24"/>
        </w:rPr>
        <w:t xml:space="preserve"> </w:t>
      </w:r>
      <w:r w:rsidR="004D3011">
        <w:rPr>
          <w:rFonts w:ascii="Times New Roman" w:hAnsi="Times New Roman"/>
          <w:sz w:val="24"/>
          <w:szCs w:val="24"/>
        </w:rPr>
        <w:t xml:space="preserve">these </w:t>
      </w:r>
      <w:r w:rsidR="002D1BBE" w:rsidRPr="00A452DE">
        <w:rPr>
          <w:rFonts w:ascii="Times New Roman" w:hAnsi="Times New Roman"/>
          <w:sz w:val="24"/>
          <w:szCs w:val="24"/>
        </w:rPr>
        <w:t xml:space="preserve">other properties. </w:t>
      </w:r>
      <w:r w:rsidR="00EA2E44">
        <w:rPr>
          <w:rFonts w:ascii="Times New Roman" w:hAnsi="Times New Roman"/>
          <w:sz w:val="24"/>
          <w:szCs w:val="24"/>
        </w:rPr>
        <w:t>S</w:t>
      </w:r>
      <w:r w:rsidR="00EA2E44" w:rsidRPr="00A452DE">
        <w:rPr>
          <w:rFonts w:ascii="Times New Roman" w:hAnsi="Times New Roman"/>
          <w:sz w:val="24"/>
          <w:szCs w:val="24"/>
        </w:rPr>
        <w:t>he had</w:t>
      </w:r>
      <w:r w:rsidR="00EA2E44">
        <w:rPr>
          <w:rFonts w:ascii="Times New Roman" w:hAnsi="Times New Roman"/>
          <w:sz w:val="24"/>
          <w:szCs w:val="24"/>
        </w:rPr>
        <w:t xml:space="preserve"> </w:t>
      </w:r>
      <w:r w:rsidR="00EA2E44" w:rsidRPr="00A452DE">
        <w:rPr>
          <w:rFonts w:ascii="Times New Roman" w:hAnsi="Times New Roman"/>
          <w:sz w:val="24"/>
          <w:szCs w:val="24"/>
        </w:rPr>
        <w:t>also contributed indirectly by cooking for the builders, doing household chores, and takin</w:t>
      </w:r>
      <w:r w:rsidR="009B52A2">
        <w:rPr>
          <w:rFonts w:ascii="Times New Roman" w:hAnsi="Times New Roman"/>
          <w:sz w:val="24"/>
          <w:szCs w:val="24"/>
        </w:rPr>
        <w:t xml:space="preserve">g care of both the children as well as </w:t>
      </w:r>
      <w:r w:rsidR="00EA2E44" w:rsidRPr="00A452DE">
        <w:rPr>
          <w:rFonts w:ascii="Times New Roman" w:hAnsi="Times New Roman"/>
          <w:sz w:val="24"/>
          <w:szCs w:val="24"/>
        </w:rPr>
        <w:t>the plaintiff.</w:t>
      </w:r>
    </w:p>
    <w:p w14:paraId="67C9A897" w14:textId="01936057" w:rsidR="00AD1F98" w:rsidRDefault="00EA2E44" w:rsidP="00841395">
      <w:pPr>
        <w:spacing w:after="0" w:line="360" w:lineRule="auto"/>
        <w:ind w:firstLine="720"/>
        <w:jc w:val="both"/>
        <w:rPr>
          <w:rFonts w:ascii="Times New Roman" w:hAnsi="Times New Roman"/>
          <w:sz w:val="24"/>
          <w:szCs w:val="24"/>
        </w:rPr>
      </w:pPr>
      <w:r>
        <w:rPr>
          <w:rFonts w:ascii="Times New Roman" w:hAnsi="Times New Roman"/>
          <w:sz w:val="24"/>
          <w:szCs w:val="24"/>
        </w:rPr>
        <w:t>Her</w:t>
      </w:r>
      <w:r w:rsidR="00A15F7F">
        <w:rPr>
          <w:rFonts w:ascii="Times New Roman" w:hAnsi="Times New Roman"/>
          <w:sz w:val="24"/>
          <w:szCs w:val="24"/>
        </w:rPr>
        <w:t xml:space="preserve"> </w:t>
      </w:r>
      <w:r>
        <w:rPr>
          <w:rFonts w:ascii="Times New Roman" w:hAnsi="Times New Roman"/>
          <w:sz w:val="24"/>
          <w:szCs w:val="24"/>
        </w:rPr>
        <w:t>reasons for</w:t>
      </w:r>
      <w:r w:rsidR="00A15F7F">
        <w:rPr>
          <w:rFonts w:ascii="Times New Roman" w:hAnsi="Times New Roman"/>
          <w:sz w:val="24"/>
          <w:szCs w:val="24"/>
        </w:rPr>
        <w:t xml:space="preserve"> </w:t>
      </w:r>
      <w:r>
        <w:rPr>
          <w:rFonts w:ascii="Times New Roman" w:hAnsi="Times New Roman"/>
          <w:sz w:val="24"/>
          <w:szCs w:val="24"/>
        </w:rPr>
        <w:t>laying</w:t>
      </w:r>
      <w:r w:rsidR="00A15F7F">
        <w:rPr>
          <w:rFonts w:ascii="Times New Roman" w:hAnsi="Times New Roman"/>
          <w:sz w:val="24"/>
          <w:szCs w:val="24"/>
        </w:rPr>
        <w:t xml:space="preserve"> </w:t>
      </w:r>
      <w:r>
        <w:rPr>
          <w:rFonts w:ascii="Times New Roman" w:hAnsi="Times New Roman"/>
          <w:sz w:val="24"/>
          <w:szCs w:val="24"/>
        </w:rPr>
        <w:t>claim to the</w:t>
      </w:r>
      <w:r w:rsidR="00A15F7F">
        <w:rPr>
          <w:rFonts w:ascii="Times New Roman" w:hAnsi="Times New Roman"/>
          <w:sz w:val="24"/>
          <w:szCs w:val="24"/>
        </w:rPr>
        <w:t xml:space="preserve"> </w:t>
      </w:r>
      <w:r>
        <w:rPr>
          <w:rFonts w:ascii="Times New Roman" w:hAnsi="Times New Roman"/>
          <w:sz w:val="24"/>
          <w:szCs w:val="24"/>
        </w:rPr>
        <w:t>Southerton property</w:t>
      </w:r>
      <w:r w:rsidR="00A15F7F">
        <w:rPr>
          <w:rFonts w:ascii="Times New Roman" w:hAnsi="Times New Roman"/>
          <w:sz w:val="24"/>
          <w:szCs w:val="24"/>
        </w:rPr>
        <w:t xml:space="preserve"> </w:t>
      </w:r>
      <w:r>
        <w:rPr>
          <w:rFonts w:ascii="Times New Roman" w:hAnsi="Times New Roman"/>
          <w:sz w:val="24"/>
          <w:szCs w:val="24"/>
        </w:rPr>
        <w:t>were</w:t>
      </w:r>
      <w:r w:rsidR="00A15F7F">
        <w:rPr>
          <w:rFonts w:ascii="Times New Roman" w:hAnsi="Times New Roman"/>
          <w:sz w:val="24"/>
          <w:szCs w:val="24"/>
        </w:rPr>
        <w:t xml:space="preserve"> </w:t>
      </w:r>
      <w:r>
        <w:rPr>
          <w:rFonts w:ascii="Times New Roman" w:hAnsi="Times New Roman"/>
          <w:sz w:val="24"/>
          <w:szCs w:val="24"/>
        </w:rPr>
        <w:t>multiple.</w:t>
      </w:r>
      <w:r w:rsidR="00841395">
        <w:rPr>
          <w:rFonts w:ascii="Times New Roman" w:hAnsi="Times New Roman"/>
          <w:sz w:val="24"/>
          <w:szCs w:val="24"/>
        </w:rPr>
        <w:t xml:space="preserve"> </w:t>
      </w:r>
      <w:r>
        <w:rPr>
          <w:rFonts w:ascii="Times New Roman" w:hAnsi="Times New Roman"/>
          <w:sz w:val="24"/>
          <w:szCs w:val="24"/>
        </w:rPr>
        <w:t xml:space="preserve"> Fo</w:t>
      </w:r>
      <w:r w:rsidR="00AD1F98">
        <w:rPr>
          <w:rFonts w:ascii="Times New Roman" w:hAnsi="Times New Roman"/>
          <w:sz w:val="24"/>
          <w:szCs w:val="24"/>
        </w:rPr>
        <w:t>r</w:t>
      </w:r>
      <w:r>
        <w:rPr>
          <w:rFonts w:ascii="Times New Roman" w:hAnsi="Times New Roman"/>
          <w:sz w:val="24"/>
          <w:szCs w:val="24"/>
        </w:rPr>
        <w:t xml:space="preserve"> one</w:t>
      </w:r>
      <w:r w:rsidR="009E7C70">
        <w:rPr>
          <w:rFonts w:ascii="Times New Roman" w:hAnsi="Times New Roman"/>
          <w:sz w:val="24"/>
          <w:szCs w:val="24"/>
        </w:rPr>
        <w:t xml:space="preserve">, </w:t>
      </w:r>
      <w:r>
        <w:rPr>
          <w:rFonts w:ascii="Times New Roman" w:hAnsi="Times New Roman"/>
          <w:sz w:val="24"/>
          <w:szCs w:val="24"/>
        </w:rPr>
        <w:t>she had been</w:t>
      </w:r>
      <w:r w:rsidR="00A15F7F">
        <w:rPr>
          <w:rFonts w:ascii="Times New Roman" w:hAnsi="Times New Roman"/>
          <w:sz w:val="24"/>
          <w:szCs w:val="24"/>
        </w:rPr>
        <w:t xml:space="preserve"> </w:t>
      </w:r>
      <w:r>
        <w:rPr>
          <w:rFonts w:ascii="Times New Roman" w:hAnsi="Times New Roman"/>
          <w:sz w:val="24"/>
          <w:szCs w:val="24"/>
        </w:rPr>
        <w:t>blindsided</w:t>
      </w:r>
      <w:r w:rsidR="00A15F7F">
        <w:rPr>
          <w:rFonts w:ascii="Times New Roman" w:hAnsi="Times New Roman"/>
          <w:sz w:val="24"/>
          <w:szCs w:val="24"/>
        </w:rPr>
        <w:t xml:space="preserve"> </w:t>
      </w:r>
      <w:r>
        <w:rPr>
          <w:rFonts w:ascii="Times New Roman" w:hAnsi="Times New Roman"/>
          <w:sz w:val="24"/>
          <w:szCs w:val="24"/>
        </w:rPr>
        <w:t>by</w:t>
      </w:r>
      <w:r w:rsidR="00A15F7F">
        <w:rPr>
          <w:rFonts w:ascii="Times New Roman" w:hAnsi="Times New Roman"/>
          <w:sz w:val="24"/>
          <w:szCs w:val="24"/>
        </w:rPr>
        <w:t xml:space="preserve"> </w:t>
      </w:r>
      <w:r>
        <w:rPr>
          <w:rFonts w:ascii="Times New Roman" w:hAnsi="Times New Roman"/>
          <w:sz w:val="24"/>
          <w:szCs w:val="24"/>
        </w:rPr>
        <w:t>the</w:t>
      </w:r>
      <w:r w:rsidR="00A15F7F">
        <w:rPr>
          <w:rFonts w:ascii="Times New Roman" w:hAnsi="Times New Roman"/>
          <w:sz w:val="24"/>
          <w:szCs w:val="24"/>
        </w:rPr>
        <w:t xml:space="preserve"> </w:t>
      </w:r>
      <w:r>
        <w:rPr>
          <w:rFonts w:ascii="Times New Roman" w:hAnsi="Times New Roman"/>
          <w:sz w:val="24"/>
          <w:szCs w:val="24"/>
        </w:rPr>
        <w:t>request</w:t>
      </w:r>
      <w:r w:rsidR="00A15F7F">
        <w:rPr>
          <w:rFonts w:ascii="Times New Roman" w:hAnsi="Times New Roman"/>
          <w:sz w:val="24"/>
          <w:szCs w:val="24"/>
        </w:rPr>
        <w:t xml:space="preserve"> </w:t>
      </w:r>
      <w:r>
        <w:rPr>
          <w:rFonts w:ascii="Times New Roman" w:hAnsi="Times New Roman"/>
          <w:sz w:val="24"/>
          <w:szCs w:val="24"/>
        </w:rPr>
        <w:t>for</w:t>
      </w:r>
      <w:r w:rsidR="00A15F7F">
        <w:rPr>
          <w:rFonts w:ascii="Times New Roman" w:hAnsi="Times New Roman"/>
          <w:sz w:val="24"/>
          <w:szCs w:val="24"/>
        </w:rPr>
        <w:t xml:space="preserve"> </w:t>
      </w:r>
      <w:r>
        <w:rPr>
          <w:rFonts w:ascii="Times New Roman" w:hAnsi="Times New Roman"/>
          <w:sz w:val="24"/>
          <w:szCs w:val="24"/>
        </w:rPr>
        <w:t xml:space="preserve">divorce and her </w:t>
      </w:r>
      <w:r w:rsidR="00E756A0">
        <w:rPr>
          <w:rFonts w:ascii="Times New Roman" w:hAnsi="Times New Roman"/>
          <w:sz w:val="24"/>
          <w:szCs w:val="24"/>
        </w:rPr>
        <w:t>overall</w:t>
      </w:r>
      <w:r w:rsidR="00A15F7F">
        <w:rPr>
          <w:rFonts w:ascii="Times New Roman" w:hAnsi="Times New Roman"/>
          <w:sz w:val="24"/>
          <w:szCs w:val="24"/>
        </w:rPr>
        <w:t xml:space="preserve"> </w:t>
      </w:r>
      <w:r w:rsidR="009B52A2">
        <w:rPr>
          <w:rFonts w:ascii="Times New Roman" w:hAnsi="Times New Roman"/>
          <w:sz w:val="24"/>
          <w:szCs w:val="24"/>
        </w:rPr>
        <w:t xml:space="preserve">preference would have been </w:t>
      </w:r>
      <w:r>
        <w:rPr>
          <w:rFonts w:ascii="Times New Roman" w:hAnsi="Times New Roman"/>
          <w:sz w:val="24"/>
          <w:szCs w:val="24"/>
        </w:rPr>
        <w:t>for the</w:t>
      </w:r>
      <w:r w:rsidR="00A15F7F">
        <w:rPr>
          <w:rFonts w:ascii="Times New Roman" w:hAnsi="Times New Roman"/>
          <w:sz w:val="24"/>
          <w:szCs w:val="24"/>
        </w:rPr>
        <w:t xml:space="preserve"> </w:t>
      </w:r>
      <w:r>
        <w:rPr>
          <w:rFonts w:ascii="Times New Roman" w:hAnsi="Times New Roman"/>
          <w:sz w:val="24"/>
          <w:szCs w:val="24"/>
        </w:rPr>
        <w:t>properties</w:t>
      </w:r>
      <w:r w:rsidR="00A15F7F">
        <w:rPr>
          <w:rFonts w:ascii="Times New Roman" w:hAnsi="Times New Roman"/>
          <w:sz w:val="24"/>
          <w:szCs w:val="24"/>
        </w:rPr>
        <w:t xml:space="preserve"> </w:t>
      </w:r>
      <w:r>
        <w:rPr>
          <w:rFonts w:ascii="Times New Roman" w:hAnsi="Times New Roman"/>
          <w:sz w:val="24"/>
          <w:szCs w:val="24"/>
        </w:rPr>
        <w:t>to</w:t>
      </w:r>
      <w:r w:rsidR="00A15F7F">
        <w:rPr>
          <w:rFonts w:ascii="Times New Roman" w:hAnsi="Times New Roman"/>
          <w:sz w:val="24"/>
          <w:szCs w:val="24"/>
        </w:rPr>
        <w:t xml:space="preserve"> </w:t>
      </w:r>
      <w:r>
        <w:rPr>
          <w:rFonts w:ascii="Times New Roman" w:hAnsi="Times New Roman"/>
          <w:sz w:val="24"/>
          <w:szCs w:val="24"/>
        </w:rPr>
        <w:t>be</w:t>
      </w:r>
      <w:r w:rsidR="00A15F7F">
        <w:rPr>
          <w:rFonts w:ascii="Times New Roman" w:hAnsi="Times New Roman"/>
          <w:sz w:val="24"/>
          <w:szCs w:val="24"/>
        </w:rPr>
        <w:t xml:space="preserve"> </w:t>
      </w:r>
      <w:r>
        <w:rPr>
          <w:rFonts w:ascii="Times New Roman" w:hAnsi="Times New Roman"/>
          <w:sz w:val="24"/>
          <w:szCs w:val="24"/>
        </w:rPr>
        <w:t>put</w:t>
      </w:r>
      <w:r w:rsidR="00A15F7F">
        <w:rPr>
          <w:rFonts w:ascii="Times New Roman" w:hAnsi="Times New Roman"/>
          <w:sz w:val="24"/>
          <w:szCs w:val="24"/>
        </w:rPr>
        <w:t xml:space="preserve"> </w:t>
      </w:r>
      <w:r>
        <w:rPr>
          <w:rFonts w:ascii="Times New Roman" w:hAnsi="Times New Roman"/>
          <w:sz w:val="24"/>
          <w:szCs w:val="24"/>
        </w:rPr>
        <w:t>into</w:t>
      </w:r>
      <w:r w:rsidR="00A15F7F">
        <w:rPr>
          <w:rFonts w:ascii="Times New Roman" w:hAnsi="Times New Roman"/>
          <w:sz w:val="24"/>
          <w:szCs w:val="24"/>
        </w:rPr>
        <w:t xml:space="preserve"> </w:t>
      </w:r>
      <w:r>
        <w:rPr>
          <w:rFonts w:ascii="Times New Roman" w:hAnsi="Times New Roman"/>
          <w:sz w:val="24"/>
          <w:szCs w:val="24"/>
        </w:rPr>
        <w:t>a</w:t>
      </w:r>
      <w:r w:rsidR="00A15F7F">
        <w:rPr>
          <w:rFonts w:ascii="Times New Roman" w:hAnsi="Times New Roman"/>
          <w:sz w:val="24"/>
          <w:szCs w:val="24"/>
        </w:rPr>
        <w:t xml:space="preserve"> </w:t>
      </w:r>
      <w:r>
        <w:rPr>
          <w:rFonts w:ascii="Times New Roman" w:hAnsi="Times New Roman"/>
          <w:sz w:val="24"/>
          <w:szCs w:val="24"/>
        </w:rPr>
        <w:t>trust</w:t>
      </w:r>
      <w:r w:rsidR="00A15F7F">
        <w:rPr>
          <w:rFonts w:ascii="Times New Roman" w:hAnsi="Times New Roman"/>
          <w:sz w:val="24"/>
          <w:szCs w:val="24"/>
        </w:rPr>
        <w:t xml:space="preserve"> </w:t>
      </w:r>
      <w:r>
        <w:rPr>
          <w:rFonts w:ascii="Times New Roman" w:hAnsi="Times New Roman"/>
          <w:sz w:val="24"/>
          <w:szCs w:val="24"/>
        </w:rPr>
        <w:t>for the</w:t>
      </w:r>
      <w:r w:rsidR="00A15F7F">
        <w:rPr>
          <w:rFonts w:ascii="Times New Roman" w:hAnsi="Times New Roman"/>
          <w:sz w:val="24"/>
          <w:szCs w:val="24"/>
        </w:rPr>
        <w:t xml:space="preserve"> </w:t>
      </w:r>
      <w:r>
        <w:rPr>
          <w:rFonts w:ascii="Times New Roman" w:hAnsi="Times New Roman"/>
          <w:sz w:val="24"/>
          <w:szCs w:val="24"/>
        </w:rPr>
        <w:t>benefit</w:t>
      </w:r>
      <w:r w:rsidR="00A15F7F">
        <w:rPr>
          <w:rFonts w:ascii="Times New Roman" w:hAnsi="Times New Roman"/>
          <w:sz w:val="24"/>
          <w:szCs w:val="24"/>
        </w:rPr>
        <w:t xml:space="preserve"> </w:t>
      </w:r>
      <w:r>
        <w:rPr>
          <w:rFonts w:ascii="Times New Roman" w:hAnsi="Times New Roman"/>
          <w:sz w:val="24"/>
          <w:szCs w:val="24"/>
        </w:rPr>
        <w:t>of the</w:t>
      </w:r>
      <w:r w:rsidR="00A15F7F">
        <w:rPr>
          <w:rFonts w:ascii="Times New Roman" w:hAnsi="Times New Roman"/>
          <w:sz w:val="24"/>
          <w:szCs w:val="24"/>
        </w:rPr>
        <w:t xml:space="preserve"> </w:t>
      </w:r>
      <w:r>
        <w:rPr>
          <w:rFonts w:ascii="Times New Roman" w:hAnsi="Times New Roman"/>
          <w:sz w:val="24"/>
          <w:szCs w:val="24"/>
        </w:rPr>
        <w:t xml:space="preserve">children. </w:t>
      </w:r>
      <w:r w:rsidR="00841395">
        <w:rPr>
          <w:rFonts w:ascii="Times New Roman" w:hAnsi="Times New Roman"/>
          <w:sz w:val="24"/>
          <w:szCs w:val="24"/>
        </w:rPr>
        <w:t xml:space="preserve"> </w:t>
      </w:r>
      <w:r>
        <w:rPr>
          <w:rFonts w:ascii="Times New Roman" w:hAnsi="Times New Roman"/>
          <w:sz w:val="24"/>
          <w:szCs w:val="24"/>
        </w:rPr>
        <w:t>However</w:t>
      </w:r>
      <w:r w:rsidR="00E756A0">
        <w:rPr>
          <w:rFonts w:ascii="Times New Roman" w:hAnsi="Times New Roman"/>
          <w:sz w:val="24"/>
          <w:szCs w:val="24"/>
        </w:rPr>
        <w:t>,</w:t>
      </w:r>
      <w:r>
        <w:rPr>
          <w:rFonts w:ascii="Times New Roman" w:hAnsi="Times New Roman"/>
          <w:sz w:val="24"/>
          <w:szCs w:val="24"/>
        </w:rPr>
        <w:t xml:space="preserve"> in the</w:t>
      </w:r>
      <w:r w:rsidR="00A15F7F">
        <w:rPr>
          <w:rFonts w:ascii="Times New Roman" w:hAnsi="Times New Roman"/>
          <w:sz w:val="24"/>
          <w:szCs w:val="24"/>
        </w:rPr>
        <w:t xml:space="preserve"> </w:t>
      </w:r>
      <w:r>
        <w:rPr>
          <w:rFonts w:ascii="Times New Roman" w:hAnsi="Times New Roman"/>
          <w:sz w:val="24"/>
          <w:szCs w:val="24"/>
        </w:rPr>
        <w:t>face of</w:t>
      </w:r>
      <w:r w:rsidR="00A15F7F">
        <w:rPr>
          <w:rFonts w:ascii="Times New Roman" w:hAnsi="Times New Roman"/>
          <w:sz w:val="24"/>
          <w:szCs w:val="24"/>
        </w:rPr>
        <w:t xml:space="preserve"> </w:t>
      </w:r>
      <w:r>
        <w:rPr>
          <w:rFonts w:ascii="Times New Roman" w:hAnsi="Times New Roman"/>
          <w:sz w:val="24"/>
          <w:szCs w:val="24"/>
        </w:rPr>
        <w:t>the</w:t>
      </w:r>
      <w:r w:rsidR="00A15F7F">
        <w:rPr>
          <w:rFonts w:ascii="Times New Roman" w:hAnsi="Times New Roman"/>
          <w:sz w:val="24"/>
          <w:szCs w:val="24"/>
        </w:rPr>
        <w:t xml:space="preserve"> </w:t>
      </w:r>
      <w:r>
        <w:rPr>
          <w:rFonts w:ascii="Times New Roman" w:hAnsi="Times New Roman"/>
          <w:sz w:val="24"/>
          <w:szCs w:val="24"/>
        </w:rPr>
        <w:t>plaintiff’s</w:t>
      </w:r>
      <w:r w:rsidR="00A15F7F">
        <w:rPr>
          <w:rFonts w:ascii="Times New Roman" w:hAnsi="Times New Roman"/>
          <w:sz w:val="24"/>
          <w:szCs w:val="24"/>
        </w:rPr>
        <w:t xml:space="preserve"> </w:t>
      </w:r>
      <w:r>
        <w:rPr>
          <w:rFonts w:ascii="Times New Roman" w:hAnsi="Times New Roman"/>
          <w:sz w:val="24"/>
          <w:szCs w:val="24"/>
        </w:rPr>
        <w:t>resolute</w:t>
      </w:r>
      <w:r w:rsidR="00A15F7F">
        <w:rPr>
          <w:rFonts w:ascii="Times New Roman" w:hAnsi="Times New Roman"/>
          <w:sz w:val="24"/>
          <w:szCs w:val="24"/>
        </w:rPr>
        <w:t xml:space="preserve"> </w:t>
      </w:r>
      <w:r>
        <w:rPr>
          <w:rFonts w:ascii="Times New Roman" w:hAnsi="Times New Roman"/>
          <w:sz w:val="24"/>
          <w:szCs w:val="24"/>
        </w:rPr>
        <w:t>stance</w:t>
      </w:r>
      <w:r w:rsidR="00A15F7F">
        <w:rPr>
          <w:rFonts w:ascii="Times New Roman" w:hAnsi="Times New Roman"/>
          <w:sz w:val="24"/>
          <w:szCs w:val="24"/>
        </w:rPr>
        <w:t xml:space="preserve"> </w:t>
      </w:r>
      <w:r>
        <w:rPr>
          <w:rFonts w:ascii="Times New Roman" w:hAnsi="Times New Roman"/>
          <w:sz w:val="24"/>
          <w:szCs w:val="24"/>
        </w:rPr>
        <w:t>against a</w:t>
      </w:r>
      <w:r w:rsidR="00A15F7F">
        <w:rPr>
          <w:rFonts w:ascii="Times New Roman" w:hAnsi="Times New Roman"/>
          <w:sz w:val="24"/>
          <w:szCs w:val="24"/>
        </w:rPr>
        <w:t xml:space="preserve"> </w:t>
      </w:r>
      <w:r>
        <w:rPr>
          <w:rFonts w:ascii="Times New Roman" w:hAnsi="Times New Roman"/>
          <w:sz w:val="24"/>
          <w:szCs w:val="24"/>
        </w:rPr>
        <w:t>trust</w:t>
      </w:r>
      <w:r w:rsidR="00095663">
        <w:rPr>
          <w:rFonts w:ascii="Times New Roman" w:hAnsi="Times New Roman"/>
          <w:sz w:val="24"/>
          <w:szCs w:val="24"/>
        </w:rPr>
        <w:t xml:space="preserve">, then this particular </w:t>
      </w:r>
      <w:r>
        <w:rPr>
          <w:rFonts w:ascii="Times New Roman" w:hAnsi="Times New Roman"/>
          <w:sz w:val="24"/>
          <w:szCs w:val="24"/>
        </w:rPr>
        <w:t>property</w:t>
      </w:r>
      <w:r w:rsidR="00A15F7F">
        <w:rPr>
          <w:rFonts w:ascii="Times New Roman" w:hAnsi="Times New Roman"/>
          <w:sz w:val="24"/>
          <w:szCs w:val="24"/>
        </w:rPr>
        <w:t xml:space="preserve"> </w:t>
      </w:r>
      <w:r>
        <w:rPr>
          <w:rFonts w:ascii="Times New Roman" w:hAnsi="Times New Roman"/>
          <w:sz w:val="24"/>
          <w:szCs w:val="24"/>
        </w:rPr>
        <w:t>should</w:t>
      </w:r>
      <w:r w:rsidR="00A15F7F">
        <w:rPr>
          <w:rFonts w:ascii="Times New Roman" w:hAnsi="Times New Roman"/>
          <w:sz w:val="24"/>
          <w:szCs w:val="24"/>
        </w:rPr>
        <w:t xml:space="preserve"> </w:t>
      </w:r>
      <w:r>
        <w:rPr>
          <w:rFonts w:ascii="Times New Roman" w:hAnsi="Times New Roman"/>
          <w:sz w:val="24"/>
          <w:szCs w:val="24"/>
        </w:rPr>
        <w:t>go to her</w:t>
      </w:r>
      <w:r w:rsidR="00A15F7F">
        <w:rPr>
          <w:rFonts w:ascii="Times New Roman" w:hAnsi="Times New Roman"/>
          <w:sz w:val="24"/>
          <w:szCs w:val="24"/>
        </w:rPr>
        <w:t xml:space="preserve"> </w:t>
      </w:r>
      <w:r>
        <w:rPr>
          <w:rFonts w:ascii="Times New Roman" w:hAnsi="Times New Roman"/>
          <w:sz w:val="24"/>
          <w:szCs w:val="24"/>
        </w:rPr>
        <w:t>because</w:t>
      </w:r>
      <w:r w:rsidR="00A15F7F">
        <w:rPr>
          <w:rFonts w:ascii="Times New Roman" w:hAnsi="Times New Roman"/>
          <w:sz w:val="24"/>
          <w:szCs w:val="24"/>
        </w:rPr>
        <w:t xml:space="preserve"> </w:t>
      </w:r>
      <w:r>
        <w:rPr>
          <w:rFonts w:ascii="Times New Roman" w:hAnsi="Times New Roman"/>
          <w:sz w:val="24"/>
          <w:szCs w:val="24"/>
        </w:rPr>
        <w:t>it</w:t>
      </w:r>
      <w:r w:rsidR="00A15F7F">
        <w:rPr>
          <w:rFonts w:ascii="Times New Roman" w:hAnsi="Times New Roman"/>
          <w:sz w:val="24"/>
          <w:szCs w:val="24"/>
        </w:rPr>
        <w:t xml:space="preserve"> </w:t>
      </w:r>
      <w:r>
        <w:rPr>
          <w:rFonts w:ascii="Times New Roman" w:hAnsi="Times New Roman"/>
          <w:sz w:val="24"/>
          <w:szCs w:val="24"/>
        </w:rPr>
        <w:t>equally holds</w:t>
      </w:r>
      <w:r w:rsidR="00A15F7F">
        <w:rPr>
          <w:rFonts w:ascii="Times New Roman" w:hAnsi="Times New Roman"/>
          <w:sz w:val="24"/>
          <w:szCs w:val="24"/>
        </w:rPr>
        <w:t xml:space="preserve"> </w:t>
      </w:r>
      <w:r>
        <w:rPr>
          <w:rFonts w:ascii="Times New Roman" w:hAnsi="Times New Roman"/>
          <w:sz w:val="24"/>
          <w:szCs w:val="24"/>
        </w:rPr>
        <w:t>sentimental</w:t>
      </w:r>
      <w:r w:rsidR="00A15F7F">
        <w:rPr>
          <w:rFonts w:ascii="Times New Roman" w:hAnsi="Times New Roman"/>
          <w:sz w:val="24"/>
          <w:szCs w:val="24"/>
        </w:rPr>
        <w:t xml:space="preserve"> </w:t>
      </w:r>
      <w:r>
        <w:rPr>
          <w:rFonts w:ascii="Times New Roman" w:hAnsi="Times New Roman"/>
          <w:sz w:val="24"/>
          <w:szCs w:val="24"/>
        </w:rPr>
        <w:t>value</w:t>
      </w:r>
      <w:r w:rsidR="00A15F7F">
        <w:rPr>
          <w:rFonts w:ascii="Times New Roman" w:hAnsi="Times New Roman"/>
          <w:sz w:val="24"/>
          <w:szCs w:val="24"/>
        </w:rPr>
        <w:t xml:space="preserve"> </w:t>
      </w:r>
      <w:r>
        <w:rPr>
          <w:rFonts w:ascii="Times New Roman" w:hAnsi="Times New Roman"/>
          <w:sz w:val="24"/>
          <w:szCs w:val="24"/>
        </w:rPr>
        <w:t>for her too. She</w:t>
      </w:r>
      <w:r w:rsidR="00A15F7F">
        <w:rPr>
          <w:rFonts w:ascii="Times New Roman" w:hAnsi="Times New Roman"/>
          <w:sz w:val="24"/>
          <w:szCs w:val="24"/>
        </w:rPr>
        <w:t xml:space="preserve"> </w:t>
      </w:r>
      <w:r>
        <w:rPr>
          <w:rFonts w:ascii="Times New Roman" w:hAnsi="Times New Roman"/>
          <w:sz w:val="24"/>
          <w:szCs w:val="24"/>
        </w:rPr>
        <w:t>moved</w:t>
      </w:r>
      <w:r w:rsidR="00A15F7F">
        <w:rPr>
          <w:rFonts w:ascii="Times New Roman" w:hAnsi="Times New Roman"/>
          <w:sz w:val="24"/>
          <w:szCs w:val="24"/>
        </w:rPr>
        <w:t xml:space="preserve"> </w:t>
      </w:r>
      <w:r>
        <w:rPr>
          <w:rFonts w:ascii="Times New Roman" w:hAnsi="Times New Roman"/>
          <w:sz w:val="24"/>
          <w:szCs w:val="24"/>
        </w:rPr>
        <w:t>there in</w:t>
      </w:r>
      <w:r w:rsidR="00A15F7F">
        <w:rPr>
          <w:rFonts w:ascii="Times New Roman" w:hAnsi="Times New Roman"/>
          <w:sz w:val="24"/>
          <w:szCs w:val="24"/>
        </w:rPr>
        <w:t xml:space="preserve"> </w:t>
      </w:r>
      <w:r>
        <w:rPr>
          <w:rFonts w:ascii="Times New Roman" w:hAnsi="Times New Roman"/>
          <w:sz w:val="24"/>
          <w:szCs w:val="24"/>
        </w:rPr>
        <w:t>2014. It is a</w:t>
      </w:r>
      <w:r w:rsidR="00A15F7F">
        <w:rPr>
          <w:rFonts w:ascii="Times New Roman" w:hAnsi="Times New Roman"/>
          <w:sz w:val="24"/>
          <w:szCs w:val="24"/>
        </w:rPr>
        <w:t xml:space="preserve"> </w:t>
      </w:r>
      <w:r>
        <w:rPr>
          <w:rFonts w:ascii="Times New Roman" w:hAnsi="Times New Roman"/>
          <w:sz w:val="24"/>
          <w:szCs w:val="24"/>
        </w:rPr>
        <w:t>home</w:t>
      </w:r>
      <w:r w:rsidR="007448C1">
        <w:rPr>
          <w:rFonts w:ascii="Times New Roman" w:hAnsi="Times New Roman"/>
          <w:sz w:val="24"/>
          <w:szCs w:val="24"/>
        </w:rPr>
        <w:t xml:space="preserve"> that </w:t>
      </w:r>
      <w:r>
        <w:rPr>
          <w:rFonts w:ascii="Times New Roman" w:hAnsi="Times New Roman"/>
          <w:sz w:val="24"/>
          <w:szCs w:val="24"/>
        </w:rPr>
        <w:t>she</w:t>
      </w:r>
      <w:r w:rsidR="00A15F7F">
        <w:rPr>
          <w:rFonts w:ascii="Times New Roman" w:hAnsi="Times New Roman"/>
          <w:sz w:val="24"/>
          <w:szCs w:val="24"/>
        </w:rPr>
        <w:t xml:space="preserve"> </w:t>
      </w:r>
      <w:r>
        <w:rPr>
          <w:rFonts w:ascii="Times New Roman" w:hAnsi="Times New Roman"/>
          <w:sz w:val="24"/>
          <w:szCs w:val="24"/>
        </w:rPr>
        <w:t>has become</w:t>
      </w:r>
      <w:r w:rsidR="00A15F7F">
        <w:rPr>
          <w:rFonts w:ascii="Times New Roman" w:hAnsi="Times New Roman"/>
          <w:sz w:val="24"/>
          <w:szCs w:val="24"/>
        </w:rPr>
        <w:t xml:space="preserve"> </w:t>
      </w:r>
      <w:r>
        <w:rPr>
          <w:rFonts w:ascii="Times New Roman" w:hAnsi="Times New Roman"/>
          <w:sz w:val="24"/>
          <w:szCs w:val="24"/>
        </w:rPr>
        <w:t>attached</w:t>
      </w:r>
      <w:r w:rsidR="00A15F7F">
        <w:rPr>
          <w:rFonts w:ascii="Times New Roman" w:hAnsi="Times New Roman"/>
          <w:sz w:val="24"/>
          <w:szCs w:val="24"/>
        </w:rPr>
        <w:t xml:space="preserve"> </w:t>
      </w:r>
      <w:r>
        <w:rPr>
          <w:rFonts w:ascii="Times New Roman" w:hAnsi="Times New Roman"/>
          <w:sz w:val="24"/>
          <w:szCs w:val="24"/>
        </w:rPr>
        <w:t xml:space="preserve">to </w:t>
      </w:r>
      <w:r w:rsidR="007448C1">
        <w:rPr>
          <w:rFonts w:ascii="Times New Roman" w:hAnsi="Times New Roman"/>
          <w:sz w:val="24"/>
          <w:szCs w:val="24"/>
        </w:rPr>
        <w:t xml:space="preserve">and so have the </w:t>
      </w:r>
      <w:r>
        <w:rPr>
          <w:rFonts w:ascii="Times New Roman" w:hAnsi="Times New Roman"/>
          <w:sz w:val="24"/>
          <w:szCs w:val="24"/>
        </w:rPr>
        <w:t>children.</w:t>
      </w:r>
      <w:r w:rsidR="00A15F7F">
        <w:rPr>
          <w:rFonts w:ascii="Times New Roman" w:hAnsi="Times New Roman"/>
          <w:sz w:val="24"/>
          <w:szCs w:val="24"/>
        </w:rPr>
        <w:t xml:space="preserve"> </w:t>
      </w:r>
      <w:r w:rsidR="007448C1">
        <w:rPr>
          <w:rFonts w:ascii="Times New Roman" w:hAnsi="Times New Roman"/>
          <w:sz w:val="24"/>
          <w:szCs w:val="24"/>
        </w:rPr>
        <w:t>She</w:t>
      </w:r>
      <w:r w:rsidR="00A15F7F">
        <w:rPr>
          <w:rFonts w:ascii="Times New Roman" w:hAnsi="Times New Roman"/>
          <w:sz w:val="24"/>
          <w:szCs w:val="24"/>
        </w:rPr>
        <w:t xml:space="preserve"> </w:t>
      </w:r>
      <w:r>
        <w:rPr>
          <w:rFonts w:ascii="Times New Roman" w:hAnsi="Times New Roman"/>
          <w:sz w:val="24"/>
          <w:szCs w:val="24"/>
        </w:rPr>
        <w:t>contributed</w:t>
      </w:r>
      <w:r w:rsidR="00A15F7F">
        <w:rPr>
          <w:rFonts w:ascii="Times New Roman" w:hAnsi="Times New Roman"/>
          <w:sz w:val="24"/>
          <w:szCs w:val="24"/>
        </w:rPr>
        <w:t xml:space="preserve"> </w:t>
      </w:r>
      <w:r w:rsidR="00AD1F98">
        <w:rPr>
          <w:rFonts w:ascii="Times New Roman" w:hAnsi="Times New Roman"/>
          <w:sz w:val="24"/>
          <w:szCs w:val="24"/>
        </w:rPr>
        <w:t>at least US$800.00</w:t>
      </w:r>
      <w:r w:rsidR="00A15F7F">
        <w:rPr>
          <w:rFonts w:ascii="Times New Roman" w:hAnsi="Times New Roman"/>
          <w:sz w:val="24"/>
          <w:szCs w:val="24"/>
        </w:rPr>
        <w:t xml:space="preserve"> </w:t>
      </w:r>
      <w:r>
        <w:rPr>
          <w:rFonts w:ascii="Times New Roman" w:hAnsi="Times New Roman"/>
          <w:sz w:val="24"/>
          <w:szCs w:val="24"/>
        </w:rPr>
        <w:lastRenderedPageBreak/>
        <w:t>financially to</w:t>
      </w:r>
      <w:r w:rsidR="00A15F7F">
        <w:rPr>
          <w:rFonts w:ascii="Times New Roman" w:hAnsi="Times New Roman"/>
          <w:sz w:val="24"/>
          <w:szCs w:val="24"/>
        </w:rPr>
        <w:t xml:space="preserve"> </w:t>
      </w:r>
      <w:r>
        <w:rPr>
          <w:rFonts w:ascii="Times New Roman" w:hAnsi="Times New Roman"/>
          <w:sz w:val="24"/>
          <w:szCs w:val="24"/>
        </w:rPr>
        <w:t>tiling</w:t>
      </w:r>
      <w:r w:rsidR="00A15F7F">
        <w:rPr>
          <w:rFonts w:ascii="Times New Roman" w:hAnsi="Times New Roman"/>
          <w:sz w:val="24"/>
          <w:szCs w:val="24"/>
        </w:rPr>
        <w:t xml:space="preserve"> </w:t>
      </w:r>
      <w:r>
        <w:rPr>
          <w:rFonts w:ascii="Times New Roman" w:hAnsi="Times New Roman"/>
          <w:sz w:val="24"/>
          <w:szCs w:val="24"/>
        </w:rPr>
        <w:t>it.</w:t>
      </w:r>
      <w:r w:rsidR="00A15F7F">
        <w:rPr>
          <w:rFonts w:ascii="Times New Roman" w:hAnsi="Times New Roman"/>
          <w:sz w:val="24"/>
          <w:szCs w:val="24"/>
        </w:rPr>
        <w:t xml:space="preserve"> </w:t>
      </w:r>
      <w:r>
        <w:rPr>
          <w:rFonts w:ascii="Times New Roman" w:hAnsi="Times New Roman"/>
          <w:sz w:val="24"/>
          <w:szCs w:val="24"/>
        </w:rPr>
        <w:t>She</w:t>
      </w:r>
      <w:r w:rsidR="00A15F7F">
        <w:rPr>
          <w:rFonts w:ascii="Times New Roman" w:hAnsi="Times New Roman"/>
          <w:sz w:val="24"/>
          <w:szCs w:val="24"/>
        </w:rPr>
        <w:t xml:space="preserve"> </w:t>
      </w:r>
      <w:r>
        <w:rPr>
          <w:rFonts w:ascii="Times New Roman" w:hAnsi="Times New Roman"/>
          <w:sz w:val="24"/>
          <w:szCs w:val="24"/>
        </w:rPr>
        <w:t>industriously developed</w:t>
      </w:r>
      <w:r w:rsidR="00A15F7F">
        <w:rPr>
          <w:rFonts w:ascii="Times New Roman" w:hAnsi="Times New Roman"/>
          <w:sz w:val="24"/>
          <w:szCs w:val="24"/>
        </w:rPr>
        <w:t xml:space="preserve"> </w:t>
      </w:r>
      <w:r>
        <w:rPr>
          <w:rFonts w:ascii="Times New Roman" w:hAnsi="Times New Roman"/>
          <w:sz w:val="24"/>
          <w:szCs w:val="24"/>
        </w:rPr>
        <w:t>its</w:t>
      </w:r>
      <w:r w:rsidR="00A15F7F">
        <w:rPr>
          <w:rFonts w:ascii="Times New Roman" w:hAnsi="Times New Roman"/>
          <w:sz w:val="24"/>
          <w:szCs w:val="24"/>
        </w:rPr>
        <w:t xml:space="preserve"> </w:t>
      </w:r>
      <w:r>
        <w:rPr>
          <w:rFonts w:ascii="Times New Roman" w:hAnsi="Times New Roman"/>
          <w:sz w:val="24"/>
          <w:szCs w:val="24"/>
        </w:rPr>
        <w:t>garden. The home</w:t>
      </w:r>
      <w:r w:rsidR="00A15F7F">
        <w:rPr>
          <w:rFonts w:ascii="Times New Roman" w:hAnsi="Times New Roman"/>
          <w:sz w:val="24"/>
          <w:szCs w:val="24"/>
        </w:rPr>
        <w:t xml:space="preserve"> </w:t>
      </w:r>
      <w:r>
        <w:rPr>
          <w:rFonts w:ascii="Times New Roman" w:hAnsi="Times New Roman"/>
          <w:sz w:val="24"/>
          <w:szCs w:val="24"/>
        </w:rPr>
        <w:t>has</w:t>
      </w:r>
      <w:r w:rsidR="00A15F7F">
        <w:rPr>
          <w:rFonts w:ascii="Times New Roman" w:hAnsi="Times New Roman"/>
          <w:sz w:val="24"/>
          <w:szCs w:val="24"/>
        </w:rPr>
        <w:t xml:space="preserve"> </w:t>
      </w:r>
      <w:r>
        <w:rPr>
          <w:rFonts w:ascii="Times New Roman" w:hAnsi="Times New Roman"/>
          <w:sz w:val="24"/>
          <w:szCs w:val="24"/>
        </w:rPr>
        <w:t>a prayer</w:t>
      </w:r>
      <w:r w:rsidR="00A15F7F">
        <w:rPr>
          <w:rFonts w:ascii="Times New Roman" w:hAnsi="Times New Roman"/>
          <w:sz w:val="24"/>
          <w:szCs w:val="24"/>
        </w:rPr>
        <w:t xml:space="preserve"> </w:t>
      </w:r>
      <w:r>
        <w:rPr>
          <w:rFonts w:ascii="Times New Roman" w:hAnsi="Times New Roman"/>
          <w:sz w:val="24"/>
          <w:szCs w:val="24"/>
        </w:rPr>
        <w:t>room</w:t>
      </w:r>
      <w:r w:rsidR="00A15F7F">
        <w:rPr>
          <w:rFonts w:ascii="Times New Roman" w:hAnsi="Times New Roman"/>
          <w:sz w:val="24"/>
          <w:szCs w:val="24"/>
        </w:rPr>
        <w:t xml:space="preserve"> </w:t>
      </w:r>
      <w:r w:rsidR="00095663">
        <w:rPr>
          <w:rFonts w:ascii="Times New Roman" w:hAnsi="Times New Roman"/>
          <w:sz w:val="24"/>
          <w:szCs w:val="24"/>
        </w:rPr>
        <w:t xml:space="preserve">since </w:t>
      </w:r>
      <w:r w:rsidR="004D3011">
        <w:rPr>
          <w:rFonts w:ascii="Times New Roman" w:hAnsi="Times New Roman"/>
          <w:sz w:val="24"/>
          <w:szCs w:val="24"/>
        </w:rPr>
        <w:t>praying is</w:t>
      </w:r>
      <w:r w:rsidR="00A15F7F">
        <w:rPr>
          <w:rFonts w:ascii="Times New Roman" w:hAnsi="Times New Roman"/>
          <w:sz w:val="24"/>
          <w:szCs w:val="24"/>
        </w:rPr>
        <w:t xml:space="preserve"> </w:t>
      </w:r>
      <w:r>
        <w:rPr>
          <w:rFonts w:ascii="Times New Roman" w:hAnsi="Times New Roman"/>
          <w:sz w:val="24"/>
          <w:szCs w:val="24"/>
        </w:rPr>
        <w:t>a</w:t>
      </w:r>
      <w:r w:rsidR="00A15F7F">
        <w:rPr>
          <w:rFonts w:ascii="Times New Roman" w:hAnsi="Times New Roman"/>
          <w:sz w:val="24"/>
          <w:szCs w:val="24"/>
        </w:rPr>
        <w:t xml:space="preserve"> </w:t>
      </w:r>
      <w:r w:rsidR="00AD1F98">
        <w:rPr>
          <w:rFonts w:ascii="Times New Roman" w:hAnsi="Times New Roman"/>
          <w:sz w:val="24"/>
          <w:szCs w:val="24"/>
        </w:rPr>
        <w:t>c</w:t>
      </w:r>
      <w:r>
        <w:rPr>
          <w:rFonts w:ascii="Times New Roman" w:hAnsi="Times New Roman"/>
          <w:sz w:val="24"/>
          <w:szCs w:val="24"/>
        </w:rPr>
        <w:t>ore</w:t>
      </w:r>
      <w:r w:rsidR="00A15F7F">
        <w:rPr>
          <w:rFonts w:ascii="Times New Roman" w:hAnsi="Times New Roman"/>
          <w:sz w:val="24"/>
          <w:szCs w:val="24"/>
        </w:rPr>
        <w:t xml:space="preserve"> </w:t>
      </w:r>
      <w:r>
        <w:rPr>
          <w:rFonts w:ascii="Times New Roman" w:hAnsi="Times New Roman"/>
          <w:sz w:val="24"/>
          <w:szCs w:val="24"/>
        </w:rPr>
        <w:t>aspect of her</w:t>
      </w:r>
      <w:r w:rsidR="00A15F7F">
        <w:rPr>
          <w:rFonts w:ascii="Times New Roman" w:hAnsi="Times New Roman"/>
          <w:sz w:val="24"/>
          <w:szCs w:val="24"/>
        </w:rPr>
        <w:t xml:space="preserve"> </w:t>
      </w:r>
      <w:r>
        <w:rPr>
          <w:rFonts w:ascii="Times New Roman" w:hAnsi="Times New Roman"/>
          <w:sz w:val="24"/>
          <w:szCs w:val="24"/>
        </w:rPr>
        <w:t>life</w:t>
      </w:r>
      <w:r w:rsidR="00A15F7F">
        <w:rPr>
          <w:rFonts w:ascii="Times New Roman" w:hAnsi="Times New Roman"/>
          <w:sz w:val="24"/>
          <w:szCs w:val="24"/>
        </w:rPr>
        <w:t xml:space="preserve"> </w:t>
      </w:r>
      <w:r>
        <w:rPr>
          <w:rFonts w:ascii="Times New Roman" w:hAnsi="Times New Roman"/>
          <w:sz w:val="24"/>
          <w:szCs w:val="24"/>
        </w:rPr>
        <w:t>with the</w:t>
      </w:r>
      <w:r w:rsidR="00A15F7F">
        <w:rPr>
          <w:rFonts w:ascii="Times New Roman" w:hAnsi="Times New Roman"/>
          <w:sz w:val="24"/>
          <w:szCs w:val="24"/>
        </w:rPr>
        <w:t xml:space="preserve"> </w:t>
      </w:r>
      <w:r>
        <w:rPr>
          <w:rFonts w:ascii="Times New Roman" w:hAnsi="Times New Roman"/>
          <w:sz w:val="24"/>
          <w:szCs w:val="24"/>
        </w:rPr>
        <w:t>children.</w:t>
      </w:r>
      <w:r w:rsidR="00A15F7F">
        <w:rPr>
          <w:rFonts w:ascii="Times New Roman" w:hAnsi="Times New Roman"/>
          <w:sz w:val="24"/>
          <w:szCs w:val="24"/>
        </w:rPr>
        <w:t xml:space="preserve"> </w:t>
      </w:r>
    </w:p>
    <w:p w14:paraId="7C3E2CBE" w14:textId="02BF7AFF" w:rsidR="00AD1F98" w:rsidRDefault="00095663" w:rsidP="00841395">
      <w:pPr>
        <w:spacing w:after="0" w:line="360" w:lineRule="auto"/>
        <w:ind w:firstLine="720"/>
        <w:jc w:val="both"/>
        <w:rPr>
          <w:rFonts w:ascii="Times New Roman" w:hAnsi="Times New Roman"/>
          <w:sz w:val="24"/>
          <w:szCs w:val="24"/>
        </w:rPr>
      </w:pPr>
      <w:r>
        <w:rPr>
          <w:rFonts w:ascii="Times New Roman" w:hAnsi="Times New Roman"/>
          <w:sz w:val="24"/>
          <w:szCs w:val="24"/>
        </w:rPr>
        <w:t>Further, s</w:t>
      </w:r>
      <w:r w:rsidR="00EA2E44">
        <w:rPr>
          <w:rFonts w:ascii="Times New Roman" w:hAnsi="Times New Roman"/>
          <w:sz w:val="24"/>
          <w:szCs w:val="24"/>
        </w:rPr>
        <w:t>he</w:t>
      </w:r>
      <w:r w:rsidR="007448C1">
        <w:rPr>
          <w:rFonts w:ascii="Times New Roman" w:hAnsi="Times New Roman"/>
          <w:sz w:val="24"/>
          <w:szCs w:val="24"/>
        </w:rPr>
        <w:t xml:space="preserve"> </w:t>
      </w:r>
      <w:r w:rsidR="00370DB2">
        <w:rPr>
          <w:rFonts w:ascii="Times New Roman" w:hAnsi="Times New Roman"/>
          <w:sz w:val="24"/>
          <w:szCs w:val="24"/>
        </w:rPr>
        <w:t xml:space="preserve">testified that </w:t>
      </w:r>
      <w:r w:rsidR="009B52A2">
        <w:rPr>
          <w:rFonts w:ascii="Times New Roman" w:hAnsi="Times New Roman"/>
          <w:sz w:val="24"/>
          <w:szCs w:val="24"/>
        </w:rPr>
        <w:t xml:space="preserve">she </w:t>
      </w:r>
      <w:r>
        <w:rPr>
          <w:rFonts w:ascii="Times New Roman" w:hAnsi="Times New Roman"/>
          <w:sz w:val="24"/>
          <w:szCs w:val="24"/>
        </w:rPr>
        <w:t xml:space="preserve">has </w:t>
      </w:r>
      <w:r w:rsidR="00EA2E44">
        <w:rPr>
          <w:rFonts w:ascii="Times New Roman" w:hAnsi="Times New Roman"/>
          <w:sz w:val="24"/>
          <w:szCs w:val="24"/>
        </w:rPr>
        <w:t>developed</w:t>
      </w:r>
      <w:r w:rsidR="00A15F7F">
        <w:rPr>
          <w:rFonts w:ascii="Times New Roman" w:hAnsi="Times New Roman"/>
          <w:sz w:val="24"/>
          <w:szCs w:val="24"/>
        </w:rPr>
        <w:t xml:space="preserve"> </w:t>
      </w:r>
      <w:r w:rsidR="00EA2E44">
        <w:rPr>
          <w:rFonts w:ascii="Times New Roman" w:hAnsi="Times New Roman"/>
          <w:sz w:val="24"/>
          <w:szCs w:val="24"/>
        </w:rPr>
        <w:t>strong</w:t>
      </w:r>
      <w:r w:rsidR="00A15F7F">
        <w:rPr>
          <w:rFonts w:ascii="Times New Roman" w:hAnsi="Times New Roman"/>
          <w:sz w:val="24"/>
          <w:szCs w:val="24"/>
        </w:rPr>
        <w:t xml:space="preserve"> </w:t>
      </w:r>
      <w:r w:rsidR="00EA2E44">
        <w:rPr>
          <w:rFonts w:ascii="Times New Roman" w:hAnsi="Times New Roman"/>
          <w:sz w:val="24"/>
          <w:szCs w:val="24"/>
        </w:rPr>
        <w:t>social</w:t>
      </w:r>
      <w:r w:rsidR="00A15F7F">
        <w:rPr>
          <w:rFonts w:ascii="Times New Roman" w:hAnsi="Times New Roman"/>
          <w:sz w:val="24"/>
          <w:szCs w:val="24"/>
        </w:rPr>
        <w:t xml:space="preserve"> </w:t>
      </w:r>
      <w:r w:rsidR="00EA2E44">
        <w:rPr>
          <w:rFonts w:ascii="Times New Roman" w:hAnsi="Times New Roman"/>
          <w:sz w:val="24"/>
          <w:szCs w:val="24"/>
        </w:rPr>
        <w:t>networks</w:t>
      </w:r>
      <w:r w:rsidR="00A15F7F">
        <w:rPr>
          <w:rFonts w:ascii="Times New Roman" w:hAnsi="Times New Roman"/>
          <w:sz w:val="24"/>
          <w:szCs w:val="24"/>
        </w:rPr>
        <w:t xml:space="preserve"> </w:t>
      </w:r>
      <w:r w:rsidR="00EA2E44">
        <w:rPr>
          <w:rFonts w:ascii="Times New Roman" w:hAnsi="Times New Roman"/>
          <w:sz w:val="24"/>
          <w:szCs w:val="24"/>
        </w:rPr>
        <w:t>in that</w:t>
      </w:r>
      <w:r w:rsidR="00A15F7F">
        <w:rPr>
          <w:rFonts w:ascii="Times New Roman" w:hAnsi="Times New Roman"/>
          <w:sz w:val="24"/>
          <w:szCs w:val="24"/>
        </w:rPr>
        <w:t xml:space="preserve"> </w:t>
      </w:r>
      <w:r w:rsidR="00EA2E44">
        <w:rPr>
          <w:rFonts w:ascii="Times New Roman" w:hAnsi="Times New Roman"/>
          <w:sz w:val="24"/>
          <w:szCs w:val="24"/>
        </w:rPr>
        <w:t>community whereas</w:t>
      </w:r>
      <w:r w:rsidR="00A15F7F">
        <w:rPr>
          <w:rFonts w:ascii="Times New Roman" w:hAnsi="Times New Roman"/>
          <w:sz w:val="24"/>
          <w:szCs w:val="24"/>
        </w:rPr>
        <w:t xml:space="preserve"> t</w:t>
      </w:r>
      <w:r w:rsidR="00EA2E44">
        <w:rPr>
          <w:rFonts w:ascii="Times New Roman" w:hAnsi="Times New Roman"/>
          <w:sz w:val="24"/>
          <w:szCs w:val="24"/>
        </w:rPr>
        <w:t>he</w:t>
      </w:r>
      <w:r w:rsidR="00A15F7F">
        <w:rPr>
          <w:rFonts w:ascii="Times New Roman" w:hAnsi="Times New Roman"/>
          <w:sz w:val="24"/>
          <w:szCs w:val="24"/>
        </w:rPr>
        <w:t xml:space="preserve"> </w:t>
      </w:r>
      <w:r w:rsidR="00EA2E44">
        <w:rPr>
          <w:rFonts w:ascii="Times New Roman" w:hAnsi="Times New Roman"/>
          <w:sz w:val="24"/>
          <w:szCs w:val="24"/>
        </w:rPr>
        <w:t>defendant</w:t>
      </w:r>
      <w:r w:rsidR="00A15F7F">
        <w:rPr>
          <w:rFonts w:ascii="Times New Roman" w:hAnsi="Times New Roman"/>
          <w:sz w:val="24"/>
          <w:szCs w:val="24"/>
        </w:rPr>
        <w:t xml:space="preserve"> </w:t>
      </w:r>
      <w:r w:rsidR="00EA2E44">
        <w:rPr>
          <w:rFonts w:ascii="Times New Roman" w:hAnsi="Times New Roman"/>
          <w:sz w:val="24"/>
          <w:szCs w:val="24"/>
        </w:rPr>
        <w:t>moved</w:t>
      </w:r>
      <w:r w:rsidR="00A15F7F">
        <w:rPr>
          <w:rFonts w:ascii="Times New Roman" w:hAnsi="Times New Roman"/>
          <w:sz w:val="24"/>
          <w:szCs w:val="24"/>
        </w:rPr>
        <w:t xml:space="preserve"> </w:t>
      </w:r>
      <w:r w:rsidR="0033633A">
        <w:rPr>
          <w:rFonts w:ascii="Times New Roman" w:hAnsi="Times New Roman"/>
          <w:sz w:val="24"/>
          <w:szCs w:val="24"/>
        </w:rPr>
        <w:t>back</w:t>
      </w:r>
      <w:r w:rsidR="00AD1F98">
        <w:rPr>
          <w:rFonts w:ascii="Times New Roman" w:hAnsi="Times New Roman"/>
          <w:sz w:val="24"/>
          <w:szCs w:val="24"/>
        </w:rPr>
        <w:t xml:space="preserve"> to Budiriro</w:t>
      </w:r>
      <w:r w:rsidR="00EA2E44">
        <w:rPr>
          <w:rFonts w:ascii="Times New Roman" w:hAnsi="Times New Roman"/>
          <w:sz w:val="24"/>
          <w:szCs w:val="24"/>
        </w:rPr>
        <w:t xml:space="preserve">. </w:t>
      </w:r>
      <w:r w:rsidR="00AD1F98">
        <w:rPr>
          <w:rFonts w:ascii="Times New Roman" w:hAnsi="Times New Roman"/>
          <w:sz w:val="24"/>
          <w:szCs w:val="24"/>
        </w:rPr>
        <w:t>M</w:t>
      </w:r>
      <w:r w:rsidR="002250BA" w:rsidRPr="00A452DE">
        <w:rPr>
          <w:rFonts w:ascii="Times New Roman" w:hAnsi="Times New Roman"/>
          <w:sz w:val="24"/>
          <w:szCs w:val="24"/>
        </w:rPr>
        <w:t>oreover</w:t>
      </w:r>
      <w:r w:rsidR="00AD1F98">
        <w:rPr>
          <w:rFonts w:ascii="Times New Roman" w:hAnsi="Times New Roman"/>
          <w:sz w:val="24"/>
          <w:szCs w:val="24"/>
        </w:rPr>
        <w:t>,</w:t>
      </w:r>
      <w:r w:rsidR="00A452DE">
        <w:rPr>
          <w:rFonts w:ascii="Times New Roman" w:hAnsi="Times New Roman"/>
          <w:sz w:val="24"/>
          <w:szCs w:val="24"/>
        </w:rPr>
        <w:t xml:space="preserve"> </w:t>
      </w:r>
      <w:r w:rsidR="002D1BBE" w:rsidRPr="00A452DE">
        <w:rPr>
          <w:rFonts w:ascii="Times New Roman" w:hAnsi="Times New Roman"/>
          <w:sz w:val="24"/>
          <w:szCs w:val="24"/>
        </w:rPr>
        <w:t>she h</w:t>
      </w:r>
      <w:r w:rsidR="00B80A4A" w:rsidRPr="00A452DE">
        <w:rPr>
          <w:rFonts w:ascii="Times New Roman" w:hAnsi="Times New Roman"/>
          <w:sz w:val="24"/>
          <w:szCs w:val="24"/>
        </w:rPr>
        <w:t>as</w:t>
      </w:r>
      <w:r w:rsidR="002D1BBE" w:rsidRPr="00A452DE">
        <w:rPr>
          <w:rFonts w:ascii="Times New Roman" w:hAnsi="Times New Roman"/>
          <w:sz w:val="24"/>
          <w:szCs w:val="24"/>
        </w:rPr>
        <w:t xml:space="preserve"> been</w:t>
      </w:r>
      <w:r w:rsidR="00AD1F98">
        <w:rPr>
          <w:rFonts w:ascii="Times New Roman" w:hAnsi="Times New Roman"/>
          <w:sz w:val="24"/>
          <w:szCs w:val="24"/>
        </w:rPr>
        <w:t xml:space="preserve"> the one</w:t>
      </w:r>
      <w:r w:rsidR="00A15F7F">
        <w:rPr>
          <w:rFonts w:ascii="Times New Roman" w:hAnsi="Times New Roman"/>
          <w:sz w:val="24"/>
          <w:szCs w:val="24"/>
        </w:rPr>
        <w:t xml:space="preserve"> </w:t>
      </w:r>
      <w:r w:rsidR="002D1BBE" w:rsidRPr="00A452DE">
        <w:rPr>
          <w:rFonts w:ascii="Times New Roman" w:hAnsi="Times New Roman"/>
          <w:sz w:val="24"/>
          <w:szCs w:val="24"/>
        </w:rPr>
        <w:t>responsible for maintaining the Southerton property since the parties’ separation</w:t>
      </w:r>
      <w:r w:rsidR="00524F5D" w:rsidRPr="00A452DE">
        <w:rPr>
          <w:rFonts w:ascii="Times New Roman" w:hAnsi="Times New Roman"/>
          <w:sz w:val="24"/>
          <w:szCs w:val="24"/>
        </w:rPr>
        <w:t>.</w:t>
      </w:r>
      <w:r w:rsidR="00AD1F98" w:rsidRPr="00A452DE">
        <w:rPr>
          <w:rFonts w:ascii="Times New Roman" w:hAnsi="Times New Roman"/>
          <w:sz w:val="24"/>
          <w:szCs w:val="24"/>
        </w:rPr>
        <w:t xml:space="preserve"> </w:t>
      </w:r>
      <w:r w:rsidR="00AD1F98">
        <w:rPr>
          <w:rFonts w:ascii="Times New Roman" w:hAnsi="Times New Roman"/>
          <w:sz w:val="24"/>
          <w:szCs w:val="24"/>
        </w:rPr>
        <w:t>S</w:t>
      </w:r>
      <w:r w:rsidR="0033633A">
        <w:rPr>
          <w:rFonts w:ascii="Times New Roman" w:hAnsi="Times New Roman"/>
          <w:sz w:val="24"/>
          <w:szCs w:val="24"/>
        </w:rPr>
        <w:t>ince she retains</w:t>
      </w:r>
      <w:r w:rsidR="006D6AD6">
        <w:rPr>
          <w:rFonts w:ascii="Times New Roman" w:hAnsi="Times New Roman"/>
          <w:sz w:val="24"/>
          <w:szCs w:val="24"/>
        </w:rPr>
        <w:t xml:space="preserve"> </w:t>
      </w:r>
      <w:r w:rsidR="002D1BBE" w:rsidRPr="00A452DE">
        <w:rPr>
          <w:rFonts w:ascii="Times New Roman" w:hAnsi="Times New Roman"/>
          <w:sz w:val="24"/>
          <w:szCs w:val="24"/>
        </w:rPr>
        <w:t>custody of the two minor children</w:t>
      </w:r>
      <w:r w:rsidR="007448C1">
        <w:rPr>
          <w:rFonts w:ascii="Times New Roman" w:hAnsi="Times New Roman"/>
          <w:sz w:val="24"/>
          <w:szCs w:val="24"/>
        </w:rPr>
        <w:t xml:space="preserve"> </w:t>
      </w:r>
      <w:r w:rsidR="004D3011">
        <w:rPr>
          <w:rFonts w:ascii="Times New Roman" w:hAnsi="Times New Roman"/>
          <w:sz w:val="24"/>
          <w:szCs w:val="24"/>
        </w:rPr>
        <w:t xml:space="preserve">by </w:t>
      </w:r>
      <w:r w:rsidR="007448C1">
        <w:rPr>
          <w:rFonts w:ascii="Times New Roman" w:hAnsi="Times New Roman"/>
          <w:sz w:val="24"/>
          <w:szCs w:val="24"/>
        </w:rPr>
        <w:t>agreement,</w:t>
      </w:r>
      <w:r w:rsidR="006D6AD6">
        <w:rPr>
          <w:rFonts w:ascii="Times New Roman" w:hAnsi="Times New Roman"/>
          <w:sz w:val="24"/>
          <w:szCs w:val="24"/>
        </w:rPr>
        <w:t xml:space="preserve"> </w:t>
      </w:r>
      <w:r w:rsidR="00AD1F98">
        <w:rPr>
          <w:rFonts w:ascii="Times New Roman" w:hAnsi="Times New Roman"/>
          <w:sz w:val="24"/>
          <w:szCs w:val="24"/>
        </w:rPr>
        <w:t xml:space="preserve">she motivated that </w:t>
      </w:r>
      <w:r w:rsidR="009B52A2">
        <w:rPr>
          <w:rFonts w:ascii="Times New Roman" w:hAnsi="Times New Roman"/>
          <w:sz w:val="24"/>
          <w:szCs w:val="24"/>
        </w:rPr>
        <w:t>it is</w:t>
      </w:r>
      <w:r w:rsidR="002D1BBE" w:rsidRPr="00A452DE">
        <w:rPr>
          <w:rFonts w:ascii="Times New Roman" w:hAnsi="Times New Roman"/>
          <w:sz w:val="24"/>
          <w:szCs w:val="24"/>
        </w:rPr>
        <w:t xml:space="preserve"> in their best interests for the Southerton property to be awarded to her </w:t>
      </w:r>
      <w:r w:rsidR="007448C1" w:rsidRPr="00A452DE">
        <w:rPr>
          <w:rFonts w:ascii="Times New Roman" w:hAnsi="Times New Roman"/>
          <w:sz w:val="24"/>
          <w:szCs w:val="24"/>
        </w:rPr>
        <w:t>to</w:t>
      </w:r>
      <w:r w:rsidR="002D1BBE" w:rsidRPr="00A452DE">
        <w:rPr>
          <w:rFonts w:ascii="Times New Roman" w:hAnsi="Times New Roman"/>
          <w:sz w:val="24"/>
          <w:szCs w:val="24"/>
        </w:rPr>
        <w:t xml:space="preserve"> preserve the standard of living and environmen</w:t>
      </w:r>
      <w:r w:rsidR="002250BA" w:rsidRPr="00A452DE">
        <w:rPr>
          <w:rFonts w:ascii="Times New Roman" w:hAnsi="Times New Roman"/>
          <w:sz w:val="24"/>
          <w:szCs w:val="24"/>
        </w:rPr>
        <w:t>t to which the children have become</w:t>
      </w:r>
      <w:r w:rsidR="002D1BBE" w:rsidRPr="00A452DE">
        <w:rPr>
          <w:rFonts w:ascii="Times New Roman" w:hAnsi="Times New Roman"/>
          <w:sz w:val="24"/>
          <w:szCs w:val="24"/>
        </w:rPr>
        <w:t xml:space="preserve"> accustomed</w:t>
      </w:r>
      <w:r w:rsidR="002250BA" w:rsidRPr="00A452DE">
        <w:rPr>
          <w:rFonts w:ascii="Times New Roman" w:hAnsi="Times New Roman"/>
          <w:sz w:val="24"/>
          <w:szCs w:val="24"/>
        </w:rPr>
        <w:t xml:space="preserve"> to</w:t>
      </w:r>
      <w:r w:rsidR="002D1BBE" w:rsidRPr="00A452DE">
        <w:rPr>
          <w:rFonts w:ascii="Times New Roman" w:hAnsi="Times New Roman"/>
          <w:sz w:val="24"/>
          <w:szCs w:val="24"/>
        </w:rPr>
        <w:t xml:space="preserve"> since 2014.</w:t>
      </w:r>
      <w:r w:rsidR="00A15F7F">
        <w:rPr>
          <w:rFonts w:ascii="Times New Roman" w:hAnsi="Times New Roman"/>
          <w:sz w:val="24"/>
          <w:szCs w:val="24"/>
        </w:rPr>
        <w:t xml:space="preserve"> </w:t>
      </w:r>
      <w:r w:rsidR="009B52A2">
        <w:rPr>
          <w:rFonts w:ascii="Times New Roman" w:hAnsi="Times New Roman"/>
          <w:sz w:val="24"/>
          <w:szCs w:val="24"/>
        </w:rPr>
        <w:t>She submitted</w:t>
      </w:r>
      <w:r w:rsidR="000A755C">
        <w:rPr>
          <w:rFonts w:ascii="Times New Roman" w:hAnsi="Times New Roman"/>
          <w:sz w:val="24"/>
          <w:szCs w:val="24"/>
        </w:rPr>
        <w:t xml:space="preserve"> </w:t>
      </w:r>
      <w:r w:rsidR="00AD1F98">
        <w:rPr>
          <w:rFonts w:ascii="Times New Roman" w:hAnsi="Times New Roman"/>
          <w:sz w:val="24"/>
          <w:szCs w:val="24"/>
        </w:rPr>
        <w:t>that</w:t>
      </w:r>
      <w:r w:rsidR="00A15F7F">
        <w:rPr>
          <w:rFonts w:ascii="Times New Roman" w:hAnsi="Times New Roman"/>
          <w:sz w:val="24"/>
          <w:szCs w:val="24"/>
        </w:rPr>
        <w:t xml:space="preserve"> </w:t>
      </w:r>
      <w:r w:rsidR="00AD1F98">
        <w:rPr>
          <w:rFonts w:ascii="Times New Roman" w:hAnsi="Times New Roman"/>
          <w:sz w:val="24"/>
          <w:szCs w:val="24"/>
        </w:rPr>
        <w:t>a</w:t>
      </w:r>
      <w:r w:rsidR="00A15F7F">
        <w:rPr>
          <w:rFonts w:ascii="Times New Roman" w:hAnsi="Times New Roman"/>
          <w:sz w:val="24"/>
          <w:szCs w:val="24"/>
        </w:rPr>
        <w:t xml:space="preserve"> </w:t>
      </w:r>
      <w:r w:rsidR="00AD1F98">
        <w:rPr>
          <w:rFonts w:ascii="Times New Roman" w:hAnsi="Times New Roman"/>
          <w:sz w:val="24"/>
          <w:szCs w:val="24"/>
        </w:rPr>
        <w:t>cumulative</w:t>
      </w:r>
      <w:r w:rsidR="00A15F7F">
        <w:rPr>
          <w:rFonts w:ascii="Times New Roman" w:hAnsi="Times New Roman"/>
          <w:sz w:val="24"/>
          <w:szCs w:val="24"/>
        </w:rPr>
        <w:t xml:space="preserve"> </w:t>
      </w:r>
      <w:r w:rsidR="00AD1F98">
        <w:rPr>
          <w:rFonts w:ascii="Times New Roman" w:hAnsi="Times New Roman"/>
          <w:sz w:val="24"/>
          <w:szCs w:val="24"/>
        </w:rPr>
        <w:t>consideration of</w:t>
      </w:r>
      <w:r w:rsidR="00A15F7F">
        <w:rPr>
          <w:rFonts w:ascii="Times New Roman" w:hAnsi="Times New Roman"/>
          <w:sz w:val="24"/>
          <w:szCs w:val="24"/>
        </w:rPr>
        <w:t xml:space="preserve"> </w:t>
      </w:r>
      <w:r w:rsidR="00AD1F98">
        <w:rPr>
          <w:rFonts w:ascii="Times New Roman" w:hAnsi="Times New Roman"/>
          <w:sz w:val="24"/>
          <w:szCs w:val="24"/>
        </w:rPr>
        <w:t>all the above</w:t>
      </w:r>
      <w:r w:rsidR="00A15F7F">
        <w:rPr>
          <w:rFonts w:ascii="Times New Roman" w:hAnsi="Times New Roman"/>
          <w:sz w:val="24"/>
          <w:szCs w:val="24"/>
        </w:rPr>
        <w:t xml:space="preserve"> </w:t>
      </w:r>
      <w:r w:rsidR="00AD1F98">
        <w:rPr>
          <w:rFonts w:ascii="Times New Roman" w:hAnsi="Times New Roman"/>
          <w:sz w:val="24"/>
          <w:szCs w:val="24"/>
        </w:rPr>
        <w:t>tilts the balance in</w:t>
      </w:r>
      <w:r w:rsidR="00A15F7F">
        <w:rPr>
          <w:rFonts w:ascii="Times New Roman" w:hAnsi="Times New Roman"/>
          <w:sz w:val="24"/>
          <w:szCs w:val="24"/>
        </w:rPr>
        <w:t xml:space="preserve"> </w:t>
      </w:r>
      <w:r w:rsidR="00AD1F98">
        <w:rPr>
          <w:rFonts w:ascii="Times New Roman" w:hAnsi="Times New Roman"/>
          <w:sz w:val="24"/>
          <w:szCs w:val="24"/>
        </w:rPr>
        <w:t>her</w:t>
      </w:r>
      <w:r w:rsidR="00A15F7F">
        <w:rPr>
          <w:rFonts w:ascii="Times New Roman" w:hAnsi="Times New Roman"/>
          <w:sz w:val="24"/>
          <w:szCs w:val="24"/>
        </w:rPr>
        <w:t xml:space="preserve"> </w:t>
      </w:r>
      <w:r w:rsidR="00AD1F98">
        <w:rPr>
          <w:rFonts w:ascii="Times New Roman" w:hAnsi="Times New Roman"/>
          <w:sz w:val="24"/>
          <w:szCs w:val="24"/>
        </w:rPr>
        <w:t>favour</w:t>
      </w:r>
      <w:r w:rsidR="00A15F7F">
        <w:rPr>
          <w:rFonts w:ascii="Times New Roman" w:hAnsi="Times New Roman"/>
          <w:sz w:val="24"/>
          <w:szCs w:val="24"/>
        </w:rPr>
        <w:t xml:space="preserve"> </w:t>
      </w:r>
      <w:r w:rsidR="00AD1F98">
        <w:rPr>
          <w:rFonts w:ascii="Times New Roman" w:hAnsi="Times New Roman"/>
          <w:sz w:val="24"/>
          <w:szCs w:val="24"/>
        </w:rPr>
        <w:t>as</w:t>
      </w:r>
      <w:r w:rsidR="00A15F7F">
        <w:rPr>
          <w:rFonts w:ascii="Times New Roman" w:hAnsi="Times New Roman"/>
          <w:sz w:val="24"/>
          <w:szCs w:val="24"/>
        </w:rPr>
        <w:t xml:space="preserve"> </w:t>
      </w:r>
      <w:r w:rsidR="00AD1F98">
        <w:rPr>
          <w:rFonts w:ascii="Times New Roman" w:hAnsi="Times New Roman"/>
          <w:sz w:val="24"/>
          <w:szCs w:val="24"/>
        </w:rPr>
        <w:t>far</w:t>
      </w:r>
      <w:r w:rsidR="00A15F7F">
        <w:rPr>
          <w:rFonts w:ascii="Times New Roman" w:hAnsi="Times New Roman"/>
          <w:sz w:val="24"/>
          <w:szCs w:val="24"/>
        </w:rPr>
        <w:t xml:space="preserve"> </w:t>
      </w:r>
      <w:r w:rsidR="00AD1F98">
        <w:rPr>
          <w:rFonts w:ascii="Times New Roman" w:hAnsi="Times New Roman"/>
          <w:sz w:val="24"/>
          <w:szCs w:val="24"/>
        </w:rPr>
        <w:t>as</w:t>
      </w:r>
      <w:r w:rsidR="00A15F7F">
        <w:rPr>
          <w:rFonts w:ascii="Times New Roman" w:hAnsi="Times New Roman"/>
          <w:sz w:val="24"/>
          <w:szCs w:val="24"/>
        </w:rPr>
        <w:t xml:space="preserve"> </w:t>
      </w:r>
      <w:r w:rsidR="00AD1F98">
        <w:rPr>
          <w:rFonts w:ascii="Times New Roman" w:hAnsi="Times New Roman"/>
          <w:sz w:val="24"/>
          <w:szCs w:val="24"/>
        </w:rPr>
        <w:t>keeping</w:t>
      </w:r>
      <w:r w:rsidR="00A15F7F">
        <w:rPr>
          <w:rFonts w:ascii="Times New Roman" w:hAnsi="Times New Roman"/>
          <w:sz w:val="24"/>
          <w:szCs w:val="24"/>
        </w:rPr>
        <w:t xml:space="preserve"> </w:t>
      </w:r>
      <w:r w:rsidR="004D3011">
        <w:rPr>
          <w:rFonts w:ascii="Times New Roman" w:hAnsi="Times New Roman"/>
          <w:sz w:val="24"/>
          <w:szCs w:val="24"/>
        </w:rPr>
        <w:t>their</w:t>
      </w:r>
      <w:r w:rsidR="006D6AD6">
        <w:rPr>
          <w:rFonts w:ascii="Times New Roman" w:hAnsi="Times New Roman"/>
          <w:sz w:val="24"/>
          <w:szCs w:val="24"/>
        </w:rPr>
        <w:t xml:space="preserve"> </w:t>
      </w:r>
      <w:r w:rsidR="004D3011">
        <w:rPr>
          <w:rFonts w:ascii="Times New Roman" w:hAnsi="Times New Roman"/>
          <w:sz w:val="24"/>
          <w:szCs w:val="24"/>
        </w:rPr>
        <w:t>current matrimonial home</w:t>
      </w:r>
      <w:r w:rsidR="00AD1F98">
        <w:rPr>
          <w:rFonts w:ascii="Times New Roman" w:hAnsi="Times New Roman"/>
          <w:sz w:val="24"/>
          <w:szCs w:val="24"/>
        </w:rPr>
        <w:t xml:space="preserve">. </w:t>
      </w:r>
    </w:p>
    <w:p w14:paraId="6A7465B5" w14:textId="7966F35D" w:rsidR="00AD1F98" w:rsidRDefault="00AD1F98" w:rsidP="00841395">
      <w:pPr>
        <w:spacing w:after="0" w:line="360" w:lineRule="auto"/>
        <w:ind w:firstLine="720"/>
        <w:jc w:val="both"/>
        <w:rPr>
          <w:rFonts w:ascii="Times New Roman" w:hAnsi="Times New Roman"/>
          <w:sz w:val="24"/>
          <w:szCs w:val="24"/>
        </w:rPr>
      </w:pPr>
      <w:r>
        <w:rPr>
          <w:rFonts w:ascii="Times New Roman" w:hAnsi="Times New Roman"/>
          <w:sz w:val="24"/>
          <w:szCs w:val="24"/>
        </w:rPr>
        <w:t>As</w:t>
      </w:r>
      <w:r w:rsidR="00A15F7F">
        <w:rPr>
          <w:rFonts w:ascii="Times New Roman" w:hAnsi="Times New Roman"/>
          <w:sz w:val="24"/>
          <w:szCs w:val="24"/>
        </w:rPr>
        <w:t xml:space="preserve"> </w:t>
      </w:r>
      <w:r>
        <w:rPr>
          <w:rFonts w:ascii="Times New Roman" w:hAnsi="Times New Roman"/>
          <w:sz w:val="24"/>
          <w:szCs w:val="24"/>
        </w:rPr>
        <w:t>for the</w:t>
      </w:r>
      <w:r w:rsidR="00A15F7F">
        <w:rPr>
          <w:rFonts w:ascii="Times New Roman" w:hAnsi="Times New Roman"/>
          <w:sz w:val="24"/>
          <w:szCs w:val="24"/>
        </w:rPr>
        <w:t xml:space="preserve"> </w:t>
      </w:r>
      <w:r>
        <w:rPr>
          <w:rFonts w:ascii="Times New Roman" w:hAnsi="Times New Roman"/>
          <w:sz w:val="24"/>
          <w:szCs w:val="24"/>
        </w:rPr>
        <w:t>other</w:t>
      </w:r>
      <w:r w:rsidR="00A15F7F">
        <w:rPr>
          <w:rFonts w:ascii="Times New Roman" w:hAnsi="Times New Roman"/>
          <w:sz w:val="24"/>
          <w:szCs w:val="24"/>
        </w:rPr>
        <w:t xml:space="preserve"> </w:t>
      </w:r>
      <w:r>
        <w:rPr>
          <w:rFonts w:ascii="Times New Roman" w:hAnsi="Times New Roman"/>
          <w:sz w:val="24"/>
          <w:szCs w:val="24"/>
        </w:rPr>
        <w:t>properties</w:t>
      </w:r>
      <w:r w:rsidR="00A15F7F">
        <w:rPr>
          <w:rFonts w:ascii="Times New Roman" w:hAnsi="Times New Roman"/>
          <w:sz w:val="24"/>
          <w:szCs w:val="24"/>
        </w:rPr>
        <w:t xml:space="preserve"> </w:t>
      </w:r>
      <w:r>
        <w:rPr>
          <w:rFonts w:ascii="Times New Roman" w:hAnsi="Times New Roman"/>
          <w:sz w:val="24"/>
          <w:szCs w:val="24"/>
        </w:rPr>
        <w:t>she</w:t>
      </w:r>
      <w:r w:rsidR="00A15F7F">
        <w:rPr>
          <w:rFonts w:ascii="Times New Roman" w:hAnsi="Times New Roman"/>
          <w:sz w:val="24"/>
          <w:szCs w:val="24"/>
        </w:rPr>
        <w:t xml:space="preserve"> </w:t>
      </w:r>
      <w:r>
        <w:rPr>
          <w:rFonts w:ascii="Times New Roman" w:hAnsi="Times New Roman"/>
          <w:sz w:val="24"/>
          <w:szCs w:val="24"/>
        </w:rPr>
        <w:t>lays</w:t>
      </w:r>
      <w:r w:rsidR="00A15F7F">
        <w:rPr>
          <w:rFonts w:ascii="Times New Roman" w:hAnsi="Times New Roman"/>
          <w:sz w:val="24"/>
          <w:szCs w:val="24"/>
        </w:rPr>
        <w:t xml:space="preserve"> </w:t>
      </w:r>
      <w:r>
        <w:rPr>
          <w:rFonts w:ascii="Times New Roman" w:hAnsi="Times New Roman"/>
          <w:sz w:val="24"/>
          <w:szCs w:val="24"/>
        </w:rPr>
        <w:t>claim to,</w:t>
      </w:r>
      <w:r w:rsidR="00A15F7F">
        <w:rPr>
          <w:rFonts w:ascii="Times New Roman" w:hAnsi="Times New Roman"/>
          <w:sz w:val="24"/>
          <w:szCs w:val="24"/>
        </w:rPr>
        <w:t xml:space="preserve"> </w:t>
      </w:r>
      <w:r>
        <w:rPr>
          <w:rFonts w:ascii="Times New Roman" w:hAnsi="Times New Roman"/>
          <w:sz w:val="24"/>
          <w:szCs w:val="24"/>
        </w:rPr>
        <w:t>she</w:t>
      </w:r>
      <w:r w:rsidR="00A15F7F">
        <w:rPr>
          <w:rFonts w:ascii="Times New Roman" w:hAnsi="Times New Roman"/>
          <w:sz w:val="24"/>
          <w:szCs w:val="24"/>
        </w:rPr>
        <w:t xml:space="preserve"> </w:t>
      </w:r>
      <w:r>
        <w:rPr>
          <w:rFonts w:ascii="Times New Roman" w:hAnsi="Times New Roman"/>
          <w:sz w:val="24"/>
          <w:szCs w:val="24"/>
        </w:rPr>
        <w:t>submitted that</w:t>
      </w:r>
      <w:r w:rsidR="00A15F7F">
        <w:rPr>
          <w:rFonts w:ascii="Times New Roman" w:hAnsi="Times New Roman"/>
          <w:sz w:val="24"/>
          <w:szCs w:val="24"/>
        </w:rPr>
        <w:t xml:space="preserve"> </w:t>
      </w:r>
      <w:r>
        <w:rPr>
          <w:rFonts w:ascii="Times New Roman" w:hAnsi="Times New Roman"/>
          <w:sz w:val="24"/>
          <w:szCs w:val="24"/>
        </w:rPr>
        <w:t>they</w:t>
      </w:r>
      <w:r w:rsidR="00A15F7F">
        <w:rPr>
          <w:rFonts w:ascii="Times New Roman" w:hAnsi="Times New Roman"/>
          <w:sz w:val="24"/>
          <w:szCs w:val="24"/>
        </w:rPr>
        <w:t xml:space="preserve"> </w:t>
      </w:r>
      <w:r>
        <w:rPr>
          <w:rFonts w:ascii="Times New Roman" w:hAnsi="Times New Roman"/>
          <w:sz w:val="24"/>
          <w:szCs w:val="24"/>
        </w:rPr>
        <w:t>had</w:t>
      </w:r>
      <w:r w:rsidR="00A15F7F">
        <w:rPr>
          <w:rFonts w:ascii="Times New Roman" w:hAnsi="Times New Roman"/>
          <w:sz w:val="24"/>
          <w:szCs w:val="24"/>
        </w:rPr>
        <w:t xml:space="preserve"> </w:t>
      </w:r>
      <w:r>
        <w:rPr>
          <w:rFonts w:ascii="Times New Roman" w:hAnsi="Times New Roman"/>
          <w:sz w:val="24"/>
          <w:szCs w:val="24"/>
        </w:rPr>
        <w:t>always</w:t>
      </w:r>
      <w:r w:rsidR="00A15F7F">
        <w:rPr>
          <w:rFonts w:ascii="Times New Roman" w:hAnsi="Times New Roman"/>
          <w:sz w:val="24"/>
          <w:szCs w:val="24"/>
        </w:rPr>
        <w:t xml:space="preserve"> </w:t>
      </w:r>
      <w:r>
        <w:rPr>
          <w:rFonts w:ascii="Times New Roman" w:hAnsi="Times New Roman"/>
          <w:sz w:val="24"/>
          <w:szCs w:val="24"/>
        </w:rPr>
        <w:t>accumulated their</w:t>
      </w:r>
      <w:r w:rsidR="00E756A0">
        <w:rPr>
          <w:rFonts w:ascii="Times New Roman" w:hAnsi="Times New Roman"/>
          <w:sz w:val="24"/>
          <w:szCs w:val="24"/>
        </w:rPr>
        <w:t xml:space="preserve"> </w:t>
      </w:r>
      <w:r>
        <w:rPr>
          <w:rFonts w:ascii="Times New Roman" w:hAnsi="Times New Roman"/>
          <w:sz w:val="24"/>
          <w:szCs w:val="24"/>
        </w:rPr>
        <w:t>assets</w:t>
      </w:r>
      <w:r w:rsidR="00A15F7F">
        <w:rPr>
          <w:rFonts w:ascii="Times New Roman" w:hAnsi="Times New Roman"/>
          <w:sz w:val="24"/>
          <w:szCs w:val="24"/>
        </w:rPr>
        <w:t xml:space="preserve"> </w:t>
      </w:r>
      <w:r>
        <w:rPr>
          <w:rFonts w:ascii="Times New Roman" w:hAnsi="Times New Roman"/>
          <w:sz w:val="24"/>
          <w:szCs w:val="24"/>
        </w:rPr>
        <w:t>as</w:t>
      </w:r>
      <w:r w:rsidR="00A15F7F">
        <w:rPr>
          <w:rFonts w:ascii="Times New Roman" w:hAnsi="Times New Roman"/>
          <w:sz w:val="24"/>
          <w:szCs w:val="24"/>
        </w:rPr>
        <w:t xml:space="preserve"> </w:t>
      </w:r>
      <w:r>
        <w:rPr>
          <w:rFonts w:ascii="Times New Roman" w:hAnsi="Times New Roman"/>
          <w:sz w:val="24"/>
          <w:szCs w:val="24"/>
        </w:rPr>
        <w:t>a family and</w:t>
      </w:r>
      <w:r w:rsidR="00A15F7F">
        <w:rPr>
          <w:rFonts w:ascii="Times New Roman" w:hAnsi="Times New Roman"/>
          <w:sz w:val="24"/>
          <w:szCs w:val="24"/>
        </w:rPr>
        <w:t xml:space="preserve"> </w:t>
      </w:r>
      <w:r>
        <w:rPr>
          <w:rFonts w:ascii="Times New Roman" w:hAnsi="Times New Roman"/>
          <w:sz w:val="24"/>
          <w:szCs w:val="24"/>
        </w:rPr>
        <w:t>therefore</w:t>
      </w:r>
      <w:r w:rsidR="00A15F7F">
        <w:rPr>
          <w:rFonts w:ascii="Times New Roman" w:hAnsi="Times New Roman"/>
          <w:sz w:val="24"/>
          <w:szCs w:val="24"/>
        </w:rPr>
        <w:t xml:space="preserve"> </w:t>
      </w:r>
      <w:r>
        <w:rPr>
          <w:rFonts w:ascii="Times New Roman" w:hAnsi="Times New Roman"/>
          <w:sz w:val="24"/>
          <w:szCs w:val="24"/>
        </w:rPr>
        <w:t>she</w:t>
      </w:r>
      <w:r w:rsidR="00A15F7F">
        <w:rPr>
          <w:rFonts w:ascii="Times New Roman" w:hAnsi="Times New Roman"/>
          <w:sz w:val="24"/>
          <w:szCs w:val="24"/>
        </w:rPr>
        <w:t xml:space="preserve"> </w:t>
      </w:r>
      <w:r w:rsidR="00E756A0">
        <w:rPr>
          <w:rFonts w:ascii="Times New Roman" w:hAnsi="Times New Roman"/>
          <w:sz w:val="24"/>
          <w:szCs w:val="24"/>
        </w:rPr>
        <w:t>i</w:t>
      </w:r>
      <w:r>
        <w:rPr>
          <w:rFonts w:ascii="Times New Roman" w:hAnsi="Times New Roman"/>
          <w:sz w:val="24"/>
          <w:szCs w:val="24"/>
        </w:rPr>
        <w:t>s</w:t>
      </w:r>
      <w:r w:rsidR="00A15F7F">
        <w:rPr>
          <w:rFonts w:ascii="Times New Roman" w:hAnsi="Times New Roman"/>
          <w:sz w:val="24"/>
          <w:szCs w:val="24"/>
        </w:rPr>
        <w:t xml:space="preserve"> </w:t>
      </w:r>
      <w:r>
        <w:rPr>
          <w:rFonts w:ascii="Times New Roman" w:hAnsi="Times New Roman"/>
          <w:sz w:val="24"/>
          <w:szCs w:val="24"/>
        </w:rPr>
        <w:t>just</w:t>
      </w:r>
      <w:r w:rsidR="00A15F7F">
        <w:rPr>
          <w:rFonts w:ascii="Times New Roman" w:hAnsi="Times New Roman"/>
          <w:sz w:val="24"/>
          <w:szCs w:val="24"/>
        </w:rPr>
        <w:t xml:space="preserve"> </w:t>
      </w:r>
      <w:r>
        <w:rPr>
          <w:rFonts w:ascii="Times New Roman" w:hAnsi="Times New Roman"/>
          <w:sz w:val="24"/>
          <w:szCs w:val="24"/>
        </w:rPr>
        <w:t>as</w:t>
      </w:r>
      <w:r w:rsidR="00A15F7F">
        <w:rPr>
          <w:rFonts w:ascii="Times New Roman" w:hAnsi="Times New Roman"/>
          <w:sz w:val="24"/>
          <w:szCs w:val="24"/>
        </w:rPr>
        <w:t xml:space="preserve"> </w:t>
      </w:r>
      <w:r w:rsidR="00E756A0">
        <w:rPr>
          <w:rFonts w:ascii="Times New Roman" w:hAnsi="Times New Roman"/>
          <w:sz w:val="24"/>
          <w:szCs w:val="24"/>
        </w:rPr>
        <w:t>equally</w:t>
      </w:r>
      <w:r w:rsidR="00A15F7F">
        <w:rPr>
          <w:rFonts w:ascii="Times New Roman" w:hAnsi="Times New Roman"/>
          <w:sz w:val="24"/>
          <w:szCs w:val="24"/>
        </w:rPr>
        <w:t xml:space="preserve"> </w:t>
      </w:r>
      <w:r>
        <w:rPr>
          <w:rFonts w:ascii="Times New Roman" w:hAnsi="Times New Roman"/>
          <w:sz w:val="24"/>
          <w:szCs w:val="24"/>
        </w:rPr>
        <w:t>entitled</w:t>
      </w:r>
      <w:r w:rsidR="00A15F7F">
        <w:rPr>
          <w:rFonts w:ascii="Times New Roman" w:hAnsi="Times New Roman"/>
          <w:sz w:val="24"/>
          <w:szCs w:val="24"/>
        </w:rPr>
        <w:t xml:space="preserve"> </w:t>
      </w:r>
      <w:r>
        <w:rPr>
          <w:rFonts w:ascii="Times New Roman" w:hAnsi="Times New Roman"/>
          <w:sz w:val="24"/>
          <w:szCs w:val="24"/>
        </w:rPr>
        <w:t>to them</w:t>
      </w:r>
      <w:r w:rsidR="00A15F7F">
        <w:rPr>
          <w:rFonts w:ascii="Times New Roman" w:hAnsi="Times New Roman"/>
          <w:sz w:val="24"/>
          <w:szCs w:val="24"/>
        </w:rPr>
        <w:t xml:space="preserve"> </w:t>
      </w:r>
      <w:r>
        <w:rPr>
          <w:rFonts w:ascii="Times New Roman" w:hAnsi="Times New Roman"/>
          <w:sz w:val="24"/>
          <w:szCs w:val="24"/>
        </w:rPr>
        <w:t>as</w:t>
      </w:r>
      <w:r w:rsidR="00A15F7F">
        <w:rPr>
          <w:rFonts w:ascii="Times New Roman" w:hAnsi="Times New Roman"/>
          <w:sz w:val="24"/>
          <w:szCs w:val="24"/>
        </w:rPr>
        <w:t xml:space="preserve"> </w:t>
      </w:r>
      <w:r>
        <w:rPr>
          <w:rFonts w:ascii="Times New Roman" w:hAnsi="Times New Roman"/>
          <w:sz w:val="24"/>
          <w:szCs w:val="24"/>
        </w:rPr>
        <w:t>her</w:t>
      </w:r>
      <w:r w:rsidR="00A15F7F">
        <w:rPr>
          <w:rFonts w:ascii="Times New Roman" w:hAnsi="Times New Roman"/>
          <w:sz w:val="24"/>
          <w:szCs w:val="24"/>
        </w:rPr>
        <w:t xml:space="preserve"> </w:t>
      </w:r>
      <w:r>
        <w:rPr>
          <w:rFonts w:ascii="Times New Roman" w:hAnsi="Times New Roman"/>
          <w:sz w:val="24"/>
          <w:szCs w:val="24"/>
        </w:rPr>
        <w:t>husband</w:t>
      </w:r>
      <w:r w:rsidR="00A15F7F">
        <w:rPr>
          <w:rFonts w:ascii="Times New Roman" w:hAnsi="Times New Roman"/>
          <w:sz w:val="24"/>
          <w:szCs w:val="24"/>
        </w:rPr>
        <w:t xml:space="preserve"> </w:t>
      </w:r>
      <w:r>
        <w:rPr>
          <w:rFonts w:ascii="Times New Roman" w:hAnsi="Times New Roman"/>
          <w:sz w:val="24"/>
          <w:szCs w:val="24"/>
        </w:rPr>
        <w:t>in whose name</w:t>
      </w:r>
      <w:r w:rsidR="00A15F7F">
        <w:rPr>
          <w:rFonts w:ascii="Times New Roman" w:hAnsi="Times New Roman"/>
          <w:sz w:val="24"/>
          <w:szCs w:val="24"/>
        </w:rPr>
        <w:t xml:space="preserve"> </w:t>
      </w:r>
      <w:r>
        <w:rPr>
          <w:rFonts w:ascii="Times New Roman" w:hAnsi="Times New Roman"/>
          <w:sz w:val="24"/>
          <w:szCs w:val="24"/>
        </w:rPr>
        <w:t>they</w:t>
      </w:r>
      <w:r w:rsidR="00A15F7F">
        <w:rPr>
          <w:rFonts w:ascii="Times New Roman" w:hAnsi="Times New Roman"/>
          <w:sz w:val="24"/>
          <w:szCs w:val="24"/>
        </w:rPr>
        <w:t xml:space="preserve"> </w:t>
      </w:r>
      <w:r>
        <w:rPr>
          <w:rFonts w:ascii="Times New Roman" w:hAnsi="Times New Roman"/>
          <w:sz w:val="24"/>
          <w:szCs w:val="24"/>
        </w:rPr>
        <w:t xml:space="preserve">are registered. </w:t>
      </w:r>
    </w:p>
    <w:p w14:paraId="5C21D51C" w14:textId="235A3025" w:rsidR="002250BA" w:rsidRPr="00A452DE" w:rsidRDefault="00E756A0" w:rsidP="00A452DE">
      <w:pPr>
        <w:spacing w:line="360" w:lineRule="auto"/>
        <w:jc w:val="both"/>
        <w:rPr>
          <w:rFonts w:ascii="Times New Roman" w:hAnsi="Times New Roman"/>
          <w:b/>
          <w:sz w:val="24"/>
          <w:szCs w:val="24"/>
        </w:rPr>
      </w:pPr>
      <w:r w:rsidRPr="00A452DE">
        <w:rPr>
          <w:rFonts w:ascii="Times New Roman" w:hAnsi="Times New Roman"/>
          <w:b/>
          <w:sz w:val="24"/>
          <w:szCs w:val="24"/>
        </w:rPr>
        <w:t>ANALYSIS</w:t>
      </w:r>
    </w:p>
    <w:p w14:paraId="0267CEBB" w14:textId="0F3B933D" w:rsidR="00C3609A" w:rsidRPr="00A452DE" w:rsidRDefault="002250BA" w:rsidP="00CD309C">
      <w:pPr>
        <w:spacing w:line="360" w:lineRule="auto"/>
        <w:ind w:firstLine="720"/>
        <w:jc w:val="both"/>
        <w:rPr>
          <w:rFonts w:ascii="Times New Roman" w:hAnsi="Times New Roman"/>
          <w:sz w:val="24"/>
          <w:szCs w:val="24"/>
        </w:rPr>
      </w:pPr>
      <w:r w:rsidRPr="00A452DE">
        <w:rPr>
          <w:rFonts w:ascii="Times New Roman" w:hAnsi="Times New Roman"/>
          <w:sz w:val="24"/>
          <w:szCs w:val="24"/>
        </w:rPr>
        <w:t>Among</w:t>
      </w:r>
      <w:r w:rsidR="00A452DE">
        <w:rPr>
          <w:rFonts w:ascii="Times New Roman" w:hAnsi="Times New Roman"/>
          <w:sz w:val="24"/>
          <w:szCs w:val="24"/>
        </w:rPr>
        <w:t xml:space="preserve"> </w:t>
      </w:r>
      <w:r w:rsidRPr="00A452DE">
        <w:rPr>
          <w:rFonts w:ascii="Times New Roman" w:hAnsi="Times New Roman"/>
          <w:sz w:val="24"/>
          <w:szCs w:val="24"/>
        </w:rPr>
        <w:t>other</w:t>
      </w:r>
      <w:r w:rsidR="00A452DE">
        <w:rPr>
          <w:rFonts w:ascii="Times New Roman" w:hAnsi="Times New Roman"/>
          <w:sz w:val="24"/>
          <w:szCs w:val="24"/>
        </w:rPr>
        <w:t xml:space="preserve"> </w:t>
      </w:r>
      <w:r w:rsidRPr="00A452DE">
        <w:rPr>
          <w:rFonts w:ascii="Times New Roman" w:hAnsi="Times New Roman"/>
          <w:sz w:val="24"/>
          <w:szCs w:val="24"/>
        </w:rPr>
        <w:t>requirements</w:t>
      </w:r>
      <w:r w:rsidR="00A452DE">
        <w:rPr>
          <w:rFonts w:ascii="Times New Roman" w:hAnsi="Times New Roman"/>
          <w:sz w:val="24"/>
          <w:szCs w:val="24"/>
        </w:rPr>
        <w:t xml:space="preserve"> </w:t>
      </w:r>
      <w:r w:rsidRPr="00A452DE">
        <w:rPr>
          <w:rFonts w:ascii="Times New Roman" w:hAnsi="Times New Roman"/>
          <w:sz w:val="24"/>
          <w:szCs w:val="24"/>
        </w:rPr>
        <w:t>that</w:t>
      </w:r>
      <w:r w:rsidR="00A452DE">
        <w:rPr>
          <w:rFonts w:ascii="Times New Roman" w:hAnsi="Times New Roman"/>
          <w:sz w:val="24"/>
          <w:szCs w:val="24"/>
        </w:rPr>
        <w:t xml:space="preserve"> </w:t>
      </w:r>
      <w:r w:rsidRPr="00A452DE">
        <w:rPr>
          <w:rFonts w:ascii="Times New Roman" w:hAnsi="Times New Roman"/>
          <w:sz w:val="24"/>
          <w:szCs w:val="24"/>
        </w:rPr>
        <w:t>are to be</w:t>
      </w:r>
      <w:r w:rsidR="00A452DE">
        <w:rPr>
          <w:rFonts w:ascii="Times New Roman" w:hAnsi="Times New Roman"/>
          <w:sz w:val="24"/>
          <w:szCs w:val="24"/>
        </w:rPr>
        <w:t xml:space="preserve"> </w:t>
      </w:r>
      <w:r w:rsidRPr="00A452DE">
        <w:rPr>
          <w:rFonts w:ascii="Times New Roman" w:hAnsi="Times New Roman"/>
          <w:sz w:val="24"/>
          <w:szCs w:val="24"/>
        </w:rPr>
        <w:t>considered in the</w:t>
      </w:r>
      <w:r w:rsidR="00A452DE">
        <w:rPr>
          <w:rFonts w:ascii="Times New Roman" w:hAnsi="Times New Roman"/>
          <w:sz w:val="24"/>
          <w:szCs w:val="24"/>
        </w:rPr>
        <w:t xml:space="preserve"> </w:t>
      </w:r>
      <w:r w:rsidR="008314DD" w:rsidRPr="00A452DE">
        <w:rPr>
          <w:rFonts w:ascii="Times New Roman" w:hAnsi="Times New Roman"/>
          <w:sz w:val="24"/>
          <w:szCs w:val="24"/>
        </w:rPr>
        <w:t>distribution</w:t>
      </w:r>
      <w:r w:rsidRPr="00A452DE">
        <w:rPr>
          <w:rFonts w:ascii="Times New Roman" w:hAnsi="Times New Roman"/>
          <w:sz w:val="24"/>
          <w:szCs w:val="24"/>
        </w:rPr>
        <w:t xml:space="preserve"> of</w:t>
      </w:r>
      <w:r w:rsidR="00A452DE">
        <w:rPr>
          <w:rFonts w:ascii="Times New Roman" w:hAnsi="Times New Roman"/>
          <w:sz w:val="24"/>
          <w:szCs w:val="24"/>
        </w:rPr>
        <w:t xml:space="preserve"> </w:t>
      </w:r>
      <w:r w:rsidRPr="00A452DE">
        <w:rPr>
          <w:rFonts w:ascii="Times New Roman" w:hAnsi="Times New Roman"/>
          <w:sz w:val="24"/>
          <w:szCs w:val="24"/>
        </w:rPr>
        <w:t>assets</w:t>
      </w:r>
      <w:r w:rsidR="00A9007A">
        <w:rPr>
          <w:rFonts w:ascii="Times New Roman" w:hAnsi="Times New Roman"/>
          <w:sz w:val="24"/>
          <w:szCs w:val="24"/>
        </w:rPr>
        <w:t xml:space="preserve"> </w:t>
      </w:r>
      <w:r w:rsidRPr="00A452DE">
        <w:rPr>
          <w:rFonts w:ascii="Times New Roman" w:hAnsi="Times New Roman"/>
          <w:sz w:val="24"/>
          <w:szCs w:val="24"/>
        </w:rPr>
        <w:t>on</w:t>
      </w:r>
      <w:r w:rsidR="00A452DE">
        <w:rPr>
          <w:rFonts w:ascii="Times New Roman" w:hAnsi="Times New Roman"/>
          <w:sz w:val="24"/>
          <w:szCs w:val="24"/>
        </w:rPr>
        <w:t xml:space="preserve"> </w:t>
      </w:r>
      <w:r w:rsidRPr="00A452DE">
        <w:rPr>
          <w:rFonts w:ascii="Times New Roman" w:hAnsi="Times New Roman"/>
          <w:sz w:val="24"/>
          <w:szCs w:val="24"/>
        </w:rPr>
        <w:t>divorce</w:t>
      </w:r>
      <w:r w:rsidR="00A452DE">
        <w:rPr>
          <w:rFonts w:ascii="Times New Roman" w:hAnsi="Times New Roman"/>
          <w:sz w:val="24"/>
          <w:szCs w:val="24"/>
        </w:rPr>
        <w:t xml:space="preserve"> </w:t>
      </w:r>
      <w:r w:rsidRPr="00A452DE">
        <w:rPr>
          <w:rFonts w:ascii="Times New Roman" w:hAnsi="Times New Roman"/>
          <w:sz w:val="24"/>
          <w:szCs w:val="24"/>
        </w:rPr>
        <w:t>s7 (</w:t>
      </w:r>
      <w:r w:rsidR="008314DD">
        <w:rPr>
          <w:rFonts w:ascii="Times New Roman" w:hAnsi="Times New Roman"/>
          <w:sz w:val="24"/>
          <w:szCs w:val="24"/>
        </w:rPr>
        <w:t>1</w:t>
      </w:r>
      <w:r w:rsidRPr="00A452DE">
        <w:rPr>
          <w:rFonts w:ascii="Times New Roman" w:hAnsi="Times New Roman"/>
          <w:sz w:val="24"/>
          <w:szCs w:val="24"/>
        </w:rPr>
        <w:t>)</w:t>
      </w:r>
      <w:r w:rsidR="00A452DE">
        <w:rPr>
          <w:rFonts w:ascii="Times New Roman" w:hAnsi="Times New Roman"/>
          <w:sz w:val="24"/>
          <w:szCs w:val="24"/>
        </w:rPr>
        <w:t xml:space="preserve"> </w:t>
      </w:r>
      <w:r w:rsidR="008314DD">
        <w:rPr>
          <w:rFonts w:ascii="Times New Roman" w:hAnsi="Times New Roman"/>
          <w:sz w:val="24"/>
          <w:szCs w:val="24"/>
        </w:rPr>
        <w:t xml:space="preserve">(a) </w:t>
      </w:r>
      <w:r w:rsidR="008314DD" w:rsidRPr="00A452DE">
        <w:rPr>
          <w:rFonts w:ascii="Times New Roman" w:hAnsi="Times New Roman"/>
          <w:sz w:val="24"/>
          <w:szCs w:val="24"/>
        </w:rPr>
        <w:t>gives</w:t>
      </w:r>
      <w:r w:rsidRPr="00A452DE">
        <w:rPr>
          <w:rFonts w:ascii="Times New Roman" w:hAnsi="Times New Roman"/>
          <w:sz w:val="24"/>
          <w:szCs w:val="24"/>
        </w:rPr>
        <w:t xml:space="preserve"> the court</w:t>
      </w:r>
      <w:r w:rsidR="00A452DE">
        <w:rPr>
          <w:rFonts w:ascii="Times New Roman" w:hAnsi="Times New Roman"/>
          <w:sz w:val="24"/>
          <w:szCs w:val="24"/>
        </w:rPr>
        <w:t xml:space="preserve"> </w:t>
      </w:r>
      <w:r w:rsidRPr="00A452DE">
        <w:rPr>
          <w:rFonts w:ascii="Times New Roman" w:hAnsi="Times New Roman"/>
          <w:sz w:val="24"/>
          <w:szCs w:val="24"/>
        </w:rPr>
        <w:t>discretion</w:t>
      </w:r>
      <w:r w:rsidR="00A452DE">
        <w:rPr>
          <w:rFonts w:ascii="Times New Roman" w:hAnsi="Times New Roman"/>
          <w:sz w:val="24"/>
          <w:szCs w:val="24"/>
        </w:rPr>
        <w:t xml:space="preserve"> </w:t>
      </w:r>
      <w:r w:rsidRPr="00A452DE">
        <w:rPr>
          <w:rFonts w:ascii="Times New Roman" w:hAnsi="Times New Roman"/>
          <w:sz w:val="24"/>
          <w:szCs w:val="24"/>
        </w:rPr>
        <w:t>to</w:t>
      </w:r>
      <w:r w:rsidR="00A452DE">
        <w:rPr>
          <w:rFonts w:ascii="Times New Roman" w:hAnsi="Times New Roman"/>
          <w:sz w:val="24"/>
          <w:szCs w:val="24"/>
        </w:rPr>
        <w:t xml:space="preserve"> </w:t>
      </w:r>
      <w:r w:rsidR="00C3609A" w:rsidRPr="00A452DE">
        <w:rPr>
          <w:rFonts w:ascii="Times New Roman" w:hAnsi="Times New Roman"/>
          <w:sz w:val="24"/>
          <w:szCs w:val="24"/>
        </w:rPr>
        <w:t>order</w:t>
      </w:r>
      <w:r w:rsidR="00A452DE">
        <w:rPr>
          <w:rFonts w:ascii="Times New Roman" w:hAnsi="Times New Roman"/>
          <w:sz w:val="24"/>
          <w:szCs w:val="24"/>
        </w:rPr>
        <w:t xml:space="preserve"> </w:t>
      </w:r>
      <w:r w:rsidR="00C3609A" w:rsidRPr="00A452DE">
        <w:rPr>
          <w:rFonts w:ascii="Times New Roman" w:hAnsi="Times New Roman"/>
          <w:sz w:val="24"/>
          <w:szCs w:val="24"/>
        </w:rPr>
        <w:t>the division and</w:t>
      </w:r>
      <w:r w:rsidR="00A452DE">
        <w:rPr>
          <w:rFonts w:ascii="Times New Roman" w:hAnsi="Times New Roman"/>
          <w:sz w:val="24"/>
          <w:szCs w:val="24"/>
        </w:rPr>
        <w:t xml:space="preserve"> </w:t>
      </w:r>
      <w:r w:rsidR="00C3609A" w:rsidRPr="00A452DE">
        <w:rPr>
          <w:rFonts w:ascii="Times New Roman" w:hAnsi="Times New Roman"/>
          <w:sz w:val="24"/>
          <w:szCs w:val="24"/>
        </w:rPr>
        <w:t>distr</w:t>
      </w:r>
      <w:r w:rsidRPr="00A452DE">
        <w:rPr>
          <w:rFonts w:ascii="Times New Roman" w:hAnsi="Times New Roman"/>
          <w:sz w:val="24"/>
          <w:szCs w:val="24"/>
        </w:rPr>
        <w:t>ibution of</w:t>
      </w:r>
      <w:r w:rsidR="00A9007A">
        <w:rPr>
          <w:rFonts w:ascii="Times New Roman" w:hAnsi="Times New Roman"/>
          <w:sz w:val="24"/>
          <w:szCs w:val="24"/>
        </w:rPr>
        <w:t xml:space="preserve"> </w:t>
      </w:r>
      <w:r w:rsidRPr="00A452DE">
        <w:rPr>
          <w:rFonts w:ascii="Times New Roman" w:hAnsi="Times New Roman"/>
          <w:sz w:val="24"/>
          <w:szCs w:val="24"/>
        </w:rPr>
        <w:t>assets</w:t>
      </w:r>
      <w:r w:rsidR="00A15F7F">
        <w:rPr>
          <w:rFonts w:ascii="Times New Roman" w:hAnsi="Times New Roman"/>
          <w:sz w:val="24"/>
          <w:szCs w:val="24"/>
        </w:rPr>
        <w:t>, which</w:t>
      </w:r>
      <w:r w:rsidR="002F690E">
        <w:rPr>
          <w:rFonts w:ascii="Times New Roman" w:hAnsi="Times New Roman"/>
          <w:sz w:val="24"/>
          <w:szCs w:val="24"/>
        </w:rPr>
        <w:t xml:space="preserve"> </w:t>
      </w:r>
      <w:r w:rsidRPr="00A452DE">
        <w:rPr>
          <w:rFonts w:ascii="Times New Roman" w:hAnsi="Times New Roman"/>
          <w:sz w:val="24"/>
          <w:szCs w:val="24"/>
        </w:rPr>
        <w:t>includes</w:t>
      </w:r>
      <w:r w:rsidR="00A452DE">
        <w:rPr>
          <w:rFonts w:ascii="Times New Roman" w:hAnsi="Times New Roman"/>
          <w:sz w:val="24"/>
          <w:szCs w:val="24"/>
        </w:rPr>
        <w:t xml:space="preserve"> </w:t>
      </w:r>
      <w:r w:rsidRPr="00A452DE">
        <w:rPr>
          <w:rFonts w:ascii="Times New Roman" w:hAnsi="Times New Roman"/>
          <w:sz w:val="24"/>
          <w:szCs w:val="24"/>
        </w:rPr>
        <w:t>transfer</w:t>
      </w:r>
      <w:r w:rsidR="002F690E">
        <w:rPr>
          <w:rFonts w:ascii="Times New Roman" w:hAnsi="Times New Roman"/>
          <w:sz w:val="24"/>
          <w:szCs w:val="24"/>
        </w:rPr>
        <w:t xml:space="preserve"> </w:t>
      </w:r>
      <w:r w:rsidR="00A15F7F">
        <w:rPr>
          <w:rFonts w:ascii="Times New Roman" w:hAnsi="Times New Roman"/>
          <w:sz w:val="24"/>
          <w:szCs w:val="24"/>
        </w:rPr>
        <w:t xml:space="preserve">of </w:t>
      </w:r>
      <w:r w:rsidRPr="00A452DE">
        <w:rPr>
          <w:rFonts w:ascii="Times New Roman" w:hAnsi="Times New Roman"/>
          <w:sz w:val="24"/>
          <w:szCs w:val="24"/>
        </w:rPr>
        <w:t>an asset</w:t>
      </w:r>
      <w:r w:rsidR="00A452DE">
        <w:rPr>
          <w:rFonts w:ascii="Times New Roman" w:hAnsi="Times New Roman"/>
          <w:sz w:val="24"/>
          <w:szCs w:val="24"/>
        </w:rPr>
        <w:t xml:space="preserve"> </w:t>
      </w:r>
      <w:r w:rsidRPr="00A452DE">
        <w:rPr>
          <w:rFonts w:ascii="Times New Roman" w:hAnsi="Times New Roman"/>
          <w:sz w:val="24"/>
          <w:szCs w:val="24"/>
        </w:rPr>
        <w:t>from one</w:t>
      </w:r>
      <w:r w:rsidR="00A452DE">
        <w:rPr>
          <w:rFonts w:ascii="Times New Roman" w:hAnsi="Times New Roman"/>
          <w:sz w:val="24"/>
          <w:szCs w:val="24"/>
        </w:rPr>
        <w:t xml:space="preserve"> </w:t>
      </w:r>
      <w:r w:rsidRPr="00A452DE">
        <w:rPr>
          <w:rFonts w:ascii="Times New Roman" w:hAnsi="Times New Roman"/>
          <w:sz w:val="24"/>
          <w:szCs w:val="24"/>
        </w:rPr>
        <w:t>spouse to</w:t>
      </w:r>
      <w:r w:rsidR="00A452DE">
        <w:rPr>
          <w:rFonts w:ascii="Times New Roman" w:hAnsi="Times New Roman"/>
          <w:sz w:val="24"/>
          <w:szCs w:val="24"/>
        </w:rPr>
        <w:t xml:space="preserve"> </w:t>
      </w:r>
      <w:r w:rsidR="008314DD" w:rsidRPr="00A452DE">
        <w:rPr>
          <w:rFonts w:ascii="Times New Roman" w:hAnsi="Times New Roman"/>
          <w:sz w:val="24"/>
          <w:szCs w:val="24"/>
        </w:rPr>
        <w:t>another.</w:t>
      </w:r>
      <w:r w:rsidR="005545C1" w:rsidRPr="00A452DE">
        <w:rPr>
          <w:rFonts w:ascii="Times New Roman" w:hAnsi="Times New Roman"/>
          <w:sz w:val="24"/>
          <w:szCs w:val="24"/>
        </w:rPr>
        <w:t xml:space="preserve"> </w:t>
      </w:r>
    </w:p>
    <w:p w14:paraId="11C4664D" w14:textId="433DB581" w:rsidR="00C3609A" w:rsidRPr="00841395" w:rsidRDefault="00841395" w:rsidP="00841395">
      <w:pPr>
        <w:pStyle w:val="Default"/>
        <w:ind w:left="720"/>
        <w:jc w:val="both"/>
        <w:rPr>
          <w:rFonts w:ascii="Times New Roman" w:hAnsi="Times New Roman" w:cs="Times New Roman"/>
          <w:sz w:val="22"/>
          <w:szCs w:val="22"/>
        </w:rPr>
      </w:pPr>
      <w:r w:rsidRPr="00841395">
        <w:rPr>
          <w:rFonts w:ascii="Times New Roman" w:hAnsi="Times New Roman" w:cs="Times New Roman"/>
          <w:b/>
          <w:bCs/>
          <w:sz w:val="22"/>
          <w:szCs w:val="22"/>
        </w:rPr>
        <w:t>“</w:t>
      </w:r>
      <w:r w:rsidR="00C3609A" w:rsidRPr="00841395">
        <w:rPr>
          <w:rFonts w:ascii="Times New Roman" w:hAnsi="Times New Roman" w:cs="Times New Roman"/>
          <w:b/>
          <w:bCs/>
          <w:sz w:val="22"/>
          <w:szCs w:val="22"/>
        </w:rPr>
        <w:t xml:space="preserve">7 Division of assets and maintenance orders </w:t>
      </w:r>
    </w:p>
    <w:p w14:paraId="36955B09" w14:textId="77777777" w:rsidR="00C3609A" w:rsidRPr="00841395" w:rsidRDefault="00C3609A" w:rsidP="00841395">
      <w:pPr>
        <w:pStyle w:val="Default"/>
        <w:ind w:left="720"/>
        <w:jc w:val="both"/>
        <w:rPr>
          <w:rFonts w:ascii="Times New Roman" w:hAnsi="Times New Roman" w:cs="Times New Roman"/>
          <w:sz w:val="22"/>
          <w:szCs w:val="22"/>
        </w:rPr>
      </w:pPr>
      <w:r w:rsidRPr="00841395">
        <w:rPr>
          <w:rFonts w:ascii="Times New Roman" w:hAnsi="Times New Roman" w:cs="Times New Roman"/>
          <w:sz w:val="22"/>
          <w:szCs w:val="22"/>
        </w:rPr>
        <w:t xml:space="preserve">(1) Subject to this section, in granting a decree of divorce, judicial separation or nullity of marriage, or at any time thereafter, an appropriate court may make an order with regard to— </w:t>
      </w:r>
    </w:p>
    <w:p w14:paraId="626BB1AA" w14:textId="1B1C8ECF" w:rsidR="00C3609A" w:rsidRPr="00841395" w:rsidRDefault="00C3609A" w:rsidP="00841395">
      <w:pPr>
        <w:spacing w:line="240" w:lineRule="auto"/>
        <w:ind w:left="720"/>
        <w:jc w:val="both"/>
        <w:rPr>
          <w:rFonts w:ascii="Times New Roman" w:hAnsi="Times New Roman"/>
        </w:rPr>
      </w:pPr>
      <w:r w:rsidRPr="00841395">
        <w:rPr>
          <w:rFonts w:ascii="Times New Roman" w:hAnsi="Times New Roman"/>
        </w:rPr>
        <w:t>(</w:t>
      </w:r>
      <w:r w:rsidRPr="00841395">
        <w:rPr>
          <w:rFonts w:ascii="Times New Roman" w:hAnsi="Times New Roman"/>
          <w:i/>
          <w:iCs/>
        </w:rPr>
        <w:t>a</w:t>
      </w:r>
      <w:r w:rsidRPr="00841395">
        <w:rPr>
          <w:rFonts w:ascii="Times New Roman" w:hAnsi="Times New Roman"/>
        </w:rPr>
        <w:t>) the division, apportionment or distribution of the assets of the spouses, including an order that any asset</w:t>
      </w:r>
      <w:r w:rsidR="00A452DE" w:rsidRPr="00841395">
        <w:rPr>
          <w:rFonts w:ascii="Times New Roman" w:hAnsi="Times New Roman"/>
        </w:rPr>
        <w:t xml:space="preserve"> </w:t>
      </w:r>
      <w:r w:rsidRPr="00841395">
        <w:rPr>
          <w:rFonts w:ascii="Times New Roman" w:hAnsi="Times New Roman"/>
        </w:rPr>
        <w:t>be transferred from one spouse to the other;</w:t>
      </w:r>
      <w:r w:rsidR="00841395" w:rsidRPr="00841395">
        <w:rPr>
          <w:rFonts w:ascii="Times New Roman" w:hAnsi="Times New Roman"/>
        </w:rPr>
        <w:t>”</w:t>
      </w:r>
    </w:p>
    <w:p w14:paraId="3B725300" w14:textId="72EEE7E8" w:rsidR="00B06C91" w:rsidRPr="00A452DE" w:rsidRDefault="002F690E" w:rsidP="00841395">
      <w:pPr>
        <w:pStyle w:val="Default"/>
        <w:ind w:firstLine="720"/>
        <w:jc w:val="both"/>
        <w:rPr>
          <w:rFonts w:ascii="Times New Roman" w:hAnsi="Times New Roman" w:cs="Times New Roman"/>
        </w:rPr>
      </w:pPr>
      <w:r>
        <w:rPr>
          <w:rFonts w:ascii="Times New Roman" w:hAnsi="Times New Roman" w:cs="Times New Roman"/>
        </w:rPr>
        <w:t>Also,</w:t>
      </w:r>
      <w:r w:rsidR="00E756A0">
        <w:rPr>
          <w:rFonts w:ascii="Times New Roman" w:hAnsi="Times New Roman" w:cs="Times New Roman"/>
        </w:rPr>
        <w:t xml:space="preserve"> s</w:t>
      </w:r>
      <w:r w:rsidR="00A452DE">
        <w:rPr>
          <w:rFonts w:ascii="Times New Roman" w:hAnsi="Times New Roman" w:cs="Times New Roman"/>
        </w:rPr>
        <w:t xml:space="preserve"> </w:t>
      </w:r>
      <w:r w:rsidR="00B06C91" w:rsidRPr="00A452DE">
        <w:rPr>
          <w:rFonts w:ascii="Times New Roman" w:hAnsi="Times New Roman" w:cs="Times New Roman"/>
        </w:rPr>
        <w:t>7 (2)</w:t>
      </w:r>
      <w:r w:rsidR="00A9007A">
        <w:rPr>
          <w:rFonts w:ascii="Times New Roman" w:hAnsi="Times New Roman" w:cs="Times New Roman"/>
        </w:rPr>
        <w:t xml:space="preserve"> </w:t>
      </w:r>
      <w:r w:rsidR="00B06C91" w:rsidRPr="00A452DE">
        <w:rPr>
          <w:rFonts w:ascii="Times New Roman" w:hAnsi="Times New Roman" w:cs="Times New Roman"/>
        </w:rPr>
        <w:t>allows</w:t>
      </w:r>
      <w:r w:rsidR="00A9007A">
        <w:rPr>
          <w:rFonts w:ascii="Times New Roman" w:hAnsi="Times New Roman" w:cs="Times New Roman"/>
        </w:rPr>
        <w:t xml:space="preserve"> </w:t>
      </w:r>
      <w:r w:rsidR="00B06C91" w:rsidRPr="00A452DE">
        <w:rPr>
          <w:rFonts w:ascii="Times New Roman" w:hAnsi="Times New Roman" w:cs="Times New Roman"/>
        </w:rPr>
        <w:t>the</w:t>
      </w:r>
      <w:r w:rsidR="00A452DE">
        <w:rPr>
          <w:rFonts w:ascii="Times New Roman" w:hAnsi="Times New Roman" w:cs="Times New Roman"/>
        </w:rPr>
        <w:t xml:space="preserve"> </w:t>
      </w:r>
      <w:r w:rsidR="00B06C91" w:rsidRPr="00A452DE">
        <w:rPr>
          <w:rFonts w:ascii="Times New Roman" w:hAnsi="Times New Roman" w:cs="Times New Roman"/>
        </w:rPr>
        <w:t>court</w:t>
      </w:r>
      <w:r w:rsidR="00A9007A">
        <w:rPr>
          <w:rFonts w:ascii="Times New Roman" w:hAnsi="Times New Roman" w:cs="Times New Roman"/>
        </w:rPr>
        <w:t xml:space="preserve"> </w:t>
      </w:r>
      <w:r w:rsidR="00B06C91" w:rsidRPr="00A452DE">
        <w:rPr>
          <w:rFonts w:ascii="Times New Roman" w:hAnsi="Times New Roman" w:cs="Times New Roman"/>
        </w:rPr>
        <w:t>in ensuring that</w:t>
      </w:r>
      <w:r w:rsidR="00A452DE">
        <w:rPr>
          <w:rFonts w:ascii="Times New Roman" w:hAnsi="Times New Roman" w:cs="Times New Roman"/>
        </w:rPr>
        <w:t xml:space="preserve"> </w:t>
      </w:r>
      <w:r w:rsidR="00B06C91" w:rsidRPr="00A452DE">
        <w:rPr>
          <w:rFonts w:ascii="Times New Roman" w:hAnsi="Times New Roman" w:cs="Times New Roman"/>
        </w:rPr>
        <w:t>an order operates fairly as between the spouses</w:t>
      </w:r>
      <w:r w:rsidR="00A452DE">
        <w:rPr>
          <w:rFonts w:ascii="Times New Roman" w:hAnsi="Times New Roman" w:cs="Times New Roman"/>
        </w:rPr>
        <w:t xml:space="preserve"> </w:t>
      </w:r>
      <w:r w:rsidR="00B06C91" w:rsidRPr="00A452DE">
        <w:rPr>
          <w:rFonts w:ascii="Times New Roman" w:hAnsi="Times New Roman" w:cs="Times New Roman"/>
        </w:rPr>
        <w:t xml:space="preserve">to: </w:t>
      </w:r>
    </w:p>
    <w:p w14:paraId="281A5E82" w14:textId="77777777" w:rsidR="00B06C91" w:rsidRPr="00A452DE" w:rsidRDefault="00B06C91" w:rsidP="00E756A0">
      <w:pPr>
        <w:spacing w:line="240" w:lineRule="auto"/>
        <w:ind w:left="720"/>
        <w:jc w:val="both"/>
        <w:rPr>
          <w:rFonts w:ascii="Times New Roman" w:eastAsiaTheme="minorHAnsi" w:hAnsi="Times New Roman"/>
          <w:color w:val="000000"/>
          <w:sz w:val="24"/>
          <w:szCs w:val="24"/>
        </w:rPr>
      </w:pPr>
      <w:r w:rsidRPr="00A452DE">
        <w:rPr>
          <w:rFonts w:ascii="Times New Roman" w:eastAsiaTheme="minorHAnsi" w:hAnsi="Times New Roman"/>
          <w:color w:val="000000"/>
          <w:sz w:val="24"/>
          <w:szCs w:val="24"/>
        </w:rPr>
        <w:t>(</w:t>
      </w:r>
      <w:r w:rsidRPr="00A452DE">
        <w:rPr>
          <w:rFonts w:ascii="Times New Roman" w:eastAsiaTheme="minorHAnsi" w:hAnsi="Times New Roman"/>
          <w:i/>
          <w:iCs/>
          <w:color w:val="000000"/>
          <w:sz w:val="24"/>
          <w:szCs w:val="24"/>
        </w:rPr>
        <w:t>a</w:t>
      </w:r>
      <w:r w:rsidRPr="00A452DE">
        <w:rPr>
          <w:rFonts w:ascii="Times New Roman" w:eastAsiaTheme="minorHAnsi" w:hAnsi="Times New Roman"/>
          <w:color w:val="000000"/>
          <w:sz w:val="24"/>
          <w:szCs w:val="24"/>
        </w:rPr>
        <w:t xml:space="preserve">) order any person who holds any property which forms part of the property of one or other of the spouses to make such payment or transfer of such property as may be specified in the order. </w:t>
      </w:r>
    </w:p>
    <w:p w14:paraId="06B313C0" w14:textId="76E35B7E" w:rsidR="00C3609A" w:rsidRDefault="005545C1" w:rsidP="00E756A0">
      <w:pPr>
        <w:spacing w:line="360" w:lineRule="auto"/>
        <w:ind w:firstLine="720"/>
        <w:jc w:val="both"/>
        <w:rPr>
          <w:rFonts w:ascii="Times New Roman" w:hAnsi="Times New Roman"/>
          <w:sz w:val="24"/>
          <w:szCs w:val="24"/>
        </w:rPr>
      </w:pPr>
      <w:r w:rsidRPr="00A452DE">
        <w:rPr>
          <w:rFonts w:ascii="Times New Roman" w:hAnsi="Times New Roman"/>
          <w:sz w:val="24"/>
          <w:szCs w:val="24"/>
        </w:rPr>
        <w:t>The</w:t>
      </w:r>
      <w:r w:rsidR="00A452DE">
        <w:rPr>
          <w:rFonts w:ascii="Times New Roman" w:hAnsi="Times New Roman"/>
          <w:sz w:val="24"/>
          <w:szCs w:val="24"/>
        </w:rPr>
        <w:t xml:space="preserve"> </w:t>
      </w:r>
      <w:r w:rsidRPr="00A452DE">
        <w:rPr>
          <w:rFonts w:ascii="Times New Roman" w:hAnsi="Times New Roman"/>
          <w:sz w:val="24"/>
          <w:szCs w:val="24"/>
        </w:rPr>
        <w:t>goal</w:t>
      </w:r>
      <w:r w:rsidR="00E756A0">
        <w:rPr>
          <w:rFonts w:ascii="Times New Roman" w:hAnsi="Times New Roman"/>
          <w:sz w:val="24"/>
          <w:szCs w:val="24"/>
        </w:rPr>
        <w:t xml:space="preserve"> of the</w:t>
      </w:r>
      <w:r w:rsidR="00A15F7F">
        <w:rPr>
          <w:rFonts w:ascii="Times New Roman" w:hAnsi="Times New Roman"/>
          <w:sz w:val="24"/>
          <w:szCs w:val="24"/>
        </w:rPr>
        <w:t xml:space="preserve"> </w:t>
      </w:r>
      <w:r w:rsidR="00E756A0">
        <w:rPr>
          <w:rFonts w:ascii="Times New Roman" w:hAnsi="Times New Roman"/>
          <w:sz w:val="24"/>
          <w:szCs w:val="24"/>
        </w:rPr>
        <w:t>provision</w:t>
      </w:r>
      <w:r w:rsidRPr="00A452DE">
        <w:rPr>
          <w:rFonts w:ascii="Times New Roman" w:hAnsi="Times New Roman"/>
          <w:sz w:val="24"/>
          <w:szCs w:val="24"/>
        </w:rPr>
        <w:t xml:space="preserve"> is</w:t>
      </w:r>
      <w:r w:rsidR="00A452DE">
        <w:rPr>
          <w:rFonts w:ascii="Times New Roman" w:hAnsi="Times New Roman"/>
          <w:sz w:val="24"/>
          <w:szCs w:val="24"/>
        </w:rPr>
        <w:t xml:space="preserve"> </w:t>
      </w:r>
      <w:r w:rsidRPr="00A452DE">
        <w:rPr>
          <w:rFonts w:ascii="Times New Roman" w:hAnsi="Times New Roman"/>
          <w:sz w:val="24"/>
          <w:szCs w:val="24"/>
        </w:rPr>
        <w:t>fairness in the</w:t>
      </w:r>
      <w:r w:rsidR="00E756A0">
        <w:rPr>
          <w:rFonts w:ascii="Times New Roman" w:hAnsi="Times New Roman"/>
          <w:sz w:val="24"/>
          <w:szCs w:val="24"/>
        </w:rPr>
        <w:t xml:space="preserve"> divorce</w:t>
      </w:r>
      <w:r w:rsidR="00A9007A">
        <w:rPr>
          <w:rFonts w:ascii="Times New Roman" w:hAnsi="Times New Roman"/>
          <w:sz w:val="24"/>
          <w:szCs w:val="24"/>
        </w:rPr>
        <w:t xml:space="preserve"> </w:t>
      </w:r>
      <w:r w:rsidRPr="00A452DE">
        <w:rPr>
          <w:rFonts w:ascii="Times New Roman" w:hAnsi="Times New Roman"/>
          <w:sz w:val="24"/>
          <w:szCs w:val="24"/>
        </w:rPr>
        <w:t>settlement and the</w:t>
      </w:r>
      <w:r w:rsidR="00A452DE">
        <w:rPr>
          <w:rFonts w:ascii="Times New Roman" w:hAnsi="Times New Roman"/>
          <w:sz w:val="24"/>
          <w:szCs w:val="24"/>
        </w:rPr>
        <w:t xml:space="preserve"> </w:t>
      </w:r>
      <w:r w:rsidRPr="00A452DE">
        <w:rPr>
          <w:rFonts w:ascii="Times New Roman" w:hAnsi="Times New Roman"/>
          <w:sz w:val="24"/>
          <w:szCs w:val="24"/>
        </w:rPr>
        <w:t>aim is</w:t>
      </w:r>
      <w:r w:rsidR="00A452DE">
        <w:rPr>
          <w:rFonts w:ascii="Times New Roman" w:hAnsi="Times New Roman"/>
          <w:sz w:val="24"/>
          <w:szCs w:val="24"/>
        </w:rPr>
        <w:t xml:space="preserve"> </w:t>
      </w:r>
      <w:r w:rsidRPr="00A452DE">
        <w:rPr>
          <w:rFonts w:ascii="Times New Roman" w:hAnsi="Times New Roman"/>
          <w:sz w:val="24"/>
          <w:szCs w:val="24"/>
        </w:rPr>
        <w:t>to</w:t>
      </w:r>
      <w:r w:rsidR="00A9007A">
        <w:rPr>
          <w:rFonts w:ascii="Times New Roman" w:hAnsi="Times New Roman"/>
          <w:sz w:val="24"/>
          <w:szCs w:val="24"/>
        </w:rPr>
        <w:t xml:space="preserve"> </w:t>
      </w:r>
      <w:r w:rsidRPr="00A452DE">
        <w:rPr>
          <w:rFonts w:ascii="Times New Roman" w:hAnsi="Times New Roman"/>
          <w:sz w:val="24"/>
          <w:szCs w:val="24"/>
        </w:rPr>
        <w:t>put</w:t>
      </w:r>
      <w:r w:rsidR="00A452DE">
        <w:rPr>
          <w:rFonts w:ascii="Times New Roman" w:hAnsi="Times New Roman"/>
          <w:sz w:val="24"/>
          <w:szCs w:val="24"/>
        </w:rPr>
        <w:t xml:space="preserve"> </w:t>
      </w:r>
      <w:r w:rsidRPr="009B52A2">
        <w:rPr>
          <w:rFonts w:ascii="Times New Roman" w:hAnsi="Times New Roman"/>
          <w:sz w:val="24"/>
          <w:szCs w:val="24"/>
        </w:rPr>
        <w:t>each</w:t>
      </w:r>
      <w:r w:rsidR="00A452DE">
        <w:rPr>
          <w:rFonts w:ascii="Times New Roman" w:hAnsi="Times New Roman"/>
          <w:b/>
          <w:sz w:val="24"/>
          <w:szCs w:val="24"/>
          <w:u w:val="single"/>
        </w:rPr>
        <w:t xml:space="preserve"> </w:t>
      </w:r>
      <w:r w:rsidRPr="00A452DE">
        <w:rPr>
          <w:rFonts w:ascii="Times New Roman" w:hAnsi="Times New Roman"/>
          <w:sz w:val="24"/>
          <w:szCs w:val="24"/>
        </w:rPr>
        <w:t>spouse in the position</w:t>
      </w:r>
      <w:r w:rsidR="00A452DE">
        <w:rPr>
          <w:rFonts w:ascii="Times New Roman" w:hAnsi="Times New Roman"/>
          <w:sz w:val="24"/>
          <w:szCs w:val="24"/>
        </w:rPr>
        <w:t xml:space="preserve"> </w:t>
      </w:r>
      <w:r w:rsidRPr="00A452DE">
        <w:rPr>
          <w:rFonts w:ascii="Times New Roman" w:hAnsi="Times New Roman"/>
          <w:sz w:val="24"/>
          <w:szCs w:val="24"/>
        </w:rPr>
        <w:t>they would have</w:t>
      </w:r>
      <w:r w:rsidR="00A452DE">
        <w:rPr>
          <w:rFonts w:ascii="Times New Roman" w:hAnsi="Times New Roman"/>
          <w:sz w:val="24"/>
          <w:szCs w:val="24"/>
        </w:rPr>
        <w:t xml:space="preserve"> </w:t>
      </w:r>
      <w:r w:rsidRPr="00A452DE">
        <w:rPr>
          <w:rFonts w:ascii="Times New Roman" w:hAnsi="Times New Roman"/>
          <w:sz w:val="24"/>
          <w:szCs w:val="24"/>
        </w:rPr>
        <w:t>been</w:t>
      </w:r>
      <w:r w:rsidR="00A9007A">
        <w:rPr>
          <w:rFonts w:ascii="Times New Roman" w:hAnsi="Times New Roman"/>
          <w:sz w:val="24"/>
          <w:szCs w:val="24"/>
        </w:rPr>
        <w:t xml:space="preserve"> </w:t>
      </w:r>
      <w:r w:rsidRPr="00A452DE">
        <w:rPr>
          <w:rFonts w:ascii="Times New Roman" w:hAnsi="Times New Roman"/>
          <w:sz w:val="24"/>
          <w:szCs w:val="24"/>
        </w:rPr>
        <w:t>had</w:t>
      </w:r>
      <w:r w:rsidR="00A452DE">
        <w:rPr>
          <w:rFonts w:ascii="Times New Roman" w:hAnsi="Times New Roman"/>
          <w:sz w:val="24"/>
          <w:szCs w:val="24"/>
        </w:rPr>
        <w:t xml:space="preserve"> </w:t>
      </w:r>
      <w:r w:rsidRPr="00A452DE">
        <w:rPr>
          <w:rFonts w:ascii="Times New Roman" w:hAnsi="Times New Roman"/>
          <w:sz w:val="24"/>
          <w:szCs w:val="24"/>
        </w:rPr>
        <w:t>the</w:t>
      </w:r>
      <w:r w:rsidR="00A9007A">
        <w:rPr>
          <w:rFonts w:ascii="Times New Roman" w:hAnsi="Times New Roman"/>
          <w:sz w:val="24"/>
          <w:szCs w:val="24"/>
        </w:rPr>
        <w:t xml:space="preserve"> </w:t>
      </w:r>
      <w:r w:rsidRPr="00A452DE">
        <w:rPr>
          <w:rFonts w:ascii="Times New Roman" w:hAnsi="Times New Roman"/>
          <w:sz w:val="24"/>
          <w:szCs w:val="24"/>
        </w:rPr>
        <w:t>marriage</w:t>
      </w:r>
      <w:r w:rsidR="00A452DE">
        <w:rPr>
          <w:rFonts w:ascii="Times New Roman" w:hAnsi="Times New Roman"/>
          <w:sz w:val="24"/>
          <w:szCs w:val="24"/>
        </w:rPr>
        <w:t xml:space="preserve"> </w:t>
      </w:r>
      <w:r w:rsidRPr="00A452DE">
        <w:rPr>
          <w:rFonts w:ascii="Times New Roman" w:hAnsi="Times New Roman"/>
          <w:sz w:val="24"/>
          <w:szCs w:val="24"/>
        </w:rPr>
        <w:t>continued.</w:t>
      </w:r>
      <w:r w:rsidR="00A15F7F">
        <w:rPr>
          <w:rFonts w:ascii="Times New Roman" w:hAnsi="Times New Roman"/>
          <w:sz w:val="24"/>
          <w:szCs w:val="24"/>
        </w:rPr>
        <w:t xml:space="preserve"> </w:t>
      </w:r>
      <w:r w:rsidR="00E756A0">
        <w:rPr>
          <w:rFonts w:ascii="Times New Roman" w:hAnsi="Times New Roman"/>
          <w:sz w:val="24"/>
          <w:szCs w:val="24"/>
        </w:rPr>
        <w:t>However,</w:t>
      </w:r>
      <w:r w:rsidR="00A15F7F">
        <w:rPr>
          <w:rFonts w:ascii="Times New Roman" w:hAnsi="Times New Roman"/>
          <w:sz w:val="24"/>
          <w:szCs w:val="24"/>
        </w:rPr>
        <w:t xml:space="preserve"> </w:t>
      </w:r>
      <w:r w:rsidR="006C660B">
        <w:rPr>
          <w:rFonts w:ascii="Times New Roman" w:hAnsi="Times New Roman"/>
          <w:sz w:val="24"/>
          <w:szCs w:val="24"/>
        </w:rPr>
        <w:t>an important</w:t>
      </w:r>
      <w:r w:rsidR="00A15F7F">
        <w:rPr>
          <w:rFonts w:ascii="Times New Roman" w:hAnsi="Times New Roman"/>
          <w:sz w:val="24"/>
          <w:szCs w:val="24"/>
        </w:rPr>
        <w:t xml:space="preserve"> </w:t>
      </w:r>
      <w:r w:rsidR="006C660B">
        <w:rPr>
          <w:rFonts w:ascii="Times New Roman" w:hAnsi="Times New Roman"/>
          <w:sz w:val="24"/>
          <w:szCs w:val="24"/>
        </w:rPr>
        <w:t xml:space="preserve">take away </w:t>
      </w:r>
      <w:r w:rsidR="00B06C91" w:rsidRPr="00A452DE">
        <w:rPr>
          <w:rFonts w:ascii="Times New Roman" w:hAnsi="Times New Roman"/>
          <w:sz w:val="24"/>
          <w:szCs w:val="24"/>
        </w:rPr>
        <w:t>from the</w:t>
      </w:r>
      <w:r w:rsidR="00E756A0">
        <w:rPr>
          <w:rFonts w:ascii="Times New Roman" w:hAnsi="Times New Roman"/>
          <w:sz w:val="24"/>
          <w:szCs w:val="24"/>
        </w:rPr>
        <w:t xml:space="preserve"> discretionary</w:t>
      </w:r>
      <w:r w:rsidR="00A15F7F">
        <w:rPr>
          <w:rFonts w:ascii="Times New Roman" w:hAnsi="Times New Roman"/>
          <w:sz w:val="24"/>
          <w:szCs w:val="24"/>
        </w:rPr>
        <w:t xml:space="preserve"> </w:t>
      </w:r>
      <w:r w:rsidR="00E756A0">
        <w:rPr>
          <w:rFonts w:ascii="Times New Roman" w:hAnsi="Times New Roman"/>
          <w:sz w:val="24"/>
          <w:szCs w:val="24"/>
        </w:rPr>
        <w:t>nature of</w:t>
      </w:r>
      <w:r w:rsidR="00A15F7F">
        <w:rPr>
          <w:rFonts w:ascii="Times New Roman" w:hAnsi="Times New Roman"/>
          <w:sz w:val="24"/>
          <w:szCs w:val="24"/>
        </w:rPr>
        <w:t xml:space="preserve"> </w:t>
      </w:r>
      <w:r w:rsidR="00E756A0">
        <w:rPr>
          <w:rFonts w:ascii="Times New Roman" w:hAnsi="Times New Roman"/>
          <w:sz w:val="24"/>
          <w:szCs w:val="24"/>
        </w:rPr>
        <w:t xml:space="preserve">s 7 (1) </w:t>
      </w:r>
      <w:r w:rsidR="00B06C91" w:rsidRPr="00A452DE">
        <w:rPr>
          <w:rFonts w:ascii="Times New Roman" w:hAnsi="Times New Roman"/>
          <w:sz w:val="24"/>
          <w:szCs w:val="24"/>
        </w:rPr>
        <w:t>is that</w:t>
      </w:r>
      <w:r w:rsidR="00A452DE">
        <w:rPr>
          <w:rFonts w:ascii="Times New Roman" w:hAnsi="Times New Roman"/>
          <w:sz w:val="24"/>
          <w:szCs w:val="24"/>
        </w:rPr>
        <w:t xml:space="preserve"> </w:t>
      </w:r>
      <w:r w:rsidR="00B06C91" w:rsidRPr="00A452DE">
        <w:rPr>
          <w:rFonts w:ascii="Times New Roman" w:hAnsi="Times New Roman"/>
          <w:sz w:val="24"/>
          <w:szCs w:val="24"/>
        </w:rPr>
        <w:t>the</w:t>
      </w:r>
      <w:r w:rsidR="00A452DE">
        <w:rPr>
          <w:rFonts w:ascii="Times New Roman" w:hAnsi="Times New Roman"/>
          <w:sz w:val="24"/>
          <w:szCs w:val="24"/>
        </w:rPr>
        <w:t xml:space="preserve"> </w:t>
      </w:r>
      <w:r w:rsidR="00B06C91" w:rsidRPr="00A452DE">
        <w:rPr>
          <w:rFonts w:ascii="Times New Roman" w:hAnsi="Times New Roman"/>
          <w:sz w:val="24"/>
          <w:szCs w:val="24"/>
        </w:rPr>
        <w:t>transference of</w:t>
      </w:r>
      <w:r w:rsidR="00A452DE">
        <w:rPr>
          <w:rFonts w:ascii="Times New Roman" w:hAnsi="Times New Roman"/>
          <w:sz w:val="24"/>
          <w:szCs w:val="24"/>
        </w:rPr>
        <w:t xml:space="preserve"> </w:t>
      </w:r>
      <w:r w:rsidR="00B06C91" w:rsidRPr="00A452DE">
        <w:rPr>
          <w:rFonts w:ascii="Times New Roman" w:hAnsi="Times New Roman"/>
          <w:sz w:val="24"/>
          <w:szCs w:val="24"/>
        </w:rPr>
        <w:t xml:space="preserve">property </w:t>
      </w:r>
      <w:r w:rsidRPr="00A452DE">
        <w:rPr>
          <w:rFonts w:ascii="Times New Roman" w:hAnsi="Times New Roman"/>
          <w:sz w:val="24"/>
          <w:szCs w:val="24"/>
        </w:rPr>
        <w:t>from</w:t>
      </w:r>
      <w:r w:rsidR="00A9007A">
        <w:rPr>
          <w:rFonts w:ascii="Times New Roman" w:hAnsi="Times New Roman"/>
          <w:sz w:val="24"/>
          <w:szCs w:val="24"/>
        </w:rPr>
        <w:t xml:space="preserve"> </w:t>
      </w:r>
      <w:r w:rsidRPr="00A452DE">
        <w:rPr>
          <w:rFonts w:ascii="Times New Roman" w:hAnsi="Times New Roman"/>
          <w:sz w:val="24"/>
          <w:szCs w:val="24"/>
        </w:rPr>
        <w:t>one</w:t>
      </w:r>
      <w:r w:rsidR="00A9007A">
        <w:rPr>
          <w:rFonts w:ascii="Times New Roman" w:hAnsi="Times New Roman"/>
          <w:sz w:val="24"/>
          <w:szCs w:val="24"/>
        </w:rPr>
        <w:t xml:space="preserve"> </w:t>
      </w:r>
      <w:r w:rsidRPr="00A452DE">
        <w:rPr>
          <w:rFonts w:ascii="Times New Roman" w:hAnsi="Times New Roman"/>
          <w:sz w:val="24"/>
          <w:szCs w:val="24"/>
        </w:rPr>
        <w:t>spouse</w:t>
      </w:r>
      <w:r w:rsidR="00A452DE">
        <w:rPr>
          <w:rFonts w:ascii="Times New Roman" w:hAnsi="Times New Roman"/>
          <w:sz w:val="24"/>
          <w:szCs w:val="24"/>
        </w:rPr>
        <w:t xml:space="preserve"> </w:t>
      </w:r>
      <w:r w:rsidRPr="00A452DE">
        <w:rPr>
          <w:rFonts w:ascii="Times New Roman" w:hAnsi="Times New Roman"/>
          <w:sz w:val="24"/>
          <w:szCs w:val="24"/>
        </w:rPr>
        <w:t>to another</w:t>
      </w:r>
      <w:r w:rsidR="00A452DE">
        <w:rPr>
          <w:rFonts w:ascii="Times New Roman" w:hAnsi="Times New Roman"/>
          <w:sz w:val="24"/>
          <w:szCs w:val="24"/>
        </w:rPr>
        <w:t xml:space="preserve"> </w:t>
      </w:r>
      <w:r w:rsidR="00C3609A" w:rsidRPr="00A452DE">
        <w:rPr>
          <w:rFonts w:ascii="Times New Roman" w:hAnsi="Times New Roman"/>
          <w:sz w:val="24"/>
          <w:szCs w:val="24"/>
        </w:rPr>
        <w:t>or</w:t>
      </w:r>
      <w:r w:rsidR="00A452DE">
        <w:rPr>
          <w:rFonts w:ascii="Times New Roman" w:hAnsi="Times New Roman"/>
          <w:sz w:val="24"/>
          <w:szCs w:val="24"/>
        </w:rPr>
        <w:t xml:space="preserve"> </w:t>
      </w:r>
      <w:r w:rsidR="008314DD" w:rsidRPr="00A452DE">
        <w:rPr>
          <w:rFonts w:ascii="Times New Roman" w:hAnsi="Times New Roman"/>
          <w:sz w:val="24"/>
          <w:szCs w:val="24"/>
        </w:rPr>
        <w:t>non-transfer</w:t>
      </w:r>
      <w:r w:rsidR="00E756A0">
        <w:rPr>
          <w:rFonts w:ascii="Times New Roman" w:hAnsi="Times New Roman"/>
          <w:sz w:val="24"/>
          <w:szCs w:val="24"/>
        </w:rPr>
        <w:t>ence</w:t>
      </w:r>
      <w:r w:rsidR="00C3609A" w:rsidRPr="00A452DE">
        <w:rPr>
          <w:rFonts w:ascii="Times New Roman" w:hAnsi="Times New Roman"/>
          <w:sz w:val="24"/>
          <w:szCs w:val="24"/>
        </w:rPr>
        <w:t xml:space="preserve"> for that matter</w:t>
      </w:r>
      <w:r w:rsidR="00E756A0">
        <w:rPr>
          <w:rFonts w:ascii="Times New Roman" w:hAnsi="Times New Roman"/>
          <w:sz w:val="24"/>
          <w:szCs w:val="24"/>
        </w:rPr>
        <w:t>,</w:t>
      </w:r>
      <w:r w:rsidR="00A452DE">
        <w:rPr>
          <w:rFonts w:ascii="Times New Roman" w:hAnsi="Times New Roman"/>
          <w:sz w:val="24"/>
          <w:szCs w:val="24"/>
        </w:rPr>
        <w:t xml:space="preserve"> </w:t>
      </w:r>
      <w:r w:rsidR="00C3609A" w:rsidRPr="00A452DE">
        <w:rPr>
          <w:rFonts w:ascii="Times New Roman" w:hAnsi="Times New Roman"/>
          <w:sz w:val="24"/>
          <w:szCs w:val="24"/>
        </w:rPr>
        <w:t>are both</w:t>
      </w:r>
      <w:r w:rsidR="00A452DE">
        <w:rPr>
          <w:rFonts w:ascii="Times New Roman" w:hAnsi="Times New Roman"/>
          <w:sz w:val="24"/>
          <w:szCs w:val="24"/>
        </w:rPr>
        <w:t xml:space="preserve"> </w:t>
      </w:r>
      <w:r w:rsidRPr="00A452DE">
        <w:rPr>
          <w:rFonts w:ascii="Times New Roman" w:hAnsi="Times New Roman"/>
          <w:sz w:val="24"/>
          <w:szCs w:val="24"/>
        </w:rPr>
        <w:t>possible</w:t>
      </w:r>
      <w:r w:rsidR="00A15F7F">
        <w:rPr>
          <w:rFonts w:ascii="Times New Roman" w:hAnsi="Times New Roman"/>
          <w:sz w:val="24"/>
          <w:szCs w:val="24"/>
        </w:rPr>
        <w:t xml:space="preserve"> </w:t>
      </w:r>
      <w:r w:rsidR="00E756A0">
        <w:rPr>
          <w:rFonts w:ascii="Times New Roman" w:hAnsi="Times New Roman"/>
          <w:sz w:val="24"/>
          <w:szCs w:val="24"/>
        </w:rPr>
        <w:t>valid</w:t>
      </w:r>
      <w:r w:rsidR="00A15F7F">
        <w:rPr>
          <w:rFonts w:ascii="Times New Roman" w:hAnsi="Times New Roman"/>
          <w:sz w:val="24"/>
          <w:szCs w:val="24"/>
        </w:rPr>
        <w:t xml:space="preserve"> </w:t>
      </w:r>
      <w:r w:rsidR="00C3609A" w:rsidRPr="00A452DE">
        <w:rPr>
          <w:rFonts w:ascii="Times New Roman" w:hAnsi="Times New Roman"/>
          <w:sz w:val="24"/>
          <w:szCs w:val="24"/>
        </w:rPr>
        <w:t>legal outcome</w:t>
      </w:r>
      <w:r w:rsidR="00B06C91" w:rsidRPr="00A452DE">
        <w:rPr>
          <w:rFonts w:ascii="Times New Roman" w:hAnsi="Times New Roman"/>
          <w:sz w:val="24"/>
          <w:szCs w:val="24"/>
        </w:rPr>
        <w:t xml:space="preserve"> in any given</w:t>
      </w:r>
      <w:r w:rsidR="00A452DE">
        <w:rPr>
          <w:rFonts w:ascii="Times New Roman" w:hAnsi="Times New Roman"/>
          <w:sz w:val="24"/>
          <w:szCs w:val="24"/>
        </w:rPr>
        <w:t xml:space="preserve"> </w:t>
      </w:r>
      <w:r w:rsidR="008314DD" w:rsidRPr="00A452DE">
        <w:rPr>
          <w:rFonts w:ascii="Times New Roman" w:hAnsi="Times New Roman"/>
          <w:sz w:val="24"/>
          <w:szCs w:val="24"/>
        </w:rPr>
        <w:t>case</w:t>
      </w:r>
      <w:r w:rsidR="00C3609A" w:rsidRPr="00A452DE">
        <w:rPr>
          <w:rFonts w:ascii="Times New Roman" w:hAnsi="Times New Roman"/>
          <w:sz w:val="24"/>
          <w:szCs w:val="24"/>
        </w:rPr>
        <w:t>.</w:t>
      </w:r>
      <w:r w:rsidR="00A452DE">
        <w:rPr>
          <w:rFonts w:ascii="Times New Roman" w:hAnsi="Times New Roman"/>
          <w:sz w:val="24"/>
          <w:szCs w:val="24"/>
        </w:rPr>
        <w:t xml:space="preserve"> </w:t>
      </w:r>
      <w:r w:rsidR="006C660B">
        <w:rPr>
          <w:rFonts w:ascii="Times New Roman" w:hAnsi="Times New Roman"/>
          <w:sz w:val="24"/>
          <w:szCs w:val="24"/>
        </w:rPr>
        <w:t>This is because discretion, in its</w:t>
      </w:r>
      <w:r w:rsidR="00A15F7F">
        <w:rPr>
          <w:rFonts w:ascii="Times New Roman" w:hAnsi="Times New Roman"/>
          <w:sz w:val="24"/>
          <w:szCs w:val="24"/>
        </w:rPr>
        <w:t xml:space="preserve"> </w:t>
      </w:r>
      <w:r w:rsidR="006C660B">
        <w:rPr>
          <w:rFonts w:ascii="Times New Roman" w:hAnsi="Times New Roman"/>
          <w:sz w:val="24"/>
          <w:szCs w:val="24"/>
        </w:rPr>
        <w:t>essence, entails</w:t>
      </w:r>
      <w:r w:rsidR="00A15F7F">
        <w:rPr>
          <w:rFonts w:ascii="Times New Roman" w:hAnsi="Times New Roman"/>
          <w:sz w:val="24"/>
          <w:szCs w:val="24"/>
        </w:rPr>
        <w:t xml:space="preserve"> </w:t>
      </w:r>
      <w:r w:rsidR="006C660B">
        <w:rPr>
          <w:rFonts w:ascii="Times New Roman" w:hAnsi="Times New Roman"/>
          <w:sz w:val="24"/>
          <w:szCs w:val="24"/>
        </w:rPr>
        <w:t>flexibility of judgement</w:t>
      </w:r>
      <w:r w:rsidR="00A15F7F">
        <w:rPr>
          <w:rFonts w:ascii="Times New Roman" w:hAnsi="Times New Roman"/>
          <w:sz w:val="24"/>
          <w:szCs w:val="24"/>
        </w:rPr>
        <w:t xml:space="preserve"> </w:t>
      </w:r>
      <w:r w:rsidR="006C660B">
        <w:rPr>
          <w:rFonts w:ascii="Times New Roman" w:hAnsi="Times New Roman"/>
          <w:sz w:val="24"/>
          <w:szCs w:val="24"/>
        </w:rPr>
        <w:t>amidst</w:t>
      </w:r>
      <w:r w:rsidR="00A15F7F">
        <w:rPr>
          <w:rFonts w:ascii="Times New Roman" w:hAnsi="Times New Roman"/>
          <w:sz w:val="24"/>
          <w:szCs w:val="24"/>
        </w:rPr>
        <w:t xml:space="preserve"> </w:t>
      </w:r>
      <w:r w:rsidR="006C660B">
        <w:rPr>
          <w:rFonts w:ascii="Times New Roman" w:hAnsi="Times New Roman"/>
          <w:sz w:val="24"/>
          <w:szCs w:val="24"/>
        </w:rPr>
        <w:t xml:space="preserve">possible equally legal outcomes. </w:t>
      </w:r>
      <w:r w:rsidR="009B52A2">
        <w:rPr>
          <w:rFonts w:ascii="Times New Roman" w:hAnsi="Times New Roman"/>
          <w:sz w:val="24"/>
          <w:szCs w:val="24"/>
        </w:rPr>
        <w:t>The</w:t>
      </w:r>
      <w:r w:rsidR="000A755C">
        <w:rPr>
          <w:rFonts w:ascii="Times New Roman" w:hAnsi="Times New Roman"/>
          <w:sz w:val="24"/>
          <w:szCs w:val="24"/>
        </w:rPr>
        <w:t xml:space="preserve"> </w:t>
      </w:r>
      <w:r w:rsidR="00B06C91" w:rsidRPr="00A452DE">
        <w:rPr>
          <w:rFonts w:ascii="Times New Roman" w:hAnsi="Times New Roman"/>
          <w:sz w:val="24"/>
          <w:szCs w:val="24"/>
        </w:rPr>
        <w:t>exercise of the</w:t>
      </w:r>
      <w:r w:rsidR="00A452DE">
        <w:rPr>
          <w:rFonts w:ascii="Times New Roman" w:hAnsi="Times New Roman"/>
          <w:sz w:val="24"/>
          <w:szCs w:val="24"/>
        </w:rPr>
        <w:t xml:space="preserve"> </w:t>
      </w:r>
      <w:r w:rsidR="00B06C91" w:rsidRPr="00A452DE">
        <w:rPr>
          <w:rFonts w:ascii="Times New Roman" w:hAnsi="Times New Roman"/>
          <w:sz w:val="24"/>
          <w:szCs w:val="24"/>
        </w:rPr>
        <w:t>court’s</w:t>
      </w:r>
      <w:r w:rsidR="00A9007A">
        <w:rPr>
          <w:rFonts w:ascii="Times New Roman" w:hAnsi="Times New Roman"/>
          <w:sz w:val="24"/>
          <w:szCs w:val="24"/>
        </w:rPr>
        <w:t xml:space="preserve"> </w:t>
      </w:r>
      <w:r w:rsidR="00B06C91" w:rsidRPr="00A452DE">
        <w:rPr>
          <w:rFonts w:ascii="Times New Roman" w:hAnsi="Times New Roman"/>
          <w:sz w:val="24"/>
          <w:szCs w:val="24"/>
        </w:rPr>
        <w:t>discretion</w:t>
      </w:r>
      <w:r w:rsidR="006C660B">
        <w:rPr>
          <w:rFonts w:ascii="Times New Roman" w:hAnsi="Times New Roman"/>
          <w:sz w:val="24"/>
          <w:szCs w:val="24"/>
        </w:rPr>
        <w:t xml:space="preserve"> under s 7 (1)</w:t>
      </w:r>
      <w:r w:rsidR="000A755C">
        <w:rPr>
          <w:rFonts w:ascii="Times New Roman" w:hAnsi="Times New Roman"/>
          <w:sz w:val="24"/>
          <w:szCs w:val="24"/>
        </w:rPr>
        <w:t xml:space="preserve"> </w:t>
      </w:r>
      <w:r w:rsidR="009B52A2">
        <w:rPr>
          <w:rFonts w:ascii="Times New Roman" w:hAnsi="Times New Roman"/>
          <w:sz w:val="24"/>
          <w:szCs w:val="24"/>
        </w:rPr>
        <w:t xml:space="preserve">though </w:t>
      </w:r>
      <w:r w:rsidR="00B06C91" w:rsidRPr="00A452DE">
        <w:rPr>
          <w:rFonts w:ascii="Times New Roman" w:hAnsi="Times New Roman"/>
          <w:sz w:val="24"/>
          <w:szCs w:val="24"/>
        </w:rPr>
        <w:t>is</w:t>
      </w:r>
      <w:r w:rsidR="00A9007A">
        <w:rPr>
          <w:rFonts w:ascii="Times New Roman" w:hAnsi="Times New Roman"/>
          <w:sz w:val="24"/>
          <w:szCs w:val="24"/>
        </w:rPr>
        <w:t xml:space="preserve"> </w:t>
      </w:r>
      <w:r w:rsidR="00B06C91" w:rsidRPr="00A452DE">
        <w:rPr>
          <w:rFonts w:ascii="Times New Roman" w:hAnsi="Times New Roman"/>
          <w:sz w:val="24"/>
          <w:szCs w:val="24"/>
        </w:rPr>
        <w:t>most</w:t>
      </w:r>
      <w:r w:rsidR="00A9007A">
        <w:rPr>
          <w:rFonts w:ascii="Times New Roman" w:hAnsi="Times New Roman"/>
          <w:sz w:val="24"/>
          <w:szCs w:val="24"/>
        </w:rPr>
        <w:t xml:space="preserve"> </w:t>
      </w:r>
      <w:r w:rsidR="00B06C91" w:rsidRPr="00A452DE">
        <w:rPr>
          <w:rFonts w:ascii="Times New Roman" w:hAnsi="Times New Roman"/>
          <w:sz w:val="24"/>
          <w:szCs w:val="24"/>
        </w:rPr>
        <w:t>certainly</w:t>
      </w:r>
      <w:r w:rsidR="00A452DE">
        <w:rPr>
          <w:rFonts w:ascii="Times New Roman" w:hAnsi="Times New Roman"/>
          <w:sz w:val="24"/>
          <w:szCs w:val="24"/>
        </w:rPr>
        <w:t xml:space="preserve"> </w:t>
      </w:r>
      <w:r w:rsidR="00B06C91" w:rsidRPr="00A452DE">
        <w:rPr>
          <w:rFonts w:ascii="Times New Roman" w:hAnsi="Times New Roman"/>
          <w:sz w:val="24"/>
          <w:szCs w:val="24"/>
        </w:rPr>
        <w:t>not</w:t>
      </w:r>
      <w:r w:rsidR="006D6AD6">
        <w:rPr>
          <w:rFonts w:ascii="Times New Roman" w:hAnsi="Times New Roman"/>
          <w:sz w:val="24"/>
          <w:szCs w:val="24"/>
        </w:rPr>
        <w:t xml:space="preserve"> </w:t>
      </w:r>
      <w:r w:rsidR="004D3011">
        <w:rPr>
          <w:rFonts w:ascii="Times New Roman" w:hAnsi="Times New Roman"/>
          <w:sz w:val="24"/>
          <w:szCs w:val="24"/>
        </w:rPr>
        <w:t>to be</w:t>
      </w:r>
      <w:r w:rsidR="006D6AD6">
        <w:rPr>
          <w:rFonts w:ascii="Times New Roman" w:hAnsi="Times New Roman"/>
          <w:sz w:val="24"/>
          <w:szCs w:val="24"/>
        </w:rPr>
        <w:t xml:space="preserve"> </w:t>
      </w:r>
      <w:r w:rsidR="004D3011">
        <w:rPr>
          <w:rFonts w:ascii="Times New Roman" w:hAnsi="Times New Roman"/>
          <w:sz w:val="24"/>
          <w:szCs w:val="24"/>
        </w:rPr>
        <w:t xml:space="preserve">exercised </w:t>
      </w:r>
      <w:r w:rsidR="00B06C91" w:rsidRPr="00A452DE">
        <w:rPr>
          <w:rFonts w:ascii="Times New Roman" w:hAnsi="Times New Roman"/>
          <w:sz w:val="24"/>
          <w:szCs w:val="24"/>
        </w:rPr>
        <w:t>according to</w:t>
      </w:r>
      <w:r w:rsidR="00A452DE">
        <w:rPr>
          <w:rFonts w:ascii="Times New Roman" w:hAnsi="Times New Roman"/>
          <w:sz w:val="24"/>
          <w:szCs w:val="24"/>
        </w:rPr>
        <w:t xml:space="preserve"> </w:t>
      </w:r>
      <w:r w:rsidR="00B06C91" w:rsidRPr="00A452DE">
        <w:rPr>
          <w:rFonts w:ascii="Times New Roman" w:hAnsi="Times New Roman"/>
          <w:sz w:val="24"/>
          <w:szCs w:val="24"/>
        </w:rPr>
        <w:t>a</w:t>
      </w:r>
      <w:r w:rsidR="00A9007A">
        <w:rPr>
          <w:rFonts w:ascii="Times New Roman" w:hAnsi="Times New Roman"/>
          <w:sz w:val="24"/>
          <w:szCs w:val="24"/>
        </w:rPr>
        <w:t xml:space="preserve"> </w:t>
      </w:r>
      <w:r w:rsidR="008314DD" w:rsidRPr="00A452DE">
        <w:rPr>
          <w:rFonts w:ascii="Times New Roman" w:hAnsi="Times New Roman"/>
          <w:sz w:val="24"/>
          <w:szCs w:val="24"/>
        </w:rPr>
        <w:t>judge’s</w:t>
      </w:r>
      <w:r w:rsidR="00A9007A">
        <w:rPr>
          <w:rFonts w:ascii="Times New Roman" w:hAnsi="Times New Roman"/>
          <w:sz w:val="24"/>
          <w:szCs w:val="24"/>
        </w:rPr>
        <w:t xml:space="preserve"> </w:t>
      </w:r>
      <w:r w:rsidR="00B06C91" w:rsidRPr="00A452DE">
        <w:rPr>
          <w:rFonts w:ascii="Times New Roman" w:hAnsi="Times New Roman"/>
          <w:sz w:val="24"/>
          <w:szCs w:val="24"/>
        </w:rPr>
        <w:t>whims</w:t>
      </w:r>
      <w:r w:rsidR="00A452DE">
        <w:rPr>
          <w:rFonts w:ascii="Times New Roman" w:hAnsi="Times New Roman"/>
          <w:sz w:val="24"/>
          <w:szCs w:val="24"/>
        </w:rPr>
        <w:t xml:space="preserve"> </w:t>
      </w:r>
      <w:r w:rsidR="00B06C91" w:rsidRPr="00A452DE">
        <w:rPr>
          <w:rFonts w:ascii="Times New Roman" w:hAnsi="Times New Roman"/>
          <w:sz w:val="24"/>
          <w:szCs w:val="24"/>
        </w:rPr>
        <w:t>or</w:t>
      </w:r>
      <w:r w:rsidR="00A9007A">
        <w:rPr>
          <w:rFonts w:ascii="Times New Roman" w:hAnsi="Times New Roman"/>
          <w:sz w:val="24"/>
          <w:szCs w:val="24"/>
        </w:rPr>
        <w:t xml:space="preserve"> </w:t>
      </w:r>
      <w:r w:rsidR="00B06C91" w:rsidRPr="00A452DE">
        <w:rPr>
          <w:rFonts w:ascii="Times New Roman" w:hAnsi="Times New Roman"/>
          <w:sz w:val="24"/>
          <w:szCs w:val="24"/>
        </w:rPr>
        <w:t>fancies</w:t>
      </w:r>
      <w:r w:rsidR="006C660B">
        <w:rPr>
          <w:rFonts w:ascii="Times New Roman" w:hAnsi="Times New Roman"/>
          <w:sz w:val="24"/>
          <w:szCs w:val="24"/>
        </w:rPr>
        <w:t xml:space="preserve"> as </w:t>
      </w:r>
      <w:r w:rsidR="00B06C91" w:rsidRPr="00A452DE">
        <w:rPr>
          <w:rFonts w:ascii="Times New Roman" w:hAnsi="Times New Roman"/>
          <w:sz w:val="24"/>
          <w:szCs w:val="24"/>
        </w:rPr>
        <w:t>the</w:t>
      </w:r>
      <w:r w:rsidR="00A9007A">
        <w:rPr>
          <w:rFonts w:ascii="Times New Roman" w:hAnsi="Times New Roman"/>
          <w:sz w:val="24"/>
          <w:szCs w:val="24"/>
        </w:rPr>
        <w:t xml:space="preserve"> </w:t>
      </w:r>
      <w:r w:rsidR="00B06C91" w:rsidRPr="00A452DE">
        <w:rPr>
          <w:rFonts w:ascii="Times New Roman" w:hAnsi="Times New Roman"/>
          <w:sz w:val="24"/>
          <w:szCs w:val="24"/>
        </w:rPr>
        <w:t>Act</w:t>
      </w:r>
      <w:r w:rsidR="00A452DE">
        <w:rPr>
          <w:rFonts w:ascii="Times New Roman" w:hAnsi="Times New Roman"/>
          <w:sz w:val="24"/>
          <w:szCs w:val="24"/>
        </w:rPr>
        <w:t xml:space="preserve"> </w:t>
      </w:r>
      <w:r w:rsidR="00B06C91" w:rsidRPr="00A452DE">
        <w:rPr>
          <w:rFonts w:ascii="Times New Roman" w:hAnsi="Times New Roman"/>
          <w:sz w:val="24"/>
          <w:szCs w:val="24"/>
        </w:rPr>
        <w:t>itself</w:t>
      </w:r>
      <w:r w:rsidR="009E70CE">
        <w:rPr>
          <w:rFonts w:ascii="Times New Roman" w:hAnsi="Times New Roman"/>
          <w:sz w:val="24"/>
          <w:szCs w:val="24"/>
        </w:rPr>
        <w:t xml:space="preserve"> in s 7 (4)</w:t>
      </w:r>
      <w:r w:rsidR="00A15F7F">
        <w:rPr>
          <w:rFonts w:ascii="Times New Roman" w:hAnsi="Times New Roman"/>
          <w:sz w:val="24"/>
          <w:szCs w:val="24"/>
        </w:rPr>
        <w:t xml:space="preserve"> </w:t>
      </w:r>
      <w:r w:rsidR="00B06C91" w:rsidRPr="00A452DE">
        <w:rPr>
          <w:rFonts w:ascii="Times New Roman" w:hAnsi="Times New Roman"/>
          <w:sz w:val="24"/>
          <w:szCs w:val="24"/>
        </w:rPr>
        <w:t xml:space="preserve">provides </w:t>
      </w:r>
      <w:r w:rsidR="005F58C7" w:rsidRPr="00A452DE">
        <w:rPr>
          <w:rFonts w:ascii="Times New Roman" w:hAnsi="Times New Roman"/>
          <w:sz w:val="24"/>
          <w:szCs w:val="24"/>
        </w:rPr>
        <w:t>key</w:t>
      </w:r>
      <w:r w:rsidR="00A15F7F">
        <w:rPr>
          <w:rFonts w:ascii="Times New Roman" w:hAnsi="Times New Roman"/>
          <w:sz w:val="24"/>
          <w:szCs w:val="24"/>
        </w:rPr>
        <w:t xml:space="preserve"> </w:t>
      </w:r>
      <w:r w:rsidR="009E70CE">
        <w:rPr>
          <w:rFonts w:ascii="Times New Roman" w:hAnsi="Times New Roman"/>
          <w:sz w:val="24"/>
          <w:szCs w:val="24"/>
        </w:rPr>
        <w:t>considerations</w:t>
      </w:r>
      <w:r w:rsidR="00A15F7F">
        <w:rPr>
          <w:rFonts w:ascii="Times New Roman" w:hAnsi="Times New Roman"/>
          <w:sz w:val="24"/>
          <w:szCs w:val="24"/>
        </w:rPr>
        <w:t xml:space="preserve"> </w:t>
      </w:r>
      <w:r w:rsidR="009E70CE">
        <w:rPr>
          <w:rFonts w:ascii="Times New Roman" w:hAnsi="Times New Roman"/>
          <w:sz w:val="24"/>
          <w:szCs w:val="24"/>
        </w:rPr>
        <w:t xml:space="preserve">which </w:t>
      </w:r>
      <w:r w:rsidR="00B06C91" w:rsidRPr="00A452DE">
        <w:rPr>
          <w:rFonts w:ascii="Times New Roman" w:hAnsi="Times New Roman"/>
          <w:sz w:val="24"/>
          <w:szCs w:val="24"/>
        </w:rPr>
        <w:t>the</w:t>
      </w:r>
      <w:r w:rsidR="00A452DE">
        <w:rPr>
          <w:rFonts w:ascii="Times New Roman" w:hAnsi="Times New Roman"/>
          <w:sz w:val="24"/>
          <w:szCs w:val="24"/>
        </w:rPr>
        <w:t xml:space="preserve"> </w:t>
      </w:r>
      <w:r w:rsidR="00B06C91" w:rsidRPr="00A452DE">
        <w:rPr>
          <w:rFonts w:ascii="Times New Roman" w:hAnsi="Times New Roman"/>
          <w:sz w:val="24"/>
          <w:szCs w:val="24"/>
        </w:rPr>
        <w:t>court</w:t>
      </w:r>
      <w:r w:rsidR="00A9007A">
        <w:rPr>
          <w:rFonts w:ascii="Times New Roman" w:hAnsi="Times New Roman"/>
          <w:sz w:val="24"/>
          <w:szCs w:val="24"/>
        </w:rPr>
        <w:t xml:space="preserve"> </w:t>
      </w:r>
      <w:r w:rsidR="00B06C91" w:rsidRPr="00A452DE">
        <w:rPr>
          <w:rFonts w:ascii="Times New Roman" w:hAnsi="Times New Roman"/>
          <w:sz w:val="24"/>
          <w:szCs w:val="24"/>
        </w:rPr>
        <w:lastRenderedPageBreak/>
        <w:t>should</w:t>
      </w:r>
      <w:r w:rsidR="00A9007A">
        <w:rPr>
          <w:rFonts w:ascii="Times New Roman" w:hAnsi="Times New Roman"/>
          <w:sz w:val="24"/>
          <w:szCs w:val="24"/>
        </w:rPr>
        <w:t xml:space="preserve"> </w:t>
      </w:r>
      <w:r w:rsidR="00B06C91" w:rsidRPr="00A452DE">
        <w:rPr>
          <w:rFonts w:ascii="Times New Roman" w:hAnsi="Times New Roman"/>
          <w:sz w:val="24"/>
          <w:szCs w:val="24"/>
        </w:rPr>
        <w:t>take</w:t>
      </w:r>
      <w:r w:rsidR="00A9007A">
        <w:rPr>
          <w:rFonts w:ascii="Times New Roman" w:hAnsi="Times New Roman"/>
          <w:sz w:val="24"/>
          <w:szCs w:val="24"/>
        </w:rPr>
        <w:t xml:space="preserve"> </w:t>
      </w:r>
      <w:r w:rsidR="00B06C91" w:rsidRPr="00A452DE">
        <w:rPr>
          <w:rFonts w:ascii="Times New Roman" w:hAnsi="Times New Roman"/>
          <w:sz w:val="24"/>
          <w:szCs w:val="24"/>
        </w:rPr>
        <w:t>into</w:t>
      </w:r>
      <w:r w:rsidR="00A9007A">
        <w:rPr>
          <w:rFonts w:ascii="Times New Roman" w:hAnsi="Times New Roman"/>
          <w:sz w:val="24"/>
          <w:szCs w:val="24"/>
        </w:rPr>
        <w:t xml:space="preserve"> </w:t>
      </w:r>
      <w:r w:rsidR="00B06C91" w:rsidRPr="00A452DE">
        <w:rPr>
          <w:rFonts w:ascii="Times New Roman" w:hAnsi="Times New Roman"/>
          <w:sz w:val="24"/>
          <w:szCs w:val="24"/>
        </w:rPr>
        <w:t>account</w:t>
      </w:r>
      <w:r w:rsidR="005F58C7" w:rsidRPr="00A452DE">
        <w:rPr>
          <w:rFonts w:ascii="Times New Roman" w:hAnsi="Times New Roman"/>
          <w:sz w:val="24"/>
          <w:szCs w:val="24"/>
        </w:rPr>
        <w:t xml:space="preserve"> in the</w:t>
      </w:r>
      <w:r w:rsidR="00A452DE">
        <w:rPr>
          <w:rFonts w:ascii="Times New Roman" w:hAnsi="Times New Roman"/>
          <w:sz w:val="24"/>
          <w:szCs w:val="24"/>
        </w:rPr>
        <w:t xml:space="preserve"> </w:t>
      </w:r>
      <w:r w:rsidR="005F58C7" w:rsidRPr="00A452DE">
        <w:rPr>
          <w:rFonts w:ascii="Times New Roman" w:hAnsi="Times New Roman"/>
          <w:sz w:val="24"/>
          <w:szCs w:val="24"/>
        </w:rPr>
        <w:t>division of</w:t>
      </w:r>
      <w:r w:rsidR="00A452DE">
        <w:rPr>
          <w:rFonts w:ascii="Times New Roman" w:hAnsi="Times New Roman"/>
          <w:sz w:val="24"/>
          <w:szCs w:val="24"/>
        </w:rPr>
        <w:t xml:space="preserve"> </w:t>
      </w:r>
      <w:r w:rsidR="005F58C7" w:rsidRPr="00A452DE">
        <w:rPr>
          <w:rFonts w:ascii="Times New Roman" w:hAnsi="Times New Roman"/>
          <w:sz w:val="24"/>
          <w:szCs w:val="24"/>
        </w:rPr>
        <w:t>assets</w:t>
      </w:r>
      <w:r w:rsidR="00A452DE">
        <w:rPr>
          <w:rFonts w:ascii="Times New Roman" w:hAnsi="Times New Roman"/>
          <w:sz w:val="24"/>
          <w:szCs w:val="24"/>
        </w:rPr>
        <w:t xml:space="preserve"> </w:t>
      </w:r>
      <w:r w:rsidR="005F58C7" w:rsidRPr="00A452DE">
        <w:rPr>
          <w:rFonts w:ascii="Times New Roman" w:hAnsi="Times New Roman"/>
          <w:sz w:val="24"/>
          <w:szCs w:val="24"/>
        </w:rPr>
        <w:t>between</w:t>
      </w:r>
      <w:r w:rsidR="00A452DE">
        <w:rPr>
          <w:rFonts w:ascii="Times New Roman" w:hAnsi="Times New Roman"/>
          <w:sz w:val="24"/>
          <w:szCs w:val="24"/>
        </w:rPr>
        <w:t xml:space="preserve"> </w:t>
      </w:r>
      <w:r w:rsidR="005F58C7" w:rsidRPr="00A452DE">
        <w:rPr>
          <w:rFonts w:ascii="Times New Roman" w:hAnsi="Times New Roman"/>
          <w:sz w:val="24"/>
          <w:szCs w:val="24"/>
        </w:rPr>
        <w:t>spouses</w:t>
      </w:r>
      <w:r w:rsidR="009E70CE">
        <w:rPr>
          <w:rFonts w:ascii="Times New Roman" w:hAnsi="Times New Roman"/>
          <w:sz w:val="24"/>
          <w:szCs w:val="24"/>
        </w:rPr>
        <w:t>. This is</w:t>
      </w:r>
      <w:r w:rsidR="00A9007A">
        <w:rPr>
          <w:rFonts w:ascii="Times New Roman" w:hAnsi="Times New Roman"/>
          <w:sz w:val="24"/>
          <w:szCs w:val="24"/>
        </w:rPr>
        <w:t xml:space="preserve"> </w:t>
      </w:r>
      <w:r w:rsidR="005F58C7" w:rsidRPr="00A452DE">
        <w:rPr>
          <w:rFonts w:ascii="Times New Roman" w:hAnsi="Times New Roman"/>
          <w:sz w:val="24"/>
          <w:szCs w:val="24"/>
        </w:rPr>
        <w:t>against the</w:t>
      </w:r>
      <w:r w:rsidR="00A452DE">
        <w:rPr>
          <w:rFonts w:ascii="Times New Roman" w:hAnsi="Times New Roman"/>
          <w:sz w:val="24"/>
          <w:szCs w:val="24"/>
        </w:rPr>
        <w:t xml:space="preserve"> </w:t>
      </w:r>
      <w:r w:rsidR="005F58C7" w:rsidRPr="00A452DE">
        <w:rPr>
          <w:rFonts w:ascii="Times New Roman" w:hAnsi="Times New Roman"/>
          <w:sz w:val="24"/>
          <w:szCs w:val="24"/>
        </w:rPr>
        <w:t>backdrop of</w:t>
      </w:r>
      <w:r w:rsidR="00A452DE">
        <w:rPr>
          <w:rFonts w:ascii="Times New Roman" w:hAnsi="Times New Roman"/>
          <w:sz w:val="24"/>
          <w:szCs w:val="24"/>
        </w:rPr>
        <w:t xml:space="preserve"> </w:t>
      </w:r>
      <w:r w:rsidR="005F58C7" w:rsidRPr="00A452DE">
        <w:rPr>
          <w:rFonts w:ascii="Times New Roman" w:hAnsi="Times New Roman"/>
          <w:sz w:val="24"/>
          <w:szCs w:val="24"/>
        </w:rPr>
        <w:t>s7</w:t>
      </w:r>
      <w:r w:rsidR="007448C1">
        <w:rPr>
          <w:rFonts w:ascii="Times New Roman" w:hAnsi="Times New Roman"/>
          <w:sz w:val="24"/>
          <w:szCs w:val="24"/>
        </w:rPr>
        <w:t xml:space="preserve"> </w:t>
      </w:r>
      <w:r w:rsidR="005F58C7" w:rsidRPr="00A452DE">
        <w:rPr>
          <w:rFonts w:ascii="Times New Roman" w:hAnsi="Times New Roman"/>
          <w:sz w:val="24"/>
          <w:szCs w:val="24"/>
        </w:rPr>
        <w:t>(1)</w:t>
      </w:r>
      <w:r w:rsidR="00A452DE">
        <w:rPr>
          <w:rFonts w:ascii="Times New Roman" w:hAnsi="Times New Roman"/>
          <w:sz w:val="24"/>
          <w:szCs w:val="24"/>
        </w:rPr>
        <w:t xml:space="preserve"> </w:t>
      </w:r>
      <w:r w:rsidR="006C660B">
        <w:rPr>
          <w:rFonts w:ascii="Times New Roman" w:hAnsi="Times New Roman"/>
          <w:sz w:val="24"/>
          <w:szCs w:val="24"/>
        </w:rPr>
        <w:t>upon which</w:t>
      </w:r>
      <w:r w:rsidR="00A15F7F">
        <w:rPr>
          <w:rFonts w:ascii="Times New Roman" w:hAnsi="Times New Roman"/>
          <w:sz w:val="24"/>
          <w:szCs w:val="24"/>
        </w:rPr>
        <w:t xml:space="preserve"> </w:t>
      </w:r>
      <w:r w:rsidR="005F58C7" w:rsidRPr="00A452DE">
        <w:rPr>
          <w:rFonts w:ascii="Times New Roman" w:hAnsi="Times New Roman"/>
          <w:sz w:val="24"/>
          <w:szCs w:val="24"/>
        </w:rPr>
        <w:t>the</w:t>
      </w:r>
      <w:r w:rsidR="00A9007A">
        <w:rPr>
          <w:rFonts w:ascii="Times New Roman" w:hAnsi="Times New Roman"/>
          <w:sz w:val="24"/>
          <w:szCs w:val="24"/>
        </w:rPr>
        <w:t xml:space="preserve"> </w:t>
      </w:r>
      <w:r w:rsidR="005F58C7" w:rsidRPr="00A452DE">
        <w:rPr>
          <w:rFonts w:ascii="Times New Roman" w:hAnsi="Times New Roman"/>
          <w:sz w:val="24"/>
          <w:szCs w:val="24"/>
        </w:rPr>
        <w:t>court</w:t>
      </w:r>
      <w:r w:rsidR="00A15F7F">
        <w:rPr>
          <w:rFonts w:ascii="Times New Roman" w:hAnsi="Times New Roman"/>
          <w:sz w:val="24"/>
          <w:szCs w:val="24"/>
        </w:rPr>
        <w:t xml:space="preserve"> </w:t>
      </w:r>
      <w:r w:rsidR="006C660B">
        <w:rPr>
          <w:rFonts w:ascii="Times New Roman" w:hAnsi="Times New Roman"/>
          <w:sz w:val="24"/>
          <w:szCs w:val="24"/>
        </w:rPr>
        <w:t>then exercises its</w:t>
      </w:r>
      <w:r w:rsidR="00A9007A">
        <w:rPr>
          <w:rFonts w:ascii="Times New Roman" w:hAnsi="Times New Roman"/>
          <w:sz w:val="24"/>
          <w:szCs w:val="24"/>
        </w:rPr>
        <w:t xml:space="preserve"> </w:t>
      </w:r>
      <w:r w:rsidR="005F58C7" w:rsidRPr="00A452DE">
        <w:rPr>
          <w:rFonts w:ascii="Times New Roman" w:hAnsi="Times New Roman"/>
          <w:sz w:val="24"/>
          <w:szCs w:val="24"/>
        </w:rPr>
        <w:t>discretionary</w:t>
      </w:r>
      <w:r w:rsidR="00A452DE">
        <w:rPr>
          <w:rFonts w:ascii="Times New Roman" w:hAnsi="Times New Roman"/>
          <w:sz w:val="24"/>
          <w:szCs w:val="24"/>
        </w:rPr>
        <w:t xml:space="preserve"> </w:t>
      </w:r>
      <w:r w:rsidR="005F58C7" w:rsidRPr="00A452DE">
        <w:rPr>
          <w:rFonts w:ascii="Times New Roman" w:hAnsi="Times New Roman"/>
          <w:sz w:val="24"/>
          <w:szCs w:val="24"/>
        </w:rPr>
        <w:t>powers.</w:t>
      </w:r>
      <w:r w:rsidR="00A452DE">
        <w:rPr>
          <w:rFonts w:ascii="Times New Roman" w:hAnsi="Times New Roman"/>
          <w:sz w:val="24"/>
          <w:szCs w:val="24"/>
        </w:rPr>
        <w:t xml:space="preserve"> </w:t>
      </w:r>
      <w:r w:rsidR="005F58C7" w:rsidRPr="00A452DE">
        <w:rPr>
          <w:rFonts w:ascii="Times New Roman" w:hAnsi="Times New Roman"/>
          <w:sz w:val="24"/>
          <w:szCs w:val="24"/>
        </w:rPr>
        <w:t>It</w:t>
      </w:r>
      <w:r w:rsidR="00A452DE">
        <w:rPr>
          <w:rFonts w:ascii="Times New Roman" w:hAnsi="Times New Roman"/>
          <w:sz w:val="24"/>
          <w:szCs w:val="24"/>
        </w:rPr>
        <w:t xml:space="preserve"> </w:t>
      </w:r>
      <w:r w:rsidR="005F58C7" w:rsidRPr="00A452DE">
        <w:rPr>
          <w:rFonts w:ascii="Times New Roman" w:hAnsi="Times New Roman"/>
          <w:sz w:val="24"/>
          <w:szCs w:val="24"/>
        </w:rPr>
        <w:t>is</w:t>
      </w:r>
      <w:r w:rsidR="00A15F7F">
        <w:rPr>
          <w:rFonts w:ascii="Times New Roman" w:hAnsi="Times New Roman"/>
          <w:sz w:val="24"/>
          <w:szCs w:val="24"/>
        </w:rPr>
        <w:t xml:space="preserve"> </w:t>
      </w:r>
      <w:r w:rsidR="009E70CE">
        <w:rPr>
          <w:rFonts w:ascii="Times New Roman" w:hAnsi="Times New Roman"/>
          <w:sz w:val="24"/>
          <w:szCs w:val="24"/>
        </w:rPr>
        <w:t xml:space="preserve">therefore </w:t>
      </w:r>
      <w:r w:rsidR="005F58C7" w:rsidRPr="00A452DE">
        <w:rPr>
          <w:rFonts w:ascii="Times New Roman" w:hAnsi="Times New Roman"/>
          <w:sz w:val="24"/>
          <w:szCs w:val="24"/>
        </w:rPr>
        <w:t>worth</w:t>
      </w:r>
      <w:r w:rsidR="00E756A0">
        <w:rPr>
          <w:rFonts w:ascii="Times New Roman" w:hAnsi="Times New Roman"/>
          <w:sz w:val="24"/>
          <w:szCs w:val="24"/>
        </w:rPr>
        <w:t>while</w:t>
      </w:r>
      <w:r w:rsidR="00A15F7F">
        <w:rPr>
          <w:rFonts w:ascii="Times New Roman" w:hAnsi="Times New Roman"/>
          <w:sz w:val="24"/>
          <w:szCs w:val="24"/>
        </w:rPr>
        <w:t xml:space="preserve"> </w:t>
      </w:r>
      <w:r w:rsidR="004D3011">
        <w:rPr>
          <w:rFonts w:ascii="Times New Roman" w:hAnsi="Times New Roman"/>
          <w:sz w:val="24"/>
          <w:szCs w:val="24"/>
        </w:rPr>
        <w:t>capturing</w:t>
      </w:r>
      <w:r w:rsidR="006D6AD6">
        <w:rPr>
          <w:rFonts w:ascii="Times New Roman" w:hAnsi="Times New Roman"/>
          <w:sz w:val="24"/>
          <w:szCs w:val="24"/>
        </w:rPr>
        <w:t xml:space="preserve"> </w:t>
      </w:r>
      <w:r w:rsidR="004D3011">
        <w:rPr>
          <w:rFonts w:ascii="Times New Roman" w:hAnsi="Times New Roman"/>
          <w:sz w:val="24"/>
          <w:szCs w:val="24"/>
        </w:rPr>
        <w:t>the thrust</w:t>
      </w:r>
      <w:r w:rsidR="006D6AD6">
        <w:rPr>
          <w:rFonts w:ascii="Times New Roman" w:hAnsi="Times New Roman"/>
          <w:sz w:val="24"/>
          <w:szCs w:val="24"/>
        </w:rPr>
        <w:t xml:space="preserve"> </w:t>
      </w:r>
      <w:r w:rsidR="004D3011">
        <w:rPr>
          <w:rFonts w:ascii="Times New Roman" w:hAnsi="Times New Roman"/>
          <w:sz w:val="24"/>
          <w:szCs w:val="24"/>
        </w:rPr>
        <w:t xml:space="preserve">of the </w:t>
      </w:r>
      <w:r w:rsidR="009E70CE">
        <w:rPr>
          <w:rFonts w:ascii="Times New Roman" w:hAnsi="Times New Roman"/>
          <w:sz w:val="24"/>
          <w:szCs w:val="24"/>
        </w:rPr>
        <w:t>provision</w:t>
      </w:r>
      <w:r w:rsidR="00A15F7F">
        <w:rPr>
          <w:rFonts w:ascii="Times New Roman" w:hAnsi="Times New Roman"/>
          <w:sz w:val="24"/>
          <w:szCs w:val="24"/>
        </w:rPr>
        <w:t xml:space="preserve"> </w:t>
      </w:r>
      <w:r w:rsidR="00E756A0">
        <w:rPr>
          <w:rFonts w:ascii="Times New Roman" w:hAnsi="Times New Roman"/>
          <w:sz w:val="24"/>
          <w:szCs w:val="24"/>
        </w:rPr>
        <w:t>in a</w:t>
      </w:r>
      <w:r w:rsidR="00A15F7F">
        <w:rPr>
          <w:rFonts w:ascii="Times New Roman" w:hAnsi="Times New Roman"/>
          <w:sz w:val="24"/>
          <w:szCs w:val="24"/>
        </w:rPr>
        <w:t xml:space="preserve"> </w:t>
      </w:r>
      <w:r w:rsidR="00E756A0">
        <w:rPr>
          <w:rFonts w:ascii="Times New Roman" w:hAnsi="Times New Roman"/>
          <w:sz w:val="24"/>
          <w:szCs w:val="24"/>
        </w:rPr>
        <w:t xml:space="preserve">given case </w:t>
      </w:r>
      <w:r w:rsidR="004D3011">
        <w:rPr>
          <w:rFonts w:ascii="Times New Roman" w:hAnsi="Times New Roman"/>
          <w:sz w:val="24"/>
          <w:szCs w:val="24"/>
        </w:rPr>
        <w:t>since</w:t>
      </w:r>
      <w:r w:rsidR="006D6AD6">
        <w:rPr>
          <w:rFonts w:ascii="Times New Roman" w:hAnsi="Times New Roman"/>
          <w:sz w:val="24"/>
          <w:szCs w:val="24"/>
        </w:rPr>
        <w:t xml:space="preserve"> </w:t>
      </w:r>
      <w:r w:rsidR="005F58C7" w:rsidRPr="00A452DE">
        <w:rPr>
          <w:rFonts w:ascii="Times New Roman" w:hAnsi="Times New Roman"/>
          <w:sz w:val="24"/>
          <w:szCs w:val="24"/>
        </w:rPr>
        <w:t>it</w:t>
      </w:r>
      <w:r w:rsidR="00A452DE">
        <w:rPr>
          <w:rFonts w:ascii="Times New Roman" w:hAnsi="Times New Roman"/>
          <w:sz w:val="24"/>
          <w:szCs w:val="24"/>
        </w:rPr>
        <w:t xml:space="preserve"> </w:t>
      </w:r>
      <w:r w:rsidR="005F58C7" w:rsidRPr="00A452DE">
        <w:rPr>
          <w:rFonts w:ascii="Times New Roman" w:hAnsi="Times New Roman"/>
          <w:sz w:val="24"/>
          <w:szCs w:val="24"/>
        </w:rPr>
        <w:t>gives the necessary</w:t>
      </w:r>
      <w:r w:rsidR="00E756A0">
        <w:rPr>
          <w:rFonts w:ascii="Times New Roman" w:hAnsi="Times New Roman"/>
          <w:sz w:val="24"/>
          <w:szCs w:val="24"/>
        </w:rPr>
        <w:t xml:space="preserve"> analytical backdrop</w:t>
      </w:r>
      <w:r w:rsidR="00A15F7F">
        <w:rPr>
          <w:rFonts w:ascii="Times New Roman" w:hAnsi="Times New Roman"/>
          <w:sz w:val="24"/>
          <w:szCs w:val="24"/>
        </w:rPr>
        <w:t xml:space="preserve"> </w:t>
      </w:r>
      <w:r w:rsidR="00E756A0">
        <w:rPr>
          <w:rFonts w:ascii="Times New Roman" w:hAnsi="Times New Roman"/>
          <w:sz w:val="24"/>
          <w:szCs w:val="24"/>
        </w:rPr>
        <w:t>for</w:t>
      </w:r>
      <w:r w:rsidR="00A15F7F">
        <w:rPr>
          <w:rFonts w:ascii="Times New Roman" w:hAnsi="Times New Roman"/>
          <w:sz w:val="24"/>
          <w:szCs w:val="24"/>
        </w:rPr>
        <w:t xml:space="preserve"> </w:t>
      </w:r>
      <w:r w:rsidR="009E70CE">
        <w:rPr>
          <w:rFonts w:ascii="Times New Roman" w:hAnsi="Times New Roman"/>
          <w:sz w:val="24"/>
          <w:szCs w:val="24"/>
        </w:rPr>
        <w:t>reaching any</w:t>
      </w:r>
      <w:r w:rsidR="00A15F7F">
        <w:rPr>
          <w:rFonts w:ascii="Times New Roman" w:hAnsi="Times New Roman"/>
          <w:sz w:val="24"/>
          <w:szCs w:val="24"/>
        </w:rPr>
        <w:t xml:space="preserve"> </w:t>
      </w:r>
      <w:r w:rsidR="00E756A0">
        <w:rPr>
          <w:rFonts w:ascii="Times New Roman" w:hAnsi="Times New Roman"/>
          <w:sz w:val="24"/>
          <w:szCs w:val="24"/>
        </w:rPr>
        <w:t>conclusion</w:t>
      </w:r>
      <w:r w:rsidR="00A15F7F">
        <w:rPr>
          <w:rFonts w:ascii="Times New Roman" w:hAnsi="Times New Roman"/>
          <w:sz w:val="24"/>
          <w:szCs w:val="24"/>
        </w:rPr>
        <w:t xml:space="preserve"> </w:t>
      </w:r>
      <w:r w:rsidR="009E70CE">
        <w:rPr>
          <w:rFonts w:ascii="Times New Roman" w:hAnsi="Times New Roman"/>
          <w:sz w:val="24"/>
          <w:szCs w:val="24"/>
        </w:rPr>
        <w:t>as to</w:t>
      </w:r>
      <w:r w:rsidR="00A15F7F">
        <w:rPr>
          <w:rFonts w:ascii="Times New Roman" w:hAnsi="Times New Roman"/>
          <w:sz w:val="24"/>
          <w:szCs w:val="24"/>
        </w:rPr>
        <w:t xml:space="preserve"> </w:t>
      </w:r>
      <w:r w:rsidR="00E756A0">
        <w:rPr>
          <w:rFonts w:ascii="Times New Roman" w:hAnsi="Times New Roman"/>
          <w:sz w:val="24"/>
          <w:szCs w:val="24"/>
        </w:rPr>
        <w:t>whether</w:t>
      </w:r>
      <w:r w:rsidR="00A15F7F">
        <w:rPr>
          <w:rFonts w:ascii="Times New Roman" w:hAnsi="Times New Roman"/>
          <w:sz w:val="24"/>
          <w:szCs w:val="24"/>
        </w:rPr>
        <w:t xml:space="preserve"> </w:t>
      </w:r>
      <w:r w:rsidR="00E756A0">
        <w:rPr>
          <w:rFonts w:ascii="Times New Roman" w:hAnsi="Times New Roman"/>
          <w:sz w:val="24"/>
          <w:szCs w:val="24"/>
        </w:rPr>
        <w:t>it is</w:t>
      </w:r>
      <w:r w:rsidR="00A15F7F">
        <w:rPr>
          <w:rFonts w:ascii="Times New Roman" w:hAnsi="Times New Roman"/>
          <w:sz w:val="24"/>
          <w:szCs w:val="24"/>
        </w:rPr>
        <w:t xml:space="preserve"> </w:t>
      </w:r>
      <w:r w:rsidR="00E756A0">
        <w:rPr>
          <w:rFonts w:ascii="Times New Roman" w:hAnsi="Times New Roman"/>
          <w:sz w:val="24"/>
          <w:szCs w:val="24"/>
        </w:rPr>
        <w:t>necessary</w:t>
      </w:r>
      <w:r w:rsidR="00A15F7F">
        <w:rPr>
          <w:rFonts w:ascii="Times New Roman" w:hAnsi="Times New Roman"/>
          <w:sz w:val="24"/>
          <w:szCs w:val="24"/>
        </w:rPr>
        <w:t xml:space="preserve"> </w:t>
      </w:r>
      <w:r w:rsidR="009E70CE">
        <w:rPr>
          <w:rFonts w:ascii="Times New Roman" w:hAnsi="Times New Roman"/>
          <w:sz w:val="24"/>
          <w:szCs w:val="24"/>
        </w:rPr>
        <w:t>or not</w:t>
      </w:r>
      <w:r w:rsidR="00A15F7F">
        <w:rPr>
          <w:rFonts w:ascii="Times New Roman" w:hAnsi="Times New Roman"/>
          <w:sz w:val="24"/>
          <w:szCs w:val="24"/>
        </w:rPr>
        <w:t xml:space="preserve"> </w:t>
      </w:r>
      <w:r w:rsidR="00E756A0">
        <w:rPr>
          <w:rFonts w:ascii="Times New Roman" w:hAnsi="Times New Roman"/>
          <w:sz w:val="24"/>
          <w:szCs w:val="24"/>
        </w:rPr>
        <w:t>to transfer</w:t>
      </w:r>
      <w:r w:rsidR="00A15F7F">
        <w:rPr>
          <w:rFonts w:ascii="Times New Roman" w:hAnsi="Times New Roman"/>
          <w:sz w:val="24"/>
          <w:szCs w:val="24"/>
        </w:rPr>
        <w:t xml:space="preserve"> </w:t>
      </w:r>
      <w:r w:rsidR="00E756A0">
        <w:rPr>
          <w:rFonts w:ascii="Times New Roman" w:hAnsi="Times New Roman"/>
          <w:sz w:val="24"/>
          <w:szCs w:val="24"/>
        </w:rPr>
        <w:t>any assets</w:t>
      </w:r>
      <w:r w:rsidR="00A15F7F">
        <w:rPr>
          <w:rFonts w:ascii="Times New Roman" w:hAnsi="Times New Roman"/>
          <w:sz w:val="24"/>
          <w:szCs w:val="24"/>
        </w:rPr>
        <w:t xml:space="preserve"> </w:t>
      </w:r>
      <w:r w:rsidR="00E756A0">
        <w:rPr>
          <w:rFonts w:ascii="Times New Roman" w:hAnsi="Times New Roman"/>
          <w:sz w:val="24"/>
          <w:szCs w:val="24"/>
        </w:rPr>
        <w:t>from</w:t>
      </w:r>
      <w:r w:rsidR="00A15F7F">
        <w:rPr>
          <w:rFonts w:ascii="Times New Roman" w:hAnsi="Times New Roman"/>
          <w:sz w:val="24"/>
          <w:szCs w:val="24"/>
        </w:rPr>
        <w:t xml:space="preserve"> </w:t>
      </w:r>
      <w:r w:rsidR="00E756A0">
        <w:rPr>
          <w:rFonts w:ascii="Times New Roman" w:hAnsi="Times New Roman"/>
          <w:sz w:val="24"/>
          <w:szCs w:val="24"/>
        </w:rPr>
        <w:t>one</w:t>
      </w:r>
      <w:r w:rsidR="00A15F7F">
        <w:rPr>
          <w:rFonts w:ascii="Times New Roman" w:hAnsi="Times New Roman"/>
          <w:sz w:val="24"/>
          <w:szCs w:val="24"/>
        </w:rPr>
        <w:t xml:space="preserve"> </w:t>
      </w:r>
      <w:r w:rsidR="00E756A0">
        <w:rPr>
          <w:rFonts w:ascii="Times New Roman" w:hAnsi="Times New Roman"/>
          <w:sz w:val="24"/>
          <w:szCs w:val="24"/>
        </w:rPr>
        <w:t>spouse</w:t>
      </w:r>
      <w:r w:rsidR="00A15F7F">
        <w:rPr>
          <w:rFonts w:ascii="Times New Roman" w:hAnsi="Times New Roman"/>
          <w:sz w:val="24"/>
          <w:szCs w:val="24"/>
        </w:rPr>
        <w:t xml:space="preserve"> </w:t>
      </w:r>
      <w:r w:rsidR="00E756A0">
        <w:rPr>
          <w:rFonts w:ascii="Times New Roman" w:hAnsi="Times New Roman"/>
          <w:sz w:val="24"/>
          <w:szCs w:val="24"/>
        </w:rPr>
        <w:t xml:space="preserve">to another. </w:t>
      </w:r>
    </w:p>
    <w:p w14:paraId="70930CF6" w14:textId="4884F373" w:rsidR="00E756A0" w:rsidRDefault="00E756A0" w:rsidP="00E756A0">
      <w:pPr>
        <w:spacing w:line="360" w:lineRule="auto"/>
        <w:jc w:val="both"/>
        <w:rPr>
          <w:rFonts w:ascii="Times New Roman" w:hAnsi="Times New Roman"/>
          <w:sz w:val="24"/>
          <w:szCs w:val="24"/>
        </w:rPr>
      </w:pPr>
      <w:r>
        <w:rPr>
          <w:rFonts w:ascii="Times New Roman" w:hAnsi="Times New Roman"/>
          <w:sz w:val="24"/>
          <w:szCs w:val="24"/>
        </w:rPr>
        <w:t>Section 7 (4) states as</w:t>
      </w:r>
      <w:r w:rsidR="00A15F7F">
        <w:rPr>
          <w:rFonts w:ascii="Times New Roman" w:hAnsi="Times New Roman"/>
          <w:sz w:val="24"/>
          <w:szCs w:val="24"/>
        </w:rPr>
        <w:t xml:space="preserve"> </w:t>
      </w:r>
      <w:r>
        <w:rPr>
          <w:rFonts w:ascii="Times New Roman" w:hAnsi="Times New Roman"/>
          <w:sz w:val="24"/>
          <w:szCs w:val="24"/>
        </w:rPr>
        <w:t>follows:</w:t>
      </w:r>
    </w:p>
    <w:p w14:paraId="70750CF1" w14:textId="77777777" w:rsidR="00E756A0" w:rsidRDefault="00E756A0" w:rsidP="004467B0">
      <w:pPr>
        <w:pStyle w:val="Default"/>
        <w:rPr>
          <w:b/>
          <w:bCs/>
          <w:sz w:val="21"/>
          <w:szCs w:val="21"/>
        </w:rPr>
      </w:pPr>
    </w:p>
    <w:p w14:paraId="1993DFE2" w14:textId="0FB3C0C5" w:rsidR="004467B0" w:rsidRPr="00841395" w:rsidRDefault="00841395" w:rsidP="004467B0">
      <w:pPr>
        <w:pStyle w:val="Default"/>
        <w:rPr>
          <w:rFonts w:ascii="Times New Roman" w:hAnsi="Times New Roman" w:cs="Times New Roman"/>
          <w:sz w:val="22"/>
          <w:szCs w:val="22"/>
        </w:rPr>
      </w:pPr>
      <w:r>
        <w:rPr>
          <w:b/>
          <w:bCs/>
          <w:sz w:val="21"/>
          <w:szCs w:val="21"/>
        </w:rPr>
        <w:tab/>
      </w:r>
      <w:r w:rsidRPr="00841395">
        <w:rPr>
          <w:rFonts w:ascii="Times New Roman" w:hAnsi="Times New Roman" w:cs="Times New Roman"/>
          <w:b/>
          <w:bCs/>
          <w:sz w:val="22"/>
          <w:szCs w:val="22"/>
        </w:rPr>
        <w:t>“</w:t>
      </w:r>
      <w:r w:rsidR="004467B0" w:rsidRPr="00841395">
        <w:rPr>
          <w:rFonts w:ascii="Times New Roman" w:hAnsi="Times New Roman" w:cs="Times New Roman"/>
          <w:b/>
          <w:bCs/>
          <w:sz w:val="22"/>
          <w:szCs w:val="22"/>
        </w:rPr>
        <w:t xml:space="preserve">7 Division of assets and maintenance orders </w:t>
      </w:r>
    </w:p>
    <w:p w14:paraId="3E263159" w14:textId="77777777" w:rsidR="00B73594" w:rsidRPr="00841395" w:rsidRDefault="00B73594" w:rsidP="00B73594">
      <w:pPr>
        <w:autoSpaceDE w:val="0"/>
        <w:autoSpaceDN w:val="0"/>
        <w:adjustRightInd w:val="0"/>
        <w:spacing w:after="0" w:line="240" w:lineRule="auto"/>
        <w:ind w:left="720"/>
        <w:jc w:val="both"/>
        <w:rPr>
          <w:rFonts w:ascii="Times New Roman" w:eastAsiaTheme="minorHAnsi" w:hAnsi="Times New Roman"/>
          <w:color w:val="000000"/>
        </w:rPr>
      </w:pPr>
      <w:r w:rsidRPr="00841395">
        <w:rPr>
          <w:rFonts w:ascii="Times New Roman" w:eastAsiaTheme="minorHAnsi" w:hAnsi="Times New Roman"/>
          <w:color w:val="000000"/>
        </w:rPr>
        <w:t xml:space="preserve">(4) In making an order in terms of subsection (1) an appropriate court shall have regard to all the circumstances of the case, including the following— </w:t>
      </w:r>
    </w:p>
    <w:p w14:paraId="5A3FFC92" w14:textId="77777777" w:rsidR="00B73594" w:rsidRPr="00841395" w:rsidRDefault="00B73594" w:rsidP="00B73594">
      <w:pPr>
        <w:autoSpaceDE w:val="0"/>
        <w:autoSpaceDN w:val="0"/>
        <w:adjustRightInd w:val="0"/>
        <w:spacing w:after="0" w:line="240" w:lineRule="auto"/>
        <w:ind w:left="720"/>
        <w:jc w:val="both"/>
        <w:rPr>
          <w:rFonts w:ascii="Times New Roman" w:eastAsiaTheme="minorHAnsi" w:hAnsi="Times New Roman"/>
          <w:color w:val="000000"/>
        </w:rPr>
      </w:pPr>
      <w:r w:rsidRPr="00841395">
        <w:rPr>
          <w:rFonts w:ascii="Times New Roman" w:eastAsiaTheme="minorHAnsi" w:hAnsi="Times New Roman"/>
          <w:color w:val="000000"/>
        </w:rPr>
        <w:t>(</w:t>
      </w:r>
      <w:r w:rsidRPr="00841395">
        <w:rPr>
          <w:rFonts w:ascii="Times New Roman" w:eastAsiaTheme="minorHAnsi" w:hAnsi="Times New Roman"/>
          <w:i/>
          <w:iCs/>
          <w:color w:val="000000"/>
        </w:rPr>
        <w:t>a</w:t>
      </w:r>
      <w:r w:rsidRPr="00841395">
        <w:rPr>
          <w:rFonts w:ascii="Times New Roman" w:eastAsiaTheme="minorHAnsi" w:hAnsi="Times New Roman"/>
          <w:color w:val="000000"/>
        </w:rPr>
        <w:t xml:space="preserve">) the income-earning capacity, assets and other financial resources which each spouse and child has or is likely to have in the foreseeable future; </w:t>
      </w:r>
    </w:p>
    <w:p w14:paraId="63C953B0" w14:textId="77777777" w:rsidR="00B73594" w:rsidRPr="00841395" w:rsidRDefault="00B73594" w:rsidP="00B73594">
      <w:pPr>
        <w:autoSpaceDE w:val="0"/>
        <w:autoSpaceDN w:val="0"/>
        <w:adjustRightInd w:val="0"/>
        <w:spacing w:after="0" w:line="240" w:lineRule="auto"/>
        <w:ind w:left="720"/>
        <w:jc w:val="both"/>
        <w:rPr>
          <w:rFonts w:ascii="Times New Roman" w:eastAsiaTheme="minorHAnsi" w:hAnsi="Times New Roman"/>
          <w:color w:val="000000"/>
        </w:rPr>
      </w:pPr>
      <w:r w:rsidRPr="00841395">
        <w:rPr>
          <w:rFonts w:ascii="Times New Roman" w:eastAsiaTheme="minorHAnsi" w:hAnsi="Times New Roman"/>
          <w:color w:val="000000"/>
        </w:rPr>
        <w:t>(</w:t>
      </w:r>
      <w:r w:rsidRPr="00841395">
        <w:rPr>
          <w:rFonts w:ascii="Times New Roman" w:eastAsiaTheme="minorHAnsi" w:hAnsi="Times New Roman"/>
          <w:i/>
          <w:iCs/>
          <w:color w:val="000000"/>
        </w:rPr>
        <w:t>b</w:t>
      </w:r>
      <w:r w:rsidRPr="00841395">
        <w:rPr>
          <w:rFonts w:ascii="Times New Roman" w:eastAsiaTheme="minorHAnsi" w:hAnsi="Times New Roman"/>
          <w:color w:val="000000"/>
        </w:rPr>
        <w:t xml:space="preserve">) the financial needs, obligations and responsibilities which each spouse and child has or is likely to have in the foreseeable future; </w:t>
      </w:r>
    </w:p>
    <w:p w14:paraId="3D9C814C" w14:textId="77777777" w:rsidR="00B73594" w:rsidRPr="00841395" w:rsidRDefault="00B73594" w:rsidP="00B73594">
      <w:pPr>
        <w:autoSpaceDE w:val="0"/>
        <w:autoSpaceDN w:val="0"/>
        <w:adjustRightInd w:val="0"/>
        <w:spacing w:after="0" w:line="240" w:lineRule="auto"/>
        <w:ind w:left="720"/>
        <w:jc w:val="both"/>
        <w:rPr>
          <w:rFonts w:ascii="Times New Roman" w:eastAsiaTheme="minorHAnsi" w:hAnsi="Times New Roman"/>
          <w:color w:val="000000"/>
        </w:rPr>
      </w:pPr>
      <w:r w:rsidRPr="00841395">
        <w:rPr>
          <w:rFonts w:ascii="Times New Roman" w:eastAsiaTheme="minorHAnsi" w:hAnsi="Times New Roman"/>
          <w:color w:val="000000"/>
        </w:rPr>
        <w:t>(</w:t>
      </w:r>
      <w:r w:rsidRPr="00841395">
        <w:rPr>
          <w:rFonts w:ascii="Times New Roman" w:eastAsiaTheme="minorHAnsi" w:hAnsi="Times New Roman"/>
          <w:i/>
          <w:iCs/>
          <w:color w:val="000000"/>
        </w:rPr>
        <w:t>c</w:t>
      </w:r>
      <w:r w:rsidRPr="00841395">
        <w:rPr>
          <w:rFonts w:ascii="Times New Roman" w:eastAsiaTheme="minorHAnsi" w:hAnsi="Times New Roman"/>
          <w:color w:val="000000"/>
        </w:rPr>
        <w:t xml:space="preserve">) the standard of living of the family, including the manner in which any child was being educated or trained or expected to be educated or trained; </w:t>
      </w:r>
    </w:p>
    <w:p w14:paraId="38190BD7" w14:textId="77777777" w:rsidR="00B73594" w:rsidRPr="00841395" w:rsidRDefault="00B73594" w:rsidP="00B73594">
      <w:pPr>
        <w:autoSpaceDE w:val="0"/>
        <w:autoSpaceDN w:val="0"/>
        <w:adjustRightInd w:val="0"/>
        <w:spacing w:after="0" w:line="240" w:lineRule="auto"/>
        <w:ind w:left="720"/>
        <w:jc w:val="both"/>
        <w:rPr>
          <w:rFonts w:ascii="Times New Roman" w:eastAsiaTheme="minorHAnsi" w:hAnsi="Times New Roman"/>
          <w:color w:val="000000"/>
        </w:rPr>
      </w:pPr>
      <w:r w:rsidRPr="00841395">
        <w:rPr>
          <w:rFonts w:ascii="Times New Roman" w:eastAsiaTheme="minorHAnsi" w:hAnsi="Times New Roman"/>
          <w:color w:val="000000"/>
        </w:rPr>
        <w:t xml:space="preserve">(d) the age and physical and mental condition of each spouse and child; </w:t>
      </w:r>
    </w:p>
    <w:p w14:paraId="33E7F8AB" w14:textId="77777777" w:rsidR="00B73594" w:rsidRPr="00841395" w:rsidRDefault="00B73594" w:rsidP="00B73594">
      <w:pPr>
        <w:autoSpaceDE w:val="0"/>
        <w:autoSpaceDN w:val="0"/>
        <w:adjustRightInd w:val="0"/>
        <w:spacing w:after="0" w:line="240" w:lineRule="auto"/>
        <w:ind w:left="720"/>
        <w:jc w:val="both"/>
        <w:rPr>
          <w:rFonts w:ascii="Times New Roman" w:eastAsiaTheme="minorHAnsi" w:hAnsi="Times New Roman"/>
          <w:color w:val="000000"/>
        </w:rPr>
      </w:pPr>
      <w:r w:rsidRPr="00841395">
        <w:rPr>
          <w:rFonts w:ascii="Times New Roman" w:eastAsiaTheme="minorHAnsi" w:hAnsi="Times New Roman"/>
          <w:color w:val="000000"/>
        </w:rPr>
        <w:t>(</w:t>
      </w:r>
      <w:r w:rsidRPr="00841395">
        <w:rPr>
          <w:rFonts w:ascii="Times New Roman" w:eastAsiaTheme="minorHAnsi" w:hAnsi="Times New Roman"/>
          <w:i/>
          <w:iCs/>
          <w:color w:val="000000"/>
        </w:rPr>
        <w:t>e</w:t>
      </w:r>
      <w:r w:rsidRPr="00841395">
        <w:rPr>
          <w:rFonts w:ascii="Times New Roman" w:eastAsiaTheme="minorHAnsi" w:hAnsi="Times New Roman"/>
          <w:color w:val="000000"/>
        </w:rPr>
        <w:t xml:space="preserve">) the direct or indirect contribution made by each spouse to the family, including contributions made by looking after the home and caring for the family and any other domestic duties; </w:t>
      </w:r>
    </w:p>
    <w:p w14:paraId="653B8F7C" w14:textId="77777777" w:rsidR="00B73594" w:rsidRPr="00841395" w:rsidRDefault="00B73594" w:rsidP="00B73594">
      <w:pPr>
        <w:autoSpaceDE w:val="0"/>
        <w:autoSpaceDN w:val="0"/>
        <w:adjustRightInd w:val="0"/>
        <w:spacing w:after="0" w:line="240" w:lineRule="auto"/>
        <w:ind w:left="720"/>
        <w:jc w:val="both"/>
        <w:rPr>
          <w:rFonts w:ascii="Times New Roman" w:eastAsiaTheme="minorHAnsi" w:hAnsi="Times New Roman"/>
          <w:color w:val="000000"/>
        </w:rPr>
      </w:pPr>
      <w:r w:rsidRPr="00841395">
        <w:rPr>
          <w:rFonts w:ascii="Times New Roman" w:eastAsiaTheme="minorHAnsi" w:hAnsi="Times New Roman"/>
          <w:color w:val="000000"/>
        </w:rPr>
        <w:t>(</w:t>
      </w:r>
      <w:r w:rsidRPr="00841395">
        <w:rPr>
          <w:rFonts w:ascii="Times New Roman" w:eastAsiaTheme="minorHAnsi" w:hAnsi="Times New Roman"/>
          <w:i/>
          <w:iCs/>
          <w:color w:val="000000"/>
        </w:rPr>
        <w:t>f</w:t>
      </w:r>
      <w:r w:rsidRPr="00841395">
        <w:rPr>
          <w:rFonts w:ascii="Times New Roman" w:eastAsiaTheme="minorHAnsi" w:hAnsi="Times New Roman"/>
          <w:color w:val="000000"/>
        </w:rPr>
        <w:t xml:space="preserve">) the value to either of the spouses or to any child of any benefit, including a pension or gratuity, which such spouse or child will lose as a result of the dissolution of the marriage; </w:t>
      </w:r>
    </w:p>
    <w:p w14:paraId="38FC804F" w14:textId="77777777" w:rsidR="00B73594" w:rsidRPr="00841395" w:rsidRDefault="00B73594" w:rsidP="00B73594">
      <w:pPr>
        <w:autoSpaceDE w:val="0"/>
        <w:autoSpaceDN w:val="0"/>
        <w:adjustRightInd w:val="0"/>
        <w:spacing w:after="0" w:line="240" w:lineRule="auto"/>
        <w:ind w:left="720"/>
        <w:jc w:val="both"/>
        <w:rPr>
          <w:rFonts w:ascii="Times New Roman" w:eastAsiaTheme="minorHAnsi" w:hAnsi="Times New Roman"/>
          <w:color w:val="000000"/>
        </w:rPr>
      </w:pPr>
      <w:r w:rsidRPr="00841395">
        <w:rPr>
          <w:rFonts w:ascii="Times New Roman" w:eastAsiaTheme="minorHAnsi" w:hAnsi="Times New Roman"/>
          <w:color w:val="000000"/>
        </w:rPr>
        <w:t xml:space="preserve">(g) the duration of the marriage; </w:t>
      </w:r>
    </w:p>
    <w:p w14:paraId="62D29ADD" w14:textId="6969054A" w:rsidR="00C3609A" w:rsidRPr="00841395" w:rsidRDefault="00B73594" w:rsidP="00B73594">
      <w:pPr>
        <w:spacing w:line="240" w:lineRule="auto"/>
        <w:ind w:left="720"/>
        <w:jc w:val="both"/>
        <w:rPr>
          <w:rFonts w:ascii="Times New Roman" w:hAnsi="Times New Roman"/>
        </w:rPr>
      </w:pPr>
      <w:r w:rsidRPr="00841395">
        <w:rPr>
          <w:rFonts w:ascii="Times New Roman" w:eastAsiaTheme="minorHAnsi" w:hAnsi="Times New Roman"/>
          <w:color w:val="000000"/>
        </w:rPr>
        <w:t>and in so doing the court shall endeavour as far as is reasonable and practicable and, having regard to their conduct, is just to do so, to place the spouses and children in the position they would have been in had a normal marriage relation-ship continued between the spouses.</w:t>
      </w:r>
      <w:r w:rsidR="00841395">
        <w:rPr>
          <w:rFonts w:ascii="Times New Roman" w:eastAsiaTheme="minorHAnsi" w:hAnsi="Times New Roman"/>
          <w:color w:val="000000"/>
        </w:rPr>
        <w:t>”</w:t>
      </w:r>
    </w:p>
    <w:p w14:paraId="0E05FDC9" w14:textId="7CFCDBCB" w:rsidR="002250BA" w:rsidRDefault="007448C1" w:rsidP="00841395">
      <w:pPr>
        <w:spacing w:line="360" w:lineRule="auto"/>
        <w:ind w:firstLine="720"/>
        <w:jc w:val="both"/>
        <w:rPr>
          <w:rFonts w:ascii="Times New Roman" w:hAnsi="Times New Roman"/>
          <w:sz w:val="24"/>
          <w:szCs w:val="24"/>
        </w:rPr>
      </w:pPr>
      <w:r>
        <w:rPr>
          <w:rFonts w:ascii="Times New Roman" w:hAnsi="Times New Roman"/>
          <w:sz w:val="24"/>
          <w:szCs w:val="24"/>
        </w:rPr>
        <w:t>Briefly,</w:t>
      </w:r>
      <w:r w:rsidR="009E70CE">
        <w:rPr>
          <w:rFonts w:ascii="Times New Roman" w:hAnsi="Times New Roman"/>
          <w:sz w:val="24"/>
          <w:szCs w:val="24"/>
        </w:rPr>
        <w:t xml:space="preserve"> </w:t>
      </w:r>
      <w:r>
        <w:rPr>
          <w:rFonts w:ascii="Times New Roman" w:hAnsi="Times New Roman"/>
          <w:sz w:val="24"/>
          <w:szCs w:val="24"/>
        </w:rPr>
        <w:t>the outlined considerations</w:t>
      </w:r>
      <w:r w:rsidR="00A15F7F">
        <w:rPr>
          <w:rFonts w:ascii="Times New Roman" w:hAnsi="Times New Roman"/>
          <w:sz w:val="24"/>
          <w:szCs w:val="24"/>
        </w:rPr>
        <w:t xml:space="preserve"> </w:t>
      </w:r>
      <w:r w:rsidR="009E70CE">
        <w:rPr>
          <w:rFonts w:ascii="Times New Roman" w:hAnsi="Times New Roman"/>
          <w:sz w:val="24"/>
          <w:szCs w:val="24"/>
        </w:rPr>
        <w:t xml:space="preserve">help the </w:t>
      </w:r>
      <w:r w:rsidR="0097357E" w:rsidRPr="00A452DE">
        <w:rPr>
          <w:rFonts w:ascii="Times New Roman" w:hAnsi="Times New Roman"/>
          <w:sz w:val="24"/>
          <w:szCs w:val="24"/>
        </w:rPr>
        <w:t>court to make a</w:t>
      </w:r>
      <w:r w:rsidR="00A452DE">
        <w:rPr>
          <w:rFonts w:ascii="Times New Roman" w:hAnsi="Times New Roman"/>
          <w:sz w:val="24"/>
          <w:szCs w:val="24"/>
        </w:rPr>
        <w:t xml:space="preserve"> </w:t>
      </w:r>
      <w:r w:rsidR="005F58C7" w:rsidRPr="00A452DE">
        <w:rPr>
          <w:rFonts w:ascii="Times New Roman" w:hAnsi="Times New Roman"/>
          <w:sz w:val="24"/>
          <w:szCs w:val="24"/>
        </w:rPr>
        <w:t>fair and</w:t>
      </w:r>
      <w:r w:rsidR="00A452DE">
        <w:rPr>
          <w:rFonts w:ascii="Times New Roman" w:hAnsi="Times New Roman"/>
          <w:sz w:val="24"/>
          <w:szCs w:val="24"/>
        </w:rPr>
        <w:t xml:space="preserve"> </w:t>
      </w:r>
      <w:r w:rsidR="005F58C7" w:rsidRPr="00A452DE">
        <w:rPr>
          <w:rFonts w:ascii="Times New Roman" w:hAnsi="Times New Roman"/>
          <w:sz w:val="24"/>
          <w:szCs w:val="24"/>
        </w:rPr>
        <w:t>judicious</w:t>
      </w:r>
      <w:r w:rsidR="00A9007A">
        <w:rPr>
          <w:rFonts w:ascii="Times New Roman" w:hAnsi="Times New Roman"/>
          <w:sz w:val="24"/>
          <w:szCs w:val="24"/>
        </w:rPr>
        <w:t xml:space="preserve"> </w:t>
      </w:r>
      <w:r w:rsidR="005F58C7" w:rsidRPr="00A452DE">
        <w:rPr>
          <w:rFonts w:ascii="Times New Roman" w:hAnsi="Times New Roman"/>
          <w:sz w:val="24"/>
          <w:szCs w:val="24"/>
        </w:rPr>
        <w:t>decision in</w:t>
      </w:r>
      <w:r w:rsidR="00A452DE">
        <w:rPr>
          <w:rFonts w:ascii="Times New Roman" w:hAnsi="Times New Roman"/>
          <w:sz w:val="24"/>
          <w:szCs w:val="24"/>
        </w:rPr>
        <w:t xml:space="preserve"> </w:t>
      </w:r>
      <w:r w:rsidR="0097357E" w:rsidRPr="00A452DE">
        <w:rPr>
          <w:rFonts w:ascii="Times New Roman" w:hAnsi="Times New Roman"/>
          <w:sz w:val="24"/>
          <w:szCs w:val="24"/>
        </w:rPr>
        <w:t>th</w:t>
      </w:r>
      <w:r w:rsidR="009E70CE">
        <w:rPr>
          <w:rFonts w:ascii="Times New Roman" w:hAnsi="Times New Roman"/>
          <w:sz w:val="24"/>
          <w:szCs w:val="24"/>
        </w:rPr>
        <w:t>e</w:t>
      </w:r>
      <w:r w:rsidR="0097357E" w:rsidRPr="00A452DE">
        <w:rPr>
          <w:rFonts w:ascii="Times New Roman" w:hAnsi="Times New Roman"/>
          <w:sz w:val="24"/>
          <w:szCs w:val="24"/>
        </w:rPr>
        <w:t xml:space="preserve"> exercise</w:t>
      </w:r>
      <w:r w:rsidR="00A452DE">
        <w:rPr>
          <w:rFonts w:ascii="Times New Roman" w:hAnsi="Times New Roman"/>
          <w:sz w:val="24"/>
          <w:szCs w:val="24"/>
        </w:rPr>
        <w:t xml:space="preserve"> </w:t>
      </w:r>
      <w:r w:rsidR="0097357E" w:rsidRPr="00A452DE">
        <w:rPr>
          <w:rFonts w:ascii="Times New Roman" w:hAnsi="Times New Roman"/>
          <w:sz w:val="24"/>
          <w:szCs w:val="24"/>
        </w:rPr>
        <w:t>of</w:t>
      </w:r>
      <w:r w:rsidR="00A452DE">
        <w:rPr>
          <w:rFonts w:ascii="Times New Roman" w:hAnsi="Times New Roman"/>
          <w:sz w:val="24"/>
          <w:szCs w:val="24"/>
        </w:rPr>
        <w:t xml:space="preserve"> </w:t>
      </w:r>
      <w:r w:rsidR="0097357E" w:rsidRPr="00A452DE">
        <w:rPr>
          <w:rFonts w:ascii="Times New Roman" w:hAnsi="Times New Roman"/>
          <w:sz w:val="24"/>
          <w:szCs w:val="24"/>
        </w:rPr>
        <w:t>its</w:t>
      </w:r>
      <w:r w:rsidR="00A452DE">
        <w:rPr>
          <w:rFonts w:ascii="Times New Roman" w:hAnsi="Times New Roman"/>
          <w:sz w:val="24"/>
          <w:szCs w:val="24"/>
        </w:rPr>
        <w:t xml:space="preserve"> </w:t>
      </w:r>
      <w:r>
        <w:rPr>
          <w:rFonts w:ascii="Times New Roman" w:hAnsi="Times New Roman"/>
          <w:sz w:val="24"/>
          <w:szCs w:val="24"/>
        </w:rPr>
        <w:t>discretion.</w:t>
      </w:r>
      <w:r w:rsidR="009B52A2">
        <w:rPr>
          <w:rFonts w:ascii="Times New Roman" w:hAnsi="Times New Roman"/>
          <w:sz w:val="24"/>
          <w:szCs w:val="24"/>
        </w:rPr>
        <w:t xml:space="preserve"> </w:t>
      </w:r>
      <w:r w:rsidR="00841395">
        <w:rPr>
          <w:rFonts w:ascii="Times New Roman" w:hAnsi="Times New Roman"/>
          <w:sz w:val="24"/>
          <w:szCs w:val="24"/>
        </w:rPr>
        <w:t xml:space="preserve"> </w:t>
      </w:r>
      <w:r w:rsidR="009B52A2">
        <w:rPr>
          <w:rFonts w:ascii="Times New Roman" w:hAnsi="Times New Roman"/>
          <w:sz w:val="24"/>
          <w:szCs w:val="24"/>
        </w:rPr>
        <w:t xml:space="preserve">As </w:t>
      </w:r>
      <w:r w:rsidR="002B11EF">
        <w:rPr>
          <w:rFonts w:ascii="Times New Roman" w:hAnsi="Times New Roman"/>
          <w:sz w:val="24"/>
          <w:szCs w:val="24"/>
        </w:rPr>
        <w:t>put</w:t>
      </w:r>
      <w:r w:rsidR="009B52A2">
        <w:rPr>
          <w:rFonts w:ascii="Times New Roman" w:hAnsi="Times New Roman"/>
          <w:sz w:val="24"/>
          <w:szCs w:val="24"/>
        </w:rPr>
        <w:t xml:space="preserve"> in </w:t>
      </w:r>
      <w:r w:rsidR="002B11EF" w:rsidRPr="00A452DE">
        <w:rPr>
          <w:rFonts w:ascii="Times New Roman" w:eastAsiaTheme="minorHAnsi" w:hAnsi="Times New Roman"/>
          <w:i/>
          <w:color w:val="000000"/>
          <w:sz w:val="24"/>
          <w:szCs w:val="24"/>
        </w:rPr>
        <w:t>Takafuma</w:t>
      </w:r>
      <w:r w:rsidR="002B11EF">
        <w:rPr>
          <w:rFonts w:ascii="Times New Roman" w:eastAsiaTheme="minorHAnsi" w:hAnsi="Times New Roman"/>
          <w:i/>
          <w:color w:val="000000"/>
          <w:sz w:val="24"/>
          <w:szCs w:val="24"/>
        </w:rPr>
        <w:t xml:space="preserve"> </w:t>
      </w:r>
      <w:r w:rsidR="002B11EF" w:rsidRPr="00841395">
        <w:rPr>
          <w:rFonts w:ascii="Times New Roman" w:eastAsiaTheme="minorHAnsi" w:hAnsi="Times New Roman"/>
          <w:iCs/>
          <w:color w:val="000000"/>
          <w:sz w:val="24"/>
          <w:szCs w:val="24"/>
        </w:rPr>
        <w:t xml:space="preserve">v </w:t>
      </w:r>
      <w:r w:rsidR="002B11EF" w:rsidRPr="00A452DE">
        <w:rPr>
          <w:rFonts w:ascii="Times New Roman" w:eastAsiaTheme="minorHAnsi" w:hAnsi="Times New Roman"/>
          <w:i/>
          <w:color w:val="000000"/>
          <w:sz w:val="24"/>
          <w:szCs w:val="24"/>
        </w:rPr>
        <w:t xml:space="preserve">Takafuma </w:t>
      </w:r>
      <w:r w:rsidR="002B11EF" w:rsidRPr="00A452DE">
        <w:rPr>
          <w:rFonts w:ascii="Times New Roman" w:eastAsiaTheme="minorHAnsi" w:hAnsi="Times New Roman"/>
          <w:color w:val="000000"/>
          <w:sz w:val="24"/>
          <w:szCs w:val="24"/>
        </w:rPr>
        <w:t>1994 ZLR (2) 103 (</w:t>
      </w:r>
      <w:r w:rsidR="002B11EF">
        <w:rPr>
          <w:rFonts w:ascii="Times New Roman" w:eastAsiaTheme="minorHAnsi" w:hAnsi="Times New Roman"/>
          <w:color w:val="000000"/>
          <w:sz w:val="24"/>
          <w:szCs w:val="24"/>
        </w:rPr>
        <w:t>S</w:t>
      </w:r>
      <w:r w:rsidR="002B11EF" w:rsidRPr="00A452DE">
        <w:rPr>
          <w:rFonts w:ascii="Times New Roman" w:eastAsiaTheme="minorHAnsi" w:hAnsi="Times New Roman"/>
          <w:color w:val="000000"/>
          <w:sz w:val="24"/>
          <w:szCs w:val="24"/>
        </w:rPr>
        <w:t>)</w:t>
      </w:r>
    </w:p>
    <w:p w14:paraId="1FA5595A" w14:textId="70C034D9" w:rsidR="002B11EF" w:rsidRPr="00841395" w:rsidRDefault="002B11EF" w:rsidP="002B11EF">
      <w:pPr>
        <w:spacing w:line="240" w:lineRule="auto"/>
        <w:ind w:left="720"/>
        <w:jc w:val="both"/>
        <w:rPr>
          <w:rFonts w:ascii="Times New Roman" w:hAnsi="Times New Roman"/>
        </w:rPr>
      </w:pPr>
      <w:r w:rsidRPr="00841395">
        <w:rPr>
          <w:rFonts w:ascii="Times New Roman" w:hAnsi="Times New Roman"/>
        </w:rPr>
        <w:t>“The</w:t>
      </w:r>
      <w:r w:rsidR="000A755C" w:rsidRPr="00841395">
        <w:rPr>
          <w:rFonts w:ascii="Times New Roman" w:hAnsi="Times New Roman"/>
        </w:rPr>
        <w:t xml:space="preserve"> </w:t>
      </w:r>
      <w:r w:rsidRPr="00841395">
        <w:rPr>
          <w:rFonts w:ascii="Times New Roman" w:hAnsi="Times New Roman"/>
        </w:rPr>
        <w:t>duty of the</w:t>
      </w:r>
      <w:r w:rsidR="000A755C" w:rsidRPr="00841395">
        <w:rPr>
          <w:rFonts w:ascii="Times New Roman" w:hAnsi="Times New Roman"/>
        </w:rPr>
        <w:t xml:space="preserve"> </w:t>
      </w:r>
      <w:r w:rsidRPr="00841395">
        <w:rPr>
          <w:rFonts w:ascii="Times New Roman" w:hAnsi="Times New Roman"/>
        </w:rPr>
        <w:t>court in terms of s 7</w:t>
      </w:r>
      <w:r w:rsidR="000A755C" w:rsidRPr="00841395">
        <w:rPr>
          <w:rFonts w:ascii="Times New Roman" w:hAnsi="Times New Roman"/>
        </w:rPr>
        <w:t xml:space="preserve"> </w:t>
      </w:r>
      <w:r w:rsidRPr="00841395">
        <w:rPr>
          <w:rFonts w:ascii="Times New Roman" w:hAnsi="Times New Roman"/>
        </w:rPr>
        <w:t>of the Matrimonial Causes</w:t>
      </w:r>
      <w:r w:rsidR="000A755C" w:rsidRPr="00841395">
        <w:rPr>
          <w:rFonts w:ascii="Times New Roman" w:hAnsi="Times New Roman"/>
        </w:rPr>
        <w:t xml:space="preserve"> </w:t>
      </w:r>
      <w:r w:rsidRPr="00841395">
        <w:rPr>
          <w:rFonts w:ascii="Times New Roman" w:hAnsi="Times New Roman"/>
        </w:rPr>
        <w:t>Act</w:t>
      </w:r>
      <w:r w:rsidR="000A755C" w:rsidRPr="00841395">
        <w:rPr>
          <w:rFonts w:ascii="Times New Roman" w:hAnsi="Times New Roman"/>
        </w:rPr>
        <w:t xml:space="preserve"> </w:t>
      </w:r>
      <w:r w:rsidRPr="00841395">
        <w:rPr>
          <w:rFonts w:ascii="Times New Roman" w:hAnsi="Times New Roman"/>
        </w:rPr>
        <w:t>involves</w:t>
      </w:r>
      <w:r w:rsidR="000A755C" w:rsidRPr="00841395">
        <w:rPr>
          <w:rFonts w:ascii="Times New Roman" w:hAnsi="Times New Roman"/>
        </w:rPr>
        <w:t xml:space="preserve"> </w:t>
      </w:r>
      <w:r w:rsidRPr="00841395">
        <w:rPr>
          <w:rFonts w:ascii="Times New Roman" w:hAnsi="Times New Roman"/>
        </w:rPr>
        <w:t>the exercise</w:t>
      </w:r>
      <w:r w:rsidR="000A755C" w:rsidRPr="00841395">
        <w:rPr>
          <w:rFonts w:ascii="Times New Roman" w:hAnsi="Times New Roman"/>
        </w:rPr>
        <w:t xml:space="preserve"> </w:t>
      </w:r>
      <w:r w:rsidRPr="00841395">
        <w:rPr>
          <w:rFonts w:ascii="Times New Roman" w:hAnsi="Times New Roman"/>
        </w:rPr>
        <w:t>of a considerable discretion , but it is</w:t>
      </w:r>
      <w:r w:rsidR="000A755C" w:rsidRPr="00841395">
        <w:rPr>
          <w:rFonts w:ascii="Times New Roman" w:hAnsi="Times New Roman"/>
        </w:rPr>
        <w:t xml:space="preserve"> </w:t>
      </w:r>
      <w:r w:rsidRPr="00841395">
        <w:rPr>
          <w:rFonts w:ascii="Times New Roman" w:hAnsi="Times New Roman"/>
        </w:rPr>
        <w:t>a discretion</w:t>
      </w:r>
      <w:r w:rsidR="000A755C" w:rsidRPr="00841395">
        <w:rPr>
          <w:rFonts w:ascii="Times New Roman" w:hAnsi="Times New Roman"/>
        </w:rPr>
        <w:t xml:space="preserve"> </w:t>
      </w:r>
      <w:r w:rsidRPr="00841395">
        <w:rPr>
          <w:rFonts w:ascii="Times New Roman" w:hAnsi="Times New Roman"/>
        </w:rPr>
        <w:t>which must be exercised judicially.”</w:t>
      </w:r>
    </w:p>
    <w:p w14:paraId="294CCF68" w14:textId="54C6DE93" w:rsidR="00034ABD" w:rsidRPr="00A452DE" w:rsidRDefault="0097357E" w:rsidP="00841395">
      <w:pPr>
        <w:spacing w:after="0" w:line="360" w:lineRule="auto"/>
        <w:ind w:firstLine="720"/>
        <w:jc w:val="both"/>
        <w:rPr>
          <w:rFonts w:ascii="Times New Roman" w:hAnsi="Times New Roman"/>
          <w:sz w:val="24"/>
          <w:szCs w:val="24"/>
        </w:rPr>
      </w:pPr>
      <w:r w:rsidRPr="00A452DE">
        <w:rPr>
          <w:rFonts w:ascii="Times New Roman" w:hAnsi="Times New Roman"/>
          <w:sz w:val="24"/>
          <w:szCs w:val="24"/>
        </w:rPr>
        <w:t>I turn</w:t>
      </w:r>
      <w:r w:rsidR="00A452DE">
        <w:rPr>
          <w:rFonts w:ascii="Times New Roman" w:hAnsi="Times New Roman"/>
          <w:sz w:val="24"/>
          <w:szCs w:val="24"/>
        </w:rPr>
        <w:t xml:space="preserve"> </w:t>
      </w:r>
      <w:r w:rsidRPr="00A452DE">
        <w:rPr>
          <w:rFonts w:ascii="Times New Roman" w:hAnsi="Times New Roman"/>
          <w:sz w:val="24"/>
          <w:szCs w:val="24"/>
        </w:rPr>
        <w:t>now</w:t>
      </w:r>
      <w:r w:rsidR="00A452DE">
        <w:rPr>
          <w:rFonts w:ascii="Times New Roman" w:hAnsi="Times New Roman"/>
          <w:sz w:val="24"/>
          <w:szCs w:val="24"/>
        </w:rPr>
        <w:t xml:space="preserve"> </w:t>
      </w:r>
      <w:r w:rsidRPr="00A452DE">
        <w:rPr>
          <w:rFonts w:ascii="Times New Roman" w:hAnsi="Times New Roman"/>
          <w:sz w:val="24"/>
          <w:szCs w:val="24"/>
        </w:rPr>
        <w:t>to a</w:t>
      </w:r>
      <w:r w:rsidR="00A452DE">
        <w:rPr>
          <w:rFonts w:ascii="Times New Roman" w:hAnsi="Times New Roman"/>
          <w:sz w:val="24"/>
          <w:szCs w:val="24"/>
        </w:rPr>
        <w:t xml:space="preserve"> </w:t>
      </w:r>
      <w:r w:rsidRPr="00A452DE">
        <w:rPr>
          <w:rFonts w:ascii="Times New Roman" w:hAnsi="Times New Roman"/>
          <w:sz w:val="24"/>
          <w:szCs w:val="24"/>
        </w:rPr>
        <w:t>consideration of</w:t>
      </w:r>
      <w:r w:rsidR="00A9007A">
        <w:rPr>
          <w:rFonts w:ascii="Times New Roman" w:hAnsi="Times New Roman"/>
          <w:sz w:val="24"/>
          <w:szCs w:val="24"/>
        </w:rPr>
        <w:t xml:space="preserve"> </w:t>
      </w:r>
      <w:r w:rsidRPr="00A452DE">
        <w:rPr>
          <w:rFonts w:ascii="Times New Roman" w:hAnsi="Times New Roman"/>
          <w:sz w:val="24"/>
          <w:szCs w:val="24"/>
        </w:rPr>
        <w:t>each of the</w:t>
      </w:r>
      <w:r w:rsidR="00A9007A">
        <w:rPr>
          <w:rFonts w:ascii="Times New Roman" w:hAnsi="Times New Roman"/>
          <w:sz w:val="24"/>
          <w:szCs w:val="24"/>
        </w:rPr>
        <w:t xml:space="preserve"> </w:t>
      </w:r>
      <w:r w:rsidRPr="00A452DE">
        <w:rPr>
          <w:rFonts w:ascii="Times New Roman" w:hAnsi="Times New Roman"/>
          <w:sz w:val="24"/>
          <w:szCs w:val="24"/>
        </w:rPr>
        <w:t>factors</w:t>
      </w:r>
      <w:r w:rsidR="00A9007A">
        <w:rPr>
          <w:rFonts w:ascii="Times New Roman" w:hAnsi="Times New Roman"/>
          <w:sz w:val="24"/>
          <w:szCs w:val="24"/>
        </w:rPr>
        <w:t xml:space="preserve"> </w:t>
      </w:r>
      <w:r w:rsidRPr="00A452DE">
        <w:rPr>
          <w:rFonts w:ascii="Times New Roman" w:hAnsi="Times New Roman"/>
          <w:sz w:val="24"/>
          <w:szCs w:val="24"/>
        </w:rPr>
        <w:t>outlined</w:t>
      </w:r>
      <w:r w:rsidR="00A452DE">
        <w:rPr>
          <w:rFonts w:ascii="Times New Roman" w:hAnsi="Times New Roman"/>
          <w:sz w:val="24"/>
          <w:szCs w:val="24"/>
        </w:rPr>
        <w:t xml:space="preserve"> </w:t>
      </w:r>
      <w:r w:rsidRPr="00A452DE">
        <w:rPr>
          <w:rFonts w:ascii="Times New Roman" w:hAnsi="Times New Roman"/>
          <w:sz w:val="24"/>
          <w:szCs w:val="24"/>
        </w:rPr>
        <w:t>as</w:t>
      </w:r>
      <w:r w:rsidR="00A452DE">
        <w:rPr>
          <w:rFonts w:ascii="Times New Roman" w:hAnsi="Times New Roman"/>
          <w:sz w:val="24"/>
          <w:szCs w:val="24"/>
        </w:rPr>
        <w:t xml:space="preserve"> </w:t>
      </w:r>
      <w:r w:rsidRPr="00A452DE">
        <w:rPr>
          <w:rFonts w:ascii="Times New Roman" w:hAnsi="Times New Roman"/>
          <w:sz w:val="24"/>
          <w:szCs w:val="24"/>
        </w:rPr>
        <w:t>they apply</w:t>
      </w:r>
      <w:r w:rsidR="00A452DE">
        <w:rPr>
          <w:rFonts w:ascii="Times New Roman" w:hAnsi="Times New Roman"/>
          <w:sz w:val="24"/>
          <w:szCs w:val="24"/>
        </w:rPr>
        <w:t xml:space="preserve"> </w:t>
      </w:r>
      <w:r w:rsidRPr="00A452DE">
        <w:rPr>
          <w:rFonts w:ascii="Times New Roman" w:hAnsi="Times New Roman"/>
          <w:sz w:val="24"/>
          <w:szCs w:val="24"/>
        </w:rPr>
        <w:t>specifically</w:t>
      </w:r>
      <w:r w:rsidR="00A452DE">
        <w:rPr>
          <w:rFonts w:ascii="Times New Roman" w:hAnsi="Times New Roman"/>
          <w:sz w:val="24"/>
          <w:szCs w:val="24"/>
        </w:rPr>
        <w:t xml:space="preserve"> </w:t>
      </w:r>
      <w:r w:rsidRPr="00A452DE">
        <w:rPr>
          <w:rFonts w:ascii="Times New Roman" w:hAnsi="Times New Roman"/>
          <w:sz w:val="24"/>
          <w:szCs w:val="24"/>
        </w:rPr>
        <w:t>to</w:t>
      </w:r>
      <w:r w:rsidR="00A9007A">
        <w:rPr>
          <w:rFonts w:ascii="Times New Roman" w:hAnsi="Times New Roman"/>
          <w:sz w:val="24"/>
          <w:szCs w:val="24"/>
        </w:rPr>
        <w:t xml:space="preserve"> </w:t>
      </w:r>
      <w:r w:rsidRPr="00A452DE">
        <w:rPr>
          <w:rFonts w:ascii="Times New Roman" w:hAnsi="Times New Roman"/>
          <w:sz w:val="24"/>
          <w:szCs w:val="24"/>
        </w:rPr>
        <w:t>this case. The</w:t>
      </w:r>
      <w:r w:rsidR="00A9007A">
        <w:rPr>
          <w:rFonts w:ascii="Times New Roman" w:hAnsi="Times New Roman"/>
          <w:sz w:val="24"/>
          <w:szCs w:val="24"/>
        </w:rPr>
        <w:t xml:space="preserve"> </w:t>
      </w:r>
      <w:r w:rsidRPr="00A452DE">
        <w:rPr>
          <w:rFonts w:ascii="Times New Roman" w:hAnsi="Times New Roman"/>
          <w:sz w:val="24"/>
          <w:szCs w:val="24"/>
        </w:rPr>
        <w:t>plaintiff</w:t>
      </w:r>
      <w:r w:rsidR="00A9007A">
        <w:rPr>
          <w:rFonts w:ascii="Times New Roman" w:hAnsi="Times New Roman"/>
          <w:sz w:val="24"/>
          <w:szCs w:val="24"/>
        </w:rPr>
        <w:t xml:space="preserve"> </w:t>
      </w:r>
      <w:r w:rsidRPr="00A452DE">
        <w:rPr>
          <w:rFonts w:ascii="Times New Roman" w:hAnsi="Times New Roman"/>
          <w:sz w:val="24"/>
          <w:szCs w:val="24"/>
        </w:rPr>
        <w:t>works</w:t>
      </w:r>
      <w:r w:rsidR="00A9007A">
        <w:rPr>
          <w:rFonts w:ascii="Times New Roman" w:hAnsi="Times New Roman"/>
          <w:sz w:val="24"/>
          <w:szCs w:val="24"/>
        </w:rPr>
        <w:t xml:space="preserve"> </w:t>
      </w:r>
      <w:r w:rsidRPr="00A452DE">
        <w:rPr>
          <w:rFonts w:ascii="Times New Roman" w:hAnsi="Times New Roman"/>
          <w:sz w:val="24"/>
          <w:szCs w:val="24"/>
        </w:rPr>
        <w:t>for the</w:t>
      </w:r>
      <w:r w:rsidR="00A452DE">
        <w:rPr>
          <w:rFonts w:ascii="Times New Roman" w:hAnsi="Times New Roman"/>
          <w:sz w:val="24"/>
          <w:szCs w:val="24"/>
        </w:rPr>
        <w:t xml:space="preserve"> </w:t>
      </w:r>
      <w:r w:rsidRPr="00A452DE">
        <w:rPr>
          <w:rFonts w:ascii="Times New Roman" w:hAnsi="Times New Roman"/>
          <w:sz w:val="24"/>
          <w:szCs w:val="24"/>
        </w:rPr>
        <w:t>City of Harare</w:t>
      </w:r>
      <w:r w:rsidR="00A9007A">
        <w:rPr>
          <w:rFonts w:ascii="Times New Roman" w:hAnsi="Times New Roman"/>
          <w:sz w:val="24"/>
          <w:szCs w:val="24"/>
        </w:rPr>
        <w:t xml:space="preserve"> </w:t>
      </w:r>
      <w:r w:rsidRPr="00A452DE">
        <w:rPr>
          <w:rFonts w:ascii="Times New Roman" w:hAnsi="Times New Roman"/>
          <w:sz w:val="24"/>
          <w:szCs w:val="24"/>
        </w:rPr>
        <w:t>whilst the defe</w:t>
      </w:r>
      <w:r w:rsidR="00034ABD" w:rsidRPr="00A452DE">
        <w:rPr>
          <w:rFonts w:ascii="Times New Roman" w:hAnsi="Times New Roman"/>
          <w:sz w:val="24"/>
          <w:szCs w:val="24"/>
        </w:rPr>
        <w:t>ndant</w:t>
      </w:r>
      <w:r w:rsidR="00A452DE">
        <w:rPr>
          <w:rFonts w:ascii="Times New Roman" w:hAnsi="Times New Roman"/>
          <w:sz w:val="24"/>
          <w:szCs w:val="24"/>
        </w:rPr>
        <w:t xml:space="preserve"> </w:t>
      </w:r>
      <w:r w:rsidRPr="00A452DE">
        <w:rPr>
          <w:rFonts w:ascii="Times New Roman" w:hAnsi="Times New Roman"/>
          <w:sz w:val="24"/>
          <w:szCs w:val="24"/>
        </w:rPr>
        <w:t>is a</w:t>
      </w:r>
      <w:r w:rsidR="00A9007A">
        <w:rPr>
          <w:rFonts w:ascii="Times New Roman" w:hAnsi="Times New Roman"/>
          <w:sz w:val="24"/>
          <w:szCs w:val="24"/>
        </w:rPr>
        <w:t xml:space="preserve"> </w:t>
      </w:r>
      <w:r w:rsidRPr="00A452DE">
        <w:rPr>
          <w:rFonts w:ascii="Times New Roman" w:hAnsi="Times New Roman"/>
          <w:sz w:val="24"/>
          <w:szCs w:val="24"/>
        </w:rPr>
        <w:t>part</w:t>
      </w:r>
      <w:r w:rsidR="00A452DE">
        <w:rPr>
          <w:rFonts w:ascii="Times New Roman" w:hAnsi="Times New Roman"/>
          <w:sz w:val="24"/>
          <w:szCs w:val="24"/>
        </w:rPr>
        <w:t xml:space="preserve"> </w:t>
      </w:r>
      <w:r w:rsidRPr="00A452DE">
        <w:rPr>
          <w:rFonts w:ascii="Times New Roman" w:hAnsi="Times New Roman"/>
          <w:sz w:val="24"/>
          <w:szCs w:val="24"/>
        </w:rPr>
        <w:t>time lecturer at the</w:t>
      </w:r>
      <w:r w:rsidR="00A452DE">
        <w:rPr>
          <w:rFonts w:ascii="Times New Roman" w:hAnsi="Times New Roman"/>
          <w:sz w:val="24"/>
          <w:szCs w:val="24"/>
        </w:rPr>
        <w:t xml:space="preserve"> </w:t>
      </w:r>
      <w:r w:rsidRPr="00A452DE">
        <w:rPr>
          <w:rFonts w:ascii="Times New Roman" w:hAnsi="Times New Roman"/>
          <w:sz w:val="24"/>
          <w:szCs w:val="24"/>
        </w:rPr>
        <w:t>Catholic</w:t>
      </w:r>
      <w:r w:rsidR="00A452DE">
        <w:rPr>
          <w:rFonts w:ascii="Times New Roman" w:hAnsi="Times New Roman"/>
          <w:sz w:val="24"/>
          <w:szCs w:val="24"/>
        </w:rPr>
        <w:t xml:space="preserve"> </w:t>
      </w:r>
      <w:r w:rsidRPr="00A452DE">
        <w:rPr>
          <w:rFonts w:ascii="Times New Roman" w:hAnsi="Times New Roman"/>
          <w:sz w:val="24"/>
          <w:szCs w:val="24"/>
        </w:rPr>
        <w:t>University</w:t>
      </w:r>
      <w:r w:rsidR="00034ABD" w:rsidRPr="00A452DE">
        <w:rPr>
          <w:rFonts w:ascii="Times New Roman" w:hAnsi="Times New Roman"/>
          <w:sz w:val="24"/>
          <w:szCs w:val="24"/>
        </w:rPr>
        <w:t>. Neither</w:t>
      </w:r>
      <w:r w:rsidR="00A9007A">
        <w:rPr>
          <w:rFonts w:ascii="Times New Roman" w:hAnsi="Times New Roman"/>
          <w:sz w:val="24"/>
          <w:szCs w:val="24"/>
        </w:rPr>
        <w:t xml:space="preserve"> </w:t>
      </w:r>
      <w:r w:rsidRPr="00A452DE">
        <w:rPr>
          <w:rFonts w:ascii="Times New Roman" w:hAnsi="Times New Roman"/>
          <w:sz w:val="24"/>
          <w:szCs w:val="24"/>
        </w:rPr>
        <w:t>placed their</w:t>
      </w:r>
      <w:r w:rsidR="00A9007A">
        <w:rPr>
          <w:rFonts w:ascii="Times New Roman" w:hAnsi="Times New Roman"/>
          <w:sz w:val="24"/>
          <w:szCs w:val="24"/>
        </w:rPr>
        <w:t xml:space="preserve"> </w:t>
      </w:r>
      <w:r w:rsidRPr="00A452DE">
        <w:rPr>
          <w:rFonts w:ascii="Times New Roman" w:hAnsi="Times New Roman"/>
          <w:sz w:val="24"/>
          <w:szCs w:val="24"/>
        </w:rPr>
        <w:t>earnings</w:t>
      </w:r>
      <w:r w:rsidR="00A452DE">
        <w:rPr>
          <w:rFonts w:ascii="Times New Roman" w:hAnsi="Times New Roman"/>
          <w:sz w:val="24"/>
          <w:szCs w:val="24"/>
        </w:rPr>
        <w:t xml:space="preserve"> </w:t>
      </w:r>
      <w:r w:rsidRPr="00A452DE">
        <w:rPr>
          <w:rFonts w:ascii="Times New Roman" w:hAnsi="Times New Roman"/>
          <w:sz w:val="24"/>
          <w:szCs w:val="24"/>
        </w:rPr>
        <w:t>before the</w:t>
      </w:r>
      <w:r w:rsidR="00A452DE">
        <w:rPr>
          <w:rFonts w:ascii="Times New Roman" w:hAnsi="Times New Roman"/>
          <w:sz w:val="24"/>
          <w:szCs w:val="24"/>
        </w:rPr>
        <w:t xml:space="preserve"> </w:t>
      </w:r>
      <w:r w:rsidRPr="00A452DE">
        <w:rPr>
          <w:rFonts w:ascii="Times New Roman" w:hAnsi="Times New Roman"/>
          <w:sz w:val="24"/>
          <w:szCs w:val="24"/>
        </w:rPr>
        <w:t>court</w:t>
      </w:r>
      <w:r w:rsidR="009E7C70">
        <w:rPr>
          <w:rFonts w:ascii="Times New Roman" w:hAnsi="Times New Roman"/>
          <w:sz w:val="24"/>
          <w:szCs w:val="24"/>
        </w:rPr>
        <w:t>,</w:t>
      </w:r>
      <w:r w:rsidR="00A452DE">
        <w:rPr>
          <w:rFonts w:ascii="Times New Roman" w:hAnsi="Times New Roman"/>
          <w:sz w:val="24"/>
          <w:szCs w:val="24"/>
        </w:rPr>
        <w:t xml:space="preserve"> </w:t>
      </w:r>
      <w:r w:rsidRPr="00A452DE">
        <w:rPr>
          <w:rFonts w:ascii="Times New Roman" w:hAnsi="Times New Roman"/>
          <w:sz w:val="24"/>
          <w:szCs w:val="24"/>
        </w:rPr>
        <w:t>but suffice it</w:t>
      </w:r>
      <w:r w:rsidR="00A9007A">
        <w:rPr>
          <w:rFonts w:ascii="Times New Roman" w:hAnsi="Times New Roman"/>
          <w:sz w:val="24"/>
          <w:szCs w:val="24"/>
        </w:rPr>
        <w:t xml:space="preserve"> </w:t>
      </w:r>
      <w:r w:rsidRPr="00A452DE">
        <w:rPr>
          <w:rFonts w:ascii="Times New Roman" w:hAnsi="Times New Roman"/>
          <w:sz w:val="24"/>
          <w:szCs w:val="24"/>
        </w:rPr>
        <w:t>to say</w:t>
      </w:r>
      <w:r w:rsidR="00A9007A">
        <w:rPr>
          <w:rFonts w:ascii="Times New Roman" w:hAnsi="Times New Roman"/>
          <w:sz w:val="24"/>
          <w:szCs w:val="24"/>
        </w:rPr>
        <w:t xml:space="preserve"> </w:t>
      </w:r>
      <w:r w:rsidRPr="00A452DE">
        <w:rPr>
          <w:rFonts w:ascii="Times New Roman" w:hAnsi="Times New Roman"/>
          <w:sz w:val="24"/>
          <w:szCs w:val="24"/>
        </w:rPr>
        <w:t>none</w:t>
      </w:r>
      <w:r w:rsidR="00A9007A">
        <w:rPr>
          <w:rFonts w:ascii="Times New Roman" w:hAnsi="Times New Roman"/>
          <w:sz w:val="24"/>
          <w:szCs w:val="24"/>
        </w:rPr>
        <w:t xml:space="preserve"> </w:t>
      </w:r>
      <w:r w:rsidR="007448C1" w:rsidRPr="00A452DE">
        <w:rPr>
          <w:rFonts w:ascii="Times New Roman" w:hAnsi="Times New Roman"/>
          <w:sz w:val="24"/>
          <w:szCs w:val="24"/>
        </w:rPr>
        <w:t>is</w:t>
      </w:r>
      <w:r w:rsidR="00A452DE">
        <w:rPr>
          <w:rFonts w:ascii="Times New Roman" w:hAnsi="Times New Roman"/>
          <w:sz w:val="24"/>
          <w:szCs w:val="24"/>
        </w:rPr>
        <w:t xml:space="preserve"> </w:t>
      </w:r>
      <w:r w:rsidRPr="00A452DE">
        <w:rPr>
          <w:rFonts w:ascii="Times New Roman" w:hAnsi="Times New Roman"/>
          <w:sz w:val="24"/>
          <w:szCs w:val="24"/>
        </w:rPr>
        <w:t>claiming</w:t>
      </w:r>
      <w:r w:rsidR="00A9007A">
        <w:rPr>
          <w:rFonts w:ascii="Times New Roman" w:hAnsi="Times New Roman"/>
          <w:sz w:val="24"/>
          <w:szCs w:val="24"/>
        </w:rPr>
        <w:t xml:space="preserve"> </w:t>
      </w:r>
      <w:r w:rsidRPr="00A452DE">
        <w:rPr>
          <w:rFonts w:ascii="Times New Roman" w:hAnsi="Times New Roman"/>
          <w:sz w:val="24"/>
          <w:szCs w:val="24"/>
        </w:rPr>
        <w:t>maintenance</w:t>
      </w:r>
      <w:r w:rsidR="00A9007A">
        <w:rPr>
          <w:rFonts w:ascii="Times New Roman" w:hAnsi="Times New Roman"/>
          <w:sz w:val="24"/>
          <w:szCs w:val="24"/>
        </w:rPr>
        <w:t xml:space="preserve"> </w:t>
      </w:r>
      <w:r w:rsidRPr="00A452DE">
        <w:rPr>
          <w:rFonts w:ascii="Times New Roman" w:hAnsi="Times New Roman"/>
          <w:sz w:val="24"/>
          <w:szCs w:val="24"/>
        </w:rPr>
        <w:t>from the other</w:t>
      </w:r>
      <w:r w:rsidR="009E70CE">
        <w:rPr>
          <w:rFonts w:ascii="Times New Roman" w:hAnsi="Times New Roman"/>
          <w:sz w:val="24"/>
          <w:szCs w:val="24"/>
        </w:rPr>
        <w:t xml:space="preserve"> for themselves</w:t>
      </w:r>
      <w:r w:rsidR="00034ABD" w:rsidRPr="00A452DE">
        <w:rPr>
          <w:rFonts w:ascii="Times New Roman" w:hAnsi="Times New Roman"/>
          <w:sz w:val="24"/>
          <w:szCs w:val="24"/>
        </w:rPr>
        <w:t>.</w:t>
      </w:r>
      <w:r w:rsidR="00A452DE">
        <w:rPr>
          <w:rFonts w:ascii="Times New Roman" w:hAnsi="Times New Roman"/>
          <w:sz w:val="24"/>
          <w:szCs w:val="24"/>
        </w:rPr>
        <w:t xml:space="preserve"> </w:t>
      </w:r>
      <w:r w:rsidR="00034ABD" w:rsidRPr="00A452DE">
        <w:rPr>
          <w:rFonts w:ascii="Times New Roman" w:hAnsi="Times New Roman"/>
          <w:sz w:val="24"/>
          <w:szCs w:val="24"/>
        </w:rPr>
        <w:t>The</w:t>
      </w:r>
      <w:r w:rsidR="00A9007A">
        <w:rPr>
          <w:rFonts w:ascii="Times New Roman" w:hAnsi="Times New Roman"/>
          <w:sz w:val="24"/>
          <w:szCs w:val="24"/>
        </w:rPr>
        <w:t xml:space="preserve"> </w:t>
      </w:r>
      <w:r w:rsidR="00034ABD" w:rsidRPr="00A452DE">
        <w:rPr>
          <w:rFonts w:ascii="Times New Roman" w:hAnsi="Times New Roman"/>
          <w:sz w:val="24"/>
          <w:szCs w:val="24"/>
        </w:rPr>
        <w:t>plaintiff</w:t>
      </w:r>
      <w:r w:rsidR="00A452DE">
        <w:rPr>
          <w:rFonts w:ascii="Times New Roman" w:hAnsi="Times New Roman"/>
          <w:sz w:val="24"/>
          <w:szCs w:val="24"/>
        </w:rPr>
        <w:t xml:space="preserve"> </w:t>
      </w:r>
      <w:r w:rsidR="00034ABD" w:rsidRPr="00A452DE">
        <w:rPr>
          <w:rFonts w:ascii="Times New Roman" w:hAnsi="Times New Roman"/>
          <w:sz w:val="24"/>
          <w:szCs w:val="24"/>
        </w:rPr>
        <w:t>is</w:t>
      </w:r>
      <w:r w:rsidR="00A452DE">
        <w:rPr>
          <w:rFonts w:ascii="Times New Roman" w:hAnsi="Times New Roman"/>
          <w:sz w:val="24"/>
          <w:szCs w:val="24"/>
        </w:rPr>
        <w:t xml:space="preserve"> </w:t>
      </w:r>
      <w:r w:rsidR="00034ABD" w:rsidRPr="00A452DE">
        <w:rPr>
          <w:rFonts w:ascii="Times New Roman" w:hAnsi="Times New Roman"/>
          <w:sz w:val="24"/>
          <w:szCs w:val="24"/>
        </w:rPr>
        <w:t>56</w:t>
      </w:r>
      <w:r w:rsidR="004D3011">
        <w:rPr>
          <w:rFonts w:ascii="Times New Roman" w:hAnsi="Times New Roman"/>
          <w:sz w:val="24"/>
          <w:szCs w:val="24"/>
        </w:rPr>
        <w:t xml:space="preserve"> years</w:t>
      </w:r>
      <w:r w:rsidR="006D6AD6">
        <w:rPr>
          <w:rFonts w:ascii="Times New Roman" w:hAnsi="Times New Roman"/>
          <w:sz w:val="24"/>
          <w:szCs w:val="24"/>
        </w:rPr>
        <w:t xml:space="preserve"> </w:t>
      </w:r>
      <w:r w:rsidR="004D3011">
        <w:rPr>
          <w:rFonts w:ascii="Times New Roman" w:hAnsi="Times New Roman"/>
          <w:sz w:val="24"/>
          <w:szCs w:val="24"/>
        </w:rPr>
        <w:t>old</w:t>
      </w:r>
      <w:r w:rsidR="006D6AD6">
        <w:rPr>
          <w:rFonts w:ascii="Times New Roman" w:hAnsi="Times New Roman"/>
          <w:sz w:val="24"/>
          <w:szCs w:val="24"/>
        </w:rPr>
        <w:t xml:space="preserve"> </w:t>
      </w:r>
      <w:r w:rsidR="004D3011">
        <w:rPr>
          <w:rFonts w:ascii="Times New Roman" w:hAnsi="Times New Roman"/>
          <w:sz w:val="24"/>
          <w:szCs w:val="24"/>
        </w:rPr>
        <w:t>and she is 50 years</w:t>
      </w:r>
      <w:r w:rsidR="006D6AD6">
        <w:rPr>
          <w:rFonts w:ascii="Times New Roman" w:hAnsi="Times New Roman"/>
          <w:sz w:val="24"/>
          <w:szCs w:val="24"/>
        </w:rPr>
        <w:t xml:space="preserve"> </w:t>
      </w:r>
      <w:r w:rsidR="004D3011">
        <w:rPr>
          <w:rFonts w:ascii="Times New Roman" w:hAnsi="Times New Roman"/>
          <w:sz w:val="24"/>
          <w:szCs w:val="24"/>
        </w:rPr>
        <w:t>old.</w:t>
      </w:r>
      <w:r w:rsidR="00034ABD" w:rsidRPr="00A452DE">
        <w:rPr>
          <w:rFonts w:ascii="Times New Roman" w:hAnsi="Times New Roman"/>
          <w:sz w:val="24"/>
          <w:szCs w:val="24"/>
        </w:rPr>
        <w:t xml:space="preserve"> They are both</w:t>
      </w:r>
      <w:r w:rsidR="00A452DE">
        <w:rPr>
          <w:rFonts w:ascii="Times New Roman" w:hAnsi="Times New Roman"/>
          <w:sz w:val="24"/>
          <w:szCs w:val="24"/>
        </w:rPr>
        <w:t xml:space="preserve"> </w:t>
      </w:r>
      <w:r w:rsidR="00034ABD" w:rsidRPr="00A452DE">
        <w:rPr>
          <w:rFonts w:ascii="Times New Roman" w:hAnsi="Times New Roman"/>
          <w:sz w:val="24"/>
          <w:szCs w:val="24"/>
        </w:rPr>
        <w:t>still</w:t>
      </w:r>
      <w:r w:rsidR="00A452DE">
        <w:rPr>
          <w:rFonts w:ascii="Times New Roman" w:hAnsi="Times New Roman"/>
          <w:sz w:val="24"/>
          <w:szCs w:val="24"/>
        </w:rPr>
        <w:t xml:space="preserve"> </w:t>
      </w:r>
      <w:r w:rsidR="00034ABD" w:rsidRPr="00A452DE">
        <w:rPr>
          <w:rFonts w:ascii="Times New Roman" w:hAnsi="Times New Roman"/>
          <w:sz w:val="24"/>
          <w:szCs w:val="24"/>
        </w:rPr>
        <w:t>able</w:t>
      </w:r>
      <w:r w:rsidR="00A9007A">
        <w:rPr>
          <w:rFonts w:ascii="Times New Roman" w:hAnsi="Times New Roman"/>
          <w:sz w:val="24"/>
          <w:szCs w:val="24"/>
        </w:rPr>
        <w:t xml:space="preserve"> </w:t>
      </w:r>
      <w:r w:rsidR="00034ABD" w:rsidRPr="00A452DE">
        <w:rPr>
          <w:rFonts w:ascii="Times New Roman" w:hAnsi="Times New Roman"/>
          <w:sz w:val="24"/>
          <w:szCs w:val="24"/>
        </w:rPr>
        <w:t>bodied</w:t>
      </w:r>
      <w:r w:rsidR="00A452DE">
        <w:rPr>
          <w:rFonts w:ascii="Times New Roman" w:hAnsi="Times New Roman"/>
          <w:sz w:val="24"/>
          <w:szCs w:val="24"/>
        </w:rPr>
        <w:t xml:space="preserve"> </w:t>
      </w:r>
      <w:r w:rsidR="00034ABD" w:rsidRPr="00A452DE">
        <w:rPr>
          <w:rFonts w:ascii="Times New Roman" w:hAnsi="Times New Roman"/>
          <w:sz w:val="24"/>
          <w:szCs w:val="24"/>
        </w:rPr>
        <w:t>and</w:t>
      </w:r>
      <w:r w:rsidR="00A9007A">
        <w:rPr>
          <w:rFonts w:ascii="Times New Roman" w:hAnsi="Times New Roman"/>
          <w:sz w:val="24"/>
          <w:szCs w:val="24"/>
        </w:rPr>
        <w:t xml:space="preserve"> </w:t>
      </w:r>
      <w:r w:rsidR="00034ABD" w:rsidRPr="00A452DE">
        <w:rPr>
          <w:rFonts w:ascii="Times New Roman" w:hAnsi="Times New Roman"/>
          <w:sz w:val="24"/>
          <w:szCs w:val="24"/>
        </w:rPr>
        <w:t>each is able</w:t>
      </w:r>
      <w:r w:rsidR="00A452DE">
        <w:rPr>
          <w:rFonts w:ascii="Times New Roman" w:hAnsi="Times New Roman"/>
          <w:sz w:val="24"/>
          <w:szCs w:val="24"/>
        </w:rPr>
        <w:t xml:space="preserve"> </w:t>
      </w:r>
      <w:r w:rsidR="00034ABD" w:rsidRPr="00A452DE">
        <w:rPr>
          <w:rFonts w:ascii="Times New Roman" w:hAnsi="Times New Roman"/>
          <w:sz w:val="24"/>
          <w:szCs w:val="24"/>
        </w:rPr>
        <w:t>to look</w:t>
      </w:r>
      <w:r w:rsidR="00A452DE">
        <w:rPr>
          <w:rFonts w:ascii="Times New Roman" w:hAnsi="Times New Roman"/>
          <w:sz w:val="24"/>
          <w:szCs w:val="24"/>
        </w:rPr>
        <w:t xml:space="preserve"> </w:t>
      </w:r>
      <w:r w:rsidR="00034ABD" w:rsidRPr="00A452DE">
        <w:rPr>
          <w:rFonts w:ascii="Times New Roman" w:hAnsi="Times New Roman"/>
          <w:sz w:val="24"/>
          <w:szCs w:val="24"/>
        </w:rPr>
        <w:t>after themselves.</w:t>
      </w:r>
      <w:r w:rsidR="00A452DE">
        <w:rPr>
          <w:rFonts w:ascii="Times New Roman" w:hAnsi="Times New Roman"/>
          <w:sz w:val="24"/>
          <w:szCs w:val="24"/>
        </w:rPr>
        <w:t xml:space="preserve"> </w:t>
      </w:r>
      <w:r w:rsidR="00034ABD" w:rsidRPr="00A452DE">
        <w:rPr>
          <w:rFonts w:ascii="Times New Roman" w:hAnsi="Times New Roman"/>
          <w:sz w:val="24"/>
          <w:szCs w:val="24"/>
        </w:rPr>
        <w:t xml:space="preserve">In other </w:t>
      </w:r>
      <w:r w:rsidR="008314DD" w:rsidRPr="00A452DE">
        <w:rPr>
          <w:rFonts w:ascii="Times New Roman" w:hAnsi="Times New Roman"/>
          <w:sz w:val="24"/>
          <w:szCs w:val="24"/>
        </w:rPr>
        <w:t>words,</w:t>
      </w:r>
      <w:r w:rsidR="00A452DE">
        <w:rPr>
          <w:rFonts w:ascii="Times New Roman" w:hAnsi="Times New Roman"/>
          <w:sz w:val="24"/>
          <w:szCs w:val="24"/>
        </w:rPr>
        <w:t xml:space="preserve"> </w:t>
      </w:r>
      <w:r w:rsidR="00034ABD" w:rsidRPr="00A452DE">
        <w:rPr>
          <w:rFonts w:ascii="Times New Roman" w:hAnsi="Times New Roman"/>
          <w:sz w:val="24"/>
          <w:szCs w:val="24"/>
        </w:rPr>
        <w:t>their</w:t>
      </w:r>
      <w:r w:rsidR="00A452DE">
        <w:rPr>
          <w:rFonts w:ascii="Times New Roman" w:hAnsi="Times New Roman"/>
          <w:sz w:val="24"/>
          <w:szCs w:val="24"/>
        </w:rPr>
        <w:t xml:space="preserve"> </w:t>
      </w:r>
      <w:r w:rsidR="00034ABD" w:rsidRPr="00A452DE">
        <w:rPr>
          <w:rFonts w:ascii="Times New Roman" w:hAnsi="Times New Roman"/>
          <w:sz w:val="24"/>
          <w:szCs w:val="24"/>
        </w:rPr>
        <w:t>age</w:t>
      </w:r>
      <w:r w:rsidR="002B11EF">
        <w:rPr>
          <w:rFonts w:ascii="Times New Roman" w:hAnsi="Times New Roman"/>
          <w:sz w:val="24"/>
          <w:szCs w:val="24"/>
        </w:rPr>
        <w:t>,</w:t>
      </w:r>
      <w:r w:rsidR="00A452DE">
        <w:rPr>
          <w:rFonts w:ascii="Times New Roman" w:hAnsi="Times New Roman"/>
          <w:sz w:val="24"/>
          <w:szCs w:val="24"/>
        </w:rPr>
        <w:t xml:space="preserve"> </w:t>
      </w:r>
      <w:r w:rsidR="00034ABD" w:rsidRPr="00A452DE">
        <w:rPr>
          <w:rFonts w:ascii="Times New Roman" w:hAnsi="Times New Roman"/>
          <w:sz w:val="24"/>
          <w:szCs w:val="24"/>
        </w:rPr>
        <w:t>physical and</w:t>
      </w:r>
      <w:r w:rsidR="00A452DE">
        <w:rPr>
          <w:rFonts w:ascii="Times New Roman" w:hAnsi="Times New Roman"/>
          <w:sz w:val="24"/>
          <w:szCs w:val="24"/>
        </w:rPr>
        <w:t xml:space="preserve"> </w:t>
      </w:r>
      <w:r w:rsidR="00034ABD" w:rsidRPr="00A452DE">
        <w:rPr>
          <w:rFonts w:ascii="Times New Roman" w:hAnsi="Times New Roman"/>
          <w:sz w:val="24"/>
          <w:szCs w:val="24"/>
        </w:rPr>
        <w:t>mental</w:t>
      </w:r>
      <w:r w:rsidR="00A452DE">
        <w:rPr>
          <w:rFonts w:ascii="Times New Roman" w:hAnsi="Times New Roman"/>
          <w:sz w:val="24"/>
          <w:szCs w:val="24"/>
        </w:rPr>
        <w:t xml:space="preserve"> </w:t>
      </w:r>
      <w:r w:rsidR="00034ABD" w:rsidRPr="00A452DE">
        <w:rPr>
          <w:rFonts w:ascii="Times New Roman" w:hAnsi="Times New Roman"/>
          <w:sz w:val="24"/>
          <w:szCs w:val="24"/>
        </w:rPr>
        <w:t>condition is</w:t>
      </w:r>
      <w:r w:rsidR="00A452DE">
        <w:rPr>
          <w:rFonts w:ascii="Times New Roman" w:hAnsi="Times New Roman"/>
          <w:sz w:val="24"/>
          <w:szCs w:val="24"/>
        </w:rPr>
        <w:t xml:space="preserve"> </w:t>
      </w:r>
      <w:r w:rsidR="00034ABD" w:rsidRPr="00A452DE">
        <w:rPr>
          <w:rFonts w:ascii="Times New Roman" w:hAnsi="Times New Roman"/>
          <w:sz w:val="24"/>
          <w:szCs w:val="24"/>
        </w:rPr>
        <w:t>such</w:t>
      </w:r>
      <w:r w:rsidR="00A9007A">
        <w:rPr>
          <w:rFonts w:ascii="Times New Roman" w:hAnsi="Times New Roman"/>
          <w:sz w:val="24"/>
          <w:szCs w:val="24"/>
        </w:rPr>
        <w:t xml:space="preserve"> </w:t>
      </w:r>
      <w:r w:rsidR="00034ABD" w:rsidRPr="00A452DE">
        <w:rPr>
          <w:rFonts w:ascii="Times New Roman" w:hAnsi="Times New Roman"/>
          <w:sz w:val="24"/>
          <w:szCs w:val="24"/>
        </w:rPr>
        <w:t>that</w:t>
      </w:r>
      <w:r w:rsidR="00A9007A">
        <w:rPr>
          <w:rFonts w:ascii="Times New Roman" w:hAnsi="Times New Roman"/>
          <w:sz w:val="24"/>
          <w:szCs w:val="24"/>
        </w:rPr>
        <w:t xml:space="preserve"> </w:t>
      </w:r>
      <w:r w:rsidR="00034ABD" w:rsidRPr="00A452DE">
        <w:rPr>
          <w:rFonts w:ascii="Times New Roman" w:hAnsi="Times New Roman"/>
          <w:sz w:val="24"/>
          <w:szCs w:val="24"/>
        </w:rPr>
        <w:t>at this</w:t>
      </w:r>
      <w:r w:rsidR="00A9007A">
        <w:rPr>
          <w:rFonts w:ascii="Times New Roman" w:hAnsi="Times New Roman"/>
          <w:sz w:val="24"/>
          <w:szCs w:val="24"/>
        </w:rPr>
        <w:t xml:space="preserve"> </w:t>
      </w:r>
      <w:r w:rsidR="00034ABD" w:rsidRPr="00A452DE">
        <w:rPr>
          <w:rFonts w:ascii="Times New Roman" w:hAnsi="Times New Roman"/>
          <w:sz w:val="24"/>
          <w:szCs w:val="24"/>
        </w:rPr>
        <w:t>point</w:t>
      </w:r>
      <w:r w:rsidR="00A9007A">
        <w:rPr>
          <w:rFonts w:ascii="Times New Roman" w:hAnsi="Times New Roman"/>
          <w:sz w:val="24"/>
          <w:szCs w:val="24"/>
        </w:rPr>
        <w:t xml:space="preserve"> </w:t>
      </w:r>
      <w:r w:rsidR="00034ABD" w:rsidRPr="00A452DE">
        <w:rPr>
          <w:rFonts w:ascii="Times New Roman" w:hAnsi="Times New Roman"/>
          <w:sz w:val="24"/>
          <w:szCs w:val="24"/>
        </w:rPr>
        <w:t>neither</w:t>
      </w:r>
      <w:r w:rsidR="00A452DE">
        <w:rPr>
          <w:rFonts w:ascii="Times New Roman" w:hAnsi="Times New Roman"/>
          <w:sz w:val="24"/>
          <w:szCs w:val="24"/>
        </w:rPr>
        <w:t xml:space="preserve"> </w:t>
      </w:r>
      <w:r w:rsidR="00034ABD" w:rsidRPr="00A452DE">
        <w:rPr>
          <w:rFonts w:ascii="Times New Roman" w:hAnsi="Times New Roman"/>
          <w:sz w:val="24"/>
          <w:szCs w:val="24"/>
        </w:rPr>
        <w:t>needs</w:t>
      </w:r>
      <w:r w:rsidR="00A452DE">
        <w:rPr>
          <w:rFonts w:ascii="Times New Roman" w:hAnsi="Times New Roman"/>
          <w:sz w:val="24"/>
          <w:szCs w:val="24"/>
        </w:rPr>
        <w:t xml:space="preserve"> </w:t>
      </w:r>
      <w:r w:rsidR="00034ABD" w:rsidRPr="00A452DE">
        <w:rPr>
          <w:rFonts w:ascii="Times New Roman" w:hAnsi="Times New Roman"/>
          <w:sz w:val="24"/>
          <w:szCs w:val="24"/>
        </w:rPr>
        <w:t>to</w:t>
      </w:r>
      <w:r w:rsidR="00A452DE">
        <w:rPr>
          <w:rFonts w:ascii="Times New Roman" w:hAnsi="Times New Roman"/>
          <w:sz w:val="24"/>
          <w:szCs w:val="24"/>
        </w:rPr>
        <w:t xml:space="preserve"> </w:t>
      </w:r>
      <w:r w:rsidR="00034ABD" w:rsidRPr="00A452DE">
        <w:rPr>
          <w:rFonts w:ascii="Times New Roman" w:hAnsi="Times New Roman"/>
          <w:sz w:val="24"/>
          <w:szCs w:val="24"/>
        </w:rPr>
        <w:t>lean on the other</w:t>
      </w:r>
      <w:r w:rsidR="009E70CE">
        <w:rPr>
          <w:rFonts w:ascii="Times New Roman" w:hAnsi="Times New Roman"/>
          <w:sz w:val="24"/>
          <w:szCs w:val="24"/>
        </w:rPr>
        <w:t>.</w:t>
      </w:r>
      <w:r w:rsidR="00A452DE">
        <w:rPr>
          <w:rFonts w:ascii="Times New Roman" w:hAnsi="Times New Roman"/>
          <w:sz w:val="24"/>
          <w:szCs w:val="24"/>
        </w:rPr>
        <w:t xml:space="preserve"> </w:t>
      </w:r>
      <w:r w:rsidRPr="00A452DE">
        <w:rPr>
          <w:rFonts w:ascii="Times New Roman" w:hAnsi="Times New Roman"/>
          <w:sz w:val="24"/>
          <w:szCs w:val="24"/>
        </w:rPr>
        <w:t>Their</w:t>
      </w:r>
      <w:r w:rsidR="00A452DE">
        <w:rPr>
          <w:rFonts w:ascii="Times New Roman" w:hAnsi="Times New Roman"/>
          <w:sz w:val="24"/>
          <w:szCs w:val="24"/>
        </w:rPr>
        <w:t xml:space="preserve"> </w:t>
      </w:r>
      <w:r w:rsidRPr="00A452DE">
        <w:rPr>
          <w:rFonts w:ascii="Times New Roman" w:hAnsi="Times New Roman"/>
          <w:sz w:val="24"/>
          <w:szCs w:val="24"/>
        </w:rPr>
        <w:t>issue</w:t>
      </w:r>
      <w:r w:rsidR="009E70CE">
        <w:rPr>
          <w:rFonts w:ascii="Times New Roman" w:hAnsi="Times New Roman"/>
          <w:sz w:val="24"/>
          <w:szCs w:val="24"/>
        </w:rPr>
        <w:t>,</w:t>
      </w:r>
      <w:r w:rsidR="00034ABD" w:rsidRPr="00A452DE">
        <w:rPr>
          <w:rFonts w:ascii="Times New Roman" w:hAnsi="Times New Roman"/>
          <w:sz w:val="24"/>
          <w:szCs w:val="24"/>
        </w:rPr>
        <w:t xml:space="preserve"> as they</w:t>
      </w:r>
      <w:r w:rsidR="00A452DE">
        <w:rPr>
          <w:rFonts w:ascii="Times New Roman" w:hAnsi="Times New Roman"/>
          <w:sz w:val="24"/>
          <w:szCs w:val="24"/>
        </w:rPr>
        <w:t xml:space="preserve"> </w:t>
      </w:r>
      <w:r w:rsidR="00034ABD" w:rsidRPr="00A452DE">
        <w:rPr>
          <w:rFonts w:ascii="Times New Roman" w:hAnsi="Times New Roman"/>
          <w:sz w:val="24"/>
          <w:szCs w:val="24"/>
        </w:rPr>
        <w:t>themselves</w:t>
      </w:r>
      <w:r w:rsidR="00A452DE">
        <w:rPr>
          <w:rFonts w:ascii="Times New Roman" w:hAnsi="Times New Roman"/>
          <w:sz w:val="24"/>
          <w:szCs w:val="24"/>
        </w:rPr>
        <w:t xml:space="preserve"> </w:t>
      </w:r>
      <w:r w:rsidR="00034ABD" w:rsidRPr="00A452DE">
        <w:rPr>
          <w:rFonts w:ascii="Times New Roman" w:hAnsi="Times New Roman"/>
          <w:sz w:val="24"/>
          <w:szCs w:val="24"/>
        </w:rPr>
        <w:t>point out</w:t>
      </w:r>
      <w:r w:rsidR="002B11EF">
        <w:rPr>
          <w:rFonts w:ascii="Times New Roman" w:hAnsi="Times New Roman"/>
          <w:sz w:val="24"/>
          <w:szCs w:val="24"/>
        </w:rPr>
        <w:t>,</w:t>
      </w:r>
      <w:r w:rsidR="00A9007A">
        <w:rPr>
          <w:rFonts w:ascii="Times New Roman" w:hAnsi="Times New Roman"/>
          <w:sz w:val="24"/>
          <w:szCs w:val="24"/>
        </w:rPr>
        <w:t xml:space="preserve"> </w:t>
      </w:r>
      <w:r w:rsidRPr="00A452DE">
        <w:rPr>
          <w:rFonts w:ascii="Times New Roman" w:hAnsi="Times New Roman"/>
          <w:sz w:val="24"/>
          <w:szCs w:val="24"/>
        </w:rPr>
        <w:t>is</w:t>
      </w:r>
      <w:r w:rsidR="002B11EF">
        <w:rPr>
          <w:rFonts w:ascii="Times New Roman" w:hAnsi="Times New Roman"/>
          <w:sz w:val="24"/>
          <w:szCs w:val="24"/>
        </w:rPr>
        <w:t xml:space="preserve"> ultimately</w:t>
      </w:r>
      <w:r w:rsidRPr="00A452DE">
        <w:rPr>
          <w:rFonts w:ascii="Times New Roman" w:hAnsi="Times New Roman"/>
          <w:sz w:val="24"/>
          <w:szCs w:val="24"/>
        </w:rPr>
        <w:t xml:space="preserve"> about</w:t>
      </w:r>
      <w:r w:rsidR="00A9007A">
        <w:rPr>
          <w:rFonts w:ascii="Times New Roman" w:hAnsi="Times New Roman"/>
          <w:sz w:val="24"/>
          <w:szCs w:val="24"/>
        </w:rPr>
        <w:t xml:space="preserve"> </w:t>
      </w:r>
      <w:r w:rsidR="009E7C70">
        <w:rPr>
          <w:rFonts w:ascii="Times New Roman" w:hAnsi="Times New Roman"/>
          <w:sz w:val="24"/>
          <w:szCs w:val="24"/>
        </w:rPr>
        <w:t xml:space="preserve">the </w:t>
      </w:r>
      <w:r w:rsidRPr="00A452DE">
        <w:rPr>
          <w:rFonts w:ascii="Times New Roman" w:hAnsi="Times New Roman"/>
          <w:sz w:val="24"/>
          <w:szCs w:val="24"/>
        </w:rPr>
        <w:t>sharing of</w:t>
      </w:r>
      <w:r w:rsidR="00A452DE">
        <w:rPr>
          <w:rFonts w:ascii="Times New Roman" w:hAnsi="Times New Roman"/>
          <w:sz w:val="24"/>
          <w:szCs w:val="24"/>
        </w:rPr>
        <w:t xml:space="preserve"> </w:t>
      </w:r>
      <w:r w:rsidRPr="00A452DE">
        <w:rPr>
          <w:rFonts w:ascii="Times New Roman" w:hAnsi="Times New Roman"/>
          <w:sz w:val="24"/>
          <w:szCs w:val="24"/>
        </w:rPr>
        <w:t>asset</w:t>
      </w:r>
      <w:r w:rsidR="00034ABD" w:rsidRPr="00A452DE">
        <w:rPr>
          <w:rFonts w:ascii="Times New Roman" w:hAnsi="Times New Roman"/>
          <w:sz w:val="24"/>
          <w:szCs w:val="24"/>
        </w:rPr>
        <w:t>s</w:t>
      </w:r>
      <w:r w:rsidR="00A9007A">
        <w:rPr>
          <w:rFonts w:ascii="Times New Roman" w:hAnsi="Times New Roman"/>
          <w:sz w:val="24"/>
          <w:szCs w:val="24"/>
        </w:rPr>
        <w:t xml:space="preserve"> </w:t>
      </w:r>
      <w:r w:rsidR="00034ABD" w:rsidRPr="00A452DE">
        <w:rPr>
          <w:rFonts w:ascii="Times New Roman" w:hAnsi="Times New Roman"/>
          <w:sz w:val="24"/>
          <w:szCs w:val="24"/>
        </w:rPr>
        <w:t>that</w:t>
      </w:r>
      <w:r w:rsidR="00A9007A">
        <w:rPr>
          <w:rFonts w:ascii="Times New Roman" w:hAnsi="Times New Roman"/>
          <w:sz w:val="24"/>
          <w:szCs w:val="24"/>
        </w:rPr>
        <w:t xml:space="preserve"> </w:t>
      </w:r>
      <w:r w:rsidR="00034ABD" w:rsidRPr="00A452DE">
        <w:rPr>
          <w:rFonts w:ascii="Times New Roman" w:hAnsi="Times New Roman"/>
          <w:sz w:val="24"/>
          <w:szCs w:val="24"/>
        </w:rPr>
        <w:t>were</w:t>
      </w:r>
      <w:r w:rsidR="00A452DE">
        <w:rPr>
          <w:rFonts w:ascii="Times New Roman" w:hAnsi="Times New Roman"/>
          <w:sz w:val="24"/>
          <w:szCs w:val="24"/>
        </w:rPr>
        <w:t xml:space="preserve"> </w:t>
      </w:r>
      <w:r w:rsidRPr="00A452DE">
        <w:rPr>
          <w:rFonts w:ascii="Times New Roman" w:hAnsi="Times New Roman"/>
          <w:sz w:val="24"/>
          <w:szCs w:val="24"/>
        </w:rPr>
        <w:t>accumulated</w:t>
      </w:r>
      <w:r w:rsidR="00034ABD" w:rsidRPr="00A452DE">
        <w:rPr>
          <w:rFonts w:ascii="Times New Roman" w:hAnsi="Times New Roman"/>
          <w:sz w:val="24"/>
          <w:szCs w:val="24"/>
        </w:rPr>
        <w:t xml:space="preserve"> during their</w:t>
      </w:r>
      <w:r w:rsidR="00A452DE">
        <w:rPr>
          <w:rFonts w:ascii="Times New Roman" w:hAnsi="Times New Roman"/>
          <w:sz w:val="24"/>
          <w:szCs w:val="24"/>
        </w:rPr>
        <w:t xml:space="preserve"> </w:t>
      </w:r>
      <w:r w:rsidR="00034ABD" w:rsidRPr="00A452DE">
        <w:rPr>
          <w:rFonts w:ascii="Times New Roman" w:hAnsi="Times New Roman"/>
          <w:sz w:val="24"/>
          <w:szCs w:val="24"/>
        </w:rPr>
        <w:t xml:space="preserve">almost 27 years together. </w:t>
      </w:r>
    </w:p>
    <w:p w14:paraId="1434840A" w14:textId="3E3345DF" w:rsidR="0097357E" w:rsidRPr="00A452DE" w:rsidRDefault="00034ABD" w:rsidP="00841395">
      <w:pPr>
        <w:spacing w:after="0" w:line="360" w:lineRule="auto"/>
        <w:ind w:firstLine="720"/>
        <w:jc w:val="both"/>
        <w:rPr>
          <w:rFonts w:ascii="Times New Roman" w:eastAsiaTheme="minorHAnsi" w:hAnsi="Times New Roman"/>
          <w:color w:val="000000"/>
          <w:sz w:val="24"/>
          <w:szCs w:val="24"/>
        </w:rPr>
      </w:pPr>
      <w:r w:rsidRPr="00A452DE">
        <w:rPr>
          <w:rFonts w:ascii="Times New Roman" w:hAnsi="Times New Roman"/>
          <w:sz w:val="24"/>
          <w:szCs w:val="24"/>
        </w:rPr>
        <w:lastRenderedPageBreak/>
        <w:t>In determining</w:t>
      </w:r>
      <w:r w:rsidR="00A9007A">
        <w:rPr>
          <w:rFonts w:ascii="Times New Roman" w:hAnsi="Times New Roman"/>
          <w:sz w:val="24"/>
          <w:szCs w:val="24"/>
        </w:rPr>
        <w:t xml:space="preserve"> </w:t>
      </w:r>
      <w:r w:rsidRPr="00A452DE">
        <w:rPr>
          <w:rFonts w:ascii="Times New Roman" w:hAnsi="Times New Roman"/>
          <w:sz w:val="24"/>
          <w:szCs w:val="24"/>
        </w:rPr>
        <w:t>who should</w:t>
      </w:r>
      <w:r w:rsidR="00A452DE">
        <w:rPr>
          <w:rFonts w:ascii="Times New Roman" w:hAnsi="Times New Roman"/>
          <w:sz w:val="24"/>
          <w:szCs w:val="24"/>
        </w:rPr>
        <w:t xml:space="preserve"> </w:t>
      </w:r>
      <w:r w:rsidRPr="00A452DE">
        <w:rPr>
          <w:rFonts w:ascii="Times New Roman" w:hAnsi="Times New Roman"/>
          <w:sz w:val="24"/>
          <w:szCs w:val="24"/>
        </w:rPr>
        <w:t>get</w:t>
      </w:r>
      <w:r w:rsidR="00A452DE">
        <w:rPr>
          <w:rFonts w:ascii="Times New Roman" w:hAnsi="Times New Roman"/>
          <w:sz w:val="24"/>
          <w:szCs w:val="24"/>
        </w:rPr>
        <w:t xml:space="preserve"> </w:t>
      </w:r>
      <w:r w:rsidRPr="00A452DE">
        <w:rPr>
          <w:rFonts w:ascii="Times New Roman" w:hAnsi="Times New Roman"/>
          <w:sz w:val="24"/>
          <w:szCs w:val="24"/>
        </w:rPr>
        <w:t>what</w:t>
      </w:r>
      <w:r w:rsidR="004D3011">
        <w:rPr>
          <w:rFonts w:ascii="Times New Roman" w:hAnsi="Times New Roman"/>
          <w:sz w:val="24"/>
          <w:szCs w:val="24"/>
        </w:rPr>
        <w:t>,</w:t>
      </w:r>
      <w:r w:rsidR="00A452DE">
        <w:rPr>
          <w:rFonts w:ascii="Times New Roman" w:hAnsi="Times New Roman"/>
          <w:sz w:val="24"/>
          <w:szCs w:val="24"/>
        </w:rPr>
        <w:t xml:space="preserve"> </w:t>
      </w:r>
      <w:r w:rsidRPr="00A452DE">
        <w:rPr>
          <w:rFonts w:ascii="Times New Roman" w:hAnsi="Times New Roman"/>
          <w:sz w:val="24"/>
          <w:szCs w:val="24"/>
        </w:rPr>
        <w:t>I</w:t>
      </w:r>
      <w:r w:rsidR="00A9007A">
        <w:rPr>
          <w:rFonts w:ascii="Times New Roman" w:hAnsi="Times New Roman"/>
          <w:sz w:val="24"/>
          <w:szCs w:val="24"/>
        </w:rPr>
        <w:t xml:space="preserve"> </w:t>
      </w:r>
      <w:r w:rsidRPr="00A452DE">
        <w:rPr>
          <w:rFonts w:ascii="Times New Roman" w:hAnsi="Times New Roman"/>
          <w:sz w:val="24"/>
          <w:szCs w:val="24"/>
        </w:rPr>
        <w:t>turn to</w:t>
      </w:r>
      <w:r w:rsidR="00A452DE">
        <w:rPr>
          <w:rFonts w:ascii="Times New Roman" w:hAnsi="Times New Roman"/>
          <w:sz w:val="24"/>
          <w:szCs w:val="24"/>
        </w:rPr>
        <w:t xml:space="preserve"> </w:t>
      </w:r>
      <w:r w:rsidR="00A15F7F">
        <w:rPr>
          <w:rFonts w:ascii="Times New Roman" w:hAnsi="Times New Roman"/>
          <w:sz w:val="24"/>
          <w:szCs w:val="24"/>
        </w:rPr>
        <w:t>a</w:t>
      </w:r>
      <w:r w:rsidRPr="00A452DE">
        <w:rPr>
          <w:rFonts w:ascii="Times New Roman" w:hAnsi="Times New Roman"/>
          <w:sz w:val="24"/>
          <w:szCs w:val="24"/>
        </w:rPr>
        <w:t xml:space="preserve"> consideration of</w:t>
      </w:r>
      <w:r w:rsidR="00A452DE">
        <w:rPr>
          <w:rFonts w:ascii="Times New Roman" w:hAnsi="Times New Roman"/>
          <w:sz w:val="24"/>
          <w:szCs w:val="24"/>
        </w:rPr>
        <w:t xml:space="preserve"> </w:t>
      </w:r>
      <w:r w:rsidRPr="00A452DE">
        <w:rPr>
          <w:rFonts w:ascii="Times New Roman" w:hAnsi="Times New Roman"/>
          <w:sz w:val="24"/>
          <w:szCs w:val="24"/>
        </w:rPr>
        <w:t>the</w:t>
      </w:r>
      <w:r w:rsidR="00A452DE">
        <w:rPr>
          <w:rFonts w:ascii="Times New Roman" w:hAnsi="Times New Roman"/>
          <w:sz w:val="24"/>
          <w:szCs w:val="24"/>
        </w:rPr>
        <w:t xml:space="preserve"> </w:t>
      </w:r>
      <w:r w:rsidRPr="00A452DE">
        <w:rPr>
          <w:rFonts w:ascii="Times New Roman" w:hAnsi="Times New Roman"/>
          <w:sz w:val="24"/>
          <w:szCs w:val="24"/>
        </w:rPr>
        <w:t>envisaged financial</w:t>
      </w:r>
      <w:r w:rsidR="00A452DE">
        <w:rPr>
          <w:rFonts w:ascii="Times New Roman" w:hAnsi="Times New Roman"/>
          <w:sz w:val="24"/>
          <w:szCs w:val="24"/>
        </w:rPr>
        <w:t xml:space="preserve"> </w:t>
      </w:r>
      <w:r w:rsidRPr="00A452DE">
        <w:rPr>
          <w:rFonts w:ascii="Times New Roman" w:hAnsi="Times New Roman"/>
          <w:sz w:val="24"/>
          <w:szCs w:val="24"/>
        </w:rPr>
        <w:t>obligations and</w:t>
      </w:r>
      <w:r w:rsidR="00A452DE">
        <w:rPr>
          <w:rFonts w:ascii="Times New Roman" w:hAnsi="Times New Roman"/>
          <w:sz w:val="24"/>
          <w:szCs w:val="24"/>
        </w:rPr>
        <w:t xml:space="preserve"> </w:t>
      </w:r>
      <w:r w:rsidRPr="00A452DE">
        <w:rPr>
          <w:rFonts w:ascii="Times New Roman" w:hAnsi="Times New Roman"/>
          <w:sz w:val="24"/>
          <w:szCs w:val="24"/>
        </w:rPr>
        <w:t>responsibilities of</w:t>
      </w:r>
      <w:r w:rsidR="00A452DE">
        <w:rPr>
          <w:rFonts w:ascii="Times New Roman" w:hAnsi="Times New Roman"/>
          <w:sz w:val="24"/>
          <w:szCs w:val="24"/>
        </w:rPr>
        <w:t xml:space="preserve"> </w:t>
      </w:r>
      <w:r w:rsidRPr="00A452DE">
        <w:rPr>
          <w:rFonts w:ascii="Times New Roman" w:hAnsi="Times New Roman"/>
          <w:sz w:val="24"/>
          <w:szCs w:val="24"/>
        </w:rPr>
        <w:t xml:space="preserve">each. </w:t>
      </w:r>
      <w:r w:rsidR="00BD48C4">
        <w:rPr>
          <w:rFonts w:ascii="Times New Roman" w:hAnsi="Times New Roman"/>
          <w:sz w:val="24"/>
          <w:szCs w:val="24"/>
        </w:rPr>
        <w:t>F</w:t>
      </w:r>
      <w:r w:rsidR="00BD48C4" w:rsidRPr="00A452DE">
        <w:rPr>
          <w:rFonts w:ascii="Times New Roman" w:hAnsi="Times New Roman"/>
          <w:sz w:val="24"/>
          <w:szCs w:val="24"/>
        </w:rPr>
        <w:t>rom the</w:t>
      </w:r>
      <w:r w:rsidR="00BD48C4">
        <w:rPr>
          <w:rFonts w:ascii="Times New Roman" w:hAnsi="Times New Roman"/>
          <w:sz w:val="24"/>
          <w:szCs w:val="24"/>
        </w:rPr>
        <w:t xml:space="preserve"> </w:t>
      </w:r>
      <w:r w:rsidR="00BD48C4" w:rsidRPr="00A452DE">
        <w:rPr>
          <w:rFonts w:ascii="Times New Roman" w:hAnsi="Times New Roman"/>
          <w:sz w:val="24"/>
          <w:szCs w:val="24"/>
        </w:rPr>
        <w:t>evidence led</w:t>
      </w:r>
      <w:r w:rsidR="004D3011">
        <w:rPr>
          <w:rFonts w:ascii="Times New Roman" w:hAnsi="Times New Roman"/>
          <w:sz w:val="24"/>
          <w:szCs w:val="24"/>
        </w:rPr>
        <w:t>,</w:t>
      </w:r>
      <w:r w:rsidR="00BD48C4">
        <w:rPr>
          <w:rFonts w:ascii="Times New Roman" w:hAnsi="Times New Roman"/>
          <w:sz w:val="24"/>
          <w:szCs w:val="24"/>
        </w:rPr>
        <w:t xml:space="preserve"> t</w:t>
      </w:r>
      <w:r w:rsidRPr="00A452DE">
        <w:rPr>
          <w:rFonts w:ascii="Times New Roman" w:hAnsi="Times New Roman"/>
          <w:sz w:val="24"/>
          <w:szCs w:val="24"/>
        </w:rPr>
        <w:t>he</w:t>
      </w:r>
      <w:r w:rsidR="00A452DE">
        <w:rPr>
          <w:rFonts w:ascii="Times New Roman" w:hAnsi="Times New Roman"/>
          <w:sz w:val="24"/>
          <w:szCs w:val="24"/>
        </w:rPr>
        <w:t xml:space="preserve"> </w:t>
      </w:r>
      <w:r w:rsidR="0097357E" w:rsidRPr="00A452DE">
        <w:rPr>
          <w:rFonts w:ascii="Times New Roman" w:hAnsi="Times New Roman"/>
          <w:sz w:val="24"/>
          <w:szCs w:val="24"/>
        </w:rPr>
        <w:t>plaintiff is undoubtedly</w:t>
      </w:r>
      <w:r w:rsidR="00A452DE">
        <w:rPr>
          <w:rFonts w:ascii="Times New Roman" w:hAnsi="Times New Roman"/>
          <w:sz w:val="24"/>
          <w:szCs w:val="24"/>
        </w:rPr>
        <w:t xml:space="preserve"> </w:t>
      </w:r>
      <w:r w:rsidR="0097357E" w:rsidRPr="00A452DE">
        <w:rPr>
          <w:rFonts w:ascii="Times New Roman" w:hAnsi="Times New Roman"/>
          <w:sz w:val="24"/>
          <w:szCs w:val="24"/>
        </w:rPr>
        <w:t>the one</w:t>
      </w:r>
      <w:r w:rsidR="00A9007A">
        <w:rPr>
          <w:rFonts w:ascii="Times New Roman" w:hAnsi="Times New Roman"/>
          <w:sz w:val="24"/>
          <w:szCs w:val="24"/>
        </w:rPr>
        <w:t xml:space="preserve"> </w:t>
      </w:r>
      <w:r w:rsidR="0097357E" w:rsidRPr="00A452DE">
        <w:rPr>
          <w:rFonts w:ascii="Times New Roman" w:hAnsi="Times New Roman"/>
          <w:sz w:val="24"/>
          <w:szCs w:val="24"/>
        </w:rPr>
        <w:t>who</w:t>
      </w:r>
      <w:r w:rsidR="00A9007A">
        <w:rPr>
          <w:rFonts w:ascii="Times New Roman" w:hAnsi="Times New Roman"/>
          <w:sz w:val="24"/>
          <w:szCs w:val="24"/>
        </w:rPr>
        <w:t xml:space="preserve"> </w:t>
      </w:r>
      <w:r w:rsidR="0097357E" w:rsidRPr="00A452DE">
        <w:rPr>
          <w:rFonts w:ascii="Times New Roman" w:hAnsi="Times New Roman"/>
          <w:sz w:val="24"/>
          <w:szCs w:val="24"/>
        </w:rPr>
        <w:t>will</w:t>
      </w:r>
      <w:r w:rsidR="00A9007A">
        <w:rPr>
          <w:rFonts w:ascii="Times New Roman" w:hAnsi="Times New Roman"/>
          <w:sz w:val="24"/>
          <w:szCs w:val="24"/>
        </w:rPr>
        <w:t xml:space="preserve"> </w:t>
      </w:r>
      <w:r w:rsidR="0097357E" w:rsidRPr="00A452DE">
        <w:rPr>
          <w:rFonts w:ascii="Times New Roman" w:hAnsi="Times New Roman"/>
          <w:sz w:val="24"/>
          <w:szCs w:val="24"/>
        </w:rPr>
        <w:t>have</w:t>
      </w:r>
      <w:r w:rsidR="00A452DE">
        <w:rPr>
          <w:rFonts w:ascii="Times New Roman" w:hAnsi="Times New Roman"/>
          <w:sz w:val="24"/>
          <w:szCs w:val="24"/>
        </w:rPr>
        <w:t xml:space="preserve"> </w:t>
      </w:r>
      <w:r w:rsidR="0097357E" w:rsidRPr="00A452DE">
        <w:rPr>
          <w:rFonts w:ascii="Times New Roman" w:hAnsi="Times New Roman"/>
          <w:sz w:val="24"/>
          <w:szCs w:val="24"/>
        </w:rPr>
        <w:t>the</w:t>
      </w:r>
      <w:r w:rsidR="00A452DE">
        <w:rPr>
          <w:rFonts w:ascii="Times New Roman" w:hAnsi="Times New Roman"/>
          <w:sz w:val="24"/>
          <w:szCs w:val="24"/>
        </w:rPr>
        <w:t xml:space="preserve"> </w:t>
      </w:r>
      <w:r w:rsidR="002B11EF">
        <w:rPr>
          <w:rFonts w:ascii="Times New Roman" w:hAnsi="Times New Roman"/>
          <w:sz w:val="24"/>
          <w:szCs w:val="24"/>
        </w:rPr>
        <w:t xml:space="preserve">sole </w:t>
      </w:r>
      <w:r w:rsidR="00BD48C4">
        <w:rPr>
          <w:rFonts w:ascii="Times New Roman" w:hAnsi="Times New Roman"/>
          <w:sz w:val="24"/>
          <w:szCs w:val="24"/>
        </w:rPr>
        <w:t>financial</w:t>
      </w:r>
      <w:r w:rsidR="002F690E">
        <w:rPr>
          <w:rFonts w:ascii="Times New Roman" w:hAnsi="Times New Roman"/>
          <w:sz w:val="24"/>
          <w:szCs w:val="24"/>
        </w:rPr>
        <w:t xml:space="preserve"> </w:t>
      </w:r>
      <w:r w:rsidR="00BD48C4">
        <w:rPr>
          <w:rFonts w:ascii="Times New Roman" w:hAnsi="Times New Roman"/>
          <w:sz w:val="24"/>
          <w:szCs w:val="24"/>
        </w:rPr>
        <w:t xml:space="preserve">burden </w:t>
      </w:r>
      <w:r w:rsidR="002F690E">
        <w:rPr>
          <w:rFonts w:ascii="Times New Roman" w:hAnsi="Times New Roman"/>
          <w:sz w:val="24"/>
          <w:szCs w:val="24"/>
        </w:rPr>
        <w:t>post-divorce</w:t>
      </w:r>
      <w:r w:rsidR="00BD48C4">
        <w:rPr>
          <w:rFonts w:ascii="Times New Roman" w:hAnsi="Times New Roman"/>
          <w:sz w:val="24"/>
          <w:szCs w:val="24"/>
        </w:rPr>
        <w:t xml:space="preserve"> </w:t>
      </w:r>
      <w:r w:rsidR="0097357E" w:rsidRPr="00A452DE">
        <w:rPr>
          <w:rFonts w:ascii="Times New Roman" w:eastAsiaTheme="minorHAnsi" w:hAnsi="Times New Roman"/>
          <w:color w:val="000000"/>
          <w:sz w:val="24"/>
          <w:szCs w:val="24"/>
        </w:rPr>
        <w:t xml:space="preserve">in the </w:t>
      </w:r>
      <w:r w:rsidR="007448C1" w:rsidRPr="00A452DE">
        <w:rPr>
          <w:rFonts w:ascii="Times New Roman" w:eastAsiaTheme="minorHAnsi" w:hAnsi="Times New Roman"/>
          <w:color w:val="000000"/>
          <w:sz w:val="24"/>
          <w:szCs w:val="24"/>
        </w:rPr>
        <w:t>near</w:t>
      </w:r>
      <w:r w:rsidR="0097357E" w:rsidRPr="00A452DE">
        <w:rPr>
          <w:rFonts w:ascii="Times New Roman" w:eastAsiaTheme="minorHAnsi" w:hAnsi="Times New Roman"/>
          <w:color w:val="000000"/>
          <w:sz w:val="24"/>
          <w:szCs w:val="24"/>
        </w:rPr>
        <w:t xml:space="preserve"> future. He</w:t>
      </w:r>
      <w:r w:rsidR="00A9007A">
        <w:rPr>
          <w:rFonts w:ascii="Times New Roman" w:eastAsiaTheme="minorHAnsi" w:hAnsi="Times New Roman"/>
          <w:color w:val="000000"/>
          <w:sz w:val="24"/>
          <w:szCs w:val="24"/>
        </w:rPr>
        <w:t xml:space="preserve"> </w:t>
      </w:r>
      <w:r w:rsidR="0097357E" w:rsidRPr="00A452DE">
        <w:rPr>
          <w:rFonts w:ascii="Times New Roman" w:eastAsiaTheme="minorHAnsi" w:hAnsi="Times New Roman"/>
          <w:color w:val="000000"/>
          <w:sz w:val="24"/>
          <w:szCs w:val="24"/>
        </w:rPr>
        <w:t>will be</w:t>
      </w:r>
      <w:r w:rsidR="00A452DE">
        <w:rPr>
          <w:rFonts w:ascii="Times New Roman" w:eastAsiaTheme="minorHAnsi" w:hAnsi="Times New Roman"/>
          <w:color w:val="000000"/>
          <w:sz w:val="24"/>
          <w:szCs w:val="24"/>
        </w:rPr>
        <w:t xml:space="preserve"> </w:t>
      </w:r>
      <w:r w:rsidR="0097357E" w:rsidRPr="00A452DE">
        <w:rPr>
          <w:rFonts w:ascii="Times New Roman" w:eastAsiaTheme="minorHAnsi" w:hAnsi="Times New Roman"/>
          <w:color w:val="000000"/>
          <w:sz w:val="24"/>
          <w:szCs w:val="24"/>
        </w:rPr>
        <w:t>the one</w:t>
      </w:r>
      <w:r w:rsidR="00A452DE">
        <w:rPr>
          <w:rFonts w:ascii="Times New Roman" w:eastAsiaTheme="minorHAnsi" w:hAnsi="Times New Roman"/>
          <w:color w:val="000000"/>
          <w:sz w:val="24"/>
          <w:szCs w:val="24"/>
        </w:rPr>
        <w:t xml:space="preserve"> </w:t>
      </w:r>
      <w:r w:rsidR="0097357E" w:rsidRPr="00A452DE">
        <w:rPr>
          <w:rFonts w:ascii="Times New Roman" w:eastAsiaTheme="minorHAnsi" w:hAnsi="Times New Roman"/>
          <w:color w:val="000000"/>
          <w:sz w:val="24"/>
          <w:szCs w:val="24"/>
        </w:rPr>
        <w:t>responsible</w:t>
      </w:r>
      <w:r w:rsidR="004D3011">
        <w:rPr>
          <w:rFonts w:ascii="Times New Roman" w:eastAsiaTheme="minorHAnsi" w:hAnsi="Times New Roman"/>
          <w:color w:val="000000"/>
          <w:sz w:val="24"/>
          <w:szCs w:val="24"/>
        </w:rPr>
        <w:t>,</w:t>
      </w:r>
      <w:r w:rsidR="002F690E">
        <w:rPr>
          <w:rFonts w:ascii="Times New Roman" w:eastAsiaTheme="minorHAnsi" w:hAnsi="Times New Roman"/>
          <w:color w:val="000000"/>
          <w:sz w:val="24"/>
          <w:szCs w:val="24"/>
        </w:rPr>
        <w:t xml:space="preserve"> </w:t>
      </w:r>
      <w:r w:rsidR="00BD48C4">
        <w:rPr>
          <w:rFonts w:ascii="Times New Roman" w:eastAsiaTheme="minorHAnsi" w:hAnsi="Times New Roman"/>
          <w:color w:val="000000"/>
          <w:sz w:val="24"/>
          <w:szCs w:val="24"/>
        </w:rPr>
        <w:t>as per</w:t>
      </w:r>
      <w:r w:rsidR="002F690E">
        <w:rPr>
          <w:rFonts w:ascii="Times New Roman" w:eastAsiaTheme="minorHAnsi" w:hAnsi="Times New Roman"/>
          <w:color w:val="000000"/>
          <w:sz w:val="24"/>
          <w:szCs w:val="24"/>
        </w:rPr>
        <w:t xml:space="preserve"> </w:t>
      </w:r>
      <w:r w:rsidR="00BD48C4">
        <w:rPr>
          <w:rFonts w:ascii="Times New Roman" w:eastAsiaTheme="minorHAnsi" w:hAnsi="Times New Roman"/>
          <w:color w:val="000000"/>
          <w:sz w:val="24"/>
          <w:szCs w:val="24"/>
        </w:rPr>
        <w:t>their</w:t>
      </w:r>
      <w:r w:rsidR="002F690E">
        <w:rPr>
          <w:rFonts w:ascii="Times New Roman" w:eastAsiaTheme="minorHAnsi" w:hAnsi="Times New Roman"/>
          <w:color w:val="000000"/>
          <w:sz w:val="24"/>
          <w:szCs w:val="24"/>
        </w:rPr>
        <w:t xml:space="preserve"> </w:t>
      </w:r>
      <w:r w:rsidR="00BD48C4">
        <w:rPr>
          <w:rFonts w:ascii="Times New Roman" w:eastAsiaTheme="minorHAnsi" w:hAnsi="Times New Roman"/>
          <w:color w:val="000000"/>
          <w:sz w:val="24"/>
          <w:szCs w:val="24"/>
        </w:rPr>
        <w:t>agreement</w:t>
      </w:r>
      <w:r w:rsidR="004D3011">
        <w:rPr>
          <w:rFonts w:ascii="Times New Roman" w:eastAsiaTheme="minorHAnsi" w:hAnsi="Times New Roman"/>
          <w:color w:val="000000"/>
          <w:sz w:val="24"/>
          <w:szCs w:val="24"/>
        </w:rPr>
        <w:t>,</w:t>
      </w:r>
      <w:r w:rsidR="00BD48C4">
        <w:rPr>
          <w:rFonts w:ascii="Times New Roman" w:eastAsiaTheme="minorHAnsi" w:hAnsi="Times New Roman"/>
          <w:color w:val="000000"/>
          <w:sz w:val="24"/>
          <w:szCs w:val="24"/>
        </w:rPr>
        <w:t xml:space="preserve"> </w:t>
      </w:r>
      <w:r w:rsidR="0097357E" w:rsidRPr="00A452DE">
        <w:rPr>
          <w:rFonts w:ascii="Times New Roman" w:eastAsiaTheme="minorHAnsi" w:hAnsi="Times New Roman"/>
          <w:color w:val="000000"/>
          <w:sz w:val="24"/>
          <w:szCs w:val="24"/>
        </w:rPr>
        <w:t>for</w:t>
      </w:r>
      <w:r w:rsidR="00A9007A">
        <w:rPr>
          <w:rFonts w:ascii="Times New Roman" w:eastAsiaTheme="minorHAnsi" w:hAnsi="Times New Roman"/>
          <w:color w:val="000000"/>
          <w:sz w:val="24"/>
          <w:szCs w:val="24"/>
        </w:rPr>
        <w:t xml:space="preserve"> </w:t>
      </w:r>
      <w:r w:rsidR="0097357E" w:rsidRPr="00A452DE">
        <w:rPr>
          <w:rFonts w:ascii="Times New Roman" w:eastAsiaTheme="minorHAnsi" w:hAnsi="Times New Roman"/>
          <w:color w:val="000000"/>
          <w:sz w:val="24"/>
          <w:szCs w:val="24"/>
        </w:rPr>
        <w:t>the</w:t>
      </w:r>
      <w:r w:rsidR="00A452DE">
        <w:rPr>
          <w:rFonts w:ascii="Times New Roman" w:eastAsiaTheme="minorHAnsi" w:hAnsi="Times New Roman"/>
          <w:color w:val="000000"/>
          <w:sz w:val="24"/>
          <w:szCs w:val="24"/>
        </w:rPr>
        <w:t xml:space="preserve"> </w:t>
      </w:r>
      <w:r w:rsidR="0097357E" w:rsidRPr="00A452DE">
        <w:rPr>
          <w:rFonts w:ascii="Times New Roman" w:eastAsiaTheme="minorHAnsi" w:hAnsi="Times New Roman"/>
          <w:color w:val="000000"/>
          <w:sz w:val="24"/>
          <w:szCs w:val="24"/>
        </w:rPr>
        <w:t>payment of</w:t>
      </w:r>
      <w:r w:rsidR="00A9007A">
        <w:rPr>
          <w:rFonts w:ascii="Times New Roman" w:eastAsiaTheme="minorHAnsi" w:hAnsi="Times New Roman"/>
          <w:color w:val="000000"/>
          <w:sz w:val="24"/>
          <w:szCs w:val="24"/>
        </w:rPr>
        <w:t xml:space="preserve"> </w:t>
      </w:r>
      <w:r w:rsidR="0097357E" w:rsidRPr="00A452DE">
        <w:rPr>
          <w:rFonts w:ascii="Times New Roman" w:eastAsiaTheme="minorHAnsi" w:hAnsi="Times New Roman"/>
          <w:color w:val="000000"/>
          <w:sz w:val="24"/>
          <w:szCs w:val="24"/>
        </w:rPr>
        <w:t>fees</w:t>
      </w:r>
      <w:r w:rsidR="00A452DE">
        <w:rPr>
          <w:rFonts w:ascii="Times New Roman" w:eastAsiaTheme="minorHAnsi" w:hAnsi="Times New Roman"/>
          <w:color w:val="000000"/>
          <w:sz w:val="24"/>
          <w:szCs w:val="24"/>
        </w:rPr>
        <w:t xml:space="preserve"> </w:t>
      </w:r>
      <w:r w:rsidR="007448C1" w:rsidRPr="00A452DE">
        <w:rPr>
          <w:rFonts w:ascii="Times New Roman" w:eastAsiaTheme="minorHAnsi" w:hAnsi="Times New Roman"/>
          <w:color w:val="000000"/>
          <w:sz w:val="24"/>
          <w:szCs w:val="24"/>
        </w:rPr>
        <w:t>for</w:t>
      </w:r>
      <w:r w:rsidR="00A9007A">
        <w:rPr>
          <w:rFonts w:ascii="Times New Roman" w:eastAsiaTheme="minorHAnsi" w:hAnsi="Times New Roman"/>
          <w:color w:val="000000"/>
          <w:sz w:val="24"/>
          <w:szCs w:val="24"/>
        </w:rPr>
        <w:t xml:space="preserve"> </w:t>
      </w:r>
      <w:r w:rsidR="0097357E" w:rsidRPr="00A452DE">
        <w:rPr>
          <w:rFonts w:ascii="Times New Roman" w:eastAsiaTheme="minorHAnsi" w:hAnsi="Times New Roman"/>
          <w:color w:val="000000"/>
          <w:sz w:val="24"/>
          <w:szCs w:val="24"/>
        </w:rPr>
        <w:t>all</w:t>
      </w:r>
      <w:r w:rsidR="00154F65">
        <w:rPr>
          <w:rFonts w:ascii="Times New Roman" w:eastAsiaTheme="minorHAnsi" w:hAnsi="Times New Roman"/>
          <w:color w:val="000000"/>
          <w:sz w:val="24"/>
          <w:szCs w:val="24"/>
        </w:rPr>
        <w:t xml:space="preserve"> </w:t>
      </w:r>
      <w:r w:rsidRPr="00A452DE">
        <w:rPr>
          <w:rFonts w:ascii="Times New Roman" w:eastAsiaTheme="minorHAnsi" w:hAnsi="Times New Roman"/>
          <w:color w:val="000000"/>
          <w:sz w:val="24"/>
          <w:szCs w:val="24"/>
        </w:rPr>
        <w:t>four</w:t>
      </w:r>
      <w:r w:rsidR="00A452DE">
        <w:rPr>
          <w:rFonts w:ascii="Times New Roman" w:eastAsiaTheme="minorHAnsi" w:hAnsi="Times New Roman"/>
          <w:color w:val="000000"/>
          <w:sz w:val="24"/>
          <w:szCs w:val="24"/>
        </w:rPr>
        <w:t xml:space="preserve"> </w:t>
      </w:r>
      <w:r w:rsidR="0097357E" w:rsidRPr="00A452DE">
        <w:rPr>
          <w:rFonts w:ascii="Times New Roman" w:eastAsiaTheme="minorHAnsi" w:hAnsi="Times New Roman"/>
          <w:color w:val="000000"/>
          <w:sz w:val="24"/>
          <w:szCs w:val="24"/>
        </w:rPr>
        <w:t>children,</w:t>
      </w:r>
      <w:r w:rsidR="00A452DE">
        <w:rPr>
          <w:rFonts w:ascii="Times New Roman" w:eastAsiaTheme="minorHAnsi" w:hAnsi="Times New Roman"/>
          <w:color w:val="000000"/>
          <w:sz w:val="24"/>
          <w:szCs w:val="24"/>
        </w:rPr>
        <w:t xml:space="preserve"> </w:t>
      </w:r>
      <w:r w:rsidR="0097357E" w:rsidRPr="00A452DE">
        <w:rPr>
          <w:rFonts w:ascii="Times New Roman" w:eastAsiaTheme="minorHAnsi" w:hAnsi="Times New Roman"/>
          <w:color w:val="000000"/>
          <w:sz w:val="24"/>
          <w:szCs w:val="24"/>
        </w:rPr>
        <w:t>minors</w:t>
      </w:r>
      <w:r w:rsidR="00A9007A">
        <w:rPr>
          <w:rFonts w:ascii="Times New Roman" w:eastAsiaTheme="minorHAnsi" w:hAnsi="Times New Roman"/>
          <w:color w:val="000000"/>
          <w:sz w:val="24"/>
          <w:szCs w:val="24"/>
        </w:rPr>
        <w:t xml:space="preserve"> </w:t>
      </w:r>
      <w:r w:rsidR="0097357E" w:rsidRPr="00A452DE">
        <w:rPr>
          <w:rFonts w:ascii="Times New Roman" w:eastAsiaTheme="minorHAnsi" w:hAnsi="Times New Roman"/>
          <w:color w:val="000000"/>
          <w:sz w:val="24"/>
          <w:szCs w:val="24"/>
        </w:rPr>
        <w:t>and</w:t>
      </w:r>
      <w:r w:rsidR="00A9007A">
        <w:rPr>
          <w:rFonts w:ascii="Times New Roman" w:eastAsiaTheme="minorHAnsi" w:hAnsi="Times New Roman"/>
          <w:color w:val="000000"/>
          <w:sz w:val="24"/>
          <w:szCs w:val="24"/>
        </w:rPr>
        <w:t xml:space="preserve"> </w:t>
      </w:r>
      <w:r w:rsidR="0097357E" w:rsidRPr="00A452DE">
        <w:rPr>
          <w:rFonts w:ascii="Times New Roman" w:eastAsiaTheme="minorHAnsi" w:hAnsi="Times New Roman"/>
          <w:color w:val="000000"/>
          <w:sz w:val="24"/>
          <w:szCs w:val="24"/>
        </w:rPr>
        <w:t>majors</w:t>
      </w:r>
      <w:r w:rsidR="00A9007A">
        <w:rPr>
          <w:rFonts w:ascii="Times New Roman" w:eastAsiaTheme="minorHAnsi" w:hAnsi="Times New Roman"/>
          <w:color w:val="000000"/>
          <w:sz w:val="24"/>
          <w:szCs w:val="24"/>
        </w:rPr>
        <w:t xml:space="preserve"> </w:t>
      </w:r>
      <w:r w:rsidR="0097357E" w:rsidRPr="00A452DE">
        <w:rPr>
          <w:rFonts w:ascii="Times New Roman" w:eastAsiaTheme="minorHAnsi" w:hAnsi="Times New Roman"/>
          <w:color w:val="000000"/>
          <w:sz w:val="24"/>
          <w:szCs w:val="24"/>
        </w:rPr>
        <w:t>until they complete</w:t>
      </w:r>
      <w:r w:rsidR="00A452DE">
        <w:rPr>
          <w:rFonts w:ascii="Times New Roman" w:eastAsiaTheme="minorHAnsi" w:hAnsi="Times New Roman"/>
          <w:color w:val="000000"/>
          <w:sz w:val="24"/>
          <w:szCs w:val="24"/>
        </w:rPr>
        <w:t xml:space="preserve"> </w:t>
      </w:r>
      <w:r w:rsidR="0097357E" w:rsidRPr="00A452DE">
        <w:rPr>
          <w:rFonts w:ascii="Times New Roman" w:eastAsiaTheme="minorHAnsi" w:hAnsi="Times New Roman"/>
          <w:color w:val="000000"/>
          <w:sz w:val="24"/>
          <w:szCs w:val="24"/>
        </w:rPr>
        <w:t>their</w:t>
      </w:r>
      <w:r w:rsidR="00A9007A">
        <w:rPr>
          <w:rFonts w:ascii="Times New Roman" w:eastAsiaTheme="minorHAnsi" w:hAnsi="Times New Roman"/>
          <w:color w:val="000000"/>
          <w:sz w:val="24"/>
          <w:szCs w:val="24"/>
        </w:rPr>
        <w:t xml:space="preserve"> </w:t>
      </w:r>
      <w:r w:rsidR="0097357E" w:rsidRPr="00A452DE">
        <w:rPr>
          <w:rFonts w:ascii="Times New Roman" w:eastAsiaTheme="minorHAnsi" w:hAnsi="Times New Roman"/>
          <w:color w:val="000000"/>
          <w:sz w:val="24"/>
          <w:szCs w:val="24"/>
        </w:rPr>
        <w:t>education. The medical bills</w:t>
      </w:r>
      <w:r w:rsidR="00A452DE">
        <w:rPr>
          <w:rFonts w:ascii="Times New Roman" w:eastAsiaTheme="minorHAnsi" w:hAnsi="Times New Roman"/>
          <w:color w:val="000000"/>
          <w:sz w:val="24"/>
          <w:szCs w:val="24"/>
        </w:rPr>
        <w:t xml:space="preserve"> </w:t>
      </w:r>
      <w:r w:rsidR="0097357E" w:rsidRPr="00A452DE">
        <w:rPr>
          <w:rFonts w:ascii="Times New Roman" w:eastAsiaTheme="minorHAnsi" w:hAnsi="Times New Roman"/>
          <w:color w:val="000000"/>
          <w:sz w:val="24"/>
          <w:szCs w:val="24"/>
        </w:rPr>
        <w:t>have</w:t>
      </w:r>
      <w:r w:rsidR="00A452DE">
        <w:rPr>
          <w:rFonts w:ascii="Times New Roman" w:eastAsiaTheme="minorHAnsi" w:hAnsi="Times New Roman"/>
          <w:color w:val="000000"/>
          <w:sz w:val="24"/>
          <w:szCs w:val="24"/>
        </w:rPr>
        <w:t xml:space="preserve"> </w:t>
      </w:r>
      <w:r w:rsidR="0097357E" w:rsidRPr="00A452DE">
        <w:rPr>
          <w:rFonts w:ascii="Times New Roman" w:eastAsiaTheme="minorHAnsi" w:hAnsi="Times New Roman"/>
          <w:color w:val="000000"/>
          <w:sz w:val="24"/>
          <w:szCs w:val="24"/>
        </w:rPr>
        <w:t>also</w:t>
      </w:r>
      <w:r w:rsidR="00A9007A">
        <w:rPr>
          <w:rFonts w:ascii="Times New Roman" w:eastAsiaTheme="minorHAnsi" w:hAnsi="Times New Roman"/>
          <w:color w:val="000000"/>
          <w:sz w:val="24"/>
          <w:szCs w:val="24"/>
        </w:rPr>
        <w:t xml:space="preserve"> </w:t>
      </w:r>
      <w:r w:rsidR="0097357E" w:rsidRPr="00A452DE">
        <w:rPr>
          <w:rFonts w:ascii="Times New Roman" w:eastAsiaTheme="minorHAnsi" w:hAnsi="Times New Roman"/>
          <w:color w:val="000000"/>
          <w:sz w:val="24"/>
          <w:szCs w:val="24"/>
        </w:rPr>
        <w:t>been</w:t>
      </w:r>
      <w:r w:rsidR="00A9007A">
        <w:rPr>
          <w:rFonts w:ascii="Times New Roman" w:eastAsiaTheme="minorHAnsi" w:hAnsi="Times New Roman"/>
          <w:color w:val="000000"/>
          <w:sz w:val="24"/>
          <w:szCs w:val="24"/>
        </w:rPr>
        <w:t xml:space="preserve"> </w:t>
      </w:r>
      <w:r w:rsidR="0097357E" w:rsidRPr="00A452DE">
        <w:rPr>
          <w:rFonts w:ascii="Times New Roman" w:eastAsiaTheme="minorHAnsi" w:hAnsi="Times New Roman"/>
          <w:color w:val="000000"/>
          <w:sz w:val="24"/>
          <w:szCs w:val="24"/>
        </w:rPr>
        <w:t>lumbered</w:t>
      </w:r>
      <w:r w:rsidR="00A9007A">
        <w:rPr>
          <w:rFonts w:ascii="Times New Roman" w:eastAsiaTheme="minorHAnsi" w:hAnsi="Times New Roman"/>
          <w:color w:val="000000"/>
          <w:sz w:val="24"/>
          <w:szCs w:val="24"/>
        </w:rPr>
        <w:t xml:space="preserve"> </w:t>
      </w:r>
      <w:r w:rsidR="0097357E" w:rsidRPr="00A452DE">
        <w:rPr>
          <w:rFonts w:ascii="Times New Roman" w:eastAsiaTheme="minorHAnsi" w:hAnsi="Times New Roman"/>
          <w:color w:val="000000"/>
          <w:sz w:val="24"/>
          <w:szCs w:val="24"/>
        </w:rPr>
        <w:t>squarely on</w:t>
      </w:r>
      <w:r w:rsidR="00A452DE">
        <w:rPr>
          <w:rFonts w:ascii="Times New Roman" w:eastAsiaTheme="minorHAnsi" w:hAnsi="Times New Roman"/>
          <w:color w:val="000000"/>
          <w:sz w:val="24"/>
          <w:szCs w:val="24"/>
        </w:rPr>
        <w:t xml:space="preserve"> </w:t>
      </w:r>
      <w:r w:rsidR="0097357E" w:rsidRPr="00A452DE">
        <w:rPr>
          <w:rFonts w:ascii="Times New Roman" w:eastAsiaTheme="minorHAnsi" w:hAnsi="Times New Roman"/>
          <w:color w:val="000000"/>
          <w:sz w:val="24"/>
          <w:szCs w:val="24"/>
        </w:rPr>
        <w:t>his</w:t>
      </w:r>
      <w:r w:rsidR="00A9007A">
        <w:rPr>
          <w:rFonts w:ascii="Times New Roman" w:eastAsiaTheme="minorHAnsi" w:hAnsi="Times New Roman"/>
          <w:color w:val="000000"/>
          <w:sz w:val="24"/>
          <w:szCs w:val="24"/>
        </w:rPr>
        <w:t xml:space="preserve"> </w:t>
      </w:r>
      <w:r w:rsidR="0097357E" w:rsidRPr="00A452DE">
        <w:rPr>
          <w:rFonts w:ascii="Times New Roman" w:eastAsiaTheme="minorHAnsi" w:hAnsi="Times New Roman"/>
          <w:color w:val="000000"/>
          <w:sz w:val="24"/>
          <w:szCs w:val="24"/>
        </w:rPr>
        <w:t>shoulders.</w:t>
      </w:r>
      <w:r w:rsidR="00A452DE">
        <w:rPr>
          <w:rFonts w:ascii="Times New Roman" w:eastAsiaTheme="minorHAnsi" w:hAnsi="Times New Roman"/>
          <w:color w:val="000000"/>
          <w:sz w:val="24"/>
          <w:szCs w:val="24"/>
        </w:rPr>
        <w:t xml:space="preserve"> </w:t>
      </w:r>
      <w:r w:rsidR="002B11EF">
        <w:rPr>
          <w:rFonts w:ascii="Times New Roman" w:eastAsiaTheme="minorHAnsi" w:hAnsi="Times New Roman"/>
          <w:color w:val="000000"/>
          <w:sz w:val="24"/>
          <w:szCs w:val="24"/>
        </w:rPr>
        <w:t xml:space="preserve">The </w:t>
      </w:r>
      <w:r w:rsidR="0097357E" w:rsidRPr="00A452DE">
        <w:rPr>
          <w:rFonts w:ascii="Times New Roman" w:eastAsiaTheme="minorHAnsi" w:hAnsi="Times New Roman"/>
          <w:color w:val="000000"/>
          <w:sz w:val="24"/>
          <w:szCs w:val="24"/>
        </w:rPr>
        <w:t>upkeep</w:t>
      </w:r>
      <w:r w:rsidR="002B11EF">
        <w:rPr>
          <w:rFonts w:ascii="Times New Roman" w:eastAsiaTheme="minorHAnsi" w:hAnsi="Times New Roman"/>
          <w:color w:val="000000"/>
          <w:sz w:val="24"/>
          <w:szCs w:val="24"/>
        </w:rPr>
        <w:t xml:space="preserve"> of the children</w:t>
      </w:r>
      <w:r w:rsidR="0097357E" w:rsidRPr="00A452DE">
        <w:rPr>
          <w:rFonts w:ascii="Times New Roman" w:eastAsiaTheme="minorHAnsi" w:hAnsi="Times New Roman"/>
          <w:color w:val="000000"/>
          <w:sz w:val="24"/>
          <w:szCs w:val="24"/>
        </w:rPr>
        <w:t xml:space="preserve"> also</w:t>
      </w:r>
      <w:r w:rsidR="00A452DE">
        <w:rPr>
          <w:rFonts w:ascii="Times New Roman" w:eastAsiaTheme="minorHAnsi" w:hAnsi="Times New Roman"/>
          <w:color w:val="000000"/>
          <w:sz w:val="24"/>
          <w:szCs w:val="24"/>
        </w:rPr>
        <w:t xml:space="preserve"> </w:t>
      </w:r>
      <w:r w:rsidR="0097357E" w:rsidRPr="00A452DE">
        <w:rPr>
          <w:rFonts w:ascii="Times New Roman" w:eastAsiaTheme="minorHAnsi" w:hAnsi="Times New Roman"/>
          <w:color w:val="000000"/>
          <w:sz w:val="24"/>
          <w:szCs w:val="24"/>
        </w:rPr>
        <w:t>rests</w:t>
      </w:r>
      <w:r w:rsidR="00A9007A">
        <w:rPr>
          <w:rFonts w:ascii="Times New Roman" w:eastAsiaTheme="minorHAnsi" w:hAnsi="Times New Roman"/>
          <w:color w:val="000000"/>
          <w:sz w:val="24"/>
          <w:szCs w:val="24"/>
        </w:rPr>
        <w:t xml:space="preserve"> </w:t>
      </w:r>
      <w:r w:rsidR="0097357E" w:rsidRPr="00A452DE">
        <w:rPr>
          <w:rFonts w:ascii="Times New Roman" w:eastAsiaTheme="minorHAnsi" w:hAnsi="Times New Roman"/>
          <w:color w:val="000000"/>
          <w:sz w:val="24"/>
          <w:szCs w:val="24"/>
        </w:rPr>
        <w:t>largely</w:t>
      </w:r>
      <w:r w:rsidR="00A9007A">
        <w:rPr>
          <w:rFonts w:ascii="Times New Roman" w:eastAsiaTheme="minorHAnsi" w:hAnsi="Times New Roman"/>
          <w:color w:val="000000"/>
          <w:sz w:val="24"/>
          <w:szCs w:val="24"/>
        </w:rPr>
        <w:t xml:space="preserve"> </w:t>
      </w:r>
      <w:r w:rsidR="0097357E" w:rsidRPr="00A452DE">
        <w:rPr>
          <w:rFonts w:ascii="Times New Roman" w:eastAsiaTheme="minorHAnsi" w:hAnsi="Times New Roman"/>
          <w:color w:val="000000"/>
          <w:sz w:val="24"/>
          <w:szCs w:val="24"/>
        </w:rPr>
        <w:t>with</w:t>
      </w:r>
      <w:r w:rsidR="00A9007A">
        <w:rPr>
          <w:rFonts w:ascii="Times New Roman" w:eastAsiaTheme="minorHAnsi" w:hAnsi="Times New Roman"/>
          <w:color w:val="000000"/>
          <w:sz w:val="24"/>
          <w:szCs w:val="24"/>
        </w:rPr>
        <w:t xml:space="preserve"> </w:t>
      </w:r>
      <w:r w:rsidR="0097357E" w:rsidRPr="00A452DE">
        <w:rPr>
          <w:rFonts w:ascii="Times New Roman" w:eastAsiaTheme="minorHAnsi" w:hAnsi="Times New Roman"/>
          <w:color w:val="000000"/>
          <w:sz w:val="24"/>
          <w:szCs w:val="24"/>
        </w:rPr>
        <w:t>him</w:t>
      </w:r>
      <w:r w:rsidR="00A3286A">
        <w:rPr>
          <w:rFonts w:ascii="Times New Roman" w:eastAsiaTheme="minorHAnsi" w:hAnsi="Times New Roman"/>
          <w:color w:val="000000"/>
          <w:sz w:val="24"/>
          <w:szCs w:val="24"/>
        </w:rPr>
        <w:t>. The two minors</w:t>
      </w:r>
      <w:r w:rsidR="002F690E">
        <w:rPr>
          <w:rFonts w:ascii="Times New Roman" w:eastAsiaTheme="minorHAnsi" w:hAnsi="Times New Roman"/>
          <w:color w:val="000000"/>
          <w:sz w:val="24"/>
          <w:szCs w:val="24"/>
        </w:rPr>
        <w:t xml:space="preserve"> </w:t>
      </w:r>
      <w:r w:rsidR="00A3286A">
        <w:rPr>
          <w:rFonts w:ascii="Times New Roman" w:eastAsiaTheme="minorHAnsi" w:hAnsi="Times New Roman"/>
          <w:color w:val="000000"/>
          <w:sz w:val="24"/>
          <w:szCs w:val="24"/>
        </w:rPr>
        <w:t>are</w:t>
      </w:r>
      <w:r w:rsidR="002F690E">
        <w:rPr>
          <w:rFonts w:ascii="Times New Roman" w:eastAsiaTheme="minorHAnsi" w:hAnsi="Times New Roman"/>
          <w:color w:val="000000"/>
          <w:sz w:val="24"/>
          <w:szCs w:val="24"/>
        </w:rPr>
        <w:t xml:space="preserve"> in </w:t>
      </w:r>
      <w:r w:rsidR="00A3286A">
        <w:rPr>
          <w:rFonts w:ascii="Times New Roman" w:eastAsiaTheme="minorHAnsi" w:hAnsi="Times New Roman"/>
          <w:color w:val="000000"/>
          <w:sz w:val="24"/>
          <w:szCs w:val="24"/>
        </w:rPr>
        <w:t>b</w:t>
      </w:r>
      <w:r w:rsidR="00982F43">
        <w:rPr>
          <w:rFonts w:ascii="Times New Roman" w:eastAsiaTheme="minorHAnsi" w:hAnsi="Times New Roman"/>
          <w:color w:val="000000"/>
          <w:sz w:val="24"/>
          <w:szCs w:val="24"/>
        </w:rPr>
        <w:t>oard</w:t>
      </w:r>
      <w:r w:rsidR="002F690E">
        <w:rPr>
          <w:rFonts w:ascii="Times New Roman" w:eastAsiaTheme="minorHAnsi" w:hAnsi="Times New Roman"/>
          <w:color w:val="000000"/>
          <w:sz w:val="24"/>
          <w:szCs w:val="24"/>
        </w:rPr>
        <w:t>ing</w:t>
      </w:r>
      <w:r w:rsidR="006D6AD6">
        <w:rPr>
          <w:rFonts w:ascii="Times New Roman" w:eastAsiaTheme="minorHAnsi" w:hAnsi="Times New Roman"/>
          <w:color w:val="000000"/>
          <w:sz w:val="24"/>
          <w:szCs w:val="24"/>
        </w:rPr>
        <w:t xml:space="preserve"> </w:t>
      </w:r>
      <w:r w:rsidR="002F690E">
        <w:rPr>
          <w:rFonts w:ascii="Times New Roman" w:eastAsiaTheme="minorHAnsi" w:hAnsi="Times New Roman"/>
          <w:color w:val="000000"/>
          <w:sz w:val="24"/>
          <w:szCs w:val="24"/>
        </w:rPr>
        <w:t>school.</w:t>
      </w:r>
      <w:r w:rsidR="006D6AD6">
        <w:rPr>
          <w:rFonts w:ascii="Times New Roman" w:eastAsiaTheme="minorHAnsi" w:hAnsi="Times New Roman"/>
          <w:color w:val="000000"/>
          <w:sz w:val="24"/>
          <w:szCs w:val="24"/>
        </w:rPr>
        <w:t xml:space="preserve"> </w:t>
      </w:r>
      <w:r w:rsidR="0097357E" w:rsidRPr="00A452DE">
        <w:rPr>
          <w:rFonts w:ascii="Times New Roman" w:eastAsiaTheme="minorHAnsi" w:hAnsi="Times New Roman"/>
          <w:color w:val="000000"/>
          <w:sz w:val="24"/>
          <w:szCs w:val="24"/>
        </w:rPr>
        <w:t>It</w:t>
      </w:r>
      <w:r w:rsidR="00A452DE">
        <w:rPr>
          <w:rFonts w:ascii="Times New Roman" w:eastAsiaTheme="minorHAnsi" w:hAnsi="Times New Roman"/>
          <w:color w:val="000000"/>
          <w:sz w:val="24"/>
          <w:szCs w:val="24"/>
        </w:rPr>
        <w:t xml:space="preserve"> </w:t>
      </w:r>
      <w:r w:rsidR="0097357E" w:rsidRPr="00A452DE">
        <w:rPr>
          <w:rFonts w:ascii="Times New Roman" w:eastAsiaTheme="minorHAnsi" w:hAnsi="Times New Roman"/>
          <w:color w:val="000000"/>
          <w:sz w:val="24"/>
          <w:szCs w:val="24"/>
        </w:rPr>
        <w:t>will also</w:t>
      </w:r>
      <w:r w:rsidR="00A452DE">
        <w:rPr>
          <w:rFonts w:ascii="Times New Roman" w:eastAsiaTheme="minorHAnsi" w:hAnsi="Times New Roman"/>
          <w:color w:val="000000"/>
          <w:sz w:val="24"/>
          <w:szCs w:val="24"/>
        </w:rPr>
        <w:t xml:space="preserve"> </w:t>
      </w:r>
      <w:r w:rsidR="0097357E" w:rsidRPr="00A452DE">
        <w:rPr>
          <w:rFonts w:ascii="Times New Roman" w:eastAsiaTheme="minorHAnsi" w:hAnsi="Times New Roman"/>
          <w:color w:val="000000"/>
          <w:sz w:val="24"/>
          <w:szCs w:val="24"/>
        </w:rPr>
        <w:t>be</w:t>
      </w:r>
      <w:r w:rsidR="00A452DE">
        <w:rPr>
          <w:rFonts w:ascii="Times New Roman" w:eastAsiaTheme="minorHAnsi" w:hAnsi="Times New Roman"/>
          <w:color w:val="000000"/>
          <w:sz w:val="24"/>
          <w:szCs w:val="24"/>
        </w:rPr>
        <w:t xml:space="preserve"> </w:t>
      </w:r>
      <w:r w:rsidR="0097357E" w:rsidRPr="00A452DE">
        <w:rPr>
          <w:rFonts w:ascii="Times New Roman" w:eastAsiaTheme="minorHAnsi" w:hAnsi="Times New Roman"/>
          <w:color w:val="000000"/>
          <w:sz w:val="24"/>
          <w:szCs w:val="24"/>
        </w:rPr>
        <w:t>upon his</w:t>
      </w:r>
      <w:r w:rsidR="00A9007A">
        <w:rPr>
          <w:rFonts w:ascii="Times New Roman" w:eastAsiaTheme="minorHAnsi" w:hAnsi="Times New Roman"/>
          <w:color w:val="000000"/>
          <w:sz w:val="24"/>
          <w:szCs w:val="24"/>
        </w:rPr>
        <w:t xml:space="preserve"> </w:t>
      </w:r>
      <w:r w:rsidR="0097357E" w:rsidRPr="00A452DE">
        <w:rPr>
          <w:rFonts w:ascii="Times New Roman" w:eastAsiaTheme="minorHAnsi" w:hAnsi="Times New Roman"/>
          <w:color w:val="000000"/>
          <w:sz w:val="24"/>
          <w:szCs w:val="24"/>
        </w:rPr>
        <w:t>shou</w:t>
      </w:r>
      <w:r w:rsidRPr="00A452DE">
        <w:rPr>
          <w:rFonts w:ascii="Times New Roman" w:eastAsiaTheme="minorHAnsi" w:hAnsi="Times New Roman"/>
          <w:color w:val="000000"/>
          <w:sz w:val="24"/>
          <w:szCs w:val="24"/>
        </w:rPr>
        <w:t>lders</w:t>
      </w:r>
      <w:r w:rsidR="00A452DE">
        <w:rPr>
          <w:rFonts w:ascii="Times New Roman" w:eastAsiaTheme="minorHAnsi" w:hAnsi="Times New Roman"/>
          <w:color w:val="000000"/>
          <w:sz w:val="24"/>
          <w:szCs w:val="24"/>
        </w:rPr>
        <w:t xml:space="preserve"> </w:t>
      </w:r>
      <w:r w:rsidRPr="00A452DE">
        <w:rPr>
          <w:rFonts w:ascii="Times New Roman" w:eastAsiaTheme="minorHAnsi" w:hAnsi="Times New Roman"/>
          <w:color w:val="000000"/>
          <w:sz w:val="24"/>
          <w:szCs w:val="24"/>
        </w:rPr>
        <w:t>to</w:t>
      </w:r>
      <w:r w:rsidR="00A452DE">
        <w:rPr>
          <w:rFonts w:ascii="Times New Roman" w:eastAsiaTheme="minorHAnsi" w:hAnsi="Times New Roman"/>
          <w:color w:val="000000"/>
          <w:sz w:val="24"/>
          <w:szCs w:val="24"/>
        </w:rPr>
        <w:t xml:space="preserve"> </w:t>
      </w:r>
      <w:r w:rsidRPr="00A452DE">
        <w:rPr>
          <w:rFonts w:ascii="Times New Roman" w:eastAsiaTheme="minorHAnsi" w:hAnsi="Times New Roman"/>
          <w:color w:val="000000"/>
          <w:sz w:val="24"/>
          <w:szCs w:val="24"/>
        </w:rPr>
        <w:t>ensure that the</w:t>
      </w:r>
      <w:r w:rsidR="00A9007A">
        <w:rPr>
          <w:rFonts w:ascii="Times New Roman" w:eastAsiaTheme="minorHAnsi" w:hAnsi="Times New Roman"/>
          <w:color w:val="000000"/>
          <w:sz w:val="24"/>
          <w:szCs w:val="24"/>
        </w:rPr>
        <w:t xml:space="preserve"> </w:t>
      </w:r>
      <w:r w:rsidRPr="00A452DE">
        <w:rPr>
          <w:rFonts w:ascii="Times New Roman" w:eastAsiaTheme="minorHAnsi" w:hAnsi="Times New Roman"/>
          <w:color w:val="000000"/>
          <w:sz w:val="24"/>
          <w:szCs w:val="24"/>
        </w:rPr>
        <w:t>edu</w:t>
      </w:r>
      <w:r w:rsidR="0097357E" w:rsidRPr="00A452DE">
        <w:rPr>
          <w:rFonts w:ascii="Times New Roman" w:eastAsiaTheme="minorHAnsi" w:hAnsi="Times New Roman"/>
          <w:color w:val="000000"/>
          <w:sz w:val="24"/>
          <w:szCs w:val="24"/>
        </w:rPr>
        <w:t>cation of</w:t>
      </w:r>
      <w:r w:rsidR="00A452DE">
        <w:rPr>
          <w:rFonts w:ascii="Times New Roman" w:eastAsiaTheme="minorHAnsi" w:hAnsi="Times New Roman"/>
          <w:color w:val="000000"/>
          <w:sz w:val="24"/>
          <w:szCs w:val="24"/>
        </w:rPr>
        <w:t xml:space="preserve"> </w:t>
      </w:r>
      <w:r w:rsidR="0097357E" w:rsidRPr="00A452DE">
        <w:rPr>
          <w:rFonts w:ascii="Times New Roman" w:eastAsiaTheme="minorHAnsi" w:hAnsi="Times New Roman"/>
          <w:color w:val="000000"/>
          <w:sz w:val="24"/>
          <w:szCs w:val="24"/>
        </w:rPr>
        <w:t>the</w:t>
      </w:r>
      <w:r w:rsidR="00A452DE">
        <w:rPr>
          <w:rFonts w:ascii="Times New Roman" w:eastAsiaTheme="minorHAnsi" w:hAnsi="Times New Roman"/>
          <w:color w:val="000000"/>
          <w:sz w:val="24"/>
          <w:szCs w:val="24"/>
        </w:rPr>
        <w:t xml:space="preserve"> </w:t>
      </w:r>
      <w:r w:rsidR="0097357E" w:rsidRPr="00A452DE">
        <w:rPr>
          <w:rFonts w:ascii="Times New Roman" w:eastAsiaTheme="minorHAnsi" w:hAnsi="Times New Roman"/>
          <w:color w:val="000000"/>
          <w:sz w:val="24"/>
          <w:szCs w:val="24"/>
        </w:rPr>
        <w:t>children</w:t>
      </w:r>
      <w:r w:rsidR="00A9007A">
        <w:rPr>
          <w:rFonts w:ascii="Times New Roman" w:eastAsiaTheme="minorHAnsi" w:hAnsi="Times New Roman"/>
          <w:color w:val="000000"/>
          <w:sz w:val="24"/>
          <w:szCs w:val="24"/>
        </w:rPr>
        <w:t xml:space="preserve"> </w:t>
      </w:r>
      <w:r w:rsidR="0097357E" w:rsidRPr="00A452DE">
        <w:rPr>
          <w:rFonts w:ascii="Times New Roman" w:eastAsiaTheme="minorHAnsi" w:hAnsi="Times New Roman"/>
          <w:color w:val="000000"/>
          <w:sz w:val="24"/>
          <w:szCs w:val="24"/>
        </w:rPr>
        <w:t>is</w:t>
      </w:r>
      <w:r w:rsidR="00A452DE">
        <w:rPr>
          <w:rFonts w:ascii="Times New Roman" w:eastAsiaTheme="minorHAnsi" w:hAnsi="Times New Roman"/>
          <w:color w:val="000000"/>
          <w:sz w:val="24"/>
          <w:szCs w:val="24"/>
        </w:rPr>
        <w:t xml:space="preserve"> </w:t>
      </w:r>
      <w:r w:rsidR="002B11EF">
        <w:rPr>
          <w:rFonts w:ascii="Times New Roman" w:eastAsiaTheme="minorHAnsi" w:hAnsi="Times New Roman"/>
          <w:color w:val="000000"/>
          <w:sz w:val="24"/>
          <w:szCs w:val="24"/>
        </w:rPr>
        <w:t xml:space="preserve">at the level </w:t>
      </w:r>
      <w:r w:rsidR="0097357E" w:rsidRPr="00A452DE">
        <w:rPr>
          <w:rFonts w:ascii="Times New Roman" w:eastAsiaTheme="minorHAnsi" w:hAnsi="Times New Roman"/>
          <w:color w:val="000000"/>
          <w:sz w:val="24"/>
          <w:szCs w:val="24"/>
        </w:rPr>
        <w:t>that</w:t>
      </w:r>
      <w:r w:rsidR="00A452DE">
        <w:rPr>
          <w:rFonts w:ascii="Times New Roman" w:eastAsiaTheme="minorHAnsi" w:hAnsi="Times New Roman"/>
          <w:color w:val="000000"/>
          <w:sz w:val="24"/>
          <w:szCs w:val="24"/>
        </w:rPr>
        <w:t xml:space="preserve"> </w:t>
      </w:r>
      <w:r w:rsidR="0097357E" w:rsidRPr="00A452DE">
        <w:rPr>
          <w:rFonts w:ascii="Times New Roman" w:eastAsiaTheme="minorHAnsi" w:hAnsi="Times New Roman"/>
          <w:color w:val="000000"/>
          <w:sz w:val="24"/>
          <w:szCs w:val="24"/>
        </w:rPr>
        <w:t>they</w:t>
      </w:r>
      <w:r w:rsidR="00A9007A">
        <w:rPr>
          <w:rFonts w:ascii="Times New Roman" w:eastAsiaTheme="minorHAnsi" w:hAnsi="Times New Roman"/>
          <w:color w:val="000000"/>
          <w:sz w:val="24"/>
          <w:szCs w:val="24"/>
        </w:rPr>
        <w:t xml:space="preserve"> </w:t>
      </w:r>
      <w:r w:rsidRPr="00A452DE">
        <w:rPr>
          <w:rFonts w:ascii="Times New Roman" w:eastAsiaTheme="minorHAnsi" w:hAnsi="Times New Roman"/>
          <w:color w:val="000000"/>
          <w:sz w:val="24"/>
          <w:szCs w:val="24"/>
        </w:rPr>
        <w:t>have already become</w:t>
      </w:r>
      <w:r w:rsidR="00A9007A">
        <w:rPr>
          <w:rFonts w:ascii="Times New Roman" w:eastAsiaTheme="minorHAnsi" w:hAnsi="Times New Roman"/>
          <w:color w:val="000000"/>
          <w:sz w:val="24"/>
          <w:szCs w:val="24"/>
        </w:rPr>
        <w:t xml:space="preserve"> </w:t>
      </w:r>
      <w:r w:rsidRPr="00A452DE">
        <w:rPr>
          <w:rFonts w:ascii="Times New Roman" w:eastAsiaTheme="minorHAnsi" w:hAnsi="Times New Roman"/>
          <w:color w:val="000000"/>
          <w:sz w:val="24"/>
          <w:szCs w:val="24"/>
        </w:rPr>
        <w:t>accustomed</w:t>
      </w:r>
      <w:r w:rsidR="00A9007A">
        <w:rPr>
          <w:rFonts w:ascii="Times New Roman" w:eastAsiaTheme="minorHAnsi" w:hAnsi="Times New Roman"/>
          <w:color w:val="000000"/>
          <w:sz w:val="24"/>
          <w:szCs w:val="24"/>
        </w:rPr>
        <w:t xml:space="preserve"> </w:t>
      </w:r>
      <w:r w:rsidRPr="00A452DE">
        <w:rPr>
          <w:rFonts w:ascii="Times New Roman" w:eastAsiaTheme="minorHAnsi" w:hAnsi="Times New Roman"/>
          <w:color w:val="000000"/>
          <w:sz w:val="24"/>
          <w:szCs w:val="24"/>
        </w:rPr>
        <w:t xml:space="preserve">to. </w:t>
      </w:r>
    </w:p>
    <w:p w14:paraId="715D88E9" w14:textId="08E9D2A0" w:rsidR="00982F43" w:rsidRDefault="00034ABD" w:rsidP="00841395">
      <w:pPr>
        <w:autoSpaceDE w:val="0"/>
        <w:autoSpaceDN w:val="0"/>
        <w:adjustRightInd w:val="0"/>
        <w:spacing w:after="0" w:line="360" w:lineRule="auto"/>
        <w:ind w:firstLine="720"/>
        <w:jc w:val="both"/>
        <w:rPr>
          <w:rFonts w:ascii="Times New Roman" w:eastAsiaTheme="minorHAnsi" w:hAnsi="Times New Roman"/>
          <w:color w:val="000000"/>
          <w:sz w:val="24"/>
          <w:szCs w:val="24"/>
        </w:rPr>
      </w:pPr>
      <w:r w:rsidRPr="00A452DE">
        <w:rPr>
          <w:rFonts w:ascii="Times New Roman" w:eastAsiaTheme="minorHAnsi" w:hAnsi="Times New Roman"/>
          <w:color w:val="000000"/>
          <w:sz w:val="24"/>
          <w:szCs w:val="24"/>
        </w:rPr>
        <w:t xml:space="preserve">In terms of </w:t>
      </w:r>
      <w:r w:rsidR="0097357E" w:rsidRPr="00A452DE">
        <w:rPr>
          <w:rFonts w:ascii="Times New Roman" w:eastAsiaTheme="minorHAnsi" w:hAnsi="Times New Roman"/>
          <w:color w:val="000000"/>
          <w:sz w:val="24"/>
          <w:szCs w:val="24"/>
        </w:rPr>
        <w:t>direct</w:t>
      </w:r>
      <w:r w:rsidRPr="00A452DE">
        <w:rPr>
          <w:rFonts w:ascii="Times New Roman" w:eastAsiaTheme="minorHAnsi" w:hAnsi="Times New Roman"/>
          <w:color w:val="000000"/>
          <w:sz w:val="24"/>
          <w:szCs w:val="24"/>
        </w:rPr>
        <w:t xml:space="preserve"> contributions</w:t>
      </w:r>
      <w:r w:rsidR="00A9007A">
        <w:rPr>
          <w:rFonts w:ascii="Times New Roman" w:eastAsiaTheme="minorHAnsi" w:hAnsi="Times New Roman"/>
          <w:color w:val="000000"/>
          <w:sz w:val="24"/>
          <w:szCs w:val="24"/>
        </w:rPr>
        <w:t xml:space="preserve"> </w:t>
      </w:r>
      <w:r w:rsidRPr="00A452DE">
        <w:rPr>
          <w:rFonts w:ascii="Times New Roman" w:eastAsiaTheme="minorHAnsi" w:hAnsi="Times New Roman"/>
          <w:color w:val="000000"/>
          <w:sz w:val="24"/>
          <w:szCs w:val="24"/>
        </w:rPr>
        <w:t>to the</w:t>
      </w:r>
      <w:r w:rsidR="00A452DE">
        <w:rPr>
          <w:rFonts w:ascii="Times New Roman" w:eastAsiaTheme="minorHAnsi" w:hAnsi="Times New Roman"/>
          <w:color w:val="000000"/>
          <w:sz w:val="24"/>
          <w:szCs w:val="24"/>
        </w:rPr>
        <w:t xml:space="preserve"> </w:t>
      </w:r>
      <w:r w:rsidRPr="00A452DE">
        <w:rPr>
          <w:rFonts w:ascii="Times New Roman" w:eastAsiaTheme="minorHAnsi" w:hAnsi="Times New Roman"/>
          <w:color w:val="000000"/>
          <w:sz w:val="24"/>
          <w:szCs w:val="24"/>
        </w:rPr>
        <w:t>acquisition of the</w:t>
      </w:r>
      <w:r w:rsidR="00A9007A">
        <w:rPr>
          <w:rFonts w:ascii="Times New Roman" w:eastAsiaTheme="minorHAnsi" w:hAnsi="Times New Roman"/>
          <w:color w:val="000000"/>
          <w:sz w:val="24"/>
          <w:szCs w:val="24"/>
        </w:rPr>
        <w:t xml:space="preserve"> </w:t>
      </w:r>
      <w:r w:rsidRPr="00A452DE">
        <w:rPr>
          <w:rFonts w:ascii="Times New Roman" w:eastAsiaTheme="minorHAnsi" w:hAnsi="Times New Roman"/>
          <w:color w:val="000000"/>
          <w:sz w:val="24"/>
          <w:szCs w:val="24"/>
        </w:rPr>
        <w:t>assets</w:t>
      </w:r>
      <w:r w:rsidR="006C4937" w:rsidRPr="00A452DE">
        <w:rPr>
          <w:rFonts w:ascii="Times New Roman" w:eastAsiaTheme="minorHAnsi" w:hAnsi="Times New Roman"/>
          <w:color w:val="000000"/>
          <w:sz w:val="24"/>
          <w:szCs w:val="24"/>
        </w:rPr>
        <w:t>, it</w:t>
      </w:r>
      <w:r w:rsidR="00A452DE">
        <w:rPr>
          <w:rFonts w:ascii="Times New Roman" w:eastAsiaTheme="minorHAnsi" w:hAnsi="Times New Roman"/>
          <w:color w:val="000000"/>
          <w:sz w:val="24"/>
          <w:szCs w:val="24"/>
        </w:rPr>
        <w:t xml:space="preserve"> </w:t>
      </w:r>
      <w:r w:rsidR="002B11EF">
        <w:rPr>
          <w:rFonts w:ascii="Times New Roman" w:eastAsiaTheme="minorHAnsi" w:hAnsi="Times New Roman"/>
          <w:color w:val="000000"/>
          <w:sz w:val="24"/>
          <w:szCs w:val="24"/>
        </w:rPr>
        <w:t>was</w:t>
      </w:r>
      <w:r w:rsidR="00A452DE">
        <w:rPr>
          <w:rFonts w:ascii="Times New Roman" w:eastAsiaTheme="minorHAnsi" w:hAnsi="Times New Roman"/>
          <w:color w:val="000000"/>
          <w:sz w:val="24"/>
          <w:szCs w:val="24"/>
        </w:rPr>
        <w:t xml:space="preserve"> </w:t>
      </w:r>
      <w:r w:rsidR="006C4937" w:rsidRPr="00A452DE">
        <w:rPr>
          <w:rFonts w:ascii="Times New Roman" w:eastAsiaTheme="minorHAnsi" w:hAnsi="Times New Roman"/>
          <w:color w:val="000000"/>
          <w:sz w:val="24"/>
          <w:szCs w:val="24"/>
        </w:rPr>
        <w:t>also</w:t>
      </w:r>
      <w:r w:rsidR="00A9007A">
        <w:rPr>
          <w:rFonts w:ascii="Times New Roman" w:eastAsiaTheme="minorHAnsi" w:hAnsi="Times New Roman"/>
          <w:color w:val="000000"/>
          <w:sz w:val="24"/>
          <w:szCs w:val="24"/>
        </w:rPr>
        <w:t xml:space="preserve"> </w:t>
      </w:r>
      <w:r w:rsidR="006C4937" w:rsidRPr="00A452DE">
        <w:rPr>
          <w:rFonts w:ascii="Times New Roman" w:eastAsiaTheme="minorHAnsi" w:hAnsi="Times New Roman"/>
          <w:color w:val="000000"/>
          <w:sz w:val="24"/>
          <w:szCs w:val="24"/>
        </w:rPr>
        <w:t>not in</w:t>
      </w:r>
      <w:r w:rsidR="00A452DE">
        <w:rPr>
          <w:rFonts w:ascii="Times New Roman" w:eastAsiaTheme="minorHAnsi" w:hAnsi="Times New Roman"/>
          <w:color w:val="000000"/>
          <w:sz w:val="24"/>
          <w:szCs w:val="24"/>
        </w:rPr>
        <w:t xml:space="preserve"> </w:t>
      </w:r>
      <w:r w:rsidR="006C4937" w:rsidRPr="00A452DE">
        <w:rPr>
          <w:rFonts w:ascii="Times New Roman" w:eastAsiaTheme="minorHAnsi" w:hAnsi="Times New Roman"/>
          <w:color w:val="000000"/>
          <w:sz w:val="24"/>
          <w:szCs w:val="24"/>
        </w:rPr>
        <w:t>dispute</w:t>
      </w:r>
      <w:r w:rsidR="00A9007A">
        <w:rPr>
          <w:rFonts w:ascii="Times New Roman" w:eastAsiaTheme="minorHAnsi" w:hAnsi="Times New Roman"/>
          <w:color w:val="000000"/>
          <w:sz w:val="24"/>
          <w:szCs w:val="24"/>
        </w:rPr>
        <w:t xml:space="preserve"> </w:t>
      </w:r>
      <w:r w:rsidR="006C4937" w:rsidRPr="00A452DE">
        <w:rPr>
          <w:rFonts w:ascii="Times New Roman" w:eastAsiaTheme="minorHAnsi" w:hAnsi="Times New Roman"/>
          <w:color w:val="000000"/>
          <w:sz w:val="24"/>
          <w:szCs w:val="24"/>
        </w:rPr>
        <w:t>from the</w:t>
      </w:r>
      <w:r w:rsidR="00A452DE">
        <w:rPr>
          <w:rFonts w:ascii="Times New Roman" w:eastAsiaTheme="minorHAnsi" w:hAnsi="Times New Roman"/>
          <w:color w:val="000000"/>
          <w:sz w:val="24"/>
          <w:szCs w:val="24"/>
        </w:rPr>
        <w:t xml:space="preserve"> </w:t>
      </w:r>
      <w:r w:rsidR="006C4937" w:rsidRPr="00A452DE">
        <w:rPr>
          <w:rFonts w:ascii="Times New Roman" w:eastAsiaTheme="minorHAnsi" w:hAnsi="Times New Roman"/>
          <w:color w:val="000000"/>
          <w:sz w:val="24"/>
          <w:szCs w:val="24"/>
        </w:rPr>
        <w:t>evidence</w:t>
      </w:r>
      <w:r w:rsidR="000024B0" w:rsidRPr="00A452DE">
        <w:rPr>
          <w:rFonts w:ascii="Times New Roman" w:eastAsiaTheme="minorHAnsi" w:hAnsi="Times New Roman"/>
          <w:color w:val="000000"/>
          <w:sz w:val="24"/>
          <w:szCs w:val="24"/>
        </w:rPr>
        <w:t xml:space="preserve"> led by both</w:t>
      </w:r>
      <w:r w:rsidR="00A452DE">
        <w:rPr>
          <w:rFonts w:ascii="Times New Roman" w:eastAsiaTheme="minorHAnsi" w:hAnsi="Times New Roman"/>
          <w:color w:val="000000"/>
          <w:sz w:val="24"/>
          <w:szCs w:val="24"/>
        </w:rPr>
        <w:t xml:space="preserve"> </w:t>
      </w:r>
      <w:r w:rsidR="006C4937" w:rsidRPr="00A452DE">
        <w:rPr>
          <w:rFonts w:ascii="Times New Roman" w:eastAsiaTheme="minorHAnsi" w:hAnsi="Times New Roman"/>
          <w:color w:val="000000"/>
          <w:sz w:val="24"/>
          <w:szCs w:val="24"/>
        </w:rPr>
        <w:t>that</w:t>
      </w:r>
      <w:r w:rsidR="00A452DE">
        <w:rPr>
          <w:rFonts w:ascii="Times New Roman" w:eastAsiaTheme="minorHAnsi" w:hAnsi="Times New Roman"/>
          <w:color w:val="000000"/>
          <w:sz w:val="24"/>
          <w:szCs w:val="24"/>
        </w:rPr>
        <w:t xml:space="preserve"> </w:t>
      </w:r>
      <w:r w:rsidR="006C4937" w:rsidRPr="00A452DE">
        <w:rPr>
          <w:rFonts w:ascii="Times New Roman" w:eastAsiaTheme="minorHAnsi" w:hAnsi="Times New Roman"/>
          <w:color w:val="000000"/>
          <w:sz w:val="24"/>
          <w:szCs w:val="24"/>
        </w:rPr>
        <w:t>t</w:t>
      </w:r>
      <w:r w:rsidR="000024B0" w:rsidRPr="00A452DE">
        <w:rPr>
          <w:rFonts w:ascii="Times New Roman" w:eastAsiaTheme="minorHAnsi" w:hAnsi="Times New Roman"/>
          <w:color w:val="000000"/>
          <w:sz w:val="24"/>
          <w:szCs w:val="24"/>
        </w:rPr>
        <w:t>he</w:t>
      </w:r>
      <w:r w:rsidR="00A9007A">
        <w:rPr>
          <w:rFonts w:ascii="Times New Roman" w:eastAsiaTheme="minorHAnsi" w:hAnsi="Times New Roman"/>
          <w:color w:val="000000"/>
          <w:sz w:val="24"/>
          <w:szCs w:val="24"/>
        </w:rPr>
        <w:t xml:space="preserve"> </w:t>
      </w:r>
      <w:r w:rsidR="006C4937" w:rsidRPr="00A452DE">
        <w:rPr>
          <w:rFonts w:ascii="Times New Roman" w:eastAsiaTheme="minorHAnsi" w:hAnsi="Times New Roman"/>
          <w:color w:val="000000"/>
          <w:sz w:val="24"/>
          <w:szCs w:val="24"/>
        </w:rPr>
        <w:t>financial</w:t>
      </w:r>
      <w:r w:rsidR="00A9007A">
        <w:rPr>
          <w:rFonts w:ascii="Times New Roman" w:eastAsiaTheme="minorHAnsi" w:hAnsi="Times New Roman"/>
          <w:color w:val="000000"/>
          <w:sz w:val="24"/>
          <w:szCs w:val="24"/>
        </w:rPr>
        <w:t xml:space="preserve"> </w:t>
      </w:r>
      <w:r w:rsidR="000024B0" w:rsidRPr="00A452DE">
        <w:rPr>
          <w:rFonts w:ascii="Times New Roman" w:eastAsiaTheme="minorHAnsi" w:hAnsi="Times New Roman"/>
          <w:color w:val="000000"/>
          <w:sz w:val="24"/>
          <w:szCs w:val="24"/>
        </w:rPr>
        <w:t>contributions largely</w:t>
      </w:r>
      <w:r w:rsidR="00A9007A">
        <w:rPr>
          <w:rFonts w:ascii="Times New Roman" w:eastAsiaTheme="minorHAnsi" w:hAnsi="Times New Roman"/>
          <w:color w:val="000000"/>
          <w:sz w:val="24"/>
          <w:szCs w:val="24"/>
        </w:rPr>
        <w:t xml:space="preserve"> </w:t>
      </w:r>
      <w:r w:rsidR="006C4937" w:rsidRPr="00A452DE">
        <w:rPr>
          <w:rFonts w:ascii="Times New Roman" w:eastAsiaTheme="minorHAnsi" w:hAnsi="Times New Roman"/>
          <w:color w:val="000000"/>
          <w:sz w:val="24"/>
          <w:szCs w:val="24"/>
        </w:rPr>
        <w:t>came</w:t>
      </w:r>
      <w:r w:rsidR="00A9007A">
        <w:rPr>
          <w:rFonts w:ascii="Times New Roman" w:eastAsiaTheme="minorHAnsi" w:hAnsi="Times New Roman"/>
          <w:color w:val="000000"/>
          <w:sz w:val="24"/>
          <w:szCs w:val="24"/>
        </w:rPr>
        <w:t xml:space="preserve"> </w:t>
      </w:r>
      <w:r w:rsidR="006C4937" w:rsidRPr="00A452DE">
        <w:rPr>
          <w:rFonts w:ascii="Times New Roman" w:eastAsiaTheme="minorHAnsi" w:hAnsi="Times New Roman"/>
          <w:color w:val="000000"/>
          <w:sz w:val="24"/>
          <w:szCs w:val="24"/>
        </w:rPr>
        <w:t>from</w:t>
      </w:r>
      <w:r w:rsidR="00A9007A">
        <w:rPr>
          <w:rFonts w:ascii="Times New Roman" w:eastAsiaTheme="minorHAnsi" w:hAnsi="Times New Roman"/>
          <w:color w:val="000000"/>
          <w:sz w:val="24"/>
          <w:szCs w:val="24"/>
        </w:rPr>
        <w:t xml:space="preserve"> </w:t>
      </w:r>
      <w:r w:rsidR="006C4937" w:rsidRPr="00A452DE">
        <w:rPr>
          <w:rFonts w:ascii="Times New Roman" w:eastAsiaTheme="minorHAnsi" w:hAnsi="Times New Roman"/>
          <w:color w:val="000000"/>
          <w:sz w:val="24"/>
          <w:szCs w:val="24"/>
        </w:rPr>
        <w:t>him,</w:t>
      </w:r>
      <w:r w:rsidR="000024B0" w:rsidRPr="00A452DE">
        <w:rPr>
          <w:rFonts w:ascii="Times New Roman" w:eastAsiaTheme="minorHAnsi" w:hAnsi="Times New Roman"/>
          <w:color w:val="000000"/>
          <w:sz w:val="24"/>
          <w:szCs w:val="24"/>
        </w:rPr>
        <w:t xml:space="preserve"> though</w:t>
      </w:r>
      <w:r w:rsidR="00A452DE">
        <w:rPr>
          <w:rFonts w:ascii="Times New Roman" w:eastAsiaTheme="minorHAnsi" w:hAnsi="Times New Roman"/>
          <w:color w:val="000000"/>
          <w:sz w:val="24"/>
          <w:szCs w:val="24"/>
        </w:rPr>
        <w:t xml:space="preserve"> </w:t>
      </w:r>
      <w:r w:rsidR="000024B0" w:rsidRPr="00A452DE">
        <w:rPr>
          <w:rFonts w:ascii="Times New Roman" w:eastAsiaTheme="minorHAnsi" w:hAnsi="Times New Roman"/>
          <w:color w:val="000000"/>
          <w:sz w:val="24"/>
          <w:szCs w:val="24"/>
        </w:rPr>
        <w:t>defendant had</w:t>
      </w:r>
      <w:r w:rsidR="00A452DE">
        <w:rPr>
          <w:rFonts w:ascii="Times New Roman" w:eastAsiaTheme="minorHAnsi" w:hAnsi="Times New Roman"/>
          <w:color w:val="000000"/>
          <w:sz w:val="24"/>
          <w:szCs w:val="24"/>
        </w:rPr>
        <w:t xml:space="preserve"> </w:t>
      </w:r>
      <w:r w:rsidR="000024B0" w:rsidRPr="00A452DE">
        <w:rPr>
          <w:rFonts w:ascii="Times New Roman" w:eastAsiaTheme="minorHAnsi" w:hAnsi="Times New Roman"/>
          <w:color w:val="000000"/>
          <w:sz w:val="24"/>
          <w:szCs w:val="24"/>
        </w:rPr>
        <w:t>given some money</w:t>
      </w:r>
      <w:r w:rsidR="00A452DE">
        <w:rPr>
          <w:rFonts w:ascii="Times New Roman" w:eastAsiaTheme="minorHAnsi" w:hAnsi="Times New Roman"/>
          <w:color w:val="000000"/>
          <w:sz w:val="24"/>
          <w:szCs w:val="24"/>
        </w:rPr>
        <w:t xml:space="preserve"> </w:t>
      </w:r>
      <w:r w:rsidR="000024B0" w:rsidRPr="00A452DE">
        <w:rPr>
          <w:rFonts w:ascii="Times New Roman" w:eastAsiaTheme="minorHAnsi" w:hAnsi="Times New Roman"/>
          <w:color w:val="000000"/>
          <w:sz w:val="24"/>
          <w:szCs w:val="24"/>
        </w:rPr>
        <w:t>towards</w:t>
      </w:r>
      <w:r w:rsidR="00A452DE">
        <w:rPr>
          <w:rFonts w:ascii="Times New Roman" w:eastAsiaTheme="minorHAnsi" w:hAnsi="Times New Roman"/>
          <w:color w:val="000000"/>
          <w:sz w:val="24"/>
          <w:szCs w:val="24"/>
        </w:rPr>
        <w:t xml:space="preserve"> </w:t>
      </w:r>
      <w:r w:rsidR="000024B0" w:rsidRPr="00A452DE">
        <w:rPr>
          <w:rFonts w:ascii="Times New Roman" w:eastAsiaTheme="minorHAnsi" w:hAnsi="Times New Roman"/>
          <w:color w:val="000000"/>
          <w:sz w:val="24"/>
          <w:szCs w:val="24"/>
        </w:rPr>
        <w:t>buying</w:t>
      </w:r>
      <w:r w:rsidR="00A452DE">
        <w:rPr>
          <w:rFonts w:ascii="Times New Roman" w:eastAsiaTheme="minorHAnsi" w:hAnsi="Times New Roman"/>
          <w:color w:val="000000"/>
          <w:sz w:val="24"/>
          <w:szCs w:val="24"/>
        </w:rPr>
        <w:t xml:space="preserve"> </w:t>
      </w:r>
      <w:r w:rsidR="000024B0" w:rsidRPr="00A452DE">
        <w:rPr>
          <w:rFonts w:ascii="Times New Roman" w:eastAsiaTheme="minorHAnsi" w:hAnsi="Times New Roman"/>
          <w:color w:val="000000"/>
          <w:sz w:val="24"/>
          <w:szCs w:val="24"/>
        </w:rPr>
        <w:t>tiles in</w:t>
      </w:r>
      <w:r w:rsidR="00A452DE">
        <w:rPr>
          <w:rFonts w:ascii="Times New Roman" w:eastAsiaTheme="minorHAnsi" w:hAnsi="Times New Roman"/>
          <w:color w:val="000000"/>
          <w:sz w:val="24"/>
          <w:szCs w:val="24"/>
        </w:rPr>
        <w:t xml:space="preserve"> </w:t>
      </w:r>
      <w:r w:rsidR="000024B0" w:rsidRPr="00A452DE">
        <w:rPr>
          <w:rFonts w:ascii="Times New Roman" w:eastAsiaTheme="minorHAnsi" w:hAnsi="Times New Roman"/>
          <w:color w:val="000000"/>
          <w:sz w:val="24"/>
          <w:szCs w:val="24"/>
        </w:rPr>
        <w:t>particular for the</w:t>
      </w:r>
      <w:r w:rsidR="00A452DE">
        <w:rPr>
          <w:rFonts w:ascii="Times New Roman" w:eastAsiaTheme="minorHAnsi" w:hAnsi="Times New Roman"/>
          <w:color w:val="000000"/>
          <w:sz w:val="24"/>
          <w:szCs w:val="24"/>
        </w:rPr>
        <w:t xml:space="preserve"> </w:t>
      </w:r>
      <w:r w:rsidR="000024B0" w:rsidRPr="00A452DE">
        <w:rPr>
          <w:rFonts w:ascii="Times New Roman" w:eastAsiaTheme="minorHAnsi" w:hAnsi="Times New Roman"/>
          <w:color w:val="000000"/>
          <w:sz w:val="24"/>
          <w:szCs w:val="24"/>
        </w:rPr>
        <w:t>Southerton</w:t>
      </w:r>
      <w:r w:rsidR="00A452DE">
        <w:rPr>
          <w:rFonts w:ascii="Times New Roman" w:eastAsiaTheme="minorHAnsi" w:hAnsi="Times New Roman"/>
          <w:color w:val="000000"/>
          <w:sz w:val="24"/>
          <w:szCs w:val="24"/>
        </w:rPr>
        <w:t xml:space="preserve"> </w:t>
      </w:r>
      <w:r w:rsidR="000024B0" w:rsidRPr="00A452DE">
        <w:rPr>
          <w:rFonts w:ascii="Times New Roman" w:eastAsiaTheme="minorHAnsi" w:hAnsi="Times New Roman"/>
          <w:color w:val="000000"/>
          <w:sz w:val="24"/>
          <w:szCs w:val="24"/>
        </w:rPr>
        <w:t>house.</w:t>
      </w:r>
      <w:r w:rsidR="00A9007A">
        <w:rPr>
          <w:rFonts w:ascii="Times New Roman" w:eastAsiaTheme="minorHAnsi" w:hAnsi="Times New Roman"/>
          <w:color w:val="000000"/>
          <w:sz w:val="24"/>
          <w:szCs w:val="24"/>
        </w:rPr>
        <w:t xml:space="preserve"> </w:t>
      </w:r>
      <w:r w:rsidR="006C4937" w:rsidRPr="00A452DE">
        <w:rPr>
          <w:rFonts w:ascii="Times New Roman" w:eastAsiaTheme="minorHAnsi" w:hAnsi="Times New Roman"/>
          <w:color w:val="000000"/>
          <w:sz w:val="24"/>
          <w:szCs w:val="24"/>
        </w:rPr>
        <w:t>The</w:t>
      </w:r>
      <w:r w:rsidR="00A452DE">
        <w:rPr>
          <w:rFonts w:ascii="Times New Roman" w:eastAsiaTheme="minorHAnsi" w:hAnsi="Times New Roman"/>
          <w:color w:val="000000"/>
          <w:sz w:val="24"/>
          <w:szCs w:val="24"/>
        </w:rPr>
        <w:t xml:space="preserve"> </w:t>
      </w:r>
      <w:r w:rsidR="008314DD" w:rsidRPr="00A452DE">
        <w:rPr>
          <w:rFonts w:ascii="Times New Roman" w:eastAsiaTheme="minorHAnsi" w:hAnsi="Times New Roman"/>
          <w:color w:val="000000"/>
          <w:sz w:val="24"/>
          <w:szCs w:val="24"/>
        </w:rPr>
        <w:t>defendant’s</w:t>
      </w:r>
      <w:r w:rsidR="00A452DE">
        <w:rPr>
          <w:rFonts w:ascii="Times New Roman" w:eastAsiaTheme="minorHAnsi" w:hAnsi="Times New Roman"/>
          <w:color w:val="000000"/>
          <w:sz w:val="24"/>
          <w:szCs w:val="24"/>
        </w:rPr>
        <w:t xml:space="preserve"> </w:t>
      </w:r>
      <w:r w:rsidR="006C4937" w:rsidRPr="00A452DE">
        <w:rPr>
          <w:rFonts w:ascii="Times New Roman" w:eastAsiaTheme="minorHAnsi" w:hAnsi="Times New Roman"/>
          <w:color w:val="000000"/>
          <w:sz w:val="24"/>
          <w:szCs w:val="24"/>
        </w:rPr>
        <w:t>contributions</w:t>
      </w:r>
      <w:r w:rsidR="00A9007A">
        <w:rPr>
          <w:rFonts w:ascii="Times New Roman" w:eastAsiaTheme="minorHAnsi" w:hAnsi="Times New Roman"/>
          <w:color w:val="000000"/>
          <w:sz w:val="24"/>
          <w:szCs w:val="24"/>
        </w:rPr>
        <w:t xml:space="preserve"> </w:t>
      </w:r>
      <w:r w:rsidR="006C4937" w:rsidRPr="00A452DE">
        <w:rPr>
          <w:rFonts w:ascii="Times New Roman" w:eastAsiaTheme="minorHAnsi" w:hAnsi="Times New Roman"/>
          <w:color w:val="000000"/>
          <w:sz w:val="24"/>
          <w:szCs w:val="24"/>
        </w:rPr>
        <w:t>were</w:t>
      </w:r>
      <w:r w:rsidR="00154F65">
        <w:rPr>
          <w:rFonts w:ascii="Times New Roman" w:eastAsiaTheme="minorHAnsi" w:hAnsi="Times New Roman"/>
          <w:color w:val="000000"/>
          <w:sz w:val="24"/>
          <w:szCs w:val="24"/>
        </w:rPr>
        <w:t>,</w:t>
      </w:r>
      <w:r w:rsidR="00A452DE">
        <w:rPr>
          <w:rFonts w:ascii="Times New Roman" w:eastAsiaTheme="minorHAnsi" w:hAnsi="Times New Roman"/>
          <w:color w:val="000000"/>
          <w:sz w:val="24"/>
          <w:szCs w:val="24"/>
        </w:rPr>
        <w:t xml:space="preserve"> </w:t>
      </w:r>
      <w:r w:rsidR="006C4937" w:rsidRPr="00A452DE">
        <w:rPr>
          <w:rFonts w:ascii="Times New Roman" w:eastAsiaTheme="minorHAnsi" w:hAnsi="Times New Roman"/>
          <w:color w:val="000000"/>
          <w:sz w:val="24"/>
          <w:szCs w:val="24"/>
        </w:rPr>
        <w:t>for the</w:t>
      </w:r>
      <w:r w:rsidR="00A9007A">
        <w:rPr>
          <w:rFonts w:ascii="Times New Roman" w:eastAsiaTheme="minorHAnsi" w:hAnsi="Times New Roman"/>
          <w:color w:val="000000"/>
          <w:sz w:val="24"/>
          <w:szCs w:val="24"/>
        </w:rPr>
        <w:t xml:space="preserve"> </w:t>
      </w:r>
      <w:r w:rsidR="006C4937" w:rsidRPr="00A452DE">
        <w:rPr>
          <w:rFonts w:ascii="Times New Roman" w:eastAsiaTheme="minorHAnsi" w:hAnsi="Times New Roman"/>
          <w:color w:val="000000"/>
          <w:sz w:val="24"/>
          <w:szCs w:val="24"/>
        </w:rPr>
        <w:t>most</w:t>
      </w:r>
      <w:r w:rsidR="00A452DE">
        <w:rPr>
          <w:rFonts w:ascii="Times New Roman" w:eastAsiaTheme="minorHAnsi" w:hAnsi="Times New Roman"/>
          <w:color w:val="000000"/>
          <w:sz w:val="24"/>
          <w:szCs w:val="24"/>
        </w:rPr>
        <w:t xml:space="preserve"> </w:t>
      </w:r>
      <w:r w:rsidR="006C4937" w:rsidRPr="00A452DE">
        <w:rPr>
          <w:rFonts w:ascii="Times New Roman" w:eastAsiaTheme="minorHAnsi" w:hAnsi="Times New Roman"/>
          <w:color w:val="000000"/>
          <w:sz w:val="24"/>
          <w:szCs w:val="24"/>
        </w:rPr>
        <w:t>part</w:t>
      </w:r>
      <w:r w:rsidR="00A452DE">
        <w:rPr>
          <w:rFonts w:ascii="Times New Roman" w:eastAsiaTheme="minorHAnsi" w:hAnsi="Times New Roman"/>
          <w:color w:val="000000"/>
          <w:sz w:val="24"/>
          <w:szCs w:val="24"/>
        </w:rPr>
        <w:t xml:space="preserve"> </w:t>
      </w:r>
      <w:r w:rsidR="006C4937" w:rsidRPr="00A452DE">
        <w:rPr>
          <w:rFonts w:ascii="Times New Roman" w:eastAsiaTheme="minorHAnsi" w:hAnsi="Times New Roman"/>
          <w:color w:val="000000"/>
          <w:sz w:val="24"/>
          <w:szCs w:val="24"/>
        </w:rPr>
        <w:t>indirect</w:t>
      </w:r>
      <w:r w:rsidR="00A452DE">
        <w:rPr>
          <w:rFonts w:ascii="Times New Roman" w:eastAsiaTheme="minorHAnsi" w:hAnsi="Times New Roman"/>
          <w:color w:val="000000"/>
          <w:sz w:val="24"/>
          <w:szCs w:val="24"/>
        </w:rPr>
        <w:t xml:space="preserve"> </w:t>
      </w:r>
      <w:r w:rsidR="006C4937" w:rsidRPr="00A452DE">
        <w:rPr>
          <w:rFonts w:ascii="Times New Roman" w:eastAsiaTheme="minorHAnsi" w:hAnsi="Times New Roman"/>
          <w:color w:val="000000"/>
          <w:sz w:val="24"/>
          <w:szCs w:val="24"/>
        </w:rPr>
        <w:t>but</w:t>
      </w:r>
      <w:r w:rsidR="00A9007A">
        <w:rPr>
          <w:rFonts w:ascii="Times New Roman" w:eastAsiaTheme="minorHAnsi" w:hAnsi="Times New Roman"/>
          <w:color w:val="000000"/>
          <w:sz w:val="24"/>
          <w:szCs w:val="24"/>
        </w:rPr>
        <w:t xml:space="preserve"> </w:t>
      </w:r>
      <w:r w:rsidR="006C4937" w:rsidRPr="00A452DE">
        <w:rPr>
          <w:rFonts w:ascii="Times New Roman" w:eastAsiaTheme="minorHAnsi" w:hAnsi="Times New Roman"/>
          <w:color w:val="000000"/>
          <w:sz w:val="24"/>
          <w:szCs w:val="24"/>
        </w:rPr>
        <w:t>valuable. She</w:t>
      </w:r>
      <w:r w:rsidR="00A9007A">
        <w:rPr>
          <w:rFonts w:ascii="Times New Roman" w:eastAsiaTheme="minorHAnsi" w:hAnsi="Times New Roman"/>
          <w:color w:val="000000"/>
          <w:sz w:val="24"/>
          <w:szCs w:val="24"/>
        </w:rPr>
        <w:t xml:space="preserve"> </w:t>
      </w:r>
      <w:r w:rsidR="006C4937" w:rsidRPr="00A452DE">
        <w:rPr>
          <w:rFonts w:ascii="Times New Roman" w:eastAsiaTheme="minorHAnsi" w:hAnsi="Times New Roman"/>
          <w:color w:val="000000"/>
          <w:sz w:val="24"/>
          <w:szCs w:val="24"/>
        </w:rPr>
        <w:t>took</w:t>
      </w:r>
      <w:r w:rsidR="00A9007A">
        <w:rPr>
          <w:rFonts w:ascii="Times New Roman" w:eastAsiaTheme="minorHAnsi" w:hAnsi="Times New Roman"/>
          <w:color w:val="000000"/>
          <w:sz w:val="24"/>
          <w:szCs w:val="24"/>
        </w:rPr>
        <w:t xml:space="preserve"> </w:t>
      </w:r>
      <w:r w:rsidR="006C4937" w:rsidRPr="00A452DE">
        <w:rPr>
          <w:rFonts w:ascii="Times New Roman" w:eastAsiaTheme="minorHAnsi" w:hAnsi="Times New Roman"/>
          <w:color w:val="000000"/>
          <w:sz w:val="24"/>
          <w:szCs w:val="24"/>
        </w:rPr>
        <w:t>care of the</w:t>
      </w:r>
      <w:r w:rsidR="00A452DE">
        <w:rPr>
          <w:rFonts w:ascii="Times New Roman" w:eastAsiaTheme="minorHAnsi" w:hAnsi="Times New Roman"/>
          <w:color w:val="000000"/>
          <w:sz w:val="24"/>
          <w:szCs w:val="24"/>
        </w:rPr>
        <w:t xml:space="preserve"> </w:t>
      </w:r>
      <w:r w:rsidR="006C4937" w:rsidRPr="00A452DE">
        <w:rPr>
          <w:rFonts w:ascii="Times New Roman" w:eastAsiaTheme="minorHAnsi" w:hAnsi="Times New Roman"/>
          <w:color w:val="000000"/>
          <w:sz w:val="24"/>
          <w:szCs w:val="24"/>
        </w:rPr>
        <w:t>children,</w:t>
      </w:r>
      <w:r w:rsidR="00A452DE">
        <w:rPr>
          <w:rFonts w:ascii="Times New Roman" w:eastAsiaTheme="minorHAnsi" w:hAnsi="Times New Roman"/>
          <w:color w:val="000000"/>
          <w:sz w:val="24"/>
          <w:szCs w:val="24"/>
        </w:rPr>
        <w:t xml:space="preserve"> </w:t>
      </w:r>
      <w:r w:rsidR="006C4937" w:rsidRPr="00A452DE">
        <w:rPr>
          <w:rFonts w:ascii="Times New Roman" w:eastAsiaTheme="minorHAnsi" w:hAnsi="Times New Roman"/>
          <w:color w:val="000000"/>
          <w:sz w:val="24"/>
          <w:szCs w:val="24"/>
        </w:rPr>
        <w:t>cooked,</w:t>
      </w:r>
      <w:r w:rsidR="00A9007A">
        <w:rPr>
          <w:rFonts w:ascii="Times New Roman" w:eastAsiaTheme="minorHAnsi" w:hAnsi="Times New Roman"/>
          <w:color w:val="000000"/>
          <w:sz w:val="24"/>
          <w:szCs w:val="24"/>
        </w:rPr>
        <w:t xml:space="preserve"> </w:t>
      </w:r>
      <w:r w:rsidR="006C4937" w:rsidRPr="00A452DE">
        <w:rPr>
          <w:rFonts w:ascii="Times New Roman" w:eastAsiaTheme="minorHAnsi" w:hAnsi="Times New Roman"/>
          <w:color w:val="000000"/>
          <w:sz w:val="24"/>
          <w:szCs w:val="24"/>
        </w:rPr>
        <w:t>cleaned</w:t>
      </w:r>
      <w:r w:rsidR="00A452DE">
        <w:rPr>
          <w:rFonts w:ascii="Times New Roman" w:eastAsiaTheme="minorHAnsi" w:hAnsi="Times New Roman"/>
          <w:color w:val="000000"/>
          <w:sz w:val="24"/>
          <w:szCs w:val="24"/>
        </w:rPr>
        <w:t xml:space="preserve"> </w:t>
      </w:r>
      <w:r w:rsidR="006C4937" w:rsidRPr="00A452DE">
        <w:rPr>
          <w:rFonts w:ascii="Times New Roman" w:eastAsiaTheme="minorHAnsi" w:hAnsi="Times New Roman"/>
          <w:color w:val="000000"/>
          <w:sz w:val="24"/>
          <w:szCs w:val="24"/>
        </w:rPr>
        <w:t>and</w:t>
      </w:r>
      <w:r w:rsidR="00A9007A">
        <w:rPr>
          <w:rFonts w:ascii="Times New Roman" w:eastAsiaTheme="minorHAnsi" w:hAnsi="Times New Roman"/>
          <w:color w:val="000000"/>
          <w:sz w:val="24"/>
          <w:szCs w:val="24"/>
        </w:rPr>
        <w:t xml:space="preserve"> </w:t>
      </w:r>
      <w:r w:rsidR="006C4937" w:rsidRPr="00A452DE">
        <w:rPr>
          <w:rFonts w:ascii="Times New Roman" w:eastAsiaTheme="minorHAnsi" w:hAnsi="Times New Roman"/>
          <w:color w:val="000000"/>
          <w:sz w:val="24"/>
          <w:szCs w:val="24"/>
        </w:rPr>
        <w:t>supported</w:t>
      </w:r>
      <w:r w:rsidR="00A452DE">
        <w:rPr>
          <w:rFonts w:ascii="Times New Roman" w:eastAsiaTheme="minorHAnsi" w:hAnsi="Times New Roman"/>
          <w:color w:val="000000"/>
          <w:sz w:val="24"/>
          <w:szCs w:val="24"/>
        </w:rPr>
        <w:t xml:space="preserve"> </w:t>
      </w:r>
      <w:r w:rsidR="006C4937" w:rsidRPr="00A452DE">
        <w:rPr>
          <w:rFonts w:ascii="Times New Roman" w:eastAsiaTheme="minorHAnsi" w:hAnsi="Times New Roman"/>
          <w:color w:val="000000"/>
          <w:sz w:val="24"/>
          <w:szCs w:val="24"/>
        </w:rPr>
        <w:t>he</w:t>
      </w:r>
      <w:r w:rsidR="000024B0" w:rsidRPr="00A452DE">
        <w:rPr>
          <w:rFonts w:ascii="Times New Roman" w:eastAsiaTheme="minorHAnsi" w:hAnsi="Times New Roman"/>
          <w:color w:val="000000"/>
          <w:sz w:val="24"/>
          <w:szCs w:val="24"/>
        </w:rPr>
        <w:t>r</w:t>
      </w:r>
      <w:r w:rsidR="00A9007A">
        <w:rPr>
          <w:rFonts w:ascii="Times New Roman" w:eastAsiaTheme="minorHAnsi" w:hAnsi="Times New Roman"/>
          <w:color w:val="000000"/>
          <w:sz w:val="24"/>
          <w:szCs w:val="24"/>
        </w:rPr>
        <w:t xml:space="preserve"> </w:t>
      </w:r>
      <w:r w:rsidR="006C4937" w:rsidRPr="00A452DE">
        <w:rPr>
          <w:rFonts w:ascii="Times New Roman" w:eastAsiaTheme="minorHAnsi" w:hAnsi="Times New Roman"/>
          <w:color w:val="000000"/>
          <w:sz w:val="24"/>
          <w:szCs w:val="24"/>
        </w:rPr>
        <w:t>spouse</w:t>
      </w:r>
      <w:r w:rsidR="00A9007A">
        <w:rPr>
          <w:rFonts w:ascii="Times New Roman" w:eastAsiaTheme="minorHAnsi" w:hAnsi="Times New Roman"/>
          <w:color w:val="000000"/>
          <w:sz w:val="24"/>
          <w:szCs w:val="24"/>
        </w:rPr>
        <w:t xml:space="preserve"> </w:t>
      </w:r>
      <w:r w:rsidR="006C4937" w:rsidRPr="00A452DE">
        <w:rPr>
          <w:rFonts w:ascii="Times New Roman" w:eastAsiaTheme="minorHAnsi" w:hAnsi="Times New Roman"/>
          <w:color w:val="000000"/>
          <w:sz w:val="24"/>
          <w:szCs w:val="24"/>
        </w:rPr>
        <w:t>in the</w:t>
      </w:r>
      <w:r w:rsidR="00A452DE">
        <w:rPr>
          <w:rFonts w:ascii="Times New Roman" w:eastAsiaTheme="minorHAnsi" w:hAnsi="Times New Roman"/>
          <w:color w:val="000000"/>
          <w:sz w:val="24"/>
          <w:szCs w:val="24"/>
        </w:rPr>
        <w:t xml:space="preserve"> </w:t>
      </w:r>
      <w:r w:rsidR="006C4937" w:rsidRPr="00A452DE">
        <w:rPr>
          <w:rFonts w:ascii="Times New Roman" w:eastAsiaTheme="minorHAnsi" w:hAnsi="Times New Roman"/>
          <w:color w:val="000000"/>
          <w:sz w:val="24"/>
          <w:szCs w:val="24"/>
        </w:rPr>
        <w:t>manner</w:t>
      </w:r>
      <w:r w:rsidR="00A9007A">
        <w:rPr>
          <w:rFonts w:ascii="Times New Roman" w:eastAsiaTheme="minorHAnsi" w:hAnsi="Times New Roman"/>
          <w:color w:val="000000"/>
          <w:sz w:val="24"/>
          <w:szCs w:val="24"/>
        </w:rPr>
        <w:t xml:space="preserve"> </w:t>
      </w:r>
      <w:r w:rsidR="006C4937" w:rsidRPr="00A452DE">
        <w:rPr>
          <w:rFonts w:ascii="Times New Roman" w:eastAsiaTheme="minorHAnsi" w:hAnsi="Times New Roman"/>
          <w:color w:val="000000"/>
          <w:sz w:val="24"/>
          <w:szCs w:val="24"/>
        </w:rPr>
        <w:t>most</w:t>
      </w:r>
      <w:r w:rsidR="00A452DE">
        <w:rPr>
          <w:rFonts w:ascii="Times New Roman" w:eastAsiaTheme="minorHAnsi" w:hAnsi="Times New Roman"/>
          <w:color w:val="000000"/>
          <w:sz w:val="24"/>
          <w:szCs w:val="24"/>
        </w:rPr>
        <w:t xml:space="preserve"> </w:t>
      </w:r>
      <w:r w:rsidR="006C4937" w:rsidRPr="00A452DE">
        <w:rPr>
          <w:rFonts w:ascii="Times New Roman" w:eastAsiaTheme="minorHAnsi" w:hAnsi="Times New Roman"/>
          <w:color w:val="000000"/>
          <w:sz w:val="24"/>
          <w:szCs w:val="24"/>
        </w:rPr>
        <w:t>wives</w:t>
      </w:r>
      <w:r w:rsidR="00A452DE">
        <w:rPr>
          <w:rFonts w:ascii="Times New Roman" w:eastAsiaTheme="minorHAnsi" w:hAnsi="Times New Roman"/>
          <w:color w:val="000000"/>
          <w:sz w:val="24"/>
          <w:szCs w:val="24"/>
        </w:rPr>
        <w:t xml:space="preserve"> </w:t>
      </w:r>
      <w:r w:rsidR="002B11EF">
        <w:rPr>
          <w:rFonts w:ascii="Times New Roman" w:eastAsiaTheme="minorHAnsi" w:hAnsi="Times New Roman"/>
          <w:color w:val="000000"/>
          <w:sz w:val="24"/>
          <w:szCs w:val="24"/>
        </w:rPr>
        <w:t>find themselves saddled with</w:t>
      </w:r>
      <w:r w:rsidR="006C4937" w:rsidRPr="00A452DE">
        <w:rPr>
          <w:rFonts w:ascii="Times New Roman" w:eastAsiaTheme="minorHAnsi" w:hAnsi="Times New Roman"/>
          <w:color w:val="000000"/>
          <w:sz w:val="24"/>
          <w:szCs w:val="24"/>
        </w:rPr>
        <w:t>.</w:t>
      </w:r>
      <w:r w:rsidR="002B11EF">
        <w:rPr>
          <w:rFonts w:ascii="Times New Roman" w:eastAsiaTheme="minorHAnsi" w:hAnsi="Times New Roman"/>
          <w:color w:val="000000"/>
          <w:sz w:val="24"/>
          <w:szCs w:val="24"/>
        </w:rPr>
        <w:t xml:space="preserve"> </w:t>
      </w:r>
      <w:r w:rsidR="004D3011">
        <w:rPr>
          <w:rFonts w:ascii="Times New Roman" w:eastAsiaTheme="minorHAnsi" w:hAnsi="Times New Roman"/>
          <w:color w:val="000000"/>
          <w:sz w:val="24"/>
          <w:szCs w:val="24"/>
        </w:rPr>
        <w:t>Cases</w:t>
      </w:r>
      <w:r w:rsidR="006D6AD6">
        <w:rPr>
          <w:rFonts w:ascii="Times New Roman" w:eastAsiaTheme="minorHAnsi" w:hAnsi="Times New Roman"/>
          <w:color w:val="000000"/>
          <w:sz w:val="24"/>
          <w:szCs w:val="24"/>
        </w:rPr>
        <w:t xml:space="preserve"> </w:t>
      </w:r>
      <w:r w:rsidR="007448C1">
        <w:rPr>
          <w:rFonts w:ascii="Times New Roman" w:eastAsiaTheme="minorHAnsi" w:hAnsi="Times New Roman"/>
          <w:color w:val="000000"/>
          <w:sz w:val="24"/>
          <w:szCs w:val="24"/>
        </w:rPr>
        <w:t xml:space="preserve">such as </w:t>
      </w:r>
      <w:r w:rsidR="007448C1" w:rsidRPr="00EF16CA">
        <w:rPr>
          <w:rFonts w:ascii="Times New Roman" w:eastAsiaTheme="minorHAnsi" w:hAnsi="Times New Roman"/>
          <w:i/>
          <w:color w:val="000000"/>
          <w:sz w:val="24"/>
          <w:szCs w:val="24"/>
        </w:rPr>
        <w:t xml:space="preserve">Masiwa </w:t>
      </w:r>
      <w:r w:rsidR="007448C1" w:rsidRPr="00841395">
        <w:rPr>
          <w:rFonts w:ascii="Times New Roman" w:eastAsiaTheme="minorHAnsi" w:hAnsi="Times New Roman"/>
          <w:iCs/>
          <w:color w:val="000000"/>
          <w:sz w:val="24"/>
          <w:szCs w:val="24"/>
        </w:rPr>
        <w:t xml:space="preserve">v </w:t>
      </w:r>
      <w:r w:rsidR="007448C1" w:rsidRPr="00EF16CA">
        <w:rPr>
          <w:rFonts w:ascii="Times New Roman" w:eastAsiaTheme="minorHAnsi" w:hAnsi="Times New Roman"/>
          <w:i/>
          <w:color w:val="000000"/>
          <w:sz w:val="24"/>
          <w:szCs w:val="24"/>
        </w:rPr>
        <w:t xml:space="preserve">Masiwa </w:t>
      </w:r>
      <w:r w:rsidR="007448C1">
        <w:rPr>
          <w:rFonts w:ascii="Times New Roman" w:eastAsiaTheme="minorHAnsi" w:hAnsi="Times New Roman"/>
          <w:color w:val="000000"/>
          <w:sz w:val="24"/>
          <w:szCs w:val="24"/>
        </w:rPr>
        <w:t xml:space="preserve">2007 ZLR (1) 167 (S) and </w:t>
      </w:r>
      <w:r w:rsidR="007448C1" w:rsidRPr="00EF16CA">
        <w:rPr>
          <w:rFonts w:ascii="Times New Roman" w:eastAsiaTheme="minorHAnsi" w:hAnsi="Times New Roman"/>
          <w:i/>
          <w:color w:val="000000"/>
          <w:sz w:val="24"/>
          <w:szCs w:val="24"/>
        </w:rPr>
        <w:t xml:space="preserve">Usayi </w:t>
      </w:r>
      <w:r w:rsidR="007448C1" w:rsidRPr="00841395">
        <w:rPr>
          <w:rFonts w:ascii="Times New Roman" w:eastAsiaTheme="minorHAnsi" w:hAnsi="Times New Roman"/>
          <w:iCs/>
          <w:color w:val="000000"/>
          <w:sz w:val="24"/>
          <w:szCs w:val="24"/>
        </w:rPr>
        <w:t>v</w:t>
      </w:r>
      <w:r w:rsidR="007448C1" w:rsidRPr="00EF16CA">
        <w:rPr>
          <w:rFonts w:ascii="Times New Roman" w:eastAsiaTheme="minorHAnsi" w:hAnsi="Times New Roman"/>
          <w:i/>
          <w:color w:val="000000"/>
          <w:sz w:val="24"/>
          <w:szCs w:val="24"/>
        </w:rPr>
        <w:t xml:space="preserve"> Usayi</w:t>
      </w:r>
      <w:r w:rsidR="007448C1">
        <w:rPr>
          <w:rFonts w:ascii="Times New Roman" w:eastAsiaTheme="minorHAnsi" w:hAnsi="Times New Roman"/>
          <w:color w:val="000000"/>
          <w:sz w:val="24"/>
          <w:szCs w:val="24"/>
        </w:rPr>
        <w:t xml:space="preserve"> </w:t>
      </w:r>
      <w:r w:rsidR="00674101">
        <w:rPr>
          <w:rFonts w:ascii="Times New Roman" w:eastAsiaTheme="minorHAnsi" w:hAnsi="Times New Roman"/>
          <w:color w:val="000000"/>
          <w:sz w:val="24"/>
          <w:szCs w:val="24"/>
        </w:rPr>
        <w:t>ZLR 2003 (1) 684 (S),</w:t>
      </w:r>
      <w:r w:rsidR="006D6AD6">
        <w:rPr>
          <w:rFonts w:ascii="Times New Roman" w:eastAsiaTheme="minorHAnsi" w:hAnsi="Times New Roman"/>
          <w:color w:val="000000"/>
          <w:sz w:val="24"/>
          <w:szCs w:val="24"/>
        </w:rPr>
        <w:t xml:space="preserve"> </w:t>
      </w:r>
      <w:r w:rsidR="004D3011">
        <w:rPr>
          <w:rFonts w:ascii="Times New Roman" w:eastAsiaTheme="minorHAnsi" w:hAnsi="Times New Roman"/>
          <w:color w:val="000000"/>
          <w:sz w:val="24"/>
          <w:szCs w:val="24"/>
        </w:rPr>
        <w:t>highlight that</w:t>
      </w:r>
      <w:r w:rsidR="007448C1">
        <w:rPr>
          <w:rFonts w:ascii="Times New Roman" w:eastAsiaTheme="minorHAnsi" w:hAnsi="Times New Roman"/>
          <w:color w:val="000000"/>
          <w:sz w:val="24"/>
          <w:szCs w:val="24"/>
        </w:rPr>
        <w:t xml:space="preserve"> </w:t>
      </w:r>
      <w:r w:rsidR="004D3011">
        <w:rPr>
          <w:rFonts w:ascii="Times New Roman" w:eastAsiaTheme="minorHAnsi" w:hAnsi="Times New Roman"/>
          <w:color w:val="000000"/>
          <w:sz w:val="24"/>
          <w:szCs w:val="24"/>
        </w:rPr>
        <w:t xml:space="preserve">such </w:t>
      </w:r>
      <w:r w:rsidR="00EF16CA">
        <w:rPr>
          <w:rFonts w:ascii="Times New Roman" w:eastAsiaTheme="minorHAnsi" w:hAnsi="Times New Roman"/>
          <w:color w:val="000000"/>
          <w:sz w:val="24"/>
          <w:szCs w:val="24"/>
        </w:rPr>
        <w:t xml:space="preserve">indirect </w:t>
      </w:r>
      <w:r w:rsidR="004D3011">
        <w:rPr>
          <w:rFonts w:ascii="Times New Roman" w:eastAsiaTheme="minorHAnsi" w:hAnsi="Times New Roman"/>
          <w:color w:val="000000"/>
          <w:sz w:val="24"/>
          <w:szCs w:val="24"/>
        </w:rPr>
        <w:t>contributions</w:t>
      </w:r>
      <w:r w:rsidR="006D6AD6">
        <w:rPr>
          <w:rFonts w:ascii="Times New Roman" w:eastAsiaTheme="minorHAnsi" w:hAnsi="Times New Roman"/>
          <w:color w:val="000000"/>
          <w:sz w:val="24"/>
          <w:szCs w:val="24"/>
        </w:rPr>
        <w:t xml:space="preserve"> </w:t>
      </w:r>
      <w:r w:rsidR="004D3011">
        <w:rPr>
          <w:rFonts w:ascii="Times New Roman" w:eastAsiaTheme="minorHAnsi" w:hAnsi="Times New Roman"/>
          <w:color w:val="000000"/>
          <w:sz w:val="24"/>
          <w:szCs w:val="24"/>
        </w:rPr>
        <w:t>are</w:t>
      </w:r>
      <w:r w:rsidR="006D6AD6">
        <w:rPr>
          <w:rFonts w:ascii="Times New Roman" w:eastAsiaTheme="minorHAnsi" w:hAnsi="Times New Roman"/>
          <w:color w:val="000000"/>
          <w:sz w:val="24"/>
          <w:szCs w:val="24"/>
        </w:rPr>
        <w:t xml:space="preserve"> </w:t>
      </w:r>
      <w:r w:rsidR="00EF16CA">
        <w:rPr>
          <w:rFonts w:ascii="Times New Roman" w:eastAsiaTheme="minorHAnsi" w:hAnsi="Times New Roman"/>
          <w:color w:val="000000"/>
          <w:sz w:val="24"/>
          <w:szCs w:val="24"/>
        </w:rPr>
        <w:t>significant even if difficult to quantify in monetary</w:t>
      </w:r>
      <w:r w:rsidR="000A755C">
        <w:rPr>
          <w:rFonts w:ascii="Times New Roman" w:eastAsiaTheme="minorHAnsi" w:hAnsi="Times New Roman"/>
          <w:color w:val="000000"/>
          <w:sz w:val="24"/>
          <w:szCs w:val="24"/>
        </w:rPr>
        <w:t xml:space="preserve"> </w:t>
      </w:r>
      <w:r w:rsidR="00EF16CA">
        <w:rPr>
          <w:rFonts w:ascii="Times New Roman" w:eastAsiaTheme="minorHAnsi" w:hAnsi="Times New Roman"/>
          <w:color w:val="000000"/>
          <w:sz w:val="24"/>
          <w:szCs w:val="24"/>
        </w:rPr>
        <w:t>terms.</w:t>
      </w:r>
      <w:r w:rsidR="000A755C">
        <w:rPr>
          <w:rFonts w:ascii="Times New Roman" w:eastAsiaTheme="minorHAnsi" w:hAnsi="Times New Roman"/>
          <w:color w:val="000000"/>
          <w:sz w:val="24"/>
          <w:szCs w:val="24"/>
        </w:rPr>
        <w:t xml:space="preserve"> </w:t>
      </w:r>
      <w:r w:rsidR="00982F43">
        <w:rPr>
          <w:rFonts w:ascii="Times New Roman" w:eastAsiaTheme="minorHAnsi" w:hAnsi="Times New Roman"/>
          <w:color w:val="000000"/>
          <w:sz w:val="24"/>
          <w:szCs w:val="24"/>
        </w:rPr>
        <w:t>It is</w:t>
      </w:r>
      <w:r w:rsidR="002F690E">
        <w:rPr>
          <w:rFonts w:ascii="Times New Roman" w:eastAsiaTheme="minorHAnsi" w:hAnsi="Times New Roman"/>
          <w:color w:val="000000"/>
          <w:sz w:val="24"/>
          <w:szCs w:val="24"/>
        </w:rPr>
        <w:t xml:space="preserve"> </w:t>
      </w:r>
      <w:r w:rsidR="002B11EF">
        <w:rPr>
          <w:rFonts w:ascii="Times New Roman" w:eastAsiaTheme="minorHAnsi" w:hAnsi="Times New Roman"/>
          <w:color w:val="000000"/>
          <w:sz w:val="24"/>
          <w:szCs w:val="24"/>
        </w:rPr>
        <w:t xml:space="preserve">therefore </w:t>
      </w:r>
      <w:r w:rsidR="00982F43">
        <w:rPr>
          <w:rFonts w:ascii="Times New Roman" w:eastAsiaTheme="minorHAnsi" w:hAnsi="Times New Roman"/>
          <w:color w:val="000000"/>
          <w:sz w:val="24"/>
          <w:szCs w:val="24"/>
        </w:rPr>
        <w:t>in all</w:t>
      </w:r>
      <w:r w:rsidR="002F690E">
        <w:rPr>
          <w:rFonts w:ascii="Times New Roman" w:eastAsiaTheme="minorHAnsi" w:hAnsi="Times New Roman"/>
          <w:color w:val="000000"/>
          <w:sz w:val="24"/>
          <w:szCs w:val="24"/>
        </w:rPr>
        <w:t xml:space="preserve"> </w:t>
      </w:r>
      <w:r w:rsidR="00982F43">
        <w:rPr>
          <w:rFonts w:ascii="Times New Roman" w:eastAsiaTheme="minorHAnsi" w:hAnsi="Times New Roman"/>
          <w:color w:val="000000"/>
          <w:sz w:val="24"/>
          <w:szCs w:val="24"/>
        </w:rPr>
        <w:t>the</w:t>
      </w:r>
      <w:r w:rsidR="002F690E">
        <w:rPr>
          <w:rFonts w:ascii="Times New Roman" w:eastAsiaTheme="minorHAnsi" w:hAnsi="Times New Roman"/>
          <w:color w:val="000000"/>
          <w:sz w:val="24"/>
          <w:szCs w:val="24"/>
        </w:rPr>
        <w:t xml:space="preserve"> </w:t>
      </w:r>
      <w:r w:rsidR="00982F43">
        <w:rPr>
          <w:rFonts w:ascii="Times New Roman" w:eastAsiaTheme="minorHAnsi" w:hAnsi="Times New Roman"/>
          <w:color w:val="000000"/>
          <w:sz w:val="24"/>
          <w:szCs w:val="24"/>
        </w:rPr>
        <w:t>above context</w:t>
      </w:r>
      <w:r w:rsidR="00154F65">
        <w:rPr>
          <w:rFonts w:ascii="Times New Roman" w:eastAsiaTheme="minorHAnsi" w:hAnsi="Times New Roman"/>
          <w:color w:val="000000"/>
          <w:sz w:val="24"/>
          <w:szCs w:val="24"/>
        </w:rPr>
        <w:t>s</w:t>
      </w:r>
      <w:r w:rsidR="002F690E">
        <w:rPr>
          <w:rFonts w:ascii="Times New Roman" w:eastAsiaTheme="minorHAnsi" w:hAnsi="Times New Roman"/>
          <w:color w:val="000000"/>
          <w:sz w:val="24"/>
          <w:szCs w:val="24"/>
        </w:rPr>
        <w:t xml:space="preserve"> </w:t>
      </w:r>
      <w:r w:rsidR="00982F43">
        <w:rPr>
          <w:rFonts w:ascii="Times New Roman" w:eastAsiaTheme="minorHAnsi" w:hAnsi="Times New Roman"/>
          <w:color w:val="000000"/>
          <w:sz w:val="24"/>
          <w:szCs w:val="24"/>
        </w:rPr>
        <w:t>that the</w:t>
      </w:r>
      <w:r w:rsidR="002F690E">
        <w:rPr>
          <w:rFonts w:ascii="Times New Roman" w:eastAsiaTheme="minorHAnsi" w:hAnsi="Times New Roman"/>
          <w:color w:val="000000"/>
          <w:sz w:val="24"/>
          <w:szCs w:val="24"/>
        </w:rPr>
        <w:t xml:space="preserve"> </w:t>
      </w:r>
      <w:r w:rsidR="00982F43">
        <w:rPr>
          <w:rFonts w:ascii="Times New Roman" w:eastAsiaTheme="minorHAnsi" w:hAnsi="Times New Roman"/>
          <w:color w:val="000000"/>
          <w:sz w:val="24"/>
          <w:szCs w:val="24"/>
        </w:rPr>
        <w:t>assets of the</w:t>
      </w:r>
      <w:r w:rsidR="002F690E">
        <w:rPr>
          <w:rFonts w:ascii="Times New Roman" w:eastAsiaTheme="minorHAnsi" w:hAnsi="Times New Roman"/>
          <w:color w:val="000000"/>
          <w:sz w:val="24"/>
          <w:szCs w:val="24"/>
        </w:rPr>
        <w:t xml:space="preserve"> </w:t>
      </w:r>
      <w:r w:rsidR="00982F43">
        <w:rPr>
          <w:rFonts w:ascii="Times New Roman" w:eastAsiaTheme="minorHAnsi" w:hAnsi="Times New Roman"/>
          <w:color w:val="000000"/>
          <w:sz w:val="24"/>
          <w:szCs w:val="24"/>
        </w:rPr>
        <w:t>spouses</w:t>
      </w:r>
      <w:r w:rsidR="002F690E">
        <w:rPr>
          <w:rFonts w:ascii="Times New Roman" w:eastAsiaTheme="minorHAnsi" w:hAnsi="Times New Roman"/>
          <w:color w:val="000000"/>
          <w:sz w:val="24"/>
          <w:szCs w:val="24"/>
        </w:rPr>
        <w:t xml:space="preserve"> </w:t>
      </w:r>
      <w:r w:rsidR="00982F43">
        <w:rPr>
          <w:rFonts w:ascii="Times New Roman" w:eastAsiaTheme="minorHAnsi" w:hAnsi="Times New Roman"/>
          <w:color w:val="000000"/>
          <w:sz w:val="24"/>
          <w:szCs w:val="24"/>
        </w:rPr>
        <w:t>accumulated</w:t>
      </w:r>
      <w:r w:rsidR="002F690E">
        <w:rPr>
          <w:rFonts w:ascii="Times New Roman" w:eastAsiaTheme="minorHAnsi" w:hAnsi="Times New Roman"/>
          <w:color w:val="000000"/>
          <w:sz w:val="24"/>
          <w:szCs w:val="24"/>
        </w:rPr>
        <w:t xml:space="preserve"> </w:t>
      </w:r>
      <w:r w:rsidR="00982F43">
        <w:rPr>
          <w:rFonts w:ascii="Times New Roman" w:eastAsiaTheme="minorHAnsi" w:hAnsi="Times New Roman"/>
          <w:color w:val="000000"/>
          <w:sz w:val="24"/>
          <w:szCs w:val="24"/>
        </w:rPr>
        <w:t>during</w:t>
      </w:r>
      <w:r w:rsidR="002F690E">
        <w:rPr>
          <w:rFonts w:ascii="Times New Roman" w:eastAsiaTheme="minorHAnsi" w:hAnsi="Times New Roman"/>
          <w:color w:val="000000"/>
          <w:sz w:val="24"/>
          <w:szCs w:val="24"/>
        </w:rPr>
        <w:t xml:space="preserve"> </w:t>
      </w:r>
      <w:r w:rsidR="00982F43">
        <w:rPr>
          <w:rFonts w:ascii="Times New Roman" w:eastAsiaTheme="minorHAnsi" w:hAnsi="Times New Roman"/>
          <w:color w:val="000000"/>
          <w:sz w:val="24"/>
          <w:szCs w:val="24"/>
        </w:rPr>
        <w:t>marriage</w:t>
      </w:r>
      <w:r w:rsidR="002F690E">
        <w:rPr>
          <w:rFonts w:ascii="Times New Roman" w:eastAsiaTheme="minorHAnsi" w:hAnsi="Times New Roman"/>
          <w:color w:val="000000"/>
          <w:sz w:val="24"/>
          <w:szCs w:val="24"/>
        </w:rPr>
        <w:t xml:space="preserve"> </w:t>
      </w:r>
      <w:r w:rsidR="00982F43">
        <w:rPr>
          <w:rFonts w:ascii="Times New Roman" w:eastAsiaTheme="minorHAnsi" w:hAnsi="Times New Roman"/>
          <w:color w:val="000000"/>
          <w:sz w:val="24"/>
          <w:szCs w:val="24"/>
        </w:rPr>
        <w:t>must be</w:t>
      </w:r>
      <w:r w:rsidR="002F690E">
        <w:rPr>
          <w:rFonts w:ascii="Times New Roman" w:eastAsiaTheme="minorHAnsi" w:hAnsi="Times New Roman"/>
          <w:color w:val="000000"/>
          <w:sz w:val="24"/>
          <w:szCs w:val="24"/>
        </w:rPr>
        <w:t xml:space="preserve"> </w:t>
      </w:r>
      <w:r w:rsidR="00982F43">
        <w:rPr>
          <w:rFonts w:ascii="Times New Roman" w:eastAsiaTheme="minorHAnsi" w:hAnsi="Times New Roman"/>
          <w:color w:val="000000"/>
          <w:sz w:val="24"/>
          <w:szCs w:val="24"/>
        </w:rPr>
        <w:t>looked</w:t>
      </w:r>
      <w:r w:rsidR="002F690E">
        <w:rPr>
          <w:rFonts w:ascii="Times New Roman" w:eastAsiaTheme="minorHAnsi" w:hAnsi="Times New Roman"/>
          <w:color w:val="000000"/>
          <w:sz w:val="24"/>
          <w:szCs w:val="24"/>
        </w:rPr>
        <w:t xml:space="preserve"> </w:t>
      </w:r>
      <w:r w:rsidR="00982F43">
        <w:rPr>
          <w:rFonts w:ascii="Times New Roman" w:eastAsiaTheme="minorHAnsi" w:hAnsi="Times New Roman"/>
          <w:color w:val="000000"/>
          <w:sz w:val="24"/>
          <w:szCs w:val="24"/>
        </w:rPr>
        <w:t xml:space="preserve">at. </w:t>
      </w:r>
    </w:p>
    <w:p w14:paraId="52C86C62" w14:textId="1C6094B6" w:rsidR="00982F43" w:rsidRPr="00A452DE" w:rsidRDefault="00982F43" w:rsidP="00CD309C">
      <w:pPr>
        <w:autoSpaceDE w:val="0"/>
        <w:autoSpaceDN w:val="0"/>
        <w:adjustRightInd w:val="0"/>
        <w:spacing w:after="0" w:line="360" w:lineRule="auto"/>
        <w:ind w:firstLine="720"/>
        <w:jc w:val="both"/>
        <w:rPr>
          <w:rFonts w:ascii="Times New Roman" w:eastAsiaTheme="minorHAnsi" w:hAnsi="Times New Roman"/>
          <w:color w:val="000000"/>
          <w:sz w:val="24"/>
          <w:szCs w:val="24"/>
        </w:rPr>
      </w:pPr>
      <w:r w:rsidRPr="00A452DE">
        <w:rPr>
          <w:rFonts w:ascii="Times New Roman" w:eastAsiaTheme="minorHAnsi" w:hAnsi="Times New Roman"/>
          <w:color w:val="000000"/>
          <w:sz w:val="24"/>
          <w:szCs w:val="24"/>
        </w:rPr>
        <w:t>Drawing on the</w:t>
      </w:r>
      <w:r>
        <w:rPr>
          <w:rFonts w:ascii="Times New Roman" w:eastAsiaTheme="minorHAnsi" w:hAnsi="Times New Roman"/>
          <w:color w:val="000000"/>
          <w:sz w:val="24"/>
          <w:szCs w:val="24"/>
        </w:rPr>
        <w:t xml:space="preserve"> </w:t>
      </w:r>
      <w:r w:rsidRPr="00A452DE">
        <w:rPr>
          <w:rFonts w:ascii="Times New Roman" w:eastAsiaTheme="minorHAnsi" w:hAnsi="Times New Roman"/>
          <w:color w:val="000000"/>
          <w:sz w:val="24"/>
          <w:szCs w:val="24"/>
        </w:rPr>
        <w:t>approach outlined in the</w:t>
      </w:r>
      <w:r>
        <w:rPr>
          <w:rFonts w:ascii="Times New Roman" w:eastAsiaTheme="minorHAnsi" w:hAnsi="Times New Roman"/>
          <w:color w:val="000000"/>
          <w:sz w:val="24"/>
          <w:szCs w:val="24"/>
        </w:rPr>
        <w:t xml:space="preserve"> </w:t>
      </w:r>
      <w:r w:rsidRPr="00A452DE">
        <w:rPr>
          <w:rFonts w:ascii="Times New Roman" w:eastAsiaTheme="minorHAnsi" w:hAnsi="Times New Roman"/>
          <w:i/>
          <w:color w:val="000000"/>
          <w:sz w:val="24"/>
          <w:szCs w:val="24"/>
        </w:rPr>
        <w:t>Takafuma</w:t>
      </w:r>
      <w:r>
        <w:rPr>
          <w:rFonts w:ascii="Times New Roman" w:eastAsiaTheme="minorHAnsi" w:hAnsi="Times New Roman"/>
          <w:i/>
          <w:color w:val="000000"/>
          <w:sz w:val="24"/>
          <w:szCs w:val="24"/>
        </w:rPr>
        <w:t xml:space="preserve"> </w:t>
      </w:r>
      <w:r w:rsidRPr="00841395">
        <w:rPr>
          <w:rFonts w:ascii="Times New Roman" w:eastAsiaTheme="minorHAnsi" w:hAnsi="Times New Roman"/>
          <w:iCs/>
          <w:color w:val="000000"/>
          <w:sz w:val="24"/>
          <w:szCs w:val="24"/>
        </w:rPr>
        <w:t>v</w:t>
      </w:r>
      <w:r w:rsidRPr="00A452DE">
        <w:rPr>
          <w:rFonts w:ascii="Times New Roman" w:eastAsiaTheme="minorHAnsi" w:hAnsi="Times New Roman"/>
          <w:i/>
          <w:color w:val="000000"/>
          <w:sz w:val="24"/>
          <w:szCs w:val="24"/>
        </w:rPr>
        <w:t xml:space="preserve"> Takafuma</w:t>
      </w:r>
      <w:r w:rsidR="000A755C">
        <w:rPr>
          <w:rFonts w:ascii="Times New Roman" w:eastAsiaTheme="minorHAnsi" w:hAnsi="Times New Roman"/>
          <w:i/>
          <w:color w:val="000000"/>
          <w:sz w:val="24"/>
          <w:szCs w:val="24"/>
        </w:rPr>
        <w:t xml:space="preserve"> </w:t>
      </w:r>
      <w:r w:rsidRPr="00A452DE">
        <w:rPr>
          <w:rFonts w:ascii="Times New Roman" w:eastAsiaTheme="minorHAnsi" w:hAnsi="Times New Roman"/>
          <w:color w:val="000000"/>
          <w:sz w:val="24"/>
          <w:szCs w:val="24"/>
        </w:rPr>
        <w:t>it is necessary</w:t>
      </w:r>
      <w:r>
        <w:rPr>
          <w:rFonts w:ascii="Times New Roman" w:eastAsiaTheme="minorHAnsi" w:hAnsi="Times New Roman"/>
          <w:color w:val="000000"/>
          <w:sz w:val="24"/>
          <w:szCs w:val="24"/>
        </w:rPr>
        <w:t xml:space="preserve"> </w:t>
      </w:r>
      <w:r w:rsidRPr="00A452DE">
        <w:rPr>
          <w:rFonts w:ascii="Times New Roman" w:eastAsiaTheme="minorHAnsi" w:hAnsi="Times New Roman"/>
          <w:color w:val="000000"/>
          <w:sz w:val="24"/>
          <w:szCs w:val="24"/>
        </w:rPr>
        <w:t>to start by apportioning</w:t>
      </w:r>
      <w:r>
        <w:rPr>
          <w:rFonts w:ascii="Times New Roman" w:eastAsiaTheme="minorHAnsi" w:hAnsi="Times New Roman"/>
          <w:color w:val="000000"/>
          <w:sz w:val="24"/>
          <w:szCs w:val="24"/>
        </w:rPr>
        <w:t xml:space="preserve"> </w:t>
      </w:r>
      <w:r w:rsidRPr="00A452DE">
        <w:rPr>
          <w:rFonts w:ascii="Times New Roman" w:eastAsiaTheme="minorHAnsi" w:hAnsi="Times New Roman"/>
          <w:color w:val="000000"/>
          <w:sz w:val="24"/>
          <w:szCs w:val="24"/>
        </w:rPr>
        <w:t>what</w:t>
      </w:r>
      <w:r>
        <w:rPr>
          <w:rFonts w:ascii="Times New Roman" w:eastAsiaTheme="minorHAnsi" w:hAnsi="Times New Roman"/>
          <w:color w:val="000000"/>
          <w:sz w:val="24"/>
          <w:szCs w:val="24"/>
        </w:rPr>
        <w:t xml:space="preserve"> </w:t>
      </w:r>
      <w:r w:rsidRPr="00A452DE">
        <w:rPr>
          <w:rFonts w:ascii="Times New Roman" w:eastAsiaTheme="minorHAnsi" w:hAnsi="Times New Roman"/>
          <w:color w:val="000000"/>
          <w:sz w:val="24"/>
          <w:szCs w:val="24"/>
        </w:rPr>
        <w:t>each own before doing</w:t>
      </w:r>
      <w:r>
        <w:rPr>
          <w:rFonts w:ascii="Times New Roman" w:eastAsiaTheme="minorHAnsi" w:hAnsi="Times New Roman"/>
          <w:color w:val="000000"/>
          <w:sz w:val="24"/>
          <w:szCs w:val="24"/>
        </w:rPr>
        <w:t xml:space="preserve"> </w:t>
      </w:r>
      <w:r w:rsidRPr="00A452DE">
        <w:rPr>
          <w:rFonts w:ascii="Times New Roman" w:eastAsiaTheme="minorHAnsi" w:hAnsi="Times New Roman"/>
          <w:color w:val="000000"/>
          <w:sz w:val="24"/>
          <w:szCs w:val="24"/>
        </w:rPr>
        <w:t>any</w:t>
      </w:r>
      <w:r>
        <w:rPr>
          <w:rFonts w:ascii="Times New Roman" w:eastAsiaTheme="minorHAnsi" w:hAnsi="Times New Roman"/>
          <w:color w:val="000000"/>
          <w:sz w:val="24"/>
          <w:szCs w:val="24"/>
        </w:rPr>
        <w:t xml:space="preserve"> </w:t>
      </w:r>
      <w:r w:rsidRPr="00A452DE">
        <w:rPr>
          <w:rFonts w:ascii="Times New Roman" w:eastAsiaTheme="minorHAnsi" w:hAnsi="Times New Roman"/>
          <w:color w:val="000000"/>
          <w:sz w:val="24"/>
          <w:szCs w:val="24"/>
        </w:rPr>
        <w:t>balancing</w:t>
      </w:r>
      <w:r>
        <w:rPr>
          <w:rFonts w:ascii="Times New Roman" w:eastAsiaTheme="minorHAnsi" w:hAnsi="Times New Roman"/>
          <w:color w:val="000000"/>
          <w:sz w:val="24"/>
          <w:szCs w:val="24"/>
        </w:rPr>
        <w:t xml:space="preserve"> </w:t>
      </w:r>
      <w:r w:rsidRPr="00A452DE">
        <w:rPr>
          <w:rFonts w:ascii="Times New Roman" w:eastAsiaTheme="minorHAnsi" w:hAnsi="Times New Roman"/>
          <w:color w:val="000000"/>
          <w:sz w:val="24"/>
          <w:szCs w:val="24"/>
        </w:rPr>
        <w:t xml:space="preserve">act. </w:t>
      </w:r>
      <w:r w:rsidR="002B11EF">
        <w:rPr>
          <w:rFonts w:ascii="Times New Roman" w:eastAsiaTheme="minorHAnsi" w:hAnsi="Times New Roman"/>
          <w:color w:val="000000"/>
          <w:sz w:val="24"/>
          <w:szCs w:val="24"/>
        </w:rPr>
        <w:t>T</w:t>
      </w:r>
      <w:r w:rsidR="00A14B0A">
        <w:rPr>
          <w:rFonts w:ascii="Times New Roman" w:eastAsiaTheme="minorHAnsi" w:hAnsi="Times New Roman"/>
          <w:color w:val="000000"/>
          <w:sz w:val="24"/>
          <w:szCs w:val="24"/>
        </w:rPr>
        <w:t>heir</w:t>
      </w:r>
      <w:r w:rsidR="000A755C">
        <w:rPr>
          <w:rFonts w:ascii="Times New Roman" w:eastAsiaTheme="minorHAnsi" w:hAnsi="Times New Roman"/>
          <w:color w:val="000000"/>
          <w:sz w:val="24"/>
          <w:szCs w:val="24"/>
        </w:rPr>
        <w:t xml:space="preserve"> </w:t>
      </w:r>
      <w:r w:rsidR="00A14B0A">
        <w:rPr>
          <w:rFonts w:ascii="Times New Roman" w:eastAsiaTheme="minorHAnsi" w:hAnsi="Times New Roman"/>
          <w:color w:val="000000"/>
          <w:sz w:val="24"/>
          <w:szCs w:val="24"/>
        </w:rPr>
        <w:t>property</w:t>
      </w:r>
      <w:r w:rsidR="000A755C">
        <w:rPr>
          <w:rFonts w:ascii="Times New Roman" w:eastAsiaTheme="minorHAnsi" w:hAnsi="Times New Roman"/>
          <w:color w:val="000000"/>
          <w:sz w:val="24"/>
          <w:szCs w:val="24"/>
        </w:rPr>
        <w:t xml:space="preserve"> </w:t>
      </w:r>
      <w:r w:rsidR="00A14B0A">
        <w:rPr>
          <w:rFonts w:ascii="Times New Roman" w:eastAsiaTheme="minorHAnsi" w:hAnsi="Times New Roman"/>
          <w:color w:val="000000"/>
          <w:sz w:val="24"/>
          <w:szCs w:val="24"/>
        </w:rPr>
        <w:t>falls</w:t>
      </w:r>
      <w:r w:rsidR="000A755C">
        <w:rPr>
          <w:rFonts w:ascii="Times New Roman" w:eastAsiaTheme="minorHAnsi" w:hAnsi="Times New Roman"/>
          <w:color w:val="000000"/>
          <w:sz w:val="24"/>
          <w:szCs w:val="24"/>
        </w:rPr>
        <w:t xml:space="preserve"> </w:t>
      </w:r>
      <w:r w:rsidR="00A14B0A">
        <w:rPr>
          <w:rFonts w:ascii="Times New Roman" w:eastAsiaTheme="minorHAnsi" w:hAnsi="Times New Roman"/>
          <w:color w:val="000000"/>
          <w:sz w:val="24"/>
          <w:szCs w:val="24"/>
        </w:rPr>
        <w:t>into</w:t>
      </w:r>
      <w:r w:rsidR="000A755C">
        <w:rPr>
          <w:rFonts w:ascii="Times New Roman" w:eastAsiaTheme="minorHAnsi" w:hAnsi="Times New Roman"/>
          <w:color w:val="000000"/>
          <w:sz w:val="24"/>
          <w:szCs w:val="24"/>
        </w:rPr>
        <w:t xml:space="preserve"> </w:t>
      </w:r>
      <w:r w:rsidR="00A14B0A">
        <w:rPr>
          <w:rFonts w:ascii="Times New Roman" w:eastAsiaTheme="minorHAnsi" w:hAnsi="Times New Roman"/>
          <w:color w:val="000000"/>
          <w:sz w:val="24"/>
          <w:szCs w:val="24"/>
        </w:rPr>
        <w:t>his and</w:t>
      </w:r>
      <w:r w:rsidR="000A755C">
        <w:rPr>
          <w:rFonts w:ascii="Times New Roman" w:eastAsiaTheme="minorHAnsi" w:hAnsi="Times New Roman"/>
          <w:color w:val="000000"/>
          <w:sz w:val="24"/>
          <w:szCs w:val="24"/>
        </w:rPr>
        <w:t xml:space="preserve"> </w:t>
      </w:r>
      <w:r w:rsidR="00A14B0A">
        <w:rPr>
          <w:rFonts w:ascii="Times New Roman" w:eastAsiaTheme="minorHAnsi" w:hAnsi="Times New Roman"/>
          <w:color w:val="000000"/>
          <w:sz w:val="24"/>
          <w:szCs w:val="24"/>
        </w:rPr>
        <w:t>hers.</w:t>
      </w:r>
    </w:p>
    <w:tbl>
      <w:tblPr>
        <w:tblStyle w:val="TableGrid"/>
        <w:tblW w:w="0" w:type="auto"/>
        <w:tblLook w:val="04A0" w:firstRow="1" w:lastRow="0" w:firstColumn="1" w:lastColumn="0" w:noHBand="0" w:noVBand="1"/>
      </w:tblPr>
      <w:tblGrid>
        <w:gridCol w:w="421"/>
        <w:gridCol w:w="5420"/>
        <w:gridCol w:w="3175"/>
      </w:tblGrid>
      <w:tr w:rsidR="00982F43" w:rsidRPr="000B1D9A" w14:paraId="3BAEE329" w14:textId="77777777" w:rsidTr="00095663">
        <w:tc>
          <w:tcPr>
            <w:tcW w:w="421" w:type="dxa"/>
          </w:tcPr>
          <w:p w14:paraId="15AFD02C" w14:textId="77777777" w:rsidR="00982F43" w:rsidRPr="000B1D9A" w:rsidRDefault="00982F43" w:rsidP="00095663">
            <w:pPr>
              <w:autoSpaceDE w:val="0"/>
              <w:autoSpaceDN w:val="0"/>
              <w:adjustRightInd w:val="0"/>
              <w:spacing w:line="240" w:lineRule="auto"/>
              <w:jc w:val="both"/>
              <w:rPr>
                <w:rFonts w:ascii="Times New Roman" w:eastAsiaTheme="minorHAnsi" w:hAnsi="Times New Roman"/>
                <w:color w:val="000000"/>
              </w:rPr>
            </w:pPr>
          </w:p>
        </w:tc>
        <w:tc>
          <w:tcPr>
            <w:tcW w:w="5420" w:type="dxa"/>
          </w:tcPr>
          <w:p w14:paraId="14D1F670" w14:textId="77777777" w:rsidR="00982F43" w:rsidRPr="000B1D9A" w:rsidRDefault="00982F43" w:rsidP="00095663">
            <w:pPr>
              <w:autoSpaceDE w:val="0"/>
              <w:autoSpaceDN w:val="0"/>
              <w:adjustRightInd w:val="0"/>
              <w:spacing w:line="240" w:lineRule="auto"/>
              <w:jc w:val="both"/>
              <w:rPr>
                <w:rFonts w:ascii="Times New Roman" w:eastAsiaTheme="minorHAnsi" w:hAnsi="Times New Roman"/>
                <w:b/>
                <w:color w:val="000000"/>
              </w:rPr>
            </w:pPr>
            <w:r w:rsidRPr="000B1D9A">
              <w:rPr>
                <w:rFonts w:ascii="Times New Roman" w:eastAsiaTheme="minorHAnsi" w:hAnsi="Times New Roman"/>
                <w:b/>
                <w:color w:val="000000"/>
              </w:rPr>
              <w:t>Husband</w:t>
            </w:r>
          </w:p>
        </w:tc>
        <w:tc>
          <w:tcPr>
            <w:tcW w:w="3175" w:type="dxa"/>
          </w:tcPr>
          <w:p w14:paraId="55E7E0FB" w14:textId="77777777" w:rsidR="00982F43" w:rsidRPr="000B1D9A" w:rsidRDefault="00982F43" w:rsidP="00095663">
            <w:pPr>
              <w:autoSpaceDE w:val="0"/>
              <w:autoSpaceDN w:val="0"/>
              <w:adjustRightInd w:val="0"/>
              <w:spacing w:line="240" w:lineRule="auto"/>
              <w:jc w:val="both"/>
              <w:rPr>
                <w:rFonts w:ascii="Times New Roman" w:eastAsiaTheme="minorHAnsi" w:hAnsi="Times New Roman"/>
                <w:b/>
                <w:color w:val="000000"/>
              </w:rPr>
            </w:pPr>
            <w:r w:rsidRPr="000B1D9A">
              <w:rPr>
                <w:rFonts w:ascii="Times New Roman" w:eastAsiaTheme="minorHAnsi" w:hAnsi="Times New Roman"/>
                <w:b/>
                <w:color w:val="000000"/>
              </w:rPr>
              <w:t>Wife</w:t>
            </w:r>
          </w:p>
        </w:tc>
      </w:tr>
      <w:tr w:rsidR="00982F43" w:rsidRPr="000B1D9A" w14:paraId="581D8E5F" w14:textId="77777777" w:rsidTr="00095663">
        <w:tc>
          <w:tcPr>
            <w:tcW w:w="421" w:type="dxa"/>
          </w:tcPr>
          <w:p w14:paraId="3F4D7DE7" w14:textId="77777777" w:rsidR="00982F43" w:rsidRPr="000B1D9A" w:rsidRDefault="00982F43" w:rsidP="00095663">
            <w:pPr>
              <w:autoSpaceDE w:val="0"/>
              <w:autoSpaceDN w:val="0"/>
              <w:adjustRightInd w:val="0"/>
              <w:spacing w:line="240" w:lineRule="auto"/>
              <w:jc w:val="both"/>
              <w:rPr>
                <w:rFonts w:ascii="Times New Roman" w:eastAsia="Times New Roman" w:hAnsi="Times New Roman"/>
                <w:color w:val="333333"/>
                <w:lang w:eastAsia="en-ZW"/>
              </w:rPr>
            </w:pPr>
            <w:r w:rsidRPr="000B1D9A">
              <w:rPr>
                <w:rFonts w:ascii="Times New Roman" w:eastAsia="Times New Roman" w:hAnsi="Times New Roman"/>
                <w:color w:val="333333"/>
                <w:lang w:eastAsia="en-ZW"/>
              </w:rPr>
              <w:t>1</w:t>
            </w:r>
          </w:p>
        </w:tc>
        <w:tc>
          <w:tcPr>
            <w:tcW w:w="5420" w:type="dxa"/>
          </w:tcPr>
          <w:p w14:paraId="1AE3D0E0" w14:textId="178C355B" w:rsidR="00982F43" w:rsidRPr="000B1D9A" w:rsidRDefault="00982F43" w:rsidP="00095663">
            <w:pPr>
              <w:autoSpaceDE w:val="0"/>
              <w:autoSpaceDN w:val="0"/>
              <w:adjustRightInd w:val="0"/>
              <w:spacing w:line="240" w:lineRule="auto"/>
              <w:jc w:val="both"/>
              <w:rPr>
                <w:rFonts w:ascii="Times New Roman" w:eastAsiaTheme="minorHAnsi" w:hAnsi="Times New Roman"/>
                <w:color w:val="000000"/>
              </w:rPr>
            </w:pPr>
            <w:r w:rsidRPr="000B1D9A">
              <w:rPr>
                <w:rFonts w:ascii="Times New Roman" w:eastAsia="Times New Roman" w:hAnsi="Times New Roman"/>
                <w:color w:val="333333"/>
                <w:lang w:eastAsia="en-ZW"/>
              </w:rPr>
              <w:t>Stand 10</w:t>
            </w:r>
            <w:r w:rsidR="000B1D9A" w:rsidRPr="000B1D9A">
              <w:rPr>
                <w:rFonts w:ascii="Times New Roman" w:eastAsia="Times New Roman" w:hAnsi="Times New Roman"/>
                <w:color w:val="333333"/>
                <w:lang w:eastAsia="en-ZW"/>
              </w:rPr>
              <w:t xml:space="preserve"> </w:t>
            </w:r>
            <w:r w:rsidRPr="000B1D9A">
              <w:rPr>
                <w:rFonts w:ascii="Times New Roman" w:eastAsia="Times New Roman" w:hAnsi="Times New Roman"/>
                <w:color w:val="333333"/>
                <w:lang w:eastAsia="en-ZW"/>
              </w:rPr>
              <w:t>573, Cooper Chadwick, Southerton, Harare</w:t>
            </w:r>
          </w:p>
        </w:tc>
        <w:tc>
          <w:tcPr>
            <w:tcW w:w="3175" w:type="dxa"/>
          </w:tcPr>
          <w:p w14:paraId="30D0DF91" w14:textId="77777777" w:rsidR="00982F43" w:rsidRPr="000B1D9A" w:rsidRDefault="00982F43" w:rsidP="00095663">
            <w:pPr>
              <w:autoSpaceDE w:val="0"/>
              <w:autoSpaceDN w:val="0"/>
              <w:adjustRightInd w:val="0"/>
              <w:spacing w:line="240" w:lineRule="auto"/>
              <w:jc w:val="both"/>
              <w:rPr>
                <w:rFonts w:ascii="Times New Roman" w:eastAsiaTheme="minorHAnsi" w:hAnsi="Times New Roman"/>
                <w:color w:val="000000"/>
              </w:rPr>
            </w:pPr>
            <w:r w:rsidRPr="000B1D9A">
              <w:rPr>
                <w:rFonts w:ascii="Times New Roman" w:eastAsia="Times New Roman" w:hAnsi="Times New Roman"/>
                <w:color w:val="333333"/>
                <w:lang w:eastAsia="en-ZW"/>
              </w:rPr>
              <w:t>Stand 6379, Budiriro 5B, Harare</w:t>
            </w:r>
          </w:p>
        </w:tc>
      </w:tr>
      <w:tr w:rsidR="00982F43" w:rsidRPr="000B1D9A" w14:paraId="624C85FC" w14:textId="77777777" w:rsidTr="00095663">
        <w:tc>
          <w:tcPr>
            <w:tcW w:w="421" w:type="dxa"/>
          </w:tcPr>
          <w:p w14:paraId="00EBC468" w14:textId="77777777" w:rsidR="00982F43" w:rsidRPr="000B1D9A" w:rsidRDefault="00982F43" w:rsidP="00095663">
            <w:pPr>
              <w:autoSpaceDE w:val="0"/>
              <w:autoSpaceDN w:val="0"/>
              <w:adjustRightInd w:val="0"/>
              <w:spacing w:line="240" w:lineRule="auto"/>
              <w:jc w:val="both"/>
              <w:rPr>
                <w:rFonts w:ascii="Times New Roman" w:eastAsia="Times New Roman" w:hAnsi="Times New Roman"/>
                <w:color w:val="333333"/>
                <w:lang w:eastAsia="en-ZW"/>
              </w:rPr>
            </w:pPr>
            <w:r w:rsidRPr="000B1D9A">
              <w:rPr>
                <w:rFonts w:ascii="Times New Roman" w:eastAsia="Times New Roman" w:hAnsi="Times New Roman"/>
                <w:color w:val="333333"/>
                <w:lang w:eastAsia="en-ZW"/>
              </w:rPr>
              <w:t>2</w:t>
            </w:r>
          </w:p>
        </w:tc>
        <w:tc>
          <w:tcPr>
            <w:tcW w:w="5420" w:type="dxa"/>
          </w:tcPr>
          <w:p w14:paraId="6FDA80DA" w14:textId="7783D4EB" w:rsidR="00982F43" w:rsidRPr="000B1D9A" w:rsidRDefault="00982F43" w:rsidP="00095663">
            <w:pPr>
              <w:autoSpaceDE w:val="0"/>
              <w:autoSpaceDN w:val="0"/>
              <w:adjustRightInd w:val="0"/>
              <w:spacing w:line="240" w:lineRule="auto"/>
              <w:jc w:val="both"/>
              <w:rPr>
                <w:rFonts w:ascii="Times New Roman" w:eastAsiaTheme="minorHAnsi" w:hAnsi="Times New Roman"/>
                <w:color w:val="000000"/>
              </w:rPr>
            </w:pPr>
            <w:r w:rsidRPr="000B1D9A">
              <w:rPr>
                <w:rFonts w:ascii="Times New Roman" w:eastAsia="Times New Roman" w:hAnsi="Times New Roman"/>
                <w:color w:val="333333"/>
                <w:lang w:eastAsia="en-ZW"/>
              </w:rPr>
              <w:t>Stand 10</w:t>
            </w:r>
            <w:r w:rsidR="000B1D9A" w:rsidRPr="000B1D9A">
              <w:rPr>
                <w:rFonts w:ascii="Times New Roman" w:eastAsia="Times New Roman" w:hAnsi="Times New Roman"/>
                <w:color w:val="333333"/>
                <w:lang w:eastAsia="en-ZW"/>
              </w:rPr>
              <w:t xml:space="preserve"> </w:t>
            </w:r>
            <w:r w:rsidRPr="000B1D9A">
              <w:rPr>
                <w:rFonts w:ascii="Times New Roman" w:eastAsia="Times New Roman" w:hAnsi="Times New Roman"/>
                <w:color w:val="333333"/>
                <w:lang w:eastAsia="en-ZW"/>
              </w:rPr>
              <w:t>279, Stoneridge Park, Harare.</w:t>
            </w:r>
            <w:r w:rsidRPr="000B1D9A">
              <w:rPr>
                <w:rFonts w:ascii="Times New Roman" w:hAnsi="Times New Roman"/>
              </w:rPr>
              <w:t xml:space="preserve"> (house partly constructed)</w:t>
            </w:r>
          </w:p>
        </w:tc>
        <w:tc>
          <w:tcPr>
            <w:tcW w:w="3175" w:type="dxa"/>
          </w:tcPr>
          <w:p w14:paraId="2C8E1872" w14:textId="3211856B" w:rsidR="00982F43" w:rsidRPr="000B1D9A" w:rsidRDefault="00C920A7" w:rsidP="00095663">
            <w:pPr>
              <w:autoSpaceDE w:val="0"/>
              <w:autoSpaceDN w:val="0"/>
              <w:adjustRightInd w:val="0"/>
              <w:spacing w:line="240" w:lineRule="auto"/>
              <w:jc w:val="both"/>
              <w:rPr>
                <w:rFonts w:ascii="Times New Roman" w:eastAsiaTheme="minorHAnsi" w:hAnsi="Times New Roman"/>
                <w:color w:val="000000"/>
              </w:rPr>
            </w:pPr>
            <w:r w:rsidRPr="000B1D9A">
              <w:rPr>
                <w:rFonts w:ascii="Times New Roman" w:hAnsi="Times New Roman"/>
              </w:rPr>
              <w:t>Stand 3351 Fidelity, Southview, Harare.</w:t>
            </w:r>
          </w:p>
        </w:tc>
      </w:tr>
      <w:tr w:rsidR="00982F43" w:rsidRPr="000B1D9A" w14:paraId="59DE79EE" w14:textId="77777777" w:rsidTr="00095663">
        <w:tc>
          <w:tcPr>
            <w:tcW w:w="421" w:type="dxa"/>
          </w:tcPr>
          <w:p w14:paraId="2CBCF3B5" w14:textId="0E29FA37" w:rsidR="00982F43" w:rsidRPr="000B1D9A" w:rsidRDefault="00473BC8" w:rsidP="00095663">
            <w:pPr>
              <w:autoSpaceDE w:val="0"/>
              <w:autoSpaceDN w:val="0"/>
              <w:adjustRightInd w:val="0"/>
              <w:spacing w:line="240" w:lineRule="auto"/>
              <w:jc w:val="both"/>
              <w:rPr>
                <w:rFonts w:ascii="Times New Roman" w:eastAsia="Times New Roman" w:hAnsi="Times New Roman"/>
                <w:color w:val="333333"/>
                <w:lang w:eastAsia="en-ZW"/>
              </w:rPr>
            </w:pPr>
            <w:r w:rsidRPr="000B1D9A">
              <w:rPr>
                <w:rFonts w:ascii="Times New Roman" w:eastAsia="Times New Roman" w:hAnsi="Times New Roman"/>
                <w:color w:val="333333"/>
                <w:lang w:eastAsia="en-ZW"/>
              </w:rPr>
              <w:t>3</w:t>
            </w:r>
          </w:p>
        </w:tc>
        <w:tc>
          <w:tcPr>
            <w:tcW w:w="5420" w:type="dxa"/>
          </w:tcPr>
          <w:p w14:paraId="67DE3474" w14:textId="77777777" w:rsidR="00982F43" w:rsidRPr="000B1D9A" w:rsidRDefault="00982F43" w:rsidP="00095663">
            <w:pPr>
              <w:autoSpaceDE w:val="0"/>
              <w:autoSpaceDN w:val="0"/>
              <w:adjustRightInd w:val="0"/>
              <w:spacing w:line="240" w:lineRule="auto"/>
              <w:jc w:val="both"/>
              <w:rPr>
                <w:rFonts w:ascii="Times New Roman" w:eastAsiaTheme="minorHAnsi" w:hAnsi="Times New Roman"/>
                <w:color w:val="000000"/>
              </w:rPr>
            </w:pPr>
            <w:r w:rsidRPr="000B1D9A">
              <w:rPr>
                <w:rFonts w:ascii="Times New Roman" w:eastAsia="Times New Roman" w:hAnsi="Times New Roman"/>
                <w:color w:val="333333"/>
                <w:lang w:eastAsia="en-ZW"/>
              </w:rPr>
              <w:t>Stand 1741, Sally Mugabe, Harare</w:t>
            </w:r>
          </w:p>
        </w:tc>
        <w:tc>
          <w:tcPr>
            <w:tcW w:w="3175" w:type="dxa"/>
          </w:tcPr>
          <w:p w14:paraId="528F2DD7" w14:textId="77777777" w:rsidR="00982F43" w:rsidRPr="000B1D9A" w:rsidRDefault="00982F43" w:rsidP="00095663">
            <w:pPr>
              <w:autoSpaceDE w:val="0"/>
              <w:autoSpaceDN w:val="0"/>
              <w:adjustRightInd w:val="0"/>
              <w:spacing w:line="240" w:lineRule="auto"/>
              <w:jc w:val="both"/>
              <w:rPr>
                <w:rFonts w:ascii="Times New Roman" w:eastAsiaTheme="minorHAnsi" w:hAnsi="Times New Roman"/>
                <w:color w:val="000000"/>
              </w:rPr>
            </w:pPr>
          </w:p>
        </w:tc>
      </w:tr>
      <w:tr w:rsidR="00982F43" w:rsidRPr="000B1D9A" w14:paraId="30D93E12" w14:textId="77777777" w:rsidTr="00095663">
        <w:tc>
          <w:tcPr>
            <w:tcW w:w="421" w:type="dxa"/>
          </w:tcPr>
          <w:p w14:paraId="46F87DB8" w14:textId="2355CDE8" w:rsidR="00982F43" w:rsidRPr="000B1D9A" w:rsidRDefault="00473BC8" w:rsidP="00095663">
            <w:pPr>
              <w:autoSpaceDE w:val="0"/>
              <w:autoSpaceDN w:val="0"/>
              <w:adjustRightInd w:val="0"/>
              <w:spacing w:line="240" w:lineRule="auto"/>
              <w:jc w:val="both"/>
              <w:rPr>
                <w:rFonts w:ascii="Times New Roman" w:eastAsia="Times New Roman" w:hAnsi="Times New Roman"/>
                <w:color w:val="333333"/>
                <w:lang w:eastAsia="en-ZW"/>
              </w:rPr>
            </w:pPr>
            <w:r w:rsidRPr="000B1D9A">
              <w:rPr>
                <w:rFonts w:ascii="Times New Roman" w:eastAsia="Times New Roman" w:hAnsi="Times New Roman"/>
                <w:color w:val="333333"/>
                <w:lang w:eastAsia="en-ZW"/>
              </w:rPr>
              <w:t>4</w:t>
            </w:r>
          </w:p>
        </w:tc>
        <w:tc>
          <w:tcPr>
            <w:tcW w:w="5420" w:type="dxa"/>
          </w:tcPr>
          <w:p w14:paraId="5FFC0B1A" w14:textId="77777777" w:rsidR="00982F43" w:rsidRPr="000B1D9A" w:rsidRDefault="00982F43" w:rsidP="00095663">
            <w:pPr>
              <w:autoSpaceDE w:val="0"/>
              <w:autoSpaceDN w:val="0"/>
              <w:adjustRightInd w:val="0"/>
              <w:spacing w:line="240" w:lineRule="auto"/>
              <w:jc w:val="both"/>
              <w:rPr>
                <w:rFonts w:ascii="Times New Roman" w:eastAsia="Times New Roman" w:hAnsi="Times New Roman"/>
                <w:color w:val="333333"/>
                <w:lang w:eastAsia="en-ZW"/>
              </w:rPr>
            </w:pPr>
            <w:r w:rsidRPr="000B1D9A">
              <w:rPr>
                <w:rFonts w:ascii="Times New Roman" w:eastAsia="Times New Roman" w:hAnsi="Times New Roman"/>
                <w:color w:val="333333"/>
                <w:lang w:eastAsia="en-ZW"/>
              </w:rPr>
              <w:t>Stand in Crowhill, Harare (undeveloped stand</w:t>
            </w:r>
            <w:r w:rsidR="00BD41B2" w:rsidRPr="000B1D9A">
              <w:rPr>
                <w:rFonts w:ascii="Times New Roman" w:eastAsia="Times New Roman" w:hAnsi="Times New Roman"/>
                <w:color w:val="333333"/>
                <w:lang w:eastAsia="en-ZW"/>
              </w:rPr>
              <w:t>)</w:t>
            </w:r>
          </w:p>
          <w:p w14:paraId="45FBE904" w14:textId="2F31D439" w:rsidR="00BD41B2" w:rsidRPr="000B1D9A" w:rsidRDefault="00BD41B2" w:rsidP="00095663">
            <w:pPr>
              <w:autoSpaceDE w:val="0"/>
              <w:autoSpaceDN w:val="0"/>
              <w:adjustRightInd w:val="0"/>
              <w:spacing w:line="240" w:lineRule="auto"/>
              <w:jc w:val="both"/>
              <w:rPr>
                <w:rFonts w:ascii="Times New Roman" w:eastAsiaTheme="minorHAnsi" w:hAnsi="Times New Roman"/>
                <w:color w:val="000000"/>
              </w:rPr>
            </w:pPr>
            <w:r w:rsidRPr="000B1D9A">
              <w:rPr>
                <w:rFonts w:ascii="Times New Roman" w:hAnsi="Times New Roman"/>
              </w:rPr>
              <w:t>An undivided 0,0298% share being Share No. 4111 in certain piece of land situate in the District of Salisbury called Lot J of Borrowdale Estate.</w:t>
            </w:r>
          </w:p>
        </w:tc>
        <w:tc>
          <w:tcPr>
            <w:tcW w:w="3175" w:type="dxa"/>
          </w:tcPr>
          <w:p w14:paraId="6C270AE1" w14:textId="77777777" w:rsidR="00982F43" w:rsidRPr="000B1D9A" w:rsidRDefault="00982F43" w:rsidP="00095663">
            <w:pPr>
              <w:autoSpaceDE w:val="0"/>
              <w:autoSpaceDN w:val="0"/>
              <w:adjustRightInd w:val="0"/>
              <w:spacing w:line="240" w:lineRule="auto"/>
              <w:jc w:val="both"/>
              <w:rPr>
                <w:rFonts w:ascii="Times New Roman" w:eastAsiaTheme="minorHAnsi" w:hAnsi="Times New Roman"/>
                <w:color w:val="000000"/>
              </w:rPr>
            </w:pPr>
          </w:p>
        </w:tc>
      </w:tr>
      <w:tr w:rsidR="00982F43" w:rsidRPr="000B1D9A" w14:paraId="252A0E64" w14:textId="77777777" w:rsidTr="00095663">
        <w:tc>
          <w:tcPr>
            <w:tcW w:w="421" w:type="dxa"/>
          </w:tcPr>
          <w:p w14:paraId="192EF469" w14:textId="62B49D79" w:rsidR="00982F43" w:rsidRPr="000B1D9A" w:rsidRDefault="00473BC8" w:rsidP="00095663">
            <w:pPr>
              <w:autoSpaceDE w:val="0"/>
              <w:autoSpaceDN w:val="0"/>
              <w:adjustRightInd w:val="0"/>
              <w:spacing w:line="240" w:lineRule="auto"/>
              <w:jc w:val="both"/>
              <w:rPr>
                <w:rFonts w:ascii="Times New Roman" w:eastAsia="Times New Roman" w:hAnsi="Times New Roman"/>
                <w:color w:val="333333"/>
                <w:lang w:eastAsia="en-ZW"/>
              </w:rPr>
            </w:pPr>
            <w:r w:rsidRPr="000B1D9A">
              <w:rPr>
                <w:rFonts w:ascii="Times New Roman" w:eastAsia="Times New Roman" w:hAnsi="Times New Roman"/>
                <w:color w:val="333333"/>
                <w:lang w:eastAsia="en-ZW"/>
              </w:rPr>
              <w:t>5</w:t>
            </w:r>
          </w:p>
        </w:tc>
        <w:tc>
          <w:tcPr>
            <w:tcW w:w="5420" w:type="dxa"/>
          </w:tcPr>
          <w:p w14:paraId="396318A4" w14:textId="3348F715" w:rsidR="00982F43" w:rsidRPr="000B1D9A" w:rsidRDefault="00982F43" w:rsidP="00095663">
            <w:pPr>
              <w:autoSpaceDE w:val="0"/>
              <w:autoSpaceDN w:val="0"/>
              <w:adjustRightInd w:val="0"/>
              <w:spacing w:line="240" w:lineRule="auto"/>
              <w:jc w:val="both"/>
              <w:rPr>
                <w:rFonts w:ascii="Times New Roman" w:eastAsiaTheme="minorHAnsi" w:hAnsi="Times New Roman"/>
                <w:color w:val="000000"/>
              </w:rPr>
            </w:pPr>
            <w:r w:rsidRPr="000B1D9A">
              <w:rPr>
                <w:rFonts w:ascii="Times New Roman" w:eastAsia="Times New Roman" w:hAnsi="Times New Roman"/>
                <w:color w:val="333333"/>
                <w:lang w:eastAsia="en-ZW"/>
              </w:rPr>
              <w:t>Business stand in Buhera (undeveloped stand</w:t>
            </w:r>
            <w:r w:rsidR="00BD41B2" w:rsidRPr="000B1D9A">
              <w:rPr>
                <w:rFonts w:ascii="Times New Roman" w:eastAsia="Times New Roman" w:hAnsi="Times New Roman"/>
                <w:color w:val="333333"/>
                <w:lang w:eastAsia="en-ZW"/>
              </w:rPr>
              <w:t>)</w:t>
            </w:r>
          </w:p>
        </w:tc>
        <w:tc>
          <w:tcPr>
            <w:tcW w:w="3175" w:type="dxa"/>
          </w:tcPr>
          <w:p w14:paraId="29B523C5" w14:textId="77777777" w:rsidR="00982F43" w:rsidRPr="000B1D9A" w:rsidRDefault="00982F43" w:rsidP="00095663">
            <w:pPr>
              <w:autoSpaceDE w:val="0"/>
              <w:autoSpaceDN w:val="0"/>
              <w:adjustRightInd w:val="0"/>
              <w:spacing w:line="240" w:lineRule="auto"/>
              <w:jc w:val="both"/>
              <w:rPr>
                <w:rFonts w:ascii="Times New Roman" w:eastAsiaTheme="minorHAnsi" w:hAnsi="Times New Roman"/>
                <w:color w:val="000000"/>
              </w:rPr>
            </w:pPr>
          </w:p>
        </w:tc>
      </w:tr>
      <w:tr w:rsidR="00982F43" w:rsidRPr="000B1D9A" w14:paraId="627A6D1F" w14:textId="77777777" w:rsidTr="00095663">
        <w:tc>
          <w:tcPr>
            <w:tcW w:w="421" w:type="dxa"/>
          </w:tcPr>
          <w:p w14:paraId="5976D34A" w14:textId="6FB4F391" w:rsidR="00982F43" w:rsidRPr="000B1D9A" w:rsidRDefault="00473BC8" w:rsidP="00095663">
            <w:pPr>
              <w:autoSpaceDE w:val="0"/>
              <w:autoSpaceDN w:val="0"/>
              <w:adjustRightInd w:val="0"/>
              <w:spacing w:line="240" w:lineRule="auto"/>
              <w:jc w:val="both"/>
              <w:rPr>
                <w:rFonts w:ascii="Times New Roman" w:eastAsiaTheme="minorHAnsi" w:hAnsi="Times New Roman"/>
                <w:color w:val="000000"/>
              </w:rPr>
            </w:pPr>
            <w:r w:rsidRPr="000B1D9A">
              <w:rPr>
                <w:rFonts w:ascii="Times New Roman" w:eastAsiaTheme="minorHAnsi" w:hAnsi="Times New Roman"/>
                <w:color w:val="000000"/>
              </w:rPr>
              <w:t>6</w:t>
            </w:r>
          </w:p>
        </w:tc>
        <w:tc>
          <w:tcPr>
            <w:tcW w:w="5420" w:type="dxa"/>
          </w:tcPr>
          <w:p w14:paraId="3E94AA3B" w14:textId="416B3277" w:rsidR="00982F43" w:rsidRPr="000B1D9A" w:rsidRDefault="000B1D9A" w:rsidP="00095663">
            <w:pPr>
              <w:autoSpaceDE w:val="0"/>
              <w:autoSpaceDN w:val="0"/>
              <w:adjustRightInd w:val="0"/>
              <w:spacing w:line="240" w:lineRule="auto"/>
              <w:jc w:val="both"/>
              <w:rPr>
                <w:rFonts w:ascii="Times New Roman" w:eastAsiaTheme="minorHAnsi" w:hAnsi="Times New Roman"/>
                <w:color w:val="000000"/>
              </w:rPr>
            </w:pPr>
            <w:r w:rsidRPr="000B1D9A">
              <w:rPr>
                <w:rFonts w:ascii="Times New Roman" w:eastAsia="Times New Roman" w:hAnsi="Times New Roman"/>
                <w:color w:val="333333"/>
                <w:lang w:eastAsia="en-ZW"/>
              </w:rPr>
              <w:t>Certain Piece of Land situated in the District of Hartley, commonly known as Marshland stand in Norton (</w:t>
            </w:r>
            <w:r w:rsidR="00982F43" w:rsidRPr="000B1D9A">
              <w:rPr>
                <w:rFonts w:ascii="Times New Roman" w:eastAsia="Times New Roman" w:hAnsi="Times New Roman"/>
                <w:color w:val="333333"/>
                <w:lang w:eastAsia="en-ZW"/>
              </w:rPr>
              <w:t>Residential stand</w:t>
            </w:r>
            <w:r w:rsidRPr="000B1D9A">
              <w:rPr>
                <w:rFonts w:ascii="Times New Roman" w:eastAsia="Times New Roman" w:hAnsi="Times New Roman"/>
                <w:color w:val="333333"/>
                <w:lang w:eastAsia="en-ZW"/>
              </w:rPr>
              <w:t xml:space="preserve"> number yet to be established) </w:t>
            </w:r>
          </w:p>
        </w:tc>
        <w:tc>
          <w:tcPr>
            <w:tcW w:w="3175" w:type="dxa"/>
          </w:tcPr>
          <w:p w14:paraId="685365EF" w14:textId="77777777" w:rsidR="00982F43" w:rsidRPr="000B1D9A" w:rsidRDefault="00982F43" w:rsidP="00095663">
            <w:pPr>
              <w:autoSpaceDE w:val="0"/>
              <w:autoSpaceDN w:val="0"/>
              <w:adjustRightInd w:val="0"/>
              <w:spacing w:line="240" w:lineRule="auto"/>
              <w:jc w:val="both"/>
              <w:rPr>
                <w:rFonts w:ascii="Times New Roman" w:eastAsiaTheme="minorHAnsi" w:hAnsi="Times New Roman"/>
                <w:color w:val="000000"/>
              </w:rPr>
            </w:pPr>
          </w:p>
        </w:tc>
      </w:tr>
    </w:tbl>
    <w:p w14:paraId="0DB91C4D" w14:textId="77777777" w:rsidR="00982F43" w:rsidRPr="000B1D9A" w:rsidRDefault="00982F43" w:rsidP="00982F43">
      <w:pPr>
        <w:autoSpaceDE w:val="0"/>
        <w:autoSpaceDN w:val="0"/>
        <w:adjustRightInd w:val="0"/>
        <w:spacing w:after="0" w:line="240" w:lineRule="auto"/>
        <w:jc w:val="both"/>
        <w:rPr>
          <w:rFonts w:ascii="Times New Roman" w:eastAsiaTheme="minorHAnsi" w:hAnsi="Times New Roman"/>
          <w:color w:val="000000"/>
        </w:rPr>
      </w:pPr>
    </w:p>
    <w:p w14:paraId="0D3833F0" w14:textId="0D41EACB" w:rsidR="000024B0" w:rsidRDefault="004D3011" w:rsidP="00841395">
      <w:pPr>
        <w:autoSpaceDE w:val="0"/>
        <w:autoSpaceDN w:val="0"/>
        <w:adjustRightInd w:val="0"/>
        <w:spacing w:after="0" w:line="360" w:lineRule="auto"/>
        <w:ind w:firstLine="720"/>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Turning</w:t>
      </w:r>
      <w:r w:rsidR="007448C1">
        <w:rPr>
          <w:rFonts w:ascii="Times New Roman" w:eastAsiaTheme="minorHAnsi" w:hAnsi="Times New Roman"/>
          <w:color w:val="000000"/>
          <w:sz w:val="24"/>
          <w:szCs w:val="24"/>
        </w:rPr>
        <w:t xml:space="preserve"> </w:t>
      </w:r>
      <w:r w:rsidR="00D455C4">
        <w:rPr>
          <w:rFonts w:ascii="Times New Roman" w:eastAsiaTheme="minorHAnsi" w:hAnsi="Times New Roman"/>
          <w:color w:val="000000"/>
          <w:sz w:val="24"/>
          <w:szCs w:val="24"/>
        </w:rPr>
        <w:t>to the</w:t>
      </w:r>
      <w:r w:rsidR="006D6AD6">
        <w:rPr>
          <w:rFonts w:ascii="Times New Roman" w:eastAsiaTheme="minorHAnsi" w:hAnsi="Times New Roman"/>
          <w:color w:val="000000"/>
          <w:sz w:val="24"/>
          <w:szCs w:val="24"/>
        </w:rPr>
        <w:t xml:space="preserve"> </w:t>
      </w:r>
      <w:r w:rsidR="00D455C4">
        <w:rPr>
          <w:rFonts w:ascii="Times New Roman" w:eastAsiaTheme="minorHAnsi" w:hAnsi="Times New Roman"/>
          <w:color w:val="000000"/>
          <w:sz w:val="24"/>
          <w:szCs w:val="24"/>
        </w:rPr>
        <w:t>central</w:t>
      </w:r>
      <w:r w:rsidR="007448C1">
        <w:rPr>
          <w:rFonts w:ascii="Times New Roman" w:eastAsiaTheme="minorHAnsi" w:hAnsi="Times New Roman"/>
          <w:color w:val="000000"/>
          <w:sz w:val="24"/>
          <w:szCs w:val="24"/>
        </w:rPr>
        <w:t xml:space="preserve"> </w:t>
      </w:r>
      <w:r w:rsidR="00D455C4">
        <w:rPr>
          <w:rFonts w:ascii="Times New Roman" w:eastAsiaTheme="minorHAnsi" w:hAnsi="Times New Roman"/>
          <w:color w:val="000000"/>
          <w:sz w:val="24"/>
          <w:szCs w:val="24"/>
        </w:rPr>
        <w:t>dispute</w:t>
      </w:r>
      <w:r w:rsidR="006D6AD6">
        <w:rPr>
          <w:rFonts w:ascii="Times New Roman" w:eastAsiaTheme="minorHAnsi" w:hAnsi="Times New Roman"/>
          <w:color w:val="000000"/>
          <w:sz w:val="24"/>
          <w:szCs w:val="24"/>
        </w:rPr>
        <w:t xml:space="preserve"> </w:t>
      </w:r>
      <w:r>
        <w:rPr>
          <w:rFonts w:ascii="Times New Roman" w:eastAsiaTheme="minorHAnsi" w:hAnsi="Times New Roman"/>
          <w:color w:val="000000"/>
          <w:sz w:val="24"/>
          <w:szCs w:val="24"/>
        </w:rPr>
        <w:t>as</w:t>
      </w:r>
      <w:r w:rsidR="006D6AD6">
        <w:rPr>
          <w:rFonts w:ascii="Times New Roman" w:eastAsiaTheme="minorHAnsi" w:hAnsi="Times New Roman"/>
          <w:color w:val="000000"/>
          <w:sz w:val="24"/>
          <w:szCs w:val="24"/>
        </w:rPr>
        <w:t xml:space="preserve"> </w:t>
      </w:r>
      <w:r>
        <w:rPr>
          <w:rFonts w:ascii="Times New Roman" w:eastAsiaTheme="minorHAnsi" w:hAnsi="Times New Roman"/>
          <w:color w:val="000000"/>
          <w:sz w:val="24"/>
          <w:szCs w:val="24"/>
        </w:rPr>
        <w:t>to whether the</w:t>
      </w:r>
      <w:r w:rsidR="00D455C4">
        <w:rPr>
          <w:rFonts w:ascii="Times New Roman" w:eastAsiaTheme="minorHAnsi" w:hAnsi="Times New Roman"/>
          <w:color w:val="000000"/>
          <w:sz w:val="24"/>
          <w:szCs w:val="24"/>
        </w:rPr>
        <w:t xml:space="preserve"> parties</w:t>
      </w:r>
      <w:r w:rsidR="007448C1">
        <w:rPr>
          <w:rFonts w:ascii="Times New Roman" w:eastAsiaTheme="minorHAnsi" w:hAnsi="Times New Roman"/>
          <w:color w:val="000000"/>
          <w:sz w:val="24"/>
          <w:szCs w:val="24"/>
        </w:rPr>
        <w:t xml:space="preserve"> </w:t>
      </w:r>
      <w:r w:rsidR="00D455C4">
        <w:rPr>
          <w:rFonts w:ascii="Times New Roman" w:eastAsiaTheme="minorHAnsi" w:hAnsi="Times New Roman"/>
          <w:color w:val="000000"/>
          <w:sz w:val="24"/>
          <w:szCs w:val="24"/>
        </w:rPr>
        <w:t>should</w:t>
      </w:r>
      <w:r w:rsidR="006D6AD6">
        <w:rPr>
          <w:rFonts w:ascii="Times New Roman" w:eastAsiaTheme="minorHAnsi" w:hAnsi="Times New Roman"/>
          <w:color w:val="000000"/>
          <w:sz w:val="24"/>
          <w:szCs w:val="24"/>
        </w:rPr>
        <w:t xml:space="preserve"> </w:t>
      </w:r>
      <w:r w:rsidR="00D455C4">
        <w:rPr>
          <w:rFonts w:ascii="Times New Roman" w:eastAsiaTheme="minorHAnsi" w:hAnsi="Times New Roman"/>
          <w:color w:val="000000"/>
          <w:sz w:val="24"/>
          <w:szCs w:val="24"/>
        </w:rPr>
        <w:t>swap</w:t>
      </w:r>
      <w:r w:rsidR="006D6AD6">
        <w:rPr>
          <w:rFonts w:ascii="Times New Roman" w:eastAsiaTheme="minorHAnsi" w:hAnsi="Times New Roman"/>
          <w:color w:val="000000"/>
          <w:sz w:val="24"/>
          <w:szCs w:val="24"/>
        </w:rPr>
        <w:t xml:space="preserve"> </w:t>
      </w:r>
      <w:r w:rsidR="00D455C4">
        <w:rPr>
          <w:rFonts w:ascii="Times New Roman" w:eastAsiaTheme="minorHAnsi" w:hAnsi="Times New Roman"/>
          <w:color w:val="000000"/>
          <w:sz w:val="24"/>
          <w:szCs w:val="24"/>
        </w:rPr>
        <w:t>homes, t</w:t>
      </w:r>
      <w:r w:rsidR="00982F43">
        <w:rPr>
          <w:rFonts w:ascii="Times New Roman" w:eastAsiaTheme="minorHAnsi" w:hAnsi="Times New Roman"/>
          <w:color w:val="000000"/>
          <w:sz w:val="24"/>
          <w:szCs w:val="24"/>
        </w:rPr>
        <w:t>he plaintiff’s</w:t>
      </w:r>
      <w:r w:rsidR="002F690E">
        <w:rPr>
          <w:rFonts w:ascii="Times New Roman" w:eastAsiaTheme="minorHAnsi" w:hAnsi="Times New Roman"/>
          <w:color w:val="000000"/>
          <w:sz w:val="24"/>
          <w:szCs w:val="24"/>
        </w:rPr>
        <w:t xml:space="preserve"> </w:t>
      </w:r>
      <w:r w:rsidR="00982F43">
        <w:rPr>
          <w:rFonts w:ascii="Times New Roman" w:eastAsiaTheme="minorHAnsi" w:hAnsi="Times New Roman"/>
          <w:color w:val="000000"/>
          <w:sz w:val="24"/>
          <w:szCs w:val="24"/>
        </w:rPr>
        <w:t>explanation</w:t>
      </w:r>
      <w:r w:rsidR="002F690E">
        <w:rPr>
          <w:rFonts w:ascii="Times New Roman" w:eastAsiaTheme="minorHAnsi" w:hAnsi="Times New Roman"/>
          <w:color w:val="000000"/>
          <w:sz w:val="24"/>
          <w:szCs w:val="24"/>
        </w:rPr>
        <w:t xml:space="preserve"> </w:t>
      </w:r>
      <w:r w:rsidR="00982F43">
        <w:rPr>
          <w:rFonts w:ascii="Times New Roman" w:eastAsiaTheme="minorHAnsi" w:hAnsi="Times New Roman"/>
          <w:color w:val="000000"/>
          <w:sz w:val="24"/>
          <w:szCs w:val="24"/>
        </w:rPr>
        <w:t>that</w:t>
      </w:r>
      <w:r w:rsidR="002F690E">
        <w:rPr>
          <w:rFonts w:ascii="Times New Roman" w:eastAsiaTheme="minorHAnsi" w:hAnsi="Times New Roman"/>
          <w:color w:val="000000"/>
          <w:sz w:val="24"/>
          <w:szCs w:val="24"/>
        </w:rPr>
        <w:t xml:space="preserve"> </w:t>
      </w:r>
      <w:r w:rsidR="00982F43">
        <w:rPr>
          <w:rFonts w:ascii="Times New Roman" w:eastAsiaTheme="minorHAnsi" w:hAnsi="Times New Roman"/>
          <w:color w:val="000000"/>
          <w:sz w:val="24"/>
          <w:szCs w:val="24"/>
        </w:rPr>
        <w:t>the</w:t>
      </w:r>
      <w:r w:rsidR="008F7CFC">
        <w:rPr>
          <w:rFonts w:ascii="Times New Roman" w:eastAsiaTheme="minorHAnsi" w:hAnsi="Times New Roman"/>
          <w:color w:val="000000"/>
          <w:sz w:val="24"/>
          <w:szCs w:val="24"/>
        </w:rPr>
        <w:t xml:space="preserve"> Southerton</w:t>
      </w:r>
      <w:r w:rsidR="006D6AD6">
        <w:rPr>
          <w:rFonts w:ascii="Times New Roman" w:eastAsiaTheme="minorHAnsi" w:hAnsi="Times New Roman"/>
          <w:color w:val="000000"/>
          <w:sz w:val="24"/>
          <w:szCs w:val="24"/>
        </w:rPr>
        <w:t xml:space="preserve"> </w:t>
      </w:r>
      <w:r w:rsidR="00982F43">
        <w:rPr>
          <w:rFonts w:ascii="Times New Roman" w:eastAsiaTheme="minorHAnsi" w:hAnsi="Times New Roman"/>
          <w:color w:val="000000"/>
          <w:sz w:val="24"/>
          <w:szCs w:val="24"/>
        </w:rPr>
        <w:t>property</w:t>
      </w:r>
      <w:r w:rsidR="002F690E">
        <w:rPr>
          <w:rFonts w:ascii="Times New Roman" w:eastAsiaTheme="minorHAnsi" w:hAnsi="Times New Roman"/>
          <w:color w:val="000000"/>
          <w:sz w:val="24"/>
          <w:szCs w:val="24"/>
        </w:rPr>
        <w:t xml:space="preserve"> </w:t>
      </w:r>
      <w:r w:rsidR="00982F43">
        <w:rPr>
          <w:rFonts w:ascii="Times New Roman" w:eastAsiaTheme="minorHAnsi" w:hAnsi="Times New Roman"/>
          <w:color w:val="000000"/>
          <w:sz w:val="24"/>
          <w:szCs w:val="24"/>
        </w:rPr>
        <w:t>needs to</w:t>
      </w:r>
      <w:r w:rsidR="002F690E">
        <w:rPr>
          <w:rFonts w:ascii="Times New Roman" w:eastAsiaTheme="minorHAnsi" w:hAnsi="Times New Roman"/>
          <w:color w:val="000000"/>
          <w:sz w:val="24"/>
          <w:szCs w:val="24"/>
        </w:rPr>
        <w:t xml:space="preserve"> </w:t>
      </w:r>
      <w:r w:rsidR="00982F43">
        <w:rPr>
          <w:rFonts w:ascii="Times New Roman" w:eastAsiaTheme="minorHAnsi" w:hAnsi="Times New Roman"/>
          <w:color w:val="000000"/>
          <w:sz w:val="24"/>
          <w:szCs w:val="24"/>
        </w:rPr>
        <w:t>generate income</w:t>
      </w:r>
      <w:r w:rsidR="002F690E">
        <w:rPr>
          <w:rFonts w:ascii="Times New Roman" w:eastAsiaTheme="minorHAnsi" w:hAnsi="Times New Roman"/>
          <w:color w:val="000000"/>
          <w:sz w:val="24"/>
          <w:szCs w:val="24"/>
        </w:rPr>
        <w:t xml:space="preserve"> </w:t>
      </w:r>
      <w:r w:rsidR="00982F43">
        <w:rPr>
          <w:rFonts w:ascii="Times New Roman" w:eastAsiaTheme="minorHAnsi" w:hAnsi="Times New Roman"/>
          <w:color w:val="000000"/>
          <w:sz w:val="24"/>
          <w:szCs w:val="24"/>
        </w:rPr>
        <w:t>is sound</w:t>
      </w:r>
      <w:r w:rsidR="00154F65">
        <w:rPr>
          <w:rFonts w:ascii="Times New Roman" w:eastAsiaTheme="minorHAnsi" w:hAnsi="Times New Roman"/>
          <w:color w:val="000000"/>
          <w:sz w:val="24"/>
          <w:szCs w:val="24"/>
        </w:rPr>
        <w:t xml:space="preserve">, </w:t>
      </w:r>
      <w:r w:rsidR="00775E38">
        <w:rPr>
          <w:rFonts w:ascii="Times New Roman" w:eastAsiaTheme="minorHAnsi" w:hAnsi="Times New Roman"/>
          <w:color w:val="000000"/>
          <w:sz w:val="24"/>
          <w:szCs w:val="24"/>
        </w:rPr>
        <w:t>given the</w:t>
      </w:r>
      <w:r w:rsidR="002F690E">
        <w:rPr>
          <w:rFonts w:ascii="Times New Roman" w:eastAsiaTheme="minorHAnsi" w:hAnsi="Times New Roman"/>
          <w:color w:val="000000"/>
          <w:sz w:val="24"/>
          <w:szCs w:val="24"/>
        </w:rPr>
        <w:t xml:space="preserve"> </w:t>
      </w:r>
      <w:r w:rsidR="00775E38">
        <w:rPr>
          <w:rFonts w:ascii="Times New Roman" w:eastAsiaTheme="minorHAnsi" w:hAnsi="Times New Roman"/>
          <w:color w:val="000000"/>
          <w:sz w:val="24"/>
          <w:szCs w:val="24"/>
        </w:rPr>
        <w:t>clearly</w:t>
      </w:r>
      <w:r w:rsidR="002F690E">
        <w:rPr>
          <w:rFonts w:ascii="Times New Roman" w:eastAsiaTheme="minorHAnsi" w:hAnsi="Times New Roman"/>
          <w:color w:val="000000"/>
          <w:sz w:val="24"/>
          <w:szCs w:val="24"/>
        </w:rPr>
        <w:t xml:space="preserve"> </w:t>
      </w:r>
      <w:r w:rsidR="00775E38">
        <w:rPr>
          <w:rFonts w:ascii="Times New Roman" w:eastAsiaTheme="minorHAnsi" w:hAnsi="Times New Roman"/>
          <w:color w:val="000000"/>
          <w:sz w:val="24"/>
          <w:szCs w:val="24"/>
        </w:rPr>
        <w:t>demonstrated</w:t>
      </w:r>
      <w:r w:rsidR="002F690E">
        <w:rPr>
          <w:rFonts w:ascii="Times New Roman" w:eastAsiaTheme="minorHAnsi" w:hAnsi="Times New Roman"/>
          <w:color w:val="000000"/>
          <w:sz w:val="24"/>
          <w:szCs w:val="24"/>
        </w:rPr>
        <w:t xml:space="preserve"> </w:t>
      </w:r>
      <w:r w:rsidR="00775E38">
        <w:rPr>
          <w:rFonts w:ascii="Times New Roman" w:eastAsiaTheme="minorHAnsi" w:hAnsi="Times New Roman"/>
          <w:color w:val="000000"/>
          <w:sz w:val="24"/>
          <w:szCs w:val="24"/>
        </w:rPr>
        <w:t>financial responsibilities that</w:t>
      </w:r>
      <w:r w:rsidR="002F690E">
        <w:rPr>
          <w:rFonts w:ascii="Times New Roman" w:eastAsiaTheme="minorHAnsi" w:hAnsi="Times New Roman"/>
          <w:color w:val="000000"/>
          <w:sz w:val="24"/>
          <w:szCs w:val="24"/>
        </w:rPr>
        <w:t xml:space="preserve"> </w:t>
      </w:r>
      <w:r w:rsidR="00775E38">
        <w:rPr>
          <w:rFonts w:ascii="Times New Roman" w:eastAsiaTheme="minorHAnsi" w:hAnsi="Times New Roman"/>
          <w:color w:val="000000"/>
          <w:sz w:val="24"/>
          <w:szCs w:val="24"/>
        </w:rPr>
        <w:t>he</w:t>
      </w:r>
      <w:r w:rsidR="002F690E">
        <w:rPr>
          <w:rFonts w:ascii="Times New Roman" w:eastAsiaTheme="minorHAnsi" w:hAnsi="Times New Roman"/>
          <w:color w:val="000000"/>
          <w:sz w:val="24"/>
          <w:szCs w:val="24"/>
        </w:rPr>
        <w:t xml:space="preserve"> </w:t>
      </w:r>
      <w:r w:rsidR="00775E38">
        <w:rPr>
          <w:rFonts w:ascii="Times New Roman" w:eastAsiaTheme="minorHAnsi" w:hAnsi="Times New Roman"/>
          <w:color w:val="000000"/>
          <w:sz w:val="24"/>
          <w:szCs w:val="24"/>
        </w:rPr>
        <w:t>will have</w:t>
      </w:r>
      <w:r w:rsidR="00D455C4">
        <w:rPr>
          <w:rFonts w:ascii="Times New Roman" w:eastAsiaTheme="minorHAnsi" w:hAnsi="Times New Roman"/>
          <w:color w:val="000000"/>
          <w:sz w:val="24"/>
          <w:szCs w:val="24"/>
        </w:rPr>
        <w:t xml:space="preserve"> to shoulder</w:t>
      </w:r>
      <w:r w:rsidR="008F7CFC">
        <w:rPr>
          <w:rFonts w:ascii="Times New Roman" w:eastAsiaTheme="minorHAnsi" w:hAnsi="Times New Roman"/>
          <w:color w:val="000000"/>
          <w:sz w:val="24"/>
          <w:szCs w:val="24"/>
        </w:rPr>
        <w:t xml:space="preserve"> in looking after the children.</w:t>
      </w:r>
      <w:r w:rsidR="006D6AD6">
        <w:rPr>
          <w:rFonts w:ascii="Times New Roman" w:eastAsiaTheme="minorHAnsi" w:hAnsi="Times New Roman"/>
          <w:color w:val="000000"/>
          <w:sz w:val="24"/>
          <w:szCs w:val="24"/>
        </w:rPr>
        <w:t xml:space="preserve"> </w:t>
      </w:r>
      <w:r w:rsidR="00775E38">
        <w:rPr>
          <w:rFonts w:ascii="Times New Roman" w:eastAsiaTheme="minorHAnsi" w:hAnsi="Times New Roman"/>
          <w:color w:val="000000"/>
          <w:sz w:val="24"/>
          <w:szCs w:val="24"/>
        </w:rPr>
        <w:t>Furth</w:t>
      </w:r>
      <w:r>
        <w:rPr>
          <w:rFonts w:ascii="Times New Roman" w:eastAsiaTheme="minorHAnsi" w:hAnsi="Times New Roman"/>
          <w:color w:val="000000"/>
          <w:sz w:val="24"/>
          <w:szCs w:val="24"/>
        </w:rPr>
        <w:t>er</w:t>
      </w:r>
      <w:r w:rsidR="008F7CFC">
        <w:rPr>
          <w:rFonts w:ascii="Times New Roman" w:eastAsiaTheme="minorHAnsi" w:hAnsi="Times New Roman"/>
          <w:color w:val="000000"/>
          <w:sz w:val="24"/>
          <w:szCs w:val="24"/>
        </w:rPr>
        <w:t>, Southerton</w:t>
      </w:r>
      <w:r w:rsidR="006D6AD6">
        <w:rPr>
          <w:rFonts w:ascii="Times New Roman" w:eastAsiaTheme="minorHAnsi" w:hAnsi="Times New Roman"/>
          <w:color w:val="000000"/>
          <w:sz w:val="24"/>
          <w:szCs w:val="24"/>
        </w:rPr>
        <w:t xml:space="preserve"> </w:t>
      </w:r>
      <w:r w:rsidR="00775E38">
        <w:rPr>
          <w:rFonts w:ascii="Times New Roman" w:eastAsiaTheme="minorHAnsi" w:hAnsi="Times New Roman"/>
          <w:color w:val="000000"/>
          <w:sz w:val="24"/>
          <w:szCs w:val="24"/>
        </w:rPr>
        <w:t xml:space="preserve">is </w:t>
      </w:r>
      <w:r w:rsidR="00154F65">
        <w:rPr>
          <w:rFonts w:ascii="Times New Roman" w:eastAsiaTheme="minorHAnsi" w:hAnsi="Times New Roman"/>
          <w:color w:val="000000"/>
          <w:sz w:val="24"/>
          <w:szCs w:val="24"/>
        </w:rPr>
        <w:t xml:space="preserve">a </w:t>
      </w:r>
      <w:r w:rsidR="00775E38">
        <w:rPr>
          <w:rFonts w:ascii="Times New Roman" w:eastAsiaTheme="minorHAnsi" w:hAnsi="Times New Roman"/>
          <w:color w:val="000000"/>
          <w:sz w:val="24"/>
          <w:szCs w:val="24"/>
        </w:rPr>
        <w:t>property that</w:t>
      </w:r>
      <w:r w:rsidR="002F690E">
        <w:rPr>
          <w:rFonts w:ascii="Times New Roman" w:eastAsiaTheme="minorHAnsi" w:hAnsi="Times New Roman"/>
          <w:color w:val="000000"/>
          <w:sz w:val="24"/>
          <w:szCs w:val="24"/>
        </w:rPr>
        <w:t xml:space="preserve"> </w:t>
      </w:r>
      <w:r w:rsidR="00982F43">
        <w:rPr>
          <w:rFonts w:ascii="Times New Roman" w:eastAsiaTheme="minorHAnsi" w:hAnsi="Times New Roman"/>
          <w:color w:val="000000"/>
          <w:sz w:val="24"/>
          <w:szCs w:val="24"/>
        </w:rPr>
        <w:t>is also already in his name.</w:t>
      </w:r>
      <w:r w:rsidR="00D455C4" w:rsidRPr="00D455C4">
        <w:rPr>
          <w:rFonts w:ascii="Times New Roman" w:eastAsiaTheme="minorHAnsi" w:hAnsi="Times New Roman"/>
          <w:color w:val="000000"/>
          <w:sz w:val="24"/>
          <w:szCs w:val="24"/>
        </w:rPr>
        <w:t xml:space="preserve"> </w:t>
      </w:r>
      <w:r w:rsidR="00841395">
        <w:rPr>
          <w:rFonts w:ascii="Times New Roman" w:eastAsiaTheme="minorHAnsi" w:hAnsi="Times New Roman"/>
          <w:color w:val="000000"/>
          <w:sz w:val="24"/>
          <w:szCs w:val="24"/>
        </w:rPr>
        <w:t xml:space="preserve"> </w:t>
      </w:r>
      <w:r w:rsidR="00D455C4">
        <w:rPr>
          <w:rFonts w:ascii="Times New Roman" w:eastAsiaTheme="minorHAnsi" w:hAnsi="Times New Roman"/>
          <w:color w:val="000000"/>
          <w:sz w:val="24"/>
          <w:szCs w:val="24"/>
        </w:rPr>
        <w:t>As was</w:t>
      </w:r>
      <w:r w:rsidR="006D6AD6">
        <w:rPr>
          <w:rFonts w:ascii="Times New Roman" w:eastAsiaTheme="minorHAnsi" w:hAnsi="Times New Roman"/>
          <w:color w:val="000000"/>
          <w:sz w:val="24"/>
          <w:szCs w:val="24"/>
        </w:rPr>
        <w:t xml:space="preserve"> </w:t>
      </w:r>
      <w:r w:rsidR="00D455C4">
        <w:rPr>
          <w:rFonts w:ascii="Times New Roman" w:eastAsiaTheme="minorHAnsi" w:hAnsi="Times New Roman"/>
          <w:color w:val="000000"/>
          <w:sz w:val="24"/>
          <w:szCs w:val="24"/>
        </w:rPr>
        <w:lastRenderedPageBreak/>
        <w:t>explained</w:t>
      </w:r>
      <w:r w:rsidR="006D6AD6">
        <w:rPr>
          <w:rFonts w:ascii="Times New Roman" w:eastAsiaTheme="minorHAnsi" w:hAnsi="Times New Roman"/>
          <w:color w:val="000000"/>
          <w:sz w:val="24"/>
          <w:szCs w:val="24"/>
        </w:rPr>
        <w:t xml:space="preserve"> </w:t>
      </w:r>
      <w:r w:rsidR="00D455C4" w:rsidRPr="00A452DE">
        <w:rPr>
          <w:rFonts w:ascii="Times New Roman" w:eastAsiaTheme="minorHAnsi" w:hAnsi="Times New Roman"/>
          <w:color w:val="000000"/>
          <w:sz w:val="24"/>
          <w:szCs w:val="24"/>
        </w:rPr>
        <w:t>in</w:t>
      </w:r>
      <w:r w:rsidR="00D455C4">
        <w:rPr>
          <w:rFonts w:ascii="Times New Roman" w:eastAsiaTheme="minorHAnsi" w:hAnsi="Times New Roman"/>
          <w:color w:val="000000"/>
          <w:sz w:val="24"/>
          <w:szCs w:val="24"/>
        </w:rPr>
        <w:t xml:space="preserve"> </w:t>
      </w:r>
      <w:r w:rsidR="00D455C4" w:rsidRPr="00982F43">
        <w:rPr>
          <w:rFonts w:ascii="Times New Roman" w:eastAsiaTheme="minorHAnsi" w:hAnsi="Times New Roman"/>
          <w:i/>
          <w:iCs/>
          <w:color w:val="000000"/>
          <w:sz w:val="24"/>
          <w:szCs w:val="24"/>
        </w:rPr>
        <w:t>Takafuma</w:t>
      </w:r>
      <w:r w:rsidR="00D455C4" w:rsidRPr="00841395">
        <w:rPr>
          <w:rFonts w:ascii="Times New Roman" w:eastAsiaTheme="minorHAnsi" w:hAnsi="Times New Roman"/>
          <w:color w:val="000000"/>
          <w:sz w:val="24"/>
          <w:szCs w:val="24"/>
        </w:rPr>
        <w:t xml:space="preserve"> v</w:t>
      </w:r>
      <w:r w:rsidR="00D455C4" w:rsidRPr="00982F43">
        <w:rPr>
          <w:rFonts w:ascii="Times New Roman" w:eastAsiaTheme="minorHAnsi" w:hAnsi="Times New Roman"/>
          <w:i/>
          <w:iCs/>
          <w:color w:val="000000"/>
          <w:sz w:val="24"/>
          <w:szCs w:val="24"/>
        </w:rPr>
        <w:t xml:space="preserve"> Takafuma</w:t>
      </w:r>
      <w:r w:rsidR="00D455C4">
        <w:rPr>
          <w:rFonts w:ascii="Times New Roman" w:eastAsiaTheme="minorHAnsi" w:hAnsi="Times New Roman"/>
          <w:color w:val="000000"/>
          <w:sz w:val="24"/>
          <w:szCs w:val="24"/>
        </w:rPr>
        <w:t xml:space="preserve"> t</w:t>
      </w:r>
      <w:r w:rsidR="00D455C4" w:rsidRPr="00A452DE">
        <w:rPr>
          <w:rFonts w:ascii="Times New Roman" w:eastAsiaTheme="minorHAnsi" w:hAnsi="Times New Roman"/>
          <w:color w:val="000000"/>
          <w:sz w:val="24"/>
          <w:szCs w:val="24"/>
        </w:rPr>
        <w:t>itle</w:t>
      </w:r>
      <w:r w:rsidR="00D455C4">
        <w:rPr>
          <w:rFonts w:ascii="Times New Roman" w:eastAsiaTheme="minorHAnsi" w:hAnsi="Times New Roman"/>
          <w:color w:val="000000"/>
          <w:sz w:val="24"/>
          <w:szCs w:val="24"/>
        </w:rPr>
        <w:t xml:space="preserve"> </w:t>
      </w:r>
      <w:r w:rsidR="00D455C4" w:rsidRPr="00A452DE">
        <w:rPr>
          <w:rFonts w:ascii="Times New Roman" w:eastAsiaTheme="minorHAnsi" w:hAnsi="Times New Roman"/>
          <w:color w:val="000000"/>
          <w:sz w:val="24"/>
          <w:szCs w:val="24"/>
        </w:rPr>
        <w:t>is</w:t>
      </w:r>
      <w:r w:rsidR="00D455C4">
        <w:rPr>
          <w:rFonts w:ascii="Times New Roman" w:eastAsiaTheme="minorHAnsi" w:hAnsi="Times New Roman"/>
          <w:color w:val="000000"/>
          <w:sz w:val="24"/>
          <w:szCs w:val="24"/>
        </w:rPr>
        <w:t xml:space="preserve"> </w:t>
      </w:r>
      <w:r w:rsidR="00D455C4" w:rsidRPr="00A452DE">
        <w:rPr>
          <w:rFonts w:ascii="Times New Roman" w:eastAsiaTheme="minorHAnsi" w:hAnsi="Times New Roman"/>
          <w:color w:val="000000"/>
          <w:sz w:val="24"/>
          <w:szCs w:val="24"/>
        </w:rPr>
        <w:t>real and</w:t>
      </w:r>
      <w:r w:rsidR="00D455C4">
        <w:rPr>
          <w:rFonts w:ascii="Times New Roman" w:eastAsiaTheme="minorHAnsi" w:hAnsi="Times New Roman"/>
          <w:color w:val="000000"/>
          <w:sz w:val="24"/>
          <w:szCs w:val="24"/>
        </w:rPr>
        <w:t xml:space="preserve"> </w:t>
      </w:r>
      <w:r w:rsidR="00D455C4" w:rsidRPr="00A452DE">
        <w:rPr>
          <w:rFonts w:ascii="Times New Roman" w:eastAsiaTheme="minorHAnsi" w:hAnsi="Times New Roman"/>
          <w:color w:val="000000"/>
          <w:sz w:val="24"/>
          <w:szCs w:val="24"/>
        </w:rPr>
        <w:t>is</w:t>
      </w:r>
      <w:r w:rsidR="00D455C4">
        <w:rPr>
          <w:rFonts w:ascii="Times New Roman" w:eastAsiaTheme="minorHAnsi" w:hAnsi="Times New Roman"/>
          <w:color w:val="000000"/>
          <w:sz w:val="24"/>
          <w:szCs w:val="24"/>
        </w:rPr>
        <w:t xml:space="preserve"> </w:t>
      </w:r>
      <w:r w:rsidR="00D455C4" w:rsidRPr="00A452DE">
        <w:rPr>
          <w:rFonts w:ascii="Times New Roman" w:eastAsiaTheme="minorHAnsi" w:hAnsi="Times New Roman"/>
          <w:color w:val="000000"/>
          <w:sz w:val="24"/>
          <w:szCs w:val="24"/>
        </w:rPr>
        <w:t>not a</w:t>
      </w:r>
      <w:r w:rsidR="00D455C4">
        <w:rPr>
          <w:rFonts w:ascii="Times New Roman" w:eastAsiaTheme="minorHAnsi" w:hAnsi="Times New Roman"/>
          <w:color w:val="000000"/>
          <w:sz w:val="24"/>
          <w:szCs w:val="24"/>
        </w:rPr>
        <w:t xml:space="preserve"> </w:t>
      </w:r>
      <w:r w:rsidR="00D455C4" w:rsidRPr="00A452DE">
        <w:rPr>
          <w:rFonts w:ascii="Times New Roman" w:eastAsiaTheme="minorHAnsi" w:hAnsi="Times New Roman"/>
          <w:color w:val="000000"/>
          <w:sz w:val="24"/>
          <w:szCs w:val="24"/>
        </w:rPr>
        <w:t>mere</w:t>
      </w:r>
      <w:r w:rsidR="00D455C4">
        <w:rPr>
          <w:rFonts w:ascii="Times New Roman" w:eastAsiaTheme="minorHAnsi" w:hAnsi="Times New Roman"/>
          <w:color w:val="000000"/>
          <w:sz w:val="24"/>
          <w:szCs w:val="24"/>
        </w:rPr>
        <w:t xml:space="preserve"> </w:t>
      </w:r>
      <w:r w:rsidR="00D455C4" w:rsidRPr="00A452DE">
        <w:rPr>
          <w:rFonts w:ascii="Times New Roman" w:eastAsiaTheme="minorHAnsi" w:hAnsi="Times New Roman"/>
          <w:color w:val="000000"/>
          <w:sz w:val="24"/>
          <w:szCs w:val="24"/>
        </w:rPr>
        <w:t>formality</w:t>
      </w:r>
      <w:r w:rsidR="00D455C4">
        <w:rPr>
          <w:rFonts w:ascii="Times New Roman" w:eastAsiaTheme="minorHAnsi" w:hAnsi="Times New Roman"/>
          <w:color w:val="000000"/>
          <w:sz w:val="24"/>
          <w:szCs w:val="24"/>
        </w:rPr>
        <w:t xml:space="preserve"> </w:t>
      </w:r>
      <w:r w:rsidR="00D455C4" w:rsidRPr="00A452DE">
        <w:rPr>
          <w:rFonts w:ascii="Times New Roman" w:eastAsiaTheme="minorHAnsi" w:hAnsi="Times New Roman"/>
          <w:color w:val="000000"/>
          <w:sz w:val="24"/>
          <w:szCs w:val="24"/>
        </w:rPr>
        <w:t>but is a matter of substance. It</w:t>
      </w:r>
      <w:r w:rsidR="00D455C4">
        <w:rPr>
          <w:rFonts w:ascii="Times New Roman" w:eastAsiaTheme="minorHAnsi" w:hAnsi="Times New Roman"/>
          <w:color w:val="000000"/>
          <w:sz w:val="24"/>
          <w:szCs w:val="24"/>
        </w:rPr>
        <w:t xml:space="preserve"> </w:t>
      </w:r>
      <w:r w:rsidR="00D455C4" w:rsidRPr="00A452DE">
        <w:rPr>
          <w:rFonts w:ascii="Times New Roman" w:eastAsiaTheme="minorHAnsi" w:hAnsi="Times New Roman"/>
          <w:color w:val="000000"/>
          <w:sz w:val="24"/>
          <w:szCs w:val="24"/>
        </w:rPr>
        <w:t>conveys</w:t>
      </w:r>
      <w:r w:rsidR="00D455C4">
        <w:rPr>
          <w:rFonts w:ascii="Times New Roman" w:eastAsiaTheme="minorHAnsi" w:hAnsi="Times New Roman"/>
          <w:color w:val="000000"/>
          <w:sz w:val="24"/>
          <w:szCs w:val="24"/>
        </w:rPr>
        <w:t xml:space="preserve"> </w:t>
      </w:r>
      <w:r w:rsidR="00D455C4" w:rsidRPr="00A452DE">
        <w:rPr>
          <w:rFonts w:ascii="Times New Roman" w:eastAsiaTheme="minorHAnsi" w:hAnsi="Times New Roman"/>
          <w:color w:val="000000"/>
          <w:sz w:val="24"/>
          <w:szCs w:val="24"/>
        </w:rPr>
        <w:t>real</w:t>
      </w:r>
      <w:r w:rsidR="00D455C4">
        <w:rPr>
          <w:rFonts w:ascii="Times New Roman" w:eastAsiaTheme="minorHAnsi" w:hAnsi="Times New Roman"/>
          <w:color w:val="000000"/>
          <w:sz w:val="24"/>
          <w:szCs w:val="24"/>
        </w:rPr>
        <w:t xml:space="preserve"> </w:t>
      </w:r>
      <w:r w:rsidR="00D455C4" w:rsidRPr="00A452DE">
        <w:rPr>
          <w:rFonts w:ascii="Times New Roman" w:eastAsiaTheme="minorHAnsi" w:hAnsi="Times New Roman"/>
          <w:color w:val="000000"/>
          <w:sz w:val="24"/>
          <w:szCs w:val="24"/>
        </w:rPr>
        <w:t>rights.</w:t>
      </w:r>
      <w:r w:rsidR="00982F43">
        <w:rPr>
          <w:rFonts w:ascii="Times New Roman" w:eastAsiaTheme="minorHAnsi" w:hAnsi="Times New Roman"/>
          <w:color w:val="000000"/>
          <w:sz w:val="24"/>
          <w:szCs w:val="24"/>
        </w:rPr>
        <w:t xml:space="preserve"> </w:t>
      </w:r>
      <w:r w:rsidR="002F690E">
        <w:rPr>
          <w:rFonts w:ascii="Times New Roman" w:eastAsiaTheme="minorHAnsi" w:hAnsi="Times New Roman"/>
          <w:color w:val="000000"/>
          <w:sz w:val="24"/>
          <w:szCs w:val="24"/>
        </w:rPr>
        <w:t>Also,</w:t>
      </w:r>
      <w:r w:rsidR="00775E38">
        <w:rPr>
          <w:rFonts w:ascii="Times New Roman" w:eastAsiaTheme="minorHAnsi" w:hAnsi="Times New Roman"/>
          <w:color w:val="000000"/>
          <w:sz w:val="24"/>
          <w:szCs w:val="24"/>
        </w:rPr>
        <w:t xml:space="preserve"> a</w:t>
      </w:r>
      <w:r w:rsidR="00982F43">
        <w:rPr>
          <w:rFonts w:ascii="Times New Roman" w:eastAsiaTheme="minorHAnsi" w:hAnsi="Times New Roman"/>
          <w:color w:val="000000"/>
          <w:sz w:val="24"/>
          <w:szCs w:val="24"/>
        </w:rPr>
        <w:t>s</w:t>
      </w:r>
      <w:r w:rsidR="002F690E">
        <w:rPr>
          <w:rFonts w:ascii="Times New Roman" w:eastAsiaTheme="minorHAnsi" w:hAnsi="Times New Roman"/>
          <w:color w:val="000000"/>
          <w:sz w:val="24"/>
          <w:szCs w:val="24"/>
        </w:rPr>
        <w:t xml:space="preserve"> </w:t>
      </w:r>
      <w:r w:rsidR="00982F43">
        <w:rPr>
          <w:rFonts w:ascii="Times New Roman" w:eastAsiaTheme="minorHAnsi" w:hAnsi="Times New Roman"/>
          <w:color w:val="000000"/>
          <w:sz w:val="24"/>
          <w:szCs w:val="24"/>
        </w:rPr>
        <w:t>a property</w:t>
      </w:r>
      <w:r w:rsidR="002F690E">
        <w:rPr>
          <w:rFonts w:ascii="Times New Roman" w:eastAsiaTheme="minorHAnsi" w:hAnsi="Times New Roman"/>
          <w:color w:val="000000"/>
          <w:sz w:val="24"/>
          <w:szCs w:val="24"/>
        </w:rPr>
        <w:t xml:space="preserve"> </w:t>
      </w:r>
      <w:r w:rsidR="00982F43">
        <w:rPr>
          <w:rFonts w:ascii="Times New Roman" w:eastAsiaTheme="minorHAnsi" w:hAnsi="Times New Roman"/>
          <w:color w:val="000000"/>
          <w:sz w:val="24"/>
          <w:szCs w:val="24"/>
        </w:rPr>
        <w:t>he</w:t>
      </w:r>
      <w:r w:rsidR="002F690E">
        <w:rPr>
          <w:rFonts w:ascii="Times New Roman" w:eastAsiaTheme="minorHAnsi" w:hAnsi="Times New Roman"/>
          <w:color w:val="000000"/>
          <w:sz w:val="24"/>
          <w:szCs w:val="24"/>
        </w:rPr>
        <w:t xml:space="preserve"> </w:t>
      </w:r>
      <w:r w:rsidR="00982F43">
        <w:rPr>
          <w:rFonts w:ascii="Times New Roman" w:eastAsiaTheme="minorHAnsi" w:hAnsi="Times New Roman"/>
          <w:color w:val="000000"/>
          <w:sz w:val="24"/>
          <w:szCs w:val="24"/>
        </w:rPr>
        <w:t>got</w:t>
      </w:r>
      <w:r w:rsidR="002F690E">
        <w:rPr>
          <w:rFonts w:ascii="Times New Roman" w:eastAsiaTheme="minorHAnsi" w:hAnsi="Times New Roman"/>
          <w:color w:val="000000"/>
          <w:sz w:val="24"/>
          <w:szCs w:val="24"/>
        </w:rPr>
        <w:t xml:space="preserve"> </w:t>
      </w:r>
      <w:r w:rsidR="00982F43">
        <w:rPr>
          <w:rFonts w:ascii="Times New Roman" w:eastAsiaTheme="minorHAnsi" w:hAnsi="Times New Roman"/>
          <w:color w:val="000000"/>
          <w:sz w:val="24"/>
          <w:szCs w:val="24"/>
        </w:rPr>
        <w:t>under his</w:t>
      </w:r>
      <w:r w:rsidR="002F690E">
        <w:rPr>
          <w:rFonts w:ascii="Times New Roman" w:eastAsiaTheme="minorHAnsi" w:hAnsi="Times New Roman"/>
          <w:color w:val="000000"/>
          <w:sz w:val="24"/>
          <w:szCs w:val="24"/>
        </w:rPr>
        <w:t xml:space="preserve"> </w:t>
      </w:r>
      <w:r w:rsidR="00982F43">
        <w:rPr>
          <w:rFonts w:ascii="Times New Roman" w:eastAsiaTheme="minorHAnsi" w:hAnsi="Times New Roman"/>
          <w:color w:val="000000"/>
          <w:sz w:val="24"/>
          <w:szCs w:val="24"/>
        </w:rPr>
        <w:t>employer’s</w:t>
      </w:r>
      <w:r w:rsidR="002F690E">
        <w:rPr>
          <w:rFonts w:ascii="Times New Roman" w:eastAsiaTheme="minorHAnsi" w:hAnsi="Times New Roman"/>
          <w:color w:val="000000"/>
          <w:sz w:val="24"/>
          <w:szCs w:val="24"/>
        </w:rPr>
        <w:t xml:space="preserve"> </w:t>
      </w:r>
      <w:r w:rsidR="00982F43">
        <w:rPr>
          <w:rFonts w:ascii="Times New Roman" w:eastAsiaTheme="minorHAnsi" w:hAnsi="Times New Roman"/>
          <w:color w:val="000000"/>
          <w:sz w:val="24"/>
          <w:szCs w:val="24"/>
        </w:rPr>
        <w:t>scheme, the</w:t>
      </w:r>
      <w:r w:rsidR="002F690E">
        <w:rPr>
          <w:rFonts w:ascii="Times New Roman" w:eastAsiaTheme="minorHAnsi" w:hAnsi="Times New Roman"/>
          <w:color w:val="000000"/>
          <w:sz w:val="24"/>
          <w:szCs w:val="24"/>
        </w:rPr>
        <w:t xml:space="preserve"> </w:t>
      </w:r>
      <w:r w:rsidR="00982F43">
        <w:rPr>
          <w:rFonts w:ascii="Times New Roman" w:eastAsiaTheme="minorHAnsi" w:hAnsi="Times New Roman"/>
          <w:color w:val="000000"/>
          <w:sz w:val="24"/>
          <w:szCs w:val="24"/>
        </w:rPr>
        <w:t>sentimental</w:t>
      </w:r>
      <w:r w:rsidR="002F690E">
        <w:rPr>
          <w:rFonts w:ascii="Times New Roman" w:eastAsiaTheme="minorHAnsi" w:hAnsi="Times New Roman"/>
          <w:color w:val="000000"/>
          <w:sz w:val="24"/>
          <w:szCs w:val="24"/>
        </w:rPr>
        <w:t xml:space="preserve"> </w:t>
      </w:r>
      <w:r w:rsidR="00982F43">
        <w:rPr>
          <w:rFonts w:ascii="Times New Roman" w:eastAsiaTheme="minorHAnsi" w:hAnsi="Times New Roman"/>
          <w:color w:val="000000"/>
          <w:sz w:val="24"/>
          <w:szCs w:val="24"/>
        </w:rPr>
        <w:t>value</w:t>
      </w:r>
      <w:r w:rsidR="002F690E">
        <w:rPr>
          <w:rFonts w:ascii="Times New Roman" w:eastAsiaTheme="minorHAnsi" w:hAnsi="Times New Roman"/>
          <w:color w:val="000000"/>
          <w:sz w:val="24"/>
          <w:szCs w:val="24"/>
        </w:rPr>
        <w:t xml:space="preserve"> </w:t>
      </w:r>
      <w:r w:rsidR="00775E38">
        <w:rPr>
          <w:rFonts w:ascii="Times New Roman" w:eastAsiaTheme="minorHAnsi" w:hAnsi="Times New Roman"/>
          <w:color w:val="000000"/>
          <w:sz w:val="24"/>
          <w:szCs w:val="24"/>
        </w:rPr>
        <w:t>it</w:t>
      </w:r>
      <w:r w:rsidR="002F690E">
        <w:rPr>
          <w:rFonts w:ascii="Times New Roman" w:eastAsiaTheme="minorHAnsi" w:hAnsi="Times New Roman"/>
          <w:color w:val="000000"/>
          <w:sz w:val="24"/>
          <w:szCs w:val="24"/>
        </w:rPr>
        <w:t xml:space="preserve"> </w:t>
      </w:r>
      <w:r w:rsidR="00982F43">
        <w:rPr>
          <w:rFonts w:ascii="Times New Roman" w:eastAsiaTheme="minorHAnsi" w:hAnsi="Times New Roman"/>
          <w:color w:val="000000"/>
          <w:sz w:val="24"/>
          <w:szCs w:val="24"/>
        </w:rPr>
        <w:t>holds</w:t>
      </w:r>
      <w:r w:rsidR="002F690E">
        <w:rPr>
          <w:rFonts w:ascii="Times New Roman" w:eastAsiaTheme="minorHAnsi" w:hAnsi="Times New Roman"/>
          <w:color w:val="000000"/>
          <w:sz w:val="24"/>
          <w:szCs w:val="24"/>
        </w:rPr>
        <w:t xml:space="preserve"> </w:t>
      </w:r>
      <w:r w:rsidR="00982F43">
        <w:rPr>
          <w:rFonts w:ascii="Times New Roman" w:eastAsiaTheme="minorHAnsi" w:hAnsi="Times New Roman"/>
          <w:color w:val="000000"/>
          <w:sz w:val="24"/>
          <w:szCs w:val="24"/>
        </w:rPr>
        <w:t>is</w:t>
      </w:r>
      <w:r w:rsidR="002F690E">
        <w:rPr>
          <w:rFonts w:ascii="Times New Roman" w:eastAsiaTheme="minorHAnsi" w:hAnsi="Times New Roman"/>
          <w:color w:val="000000"/>
          <w:sz w:val="24"/>
          <w:szCs w:val="24"/>
        </w:rPr>
        <w:t xml:space="preserve"> </w:t>
      </w:r>
      <w:r w:rsidR="00982F43">
        <w:rPr>
          <w:rFonts w:ascii="Times New Roman" w:eastAsiaTheme="minorHAnsi" w:hAnsi="Times New Roman"/>
          <w:color w:val="000000"/>
          <w:sz w:val="24"/>
          <w:szCs w:val="24"/>
        </w:rPr>
        <w:t>greater</w:t>
      </w:r>
      <w:r w:rsidR="002F690E">
        <w:rPr>
          <w:rFonts w:ascii="Times New Roman" w:eastAsiaTheme="minorHAnsi" w:hAnsi="Times New Roman"/>
          <w:color w:val="000000"/>
          <w:sz w:val="24"/>
          <w:szCs w:val="24"/>
        </w:rPr>
        <w:t xml:space="preserve"> </w:t>
      </w:r>
      <w:r w:rsidR="00982F43">
        <w:rPr>
          <w:rFonts w:ascii="Times New Roman" w:eastAsiaTheme="minorHAnsi" w:hAnsi="Times New Roman"/>
          <w:color w:val="000000"/>
          <w:sz w:val="24"/>
          <w:szCs w:val="24"/>
        </w:rPr>
        <w:t>for him</w:t>
      </w:r>
      <w:r w:rsidR="00775E38">
        <w:rPr>
          <w:rFonts w:ascii="Times New Roman" w:eastAsiaTheme="minorHAnsi" w:hAnsi="Times New Roman"/>
          <w:color w:val="000000"/>
          <w:sz w:val="24"/>
          <w:szCs w:val="24"/>
        </w:rPr>
        <w:t xml:space="preserve"> than the</w:t>
      </w:r>
      <w:r w:rsidR="002F690E">
        <w:rPr>
          <w:rFonts w:ascii="Times New Roman" w:eastAsiaTheme="minorHAnsi" w:hAnsi="Times New Roman"/>
          <w:color w:val="000000"/>
          <w:sz w:val="24"/>
          <w:szCs w:val="24"/>
        </w:rPr>
        <w:t xml:space="preserve"> </w:t>
      </w:r>
      <w:r w:rsidR="00775E38">
        <w:rPr>
          <w:rFonts w:ascii="Times New Roman" w:eastAsiaTheme="minorHAnsi" w:hAnsi="Times New Roman"/>
          <w:color w:val="000000"/>
          <w:sz w:val="24"/>
          <w:szCs w:val="24"/>
        </w:rPr>
        <w:t>defendant</w:t>
      </w:r>
      <w:r w:rsidR="00982F43">
        <w:rPr>
          <w:rFonts w:ascii="Times New Roman" w:eastAsiaTheme="minorHAnsi" w:hAnsi="Times New Roman"/>
          <w:color w:val="000000"/>
          <w:sz w:val="24"/>
          <w:szCs w:val="24"/>
        </w:rPr>
        <w:t>. Significantly</w:t>
      </w:r>
      <w:r w:rsidR="00473BC8">
        <w:rPr>
          <w:rFonts w:ascii="Times New Roman" w:eastAsiaTheme="minorHAnsi" w:hAnsi="Times New Roman"/>
          <w:color w:val="000000"/>
          <w:sz w:val="24"/>
          <w:szCs w:val="24"/>
        </w:rPr>
        <w:t>,</w:t>
      </w:r>
      <w:r w:rsidR="00982F43">
        <w:rPr>
          <w:rFonts w:ascii="Times New Roman" w:eastAsiaTheme="minorHAnsi" w:hAnsi="Times New Roman"/>
          <w:color w:val="000000"/>
          <w:sz w:val="24"/>
          <w:szCs w:val="24"/>
        </w:rPr>
        <w:t xml:space="preserve"> the</w:t>
      </w:r>
      <w:r w:rsidR="002F690E">
        <w:rPr>
          <w:rFonts w:ascii="Times New Roman" w:eastAsiaTheme="minorHAnsi" w:hAnsi="Times New Roman"/>
          <w:color w:val="000000"/>
          <w:sz w:val="24"/>
          <w:szCs w:val="24"/>
        </w:rPr>
        <w:t xml:space="preserve"> </w:t>
      </w:r>
      <w:r w:rsidR="00982F43">
        <w:rPr>
          <w:rFonts w:ascii="Times New Roman" w:eastAsiaTheme="minorHAnsi" w:hAnsi="Times New Roman"/>
          <w:color w:val="000000"/>
          <w:sz w:val="24"/>
          <w:szCs w:val="24"/>
        </w:rPr>
        <w:t>defendant</w:t>
      </w:r>
      <w:r w:rsidR="002F690E">
        <w:rPr>
          <w:rFonts w:ascii="Times New Roman" w:eastAsiaTheme="minorHAnsi" w:hAnsi="Times New Roman"/>
          <w:color w:val="000000"/>
          <w:sz w:val="24"/>
          <w:szCs w:val="24"/>
        </w:rPr>
        <w:t xml:space="preserve"> </w:t>
      </w:r>
      <w:r w:rsidR="00982F43">
        <w:rPr>
          <w:rFonts w:ascii="Times New Roman" w:eastAsiaTheme="minorHAnsi" w:hAnsi="Times New Roman"/>
          <w:color w:val="000000"/>
          <w:sz w:val="24"/>
          <w:szCs w:val="24"/>
        </w:rPr>
        <w:t>would not in any shape or</w:t>
      </w:r>
      <w:r w:rsidR="002F690E">
        <w:rPr>
          <w:rFonts w:ascii="Times New Roman" w:eastAsiaTheme="minorHAnsi" w:hAnsi="Times New Roman"/>
          <w:color w:val="000000"/>
          <w:sz w:val="24"/>
          <w:szCs w:val="24"/>
        </w:rPr>
        <w:t xml:space="preserve"> </w:t>
      </w:r>
      <w:r w:rsidR="00982F43">
        <w:rPr>
          <w:rFonts w:ascii="Times New Roman" w:eastAsiaTheme="minorHAnsi" w:hAnsi="Times New Roman"/>
          <w:color w:val="000000"/>
          <w:sz w:val="24"/>
          <w:szCs w:val="24"/>
        </w:rPr>
        <w:t>measure</w:t>
      </w:r>
      <w:r w:rsidR="002F690E">
        <w:rPr>
          <w:rFonts w:ascii="Times New Roman" w:eastAsiaTheme="minorHAnsi" w:hAnsi="Times New Roman"/>
          <w:color w:val="000000"/>
          <w:sz w:val="24"/>
          <w:szCs w:val="24"/>
        </w:rPr>
        <w:t xml:space="preserve"> </w:t>
      </w:r>
      <w:r w:rsidR="00982F43">
        <w:rPr>
          <w:rFonts w:ascii="Times New Roman" w:eastAsiaTheme="minorHAnsi" w:hAnsi="Times New Roman"/>
          <w:color w:val="000000"/>
          <w:sz w:val="24"/>
          <w:szCs w:val="24"/>
        </w:rPr>
        <w:t>be</w:t>
      </w:r>
      <w:r w:rsidR="002F690E">
        <w:rPr>
          <w:rFonts w:ascii="Times New Roman" w:eastAsiaTheme="minorHAnsi" w:hAnsi="Times New Roman"/>
          <w:color w:val="000000"/>
          <w:sz w:val="24"/>
          <w:szCs w:val="24"/>
        </w:rPr>
        <w:t xml:space="preserve"> </w:t>
      </w:r>
      <w:r w:rsidR="00982F43">
        <w:rPr>
          <w:rFonts w:ascii="Times New Roman" w:eastAsiaTheme="minorHAnsi" w:hAnsi="Times New Roman"/>
          <w:color w:val="000000"/>
          <w:sz w:val="24"/>
          <w:szCs w:val="24"/>
        </w:rPr>
        <w:t>left</w:t>
      </w:r>
      <w:r w:rsidR="002F690E">
        <w:rPr>
          <w:rFonts w:ascii="Times New Roman" w:eastAsiaTheme="minorHAnsi" w:hAnsi="Times New Roman"/>
          <w:color w:val="000000"/>
          <w:sz w:val="24"/>
          <w:szCs w:val="24"/>
        </w:rPr>
        <w:t xml:space="preserve"> </w:t>
      </w:r>
      <w:r w:rsidR="00982F43">
        <w:rPr>
          <w:rFonts w:ascii="Times New Roman" w:eastAsiaTheme="minorHAnsi" w:hAnsi="Times New Roman"/>
          <w:color w:val="000000"/>
          <w:sz w:val="24"/>
          <w:szCs w:val="24"/>
        </w:rPr>
        <w:t>homeless.</w:t>
      </w:r>
      <w:r w:rsidR="002F690E">
        <w:rPr>
          <w:rFonts w:ascii="Times New Roman" w:eastAsiaTheme="minorHAnsi" w:hAnsi="Times New Roman"/>
          <w:color w:val="000000"/>
          <w:sz w:val="24"/>
          <w:szCs w:val="24"/>
        </w:rPr>
        <w:t xml:space="preserve"> </w:t>
      </w:r>
      <w:r w:rsidR="00982F43">
        <w:rPr>
          <w:rFonts w:ascii="Times New Roman" w:eastAsiaTheme="minorHAnsi" w:hAnsi="Times New Roman"/>
          <w:color w:val="000000"/>
          <w:sz w:val="24"/>
          <w:szCs w:val="24"/>
        </w:rPr>
        <w:t>She</w:t>
      </w:r>
      <w:r w:rsidR="002F690E">
        <w:rPr>
          <w:rFonts w:ascii="Times New Roman" w:eastAsiaTheme="minorHAnsi" w:hAnsi="Times New Roman"/>
          <w:color w:val="000000"/>
          <w:sz w:val="24"/>
          <w:szCs w:val="24"/>
        </w:rPr>
        <w:t xml:space="preserve"> </w:t>
      </w:r>
      <w:r w:rsidR="00982F43">
        <w:rPr>
          <w:rFonts w:ascii="Times New Roman" w:eastAsiaTheme="minorHAnsi" w:hAnsi="Times New Roman"/>
          <w:color w:val="000000"/>
          <w:sz w:val="24"/>
          <w:szCs w:val="24"/>
        </w:rPr>
        <w:t>has</w:t>
      </w:r>
      <w:r w:rsidR="002F690E">
        <w:rPr>
          <w:rFonts w:ascii="Times New Roman" w:eastAsiaTheme="minorHAnsi" w:hAnsi="Times New Roman"/>
          <w:color w:val="000000"/>
          <w:sz w:val="24"/>
          <w:szCs w:val="24"/>
        </w:rPr>
        <w:t xml:space="preserve"> </w:t>
      </w:r>
      <w:r w:rsidR="00982F43">
        <w:rPr>
          <w:rFonts w:ascii="Times New Roman" w:eastAsiaTheme="minorHAnsi" w:hAnsi="Times New Roman"/>
          <w:color w:val="000000"/>
          <w:sz w:val="24"/>
          <w:szCs w:val="24"/>
        </w:rPr>
        <w:t>a</w:t>
      </w:r>
      <w:r w:rsidR="002F690E">
        <w:rPr>
          <w:rFonts w:ascii="Times New Roman" w:eastAsiaTheme="minorHAnsi" w:hAnsi="Times New Roman"/>
          <w:color w:val="000000"/>
          <w:sz w:val="24"/>
          <w:szCs w:val="24"/>
        </w:rPr>
        <w:t xml:space="preserve"> home</w:t>
      </w:r>
      <w:r w:rsidR="00982F43">
        <w:rPr>
          <w:rFonts w:ascii="Times New Roman" w:eastAsiaTheme="minorHAnsi" w:hAnsi="Times New Roman"/>
          <w:color w:val="000000"/>
          <w:sz w:val="24"/>
          <w:szCs w:val="24"/>
        </w:rPr>
        <w:t xml:space="preserve"> in her</w:t>
      </w:r>
      <w:r w:rsidR="002F690E">
        <w:rPr>
          <w:rFonts w:ascii="Times New Roman" w:eastAsiaTheme="minorHAnsi" w:hAnsi="Times New Roman"/>
          <w:color w:val="000000"/>
          <w:sz w:val="24"/>
          <w:szCs w:val="24"/>
        </w:rPr>
        <w:t xml:space="preserve"> </w:t>
      </w:r>
      <w:r w:rsidR="00982F43">
        <w:rPr>
          <w:rFonts w:ascii="Times New Roman" w:eastAsiaTheme="minorHAnsi" w:hAnsi="Times New Roman"/>
          <w:color w:val="000000"/>
          <w:sz w:val="24"/>
          <w:szCs w:val="24"/>
        </w:rPr>
        <w:t>name</w:t>
      </w:r>
      <w:r w:rsidR="002F690E">
        <w:rPr>
          <w:rFonts w:ascii="Times New Roman" w:eastAsiaTheme="minorHAnsi" w:hAnsi="Times New Roman"/>
          <w:color w:val="000000"/>
          <w:sz w:val="24"/>
          <w:szCs w:val="24"/>
        </w:rPr>
        <w:t xml:space="preserve"> </w:t>
      </w:r>
      <w:r w:rsidR="00982F43">
        <w:rPr>
          <w:rFonts w:ascii="Times New Roman" w:eastAsiaTheme="minorHAnsi" w:hAnsi="Times New Roman"/>
          <w:color w:val="000000"/>
          <w:sz w:val="24"/>
          <w:szCs w:val="24"/>
        </w:rPr>
        <w:t>which</w:t>
      </w:r>
      <w:r w:rsidR="002F690E">
        <w:rPr>
          <w:rFonts w:ascii="Times New Roman" w:eastAsiaTheme="minorHAnsi" w:hAnsi="Times New Roman"/>
          <w:color w:val="000000"/>
          <w:sz w:val="24"/>
          <w:szCs w:val="24"/>
        </w:rPr>
        <w:t xml:space="preserve"> </w:t>
      </w:r>
      <w:r w:rsidR="00982F43">
        <w:rPr>
          <w:rFonts w:ascii="Times New Roman" w:eastAsiaTheme="minorHAnsi" w:hAnsi="Times New Roman"/>
          <w:color w:val="000000"/>
          <w:sz w:val="24"/>
          <w:szCs w:val="24"/>
        </w:rPr>
        <w:t>she</w:t>
      </w:r>
      <w:r w:rsidR="002F690E">
        <w:rPr>
          <w:rFonts w:ascii="Times New Roman" w:eastAsiaTheme="minorHAnsi" w:hAnsi="Times New Roman"/>
          <w:color w:val="000000"/>
          <w:sz w:val="24"/>
          <w:szCs w:val="24"/>
        </w:rPr>
        <w:t xml:space="preserve"> </w:t>
      </w:r>
      <w:r w:rsidR="00473BC8">
        <w:rPr>
          <w:rFonts w:ascii="Times New Roman" w:eastAsiaTheme="minorHAnsi" w:hAnsi="Times New Roman"/>
          <w:color w:val="000000"/>
          <w:sz w:val="24"/>
          <w:szCs w:val="24"/>
        </w:rPr>
        <w:t xml:space="preserve">also </w:t>
      </w:r>
      <w:r w:rsidR="00982F43">
        <w:rPr>
          <w:rFonts w:ascii="Times New Roman" w:eastAsiaTheme="minorHAnsi" w:hAnsi="Times New Roman"/>
          <w:color w:val="000000"/>
          <w:sz w:val="24"/>
          <w:szCs w:val="24"/>
        </w:rPr>
        <w:t>lived</w:t>
      </w:r>
      <w:r w:rsidR="002F690E">
        <w:rPr>
          <w:rFonts w:ascii="Times New Roman" w:eastAsiaTheme="minorHAnsi" w:hAnsi="Times New Roman"/>
          <w:color w:val="000000"/>
          <w:sz w:val="24"/>
          <w:szCs w:val="24"/>
        </w:rPr>
        <w:t xml:space="preserve"> </w:t>
      </w:r>
      <w:r w:rsidR="00982F43">
        <w:rPr>
          <w:rFonts w:ascii="Times New Roman" w:eastAsiaTheme="minorHAnsi" w:hAnsi="Times New Roman"/>
          <w:color w:val="000000"/>
          <w:sz w:val="24"/>
          <w:szCs w:val="24"/>
        </w:rPr>
        <w:t>in</w:t>
      </w:r>
      <w:r w:rsidR="00D455C4">
        <w:rPr>
          <w:rFonts w:ascii="Times New Roman" w:eastAsiaTheme="minorHAnsi" w:hAnsi="Times New Roman"/>
          <w:color w:val="000000"/>
          <w:sz w:val="24"/>
          <w:szCs w:val="24"/>
        </w:rPr>
        <w:t xml:space="preserve"> previously</w:t>
      </w:r>
      <w:r w:rsidR="006D6AD6">
        <w:rPr>
          <w:rFonts w:ascii="Times New Roman" w:eastAsiaTheme="minorHAnsi" w:hAnsi="Times New Roman"/>
          <w:color w:val="000000"/>
          <w:sz w:val="24"/>
          <w:szCs w:val="24"/>
        </w:rPr>
        <w:t xml:space="preserve"> </w:t>
      </w:r>
      <w:r w:rsidR="00982F43">
        <w:rPr>
          <w:rFonts w:ascii="Times New Roman" w:eastAsiaTheme="minorHAnsi" w:hAnsi="Times New Roman"/>
          <w:color w:val="000000"/>
          <w:sz w:val="24"/>
          <w:szCs w:val="24"/>
        </w:rPr>
        <w:t>for</w:t>
      </w:r>
      <w:r w:rsidR="002F690E">
        <w:rPr>
          <w:rFonts w:ascii="Times New Roman" w:eastAsiaTheme="minorHAnsi" w:hAnsi="Times New Roman"/>
          <w:color w:val="000000"/>
          <w:sz w:val="24"/>
          <w:szCs w:val="24"/>
        </w:rPr>
        <w:t xml:space="preserve"> </w:t>
      </w:r>
      <w:r w:rsidR="00982F43">
        <w:rPr>
          <w:rFonts w:ascii="Times New Roman" w:eastAsiaTheme="minorHAnsi" w:hAnsi="Times New Roman"/>
          <w:color w:val="000000"/>
          <w:sz w:val="24"/>
          <w:szCs w:val="24"/>
        </w:rPr>
        <w:t>a very</w:t>
      </w:r>
      <w:r w:rsidR="002F690E">
        <w:rPr>
          <w:rFonts w:ascii="Times New Roman" w:eastAsiaTheme="minorHAnsi" w:hAnsi="Times New Roman"/>
          <w:color w:val="000000"/>
          <w:sz w:val="24"/>
          <w:szCs w:val="24"/>
        </w:rPr>
        <w:t xml:space="preserve"> </w:t>
      </w:r>
      <w:r w:rsidR="00982F43">
        <w:rPr>
          <w:rFonts w:ascii="Times New Roman" w:eastAsiaTheme="minorHAnsi" w:hAnsi="Times New Roman"/>
          <w:color w:val="000000"/>
          <w:sz w:val="24"/>
          <w:szCs w:val="24"/>
        </w:rPr>
        <w:t>long</w:t>
      </w:r>
      <w:r w:rsidR="002F690E">
        <w:rPr>
          <w:rFonts w:ascii="Times New Roman" w:eastAsiaTheme="minorHAnsi" w:hAnsi="Times New Roman"/>
          <w:color w:val="000000"/>
          <w:sz w:val="24"/>
          <w:szCs w:val="24"/>
        </w:rPr>
        <w:t xml:space="preserve"> </w:t>
      </w:r>
      <w:r w:rsidR="00982F43">
        <w:rPr>
          <w:rFonts w:ascii="Times New Roman" w:eastAsiaTheme="minorHAnsi" w:hAnsi="Times New Roman"/>
          <w:color w:val="000000"/>
          <w:sz w:val="24"/>
          <w:szCs w:val="24"/>
        </w:rPr>
        <w:t>time.</w:t>
      </w:r>
      <w:r w:rsidR="002F690E">
        <w:rPr>
          <w:rFonts w:ascii="Times New Roman" w:eastAsiaTheme="minorHAnsi" w:hAnsi="Times New Roman"/>
          <w:color w:val="000000"/>
          <w:sz w:val="24"/>
          <w:szCs w:val="24"/>
        </w:rPr>
        <w:t xml:space="preserve"> </w:t>
      </w:r>
      <w:r w:rsidR="00982F43">
        <w:rPr>
          <w:rFonts w:ascii="Times New Roman" w:eastAsiaTheme="minorHAnsi" w:hAnsi="Times New Roman"/>
          <w:color w:val="000000"/>
          <w:sz w:val="24"/>
          <w:szCs w:val="24"/>
        </w:rPr>
        <w:t>She has social</w:t>
      </w:r>
      <w:r w:rsidR="002F690E">
        <w:rPr>
          <w:rFonts w:ascii="Times New Roman" w:eastAsiaTheme="minorHAnsi" w:hAnsi="Times New Roman"/>
          <w:color w:val="000000"/>
          <w:sz w:val="24"/>
          <w:szCs w:val="24"/>
        </w:rPr>
        <w:t xml:space="preserve"> </w:t>
      </w:r>
      <w:r w:rsidR="00982F43">
        <w:rPr>
          <w:rFonts w:ascii="Times New Roman" w:eastAsiaTheme="minorHAnsi" w:hAnsi="Times New Roman"/>
          <w:color w:val="000000"/>
          <w:sz w:val="24"/>
          <w:szCs w:val="24"/>
        </w:rPr>
        <w:t>networks in that community too.</w:t>
      </w:r>
      <w:r w:rsidR="002F690E">
        <w:rPr>
          <w:rFonts w:ascii="Times New Roman" w:eastAsiaTheme="minorHAnsi" w:hAnsi="Times New Roman"/>
          <w:color w:val="000000"/>
          <w:sz w:val="24"/>
          <w:szCs w:val="24"/>
        </w:rPr>
        <w:t xml:space="preserve"> </w:t>
      </w:r>
      <w:r w:rsidR="005332E0">
        <w:rPr>
          <w:rFonts w:ascii="Times New Roman" w:eastAsiaTheme="minorHAnsi" w:hAnsi="Times New Roman"/>
          <w:color w:val="000000"/>
          <w:sz w:val="24"/>
          <w:szCs w:val="24"/>
        </w:rPr>
        <w:t>It makes sense for the S</w:t>
      </w:r>
      <w:r w:rsidR="00982F43">
        <w:rPr>
          <w:rFonts w:ascii="Times New Roman" w:eastAsiaTheme="minorHAnsi" w:hAnsi="Times New Roman"/>
          <w:color w:val="000000"/>
          <w:sz w:val="24"/>
          <w:szCs w:val="24"/>
        </w:rPr>
        <w:t>outhert</w:t>
      </w:r>
      <w:r w:rsidR="002F690E">
        <w:rPr>
          <w:rFonts w:ascii="Times New Roman" w:eastAsiaTheme="minorHAnsi" w:hAnsi="Times New Roman"/>
          <w:color w:val="000000"/>
          <w:sz w:val="24"/>
          <w:szCs w:val="24"/>
        </w:rPr>
        <w:t>o</w:t>
      </w:r>
      <w:r w:rsidR="00982F43">
        <w:rPr>
          <w:rFonts w:ascii="Times New Roman" w:eastAsiaTheme="minorHAnsi" w:hAnsi="Times New Roman"/>
          <w:color w:val="000000"/>
          <w:sz w:val="24"/>
          <w:szCs w:val="24"/>
        </w:rPr>
        <w:t>n property</w:t>
      </w:r>
      <w:r w:rsidR="002F690E">
        <w:rPr>
          <w:rFonts w:ascii="Times New Roman" w:eastAsiaTheme="minorHAnsi" w:hAnsi="Times New Roman"/>
          <w:color w:val="000000"/>
          <w:sz w:val="24"/>
          <w:szCs w:val="24"/>
        </w:rPr>
        <w:t xml:space="preserve"> </w:t>
      </w:r>
      <w:r w:rsidR="005332E0">
        <w:rPr>
          <w:rFonts w:ascii="Times New Roman" w:eastAsiaTheme="minorHAnsi" w:hAnsi="Times New Roman"/>
          <w:color w:val="000000"/>
          <w:sz w:val="24"/>
          <w:szCs w:val="24"/>
        </w:rPr>
        <w:t>to</w:t>
      </w:r>
      <w:r w:rsidR="002F690E">
        <w:rPr>
          <w:rFonts w:ascii="Times New Roman" w:eastAsiaTheme="minorHAnsi" w:hAnsi="Times New Roman"/>
          <w:color w:val="000000"/>
          <w:sz w:val="24"/>
          <w:szCs w:val="24"/>
        </w:rPr>
        <w:t xml:space="preserve"> </w:t>
      </w:r>
      <w:r w:rsidR="00982F43">
        <w:rPr>
          <w:rFonts w:ascii="Times New Roman" w:eastAsiaTheme="minorHAnsi" w:hAnsi="Times New Roman"/>
          <w:color w:val="000000"/>
          <w:sz w:val="24"/>
          <w:szCs w:val="24"/>
        </w:rPr>
        <w:t>remain</w:t>
      </w:r>
      <w:r w:rsidR="002F690E">
        <w:rPr>
          <w:rFonts w:ascii="Times New Roman" w:eastAsiaTheme="minorHAnsi" w:hAnsi="Times New Roman"/>
          <w:color w:val="000000"/>
          <w:sz w:val="24"/>
          <w:szCs w:val="24"/>
        </w:rPr>
        <w:t xml:space="preserve"> </w:t>
      </w:r>
      <w:r w:rsidR="00982F43">
        <w:rPr>
          <w:rFonts w:ascii="Times New Roman" w:eastAsiaTheme="minorHAnsi" w:hAnsi="Times New Roman"/>
          <w:color w:val="000000"/>
          <w:sz w:val="24"/>
          <w:szCs w:val="24"/>
        </w:rPr>
        <w:t>with</w:t>
      </w:r>
      <w:r w:rsidR="002F690E">
        <w:rPr>
          <w:rFonts w:ascii="Times New Roman" w:eastAsiaTheme="minorHAnsi" w:hAnsi="Times New Roman"/>
          <w:color w:val="000000"/>
          <w:sz w:val="24"/>
          <w:szCs w:val="24"/>
        </w:rPr>
        <w:t xml:space="preserve"> </w:t>
      </w:r>
      <w:r w:rsidR="00982F43">
        <w:rPr>
          <w:rFonts w:ascii="Times New Roman" w:eastAsiaTheme="minorHAnsi" w:hAnsi="Times New Roman"/>
          <w:color w:val="000000"/>
          <w:sz w:val="24"/>
          <w:szCs w:val="24"/>
        </w:rPr>
        <w:t>its</w:t>
      </w:r>
      <w:r w:rsidR="002F690E">
        <w:rPr>
          <w:rFonts w:ascii="Times New Roman" w:eastAsiaTheme="minorHAnsi" w:hAnsi="Times New Roman"/>
          <w:color w:val="000000"/>
          <w:sz w:val="24"/>
          <w:szCs w:val="24"/>
        </w:rPr>
        <w:t xml:space="preserve"> </w:t>
      </w:r>
      <w:r w:rsidR="00982F43">
        <w:rPr>
          <w:rFonts w:ascii="Times New Roman" w:eastAsiaTheme="minorHAnsi" w:hAnsi="Times New Roman"/>
          <w:color w:val="000000"/>
          <w:sz w:val="24"/>
          <w:szCs w:val="24"/>
        </w:rPr>
        <w:t xml:space="preserve">registered </w:t>
      </w:r>
      <w:r w:rsidR="005332E0">
        <w:rPr>
          <w:rFonts w:ascii="Times New Roman" w:eastAsiaTheme="minorHAnsi" w:hAnsi="Times New Roman"/>
          <w:color w:val="000000"/>
          <w:sz w:val="24"/>
          <w:szCs w:val="24"/>
        </w:rPr>
        <w:t>owner</w:t>
      </w:r>
      <w:r w:rsidR="002F690E">
        <w:rPr>
          <w:rFonts w:ascii="Times New Roman" w:eastAsiaTheme="minorHAnsi" w:hAnsi="Times New Roman"/>
          <w:color w:val="000000"/>
          <w:sz w:val="24"/>
          <w:szCs w:val="24"/>
        </w:rPr>
        <w:t xml:space="preserve"> </w:t>
      </w:r>
      <w:r w:rsidR="005332E0">
        <w:rPr>
          <w:rFonts w:ascii="Times New Roman" w:eastAsiaTheme="minorHAnsi" w:hAnsi="Times New Roman"/>
          <w:color w:val="000000"/>
          <w:sz w:val="24"/>
          <w:szCs w:val="24"/>
        </w:rPr>
        <w:t>who</w:t>
      </w:r>
      <w:r w:rsidR="002F690E">
        <w:rPr>
          <w:rFonts w:ascii="Times New Roman" w:eastAsiaTheme="minorHAnsi" w:hAnsi="Times New Roman"/>
          <w:color w:val="000000"/>
          <w:sz w:val="24"/>
          <w:szCs w:val="24"/>
        </w:rPr>
        <w:t xml:space="preserve"> </w:t>
      </w:r>
      <w:r w:rsidR="005332E0">
        <w:rPr>
          <w:rFonts w:ascii="Times New Roman" w:eastAsiaTheme="minorHAnsi" w:hAnsi="Times New Roman"/>
          <w:color w:val="000000"/>
          <w:sz w:val="24"/>
          <w:szCs w:val="24"/>
        </w:rPr>
        <w:t>is</w:t>
      </w:r>
      <w:r w:rsidR="002F690E">
        <w:rPr>
          <w:rFonts w:ascii="Times New Roman" w:eastAsiaTheme="minorHAnsi" w:hAnsi="Times New Roman"/>
          <w:color w:val="000000"/>
          <w:sz w:val="24"/>
          <w:szCs w:val="24"/>
        </w:rPr>
        <w:t xml:space="preserve"> </w:t>
      </w:r>
      <w:r w:rsidR="005332E0">
        <w:rPr>
          <w:rFonts w:ascii="Times New Roman" w:eastAsiaTheme="minorHAnsi" w:hAnsi="Times New Roman"/>
          <w:color w:val="000000"/>
          <w:sz w:val="24"/>
          <w:szCs w:val="24"/>
        </w:rPr>
        <w:t>the plaintiff</w:t>
      </w:r>
      <w:r w:rsidR="002F690E">
        <w:rPr>
          <w:rFonts w:ascii="Times New Roman" w:eastAsiaTheme="minorHAnsi" w:hAnsi="Times New Roman"/>
          <w:color w:val="000000"/>
          <w:sz w:val="24"/>
          <w:szCs w:val="24"/>
        </w:rPr>
        <w:t xml:space="preserve"> </w:t>
      </w:r>
      <w:r w:rsidR="005332E0">
        <w:rPr>
          <w:rFonts w:ascii="Times New Roman" w:eastAsiaTheme="minorHAnsi" w:hAnsi="Times New Roman"/>
          <w:color w:val="000000"/>
          <w:sz w:val="24"/>
          <w:szCs w:val="24"/>
        </w:rPr>
        <w:t>just</w:t>
      </w:r>
      <w:r w:rsidR="002F690E">
        <w:rPr>
          <w:rFonts w:ascii="Times New Roman" w:eastAsiaTheme="minorHAnsi" w:hAnsi="Times New Roman"/>
          <w:color w:val="000000"/>
          <w:sz w:val="24"/>
          <w:szCs w:val="24"/>
        </w:rPr>
        <w:t xml:space="preserve"> </w:t>
      </w:r>
      <w:r w:rsidR="005332E0">
        <w:rPr>
          <w:rFonts w:ascii="Times New Roman" w:eastAsiaTheme="minorHAnsi" w:hAnsi="Times New Roman"/>
          <w:color w:val="000000"/>
          <w:sz w:val="24"/>
          <w:szCs w:val="24"/>
        </w:rPr>
        <w:t>as</w:t>
      </w:r>
      <w:r w:rsidR="002F690E">
        <w:rPr>
          <w:rFonts w:ascii="Times New Roman" w:eastAsiaTheme="minorHAnsi" w:hAnsi="Times New Roman"/>
          <w:color w:val="000000"/>
          <w:sz w:val="24"/>
          <w:szCs w:val="24"/>
        </w:rPr>
        <w:t xml:space="preserve"> </w:t>
      </w:r>
      <w:r w:rsidR="005332E0">
        <w:rPr>
          <w:rFonts w:ascii="Times New Roman" w:eastAsiaTheme="minorHAnsi" w:hAnsi="Times New Roman"/>
          <w:color w:val="000000"/>
          <w:sz w:val="24"/>
          <w:szCs w:val="24"/>
        </w:rPr>
        <w:t>it makes</w:t>
      </w:r>
      <w:r w:rsidR="002F690E">
        <w:rPr>
          <w:rFonts w:ascii="Times New Roman" w:eastAsiaTheme="minorHAnsi" w:hAnsi="Times New Roman"/>
          <w:color w:val="000000"/>
          <w:sz w:val="24"/>
          <w:szCs w:val="24"/>
        </w:rPr>
        <w:t xml:space="preserve"> </w:t>
      </w:r>
      <w:r w:rsidR="005332E0">
        <w:rPr>
          <w:rFonts w:ascii="Times New Roman" w:eastAsiaTheme="minorHAnsi" w:hAnsi="Times New Roman"/>
          <w:color w:val="000000"/>
          <w:sz w:val="24"/>
          <w:szCs w:val="24"/>
        </w:rPr>
        <w:t>for the</w:t>
      </w:r>
      <w:r w:rsidR="002F690E">
        <w:rPr>
          <w:rFonts w:ascii="Times New Roman" w:eastAsiaTheme="minorHAnsi" w:hAnsi="Times New Roman"/>
          <w:color w:val="000000"/>
          <w:sz w:val="24"/>
          <w:szCs w:val="24"/>
        </w:rPr>
        <w:t xml:space="preserve"> defendant </w:t>
      </w:r>
      <w:r w:rsidR="005332E0">
        <w:rPr>
          <w:rFonts w:ascii="Times New Roman" w:eastAsiaTheme="minorHAnsi" w:hAnsi="Times New Roman"/>
          <w:color w:val="000000"/>
          <w:sz w:val="24"/>
          <w:szCs w:val="24"/>
        </w:rPr>
        <w:t>to</w:t>
      </w:r>
      <w:r w:rsidR="002F690E">
        <w:rPr>
          <w:rFonts w:ascii="Times New Roman" w:eastAsiaTheme="minorHAnsi" w:hAnsi="Times New Roman"/>
          <w:color w:val="000000"/>
          <w:sz w:val="24"/>
          <w:szCs w:val="24"/>
        </w:rPr>
        <w:t xml:space="preserve"> </w:t>
      </w:r>
      <w:r w:rsidR="005332E0">
        <w:rPr>
          <w:rFonts w:ascii="Times New Roman" w:eastAsiaTheme="minorHAnsi" w:hAnsi="Times New Roman"/>
          <w:color w:val="000000"/>
          <w:sz w:val="24"/>
          <w:szCs w:val="24"/>
        </w:rPr>
        <w:t>remain</w:t>
      </w:r>
      <w:r w:rsidR="002F690E">
        <w:rPr>
          <w:rFonts w:ascii="Times New Roman" w:eastAsiaTheme="minorHAnsi" w:hAnsi="Times New Roman"/>
          <w:color w:val="000000"/>
          <w:sz w:val="24"/>
          <w:szCs w:val="24"/>
        </w:rPr>
        <w:t xml:space="preserve"> </w:t>
      </w:r>
      <w:r w:rsidR="005332E0">
        <w:rPr>
          <w:rFonts w:ascii="Times New Roman" w:eastAsiaTheme="minorHAnsi" w:hAnsi="Times New Roman"/>
          <w:color w:val="000000"/>
          <w:sz w:val="24"/>
          <w:szCs w:val="24"/>
        </w:rPr>
        <w:t>the</w:t>
      </w:r>
      <w:r w:rsidR="002F690E">
        <w:rPr>
          <w:rFonts w:ascii="Times New Roman" w:eastAsiaTheme="minorHAnsi" w:hAnsi="Times New Roman"/>
          <w:color w:val="000000"/>
          <w:sz w:val="24"/>
          <w:szCs w:val="24"/>
        </w:rPr>
        <w:t xml:space="preserve"> </w:t>
      </w:r>
      <w:r w:rsidR="005332E0">
        <w:rPr>
          <w:rFonts w:ascii="Times New Roman" w:eastAsiaTheme="minorHAnsi" w:hAnsi="Times New Roman"/>
          <w:color w:val="000000"/>
          <w:sz w:val="24"/>
          <w:szCs w:val="24"/>
        </w:rPr>
        <w:t>o</w:t>
      </w:r>
      <w:r w:rsidR="00775E38">
        <w:rPr>
          <w:rFonts w:ascii="Times New Roman" w:eastAsiaTheme="minorHAnsi" w:hAnsi="Times New Roman"/>
          <w:color w:val="000000"/>
          <w:sz w:val="24"/>
          <w:szCs w:val="24"/>
        </w:rPr>
        <w:t>w</w:t>
      </w:r>
      <w:r w:rsidR="005332E0">
        <w:rPr>
          <w:rFonts w:ascii="Times New Roman" w:eastAsiaTheme="minorHAnsi" w:hAnsi="Times New Roman"/>
          <w:color w:val="000000"/>
          <w:sz w:val="24"/>
          <w:szCs w:val="24"/>
        </w:rPr>
        <w:t>ner</w:t>
      </w:r>
      <w:r w:rsidR="002F690E">
        <w:rPr>
          <w:rFonts w:ascii="Times New Roman" w:eastAsiaTheme="minorHAnsi" w:hAnsi="Times New Roman"/>
          <w:color w:val="000000"/>
          <w:sz w:val="24"/>
          <w:szCs w:val="24"/>
        </w:rPr>
        <w:t xml:space="preserve"> </w:t>
      </w:r>
      <w:r w:rsidR="005332E0">
        <w:rPr>
          <w:rFonts w:ascii="Times New Roman" w:eastAsiaTheme="minorHAnsi" w:hAnsi="Times New Roman"/>
          <w:color w:val="000000"/>
          <w:sz w:val="24"/>
          <w:szCs w:val="24"/>
        </w:rPr>
        <w:t>of</w:t>
      </w:r>
      <w:r w:rsidR="002F690E">
        <w:rPr>
          <w:rFonts w:ascii="Times New Roman" w:eastAsiaTheme="minorHAnsi" w:hAnsi="Times New Roman"/>
          <w:color w:val="000000"/>
          <w:sz w:val="24"/>
          <w:szCs w:val="24"/>
        </w:rPr>
        <w:t xml:space="preserve"> </w:t>
      </w:r>
      <w:r w:rsidR="005332E0">
        <w:rPr>
          <w:rFonts w:ascii="Times New Roman" w:eastAsiaTheme="minorHAnsi" w:hAnsi="Times New Roman"/>
          <w:color w:val="000000"/>
          <w:sz w:val="24"/>
          <w:szCs w:val="24"/>
        </w:rPr>
        <w:t>the Budiriro</w:t>
      </w:r>
      <w:r w:rsidR="002F690E">
        <w:rPr>
          <w:rFonts w:ascii="Times New Roman" w:eastAsiaTheme="minorHAnsi" w:hAnsi="Times New Roman"/>
          <w:color w:val="000000"/>
          <w:sz w:val="24"/>
          <w:szCs w:val="24"/>
        </w:rPr>
        <w:t xml:space="preserve"> </w:t>
      </w:r>
      <w:r w:rsidR="005332E0">
        <w:rPr>
          <w:rFonts w:ascii="Times New Roman" w:eastAsiaTheme="minorHAnsi" w:hAnsi="Times New Roman"/>
          <w:color w:val="000000"/>
          <w:sz w:val="24"/>
          <w:szCs w:val="24"/>
        </w:rPr>
        <w:t>property.</w:t>
      </w:r>
      <w:r w:rsidR="008F7CFC">
        <w:rPr>
          <w:rFonts w:ascii="Times New Roman" w:eastAsiaTheme="minorHAnsi" w:hAnsi="Times New Roman"/>
          <w:color w:val="000000"/>
          <w:sz w:val="24"/>
          <w:szCs w:val="24"/>
        </w:rPr>
        <w:t xml:space="preserve"> </w:t>
      </w:r>
      <w:r w:rsidR="00775E38" w:rsidRPr="00A452DE">
        <w:rPr>
          <w:rFonts w:ascii="Times New Roman" w:eastAsiaTheme="minorHAnsi" w:hAnsi="Times New Roman"/>
          <w:color w:val="000000"/>
          <w:sz w:val="24"/>
          <w:szCs w:val="24"/>
        </w:rPr>
        <w:t>It</w:t>
      </w:r>
      <w:r w:rsidR="00775E38">
        <w:rPr>
          <w:rFonts w:ascii="Times New Roman" w:eastAsiaTheme="minorHAnsi" w:hAnsi="Times New Roman"/>
          <w:color w:val="000000"/>
          <w:sz w:val="24"/>
          <w:szCs w:val="24"/>
        </w:rPr>
        <w:t xml:space="preserve"> </w:t>
      </w:r>
      <w:r w:rsidR="00775E38" w:rsidRPr="00A452DE">
        <w:rPr>
          <w:rFonts w:ascii="Times New Roman" w:eastAsiaTheme="minorHAnsi" w:hAnsi="Times New Roman"/>
          <w:color w:val="000000"/>
          <w:sz w:val="24"/>
          <w:szCs w:val="24"/>
        </w:rPr>
        <w:t>is not necessary</w:t>
      </w:r>
      <w:r w:rsidR="00775E38">
        <w:rPr>
          <w:rFonts w:ascii="Times New Roman" w:eastAsiaTheme="minorHAnsi" w:hAnsi="Times New Roman"/>
          <w:color w:val="000000"/>
          <w:sz w:val="24"/>
          <w:szCs w:val="24"/>
        </w:rPr>
        <w:t xml:space="preserve"> </w:t>
      </w:r>
      <w:r w:rsidR="00775E38" w:rsidRPr="00A452DE">
        <w:rPr>
          <w:rFonts w:ascii="Times New Roman" w:eastAsiaTheme="minorHAnsi" w:hAnsi="Times New Roman"/>
          <w:color w:val="000000"/>
          <w:sz w:val="24"/>
          <w:szCs w:val="24"/>
        </w:rPr>
        <w:t>for the</w:t>
      </w:r>
      <w:r w:rsidR="00775E38">
        <w:rPr>
          <w:rFonts w:ascii="Times New Roman" w:eastAsiaTheme="minorHAnsi" w:hAnsi="Times New Roman"/>
          <w:color w:val="000000"/>
          <w:sz w:val="24"/>
          <w:szCs w:val="24"/>
        </w:rPr>
        <w:t xml:space="preserve"> parties </w:t>
      </w:r>
      <w:r w:rsidR="00775E38" w:rsidRPr="00A452DE">
        <w:rPr>
          <w:rFonts w:ascii="Times New Roman" w:eastAsiaTheme="minorHAnsi" w:hAnsi="Times New Roman"/>
          <w:color w:val="000000"/>
          <w:sz w:val="24"/>
          <w:szCs w:val="24"/>
        </w:rPr>
        <w:t>to</w:t>
      </w:r>
      <w:r w:rsidR="00775E38">
        <w:rPr>
          <w:rFonts w:ascii="Times New Roman" w:eastAsiaTheme="minorHAnsi" w:hAnsi="Times New Roman"/>
          <w:color w:val="000000"/>
          <w:sz w:val="24"/>
          <w:szCs w:val="24"/>
        </w:rPr>
        <w:t xml:space="preserve"> </w:t>
      </w:r>
      <w:r w:rsidR="00775E38" w:rsidRPr="00A452DE">
        <w:rPr>
          <w:rFonts w:ascii="Times New Roman" w:eastAsiaTheme="minorHAnsi" w:hAnsi="Times New Roman"/>
          <w:color w:val="000000"/>
          <w:sz w:val="24"/>
          <w:szCs w:val="24"/>
        </w:rPr>
        <w:t>sw</w:t>
      </w:r>
      <w:r w:rsidR="00775E38">
        <w:rPr>
          <w:rFonts w:ascii="Times New Roman" w:eastAsiaTheme="minorHAnsi" w:hAnsi="Times New Roman"/>
          <w:color w:val="000000"/>
          <w:sz w:val="24"/>
          <w:szCs w:val="24"/>
        </w:rPr>
        <w:t>a</w:t>
      </w:r>
      <w:r w:rsidR="00775E38" w:rsidRPr="00A452DE">
        <w:rPr>
          <w:rFonts w:ascii="Times New Roman" w:eastAsiaTheme="minorHAnsi" w:hAnsi="Times New Roman"/>
          <w:color w:val="000000"/>
          <w:sz w:val="24"/>
          <w:szCs w:val="24"/>
        </w:rPr>
        <w:t>p</w:t>
      </w:r>
      <w:r w:rsidR="00775E38">
        <w:rPr>
          <w:rFonts w:ascii="Times New Roman" w:eastAsiaTheme="minorHAnsi" w:hAnsi="Times New Roman"/>
          <w:color w:val="000000"/>
          <w:sz w:val="24"/>
          <w:szCs w:val="24"/>
        </w:rPr>
        <w:t xml:space="preserve"> </w:t>
      </w:r>
      <w:r w:rsidR="00775E38" w:rsidRPr="00A452DE">
        <w:rPr>
          <w:rFonts w:ascii="Times New Roman" w:eastAsiaTheme="minorHAnsi" w:hAnsi="Times New Roman"/>
          <w:color w:val="000000"/>
          <w:sz w:val="24"/>
          <w:szCs w:val="24"/>
        </w:rPr>
        <w:t>the</w:t>
      </w:r>
      <w:r w:rsidR="00775E38">
        <w:rPr>
          <w:rFonts w:ascii="Times New Roman" w:eastAsiaTheme="minorHAnsi" w:hAnsi="Times New Roman"/>
          <w:color w:val="000000"/>
          <w:sz w:val="24"/>
          <w:szCs w:val="24"/>
        </w:rPr>
        <w:t xml:space="preserve"> </w:t>
      </w:r>
      <w:r w:rsidR="00775E38" w:rsidRPr="00A452DE">
        <w:rPr>
          <w:rFonts w:ascii="Times New Roman" w:eastAsiaTheme="minorHAnsi" w:hAnsi="Times New Roman"/>
          <w:color w:val="000000"/>
          <w:sz w:val="24"/>
          <w:szCs w:val="24"/>
        </w:rPr>
        <w:t>Southerton and</w:t>
      </w:r>
      <w:r w:rsidR="00775E38">
        <w:rPr>
          <w:rFonts w:ascii="Times New Roman" w:eastAsiaTheme="minorHAnsi" w:hAnsi="Times New Roman"/>
          <w:color w:val="000000"/>
          <w:sz w:val="24"/>
          <w:szCs w:val="24"/>
        </w:rPr>
        <w:t xml:space="preserve"> </w:t>
      </w:r>
      <w:r w:rsidR="00775E38" w:rsidRPr="00A452DE">
        <w:rPr>
          <w:rFonts w:ascii="Times New Roman" w:eastAsiaTheme="minorHAnsi" w:hAnsi="Times New Roman"/>
          <w:color w:val="000000"/>
          <w:sz w:val="24"/>
          <w:szCs w:val="24"/>
        </w:rPr>
        <w:t>Budiriro properties</w:t>
      </w:r>
      <w:r w:rsidR="00473BC8">
        <w:rPr>
          <w:rFonts w:ascii="Times New Roman" w:eastAsiaTheme="minorHAnsi" w:hAnsi="Times New Roman"/>
          <w:color w:val="000000"/>
          <w:sz w:val="24"/>
          <w:szCs w:val="24"/>
        </w:rPr>
        <w:t>.</w:t>
      </w:r>
      <w:r w:rsidR="005332E0">
        <w:rPr>
          <w:rFonts w:ascii="Times New Roman" w:eastAsiaTheme="minorHAnsi" w:hAnsi="Times New Roman"/>
          <w:color w:val="000000"/>
          <w:sz w:val="24"/>
          <w:szCs w:val="24"/>
        </w:rPr>
        <w:t xml:space="preserve"> </w:t>
      </w:r>
      <w:r w:rsidR="00A14B0A">
        <w:rPr>
          <w:rFonts w:ascii="Times New Roman" w:eastAsiaTheme="minorHAnsi" w:hAnsi="Times New Roman"/>
          <w:color w:val="000000"/>
          <w:sz w:val="24"/>
          <w:szCs w:val="24"/>
        </w:rPr>
        <w:t>Her</w:t>
      </w:r>
      <w:r w:rsidR="000A755C">
        <w:rPr>
          <w:rFonts w:ascii="Times New Roman" w:eastAsiaTheme="minorHAnsi" w:hAnsi="Times New Roman"/>
          <w:color w:val="000000"/>
          <w:sz w:val="24"/>
          <w:szCs w:val="24"/>
        </w:rPr>
        <w:t xml:space="preserve"> </w:t>
      </w:r>
      <w:r w:rsidR="00A14B0A">
        <w:rPr>
          <w:rFonts w:ascii="Times New Roman" w:eastAsiaTheme="minorHAnsi" w:hAnsi="Times New Roman"/>
          <w:color w:val="000000"/>
          <w:sz w:val="24"/>
          <w:szCs w:val="24"/>
        </w:rPr>
        <w:t>standard of living</w:t>
      </w:r>
      <w:r w:rsidR="000A755C">
        <w:rPr>
          <w:rFonts w:ascii="Times New Roman" w:eastAsiaTheme="minorHAnsi" w:hAnsi="Times New Roman"/>
          <w:color w:val="000000"/>
          <w:sz w:val="24"/>
          <w:szCs w:val="24"/>
        </w:rPr>
        <w:t xml:space="preserve"> </w:t>
      </w:r>
      <w:r w:rsidR="00A14B0A">
        <w:rPr>
          <w:rFonts w:ascii="Times New Roman" w:eastAsiaTheme="minorHAnsi" w:hAnsi="Times New Roman"/>
          <w:color w:val="000000"/>
          <w:sz w:val="24"/>
          <w:szCs w:val="24"/>
        </w:rPr>
        <w:t>will not</w:t>
      </w:r>
      <w:r w:rsidR="000A755C">
        <w:rPr>
          <w:rFonts w:ascii="Times New Roman" w:eastAsiaTheme="minorHAnsi" w:hAnsi="Times New Roman"/>
          <w:color w:val="000000"/>
          <w:sz w:val="24"/>
          <w:szCs w:val="24"/>
        </w:rPr>
        <w:t xml:space="preserve"> </w:t>
      </w:r>
      <w:r w:rsidR="00A14B0A">
        <w:rPr>
          <w:rFonts w:ascii="Times New Roman" w:eastAsiaTheme="minorHAnsi" w:hAnsi="Times New Roman"/>
          <w:color w:val="000000"/>
          <w:sz w:val="24"/>
          <w:szCs w:val="24"/>
        </w:rPr>
        <w:t>be affected</w:t>
      </w:r>
      <w:r w:rsidR="000A755C">
        <w:rPr>
          <w:rFonts w:ascii="Times New Roman" w:eastAsiaTheme="minorHAnsi" w:hAnsi="Times New Roman"/>
          <w:color w:val="000000"/>
          <w:sz w:val="24"/>
          <w:szCs w:val="24"/>
        </w:rPr>
        <w:t xml:space="preserve"> </w:t>
      </w:r>
      <w:r w:rsidR="00A14B0A">
        <w:rPr>
          <w:rFonts w:ascii="Times New Roman" w:eastAsiaTheme="minorHAnsi" w:hAnsi="Times New Roman"/>
          <w:color w:val="000000"/>
          <w:sz w:val="24"/>
          <w:szCs w:val="24"/>
        </w:rPr>
        <w:t>as</w:t>
      </w:r>
      <w:r w:rsidR="000A755C">
        <w:rPr>
          <w:rFonts w:ascii="Times New Roman" w:eastAsiaTheme="minorHAnsi" w:hAnsi="Times New Roman"/>
          <w:color w:val="000000"/>
          <w:sz w:val="24"/>
          <w:szCs w:val="24"/>
        </w:rPr>
        <w:t xml:space="preserve"> </w:t>
      </w:r>
      <w:r w:rsidR="00A14B0A">
        <w:rPr>
          <w:rFonts w:ascii="Times New Roman" w:eastAsiaTheme="minorHAnsi" w:hAnsi="Times New Roman"/>
          <w:color w:val="000000"/>
          <w:sz w:val="24"/>
          <w:szCs w:val="24"/>
        </w:rPr>
        <w:t>I</w:t>
      </w:r>
      <w:r w:rsidR="000A755C">
        <w:rPr>
          <w:rFonts w:ascii="Times New Roman" w:eastAsiaTheme="minorHAnsi" w:hAnsi="Times New Roman"/>
          <w:color w:val="000000"/>
          <w:sz w:val="24"/>
          <w:szCs w:val="24"/>
        </w:rPr>
        <w:t xml:space="preserve"> </w:t>
      </w:r>
      <w:r w:rsidR="00A14B0A">
        <w:rPr>
          <w:rFonts w:ascii="Times New Roman" w:eastAsiaTheme="minorHAnsi" w:hAnsi="Times New Roman"/>
          <w:color w:val="000000"/>
          <w:sz w:val="24"/>
          <w:szCs w:val="24"/>
        </w:rPr>
        <w:t>did not hear</w:t>
      </w:r>
      <w:r w:rsidR="000A755C">
        <w:rPr>
          <w:rFonts w:ascii="Times New Roman" w:eastAsiaTheme="minorHAnsi" w:hAnsi="Times New Roman"/>
          <w:color w:val="000000"/>
          <w:sz w:val="24"/>
          <w:szCs w:val="24"/>
        </w:rPr>
        <w:t xml:space="preserve"> </w:t>
      </w:r>
      <w:r w:rsidR="00A14B0A">
        <w:rPr>
          <w:rFonts w:ascii="Times New Roman" w:eastAsiaTheme="minorHAnsi" w:hAnsi="Times New Roman"/>
          <w:color w:val="000000"/>
          <w:sz w:val="24"/>
          <w:szCs w:val="24"/>
        </w:rPr>
        <w:t>her</w:t>
      </w:r>
      <w:r w:rsidR="000A755C">
        <w:rPr>
          <w:rFonts w:ascii="Times New Roman" w:eastAsiaTheme="minorHAnsi" w:hAnsi="Times New Roman"/>
          <w:color w:val="000000"/>
          <w:sz w:val="24"/>
          <w:szCs w:val="24"/>
        </w:rPr>
        <w:t xml:space="preserve"> </w:t>
      </w:r>
      <w:r w:rsidR="00A14B0A">
        <w:rPr>
          <w:rFonts w:ascii="Times New Roman" w:eastAsiaTheme="minorHAnsi" w:hAnsi="Times New Roman"/>
          <w:color w:val="000000"/>
          <w:sz w:val="24"/>
          <w:szCs w:val="24"/>
        </w:rPr>
        <w:t>to</w:t>
      </w:r>
      <w:r w:rsidR="000A755C">
        <w:rPr>
          <w:rFonts w:ascii="Times New Roman" w:eastAsiaTheme="minorHAnsi" w:hAnsi="Times New Roman"/>
          <w:color w:val="000000"/>
          <w:sz w:val="24"/>
          <w:szCs w:val="24"/>
        </w:rPr>
        <w:t xml:space="preserve"> </w:t>
      </w:r>
      <w:r w:rsidR="00A14B0A">
        <w:rPr>
          <w:rFonts w:ascii="Times New Roman" w:eastAsiaTheme="minorHAnsi" w:hAnsi="Times New Roman"/>
          <w:color w:val="000000"/>
          <w:sz w:val="24"/>
          <w:szCs w:val="24"/>
        </w:rPr>
        <w:t>be</w:t>
      </w:r>
      <w:r w:rsidR="000A755C">
        <w:rPr>
          <w:rFonts w:ascii="Times New Roman" w:eastAsiaTheme="minorHAnsi" w:hAnsi="Times New Roman"/>
          <w:color w:val="000000"/>
          <w:sz w:val="24"/>
          <w:szCs w:val="24"/>
        </w:rPr>
        <w:t xml:space="preserve"> </w:t>
      </w:r>
      <w:r w:rsidR="00A14B0A">
        <w:rPr>
          <w:rFonts w:ascii="Times New Roman" w:eastAsiaTheme="minorHAnsi" w:hAnsi="Times New Roman"/>
          <w:color w:val="000000"/>
          <w:sz w:val="24"/>
          <w:szCs w:val="24"/>
        </w:rPr>
        <w:t>saying that</w:t>
      </w:r>
      <w:r w:rsidR="000A755C">
        <w:rPr>
          <w:rFonts w:ascii="Times New Roman" w:eastAsiaTheme="minorHAnsi" w:hAnsi="Times New Roman"/>
          <w:color w:val="000000"/>
          <w:sz w:val="24"/>
          <w:szCs w:val="24"/>
        </w:rPr>
        <w:t xml:space="preserve"> </w:t>
      </w:r>
      <w:r w:rsidR="00A14B0A">
        <w:rPr>
          <w:rFonts w:ascii="Times New Roman" w:eastAsiaTheme="minorHAnsi" w:hAnsi="Times New Roman"/>
          <w:color w:val="000000"/>
          <w:sz w:val="24"/>
          <w:szCs w:val="24"/>
        </w:rPr>
        <w:t>the</w:t>
      </w:r>
      <w:r w:rsidR="000A755C">
        <w:rPr>
          <w:rFonts w:ascii="Times New Roman" w:eastAsiaTheme="minorHAnsi" w:hAnsi="Times New Roman"/>
          <w:color w:val="000000"/>
          <w:sz w:val="24"/>
          <w:szCs w:val="24"/>
        </w:rPr>
        <w:t xml:space="preserve"> </w:t>
      </w:r>
      <w:r w:rsidR="00A14B0A">
        <w:rPr>
          <w:rFonts w:ascii="Times New Roman" w:eastAsiaTheme="minorHAnsi" w:hAnsi="Times New Roman"/>
          <w:color w:val="000000"/>
          <w:sz w:val="24"/>
          <w:szCs w:val="24"/>
        </w:rPr>
        <w:t>Budiriro</w:t>
      </w:r>
      <w:r w:rsidR="000A755C">
        <w:rPr>
          <w:rFonts w:ascii="Times New Roman" w:eastAsiaTheme="minorHAnsi" w:hAnsi="Times New Roman"/>
          <w:color w:val="000000"/>
          <w:sz w:val="24"/>
          <w:szCs w:val="24"/>
        </w:rPr>
        <w:t xml:space="preserve"> </w:t>
      </w:r>
      <w:r w:rsidR="00A14B0A">
        <w:rPr>
          <w:rFonts w:ascii="Times New Roman" w:eastAsiaTheme="minorHAnsi" w:hAnsi="Times New Roman"/>
          <w:color w:val="000000"/>
          <w:sz w:val="24"/>
          <w:szCs w:val="24"/>
        </w:rPr>
        <w:t>property is</w:t>
      </w:r>
      <w:r w:rsidR="000A755C">
        <w:rPr>
          <w:rFonts w:ascii="Times New Roman" w:eastAsiaTheme="minorHAnsi" w:hAnsi="Times New Roman"/>
          <w:color w:val="000000"/>
          <w:sz w:val="24"/>
          <w:szCs w:val="24"/>
        </w:rPr>
        <w:t xml:space="preserve"> </w:t>
      </w:r>
      <w:r w:rsidR="00A14B0A">
        <w:rPr>
          <w:rFonts w:ascii="Times New Roman" w:eastAsiaTheme="minorHAnsi" w:hAnsi="Times New Roman"/>
          <w:color w:val="000000"/>
          <w:sz w:val="24"/>
          <w:szCs w:val="24"/>
        </w:rPr>
        <w:t>of</w:t>
      </w:r>
      <w:r w:rsidR="000A755C">
        <w:rPr>
          <w:rFonts w:ascii="Times New Roman" w:eastAsiaTheme="minorHAnsi" w:hAnsi="Times New Roman"/>
          <w:color w:val="000000"/>
          <w:sz w:val="24"/>
          <w:szCs w:val="24"/>
        </w:rPr>
        <w:t xml:space="preserve"> </w:t>
      </w:r>
      <w:r w:rsidR="00A14B0A">
        <w:rPr>
          <w:rFonts w:ascii="Times New Roman" w:eastAsiaTheme="minorHAnsi" w:hAnsi="Times New Roman"/>
          <w:color w:val="000000"/>
          <w:sz w:val="24"/>
          <w:szCs w:val="24"/>
        </w:rPr>
        <w:t>inferior standard. The tw</w:t>
      </w:r>
      <w:r w:rsidR="00154F65">
        <w:rPr>
          <w:rFonts w:ascii="Times New Roman" w:eastAsiaTheme="minorHAnsi" w:hAnsi="Times New Roman"/>
          <w:color w:val="000000"/>
          <w:sz w:val="24"/>
          <w:szCs w:val="24"/>
        </w:rPr>
        <w:t>o</w:t>
      </w:r>
      <w:r w:rsidR="000A755C">
        <w:rPr>
          <w:rFonts w:ascii="Times New Roman" w:eastAsiaTheme="minorHAnsi" w:hAnsi="Times New Roman"/>
          <w:color w:val="000000"/>
          <w:sz w:val="24"/>
          <w:szCs w:val="24"/>
        </w:rPr>
        <w:t xml:space="preserve"> </w:t>
      </w:r>
      <w:r w:rsidR="00A14B0A">
        <w:rPr>
          <w:rFonts w:ascii="Times New Roman" w:eastAsiaTheme="minorHAnsi" w:hAnsi="Times New Roman"/>
          <w:color w:val="000000"/>
          <w:sz w:val="24"/>
          <w:szCs w:val="24"/>
        </w:rPr>
        <w:t>suburbs in</w:t>
      </w:r>
      <w:r w:rsidR="000A755C">
        <w:rPr>
          <w:rFonts w:ascii="Times New Roman" w:eastAsiaTheme="minorHAnsi" w:hAnsi="Times New Roman"/>
          <w:color w:val="000000"/>
          <w:sz w:val="24"/>
          <w:szCs w:val="24"/>
        </w:rPr>
        <w:t xml:space="preserve"> </w:t>
      </w:r>
      <w:r w:rsidR="00A14B0A">
        <w:rPr>
          <w:rFonts w:ascii="Times New Roman" w:eastAsiaTheme="minorHAnsi" w:hAnsi="Times New Roman"/>
          <w:color w:val="000000"/>
          <w:sz w:val="24"/>
          <w:szCs w:val="24"/>
        </w:rPr>
        <w:t>reality</w:t>
      </w:r>
      <w:r w:rsidR="000A755C">
        <w:rPr>
          <w:rFonts w:ascii="Times New Roman" w:eastAsiaTheme="minorHAnsi" w:hAnsi="Times New Roman"/>
          <w:color w:val="000000"/>
          <w:sz w:val="24"/>
          <w:szCs w:val="24"/>
        </w:rPr>
        <w:t xml:space="preserve"> </w:t>
      </w:r>
      <w:r w:rsidR="00A14B0A">
        <w:rPr>
          <w:rFonts w:ascii="Times New Roman" w:eastAsiaTheme="minorHAnsi" w:hAnsi="Times New Roman"/>
          <w:color w:val="000000"/>
          <w:sz w:val="24"/>
          <w:szCs w:val="24"/>
        </w:rPr>
        <w:t>are</w:t>
      </w:r>
      <w:r w:rsidR="000A755C">
        <w:rPr>
          <w:rFonts w:ascii="Times New Roman" w:eastAsiaTheme="minorHAnsi" w:hAnsi="Times New Roman"/>
          <w:color w:val="000000"/>
          <w:sz w:val="24"/>
          <w:szCs w:val="24"/>
        </w:rPr>
        <w:t xml:space="preserve"> </w:t>
      </w:r>
      <w:r w:rsidR="00A14B0A">
        <w:rPr>
          <w:rFonts w:ascii="Times New Roman" w:eastAsiaTheme="minorHAnsi" w:hAnsi="Times New Roman"/>
          <w:color w:val="000000"/>
          <w:sz w:val="24"/>
          <w:szCs w:val="24"/>
        </w:rPr>
        <w:t>not</w:t>
      </w:r>
      <w:r w:rsidR="000A755C">
        <w:rPr>
          <w:rFonts w:ascii="Times New Roman" w:eastAsiaTheme="minorHAnsi" w:hAnsi="Times New Roman"/>
          <w:color w:val="000000"/>
          <w:sz w:val="24"/>
          <w:szCs w:val="24"/>
        </w:rPr>
        <w:t xml:space="preserve"> </w:t>
      </w:r>
      <w:r w:rsidR="00A14B0A">
        <w:rPr>
          <w:rFonts w:ascii="Times New Roman" w:eastAsiaTheme="minorHAnsi" w:hAnsi="Times New Roman"/>
          <w:color w:val="000000"/>
          <w:sz w:val="24"/>
          <w:szCs w:val="24"/>
        </w:rPr>
        <w:t>very</w:t>
      </w:r>
      <w:r w:rsidR="000A755C">
        <w:rPr>
          <w:rFonts w:ascii="Times New Roman" w:eastAsiaTheme="minorHAnsi" w:hAnsi="Times New Roman"/>
          <w:color w:val="000000"/>
          <w:sz w:val="24"/>
          <w:szCs w:val="24"/>
        </w:rPr>
        <w:t xml:space="preserve"> </w:t>
      </w:r>
      <w:r w:rsidR="00A14B0A">
        <w:rPr>
          <w:rFonts w:ascii="Times New Roman" w:eastAsiaTheme="minorHAnsi" w:hAnsi="Times New Roman"/>
          <w:color w:val="000000"/>
          <w:sz w:val="24"/>
          <w:szCs w:val="24"/>
        </w:rPr>
        <w:t>far</w:t>
      </w:r>
      <w:r w:rsidR="000A755C">
        <w:rPr>
          <w:rFonts w:ascii="Times New Roman" w:eastAsiaTheme="minorHAnsi" w:hAnsi="Times New Roman"/>
          <w:color w:val="000000"/>
          <w:sz w:val="24"/>
          <w:szCs w:val="24"/>
        </w:rPr>
        <w:t xml:space="preserve"> </w:t>
      </w:r>
      <w:r w:rsidR="00A14B0A">
        <w:rPr>
          <w:rFonts w:ascii="Times New Roman" w:eastAsiaTheme="minorHAnsi" w:hAnsi="Times New Roman"/>
          <w:color w:val="000000"/>
          <w:sz w:val="24"/>
          <w:szCs w:val="24"/>
        </w:rPr>
        <w:t>from</w:t>
      </w:r>
      <w:r w:rsidR="000A755C">
        <w:rPr>
          <w:rFonts w:ascii="Times New Roman" w:eastAsiaTheme="minorHAnsi" w:hAnsi="Times New Roman"/>
          <w:color w:val="000000"/>
          <w:sz w:val="24"/>
          <w:szCs w:val="24"/>
        </w:rPr>
        <w:t xml:space="preserve"> </w:t>
      </w:r>
      <w:r w:rsidR="00A14B0A">
        <w:rPr>
          <w:rFonts w:ascii="Times New Roman" w:eastAsiaTheme="minorHAnsi" w:hAnsi="Times New Roman"/>
          <w:color w:val="000000"/>
          <w:sz w:val="24"/>
          <w:szCs w:val="24"/>
        </w:rPr>
        <w:t>each other.</w:t>
      </w:r>
      <w:r w:rsidR="000A755C">
        <w:rPr>
          <w:rFonts w:ascii="Times New Roman" w:eastAsiaTheme="minorHAnsi" w:hAnsi="Times New Roman"/>
          <w:color w:val="000000"/>
          <w:sz w:val="24"/>
          <w:szCs w:val="24"/>
        </w:rPr>
        <w:t xml:space="preserve"> </w:t>
      </w:r>
    </w:p>
    <w:p w14:paraId="4305A4AC" w14:textId="6617D651" w:rsidR="00A14B0A" w:rsidRDefault="008F7CFC" w:rsidP="00841395">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In her</w:t>
      </w:r>
      <w:r w:rsidR="006D6AD6">
        <w:rPr>
          <w:rFonts w:ascii="Times New Roman" w:hAnsi="Times New Roman"/>
          <w:sz w:val="24"/>
          <w:szCs w:val="24"/>
        </w:rPr>
        <w:t xml:space="preserve"> </w:t>
      </w:r>
      <w:r>
        <w:rPr>
          <w:rFonts w:ascii="Times New Roman" w:hAnsi="Times New Roman"/>
          <w:sz w:val="24"/>
          <w:szCs w:val="24"/>
        </w:rPr>
        <w:t>counter</w:t>
      </w:r>
      <w:r w:rsidR="006D6AD6">
        <w:rPr>
          <w:rFonts w:ascii="Times New Roman" w:hAnsi="Times New Roman"/>
          <w:sz w:val="24"/>
          <w:szCs w:val="24"/>
        </w:rPr>
        <w:t xml:space="preserve"> </w:t>
      </w:r>
      <w:r>
        <w:rPr>
          <w:rFonts w:ascii="Times New Roman" w:hAnsi="Times New Roman"/>
          <w:sz w:val="24"/>
          <w:szCs w:val="24"/>
        </w:rPr>
        <w:t>claim</w:t>
      </w:r>
      <w:r w:rsidR="00A452DE">
        <w:rPr>
          <w:rFonts w:ascii="Times New Roman" w:hAnsi="Times New Roman"/>
          <w:sz w:val="24"/>
          <w:szCs w:val="24"/>
        </w:rPr>
        <w:t xml:space="preserve"> </w:t>
      </w:r>
      <w:r w:rsidR="00E730B3" w:rsidRPr="00A452DE">
        <w:rPr>
          <w:rFonts w:ascii="Times New Roman" w:hAnsi="Times New Roman"/>
          <w:sz w:val="24"/>
          <w:szCs w:val="24"/>
        </w:rPr>
        <w:t>la</w:t>
      </w:r>
      <w:r w:rsidR="00473BC8">
        <w:rPr>
          <w:rFonts w:ascii="Times New Roman" w:hAnsi="Times New Roman"/>
          <w:sz w:val="24"/>
          <w:szCs w:val="24"/>
        </w:rPr>
        <w:t>ys</w:t>
      </w:r>
      <w:r w:rsidR="00724CBB">
        <w:rPr>
          <w:rFonts w:ascii="Times New Roman" w:hAnsi="Times New Roman"/>
          <w:sz w:val="24"/>
          <w:szCs w:val="24"/>
        </w:rPr>
        <w:t xml:space="preserve"> clai</w:t>
      </w:r>
      <w:r w:rsidR="00BB1AE9">
        <w:rPr>
          <w:rFonts w:ascii="Times New Roman" w:hAnsi="Times New Roman"/>
          <w:sz w:val="24"/>
          <w:szCs w:val="24"/>
        </w:rPr>
        <w:t xml:space="preserve">ms </w:t>
      </w:r>
      <w:r w:rsidR="00724CBB">
        <w:rPr>
          <w:rFonts w:ascii="Times New Roman" w:hAnsi="Times New Roman"/>
          <w:sz w:val="24"/>
          <w:szCs w:val="24"/>
        </w:rPr>
        <w:t>to both</w:t>
      </w:r>
      <w:r w:rsidR="00A452DE">
        <w:rPr>
          <w:rFonts w:ascii="Times New Roman" w:hAnsi="Times New Roman"/>
          <w:sz w:val="24"/>
          <w:szCs w:val="24"/>
        </w:rPr>
        <w:t xml:space="preserve"> </w:t>
      </w:r>
      <w:r w:rsidR="00E730B3" w:rsidRPr="00A452DE">
        <w:rPr>
          <w:rFonts w:ascii="Times New Roman" w:hAnsi="Times New Roman"/>
          <w:sz w:val="24"/>
          <w:szCs w:val="24"/>
        </w:rPr>
        <w:t>Crowhill</w:t>
      </w:r>
      <w:r w:rsidR="00A452DE">
        <w:rPr>
          <w:rFonts w:ascii="Times New Roman" w:hAnsi="Times New Roman"/>
          <w:sz w:val="24"/>
          <w:szCs w:val="24"/>
        </w:rPr>
        <w:t xml:space="preserve"> </w:t>
      </w:r>
      <w:r w:rsidR="004A6977">
        <w:rPr>
          <w:rFonts w:ascii="Times New Roman" w:hAnsi="Times New Roman"/>
          <w:sz w:val="24"/>
          <w:szCs w:val="24"/>
        </w:rPr>
        <w:t>S</w:t>
      </w:r>
      <w:r w:rsidR="00E730B3" w:rsidRPr="00A452DE">
        <w:rPr>
          <w:rFonts w:ascii="Times New Roman" w:hAnsi="Times New Roman"/>
          <w:sz w:val="24"/>
          <w:szCs w:val="24"/>
        </w:rPr>
        <w:t>tand</w:t>
      </w:r>
      <w:r w:rsidR="00724CBB">
        <w:rPr>
          <w:rFonts w:ascii="Times New Roman" w:hAnsi="Times New Roman"/>
          <w:sz w:val="24"/>
          <w:szCs w:val="24"/>
        </w:rPr>
        <w:t xml:space="preserve"> and</w:t>
      </w:r>
      <w:r w:rsidR="006D6AD6">
        <w:rPr>
          <w:rFonts w:ascii="Times New Roman" w:hAnsi="Times New Roman"/>
          <w:sz w:val="24"/>
          <w:szCs w:val="24"/>
        </w:rPr>
        <w:t xml:space="preserve"> </w:t>
      </w:r>
      <w:r w:rsidR="00724CBB">
        <w:rPr>
          <w:rFonts w:ascii="Times New Roman" w:hAnsi="Times New Roman"/>
          <w:sz w:val="24"/>
          <w:szCs w:val="24"/>
        </w:rPr>
        <w:t xml:space="preserve">Norton </w:t>
      </w:r>
      <w:r w:rsidR="004A6977">
        <w:rPr>
          <w:rFonts w:ascii="Times New Roman" w:hAnsi="Times New Roman"/>
          <w:sz w:val="24"/>
          <w:szCs w:val="24"/>
        </w:rPr>
        <w:t>S</w:t>
      </w:r>
      <w:r w:rsidR="00724CBB">
        <w:rPr>
          <w:rFonts w:ascii="Times New Roman" w:hAnsi="Times New Roman"/>
          <w:sz w:val="24"/>
          <w:szCs w:val="24"/>
        </w:rPr>
        <w:t>tand</w:t>
      </w:r>
      <w:r w:rsidR="006D6AD6">
        <w:rPr>
          <w:rFonts w:ascii="Times New Roman" w:hAnsi="Times New Roman"/>
          <w:sz w:val="24"/>
          <w:szCs w:val="24"/>
        </w:rPr>
        <w:t xml:space="preserve"> </w:t>
      </w:r>
      <w:r w:rsidR="005332E0">
        <w:rPr>
          <w:rFonts w:ascii="Times New Roman" w:hAnsi="Times New Roman"/>
          <w:sz w:val="24"/>
          <w:szCs w:val="24"/>
        </w:rPr>
        <w:t>given her indirect</w:t>
      </w:r>
      <w:r w:rsidR="002F690E">
        <w:rPr>
          <w:rFonts w:ascii="Times New Roman" w:hAnsi="Times New Roman"/>
          <w:sz w:val="24"/>
          <w:szCs w:val="24"/>
        </w:rPr>
        <w:t xml:space="preserve"> </w:t>
      </w:r>
      <w:r w:rsidR="005332E0">
        <w:rPr>
          <w:rFonts w:ascii="Times New Roman" w:hAnsi="Times New Roman"/>
          <w:sz w:val="24"/>
          <w:szCs w:val="24"/>
        </w:rPr>
        <w:t>contributions to the</w:t>
      </w:r>
      <w:r w:rsidR="002F690E">
        <w:rPr>
          <w:rFonts w:ascii="Times New Roman" w:hAnsi="Times New Roman"/>
          <w:sz w:val="24"/>
          <w:szCs w:val="24"/>
        </w:rPr>
        <w:t xml:space="preserve"> </w:t>
      </w:r>
      <w:r w:rsidR="005332E0">
        <w:rPr>
          <w:rFonts w:ascii="Times New Roman" w:hAnsi="Times New Roman"/>
          <w:sz w:val="24"/>
          <w:szCs w:val="24"/>
        </w:rPr>
        <w:t>asset</w:t>
      </w:r>
      <w:r>
        <w:rPr>
          <w:rFonts w:ascii="Times New Roman" w:hAnsi="Times New Roman"/>
          <w:sz w:val="24"/>
          <w:szCs w:val="24"/>
        </w:rPr>
        <w:t xml:space="preserve"> </w:t>
      </w:r>
      <w:r w:rsidR="005332E0">
        <w:rPr>
          <w:rFonts w:ascii="Times New Roman" w:hAnsi="Times New Roman"/>
          <w:sz w:val="24"/>
          <w:szCs w:val="24"/>
        </w:rPr>
        <w:t>acquisitions</w:t>
      </w:r>
      <w:r w:rsidR="00E730B3" w:rsidRPr="00A452DE">
        <w:rPr>
          <w:rFonts w:ascii="Times New Roman" w:hAnsi="Times New Roman"/>
          <w:sz w:val="24"/>
          <w:szCs w:val="24"/>
        </w:rPr>
        <w:t>.</w:t>
      </w:r>
      <w:r w:rsidR="00A452DE">
        <w:rPr>
          <w:rFonts w:ascii="Times New Roman" w:hAnsi="Times New Roman"/>
          <w:sz w:val="24"/>
          <w:szCs w:val="24"/>
        </w:rPr>
        <w:t xml:space="preserve"> </w:t>
      </w:r>
      <w:r w:rsidR="00724CBB">
        <w:rPr>
          <w:rFonts w:ascii="Times New Roman" w:hAnsi="Times New Roman"/>
          <w:sz w:val="24"/>
          <w:szCs w:val="24"/>
        </w:rPr>
        <w:t>Plaintiff on the</w:t>
      </w:r>
      <w:r w:rsidR="006D6AD6">
        <w:rPr>
          <w:rFonts w:ascii="Times New Roman" w:hAnsi="Times New Roman"/>
          <w:sz w:val="24"/>
          <w:szCs w:val="24"/>
        </w:rPr>
        <w:t xml:space="preserve"> </w:t>
      </w:r>
      <w:r w:rsidR="00724CBB">
        <w:rPr>
          <w:rFonts w:ascii="Times New Roman" w:hAnsi="Times New Roman"/>
          <w:sz w:val="24"/>
          <w:szCs w:val="24"/>
        </w:rPr>
        <w:t>other</w:t>
      </w:r>
      <w:r w:rsidR="006D6AD6">
        <w:rPr>
          <w:rFonts w:ascii="Times New Roman" w:hAnsi="Times New Roman"/>
          <w:sz w:val="24"/>
          <w:szCs w:val="24"/>
        </w:rPr>
        <w:t xml:space="preserve"> </w:t>
      </w:r>
      <w:r w:rsidR="00724CBB">
        <w:rPr>
          <w:rFonts w:ascii="Times New Roman" w:hAnsi="Times New Roman"/>
          <w:sz w:val="24"/>
          <w:szCs w:val="24"/>
        </w:rPr>
        <w:t>hand</w:t>
      </w:r>
      <w:r w:rsidR="00BB1AE9">
        <w:rPr>
          <w:rFonts w:ascii="Times New Roman" w:hAnsi="Times New Roman"/>
          <w:sz w:val="24"/>
          <w:szCs w:val="24"/>
        </w:rPr>
        <w:t xml:space="preserve">, </w:t>
      </w:r>
      <w:r w:rsidR="00724CBB">
        <w:rPr>
          <w:rFonts w:ascii="Times New Roman" w:hAnsi="Times New Roman"/>
          <w:sz w:val="24"/>
          <w:szCs w:val="24"/>
        </w:rPr>
        <w:t>is</w:t>
      </w:r>
      <w:r w:rsidR="006D6AD6">
        <w:rPr>
          <w:rFonts w:ascii="Times New Roman" w:hAnsi="Times New Roman"/>
          <w:sz w:val="24"/>
          <w:szCs w:val="24"/>
        </w:rPr>
        <w:t xml:space="preserve"> </w:t>
      </w:r>
      <w:r w:rsidR="00724CBB">
        <w:rPr>
          <w:rFonts w:ascii="Times New Roman" w:hAnsi="Times New Roman"/>
          <w:sz w:val="24"/>
          <w:szCs w:val="24"/>
        </w:rPr>
        <w:t>willing to</w:t>
      </w:r>
      <w:r w:rsidR="006D6AD6">
        <w:rPr>
          <w:rFonts w:ascii="Times New Roman" w:hAnsi="Times New Roman"/>
          <w:sz w:val="24"/>
          <w:szCs w:val="24"/>
        </w:rPr>
        <w:t xml:space="preserve"> </w:t>
      </w:r>
      <w:r w:rsidR="00724CBB">
        <w:rPr>
          <w:rFonts w:ascii="Times New Roman" w:hAnsi="Times New Roman"/>
          <w:sz w:val="24"/>
          <w:szCs w:val="24"/>
        </w:rPr>
        <w:t>let her</w:t>
      </w:r>
      <w:r w:rsidR="007448C1">
        <w:rPr>
          <w:rFonts w:ascii="Times New Roman" w:hAnsi="Times New Roman"/>
          <w:sz w:val="24"/>
          <w:szCs w:val="24"/>
        </w:rPr>
        <w:t xml:space="preserve"> </w:t>
      </w:r>
      <w:r w:rsidR="00724CBB">
        <w:rPr>
          <w:rFonts w:ascii="Times New Roman" w:hAnsi="Times New Roman"/>
          <w:sz w:val="24"/>
          <w:szCs w:val="24"/>
        </w:rPr>
        <w:t>have the</w:t>
      </w:r>
      <w:r w:rsidR="006D6AD6">
        <w:rPr>
          <w:rFonts w:ascii="Times New Roman" w:hAnsi="Times New Roman"/>
          <w:sz w:val="24"/>
          <w:szCs w:val="24"/>
        </w:rPr>
        <w:t xml:space="preserve"> </w:t>
      </w:r>
      <w:r w:rsidR="00724CBB">
        <w:rPr>
          <w:rFonts w:ascii="Times New Roman" w:hAnsi="Times New Roman"/>
          <w:sz w:val="24"/>
          <w:szCs w:val="24"/>
        </w:rPr>
        <w:t>stand in Norton</w:t>
      </w:r>
      <w:r w:rsidR="006D6AD6">
        <w:rPr>
          <w:rFonts w:ascii="Times New Roman" w:hAnsi="Times New Roman"/>
          <w:sz w:val="24"/>
          <w:szCs w:val="24"/>
        </w:rPr>
        <w:t xml:space="preserve"> </w:t>
      </w:r>
      <w:r w:rsidR="00724CBB">
        <w:rPr>
          <w:rFonts w:ascii="Times New Roman" w:hAnsi="Times New Roman"/>
          <w:sz w:val="24"/>
          <w:szCs w:val="24"/>
        </w:rPr>
        <w:t>in addition</w:t>
      </w:r>
      <w:r w:rsidR="006D6AD6">
        <w:rPr>
          <w:rFonts w:ascii="Times New Roman" w:hAnsi="Times New Roman"/>
          <w:sz w:val="24"/>
          <w:szCs w:val="24"/>
        </w:rPr>
        <w:t xml:space="preserve"> </w:t>
      </w:r>
      <w:r w:rsidR="00724CBB">
        <w:rPr>
          <w:rFonts w:ascii="Times New Roman" w:hAnsi="Times New Roman"/>
          <w:sz w:val="24"/>
          <w:szCs w:val="24"/>
        </w:rPr>
        <w:t>to</w:t>
      </w:r>
      <w:r w:rsidR="006D6AD6">
        <w:rPr>
          <w:rFonts w:ascii="Times New Roman" w:hAnsi="Times New Roman"/>
          <w:sz w:val="24"/>
          <w:szCs w:val="24"/>
        </w:rPr>
        <w:t xml:space="preserve"> </w:t>
      </w:r>
      <w:r w:rsidR="00724CBB">
        <w:rPr>
          <w:rFonts w:ascii="Times New Roman" w:hAnsi="Times New Roman"/>
          <w:sz w:val="24"/>
          <w:szCs w:val="24"/>
        </w:rPr>
        <w:t>the two</w:t>
      </w:r>
      <w:r w:rsidR="006D6AD6">
        <w:rPr>
          <w:rFonts w:ascii="Times New Roman" w:hAnsi="Times New Roman"/>
          <w:sz w:val="24"/>
          <w:szCs w:val="24"/>
        </w:rPr>
        <w:t xml:space="preserve"> </w:t>
      </w:r>
      <w:r w:rsidR="00724CBB">
        <w:rPr>
          <w:rFonts w:ascii="Times New Roman" w:hAnsi="Times New Roman"/>
          <w:sz w:val="24"/>
          <w:szCs w:val="24"/>
        </w:rPr>
        <w:t>properties</w:t>
      </w:r>
      <w:r w:rsidR="006D6AD6">
        <w:rPr>
          <w:rFonts w:ascii="Times New Roman" w:hAnsi="Times New Roman"/>
          <w:sz w:val="24"/>
          <w:szCs w:val="24"/>
        </w:rPr>
        <w:t xml:space="preserve"> </w:t>
      </w:r>
      <w:r w:rsidR="00724CBB">
        <w:rPr>
          <w:rFonts w:ascii="Times New Roman" w:hAnsi="Times New Roman"/>
          <w:sz w:val="24"/>
          <w:szCs w:val="24"/>
        </w:rPr>
        <w:t>that</w:t>
      </w:r>
      <w:r w:rsidR="006D6AD6">
        <w:rPr>
          <w:rFonts w:ascii="Times New Roman" w:hAnsi="Times New Roman"/>
          <w:sz w:val="24"/>
          <w:szCs w:val="24"/>
        </w:rPr>
        <w:t xml:space="preserve"> </w:t>
      </w:r>
      <w:r w:rsidR="00724CBB">
        <w:rPr>
          <w:rFonts w:ascii="Times New Roman" w:hAnsi="Times New Roman"/>
          <w:sz w:val="24"/>
          <w:szCs w:val="24"/>
        </w:rPr>
        <w:t>are already in her</w:t>
      </w:r>
      <w:r w:rsidR="006D6AD6">
        <w:rPr>
          <w:rFonts w:ascii="Times New Roman" w:hAnsi="Times New Roman"/>
          <w:sz w:val="24"/>
          <w:szCs w:val="24"/>
        </w:rPr>
        <w:t xml:space="preserve"> </w:t>
      </w:r>
      <w:r w:rsidR="00724CBB">
        <w:rPr>
          <w:rFonts w:ascii="Times New Roman" w:hAnsi="Times New Roman"/>
          <w:sz w:val="24"/>
          <w:szCs w:val="24"/>
        </w:rPr>
        <w:t xml:space="preserve">name. </w:t>
      </w:r>
      <w:r w:rsidR="00D455C4">
        <w:rPr>
          <w:rFonts w:ascii="Times New Roman" w:hAnsi="Times New Roman"/>
          <w:sz w:val="24"/>
          <w:szCs w:val="24"/>
        </w:rPr>
        <w:t>It is also important</w:t>
      </w:r>
      <w:r w:rsidR="006D6AD6">
        <w:rPr>
          <w:rFonts w:ascii="Times New Roman" w:hAnsi="Times New Roman"/>
          <w:sz w:val="24"/>
          <w:szCs w:val="24"/>
        </w:rPr>
        <w:t xml:space="preserve"> </w:t>
      </w:r>
      <w:r w:rsidR="00D455C4">
        <w:rPr>
          <w:rFonts w:ascii="Times New Roman" w:hAnsi="Times New Roman"/>
          <w:sz w:val="24"/>
          <w:szCs w:val="24"/>
        </w:rPr>
        <w:t>in my</w:t>
      </w:r>
      <w:r w:rsidR="006D6AD6">
        <w:rPr>
          <w:rFonts w:ascii="Times New Roman" w:hAnsi="Times New Roman"/>
          <w:sz w:val="24"/>
          <w:szCs w:val="24"/>
        </w:rPr>
        <w:t xml:space="preserve"> </w:t>
      </w:r>
      <w:r w:rsidR="00D455C4">
        <w:rPr>
          <w:rFonts w:ascii="Times New Roman" w:hAnsi="Times New Roman"/>
          <w:sz w:val="24"/>
          <w:szCs w:val="24"/>
        </w:rPr>
        <w:t>view</w:t>
      </w:r>
      <w:r w:rsidR="006D6AD6">
        <w:rPr>
          <w:rFonts w:ascii="Times New Roman" w:hAnsi="Times New Roman"/>
          <w:sz w:val="24"/>
          <w:szCs w:val="24"/>
        </w:rPr>
        <w:t xml:space="preserve"> </w:t>
      </w:r>
      <w:r w:rsidR="00D455C4">
        <w:rPr>
          <w:rFonts w:ascii="Times New Roman" w:hAnsi="Times New Roman"/>
          <w:sz w:val="24"/>
          <w:szCs w:val="24"/>
        </w:rPr>
        <w:t>to take</w:t>
      </w:r>
      <w:r w:rsidR="006D6AD6">
        <w:rPr>
          <w:rFonts w:ascii="Times New Roman" w:hAnsi="Times New Roman"/>
          <w:sz w:val="24"/>
          <w:szCs w:val="24"/>
        </w:rPr>
        <w:t xml:space="preserve"> </w:t>
      </w:r>
      <w:r w:rsidR="00D455C4">
        <w:rPr>
          <w:rFonts w:ascii="Times New Roman" w:hAnsi="Times New Roman"/>
          <w:sz w:val="24"/>
          <w:szCs w:val="24"/>
        </w:rPr>
        <w:t>cognisan</w:t>
      </w:r>
      <w:r>
        <w:rPr>
          <w:rFonts w:ascii="Times New Roman" w:hAnsi="Times New Roman"/>
          <w:sz w:val="24"/>
          <w:szCs w:val="24"/>
        </w:rPr>
        <w:t>ce</w:t>
      </w:r>
      <w:r w:rsidR="00D455C4">
        <w:rPr>
          <w:rFonts w:ascii="Times New Roman" w:hAnsi="Times New Roman"/>
          <w:sz w:val="24"/>
          <w:szCs w:val="24"/>
        </w:rPr>
        <w:t xml:space="preserve"> of the</w:t>
      </w:r>
      <w:r w:rsidR="006D6AD6">
        <w:rPr>
          <w:rFonts w:ascii="Times New Roman" w:hAnsi="Times New Roman"/>
          <w:sz w:val="24"/>
          <w:szCs w:val="24"/>
        </w:rPr>
        <w:t xml:space="preserve"> </w:t>
      </w:r>
      <w:r w:rsidR="00D455C4">
        <w:rPr>
          <w:rFonts w:ascii="Times New Roman" w:hAnsi="Times New Roman"/>
          <w:sz w:val="24"/>
          <w:szCs w:val="24"/>
        </w:rPr>
        <w:t>fact that</w:t>
      </w:r>
      <w:r w:rsidR="006D6AD6">
        <w:rPr>
          <w:rFonts w:ascii="Times New Roman" w:hAnsi="Times New Roman"/>
          <w:sz w:val="24"/>
          <w:szCs w:val="24"/>
        </w:rPr>
        <w:t xml:space="preserve"> </w:t>
      </w:r>
      <w:r w:rsidR="00D455C4">
        <w:rPr>
          <w:rFonts w:ascii="Times New Roman" w:hAnsi="Times New Roman"/>
          <w:sz w:val="24"/>
          <w:szCs w:val="24"/>
        </w:rPr>
        <w:t>even those</w:t>
      </w:r>
      <w:r w:rsidR="006D6AD6">
        <w:rPr>
          <w:rFonts w:ascii="Times New Roman" w:hAnsi="Times New Roman"/>
          <w:sz w:val="24"/>
          <w:szCs w:val="24"/>
        </w:rPr>
        <w:t xml:space="preserve"> </w:t>
      </w:r>
      <w:r w:rsidR="00D455C4">
        <w:rPr>
          <w:rFonts w:ascii="Times New Roman" w:hAnsi="Times New Roman"/>
          <w:sz w:val="24"/>
          <w:szCs w:val="24"/>
        </w:rPr>
        <w:t>properties th</w:t>
      </w:r>
      <w:r w:rsidR="00A14B0A">
        <w:rPr>
          <w:rFonts w:ascii="Times New Roman" w:hAnsi="Times New Roman"/>
          <w:sz w:val="24"/>
          <w:szCs w:val="24"/>
        </w:rPr>
        <w:t>a</w:t>
      </w:r>
      <w:r w:rsidR="00D455C4">
        <w:rPr>
          <w:rFonts w:ascii="Times New Roman" w:hAnsi="Times New Roman"/>
          <w:sz w:val="24"/>
          <w:szCs w:val="24"/>
        </w:rPr>
        <w:t>t</w:t>
      </w:r>
      <w:r w:rsidR="006D6AD6">
        <w:rPr>
          <w:rFonts w:ascii="Times New Roman" w:hAnsi="Times New Roman"/>
          <w:sz w:val="24"/>
          <w:szCs w:val="24"/>
        </w:rPr>
        <w:t xml:space="preserve"> </w:t>
      </w:r>
      <w:r w:rsidR="00D455C4">
        <w:rPr>
          <w:rFonts w:ascii="Times New Roman" w:hAnsi="Times New Roman"/>
          <w:sz w:val="24"/>
          <w:szCs w:val="24"/>
        </w:rPr>
        <w:t>are</w:t>
      </w:r>
      <w:r w:rsidR="007448C1">
        <w:rPr>
          <w:rFonts w:ascii="Times New Roman" w:hAnsi="Times New Roman"/>
          <w:sz w:val="24"/>
          <w:szCs w:val="24"/>
        </w:rPr>
        <w:t xml:space="preserve"> </w:t>
      </w:r>
      <w:r w:rsidR="00D455C4">
        <w:rPr>
          <w:rFonts w:ascii="Times New Roman" w:hAnsi="Times New Roman"/>
          <w:sz w:val="24"/>
          <w:szCs w:val="24"/>
        </w:rPr>
        <w:t>in her</w:t>
      </w:r>
      <w:r w:rsidR="006D6AD6">
        <w:rPr>
          <w:rFonts w:ascii="Times New Roman" w:hAnsi="Times New Roman"/>
          <w:sz w:val="24"/>
          <w:szCs w:val="24"/>
        </w:rPr>
        <w:t xml:space="preserve"> </w:t>
      </w:r>
      <w:r w:rsidR="00D455C4">
        <w:rPr>
          <w:rFonts w:ascii="Times New Roman" w:hAnsi="Times New Roman"/>
          <w:sz w:val="24"/>
          <w:szCs w:val="24"/>
        </w:rPr>
        <w:t>name</w:t>
      </w:r>
      <w:r w:rsidR="007448C1">
        <w:rPr>
          <w:rFonts w:ascii="Times New Roman" w:hAnsi="Times New Roman"/>
          <w:sz w:val="24"/>
          <w:szCs w:val="24"/>
        </w:rPr>
        <w:t xml:space="preserve"> </w:t>
      </w:r>
      <w:r w:rsidR="00D455C4">
        <w:rPr>
          <w:rFonts w:ascii="Times New Roman" w:hAnsi="Times New Roman"/>
          <w:sz w:val="24"/>
          <w:szCs w:val="24"/>
        </w:rPr>
        <w:t>emanated</w:t>
      </w:r>
      <w:r w:rsidR="006D6AD6">
        <w:rPr>
          <w:rFonts w:ascii="Times New Roman" w:hAnsi="Times New Roman"/>
          <w:sz w:val="24"/>
          <w:szCs w:val="24"/>
        </w:rPr>
        <w:t xml:space="preserve"> </w:t>
      </w:r>
      <w:r w:rsidR="00A14B0A">
        <w:rPr>
          <w:rFonts w:ascii="Times New Roman" w:hAnsi="Times New Roman"/>
          <w:sz w:val="24"/>
          <w:szCs w:val="24"/>
        </w:rPr>
        <w:t>from the</w:t>
      </w:r>
      <w:r w:rsidR="006D6AD6">
        <w:rPr>
          <w:rFonts w:ascii="Times New Roman" w:hAnsi="Times New Roman"/>
          <w:sz w:val="24"/>
          <w:szCs w:val="24"/>
        </w:rPr>
        <w:t xml:space="preserve"> direct </w:t>
      </w:r>
      <w:r>
        <w:rPr>
          <w:rFonts w:ascii="Times New Roman" w:hAnsi="Times New Roman"/>
          <w:sz w:val="24"/>
          <w:szCs w:val="24"/>
        </w:rPr>
        <w:t>financial</w:t>
      </w:r>
      <w:r w:rsidR="006D6AD6">
        <w:rPr>
          <w:rFonts w:ascii="Times New Roman" w:hAnsi="Times New Roman"/>
          <w:sz w:val="24"/>
          <w:szCs w:val="24"/>
        </w:rPr>
        <w:t xml:space="preserve"> </w:t>
      </w:r>
      <w:r w:rsidR="00D455C4">
        <w:rPr>
          <w:rFonts w:ascii="Times New Roman" w:hAnsi="Times New Roman"/>
          <w:sz w:val="24"/>
          <w:szCs w:val="24"/>
        </w:rPr>
        <w:t>contributions of the</w:t>
      </w:r>
      <w:r w:rsidR="006D6AD6">
        <w:rPr>
          <w:rFonts w:ascii="Times New Roman" w:hAnsi="Times New Roman"/>
          <w:sz w:val="24"/>
          <w:szCs w:val="24"/>
        </w:rPr>
        <w:t xml:space="preserve"> </w:t>
      </w:r>
      <w:r w:rsidR="00D455C4">
        <w:rPr>
          <w:rFonts w:ascii="Times New Roman" w:hAnsi="Times New Roman"/>
          <w:sz w:val="24"/>
          <w:szCs w:val="24"/>
        </w:rPr>
        <w:t>plaintiff. This</w:t>
      </w:r>
      <w:r w:rsidR="006D6AD6">
        <w:rPr>
          <w:rFonts w:ascii="Times New Roman" w:hAnsi="Times New Roman"/>
          <w:sz w:val="24"/>
          <w:szCs w:val="24"/>
        </w:rPr>
        <w:t xml:space="preserve"> </w:t>
      </w:r>
      <w:r w:rsidR="00D455C4">
        <w:rPr>
          <w:rFonts w:ascii="Times New Roman" w:hAnsi="Times New Roman"/>
          <w:sz w:val="24"/>
          <w:szCs w:val="24"/>
        </w:rPr>
        <w:t>cann</w:t>
      </w:r>
      <w:r w:rsidR="00A14B0A">
        <w:rPr>
          <w:rFonts w:ascii="Times New Roman" w:hAnsi="Times New Roman"/>
          <w:sz w:val="24"/>
          <w:szCs w:val="24"/>
        </w:rPr>
        <w:t>o</w:t>
      </w:r>
      <w:r w:rsidR="00D455C4">
        <w:rPr>
          <w:rFonts w:ascii="Times New Roman" w:hAnsi="Times New Roman"/>
          <w:sz w:val="24"/>
          <w:szCs w:val="24"/>
        </w:rPr>
        <w:t>t</w:t>
      </w:r>
      <w:r w:rsidR="006D6AD6">
        <w:rPr>
          <w:rFonts w:ascii="Times New Roman" w:hAnsi="Times New Roman"/>
          <w:sz w:val="24"/>
          <w:szCs w:val="24"/>
        </w:rPr>
        <w:t xml:space="preserve"> </w:t>
      </w:r>
      <w:r w:rsidR="00D455C4">
        <w:rPr>
          <w:rFonts w:ascii="Times New Roman" w:hAnsi="Times New Roman"/>
          <w:sz w:val="24"/>
          <w:szCs w:val="24"/>
        </w:rPr>
        <w:t>be</w:t>
      </w:r>
      <w:r w:rsidR="007448C1">
        <w:rPr>
          <w:rFonts w:ascii="Times New Roman" w:hAnsi="Times New Roman"/>
          <w:sz w:val="24"/>
          <w:szCs w:val="24"/>
        </w:rPr>
        <w:t xml:space="preserve"> </w:t>
      </w:r>
      <w:r w:rsidR="00D455C4">
        <w:rPr>
          <w:rFonts w:ascii="Times New Roman" w:hAnsi="Times New Roman"/>
          <w:sz w:val="24"/>
          <w:szCs w:val="24"/>
        </w:rPr>
        <w:t>ignored.</w:t>
      </w:r>
      <w:r w:rsidR="000A755C">
        <w:rPr>
          <w:rFonts w:ascii="Times New Roman" w:hAnsi="Times New Roman"/>
          <w:sz w:val="24"/>
          <w:szCs w:val="24"/>
        </w:rPr>
        <w:t xml:space="preserve"> </w:t>
      </w:r>
      <w:r w:rsidR="00A14B0A">
        <w:rPr>
          <w:rFonts w:ascii="Times New Roman" w:hAnsi="Times New Roman"/>
          <w:sz w:val="24"/>
          <w:szCs w:val="24"/>
        </w:rPr>
        <w:t>Property is acquired</w:t>
      </w:r>
      <w:r w:rsidR="000A755C">
        <w:rPr>
          <w:rFonts w:ascii="Times New Roman" w:hAnsi="Times New Roman"/>
          <w:sz w:val="24"/>
          <w:szCs w:val="24"/>
        </w:rPr>
        <w:t xml:space="preserve"> </w:t>
      </w:r>
      <w:r w:rsidR="00A14B0A">
        <w:rPr>
          <w:rFonts w:ascii="Times New Roman" w:hAnsi="Times New Roman"/>
          <w:sz w:val="24"/>
          <w:szCs w:val="24"/>
        </w:rPr>
        <w:t xml:space="preserve">financially. </w:t>
      </w:r>
      <w:r w:rsidR="004A6977">
        <w:rPr>
          <w:rFonts w:ascii="Times New Roman" w:hAnsi="Times New Roman"/>
          <w:sz w:val="24"/>
          <w:szCs w:val="24"/>
        </w:rPr>
        <w:t>In addition, the marital</w:t>
      </w:r>
      <w:r w:rsidR="000B1D9A">
        <w:rPr>
          <w:rFonts w:ascii="Times New Roman" w:hAnsi="Times New Roman"/>
          <w:sz w:val="24"/>
          <w:szCs w:val="24"/>
        </w:rPr>
        <w:t xml:space="preserve"> </w:t>
      </w:r>
      <w:r w:rsidR="004A6977">
        <w:rPr>
          <w:rFonts w:ascii="Times New Roman" w:hAnsi="Times New Roman"/>
          <w:sz w:val="24"/>
          <w:szCs w:val="24"/>
        </w:rPr>
        <w:t>regime</w:t>
      </w:r>
      <w:r w:rsidR="000B1D9A">
        <w:rPr>
          <w:rFonts w:ascii="Times New Roman" w:hAnsi="Times New Roman"/>
          <w:sz w:val="24"/>
          <w:szCs w:val="24"/>
        </w:rPr>
        <w:t xml:space="preserve"> </w:t>
      </w:r>
      <w:r w:rsidR="004A6977">
        <w:rPr>
          <w:rFonts w:ascii="Times New Roman" w:hAnsi="Times New Roman"/>
          <w:sz w:val="24"/>
          <w:szCs w:val="24"/>
        </w:rPr>
        <w:t>in Zimbabwe is</w:t>
      </w:r>
      <w:r w:rsidR="000B1D9A">
        <w:rPr>
          <w:rFonts w:ascii="Times New Roman" w:hAnsi="Times New Roman"/>
          <w:sz w:val="24"/>
          <w:szCs w:val="24"/>
        </w:rPr>
        <w:t xml:space="preserve"> </w:t>
      </w:r>
      <w:r w:rsidR="004A6977">
        <w:rPr>
          <w:rFonts w:ascii="Times New Roman" w:hAnsi="Times New Roman"/>
          <w:sz w:val="24"/>
          <w:szCs w:val="24"/>
        </w:rPr>
        <w:t>out of community</w:t>
      </w:r>
      <w:r w:rsidR="000B1D9A">
        <w:rPr>
          <w:rFonts w:ascii="Times New Roman" w:hAnsi="Times New Roman"/>
          <w:sz w:val="24"/>
          <w:szCs w:val="24"/>
        </w:rPr>
        <w:t xml:space="preserve"> </w:t>
      </w:r>
      <w:r w:rsidR="004A6977">
        <w:rPr>
          <w:rFonts w:ascii="Times New Roman" w:hAnsi="Times New Roman"/>
          <w:sz w:val="24"/>
          <w:szCs w:val="24"/>
        </w:rPr>
        <w:t>of property albeit the court</w:t>
      </w:r>
      <w:r w:rsidR="000B1D9A">
        <w:rPr>
          <w:rFonts w:ascii="Times New Roman" w:hAnsi="Times New Roman"/>
          <w:sz w:val="24"/>
          <w:szCs w:val="24"/>
        </w:rPr>
        <w:t xml:space="preserve"> </w:t>
      </w:r>
      <w:r w:rsidR="004A6977">
        <w:rPr>
          <w:rFonts w:ascii="Times New Roman" w:hAnsi="Times New Roman"/>
          <w:sz w:val="24"/>
          <w:szCs w:val="24"/>
        </w:rPr>
        <w:t>does</w:t>
      </w:r>
      <w:r w:rsidR="000B1D9A">
        <w:rPr>
          <w:rFonts w:ascii="Times New Roman" w:hAnsi="Times New Roman"/>
          <w:sz w:val="24"/>
          <w:szCs w:val="24"/>
        </w:rPr>
        <w:t xml:space="preserve"> </w:t>
      </w:r>
      <w:r w:rsidR="004A6977">
        <w:rPr>
          <w:rFonts w:ascii="Times New Roman" w:hAnsi="Times New Roman"/>
          <w:sz w:val="24"/>
          <w:szCs w:val="24"/>
        </w:rPr>
        <w:t>do</w:t>
      </w:r>
      <w:r w:rsidR="000B1D9A">
        <w:rPr>
          <w:rFonts w:ascii="Times New Roman" w:hAnsi="Times New Roman"/>
          <w:sz w:val="24"/>
          <w:szCs w:val="24"/>
        </w:rPr>
        <w:t xml:space="preserve"> </w:t>
      </w:r>
      <w:r w:rsidR="004A6977">
        <w:rPr>
          <w:rFonts w:ascii="Times New Roman" w:hAnsi="Times New Roman"/>
          <w:sz w:val="24"/>
          <w:szCs w:val="24"/>
        </w:rPr>
        <w:t>justice</w:t>
      </w:r>
      <w:r w:rsidR="000B1D9A">
        <w:rPr>
          <w:rFonts w:ascii="Times New Roman" w:hAnsi="Times New Roman"/>
          <w:sz w:val="24"/>
          <w:szCs w:val="24"/>
        </w:rPr>
        <w:t xml:space="preserve"> </w:t>
      </w:r>
      <w:r w:rsidR="004A6977">
        <w:rPr>
          <w:rFonts w:ascii="Times New Roman" w:hAnsi="Times New Roman"/>
          <w:sz w:val="24"/>
          <w:szCs w:val="24"/>
        </w:rPr>
        <w:t>between</w:t>
      </w:r>
      <w:r w:rsidR="000B1D9A">
        <w:rPr>
          <w:rFonts w:ascii="Times New Roman" w:hAnsi="Times New Roman"/>
          <w:sz w:val="24"/>
          <w:szCs w:val="24"/>
        </w:rPr>
        <w:t xml:space="preserve"> </w:t>
      </w:r>
      <w:r w:rsidR="004A6977">
        <w:rPr>
          <w:rFonts w:ascii="Times New Roman" w:hAnsi="Times New Roman"/>
          <w:sz w:val="24"/>
          <w:szCs w:val="24"/>
        </w:rPr>
        <w:t>the parties</w:t>
      </w:r>
      <w:r w:rsidR="000B1D9A">
        <w:rPr>
          <w:rFonts w:ascii="Times New Roman" w:hAnsi="Times New Roman"/>
          <w:sz w:val="24"/>
          <w:szCs w:val="24"/>
        </w:rPr>
        <w:t xml:space="preserve"> </w:t>
      </w:r>
      <w:r w:rsidR="004A6977">
        <w:rPr>
          <w:rFonts w:ascii="Times New Roman" w:hAnsi="Times New Roman"/>
          <w:sz w:val="24"/>
          <w:szCs w:val="24"/>
        </w:rPr>
        <w:t>upon divorce.</w:t>
      </w:r>
      <w:r w:rsidR="000B1D9A">
        <w:rPr>
          <w:rFonts w:ascii="Times New Roman" w:hAnsi="Times New Roman"/>
          <w:sz w:val="24"/>
          <w:szCs w:val="24"/>
        </w:rPr>
        <w:t xml:space="preserve"> If the  parties had wanted everything split down the middle, the properties would have been in both  names. </w:t>
      </w:r>
    </w:p>
    <w:p w14:paraId="7B3F6F87" w14:textId="7E5C37B2" w:rsidR="00D455C4" w:rsidRDefault="00A14B0A" w:rsidP="00841395">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T</w:t>
      </w:r>
      <w:r w:rsidR="00A452DE">
        <w:rPr>
          <w:rFonts w:ascii="Times New Roman" w:hAnsi="Times New Roman"/>
          <w:sz w:val="24"/>
          <w:szCs w:val="24"/>
        </w:rPr>
        <w:t>heirs</w:t>
      </w:r>
      <w:r w:rsidR="00A9007A">
        <w:rPr>
          <w:rFonts w:ascii="Times New Roman" w:hAnsi="Times New Roman"/>
          <w:sz w:val="24"/>
          <w:szCs w:val="24"/>
        </w:rPr>
        <w:t xml:space="preserve"> </w:t>
      </w:r>
      <w:r w:rsidR="00A452DE">
        <w:rPr>
          <w:rFonts w:ascii="Times New Roman" w:hAnsi="Times New Roman"/>
          <w:sz w:val="24"/>
          <w:szCs w:val="24"/>
        </w:rPr>
        <w:t>was</w:t>
      </w:r>
      <w:r w:rsidR="000B1D9A">
        <w:rPr>
          <w:rFonts w:ascii="Times New Roman" w:hAnsi="Times New Roman"/>
          <w:sz w:val="24"/>
          <w:szCs w:val="24"/>
        </w:rPr>
        <w:t xml:space="preserve">, however, </w:t>
      </w:r>
      <w:r w:rsidR="006D6AD6">
        <w:rPr>
          <w:rFonts w:ascii="Times New Roman" w:hAnsi="Times New Roman"/>
          <w:sz w:val="24"/>
          <w:szCs w:val="24"/>
        </w:rPr>
        <w:t xml:space="preserve">a lengthy </w:t>
      </w:r>
      <w:r w:rsidR="00E730B3" w:rsidRPr="00A452DE">
        <w:rPr>
          <w:rFonts w:ascii="Times New Roman" w:eastAsiaTheme="minorHAnsi" w:hAnsi="Times New Roman"/>
          <w:color w:val="000000"/>
          <w:sz w:val="24"/>
          <w:szCs w:val="24"/>
        </w:rPr>
        <w:t>marriage</w:t>
      </w:r>
      <w:r w:rsidR="006D6AD6">
        <w:rPr>
          <w:rFonts w:ascii="Times New Roman" w:eastAsiaTheme="minorHAnsi" w:hAnsi="Times New Roman"/>
          <w:color w:val="000000"/>
          <w:sz w:val="24"/>
          <w:szCs w:val="24"/>
        </w:rPr>
        <w:t xml:space="preserve"> from 1998, over</w:t>
      </w:r>
      <w:r w:rsidR="007448C1">
        <w:rPr>
          <w:rFonts w:ascii="Times New Roman" w:eastAsiaTheme="minorHAnsi" w:hAnsi="Times New Roman"/>
          <w:color w:val="000000"/>
          <w:sz w:val="24"/>
          <w:szCs w:val="24"/>
        </w:rPr>
        <w:t xml:space="preserve"> </w:t>
      </w:r>
      <w:r w:rsidR="00D455C4">
        <w:rPr>
          <w:rFonts w:ascii="Times New Roman" w:eastAsiaTheme="minorHAnsi" w:hAnsi="Times New Roman"/>
          <w:color w:val="000000"/>
          <w:sz w:val="24"/>
          <w:szCs w:val="24"/>
        </w:rPr>
        <w:t xml:space="preserve">which </w:t>
      </w:r>
      <w:r>
        <w:rPr>
          <w:rFonts w:ascii="Times New Roman" w:eastAsiaTheme="minorHAnsi" w:hAnsi="Times New Roman"/>
          <w:color w:val="000000"/>
          <w:sz w:val="24"/>
          <w:szCs w:val="24"/>
        </w:rPr>
        <w:t>period a</w:t>
      </w:r>
      <w:r w:rsidR="00D455C4">
        <w:rPr>
          <w:rFonts w:ascii="Times New Roman" w:eastAsiaTheme="minorHAnsi" w:hAnsi="Times New Roman"/>
          <w:color w:val="000000"/>
          <w:sz w:val="24"/>
          <w:szCs w:val="24"/>
        </w:rPr>
        <w:t>ssets</w:t>
      </w:r>
      <w:r w:rsidR="006D6AD6">
        <w:rPr>
          <w:rFonts w:ascii="Times New Roman" w:eastAsiaTheme="minorHAnsi" w:hAnsi="Times New Roman"/>
          <w:color w:val="000000"/>
          <w:sz w:val="24"/>
          <w:szCs w:val="24"/>
        </w:rPr>
        <w:t xml:space="preserve"> </w:t>
      </w:r>
      <w:r w:rsidR="00D455C4">
        <w:rPr>
          <w:rFonts w:ascii="Times New Roman" w:eastAsiaTheme="minorHAnsi" w:hAnsi="Times New Roman"/>
          <w:color w:val="000000"/>
          <w:sz w:val="24"/>
          <w:szCs w:val="24"/>
        </w:rPr>
        <w:t>were</w:t>
      </w:r>
      <w:r w:rsidR="006D6AD6">
        <w:rPr>
          <w:rFonts w:ascii="Times New Roman" w:eastAsiaTheme="minorHAnsi" w:hAnsi="Times New Roman"/>
          <w:color w:val="000000"/>
          <w:sz w:val="24"/>
          <w:szCs w:val="24"/>
        </w:rPr>
        <w:t xml:space="preserve"> </w:t>
      </w:r>
      <w:r w:rsidR="00D455C4">
        <w:rPr>
          <w:rFonts w:ascii="Times New Roman" w:eastAsiaTheme="minorHAnsi" w:hAnsi="Times New Roman"/>
          <w:color w:val="000000"/>
          <w:sz w:val="24"/>
          <w:szCs w:val="24"/>
        </w:rPr>
        <w:t>accumulated</w:t>
      </w:r>
      <w:r w:rsidR="007448C1">
        <w:rPr>
          <w:rFonts w:ascii="Times New Roman" w:eastAsiaTheme="minorHAnsi" w:hAnsi="Times New Roman"/>
          <w:color w:val="000000"/>
          <w:sz w:val="24"/>
          <w:szCs w:val="24"/>
        </w:rPr>
        <w:t xml:space="preserve"> </w:t>
      </w:r>
      <w:r w:rsidR="006D6AD6">
        <w:rPr>
          <w:rFonts w:ascii="Times New Roman" w:eastAsiaTheme="minorHAnsi" w:hAnsi="Times New Roman"/>
          <w:color w:val="000000"/>
          <w:sz w:val="24"/>
          <w:szCs w:val="24"/>
        </w:rPr>
        <w:t>largely through the</w:t>
      </w:r>
      <w:r w:rsidR="007448C1">
        <w:rPr>
          <w:rFonts w:ascii="Times New Roman" w:eastAsiaTheme="minorHAnsi" w:hAnsi="Times New Roman"/>
          <w:color w:val="000000"/>
          <w:sz w:val="24"/>
          <w:szCs w:val="24"/>
        </w:rPr>
        <w:t xml:space="preserve"> </w:t>
      </w:r>
      <w:r w:rsidR="00D455C4">
        <w:rPr>
          <w:rFonts w:ascii="Times New Roman" w:eastAsiaTheme="minorHAnsi" w:hAnsi="Times New Roman"/>
          <w:color w:val="000000"/>
          <w:sz w:val="24"/>
          <w:szCs w:val="24"/>
        </w:rPr>
        <w:t>direct contributions</w:t>
      </w:r>
      <w:r w:rsidR="006D6AD6">
        <w:rPr>
          <w:rFonts w:ascii="Times New Roman" w:eastAsiaTheme="minorHAnsi" w:hAnsi="Times New Roman"/>
          <w:color w:val="000000"/>
          <w:sz w:val="24"/>
          <w:szCs w:val="24"/>
        </w:rPr>
        <w:t xml:space="preserve"> </w:t>
      </w:r>
      <w:r w:rsidR="00D455C4">
        <w:rPr>
          <w:rFonts w:ascii="Times New Roman" w:eastAsiaTheme="minorHAnsi" w:hAnsi="Times New Roman"/>
          <w:color w:val="000000"/>
          <w:sz w:val="24"/>
          <w:szCs w:val="24"/>
        </w:rPr>
        <w:t>of the plaintiff</w:t>
      </w:r>
      <w:r w:rsidR="006D6AD6">
        <w:rPr>
          <w:rFonts w:ascii="Times New Roman" w:eastAsiaTheme="minorHAnsi" w:hAnsi="Times New Roman"/>
          <w:color w:val="000000"/>
          <w:sz w:val="24"/>
          <w:szCs w:val="24"/>
        </w:rPr>
        <w:t xml:space="preserve"> </w:t>
      </w:r>
      <w:r w:rsidR="00D455C4">
        <w:rPr>
          <w:rFonts w:ascii="Times New Roman" w:eastAsiaTheme="minorHAnsi" w:hAnsi="Times New Roman"/>
          <w:color w:val="000000"/>
          <w:sz w:val="24"/>
          <w:szCs w:val="24"/>
        </w:rPr>
        <w:t>and the</w:t>
      </w:r>
      <w:r w:rsidR="006D6AD6">
        <w:rPr>
          <w:rFonts w:ascii="Times New Roman" w:eastAsiaTheme="minorHAnsi" w:hAnsi="Times New Roman"/>
          <w:color w:val="000000"/>
          <w:sz w:val="24"/>
          <w:szCs w:val="24"/>
        </w:rPr>
        <w:t xml:space="preserve"> </w:t>
      </w:r>
      <w:r w:rsidR="00D455C4">
        <w:rPr>
          <w:rFonts w:ascii="Times New Roman" w:eastAsiaTheme="minorHAnsi" w:hAnsi="Times New Roman"/>
          <w:color w:val="000000"/>
          <w:sz w:val="24"/>
          <w:szCs w:val="24"/>
        </w:rPr>
        <w:t>defendan</w:t>
      </w:r>
      <w:r>
        <w:rPr>
          <w:rFonts w:ascii="Times New Roman" w:eastAsiaTheme="minorHAnsi" w:hAnsi="Times New Roman"/>
          <w:color w:val="000000"/>
          <w:sz w:val="24"/>
          <w:szCs w:val="24"/>
        </w:rPr>
        <w:t>t’s indirect contributions.</w:t>
      </w:r>
      <w:r w:rsidR="000A755C">
        <w:rPr>
          <w:rFonts w:ascii="Times New Roman" w:eastAsiaTheme="minorHAnsi" w:hAnsi="Times New Roman"/>
          <w:color w:val="000000"/>
          <w:sz w:val="24"/>
          <w:szCs w:val="24"/>
        </w:rPr>
        <w:t xml:space="preserve"> </w:t>
      </w:r>
      <w:r w:rsidR="00D455C4" w:rsidRPr="00A452DE">
        <w:rPr>
          <w:rFonts w:ascii="Times New Roman" w:hAnsi="Times New Roman"/>
          <w:sz w:val="24"/>
          <w:szCs w:val="24"/>
        </w:rPr>
        <w:t>I do</w:t>
      </w:r>
      <w:r w:rsidR="00D455C4">
        <w:rPr>
          <w:rFonts w:ascii="Times New Roman" w:hAnsi="Times New Roman"/>
          <w:sz w:val="24"/>
          <w:szCs w:val="24"/>
        </w:rPr>
        <w:t xml:space="preserve"> </w:t>
      </w:r>
      <w:r w:rsidR="00D455C4" w:rsidRPr="00A452DE">
        <w:rPr>
          <w:rFonts w:ascii="Times New Roman" w:hAnsi="Times New Roman"/>
          <w:sz w:val="24"/>
          <w:szCs w:val="24"/>
        </w:rPr>
        <w:t>think that</w:t>
      </w:r>
      <w:r w:rsidR="00D455C4">
        <w:rPr>
          <w:rFonts w:ascii="Times New Roman" w:hAnsi="Times New Roman"/>
          <w:sz w:val="24"/>
          <w:szCs w:val="24"/>
        </w:rPr>
        <w:t xml:space="preserve"> </w:t>
      </w:r>
      <w:r w:rsidR="00D455C4" w:rsidRPr="00A452DE">
        <w:rPr>
          <w:rFonts w:ascii="Times New Roman" w:hAnsi="Times New Roman"/>
          <w:sz w:val="24"/>
          <w:szCs w:val="24"/>
        </w:rPr>
        <w:t>she</w:t>
      </w:r>
      <w:r w:rsidR="00D455C4">
        <w:rPr>
          <w:rFonts w:ascii="Times New Roman" w:hAnsi="Times New Roman"/>
          <w:sz w:val="24"/>
          <w:szCs w:val="24"/>
        </w:rPr>
        <w:t xml:space="preserve"> </w:t>
      </w:r>
      <w:r w:rsidR="00D455C4" w:rsidRPr="00A452DE">
        <w:rPr>
          <w:rFonts w:ascii="Times New Roman" w:hAnsi="Times New Roman"/>
          <w:sz w:val="24"/>
          <w:szCs w:val="24"/>
        </w:rPr>
        <w:t>should be</w:t>
      </w:r>
      <w:r w:rsidR="00D455C4">
        <w:rPr>
          <w:rFonts w:ascii="Times New Roman" w:hAnsi="Times New Roman"/>
          <w:sz w:val="24"/>
          <w:szCs w:val="24"/>
        </w:rPr>
        <w:t xml:space="preserve"> </w:t>
      </w:r>
      <w:r w:rsidR="00D455C4" w:rsidRPr="00A452DE">
        <w:rPr>
          <w:rFonts w:ascii="Times New Roman" w:hAnsi="Times New Roman"/>
          <w:sz w:val="24"/>
          <w:szCs w:val="24"/>
        </w:rPr>
        <w:t>granted</w:t>
      </w:r>
      <w:r w:rsidR="00D455C4">
        <w:rPr>
          <w:rFonts w:ascii="Times New Roman" w:hAnsi="Times New Roman"/>
          <w:sz w:val="24"/>
          <w:szCs w:val="24"/>
        </w:rPr>
        <w:t xml:space="preserve"> the Norton stand</w:t>
      </w:r>
      <w:r w:rsidR="002266BE">
        <w:rPr>
          <w:rFonts w:ascii="Times New Roman" w:hAnsi="Times New Roman"/>
          <w:sz w:val="24"/>
          <w:szCs w:val="24"/>
        </w:rPr>
        <w:t xml:space="preserve"> as proposed by the plaintiff</w:t>
      </w:r>
      <w:r w:rsidR="006D6AD6">
        <w:rPr>
          <w:rFonts w:ascii="Times New Roman" w:hAnsi="Times New Roman"/>
          <w:sz w:val="24"/>
          <w:szCs w:val="24"/>
        </w:rPr>
        <w:t xml:space="preserve">. This will result in </w:t>
      </w:r>
      <w:r w:rsidR="00D455C4" w:rsidRPr="00A452DE">
        <w:rPr>
          <w:rFonts w:ascii="Times New Roman" w:hAnsi="Times New Roman"/>
          <w:sz w:val="24"/>
          <w:szCs w:val="24"/>
        </w:rPr>
        <w:t>a</w:t>
      </w:r>
      <w:r w:rsidR="00D455C4">
        <w:rPr>
          <w:rFonts w:ascii="Times New Roman" w:hAnsi="Times New Roman"/>
          <w:sz w:val="24"/>
          <w:szCs w:val="24"/>
        </w:rPr>
        <w:t xml:space="preserve"> </w:t>
      </w:r>
      <w:r w:rsidR="00D455C4" w:rsidRPr="00A452DE">
        <w:rPr>
          <w:rFonts w:ascii="Times New Roman" w:hAnsi="Times New Roman"/>
          <w:sz w:val="24"/>
          <w:szCs w:val="24"/>
        </w:rPr>
        <w:t>fair outcome</w:t>
      </w:r>
      <w:r w:rsidR="00D455C4">
        <w:rPr>
          <w:rFonts w:ascii="Times New Roman" w:hAnsi="Times New Roman"/>
          <w:sz w:val="24"/>
          <w:szCs w:val="24"/>
        </w:rPr>
        <w:t xml:space="preserve"> </w:t>
      </w:r>
      <w:r w:rsidR="00D455C4" w:rsidRPr="00A452DE">
        <w:rPr>
          <w:rFonts w:ascii="Times New Roman" w:hAnsi="Times New Roman"/>
          <w:sz w:val="24"/>
          <w:szCs w:val="24"/>
        </w:rPr>
        <w:t>given</w:t>
      </w:r>
      <w:r w:rsidR="000A755C">
        <w:rPr>
          <w:rFonts w:ascii="Times New Roman" w:hAnsi="Times New Roman"/>
          <w:sz w:val="24"/>
          <w:szCs w:val="24"/>
        </w:rPr>
        <w:t xml:space="preserve"> </w:t>
      </w:r>
      <w:r>
        <w:rPr>
          <w:rFonts w:ascii="Times New Roman" w:hAnsi="Times New Roman"/>
          <w:sz w:val="24"/>
          <w:szCs w:val="24"/>
        </w:rPr>
        <w:t xml:space="preserve">that even with </w:t>
      </w:r>
      <w:r w:rsidR="00BB1AE9">
        <w:rPr>
          <w:rFonts w:ascii="Times New Roman" w:hAnsi="Times New Roman"/>
          <w:sz w:val="24"/>
          <w:szCs w:val="24"/>
        </w:rPr>
        <w:t>rentals, he</w:t>
      </w:r>
      <w:r w:rsidR="000A755C">
        <w:rPr>
          <w:rFonts w:ascii="Times New Roman" w:hAnsi="Times New Roman"/>
          <w:sz w:val="24"/>
          <w:szCs w:val="24"/>
        </w:rPr>
        <w:t xml:space="preserve"> </w:t>
      </w:r>
      <w:r>
        <w:rPr>
          <w:rFonts w:ascii="Times New Roman" w:hAnsi="Times New Roman"/>
          <w:sz w:val="24"/>
          <w:szCs w:val="24"/>
        </w:rPr>
        <w:t>may</w:t>
      </w:r>
      <w:r w:rsidR="000A755C">
        <w:rPr>
          <w:rFonts w:ascii="Times New Roman" w:hAnsi="Times New Roman"/>
          <w:sz w:val="24"/>
          <w:szCs w:val="24"/>
        </w:rPr>
        <w:t xml:space="preserve"> </w:t>
      </w:r>
      <w:r>
        <w:rPr>
          <w:rFonts w:ascii="Times New Roman" w:hAnsi="Times New Roman"/>
          <w:sz w:val="24"/>
          <w:szCs w:val="24"/>
        </w:rPr>
        <w:t xml:space="preserve">still </w:t>
      </w:r>
      <w:r w:rsidR="008F7CFC">
        <w:rPr>
          <w:rFonts w:ascii="Times New Roman" w:hAnsi="Times New Roman"/>
          <w:sz w:val="24"/>
          <w:szCs w:val="24"/>
        </w:rPr>
        <w:t>have to dispose of</w:t>
      </w:r>
      <w:r w:rsidR="006D6AD6">
        <w:rPr>
          <w:rFonts w:ascii="Times New Roman" w:hAnsi="Times New Roman"/>
          <w:sz w:val="24"/>
          <w:szCs w:val="24"/>
        </w:rPr>
        <w:t xml:space="preserve"> </w:t>
      </w:r>
      <w:r w:rsidR="008F7CFC">
        <w:rPr>
          <w:rFonts w:ascii="Times New Roman" w:hAnsi="Times New Roman"/>
          <w:sz w:val="24"/>
          <w:szCs w:val="24"/>
        </w:rPr>
        <w:t>some of the stands</w:t>
      </w:r>
      <w:r>
        <w:rPr>
          <w:rFonts w:ascii="Times New Roman" w:hAnsi="Times New Roman"/>
          <w:sz w:val="24"/>
          <w:szCs w:val="24"/>
        </w:rPr>
        <w:t xml:space="preserve"> in his</w:t>
      </w:r>
      <w:r w:rsidR="000A755C">
        <w:rPr>
          <w:rFonts w:ascii="Times New Roman" w:hAnsi="Times New Roman"/>
          <w:sz w:val="24"/>
          <w:szCs w:val="24"/>
        </w:rPr>
        <w:t xml:space="preserve"> </w:t>
      </w:r>
      <w:r>
        <w:rPr>
          <w:rFonts w:ascii="Times New Roman" w:hAnsi="Times New Roman"/>
          <w:sz w:val="24"/>
          <w:szCs w:val="24"/>
        </w:rPr>
        <w:t>name</w:t>
      </w:r>
      <w:r w:rsidR="000A755C">
        <w:rPr>
          <w:rFonts w:ascii="Times New Roman" w:hAnsi="Times New Roman"/>
          <w:sz w:val="24"/>
          <w:szCs w:val="24"/>
        </w:rPr>
        <w:t xml:space="preserve"> </w:t>
      </w:r>
      <w:r>
        <w:rPr>
          <w:rFonts w:ascii="Times New Roman" w:hAnsi="Times New Roman"/>
          <w:sz w:val="24"/>
          <w:szCs w:val="24"/>
        </w:rPr>
        <w:t>to</w:t>
      </w:r>
      <w:r w:rsidR="000A755C">
        <w:rPr>
          <w:rFonts w:ascii="Times New Roman" w:hAnsi="Times New Roman"/>
          <w:sz w:val="24"/>
          <w:szCs w:val="24"/>
        </w:rPr>
        <w:t xml:space="preserve"> </w:t>
      </w:r>
      <w:r>
        <w:rPr>
          <w:rFonts w:ascii="Times New Roman" w:hAnsi="Times New Roman"/>
          <w:sz w:val="24"/>
          <w:szCs w:val="24"/>
        </w:rPr>
        <w:t>cover</w:t>
      </w:r>
      <w:r w:rsidR="000A755C">
        <w:rPr>
          <w:rFonts w:ascii="Times New Roman" w:hAnsi="Times New Roman"/>
          <w:sz w:val="24"/>
          <w:szCs w:val="24"/>
        </w:rPr>
        <w:t xml:space="preserve"> </w:t>
      </w:r>
      <w:r>
        <w:rPr>
          <w:rFonts w:ascii="Times New Roman" w:hAnsi="Times New Roman"/>
          <w:sz w:val="24"/>
          <w:szCs w:val="24"/>
        </w:rPr>
        <w:t>educational</w:t>
      </w:r>
      <w:r w:rsidR="000A755C">
        <w:rPr>
          <w:rFonts w:ascii="Times New Roman" w:hAnsi="Times New Roman"/>
          <w:sz w:val="24"/>
          <w:szCs w:val="24"/>
        </w:rPr>
        <w:t xml:space="preserve"> </w:t>
      </w:r>
      <w:r>
        <w:rPr>
          <w:rFonts w:ascii="Times New Roman" w:hAnsi="Times New Roman"/>
          <w:sz w:val="24"/>
          <w:szCs w:val="24"/>
        </w:rPr>
        <w:t>expenses</w:t>
      </w:r>
      <w:r w:rsidR="008F7CFC">
        <w:rPr>
          <w:rFonts w:ascii="Times New Roman" w:hAnsi="Times New Roman"/>
          <w:sz w:val="24"/>
          <w:szCs w:val="24"/>
        </w:rPr>
        <w:t>.</w:t>
      </w:r>
      <w:r w:rsidR="007448C1">
        <w:rPr>
          <w:rFonts w:ascii="Times New Roman" w:hAnsi="Times New Roman"/>
          <w:sz w:val="24"/>
          <w:szCs w:val="24"/>
        </w:rPr>
        <w:t xml:space="preserve"> </w:t>
      </w:r>
      <w:r w:rsidR="00D455C4">
        <w:rPr>
          <w:rFonts w:ascii="Times New Roman" w:hAnsi="Times New Roman"/>
          <w:sz w:val="24"/>
          <w:szCs w:val="24"/>
        </w:rPr>
        <w:t>It is only</w:t>
      </w:r>
      <w:r w:rsidR="007448C1">
        <w:rPr>
          <w:rFonts w:ascii="Times New Roman" w:hAnsi="Times New Roman"/>
          <w:sz w:val="24"/>
          <w:szCs w:val="24"/>
        </w:rPr>
        <w:t xml:space="preserve"> </w:t>
      </w:r>
      <w:r w:rsidR="00D455C4">
        <w:rPr>
          <w:rFonts w:ascii="Times New Roman" w:hAnsi="Times New Roman"/>
          <w:sz w:val="24"/>
          <w:szCs w:val="24"/>
        </w:rPr>
        <w:t>fair</w:t>
      </w:r>
      <w:r w:rsidR="006D6AD6">
        <w:rPr>
          <w:rFonts w:ascii="Times New Roman" w:hAnsi="Times New Roman"/>
          <w:sz w:val="24"/>
          <w:szCs w:val="24"/>
        </w:rPr>
        <w:t xml:space="preserve"> </w:t>
      </w:r>
      <w:r w:rsidR="00D455C4">
        <w:rPr>
          <w:rFonts w:ascii="Times New Roman" w:hAnsi="Times New Roman"/>
          <w:sz w:val="24"/>
          <w:szCs w:val="24"/>
        </w:rPr>
        <w:t>that</w:t>
      </w:r>
      <w:r w:rsidR="006D6AD6">
        <w:rPr>
          <w:rFonts w:ascii="Times New Roman" w:hAnsi="Times New Roman"/>
          <w:sz w:val="24"/>
          <w:szCs w:val="24"/>
        </w:rPr>
        <w:t xml:space="preserve"> </w:t>
      </w:r>
      <w:r w:rsidR="00D455C4">
        <w:rPr>
          <w:rFonts w:ascii="Times New Roman" w:hAnsi="Times New Roman"/>
          <w:sz w:val="24"/>
          <w:szCs w:val="24"/>
        </w:rPr>
        <w:t>he</w:t>
      </w:r>
      <w:r w:rsidR="006D6AD6">
        <w:rPr>
          <w:rFonts w:ascii="Times New Roman" w:hAnsi="Times New Roman"/>
          <w:sz w:val="24"/>
          <w:szCs w:val="24"/>
        </w:rPr>
        <w:t xml:space="preserve"> </w:t>
      </w:r>
      <w:r w:rsidR="00D455C4">
        <w:rPr>
          <w:rFonts w:ascii="Times New Roman" w:hAnsi="Times New Roman"/>
          <w:sz w:val="24"/>
          <w:szCs w:val="24"/>
        </w:rPr>
        <w:t>retains</w:t>
      </w:r>
      <w:r w:rsidR="006D6AD6">
        <w:rPr>
          <w:rFonts w:ascii="Times New Roman" w:hAnsi="Times New Roman"/>
          <w:sz w:val="24"/>
          <w:szCs w:val="24"/>
        </w:rPr>
        <w:t xml:space="preserve"> </w:t>
      </w:r>
      <w:r w:rsidR="00D455C4">
        <w:rPr>
          <w:rFonts w:ascii="Times New Roman" w:hAnsi="Times New Roman"/>
          <w:sz w:val="24"/>
          <w:szCs w:val="24"/>
        </w:rPr>
        <w:t>the</w:t>
      </w:r>
      <w:r w:rsidR="007448C1">
        <w:rPr>
          <w:rFonts w:ascii="Times New Roman" w:hAnsi="Times New Roman"/>
          <w:sz w:val="24"/>
          <w:szCs w:val="24"/>
        </w:rPr>
        <w:t xml:space="preserve"> </w:t>
      </w:r>
      <w:r w:rsidR="00D455C4">
        <w:rPr>
          <w:rFonts w:ascii="Times New Roman" w:hAnsi="Times New Roman"/>
          <w:sz w:val="24"/>
          <w:szCs w:val="24"/>
        </w:rPr>
        <w:t>rem</w:t>
      </w:r>
      <w:r w:rsidR="00BB1AE9">
        <w:rPr>
          <w:rFonts w:ascii="Times New Roman" w:hAnsi="Times New Roman"/>
          <w:sz w:val="24"/>
          <w:szCs w:val="24"/>
        </w:rPr>
        <w:t>a</w:t>
      </w:r>
      <w:r w:rsidR="00D455C4">
        <w:rPr>
          <w:rFonts w:ascii="Times New Roman" w:hAnsi="Times New Roman"/>
          <w:sz w:val="24"/>
          <w:szCs w:val="24"/>
        </w:rPr>
        <w:t>inder of the property</w:t>
      </w:r>
      <w:r w:rsidR="008F7CFC">
        <w:rPr>
          <w:rFonts w:ascii="Times New Roman" w:hAnsi="Times New Roman"/>
          <w:sz w:val="24"/>
          <w:szCs w:val="24"/>
        </w:rPr>
        <w:t xml:space="preserve"> inc</w:t>
      </w:r>
      <w:r>
        <w:rPr>
          <w:rFonts w:ascii="Times New Roman" w:hAnsi="Times New Roman"/>
          <w:sz w:val="24"/>
          <w:szCs w:val="24"/>
        </w:rPr>
        <w:t>l</w:t>
      </w:r>
      <w:r w:rsidR="008F7CFC">
        <w:rPr>
          <w:rFonts w:ascii="Times New Roman" w:hAnsi="Times New Roman"/>
          <w:sz w:val="24"/>
          <w:szCs w:val="24"/>
        </w:rPr>
        <w:t>uding the</w:t>
      </w:r>
      <w:r w:rsidR="006D6AD6">
        <w:rPr>
          <w:rFonts w:ascii="Times New Roman" w:hAnsi="Times New Roman"/>
          <w:sz w:val="24"/>
          <w:szCs w:val="24"/>
        </w:rPr>
        <w:t xml:space="preserve"> </w:t>
      </w:r>
      <w:r w:rsidR="008F7CFC">
        <w:rPr>
          <w:rFonts w:ascii="Times New Roman" w:hAnsi="Times New Roman"/>
          <w:sz w:val="24"/>
          <w:szCs w:val="24"/>
        </w:rPr>
        <w:t>Crowhill</w:t>
      </w:r>
      <w:r w:rsidR="000B1D9A">
        <w:rPr>
          <w:rFonts w:ascii="Times New Roman" w:hAnsi="Times New Roman"/>
          <w:sz w:val="24"/>
          <w:szCs w:val="24"/>
        </w:rPr>
        <w:t xml:space="preserve"> </w:t>
      </w:r>
      <w:r w:rsidR="002266BE">
        <w:rPr>
          <w:rFonts w:ascii="Times New Roman" w:hAnsi="Times New Roman"/>
          <w:sz w:val="24"/>
          <w:szCs w:val="24"/>
        </w:rPr>
        <w:t>Stand</w:t>
      </w:r>
      <w:r w:rsidR="008F7CFC">
        <w:rPr>
          <w:rFonts w:ascii="Times New Roman" w:hAnsi="Times New Roman"/>
          <w:sz w:val="24"/>
          <w:szCs w:val="24"/>
        </w:rPr>
        <w:t>.</w:t>
      </w:r>
      <w:r w:rsidR="00B24B4C">
        <w:rPr>
          <w:rFonts w:ascii="Times New Roman" w:hAnsi="Times New Roman"/>
          <w:sz w:val="24"/>
          <w:szCs w:val="24"/>
        </w:rPr>
        <w:t xml:space="preserve"> </w:t>
      </w:r>
      <w:r w:rsidR="000B1D9A">
        <w:rPr>
          <w:rFonts w:ascii="Times New Roman" w:hAnsi="Times New Roman"/>
          <w:sz w:val="24"/>
          <w:szCs w:val="24"/>
        </w:rPr>
        <w:t xml:space="preserve">The  defendant  did not  proffer any </w:t>
      </w:r>
      <w:r w:rsidR="00CB545D">
        <w:rPr>
          <w:rFonts w:ascii="Times New Roman" w:hAnsi="Times New Roman"/>
          <w:sz w:val="24"/>
          <w:szCs w:val="24"/>
        </w:rPr>
        <w:t xml:space="preserve">compelling  reason why  she  wanted this  stand  taken from the  plaintiff. </w:t>
      </w:r>
    </w:p>
    <w:p w14:paraId="6DED362A" w14:textId="34D916BC" w:rsidR="00CD309C" w:rsidRDefault="006D6AD6" w:rsidP="00841395">
      <w:pPr>
        <w:autoSpaceDE w:val="0"/>
        <w:autoSpaceDN w:val="0"/>
        <w:adjustRightInd w:val="0"/>
        <w:spacing w:after="0" w:line="360" w:lineRule="auto"/>
        <w:ind w:firstLine="720"/>
        <w:jc w:val="both"/>
        <w:rPr>
          <w:rFonts w:ascii="Times New Roman" w:eastAsia="Times New Roman" w:hAnsi="Times New Roman"/>
          <w:color w:val="333333"/>
          <w:sz w:val="24"/>
          <w:szCs w:val="24"/>
          <w:lang w:eastAsia="en-ZW"/>
        </w:rPr>
      </w:pPr>
      <w:r>
        <w:rPr>
          <w:rFonts w:ascii="Times New Roman" w:eastAsia="Times New Roman" w:hAnsi="Times New Roman"/>
          <w:color w:val="333333"/>
          <w:sz w:val="24"/>
          <w:szCs w:val="24"/>
          <w:lang w:eastAsia="en-ZW"/>
        </w:rPr>
        <w:t>The</w:t>
      </w:r>
      <w:r w:rsidR="00A14B0A">
        <w:rPr>
          <w:rFonts w:ascii="Times New Roman" w:eastAsia="Times New Roman" w:hAnsi="Times New Roman"/>
          <w:color w:val="333333"/>
          <w:sz w:val="24"/>
          <w:szCs w:val="24"/>
          <w:lang w:eastAsia="en-ZW"/>
        </w:rPr>
        <w:t xml:space="preserve"> </w:t>
      </w:r>
      <w:r>
        <w:rPr>
          <w:rFonts w:ascii="Times New Roman" w:eastAsia="Times New Roman" w:hAnsi="Times New Roman"/>
          <w:color w:val="333333"/>
          <w:sz w:val="24"/>
          <w:szCs w:val="24"/>
          <w:lang w:eastAsia="en-ZW"/>
        </w:rPr>
        <w:t>defendant mentioned tw</w:t>
      </w:r>
      <w:r w:rsidR="00A14B0A">
        <w:rPr>
          <w:rFonts w:ascii="Times New Roman" w:eastAsia="Times New Roman" w:hAnsi="Times New Roman"/>
          <w:color w:val="333333"/>
          <w:sz w:val="24"/>
          <w:szCs w:val="24"/>
          <w:lang w:eastAsia="en-ZW"/>
        </w:rPr>
        <w:t>o</w:t>
      </w:r>
      <w:r>
        <w:rPr>
          <w:rFonts w:ascii="Times New Roman" w:eastAsia="Times New Roman" w:hAnsi="Times New Roman"/>
          <w:color w:val="333333"/>
          <w:sz w:val="24"/>
          <w:szCs w:val="24"/>
          <w:lang w:eastAsia="en-ZW"/>
        </w:rPr>
        <w:t xml:space="preserve"> other properties in </w:t>
      </w:r>
      <w:r w:rsidR="002F690E">
        <w:rPr>
          <w:rFonts w:ascii="Times New Roman" w:eastAsia="Times New Roman" w:hAnsi="Times New Roman"/>
          <w:color w:val="333333"/>
          <w:sz w:val="24"/>
          <w:szCs w:val="24"/>
          <w:lang w:eastAsia="en-ZW"/>
        </w:rPr>
        <w:t>relatives’</w:t>
      </w:r>
      <w:r>
        <w:rPr>
          <w:rFonts w:ascii="Times New Roman" w:eastAsia="Times New Roman" w:hAnsi="Times New Roman"/>
          <w:color w:val="333333"/>
          <w:sz w:val="24"/>
          <w:szCs w:val="24"/>
          <w:lang w:eastAsia="en-ZW"/>
        </w:rPr>
        <w:t xml:space="preserve"> names. I do not see how</w:t>
      </w:r>
      <w:r w:rsidR="00A9007A">
        <w:rPr>
          <w:rFonts w:ascii="Times New Roman" w:eastAsia="Times New Roman" w:hAnsi="Times New Roman"/>
          <w:color w:val="333333"/>
          <w:sz w:val="24"/>
          <w:szCs w:val="24"/>
          <w:lang w:eastAsia="en-ZW"/>
        </w:rPr>
        <w:t xml:space="preserve"> these sho</w:t>
      </w:r>
      <w:r w:rsidR="005332E0">
        <w:rPr>
          <w:rFonts w:ascii="Times New Roman" w:eastAsia="Times New Roman" w:hAnsi="Times New Roman"/>
          <w:color w:val="333333"/>
          <w:sz w:val="24"/>
          <w:szCs w:val="24"/>
          <w:lang w:eastAsia="en-ZW"/>
        </w:rPr>
        <w:t>u</w:t>
      </w:r>
      <w:r w:rsidR="00A9007A">
        <w:rPr>
          <w:rFonts w:ascii="Times New Roman" w:eastAsia="Times New Roman" w:hAnsi="Times New Roman"/>
          <w:color w:val="333333"/>
          <w:sz w:val="24"/>
          <w:szCs w:val="24"/>
          <w:lang w:eastAsia="en-ZW"/>
        </w:rPr>
        <w:t>ld be the subject matter of distrib</w:t>
      </w:r>
      <w:r>
        <w:rPr>
          <w:rFonts w:ascii="Times New Roman" w:eastAsia="Times New Roman" w:hAnsi="Times New Roman"/>
          <w:color w:val="333333"/>
          <w:sz w:val="24"/>
          <w:szCs w:val="24"/>
          <w:lang w:eastAsia="en-ZW"/>
        </w:rPr>
        <w:t xml:space="preserve">ution </w:t>
      </w:r>
      <w:r w:rsidR="00CB545D">
        <w:rPr>
          <w:rFonts w:ascii="Times New Roman" w:eastAsia="Times New Roman" w:hAnsi="Times New Roman"/>
          <w:color w:val="333333"/>
          <w:sz w:val="24"/>
          <w:szCs w:val="24"/>
          <w:lang w:eastAsia="en-ZW"/>
        </w:rPr>
        <w:t xml:space="preserve"> as </w:t>
      </w:r>
      <w:r>
        <w:rPr>
          <w:rFonts w:ascii="Times New Roman" w:eastAsia="Times New Roman" w:hAnsi="Times New Roman"/>
          <w:color w:val="333333"/>
          <w:sz w:val="24"/>
          <w:szCs w:val="24"/>
          <w:lang w:eastAsia="en-ZW"/>
        </w:rPr>
        <w:t>there was no satisfa</w:t>
      </w:r>
      <w:r w:rsidR="00A9007A">
        <w:rPr>
          <w:rFonts w:ascii="Times New Roman" w:eastAsia="Times New Roman" w:hAnsi="Times New Roman"/>
          <w:color w:val="333333"/>
          <w:sz w:val="24"/>
          <w:szCs w:val="24"/>
          <w:lang w:eastAsia="en-ZW"/>
        </w:rPr>
        <w:t>ctory evid</w:t>
      </w:r>
      <w:r>
        <w:rPr>
          <w:rFonts w:ascii="Times New Roman" w:eastAsia="Times New Roman" w:hAnsi="Times New Roman"/>
          <w:color w:val="333333"/>
          <w:sz w:val="24"/>
          <w:szCs w:val="24"/>
          <w:lang w:eastAsia="en-ZW"/>
        </w:rPr>
        <w:t>e</w:t>
      </w:r>
      <w:r w:rsidR="00A9007A">
        <w:rPr>
          <w:rFonts w:ascii="Times New Roman" w:eastAsia="Times New Roman" w:hAnsi="Times New Roman"/>
          <w:color w:val="333333"/>
          <w:sz w:val="24"/>
          <w:szCs w:val="24"/>
          <w:lang w:eastAsia="en-ZW"/>
        </w:rPr>
        <w:t>nce</w:t>
      </w:r>
      <w:r>
        <w:rPr>
          <w:rFonts w:ascii="Times New Roman" w:eastAsia="Times New Roman" w:hAnsi="Times New Roman"/>
          <w:color w:val="333333"/>
          <w:sz w:val="24"/>
          <w:szCs w:val="24"/>
          <w:lang w:eastAsia="en-ZW"/>
        </w:rPr>
        <w:t xml:space="preserve"> led</w:t>
      </w:r>
      <w:r w:rsidR="00A9007A">
        <w:rPr>
          <w:rFonts w:ascii="Times New Roman" w:eastAsia="Times New Roman" w:hAnsi="Times New Roman"/>
          <w:color w:val="333333"/>
          <w:sz w:val="24"/>
          <w:szCs w:val="24"/>
          <w:lang w:eastAsia="en-ZW"/>
        </w:rPr>
        <w:t xml:space="preserve"> that they were </w:t>
      </w:r>
      <w:r>
        <w:rPr>
          <w:rFonts w:ascii="Times New Roman" w:eastAsia="Times New Roman" w:hAnsi="Times New Roman"/>
          <w:color w:val="333333"/>
          <w:sz w:val="24"/>
          <w:szCs w:val="24"/>
          <w:lang w:eastAsia="en-ZW"/>
        </w:rPr>
        <w:t xml:space="preserve">registered in </w:t>
      </w:r>
      <w:r w:rsidR="00BB1AE9">
        <w:rPr>
          <w:rFonts w:ascii="Times New Roman" w:eastAsia="Times New Roman" w:hAnsi="Times New Roman"/>
          <w:color w:val="333333"/>
          <w:sz w:val="24"/>
          <w:szCs w:val="24"/>
          <w:lang w:eastAsia="en-ZW"/>
        </w:rPr>
        <w:t>relatives’</w:t>
      </w:r>
      <w:r w:rsidR="007448C1">
        <w:rPr>
          <w:rFonts w:ascii="Times New Roman" w:eastAsia="Times New Roman" w:hAnsi="Times New Roman"/>
          <w:color w:val="333333"/>
          <w:sz w:val="24"/>
          <w:szCs w:val="24"/>
          <w:lang w:eastAsia="en-ZW"/>
        </w:rPr>
        <w:t xml:space="preserve"> </w:t>
      </w:r>
      <w:r>
        <w:rPr>
          <w:rFonts w:ascii="Times New Roman" w:eastAsia="Times New Roman" w:hAnsi="Times New Roman"/>
          <w:color w:val="333333"/>
          <w:sz w:val="24"/>
          <w:szCs w:val="24"/>
          <w:lang w:eastAsia="en-ZW"/>
        </w:rPr>
        <w:t xml:space="preserve">names as </w:t>
      </w:r>
      <w:r w:rsidR="008314DD">
        <w:rPr>
          <w:rFonts w:ascii="Times New Roman" w:eastAsia="Times New Roman" w:hAnsi="Times New Roman"/>
          <w:color w:val="333333"/>
          <w:sz w:val="24"/>
          <w:szCs w:val="24"/>
          <w:lang w:eastAsia="en-ZW"/>
        </w:rPr>
        <w:t>nominees</w:t>
      </w:r>
      <w:r w:rsidR="00A9007A">
        <w:rPr>
          <w:rFonts w:ascii="Times New Roman" w:eastAsia="Times New Roman" w:hAnsi="Times New Roman"/>
          <w:color w:val="333333"/>
          <w:sz w:val="24"/>
          <w:szCs w:val="24"/>
          <w:lang w:eastAsia="en-ZW"/>
        </w:rPr>
        <w:t xml:space="preserve"> only.</w:t>
      </w:r>
      <w:r w:rsidR="002F690E">
        <w:rPr>
          <w:rFonts w:ascii="Times New Roman" w:eastAsia="Times New Roman" w:hAnsi="Times New Roman"/>
          <w:color w:val="333333"/>
          <w:sz w:val="24"/>
          <w:szCs w:val="24"/>
          <w:lang w:eastAsia="en-ZW"/>
        </w:rPr>
        <w:t xml:space="preserve"> </w:t>
      </w:r>
      <w:r w:rsidR="005332E0">
        <w:rPr>
          <w:rFonts w:ascii="Times New Roman" w:eastAsia="Times New Roman" w:hAnsi="Times New Roman"/>
          <w:color w:val="333333"/>
          <w:sz w:val="24"/>
          <w:szCs w:val="24"/>
          <w:lang w:eastAsia="en-ZW"/>
        </w:rPr>
        <w:t>They were no</w:t>
      </w:r>
      <w:r w:rsidR="00724CBB">
        <w:rPr>
          <w:rFonts w:ascii="Times New Roman" w:eastAsia="Times New Roman" w:hAnsi="Times New Roman"/>
          <w:color w:val="333333"/>
          <w:sz w:val="24"/>
          <w:szCs w:val="24"/>
          <w:lang w:eastAsia="en-ZW"/>
        </w:rPr>
        <w:t>t</w:t>
      </w:r>
      <w:r w:rsidR="005332E0">
        <w:rPr>
          <w:rFonts w:ascii="Times New Roman" w:eastAsia="Times New Roman" w:hAnsi="Times New Roman"/>
          <w:color w:val="333333"/>
          <w:sz w:val="24"/>
          <w:szCs w:val="24"/>
          <w:lang w:eastAsia="en-ZW"/>
        </w:rPr>
        <w:t xml:space="preserve"> called</w:t>
      </w:r>
      <w:r w:rsidR="002F690E">
        <w:rPr>
          <w:rFonts w:ascii="Times New Roman" w:eastAsia="Times New Roman" w:hAnsi="Times New Roman"/>
          <w:color w:val="333333"/>
          <w:sz w:val="24"/>
          <w:szCs w:val="24"/>
          <w:lang w:eastAsia="en-ZW"/>
        </w:rPr>
        <w:t xml:space="preserve"> </w:t>
      </w:r>
      <w:r w:rsidR="005332E0">
        <w:rPr>
          <w:rFonts w:ascii="Times New Roman" w:eastAsia="Times New Roman" w:hAnsi="Times New Roman"/>
          <w:color w:val="333333"/>
          <w:sz w:val="24"/>
          <w:szCs w:val="24"/>
          <w:lang w:eastAsia="en-ZW"/>
        </w:rPr>
        <w:t xml:space="preserve">as </w:t>
      </w:r>
      <w:r w:rsidR="002F690E">
        <w:rPr>
          <w:rFonts w:ascii="Times New Roman" w:eastAsia="Times New Roman" w:hAnsi="Times New Roman"/>
          <w:color w:val="333333"/>
          <w:sz w:val="24"/>
          <w:szCs w:val="24"/>
          <w:lang w:eastAsia="en-ZW"/>
        </w:rPr>
        <w:t>witnesses</w:t>
      </w:r>
      <w:r w:rsidR="005332E0">
        <w:rPr>
          <w:rFonts w:ascii="Times New Roman" w:eastAsia="Times New Roman" w:hAnsi="Times New Roman"/>
          <w:color w:val="333333"/>
          <w:sz w:val="24"/>
          <w:szCs w:val="24"/>
          <w:lang w:eastAsia="en-ZW"/>
        </w:rPr>
        <w:t>.</w:t>
      </w:r>
      <w:r w:rsidR="00473BC8">
        <w:rPr>
          <w:rFonts w:ascii="Times New Roman" w:eastAsia="Times New Roman" w:hAnsi="Times New Roman"/>
          <w:color w:val="333333"/>
          <w:sz w:val="24"/>
          <w:szCs w:val="24"/>
          <w:lang w:eastAsia="en-ZW"/>
        </w:rPr>
        <w:t xml:space="preserve"> The parties</w:t>
      </w:r>
      <w:r>
        <w:rPr>
          <w:rFonts w:ascii="Times New Roman" w:eastAsia="Times New Roman" w:hAnsi="Times New Roman"/>
          <w:color w:val="333333"/>
          <w:sz w:val="24"/>
          <w:szCs w:val="24"/>
          <w:lang w:eastAsia="en-ZW"/>
        </w:rPr>
        <w:t xml:space="preserve"> </w:t>
      </w:r>
      <w:r w:rsidR="00473BC8">
        <w:rPr>
          <w:rFonts w:ascii="Times New Roman" w:eastAsia="Times New Roman" w:hAnsi="Times New Roman"/>
          <w:color w:val="333333"/>
          <w:sz w:val="24"/>
          <w:szCs w:val="24"/>
          <w:lang w:eastAsia="en-ZW"/>
        </w:rPr>
        <w:t>therefore</w:t>
      </w:r>
      <w:r>
        <w:rPr>
          <w:rFonts w:ascii="Times New Roman" w:eastAsia="Times New Roman" w:hAnsi="Times New Roman"/>
          <w:color w:val="333333"/>
          <w:sz w:val="24"/>
          <w:szCs w:val="24"/>
          <w:lang w:eastAsia="en-ZW"/>
        </w:rPr>
        <w:t xml:space="preserve"> </w:t>
      </w:r>
      <w:r w:rsidR="00473BC8">
        <w:rPr>
          <w:rFonts w:ascii="Times New Roman" w:eastAsia="Times New Roman" w:hAnsi="Times New Roman"/>
          <w:color w:val="333333"/>
          <w:sz w:val="24"/>
          <w:szCs w:val="24"/>
          <w:lang w:eastAsia="en-ZW"/>
        </w:rPr>
        <w:t>each</w:t>
      </w:r>
      <w:r>
        <w:rPr>
          <w:rFonts w:ascii="Times New Roman" w:eastAsia="Times New Roman" w:hAnsi="Times New Roman"/>
          <w:color w:val="333333"/>
          <w:sz w:val="24"/>
          <w:szCs w:val="24"/>
          <w:lang w:eastAsia="en-ZW"/>
        </w:rPr>
        <w:t xml:space="preserve"> </w:t>
      </w:r>
      <w:r w:rsidR="00473BC8">
        <w:rPr>
          <w:rFonts w:ascii="Times New Roman" w:eastAsia="Times New Roman" w:hAnsi="Times New Roman"/>
          <w:color w:val="333333"/>
          <w:sz w:val="24"/>
          <w:szCs w:val="24"/>
          <w:lang w:eastAsia="en-ZW"/>
        </w:rPr>
        <w:t>get properties as follows given a</w:t>
      </w:r>
      <w:r>
        <w:rPr>
          <w:rFonts w:ascii="Times New Roman" w:eastAsia="Times New Roman" w:hAnsi="Times New Roman"/>
          <w:color w:val="333333"/>
          <w:sz w:val="24"/>
          <w:szCs w:val="24"/>
          <w:lang w:eastAsia="en-ZW"/>
        </w:rPr>
        <w:t xml:space="preserve"> </w:t>
      </w:r>
      <w:r w:rsidR="00473BC8">
        <w:rPr>
          <w:rFonts w:ascii="Times New Roman" w:eastAsia="Times New Roman" w:hAnsi="Times New Roman"/>
          <w:color w:val="333333"/>
          <w:sz w:val="24"/>
          <w:szCs w:val="24"/>
          <w:lang w:eastAsia="en-ZW"/>
        </w:rPr>
        <w:t>balanced</w:t>
      </w:r>
      <w:r w:rsidR="007448C1">
        <w:rPr>
          <w:rFonts w:ascii="Times New Roman" w:eastAsia="Times New Roman" w:hAnsi="Times New Roman"/>
          <w:color w:val="333333"/>
          <w:sz w:val="24"/>
          <w:szCs w:val="24"/>
          <w:lang w:eastAsia="en-ZW"/>
        </w:rPr>
        <w:t xml:space="preserve"> </w:t>
      </w:r>
      <w:r w:rsidR="00473BC8">
        <w:rPr>
          <w:rFonts w:ascii="Times New Roman" w:eastAsia="Times New Roman" w:hAnsi="Times New Roman"/>
          <w:color w:val="333333"/>
          <w:sz w:val="24"/>
          <w:szCs w:val="24"/>
          <w:lang w:eastAsia="en-ZW"/>
        </w:rPr>
        <w:t>consideration of the</w:t>
      </w:r>
      <w:r w:rsidR="007448C1">
        <w:rPr>
          <w:rFonts w:ascii="Times New Roman" w:eastAsia="Times New Roman" w:hAnsi="Times New Roman"/>
          <w:color w:val="333333"/>
          <w:sz w:val="24"/>
          <w:szCs w:val="24"/>
          <w:lang w:eastAsia="en-ZW"/>
        </w:rPr>
        <w:t xml:space="preserve"> </w:t>
      </w:r>
      <w:r w:rsidR="00473BC8">
        <w:rPr>
          <w:rFonts w:ascii="Times New Roman" w:eastAsia="Times New Roman" w:hAnsi="Times New Roman"/>
          <w:color w:val="333333"/>
          <w:sz w:val="24"/>
          <w:szCs w:val="24"/>
          <w:lang w:eastAsia="en-ZW"/>
        </w:rPr>
        <w:t>factors outlined in</w:t>
      </w:r>
      <w:r>
        <w:rPr>
          <w:rFonts w:ascii="Times New Roman" w:eastAsia="Times New Roman" w:hAnsi="Times New Roman"/>
          <w:color w:val="333333"/>
          <w:sz w:val="24"/>
          <w:szCs w:val="24"/>
          <w:lang w:eastAsia="en-ZW"/>
        </w:rPr>
        <w:t xml:space="preserve"> </w:t>
      </w:r>
      <w:r w:rsidR="00473BC8">
        <w:rPr>
          <w:rFonts w:ascii="Times New Roman" w:eastAsia="Times New Roman" w:hAnsi="Times New Roman"/>
          <w:color w:val="333333"/>
          <w:sz w:val="24"/>
          <w:szCs w:val="24"/>
          <w:lang w:eastAsia="en-ZW"/>
        </w:rPr>
        <w:t>s7 (4) of the</w:t>
      </w:r>
      <w:r>
        <w:rPr>
          <w:rFonts w:ascii="Times New Roman" w:eastAsia="Times New Roman" w:hAnsi="Times New Roman"/>
          <w:color w:val="333333"/>
          <w:sz w:val="24"/>
          <w:szCs w:val="24"/>
          <w:lang w:eastAsia="en-ZW"/>
        </w:rPr>
        <w:t xml:space="preserve"> </w:t>
      </w:r>
      <w:r w:rsidR="00473BC8">
        <w:rPr>
          <w:rFonts w:ascii="Times New Roman" w:eastAsia="Times New Roman" w:hAnsi="Times New Roman"/>
          <w:color w:val="333333"/>
          <w:sz w:val="24"/>
          <w:szCs w:val="24"/>
          <w:lang w:eastAsia="en-ZW"/>
        </w:rPr>
        <w:t>Matrimonial Causes</w:t>
      </w:r>
      <w:r>
        <w:rPr>
          <w:rFonts w:ascii="Times New Roman" w:eastAsia="Times New Roman" w:hAnsi="Times New Roman"/>
          <w:color w:val="333333"/>
          <w:sz w:val="24"/>
          <w:szCs w:val="24"/>
          <w:lang w:eastAsia="en-ZW"/>
        </w:rPr>
        <w:t xml:space="preserve"> </w:t>
      </w:r>
      <w:r w:rsidR="00473BC8">
        <w:rPr>
          <w:rFonts w:ascii="Times New Roman" w:eastAsia="Times New Roman" w:hAnsi="Times New Roman"/>
          <w:color w:val="333333"/>
          <w:sz w:val="24"/>
          <w:szCs w:val="24"/>
          <w:lang w:eastAsia="en-ZW"/>
        </w:rPr>
        <w:t>Act.</w:t>
      </w:r>
    </w:p>
    <w:p w14:paraId="03CC0150" w14:textId="46816ADB" w:rsidR="00A9007A" w:rsidRDefault="00A9007A" w:rsidP="00841395">
      <w:pPr>
        <w:autoSpaceDE w:val="0"/>
        <w:autoSpaceDN w:val="0"/>
        <w:adjustRightInd w:val="0"/>
        <w:spacing w:after="0" w:line="360" w:lineRule="auto"/>
        <w:ind w:firstLine="720"/>
        <w:jc w:val="both"/>
        <w:rPr>
          <w:rFonts w:ascii="Times New Roman" w:eastAsia="Times New Roman" w:hAnsi="Times New Roman"/>
          <w:color w:val="333333"/>
          <w:sz w:val="24"/>
          <w:szCs w:val="24"/>
          <w:lang w:eastAsia="en-ZW"/>
        </w:rPr>
      </w:pPr>
      <w:r>
        <w:rPr>
          <w:rFonts w:ascii="Times New Roman" w:eastAsia="Times New Roman" w:hAnsi="Times New Roman"/>
          <w:color w:val="333333"/>
          <w:sz w:val="24"/>
          <w:szCs w:val="24"/>
          <w:lang w:eastAsia="en-ZW"/>
        </w:rPr>
        <w:t>In the result the court makes the following order:</w:t>
      </w:r>
    </w:p>
    <w:p w14:paraId="25394D4F" w14:textId="47D0C17E" w:rsidR="00A9007A" w:rsidRPr="00A452DE" w:rsidRDefault="00A9007A" w:rsidP="00CD309C">
      <w:pPr>
        <w:autoSpaceDE w:val="0"/>
        <w:autoSpaceDN w:val="0"/>
        <w:adjustRightInd w:val="0"/>
        <w:spacing w:after="0" w:line="240" w:lineRule="auto"/>
        <w:jc w:val="both"/>
        <w:rPr>
          <w:rFonts w:ascii="Times New Roman" w:eastAsiaTheme="minorHAnsi" w:hAnsi="Times New Roman"/>
          <w:color w:val="000000"/>
          <w:sz w:val="24"/>
          <w:szCs w:val="24"/>
        </w:rPr>
      </w:pPr>
      <w:r>
        <w:rPr>
          <w:rFonts w:ascii="Times New Roman" w:eastAsia="Times New Roman" w:hAnsi="Times New Roman"/>
          <w:color w:val="333333"/>
          <w:sz w:val="24"/>
          <w:szCs w:val="24"/>
          <w:lang w:eastAsia="en-ZW"/>
        </w:rPr>
        <w:t>1. A decree of divorce is hereby granted.</w:t>
      </w:r>
    </w:p>
    <w:p w14:paraId="0F5A6AF1" w14:textId="77777777" w:rsidR="00CD309C" w:rsidRDefault="00CD309C" w:rsidP="00CD309C">
      <w:pPr>
        <w:autoSpaceDE w:val="0"/>
        <w:autoSpaceDN w:val="0"/>
        <w:adjustRightInd w:val="0"/>
        <w:spacing w:after="0" w:line="240" w:lineRule="auto"/>
        <w:jc w:val="both"/>
        <w:rPr>
          <w:rFonts w:ascii="Times New Roman" w:eastAsiaTheme="minorHAnsi" w:hAnsi="Times New Roman"/>
          <w:color w:val="000000"/>
          <w:sz w:val="24"/>
          <w:szCs w:val="24"/>
        </w:rPr>
      </w:pPr>
    </w:p>
    <w:p w14:paraId="63B961A4" w14:textId="3701D76D" w:rsidR="002F690E" w:rsidRDefault="0012670E" w:rsidP="00350D7C">
      <w:pPr>
        <w:autoSpaceDE w:val="0"/>
        <w:autoSpaceDN w:val="0"/>
        <w:adjustRightInd w:val="0"/>
        <w:spacing w:after="0"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2. </w:t>
      </w:r>
      <w:r w:rsidR="002F690E">
        <w:rPr>
          <w:rFonts w:ascii="Times New Roman" w:eastAsiaTheme="minorHAnsi" w:hAnsi="Times New Roman"/>
          <w:color w:val="000000"/>
          <w:sz w:val="24"/>
          <w:szCs w:val="24"/>
        </w:rPr>
        <w:t xml:space="preserve">Custody of the </w:t>
      </w:r>
      <w:r w:rsidR="00CD309C">
        <w:rPr>
          <w:rFonts w:ascii="Times New Roman" w:eastAsiaTheme="minorHAnsi" w:hAnsi="Times New Roman"/>
          <w:color w:val="000000"/>
          <w:sz w:val="24"/>
          <w:szCs w:val="24"/>
        </w:rPr>
        <w:t xml:space="preserve">two </w:t>
      </w:r>
      <w:r w:rsidR="002F690E">
        <w:rPr>
          <w:rFonts w:ascii="Times New Roman" w:eastAsiaTheme="minorHAnsi" w:hAnsi="Times New Roman"/>
          <w:color w:val="000000"/>
          <w:sz w:val="24"/>
          <w:szCs w:val="24"/>
        </w:rPr>
        <w:t>minor children</w:t>
      </w:r>
      <w:r w:rsidR="00724CBB">
        <w:rPr>
          <w:rFonts w:ascii="Times New Roman" w:eastAsiaTheme="minorHAnsi" w:hAnsi="Times New Roman"/>
          <w:color w:val="000000"/>
          <w:sz w:val="24"/>
          <w:szCs w:val="24"/>
        </w:rPr>
        <w:t>, Tapiwa Bessing Chirombe</w:t>
      </w:r>
      <w:r w:rsidR="006D6AD6">
        <w:rPr>
          <w:rFonts w:ascii="Times New Roman" w:eastAsiaTheme="minorHAnsi" w:hAnsi="Times New Roman"/>
          <w:color w:val="000000"/>
          <w:sz w:val="24"/>
          <w:szCs w:val="24"/>
        </w:rPr>
        <w:t xml:space="preserve"> </w:t>
      </w:r>
      <w:r w:rsidR="00CD309C">
        <w:rPr>
          <w:rFonts w:ascii="Times New Roman" w:eastAsiaTheme="minorHAnsi" w:hAnsi="Times New Roman"/>
          <w:color w:val="000000"/>
          <w:sz w:val="24"/>
          <w:szCs w:val="24"/>
        </w:rPr>
        <w:t>(</w:t>
      </w:r>
      <w:r w:rsidR="00724CBB">
        <w:rPr>
          <w:rFonts w:ascii="Times New Roman" w:eastAsiaTheme="minorHAnsi" w:hAnsi="Times New Roman"/>
          <w:color w:val="000000"/>
          <w:sz w:val="24"/>
          <w:szCs w:val="24"/>
        </w:rPr>
        <w:t>born</w:t>
      </w:r>
      <w:r w:rsidR="006D6AD6">
        <w:rPr>
          <w:rFonts w:ascii="Times New Roman" w:eastAsiaTheme="minorHAnsi" w:hAnsi="Times New Roman"/>
          <w:color w:val="000000"/>
          <w:sz w:val="24"/>
          <w:szCs w:val="24"/>
        </w:rPr>
        <w:t xml:space="preserve"> </w:t>
      </w:r>
      <w:r w:rsidR="00724CBB">
        <w:rPr>
          <w:rFonts w:ascii="Times New Roman" w:eastAsiaTheme="minorHAnsi" w:hAnsi="Times New Roman"/>
          <w:color w:val="000000"/>
          <w:sz w:val="24"/>
          <w:szCs w:val="24"/>
        </w:rPr>
        <w:t>6 October 2008</w:t>
      </w:r>
      <w:r w:rsidR="00CD309C">
        <w:rPr>
          <w:rFonts w:ascii="Times New Roman" w:eastAsiaTheme="minorHAnsi" w:hAnsi="Times New Roman"/>
          <w:color w:val="000000"/>
          <w:sz w:val="24"/>
          <w:szCs w:val="24"/>
        </w:rPr>
        <w:t>)</w:t>
      </w:r>
      <w:r w:rsidR="00724CBB">
        <w:rPr>
          <w:rFonts w:ascii="Times New Roman" w:eastAsiaTheme="minorHAnsi" w:hAnsi="Times New Roman"/>
          <w:color w:val="000000"/>
          <w:sz w:val="24"/>
          <w:szCs w:val="24"/>
        </w:rPr>
        <w:t xml:space="preserve"> and Tinotenda Chirombe </w:t>
      </w:r>
      <w:r w:rsidR="00CD309C">
        <w:rPr>
          <w:rFonts w:ascii="Times New Roman" w:eastAsiaTheme="minorHAnsi" w:hAnsi="Times New Roman"/>
          <w:color w:val="000000"/>
          <w:sz w:val="24"/>
          <w:szCs w:val="24"/>
        </w:rPr>
        <w:t>(</w:t>
      </w:r>
      <w:r w:rsidR="00724CBB">
        <w:rPr>
          <w:rFonts w:ascii="Times New Roman" w:eastAsiaTheme="minorHAnsi" w:hAnsi="Times New Roman"/>
          <w:color w:val="000000"/>
          <w:sz w:val="24"/>
          <w:szCs w:val="24"/>
        </w:rPr>
        <w:t>born</w:t>
      </w:r>
      <w:r w:rsidR="006D6AD6">
        <w:rPr>
          <w:rFonts w:ascii="Times New Roman" w:eastAsiaTheme="minorHAnsi" w:hAnsi="Times New Roman"/>
          <w:color w:val="000000"/>
          <w:sz w:val="24"/>
          <w:szCs w:val="24"/>
        </w:rPr>
        <w:t xml:space="preserve"> </w:t>
      </w:r>
      <w:r w:rsidR="00724CBB">
        <w:rPr>
          <w:rFonts w:ascii="Times New Roman" w:eastAsiaTheme="minorHAnsi" w:hAnsi="Times New Roman"/>
          <w:color w:val="000000"/>
          <w:sz w:val="24"/>
          <w:szCs w:val="24"/>
        </w:rPr>
        <w:t>15 April</w:t>
      </w:r>
      <w:r w:rsidR="006D6AD6">
        <w:rPr>
          <w:rFonts w:ascii="Times New Roman" w:eastAsiaTheme="minorHAnsi" w:hAnsi="Times New Roman"/>
          <w:color w:val="000000"/>
          <w:sz w:val="24"/>
          <w:szCs w:val="24"/>
        </w:rPr>
        <w:t xml:space="preserve"> </w:t>
      </w:r>
      <w:r w:rsidR="00724CBB">
        <w:rPr>
          <w:rFonts w:ascii="Times New Roman" w:eastAsiaTheme="minorHAnsi" w:hAnsi="Times New Roman"/>
          <w:color w:val="000000"/>
          <w:sz w:val="24"/>
          <w:szCs w:val="24"/>
        </w:rPr>
        <w:t>2010</w:t>
      </w:r>
      <w:r w:rsidR="00CD309C">
        <w:rPr>
          <w:rFonts w:ascii="Times New Roman" w:eastAsiaTheme="minorHAnsi" w:hAnsi="Times New Roman"/>
          <w:color w:val="000000"/>
          <w:sz w:val="24"/>
          <w:szCs w:val="24"/>
        </w:rPr>
        <w:t>)</w:t>
      </w:r>
      <w:r w:rsidR="002F690E">
        <w:rPr>
          <w:rFonts w:ascii="Times New Roman" w:eastAsiaTheme="minorHAnsi" w:hAnsi="Times New Roman"/>
          <w:color w:val="000000"/>
          <w:sz w:val="24"/>
          <w:szCs w:val="24"/>
        </w:rPr>
        <w:t xml:space="preserve"> is hereby</w:t>
      </w:r>
      <w:r w:rsidR="00724CBB">
        <w:rPr>
          <w:rFonts w:ascii="Times New Roman" w:eastAsiaTheme="minorHAnsi" w:hAnsi="Times New Roman"/>
          <w:color w:val="000000"/>
          <w:sz w:val="24"/>
          <w:szCs w:val="24"/>
        </w:rPr>
        <w:t xml:space="preserve"> by consent</w:t>
      </w:r>
      <w:r w:rsidR="006D6AD6">
        <w:rPr>
          <w:rFonts w:ascii="Times New Roman" w:eastAsiaTheme="minorHAnsi" w:hAnsi="Times New Roman"/>
          <w:color w:val="000000"/>
          <w:sz w:val="24"/>
          <w:szCs w:val="24"/>
        </w:rPr>
        <w:t xml:space="preserve"> </w:t>
      </w:r>
      <w:r w:rsidR="002F690E">
        <w:rPr>
          <w:rFonts w:ascii="Times New Roman" w:eastAsiaTheme="minorHAnsi" w:hAnsi="Times New Roman"/>
          <w:color w:val="000000"/>
          <w:sz w:val="24"/>
          <w:szCs w:val="24"/>
        </w:rPr>
        <w:t>granted to the defendant</w:t>
      </w:r>
      <w:r w:rsidR="00CB545D">
        <w:rPr>
          <w:rFonts w:ascii="Times New Roman" w:eastAsiaTheme="minorHAnsi" w:hAnsi="Times New Roman"/>
          <w:color w:val="000000"/>
          <w:sz w:val="24"/>
          <w:szCs w:val="24"/>
        </w:rPr>
        <w:t>, w</w:t>
      </w:r>
      <w:r w:rsidR="00724CBB">
        <w:rPr>
          <w:rFonts w:ascii="Times New Roman" w:eastAsiaTheme="minorHAnsi" w:hAnsi="Times New Roman"/>
          <w:color w:val="000000"/>
          <w:sz w:val="24"/>
          <w:szCs w:val="24"/>
        </w:rPr>
        <w:t>ith the</w:t>
      </w:r>
      <w:r w:rsidR="006D6AD6">
        <w:rPr>
          <w:rFonts w:ascii="Times New Roman" w:eastAsiaTheme="minorHAnsi" w:hAnsi="Times New Roman"/>
          <w:color w:val="000000"/>
          <w:sz w:val="24"/>
          <w:szCs w:val="24"/>
        </w:rPr>
        <w:t xml:space="preserve"> </w:t>
      </w:r>
      <w:r w:rsidR="00724CBB">
        <w:rPr>
          <w:rFonts w:ascii="Times New Roman" w:eastAsiaTheme="minorHAnsi" w:hAnsi="Times New Roman"/>
          <w:color w:val="000000"/>
          <w:sz w:val="24"/>
          <w:szCs w:val="24"/>
        </w:rPr>
        <w:t>plaintiff exercising</w:t>
      </w:r>
      <w:r w:rsidR="006D6AD6">
        <w:rPr>
          <w:rFonts w:ascii="Times New Roman" w:eastAsiaTheme="minorHAnsi" w:hAnsi="Times New Roman"/>
          <w:color w:val="000000"/>
          <w:sz w:val="24"/>
          <w:szCs w:val="24"/>
        </w:rPr>
        <w:t xml:space="preserve"> </w:t>
      </w:r>
      <w:r w:rsidR="00724CBB">
        <w:rPr>
          <w:rFonts w:ascii="Times New Roman" w:eastAsiaTheme="minorHAnsi" w:hAnsi="Times New Roman"/>
          <w:color w:val="000000"/>
          <w:sz w:val="24"/>
          <w:szCs w:val="24"/>
        </w:rPr>
        <w:t>access</w:t>
      </w:r>
      <w:r w:rsidR="006D6AD6">
        <w:rPr>
          <w:rFonts w:ascii="Times New Roman" w:eastAsiaTheme="minorHAnsi" w:hAnsi="Times New Roman"/>
          <w:color w:val="000000"/>
          <w:sz w:val="24"/>
          <w:szCs w:val="24"/>
        </w:rPr>
        <w:t xml:space="preserve"> </w:t>
      </w:r>
      <w:r w:rsidR="00724CBB">
        <w:rPr>
          <w:rFonts w:ascii="Times New Roman" w:eastAsiaTheme="minorHAnsi" w:hAnsi="Times New Roman"/>
          <w:color w:val="000000"/>
          <w:sz w:val="24"/>
          <w:szCs w:val="24"/>
        </w:rPr>
        <w:t>during alternative</w:t>
      </w:r>
      <w:r w:rsidR="006D6AD6">
        <w:rPr>
          <w:rFonts w:ascii="Times New Roman" w:eastAsiaTheme="minorHAnsi" w:hAnsi="Times New Roman"/>
          <w:color w:val="000000"/>
          <w:sz w:val="24"/>
          <w:szCs w:val="24"/>
        </w:rPr>
        <w:t xml:space="preserve"> </w:t>
      </w:r>
      <w:r w:rsidR="005516A2">
        <w:rPr>
          <w:rFonts w:ascii="Times New Roman" w:eastAsiaTheme="minorHAnsi" w:hAnsi="Times New Roman"/>
          <w:color w:val="000000"/>
          <w:sz w:val="24"/>
          <w:szCs w:val="24"/>
        </w:rPr>
        <w:t>school holidays</w:t>
      </w:r>
      <w:r w:rsidR="006D6AD6">
        <w:rPr>
          <w:rFonts w:ascii="Times New Roman" w:eastAsiaTheme="minorHAnsi" w:hAnsi="Times New Roman"/>
          <w:color w:val="000000"/>
          <w:sz w:val="24"/>
          <w:szCs w:val="24"/>
        </w:rPr>
        <w:t xml:space="preserve"> </w:t>
      </w:r>
      <w:r w:rsidR="005516A2">
        <w:rPr>
          <w:rFonts w:ascii="Times New Roman" w:eastAsiaTheme="minorHAnsi" w:hAnsi="Times New Roman"/>
          <w:color w:val="000000"/>
          <w:sz w:val="24"/>
          <w:szCs w:val="24"/>
        </w:rPr>
        <w:t>and public</w:t>
      </w:r>
      <w:r w:rsidR="007448C1">
        <w:rPr>
          <w:rFonts w:ascii="Times New Roman" w:eastAsiaTheme="minorHAnsi" w:hAnsi="Times New Roman"/>
          <w:color w:val="000000"/>
          <w:sz w:val="24"/>
          <w:szCs w:val="24"/>
        </w:rPr>
        <w:t xml:space="preserve"> </w:t>
      </w:r>
      <w:r w:rsidR="005516A2">
        <w:rPr>
          <w:rFonts w:ascii="Times New Roman" w:eastAsiaTheme="minorHAnsi" w:hAnsi="Times New Roman"/>
          <w:color w:val="000000"/>
          <w:sz w:val="24"/>
          <w:szCs w:val="24"/>
        </w:rPr>
        <w:t xml:space="preserve">holidays. </w:t>
      </w:r>
    </w:p>
    <w:p w14:paraId="7EB5ECA1" w14:textId="77777777" w:rsidR="005516A2" w:rsidRDefault="005516A2" w:rsidP="00350D7C">
      <w:pPr>
        <w:autoSpaceDE w:val="0"/>
        <w:autoSpaceDN w:val="0"/>
        <w:adjustRightInd w:val="0"/>
        <w:spacing w:after="0" w:line="360" w:lineRule="auto"/>
        <w:jc w:val="both"/>
        <w:rPr>
          <w:rFonts w:ascii="Times New Roman" w:eastAsiaTheme="minorHAnsi" w:hAnsi="Times New Roman"/>
          <w:color w:val="000000"/>
          <w:sz w:val="24"/>
          <w:szCs w:val="24"/>
        </w:rPr>
      </w:pPr>
    </w:p>
    <w:p w14:paraId="4BBF58E8" w14:textId="1380B116" w:rsidR="005516A2" w:rsidRDefault="002F690E" w:rsidP="00350D7C">
      <w:pPr>
        <w:autoSpaceDE w:val="0"/>
        <w:autoSpaceDN w:val="0"/>
        <w:adjustRightInd w:val="0"/>
        <w:spacing w:after="0"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3. The plaintiff shall</w:t>
      </w:r>
      <w:r w:rsidR="006D6AD6">
        <w:rPr>
          <w:rFonts w:ascii="Times New Roman" w:eastAsiaTheme="minorHAnsi" w:hAnsi="Times New Roman"/>
          <w:color w:val="000000"/>
          <w:sz w:val="24"/>
          <w:szCs w:val="24"/>
        </w:rPr>
        <w:t xml:space="preserve"> </w:t>
      </w:r>
      <w:r w:rsidR="005516A2">
        <w:rPr>
          <w:rFonts w:ascii="Times New Roman" w:eastAsiaTheme="minorHAnsi" w:hAnsi="Times New Roman"/>
          <w:color w:val="000000"/>
          <w:sz w:val="24"/>
          <w:szCs w:val="24"/>
        </w:rPr>
        <w:t>be</w:t>
      </w:r>
      <w:r w:rsidR="006D6AD6">
        <w:rPr>
          <w:rFonts w:ascii="Times New Roman" w:eastAsiaTheme="minorHAnsi" w:hAnsi="Times New Roman"/>
          <w:color w:val="000000"/>
          <w:sz w:val="24"/>
          <w:szCs w:val="24"/>
        </w:rPr>
        <w:t xml:space="preserve"> </w:t>
      </w:r>
      <w:r w:rsidR="005516A2">
        <w:rPr>
          <w:rFonts w:ascii="Times New Roman" w:eastAsiaTheme="minorHAnsi" w:hAnsi="Times New Roman"/>
          <w:color w:val="000000"/>
          <w:sz w:val="24"/>
          <w:szCs w:val="24"/>
        </w:rPr>
        <w:t xml:space="preserve">responsible for </w:t>
      </w:r>
      <w:r w:rsidR="00CB545D">
        <w:rPr>
          <w:rFonts w:ascii="Times New Roman" w:eastAsiaTheme="minorHAnsi" w:hAnsi="Times New Roman"/>
          <w:color w:val="000000"/>
          <w:sz w:val="24"/>
          <w:szCs w:val="24"/>
        </w:rPr>
        <w:t xml:space="preserve">all </w:t>
      </w:r>
      <w:r w:rsidR="005516A2">
        <w:rPr>
          <w:rFonts w:ascii="Times New Roman" w:eastAsiaTheme="minorHAnsi" w:hAnsi="Times New Roman"/>
          <w:color w:val="000000"/>
          <w:sz w:val="24"/>
          <w:szCs w:val="24"/>
        </w:rPr>
        <w:t>the</w:t>
      </w:r>
      <w:r w:rsidR="006D6AD6">
        <w:rPr>
          <w:rFonts w:ascii="Times New Roman" w:eastAsiaTheme="minorHAnsi" w:hAnsi="Times New Roman"/>
          <w:color w:val="000000"/>
          <w:sz w:val="24"/>
          <w:szCs w:val="24"/>
        </w:rPr>
        <w:t xml:space="preserve"> </w:t>
      </w:r>
      <w:r w:rsidR="005516A2">
        <w:rPr>
          <w:rFonts w:ascii="Times New Roman" w:eastAsiaTheme="minorHAnsi" w:hAnsi="Times New Roman"/>
          <w:color w:val="000000"/>
          <w:sz w:val="24"/>
          <w:szCs w:val="24"/>
        </w:rPr>
        <w:t>minor children’s</w:t>
      </w:r>
      <w:r w:rsidR="006D6AD6">
        <w:rPr>
          <w:rFonts w:ascii="Times New Roman" w:eastAsiaTheme="minorHAnsi" w:hAnsi="Times New Roman"/>
          <w:color w:val="000000"/>
          <w:sz w:val="24"/>
          <w:szCs w:val="24"/>
        </w:rPr>
        <w:t xml:space="preserve"> </w:t>
      </w:r>
      <w:r w:rsidR="005516A2">
        <w:rPr>
          <w:rFonts w:ascii="Times New Roman" w:eastAsiaTheme="minorHAnsi" w:hAnsi="Times New Roman"/>
          <w:color w:val="000000"/>
          <w:sz w:val="24"/>
          <w:szCs w:val="24"/>
        </w:rPr>
        <w:t>school</w:t>
      </w:r>
      <w:r w:rsidR="006D6AD6">
        <w:rPr>
          <w:rFonts w:ascii="Times New Roman" w:eastAsiaTheme="minorHAnsi" w:hAnsi="Times New Roman"/>
          <w:color w:val="000000"/>
          <w:sz w:val="24"/>
          <w:szCs w:val="24"/>
        </w:rPr>
        <w:t xml:space="preserve"> </w:t>
      </w:r>
      <w:r w:rsidR="005516A2">
        <w:rPr>
          <w:rFonts w:ascii="Times New Roman" w:eastAsiaTheme="minorHAnsi" w:hAnsi="Times New Roman"/>
          <w:color w:val="000000"/>
          <w:sz w:val="24"/>
          <w:szCs w:val="24"/>
        </w:rPr>
        <w:t>fees</w:t>
      </w:r>
      <w:r w:rsidR="006D6AD6">
        <w:rPr>
          <w:rFonts w:ascii="Times New Roman" w:eastAsiaTheme="minorHAnsi" w:hAnsi="Times New Roman"/>
          <w:color w:val="000000"/>
          <w:sz w:val="24"/>
          <w:szCs w:val="24"/>
        </w:rPr>
        <w:t xml:space="preserve"> </w:t>
      </w:r>
      <w:r w:rsidR="000A755C">
        <w:rPr>
          <w:rFonts w:ascii="Times New Roman" w:eastAsiaTheme="minorHAnsi" w:hAnsi="Times New Roman"/>
          <w:color w:val="000000"/>
          <w:sz w:val="24"/>
          <w:szCs w:val="24"/>
        </w:rPr>
        <w:t>a</w:t>
      </w:r>
      <w:r w:rsidR="005516A2">
        <w:rPr>
          <w:rFonts w:ascii="Times New Roman" w:eastAsiaTheme="minorHAnsi" w:hAnsi="Times New Roman"/>
          <w:color w:val="000000"/>
          <w:sz w:val="24"/>
          <w:szCs w:val="24"/>
        </w:rPr>
        <w:t>nd</w:t>
      </w:r>
      <w:r w:rsidR="006D6AD6">
        <w:rPr>
          <w:rFonts w:ascii="Times New Roman" w:eastAsiaTheme="minorHAnsi" w:hAnsi="Times New Roman"/>
          <w:color w:val="000000"/>
          <w:sz w:val="24"/>
          <w:szCs w:val="24"/>
        </w:rPr>
        <w:t xml:space="preserve"> </w:t>
      </w:r>
      <w:r w:rsidR="005516A2">
        <w:rPr>
          <w:rFonts w:ascii="Times New Roman" w:eastAsiaTheme="minorHAnsi" w:hAnsi="Times New Roman"/>
          <w:color w:val="000000"/>
          <w:sz w:val="24"/>
          <w:szCs w:val="24"/>
        </w:rPr>
        <w:t>school</w:t>
      </w:r>
      <w:r w:rsidR="006D6AD6">
        <w:rPr>
          <w:rFonts w:ascii="Times New Roman" w:eastAsiaTheme="minorHAnsi" w:hAnsi="Times New Roman"/>
          <w:color w:val="000000"/>
          <w:sz w:val="24"/>
          <w:szCs w:val="24"/>
        </w:rPr>
        <w:t xml:space="preserve"> </w:t>
      </w:r>
      <w:r w:rsidR="000A755C">
        <w:rPr>
          <w:rFonts w:ascii="Times New Roman" w:eastAsiaTheme="minorHAnsi" w:hAnsi="Times New Roman"/>
          <w:color w:val="000000"/>
          <w:sz w:val="24"/>
          <w:szCs w:val="24"/>
        </w:rPr>
        <w:t>re</w:t>
      </w:r>
      <w:r w:rsidR="005516A2">
        <w:rPr>
          <w:rFonts w:ascii="Times New Roman" w:eastAsiaTheme="minorHAnsi" w:hAnsi="Times New Roman"/>
          <w:color w:val="000000"/>
          <w:sz w:val="24"/>
          <w:szCs w:val="24"/>
        </w:rPr>
        <w:t>l</w:t>
      </w:r>
      <w:r w:rsidR="000A755C">
        <w:rPr>
          <w:rFonts w:ascii="Times New Roman" w:eastAsiaTheme="minorHAnsi" w:hAnsi="Times New Roman"/>
          <w:color w:val="000000"/>
          <w:sz w:val="24"/>
          <w:szCs w:val="24"/>
        </w:rPr>
        <w:t>a</w:t>
      </w:r>
      <w:r w:rsidR="005516A2">
        <w:rPr>
          <w:rFonts w:ascii="Times New Roman" w:eastAsiaTheme="minorHAnsi" w:hAnsi="Times New Roman"/>
          <w:color w:val="000000"/>
          <w:sz w:val="24"/>
          <w:szCs w:val="24"/>
        </w:rPr>
        <w:t>ted</w:t>
      </w:r>
      <w:r w:rsidR="006D6AD6">
        <w:rPr>
          <w:rFonts w:ascii="Times New Roman" w:eastAsiaTheme="minorHAnsi" w:hAnsi="Times New Roman"/>
          <w:color w:val="000000"/>
          <w:sz w:val="24"/>
          <w:szCs w:val="24"/>
        </w:rPr>
        <w:t xml:space="preserve"> </w:t>
      </w:r>
      <w:r w:rsidR="005516A2">
        <w:rPr>
          <w:rFonts w:ascii="Times New Roman" w:eastAsiaTheme="minorHAnsi" w:hAnsi="Times New Roman"/>
          <w:color w:val="000000"/>
          <w:sz w:val="24"/>
          <w:szCs w:val="24"/>
        </w:rPr>
        <w:t>expenses as</w:t>
      </w:r>
      <w:r w:rsidR="006D6AD6">
        <w:rPr>
          <w:rFonts w:ascii="Times New Roman" w:eastAsiaTheme="minorHAnsi" w:hAnsi="Times New Roman"/>
          <w:color w:val="000000"/>
          <w:sz w:val="24"/>
          <w:szCs w:val="24"/>
        </w:rPr>
        <w:t xml:space="preserve"> </w:t>
      </w:r>
      <w:r w:rsidR="005516A2">
        <w:rPr>
          <w:rFonts w:ascii="Times New Roman" w:eastAsiaTheme="minorHAnsi" w:hAnsi="Times New Roman"/>
          <w:color w:val="000000"/>
          <w:sz w:val="24"/>
          <w:szCs w:val="24"/>
        </w:rPr>
        <w:t>well</w:t>
      </w:r>
      <w:r w:rsidR="006D6AD6">
        <w:rPr>
          <w:rFonts w:ascii="Times New Roman" w:eastAsiaTheme="minorHAnsi" w:hAnsi="Times New Roman"/>
          <w:color w:val="000000"/>
          <w:sz w:val="24"/>
          <w:szCs w:val="24"/>
        </w:rPr>
        <w:t xml:space="preserve"> </w:t>
      </w:r>
      <w:r w:rsidR="005516A2">
        <w:rPr>
          <w:rFonts w:ascii="Times New Roman" w:eastAsiaTheme="minorHAnsi" w:hAnsi="Times New Roman"/>
          <w:color w:val="000000"/>
          <w:sz w:val="24"/>
          <w:szCs w:val="24"/>
        </w:rPr>
        <w:t>as</w:t>
      </w:r>
      <w:r w:rsidR="006D6AD6">
        <w:rPr>
          <w:rFonts w:ascii="Times New Roman" w:eastAsiaTheme="minorHAnsi" w:hAnsi="Times New Roman"/>
          <w:color w:val="000000"/>
          <w:sz w:val="24"/>
          <w:szCs w:val="24"/>
        </w:rPr>
        <w:t xml:space="preserve"> </w:t>
      </w:r>
      <w:r w:rsidR="005516A2">
        <w:rPr>
          <w:rFonts w:ascii="Times New Roman" w:eastAsiaTheme="minorHAnsi" w:hAnsi="Times New Roman"/>
          <w:color w:val="000000"/>
          <w:sz w:val="24"/>
          <w:szCs w:val="24"/>
        </w:rPr>
        <w:t>medical</w:t>
      </w:r>
      <w:r w:rsidR="006D6AD6">
        <w:rPr>
          <w:rFonts w:ascii="Times New Roman" w:eastAsiaTheme="minorHAnsi" w:hAnsi="Times New Roman"/>
          <w:color w:val="000000"/>
          <w:sz w:val="24"/>
          <w:szCs w:val="24"/>
        </w:rPr>
        <w:t xml:space="preserve"> </w:t>
      </w:r>
      <w:r w:rsidR="005516A2">
        <w:rPr>
          <w:rFonts w:ascii="Times New Roman" w:eastAsiaTheme="minorHAnsi" w:hAnsi="Times New Roman"/>
          <w:color w:val="000000"/>
          <w:sz w:val="24"/>
          <w:szCs w:val="24"/>
        </w:rPr>
        <w:t>aid</w:t>
      </w:r>
      <w:r w:rsidR="006D6AD6">
        <w:rPr>
          <w:rFonts w:ascii="Times New Roman" w:eastAsiaTheme="minorHAnsi" w:hAnsi="Times New Roman"/>
          <w:color w:val="000000"/>
          <w:sz w:val="24"/>
          <w:szCs w:val="24"/>
        </w:rPr>
        <w:t xml:space="preserve"> </w:t>
      </w:r>
      <w:r w:rsidR="005516A2">
        <w:rPr>
          <w:rFonts w:ascii="Times New Roman" w:eastAsiaTheme="minorHAnsi" w:hAnsi="Times New Roman"/>
          <w:color w:val="000000"/>
          <w:sz w:val="24"/>
          <w:szCs w:val="24"/>
        </w:rPr>
        <w:t>and</w:t>
      </w:r>
      <w:r w:rsidR="00CB545D">
        <w:rPr>
          <w:rFonts w:ascii="Times New Roman" w:eastAsiaTheme="minorHAnsi" w:hAnsi="Times New Roman"/>
          <w:color w:val="000000"/>
          <w:sz w:val="24"/>
          <w:szCs w:val="24"/>
        </w:rPr>
        <w:t xml:space="preserve"> related medical expenses, and,  </w:t>
      </w:r>
      <w:r w:rsidR="005516A2">
        <w:rPr>
          <w:rFonts w:ascii="Times New Roman" w:eastAsiaTheme="minorHAnsi" w:hAnsi="Times New Roman"/>
          <w:color w:val="000000"/>
          <w:sz w:val="24"/>
          <w:szCs w:val="24"/>
        </w:rPr>
        <w:t>shall in addition</w:t>
      </w:r>
      <w:r w:rsidR="00CB545D">
        <w:rPr>
          <w:rFonts w:ascii="Times New Roman" w:eastAsiaTheme="minorHAnsi" w:hAnsi="Times New Roman"/>
          <w:color w:val="000000"/>
          <w:sz w:val="24"/>
          <w:szCs w:val="24"/>
        </w:rPr>
        <w:t>,</w:t>
      </w:r>
      <w:r w:rsidR="007448C1">
        <w:rPr>
          <w:rFonts w:ascii="Times New Roman" w:eastAsiaTheme="minorHAnsi" w:hAnsi="Times New Roman"/>
          <w:color w:val="000000"/>
          <w:sz w:val="24"/>
          <w:szCs w:val="24"/>
        </w:rPr>
        <w:t xml:space="preserve"> </w:t>
      </w:r>
      <w:r w:rsidR="005516A2">
        <w:rPr>
          <w:rFonts w:ascii="Times New Roman" w:eastAsiaTheme="minorHAnsi" w:hAnsi="Times New Roman"/>
          <w:color w:val="000000"/>
          <w:sz w:val="24"/>
          <w:szCs w:val="24"/>
        </w:rPr>
        <w:t>pay maintenance of US$30</w:t>
      </w:r>
      <w:r w:rsidR="006D6AD6">
        <w:rPr>
          <w:rFonts w:ascii="Times New Roman" w:eastAsiaTheme="minorHAnsi" w:hAnsi="Times New Roman"/>
          <w:color w:val="000000"/>
          <w:sz w:val="24"/>
          <w:szCs w:val="24"/>
        </w:rPr>
        <w:t xml:space="preserve"> </w:t>
      </w:r>
      <w:r w:rsidR="005516A2">
        <w:rPr>
          <w:rFonts w:ascii="Times New Roman" w:eastAsiaTheme="minorHAnsi" w:hAnsi="Times New Roman"/>
          <w:color w:val="000000"/>
          <w:sz w:val="24"/>
          <w:szCs w:val="24"/>
        </w:rPr>
        <w:t>a</w:t>
      </w:r>
      <w:r w:rsidR="006D6AD6">
        <w:rPr>
          <w:rFonts w:ascii="Times New Roman" w:eastAsiaTheme="minorHAnsi" w:hAnsi="Times New Roman"/>
          <w:color w:val="000000"/>
          <w:sz w:val="24"/>
          <w:szCs w:val="24"/>
        </w:rPr>
        <w:t xml:space="preserve"> </w:t>
      </w:r>
      <w:r w:rsidR="005516A2">
        <w:rPr>
          <w:rFonts w:ascii="Times New Roman" w:eastAsiaTheme="minorHAnsi" w:hAnsi="Times New Roman"/>
          <w:color w:val="000000"/>
          <w:sz w:val="24"/>
          <w:szCs w:val="24"/>
        </w:rPr>
        <w:t>month</w:t>
      </w:r>
      <w:r w:rsidR="006D6AD6">
        <w:rPr>
          <w:rFonts w:ascii="Times New Roman" w:eastAsiaTheme="minorHAnsi" w:hAnsi="Times New Roman"/>
          <w:color w:val="000000"/>
          <w:sz w:val="24"/>
          <w:szCs w:val="24"/>
        </w:rPr>
        <w:t xml:space="preserve"> </w:t>
      </w:r>
      <w:r w:rsidR="005516A2">
        <w:rPr>
          <w:rFonts w:ascii="Times New Roman" w:eastAsiaTheme="minorHAnsi" w:hAnsi="Times New Roman"/>
          <w:color w:val="000000"/>
          <w:sz w:val="24"/>
          <w:szCs w:val="24"/>
        </w:rPr>
        <w:t xml:space="preserve">for </w:t>
      </w:r>
      <w:r w:rsidR="00CD309C">
        <w:rPr>
          <w:rFonts w:ascii="Times New Roman" w:eastAsiaTheme="minorHAnsi" w:hAnsi="Times New Roman"/>
          <w:color w:val="000000"/>
          <w:sz w:val="24"/>
          <w:szCs w:val="24"/>
        </w:rPr>
        <w:t xml:space="preserve">each of </w:t>
      </w:r>
      <w:r w:rsidR="005516A2">
        <w:rPr>
          <w:rFonts w:ascii="Times New Roman" w:eastAsiaTheme="minorHAnsi" w:hAnsi="Times New Roman"/>
          <w:color w:val="000000"/>
          <w:sz w:val="24"/>
          <w:szCs w:val="24"/>
        </w:rPr>
        <w:t>the</w:t>
      </w:r>
      <w:r w:rsidR="006D6AD6">
        <w:rPr>
          <w:rFonts w:ascii="Times New Roman" w:eastAsiaTheme="minorHAnsi" w:hAnsi="Times New Roman"/>
          <w:color w:val="000000"/>
          <w:sz w:val="24"/>
          <w:szCs w:val="24"/>
        </w:rPr>
        <w:t xml:space="preserve"> </w:t>
      </w:r>
      <w:r w:rsidR="005516A2">
        <w:rPr>
          <w:rFonts w:ascii="Times New Roman" w:eastAsiaTheme="minorHAnsi" w:hAnsi="Times New Roman"/>
          <w:color w:val="000000"/>
          <w:sz w:val="24"/>
          <w:szCs w:val="24"/>
        </w:rPr>
        <w:t>tw</w:t>
      </w:r>
      <w:r w:rsidR="00CD309C">
        <w:rPr>
          <w:rFonts w:ascii="Times New Roman" w:eastAsiaTheme="minorHAnsi" w:hAnsi="Times New Roman"/>
          <w:color w:val="000000"/>
          <w:sz w:val="24"/>
          <w:szCs w:val="24"/>
        </w:rPr>
        <w:t>o</w:t>
      </w:r>
      <w:r w:rsidR="006D6AD6">
        <w:rPr>
          <w:rFonts w:ascii="Times New Roman" w:eastAsiaTheme="minorHAnsi" w:hAnsi="Times New Roman"/>
          <w:color w:val="000000"/>
          <w:sz w:val="24"/>
          <w:szCs w:val="24"/>
        </w:rPr>
        <w:t xml:space="preserve"> </w:t>
      </w:r>
      <w:r w:rsidR="005516A2">
        <w:rPr>
          <w:rFonts w:ascii="Times New Roman" w:eastAsiaTheme="minorHAnsi" w:hAnsi="Times New Roman"/>
          <w:color w:val="000000"/>
          <w:sz w:val="24"/>
          <w:szCs w:val="24"/>
        </w:rPr>
        <w:t>minor</w:t>
      </w:r>
      <w:r w:rsidR="006D6AD6">
        <w:rPr>
          <w:rFonts w:ascii="Times New Roman" w:eastAsiaTheme="minorHAnsi" w:hAnsi="Times New Roman"/>
          <w:color w:val="000000"/>
          <w:sz w:val="24"/>
          <w:szCs w:val="24"/>
        </w:rPr>
        <w:t xml:space="preserve"> </w:t>
      </w:r>
      <w:r w:rsidR="005516A2">
        <w:rPr>
          <w:rFonts w:ascii="Times New Roman" w:eastAsiaTheme="minorHAnsi" w:hAnsi="Times New Roman"/>
          <w:color w:val="000000"/>
          <w:sz w:val="24"/>
          <w:szCs w:val="24"/>
        </w:rPr>
        <w:t xml:space="preserve">children. </w:t>
      </w:r>
    </w:p>
    <w:p w14:paraId="2E86DE5A" w14:textId="77777777" w:rsidR="005516A2" w:rsidRDefault="005516A2" w:rsidP="00350D7C">
      <w:pPr>
        <w:autoSpaceDE w:val="0"/>
        <w:autoSpaceDN w:val="0"/>
        <w:adjustRightInd w:val="0"/>
        <w:spacing w:after="0" w:line="360" w:lineRule="auto"/>
        <w:jc w:val="both"/>
        <w:rPr>
          <w:rFonts w:ascii="Times New Roman" w:eastAsiaTheme="minorHAnsi" w:hAnsi="Times New Roman"/>
          <w:color w:val="000000"/>
          <w:sz w:val="24"/>
          <w:szCs w:val="24"/>
        </w:rPr>
      </w:pPr>
    </w:p>
    <w:p w14:paraId="38EFE7B0" w14:textId="39BC5008" w:rsidR="00775E38" w:rsidRDefault="005516A2" w:rsidP="00350D7C">
      <w:pPr>
        <w:autoSpaceDE w:val="0"/>
        <w:autoSpaceDN w:val="0"/>
        <w:adjustRightInd w:val="0"/>
        <w:spacing w:after="0"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4. </w:t>
      </w:r>
      <w:r w:rsidR="00522093">
        <w:rPr>
          <w:rFonts w:ascii="Times New Roman" w:eastAsiaTheme="minorHAnsi" w:hAnsi="Times New Roman"/>
          <w:color w:val="000000"/>
          <w:sz w:val="24"/>
          <w:szCs w:val="24"/>
        </w:rPr>
        <w:t>The parties</w:t>
      </w:r>
      <w:r w:rsidR="00CD309C">
        <w:rPr>
          <w:rFonts w:ascii="Times New Roman" w:eastAsiaTheme="minorHAnsi" w:hAnsi="Times New Roman"/>
          <w:color w:val="000000"/>
          <w:sz w:val="24"/>
          <w:szCs w:val="24"/>
        </w:rPr>
        <w:t xml:space="preserve"> </w:t>
      </w:r>
      <w:r w:rsidR="00775E38">
        <w:rPr>
          <w:rFonts w:ascii="Times New Roman" w:eastAsiaTheme="minorHAnsi" w:hAnsi="Times New Roman"/>
          <w:color w:val="000000"/>
          <w:sz w:val="24"/>
          <w:szCs w:val="24"/>
        </w:rPr>
        <w:t>shall</w:t>
      </w:r>
      <w:r>
        <w:rPr>
          <w:rFonts w:ascii="Times New Roman" w:eastAsiaTheme="minorHAnsi" w:hAnsi="Times New Roman"/>
          <w:color w:val="000000"/>
          <w:sz w:val="24"/>
          <w:szCs w:val="24"/>
        </w:rPr>
        <w:t xml:space="preserve"> </w:t>
      </w:r>
      <w:r w:rsidR="00775E38">
        <w:rPr>
          <w:rFonts w:ascii="Times New Roman" w:eastAsiaTheme="minorHAnsi" w:hAnsi="Times New Roman"/>
          <w:color w:val="000000"/>
          <w:sz w:val="24"/>
          <w:szCs w:val="24"/>
        </w:rPr>
        <w:t>keep the immovable properties</w:t>
      </w:r>
      <w:r w:rsidR="002F690E">
        <w:rPr>
          <w:rFonts w:ascii="Times New Roman" w:eastAsiaTheme="minorHAnsi" w:hAnsi="Times New Roman"/>
          <w:color w:val="000000"/>
          <w:sz w:val="24"/>
          <w:szCs w:val="24"/>
        </w:rPr>
        <w:t xml:space="preserve"> </w:t>
      </w:r>
      <w:r w:rsidR="00775E38">
        <w:rPr>
          <w:rFonts w:ascii="Times New Roman" w:eastAsiaTheme="minorHAnsi" w:hAnsi="Times New Roman"/>
          <w:color w:val="000000"/>
          <w:sz w:val="24"/>
          <w:szCs w:val="24"/>
        </w:rPr>
        <w:t>that</w:t>
      </w:r>
      <w:r w:rsidR="002F690E">
        <w:rPr>
          <w:rFonts w:ascii="Times New Roman" w:eastAsiaTheme="minorHAnsi" w:hAnsi="Times New Roman"/>
          <w:color w:val="000000"/>
          <w:sz w:val="24"/>
          <w:szCs w:val="24"/>
        </w:rPr>
        <w:t xml:space="preserve"> </w:t>
      </w:r>
      <w:r w:rsidR="00775E38">
        <w:rPr>
          <w:rFonts w:ascii="Times New Roman" w:eastAsiaTheme="minorHAnsi" w:hAnsi="Times New Roman"/>
          <w:color w:val="000000"/>
          <w:sz w:val="24"/>
          <w:szCs w:val="24"/>
        </w:rPr>
        <w:t>are</w:t>
      </w:r>
      <w:r w:rsidR="002F690E">
        <w:rPr>
          <w:rFonts w:ascii="Times New Roman" w:eastAsiaTheme="minorHAnsi" w:hAnsi="Times New Roman"/>
          <w:color w:val="000000"/>
          <w:sz w:val="24"/>
          <w:szCs w:val="24"/>
        </w:rPr>
        <w:t xml:space="preserve"> registered</w:t>
      </w:r>
      <w:r w:rsidR="00775E38">
        <w:rPr>
          <w:rFonts w:ascii="Times New Roman" w:eastAsiaTheme="minorHAnsi" w:hAnsi="Times New Roman"/>
          <w:color w:val="000000"/>
          <w:sz w:val="24"/>
          <w:szCs w:val="24"/>
        </w:rPr>
        <w:t xml:space="preserve"> in their</w:t>
      </w:r>
      <w:r w:rsidR="002F690E">
        <w:rPr>
          <w:rFonts w:ascii="Times New Roman" w:eastAsiaTheme="minorHAnsi" w:hAnsi="Times New Roman"/>
          <w:color w:val="000000"/>
          <w:sz w:val="24"/>
          <w:szCs w:val="24"/>
        </w:rPr>
        <w:t xml:space="preserve"> </w:t>
      </w:r>
      <w:r w:rsidR="00775E38">
        <w:rPr>
          <w:rFonts w:ascii="Times New Roman" w:eastAsiaTheme="minorHAnsi" w:hAnsi="Times New Roman"/>
          <w:color w:val="000000"/>
          <w:sz w:val="24"/>
          <w:szCs w:val="24"/>
        </w:rPr>
        <w:t>names</w:t>
      </w:r>
      <w:r w:rsidR="00CB545D">
        <w:rPr>
          <w:rFonts w:ascii="Times New Roman" w:eastAsiaTheme="minorHAnsi" w:hAnsi="Times New Roman"/>
          <w:color w:val="000000"/>
          <w:sz w:val="24"/>
          <w:szCs w:val="24"/>
        </w:rPr>
        <w:t xml:space="preserve">  with the  exception  of </w:t>
      </w:r>
      <w:r w:rsidR="000967C4">
        <w:rPr>
          <w:rFonts w:ascii="Times New Roman" w:eastAsiaTheme="minorHAnsi" w:hAnsi="Times New Roman"/>
          <w:color w:val="000000"/>
          <w:sz w:val="24"/>
          <w:szCs w:val="24"/>
        </w:rPr>
        <w:t>the property</w:t>
      </w:r>
      <w:r w:rsidR="00CB545D">
        <w:rPr>
          <w:rFonts w:ascii="Times New Roman" w:eastAsiaTheme="minorHAnsi" w:hAnsi="Times New Roman"/>
          <w:color w:val="000000"/>
          <w:sz w:val="24"/>
          <w:szCs w:val="24"/>
        </w:rPr>
        <w:t xml:space="preserve"> in paragraph 5 below. </w:t>
      </w:r>
      <w:r w:rsidR="00775E38">
        <w:rPr>
          <w:rFonts w:ascii="Times New Roman" w:eastAsiaTheme="minorHAnsi" w:hAnsi="Times New Roman"/>
          <w:color w:val="000000"/>
          <w:sz w:val="24"/>
          <w:szCs w:val="24"/>
        </w:rPr>
        <w:t xml:space="preserve"> </w:t>
      </w:r>
    </w:p>
    <w:p w14:paraId="69874557" w14:textId="77777777" w:rsidR="00C920A7" w:rsidRDefault="00C920A7" w:rsidP="00350D7C">
      <w:pPr>
        <w:autoSpaceDE w:val="0"/>
        <w:autoSpaceDN w:val="0"/>
        <w:adjustRightInd w:val="0"/>
        <w:spacing w:after="0" w:line="360" w:lineRule="auto"/>
        <w:jc w:val="both"/>
        <w:rPr>
          <w:rFonts w:ascii="Times New Roman" w:eastAsiaTheme="minorHAnsi" w:hAnsi="Times New Roman"/>
          <w:color w:val="000000"/>
          <w:sz w:val="24"/>
          <w:szCs w:val="24"/>
        </w:rPr>
      </w:pPr>
    </w:p>
    <w:p w14:paraId="73B9DD73" w14:textId="722E9B78" w:rsidR="00D021D8" w:rsidRDefault="005516A2" w:rsidP="00350D7C">
      <w:pPr>
        <w:autoSpaceDE w:val="0"/>
        <w:autoSpaceDN w:val="0"/>
        <w:adjustRightInd w:val="0"/>
        <w:spacing w:after="0"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5</w:t>
      </w:r>
      <w:r w:rsidR="00775E38">
        <w:rPr>
          <w:rFonts w:ascii="Times New Roman" w:eastAsiaTheme="minorHAnsi" w:hAnsi="Times New Roman"/>
          <w:color w:val="000000"/>
          <w:sz w:val="24"/>
          <w:szCs w:val="24"/>
        </w:rPr>
        <w:t xml:space="preserve">. </w:t>
      </w:r>
      <w:r w:rsidR="00D021D8">
        <w:rPr>
          <w:rFonts w:ascii="Times New Roman" w:eastAsiaTheme="minorHAnsi" w:hAnsi="Times New Roman"/>
          <w:color w:val="000000"/>
          <w:sz w:val="24"/>
          <w:szCs w:val="24"/>
        </w:rPr>
        <w:t>The immovable</w:t>
      </w:r>
      <w:r w:rsidR="008314DD">
        <w:rPr>
          <w:rFonts w:ascii="Times New Roman" w:eastAsiaTheme="minorHAnsi" w:hAnsi="Times New Roman"/>
          <w:color w:val="000000"/>
          <w:sz w:val="24"/>
          <w:szCs w:val="24"/>
        </w:rPr>
        <w:t xml:space="preserve"> </w:t>
      </w:r>
      <w:r w:rsidR="00D021D8">
        <w:rPr>
          <w:rFonts w:ascii="Times New Roman" w:eastAsiaTheme="minorHAnsi" w:hAnsi="Times New Roman"/>
          <w:color w:val="000000"/>
          <w:sz w:val="24"/>
          <w:szCs w:val="24"/>
        </w:rPr>
        <w:t>property</w:t>
      </w:r>
      <w:r w:rsidR="008314DD">
        <w:rPr>
          <w:rFonts w:ascii="Times New Roman" w:eastAsiaTheme="minorHAnsi" w:hAnsi="Times New Roman"/>
          <w:color w:val="000000"/>
          <w:sz w:val="24"/>
          <w:szCs w:val="24"/>
        </w:rPr>
        <w:t xml:space="preserve"> </w:t>
      </w:r>
      <w:r w:rsidR="00D021D8">
        <w:rPr>
          <w:rFonts w:ascii="Times New Roman" w:eastAsiaTheme="minorHAnsi" w:hAnsi="Times New Roman"/>
          <w:color w:val="000000"/>
          <w:sz w:val="24"/>
          <w:szCs w:val="24"/>
        </w:rPr>
        <w:t>described as</w:t>
      </w:r>
      <w:r w:rsidR="00CB545D">
        <w:rPr>
          <w:rFonts w:ascii="Times New Roman" w:eastAsiaTheme="minorHAnsi" w:hAnsi="Times New Roman"/>
          <w:color w:val="000000"/>
          <w:sz w:val="24"/>
          <w:szCs w:val="24"/>
        </w:rPr>
        <w:t xml:space="preserve">  a “C</w:t>
      </w:r>
      <w:r w:rsidR="00CB545D" w:rsidRPr="000B1D9A">
        <w:rPr>
          <w:rFonts w:ascii="Times New Roman" w:eastAsia="Times New Roman" w:hAnsi="Times New Roman"/>
          <w:color w:val="333333"/>
          <w:lang w:eastAsia="en-ZW"/>
        </w:rPr>
        <w:t>ertain Piece of Land situated in the District of Hartley, commonly known as Marshland stand in Norton</w:t>
      </w:r>
      <w:r w:rsidR="00CB545D">
        <w:rPr>
          <w:rFonts w:ascii="Times New Roman" w:eastAsia="Times New Roman" w:hAnsi="Times New Roman"/>
          <w:color w:val="333333"/>
          <w:lang w:eastAsia="en-ZW"/>
        </w:rPr>
        <w:t>”</w:t>
      </w:r>
      <w:r w:rsidR="00775E38">
        <w:rPr>
          <w:rFonts w:ascii="Times New Roman" w:eastAsiaTheme="minorHAnsi" w:hAnsi="Times New Roman"/>
          <w:color w:val="000000"/>
          <w:sz w:val="24"/>
          <w:szCs w:val="24"/>
        </w:rPr>
        <w:t xml:space="preserve"> </w:t>
      </w:r>
      <w:r w:rsidR="00D021D8">
        <w:rPr>
          <w:rFonts w:ascii="Times New Roman" w:eastAsiaTheme="minorHAnsi" w:hAnsi="Times New Roman"/>
          <w:color w:val="000000"/>
          <w:sz w:val="24"/>
          <w:szCs w:val="24"/>
        </w:rPr>
        <w:t>shall be</w:t>
      </w:r>
      <w:r w:rsidR="008314DD">
        <w:rPr>
          <w:rFonts w:ascii="Times New Roman" w:eastAsiaTheme="minorHAnsi" w:hAnsi="Times New Roman"/>
          <w:color w:val="000000"/>
          <w:sz w:val="24"/>
          <w:szCs w:val="24"/>
        </w:rPr>
        <w:t xml:space="preserve"> </w:t>
      </w:r>
      <w:r w:rsidR="00D021D8">
        <w:rPr>
          <w:rFonts w:ascii="Times New Roman" w:eastAsiaTheme="minorHAnsi" w:hAnsi="Times New Roman"/>
          <w:color w:val="000000"/>
          <w:sz w:val="24"/>
          <w:szCs w:val="24"/>
        </w:rPr>
        <w:t>transferred</w:t>
      </w:r>
      <w:r w:rsidR="008314DD">
        <w:rPr>
          <w:rFonts w:ascii="Times New Roman" w:eastAsiaTheme="minorHAnsi" w:hAnsi="Times New Roman"/>
          <w:color w:val="000000"/>
          <w:sz w:val="24"/>
          <w:szCs w:val="24"/>
        </w:rPr>
        <w:t xml:space="preserve"> </w:t>
      </w:r>
      <w:r w:rsidR="00D021D8">
        <w:rPr>
          <w:rFonts w:ascii="Times New Roman" w:eastAsiaTheme="minorHAnsi" w:hAnsi="Times New Roman"/>
          <w:color w:val="000000"/>
          <w:sz w:val="24"/>
          <w:szCs w:val="24"/>
        </w:rPr>
        <w:t>from the</w:t>
      </w:r>
      <w:r w:rsidR="008314DD">
        <w:rPr>
          <w:rFonts w:ascii="Times New Roman" w:eastAsiaTheme="minorHAnsi" w:hAnsi="Times New Roman"/>
          <w:color w:val="000000"/>
          <w:sz w:val="24"/>
          <w:szCs w:val="24"/>
        </w:rPr>
        <w:t xml:space="preserve"> </w:t>
      </w:r>
      <w:r w:rsidR="00D021D8">
        <w:rPr>
          <w:rFonts w:ascii="Times New Roman" w:eastAsiaTheme="minorHAnsi" w:hAnsi="Times New Roman"/>
          <w:color w:val="000000"/>
          <w:sz w:val="24"/>
          <w:szCs w:val="24"/>
        </w:rPr>
        <w:t>plaintiff to the</w:t>
      </w:r>
      <w:r w:rsidR="008314DD">
        <w:rPr>
          <w:rFonts w:ascii="Times New Roman" w:eastAsiaTheme="minorHAnsi" w:hAnsi="Times New Roman"/>
          <w:color w:val="000000"/>
          <w:sz w:val="24"/>
          <w:szCs w:val="24"/>
        </w:rPr>
        <w:t xml:space="preserve"> </w:t>
      </w:r>
      <w:r w:rsidR="00D021D8">
        <w:rPr>
          <w:rFonts w:ascii="Times New Roman" w:eastAsiaTheme="minorHAnsi" w:hAnsi="Times New Roman"/>
          <w:color w:val="000000"/>
          <w:sz w:val="24"/>
          <w:szCs w:val="24"/>
        </w:rPr>
        <w:t>defendant</w:t>
      </w:r>
      <w:r w:rsidR="008314DD">
        <w:rPr>
          <w:rFonts w:ascii="Times New Roman" w:eastAsiaTheme="minorHAnsi" w:hAnsi="Times New Roman"/>
          <w:color w:val="000000"/>
          <w:sz w:val="24"/>
          <w:szCs w:val="24"/>
        </w:rPr>
        <w:t xml:space="preserve"> </w:t>
      </w:r>
      <w:r w:rsidR="00D021D8">
        <w:rPr>
          <w:rFonts w:ascii="Times New Roman" w:eastAsiaTheme="minorHAnsi" w:hAnsi="Times New Roman"/>
          <w:color w:val="000000"/>
          <w:sz w:val="24"/>
          <w:szCs w:val="24"/>
        </w:rPr>
        <w:t>with</w:t>
      </w:r>
      <w:r w:rsidR="002F690E">
        <w:rPr>
          <w:rFonts w:ascii="Times New Roman" w:eastAsiaTheme="minorHAnsi" w:hAnsi="Times New Roman"/>
          <w:color w:val="000000"/>
          <w:sz w:val="24"/>
          <w:szCs w:val="24"/>
        </w:rPr>
        <w:t xml:space="preserve"> </w:t>
      </w:r>
      <w:r w:rsidR="0012670E">
        <w:rPr>
          <w:rFonts w:ascii="Times New Roman" w:eastAsiaTheme="minorHAnsi" w:hAnsi="Times New Roman"/>
          <w:color w:val="000000"/>
          <w:sz w:val="24"/>
          <w:szCs w:val="24"/>
        </w:rPr>
        <w:t>the plaintiff</w:t>
      </w:r>
      <w:r w:rsidR="002F690E">
        <w:rPr>
          <w:rFonts w:ascii="Times New Roman" w:eastAsiaTheme="minorHAnsi" w:hAnsi="Times New Roman"/>
          <w:color w:val="000000"/>
          <w:sz w:val="24"/>
          <w:szCs w:val="24"/>
        </w:rPr>
        <w:t xml:space="preserve"> </w:t>
      </w:r>
      <w:r w:rsidR="00D021D8">
        <w:rPr>
          <w:rFonts w:ascii="Times New Roman" w:eastAsiaTheme="minorHAnsi" w:hAnsi="Times New Roman"/>
          <w:color w:val="000000"/>
          <w:sz w:val="24"/>
          <w:szCs w:val="24"/>
        </w:rPr>
        <w:t>meeting the</w:t>
      </w:r>
      <w:r w:rsidR="008314DD">
        <w:rPr>
          <w:rFonts w:ascii="Times New Roman" w:eastAsiaTheme="minorHAnsi" w:hAnsi="Times New Roman"/>
          <w:color w:val="000000"/>
          <w:sz w:val="24"/>
          <w:szCs w:val="24"/>
        </w:rPr>
        <w:t xml:space="preserve"> </w:t>
      </w:r>
      <w:r w:rsidR="00D021D8">
        <w:rPr>
          <w:rFonts w:ascii="Times New Roman" w:eastAsiaTheme="minorHAnsi" w:hAnsi="Times New Roman"/>
          <w:color w:val="000000"/>
          <w:sz w:val="24"/>
          <w:szCs w:val="24"/>
        </w:rPr>
        <w:t>costs of</w:t>
      </w:r>
      <w:r w:rsidR="008314DD">
        <w:rPr>
          <w:rFonts w:ascii="Times New Roman" w:eastAsiaTheme="minorHAnsi" w:hAnsi="Times New Roman"/>
          <w:color w:val="000000"/>
          <w:sz w:val="24"/>
          <w:szCs w:val="24"/>
        </w:rPr>
        <w:t xml:space="preserve"> </w:t>
      </w:r>
      <w:r w:rsidR="00D021D8">
        <w:rPr>
          <w:rFonts w:ascii="Times New Roman" w:eastAsiaTheme="minorHAnsi" w:hAnsi="Times New Roman"/>
          <w:color w:val="000000"/>
          <w:sz w:val="24"/>
          <w:szCs w:val="24"/>
        </w:rPr>
        <w:t>such</w:t>
      </w:r>
      <w:r w:rsidR="008314DD">
        <w:rPr>
          <w:rFonts w:ascii="Times New Roman" w:eastAsiaTheme="minorHAnsi" w:hAnsi="Times New Roman"/>
          <w:color w:val="000000"/>
          <w:sz w:val="24"/>
          <w:szCs w:val="24"/>
        </w:rPr>
        <w:t xml:space="preserve"> </w:t>
      </w:r>
      <w:r w:rsidR="00D021D8">
        <w:rPr>
          <w:rFonts w:ascii="Times New Roman" w:eastAsiaTheme="minorHAnsi" w:hAnsi="Times New Roman"/>
          <w:color w:val="000000"/>
          <w:sz w:val="24"/>
          <w:szCs w:val="24"/>
        </w:rPr>
        <w:t>transfer.</w:t>
      </w:r>
      <w:r w:rsidR="002F690E">
        <w:rPr>
          <w:rFonts w:ascii="Times New Roman" w:eastAsiaTheme="minorHAnsi" w:hAnsi="Times New Roman"/>
          <w:color w:val="000000"/>
          <w:sz w:val="24"/>
          <w:szCs w:val="24"/>
        </w:rPr>
        <w:t xml:space="preserve"> </w:t>
      </w:r>
      <w:r w:rsidR="00D021D8">
        <w:rPr>
          <w:rFonts w:ascii="Times New Roman" w:eastAsiaTheme="minorHAnsi" w:hAnsi="Times New Roman"/>
          <w:color w:val="000000"/>
          <w:sz w:val="24"/>
          <w:szCs w:val="24"/>
        </w:rPr>
        <w:t>The plaintiff</w:t>
      </w:r>
      <w:r w:rsidR="008314DD">
        <w:rPr>
          <w:rFonts w:ascii="Times New Roman" w:eastAsiaTheme="minorHAnsi" w:hAnsi="Times New Roman"/>
          <w:color w:val="000000"/>
          <w:sz w:val="24"/>
          <w:szCs w:val="24"/>
        </w:rPr>
        <w:t xml:space="preserve"> </w:t>
      </w:r>
      <w:r w:rsidR="00D021D8">
        <w:rPr>
          <w:rFonts w:ascii="Times New Roman" w:eastAsiaTheme="minorHAnsi" w:hAnsi="Times New Roman"/>
          <w:color w:val="000000"/>
          <w:sz w:val="24"/>
          <w:szCs w:val="24"/>
        </w:rPr>
        <w:t>shall</w:t>
      </w:r>
      <w:r w:rsidR="008314DD">
        <w:rPr>
          <w:rFonts w:ascii="Times New Roman" w:eastAsiaTheme="minorHAnsi" w:hAnsi="Times New Roman"/>
          <w:color w:val="000000"/>
          <w:sz w:val="24"/>
          <w:szCs w:val="24"/>
        </w:rPr>
        <w:t xml:space="preserve"> </w:t>
      </w:r>
      <w:r w:rsidR="00D021D8">
        <w:rPr>
          <w:rFonts w:ascii="Times New Roman" w:eastAsiaTheme="minorHAnsi" w:hAnsi="Times New Roman"/>
          <w:color w:val="000000"/>
          <w:sz w:val="24"/>
          <w:szCs w:val="24"/>
        </w:rPr>
        <w:t>sign</w:t>
      </w:r>
      <w:r w:rsidR="008314DD">
        <w:rPr>
          <w:rFonts w:ascii="Times New Roman" w:eastAsiaTheme="minorHAnsi" w:hAnsi="Times New Roman"/>
          <w:color w:val="000000"/>
          <w:sz w:val="24"/>
          <w:szCs w:val="24"/>
        </w:rPr>
        <w:t xml:space="preserve"> </w:t>
      </w:r>
      <w:r w:rsidR="00D021D8">
        <w:rPr>
          <w:rFonts w:ascii="Times New Roman" w:eastAsiaTheme="minorHAnsi" w:hAnsi="Times New Roman"/>
          <w:color w:val="000000"/>
          <w:sz w:val="24"/>
          <w:szCs w:val="24"/>
        </w:rPr>
        <w:t>all</w:t>
      </w:r>
      <w:r w:rsidR="008314DD">
        <w:rPr>
          <w:rFonts w:ascii="Times New Roman" w:eastAsiaTheme="minorHAnsi" w:hAnsi="Times New Roman"/>
          <w:color w:val="000000"/>
          <w:sz w:val="24"/>
          <w:szCs w:val="24"/>
        </w:rPr>
        <w:t xml:space="preserve"> </w:t>
      </w:r>
      <w:r w:rsidR="00D021D8">
        <w:rPr>
          <w:rFonts w:ascii="Times New Roman" w:eastAsiaTheme="minorHAnsi" w:hAnsi="Times New Roman"/>
          <w:color w:val="000000"/>
          <w:sz w:val="24"/>
          <w:szCs w:val="24"/>
        </w:rPr>
        <w:t>necessary papers</w:t>
      </w:r>
      <w:r w:rsidR="008314DD">
        <w:rPr>
          <w:rFonts w:ascii="Times New Roman" w:eastAsiaTheme="minorHAnsi" w:hAnsi="Times New Roman"/>
          <w:color w:val="000000"/>
          <w:sz w:val="24"/>
          <w:szCs w:val="24"/>
        </w:rPr>
        <w:t xml:space="preserve"> </w:t>
      </w:r>
      <w:r w:rsidR="00D021D8">
        <w:rPr>
          <w:rFonts w:ascii="Times New Roman" w:eastAsiaTheme="minorHAnsi" w:hAnsi="Times New Roman"/>
          <w:color w:val="000000"/>
          <w:sz w:val="24"/>
          <w:szCs w:val="24"/>
        </w:rPr>
        <w:t>to</w:t>
      </w:r>
      <w:r w:rsidR="008314DD">
        <w:rPr>
          <w:rFonts w:ascii="Times New Roman" w:eastAsiaTheme="minorHAnsi" w:hAnsi="Times New Roman"/>
          <w:color w:val="000000"/>
          <w:sz w:val="24"/>
          <w:szCs w:val="24"/>
        </w:rPr>
        <w:t xml:space="preserve"> </w:t>
      </w:r>
      <w:r w:rsidR="00D021D8">
        <w:rPr>
          <w:rFonts w:ascii="Times New Roman" w:eastAsiaTheme="minorHAnsi" w:hAnsi="Times New Roman"/>
          <w:color w:val="000000"/>
          <w:sz w:val="24"/>
          <w:szCs w:val="24"/>
        </w:rPr>
        <w:t>effect</w:t>
      </w:r>
      <w:r w:rsidR="008314DD">
        <w:rPr>
          <w:rFonts w:ascii="Times New Roman" w:eastAsiaTheme="minorHAnsi" w:hAnsi="Times New Roman"/>
          <w:color w:val="000000"/>
          <w:sz w:val="24"/>
          <w:szCs w:val="24"/>
        </w:rPr>
        <w:t xml:space="preserve"> </w:t>
      </w:r>
      <w:r w:rsidR="00D021D8">
        <w:rPr>
          <w:rFonts w:ascii="Times New Roman" w:eastAsiaTheme="minorHAnsi" w:hAnsi="Times New Roman"/>
          <w:color w:val="000000"/>
          <w:sz w:val="24"/>
          <w:szCs w:val="24"/>
        </w:rPr>
        <w:t>transfer</w:t>
      </w:r>
      <w:r w:rsidR="008314DD">
        <w:rPr>
          <w:rFonts w:ascii="Times New Roman" w:eastAsiaTheme="minorHAnsi" w:hAnsi="Times New Roman"/>
          <w:color w:val="000000"/>
          <w:sz w:val="24"/>
          <w:szCs w:val="24"/>
        </w:rPr>
        <w:t xml:space="preserve"> </w:t>
      </w:r>
      <w:r w:rsidR="00CB545D">
        <w:rPr>
          <w:rFonts w:ascii="Times New Roman" w:eastAsiaTheme="minorHAnsi" w:hAnsi="Times New Roman"/>
          <w:color w:val="000000"/>
          <w:sz w:val="24"/>
          <w:szCs w:val="24"/>
        </w:rPr>
        <w:t xml:space="preserve">of this Stand </w:t>
      </w:r>
      <w:r w:rsidR="00D021D8">
        <w:rPr>
          <w:rFonts w:ascii="Times New Roman" w:eastAsiaTheme="minorHAnsi" w:hAnsi="Times New Roman"/>
          <w:color w:val="000000"/>
          <w:sz w:val="24"/>
          <w:szCs w:val="24"/>
        </w:rPr>
        <w:t>into the</w:t>
      </w:r>
      <w:r w:rsidR="008314DD">
        <w:rPr>
          <w:rFonts w:ascii="Times New Roman" w:eastAsiaTheme="minorHAnsi" w:hAnsi="Times New Roman"/>
          <w:color w:val="000000"/>
          <w:sz w:val="24"/>
          <w:szCs w:val="24"/>
        </w:rPr>
        <w:t xml:space="preserve"> defendant’s </w:t>
      </w:r>
      <w:r w:rsidR="00D021D8">
        <w:rPr>
          <w:rFonts w:ascii="Times New Roman" w:eastAsiaTheme="minorHAnsi" w:hAnsi="Times New Roman"/>
          <w:color w:val="000000"/>
          <w:sz w:val="24"/>
          <w:szCs w:val="24"/>
        </w:rPr>
        <w:t>name</w:t>
      </w:r>
      <w:r w:rsidR="008314DD">
        <w:rPr>
          <w:rFonts w:ascii="Times New Roman" w:eastAsiaTheme="minorHAnsi" w:hAnsi="Times New Roman"/>
          <w:color w:val="000000"/>
          <w:sz w:val="24"/>
          <w:szCs w:val="24"/>
        </w:rPr>
        <w:t xml:space="preserve"> </w:t>
      </w:r>
      <w:r w:rsidR="00D021D8">
        <w:rPr>
          <w:rFonts w:ascii="Times New Roman" w:eastAsiaTheme="minorHAnsi" w:hAnsi="Times New Roman"/>
          <w:color w:val="000000"/>
          <w:sz w:val="24"/>
          <w:szCs w:val="24"/>
        </w:rPr>
        <w:t>within</w:t>
      </w:r>
      <w:r w:rsidR="008314DD">
        <w:rPr>
          <w:rFonts w:ascii="Times New Roman" w:eastAsiaTheme="minorHAnsi" w:hAnsi="Times New Roman"/>
          <w:color w:val="000000"/>
          <w:sz w:val="24"/>
          <w:szCs w:val="24"/>
        </w:rPr>
        <w:t xml:space="preserve"> </w:t>
      </w:r>
      <w:r w:rsidR="00D021D8">
        <w:rPr>
          <w:rFonts w:ascii="Times New Roman" w:eastAsiaTheme="minorHAnsi" w:hAnsi="Times New Roman"/>
          <w:color w:val="000000"/>
          <w:sz w:val="24"/>
          <w:szCs w:val="24"/>
        </w:rPr>
        <w:t>90</w:t>
      </w:r>
      <w:r w:rsidR="008314DD">
        <w:rPr>
          <w:rFonts w:ascii="Times New Roman" w:eastAsiaTheme="minorHAnsi" w:hAnsi="Times New Roman"/>
          <w:color w:val="000000"/>
          <w:sz w:val="24"/>
          <w:szCs w:val="24"/>
        </w:rPr>
        <w:t xml:space="preserve"> </w:t>
      </w:r>
      <w:r w:rsidR="00D021D8">
        <w:rPr>
          <w:rFonts w:ascii="Times New Roman" w:eastAsiaTheme="minorHAnsi" w:hAnsi="Times New Roman"/>
          <w:color w:val="000000"/>
          <w:sz w:val="24"/>
          <w:szCs w:val="24"/>
        </w:rPr>
        <w:t>days</w:t>
      </w:r>
      <w:r w:rsidR="008314DD">
        <w:rPr>
          <w:rFonts w:ascii="Times New Roman" w:eastAsiaTheme="minorHAnsi" w:hAnsi="Times New Roman"/>
          <w:color w:val="000000"/>
          <w:sz w:val="24"/>
          <w:szCs w:val="24"/>
        </w:rPr>
        <w:t xml:space="preserve"> of t</w:t>
      </w:r>
      <w:r w:rsidR="00D021D8">
        <w:rPr>
          <w:rFonts w:ascii="Times New Roman" w:eastAsiaTheme="minorHAnsi" w:hAnsi="Times New Roman"/>
          <w:color w:val="000000"/>
          <w:sz w:val="24"/>
          <w:szCs w:val="24"/>
        </w:rPr>
        <w:t>his</w:t>
      </w:r>
      <w:r w:rsidR="008314DD">
        <w:rPr>
          <w:rFonts w:ascii="Times New Roman" w:eastAsiaTheme="minorHAnsi" w:hAnsi="Times New Roman"/>
          <w:color w:val="000000"/>
          <w:sz w:val="24"/>
          <w:szCs w:val="24"/>
        </w:rPr>
        <w:t xml:space="preserve"> </w:t>
      </w:r>
      <w:r w:rsidR="00D021D8">
        <w:rPr>
          <w:rFonts w:ascii="Times New Roman" w:eastAsiaTheme="minorHAnsi" w:hAnsi="Times New Roman"/>
          <w:color w:val="000000"/>
          <w:sz w:val="24"/>
          <w:szCs w:val="24"/>
        </w:rPr>
        <w:t>order</w:t>
      </w:r>
      <w:r w:rsidR="008314DD">
        <w:rPr>
          <w:rFonts w:ascii="Times New Roman" w:eastAsiaTheme="minorHAnsi" w:hAnsi="Times New Roman"/>
          <w:color w:val="000000"/>
          <w:sz w:val="24"/>
          <w:szCs w:val="24"/>
        </w:rPr>
        <w:t xml:space="preserve"> </w:t>
      </w:r>
      <w:r w:rsidR="00D021D8">
        <w:rPr>
          <w:rFonts w:ascii="Times New Roman" w:eastAsiaTheme="minorHAnsi" w:hAnsi="Times New Roman"/>
          <w:color w:val="000000"/>
          <w:sz w:val="24"/>
          <w:szCs w:val="24"/>
        </w:rPr>
        <w:t>being</w:t>
      </w:r>
      <w:r w:rsidR="008314DD">
        <w:rPr>
          <w:rFonts w:ascii="Times New Roman" w:eastAsiaTheme="minorHAnsi" w:hAnsi="Times New Roman"/>
          <w:color w:val="000000"/>
          <w:sz w:val="24"/>
          <w:szCs w:val="24"/>
        </w:rPr>
        <w:t xml:space="preserve"> </w:t>
      </w:r>
      <w:r w:rsidR="00D021D8">
        <w:rPr>
          <w:rFonts w:ascii="Times New Roman" w:eastAsiaTheme="minorHAnsi" w:hAnsi="Times New Roman"/>
          <w:color w:val="000000"/>
          <w:sz w:val="24"/>
          <w:szCs w:val="24"/>
        </w:rPr>
        <w:t>granted</w:t>
      </w:r>
      <w:r w:rsidR="00CB545D">
        <w:rPr>
          <w:rFonts w:ascii="Times New Roman" w:eastAsiaTheme="minorHAnsi" w:hAnsi="Times New Roman"/>
          <w:color w:val="000000"/>
          <w:sz w:val="24"/>
          <w:szCs w:val="24"/>
        </w:rPr>
        <w:t>,</w:t>
      </w:r>
      <w:r w:rsidR="00D021D8">
        <w:rPr>
          <w:rFonts w:ascii="Times New Roman" w:eastAsiaTheme="minorHAnsi" w:hAnsi="Times New Roman"/>
          <w:color w:val="000000"/>
          <w:sz w:val="24"/>
          <w:szCs w:val="24"/>
        </w:rPr>
        <w:t xml:space="preserve"> failing</w:t>
      </w:r>
      <w:r w:rsidR="008314DD">
        <w:rPr>
          <w:rFonts w:ascii="Times New Roman" w:eastAsiaTheme="minorHAnsi" w:hAnsi="Times New Roman"/>
          <w:color w:val="000000"/>
          <w:sz w:val="24"/>
          <w:szCs w:val="24"/>
        </w:rPr>
        <w:t xml:space="preserve"> </w:t>
      </w:r>
      <w:r w:rsidR="00D021D8">
        <w:rPr>
          <w:rFonts w:ascii="Times New Roman" w:eastAsiaTheme="minorHAnsi" w:hAnsi="Times New Roman"/>
          <w:color w:val="000000"/>
          <w:sz w:val="24"/>
          <w:szCs w:val="24"/>
        </w:rPr>
        <w:t>which the</w:t>
      </w:r>
      <w:r w:rsidR="008314DD">
        <w:rPr>
          <w:rFonts w:ascii="Times New Roman" w:eastAsiaTheme="minorHAnsi" w:hAnsi="Times New Roman"/>
          <w:color w:val="000000"/>
          <w:sz w:val="24"/>
          <w:szCs w:val="24"/>
        </w:rPr>
        <w:t xml:space="preserve"> </w:t>
      </w:r>
      <w:r w:rsidR="00D021D8">
        <w:rPr>
          <w:rFonts w:ascii="Times New Roman" w:eastAsiaTheme="minorHAnsi" w:hAnsi="Times New Roman"/>
          <w:color w:val="000000"/>
          <w:sz w:val="24"/>
          <w:szCs w:val="24"/>
        </w:rPr>
        <w:t>Sheriff</w:t>
      </w:r>
      <w:r w:rsidR="008314DD">
        <w:rPr>
          <w:rFonts w:ascii="Times New Roman" w:eastAsiaTheme="minorHAnsi" w:hAnsi="Times New Roman"/>
          <w:color w:val="000000"/>
          <w:sz w:val="24"/>
          <w:szCs w:val="24"/>
        </w:rPr>
        <w:t xml:space="preserve"> </w:t>
      </w:r>
      <w:r w:rsidR="00D021D8">
        <w:rPr>
          <w:rFonts w:ascii="Times New Roman" w:eastAsiaTheme="minorHAnsi" w:hAnsi="Times New Roman"/>
          <w:color w:val="000000"/>
          <w:sz w:val="24"/>
          <w:szCs w:val="24"/>
        </w:rPr>
        <w:t>of the High</w:t>
      </w:r>
      <w:r w:rsidR="008314DD">
        <w:rPr>
          <w:rFonts w:ascii="Times New Roman" w:eastAsiaTheme="minorHAnsi" w:hAnsi="Times New Roman"/>
          <w:color w:val="000000"/>
          <w:sz w:val="24"/>
          <w:szCs w:val="24"/>
        </w:rPr>
        <w:t xml:space="preserve"> </w:t>
      </w:r>
      <w:r w:rsidR="00D021D8">
        <w:rPr>
          <w:rFonts w:ascii="Times New Roman" w:eastAsiaTheme="minorHAnsi" w:hAnsi="Times New Roman"/>
          <w:color w:val="000000"/>
          <w:sz w:val="24"/>
          <w:szCs w:val="24"/>
        </w:rPr>
        <w:t>Court</w:t>
      </w:r>
      <w:r w:rsidR="002F690E">
        <w:rPr>
          <w:rFonts w:ascii="Times New Roman" w:eastAsiaTheme="minorHAnsi" w:hAnsi="Times New Roman"/>
          <w:color w:val="000000"/>
          <w:sz w:val="24"/>
          <w:szCs w:val="24"/>
        </w:rPr>
        <w:t xml:space="preserve"> </w:t>
      </w:r>
      <w:r w:rsidR="0012670E">
        <w:rPr>
          <w:rFonts w:ascii="Times New Roman" w:eastAsiaTheme="minorHAnsi" w:hAnsi="Times New Roman"/>
          <w:color w:val="000000"/>
          <w:sz w:val="24"/>
          <w:szCs w:val="24"/>
        </w:rPr>
        <w:t>or his</w:t>
      </w:r>
      <w:r w:rsidR="002F690E">
        <w:rPr>
          <w:rFonts w:ascii="Times New Roman" w:eastAsiaTheme="minorHAnsi" w:hAnsi="Times New Roman"/>
          <w:color w:val="000000"/>
          <w:sz w:val="24"/>
          <w:szCs w:val="24"/>
        </w:rPr>
        <w:t xml:space="preserve"> </w:t>
      </w:r>
      <w:r w:rsidR="00CB545D">
        <w:rPr>
          <w:rFonts w:ascii="Times New Roman" w:eastAsiaTheme="minorHAnsi" w:hAnsi="Times New Roman"/>
          <w:color w:val="000000"/>
          <w:sz w:val="24"/>
          <w:szCs w:val="24"/>
        </w:rPr>
        <w:t>D</w:t>
      </w:r>
      <w:r w:rsidR="0012670E">
        <w:rPr>
          <w:rFonts w:ascii="Times New Roman" w:eastAsiaTheme="minorHAnsi" w:hAnsi="Times New Roman"/>
          <w:color w:val="000000"/>
          <w:sz w:val="24"/>
          <w:szCs w:val="24"/>
        </w:rPr>
        <w:t xml:space="preserve">eputy </w:t>
      </w:r>
      <w:r w:rsidR="00D021D8">
        <w:rPr>
          <w:rFonts w:ascii="Times New Roman" w:eastAsiaTheme="minorHAnsi" w:hAnsi="Times New Roman"/>
          <w:color w:val="000000"/>
          <w:sz w:val="24"/>
          <w:szCs w:val="24"/>
        </w:rPr>
        <w:t>shall be authorised to sign the</w:t>
      </w:r>
      <w:r w:rsidR="008314DD">
        <w:rPr>
          <w:rFonts w:ascii="Times New Roman" w:eastAsiaTheme="minorHAnsi" w:hAnsi="Times New Roman"/>
          <w:color w:val="000000"/>
          <w:sz w:val="24"/>
          <w:szCs w:val="24"/>
        </w:rPr>
        <w:t xml:space="preserve"> </w:t>
      </w:r>
      <w:r w:rsidR="00D021D8">
        <w:rPr>
          <w:rFonts w:ascii="Times New Roman" w:eastAsiaTheme="minorHAnsi" w:hAnsi="Times New Roman"/>
          <w:color w:val="000000"/>
          <w:sz w:val="24"/>
          <w:szCs w:val="24"/>
        </w:rPr>
        <w:t>transfer papers</w:t>
      </w:r>
      <w:r w:rsidR="008314DD">
        <w:rPr>
          <w:rFonts w:ascii="Times New Roman" w:eastAsiaTheme="minorHAnsi" w:hAnsi="Times New Roman"/>
          <w:color w:val="000000"/>
          <w:sz w:val="24"/>
          <w:szCs w:val="24"/>
        </w:rPr>
        <w:t xml:space="preserve"> </w:t>
      </w:r>
      <w:r w:rsidR="00D021D8">
        <w:rPr>
          <w:rFonts w:ascii="Times New Roman" w:eastAsiaTheme="minorHAnsi" w:hAnsi="Times New Roman"/>
          <w:color w:val="000000"/>
          <w:sz w:val="24"/>
          <w:szCs w:val="24"/>
        </w:rPr>
        <w:t>on</w:t>
      </w:r>
      <w:r w:rsidR="008314DD">
        <w:rPr>
          <w:rFonts w:ascii="Times New Roman" w:eastAsiaTheme="minorHAnsi" w:hAnsi="Times New Roman"/>
          <w:color w:val="000000"/>
          <w:sz w:val="24"/>
          <w:szCs w:val="24"/>
        </w:rPr>
        <w:t xml:space="preserve"> </w:t>
      </w:r>
      <w:r w:rsidR="00D021D8">
        <w:rPr>
          <w:rFonts w:ascii="Times New Roman" w:eastAsiaTheme="minorHAnsi" w:hAnsi="Times New Roman"/>
          <w:color w:val="000000"/>
          <w:sz w:val="24"/>
          <w:szCs w:val="24"/>
        </w:rPr>
        <w:t>plaintiff’s</w:t>
      </w:r>
      <w:r w:rsidR="008314DD">
        <w:rPr>
          <w:rFonts w:ascii="Times New Roman" w:eastAsiaTheme="minorHAnsi" w:hAnsi="Times New Roman"/>
          <w:color w:val="000000"/>
          <w:sz w:val="24"/>
          <w:szCs w:val="24"/>
        </w:rPr>
        <w:t xml:space="preserve"> </w:t>
      </w:r>
      <w:r w:rsidR="00D021D8">
        <w:rPr>
          <w:rFonts w:ascii="Times New Roman" w:eastAsiaTheme="minorHAnsi" w:hAnsi="Times New Roman"/>
          <w:color w:val="000000"/>
          <w:sz w:val="24"/>
          <w:szCs w:val="24"/>
        </w:rPr>
        <w:t xml:space="preserve">behalf. </w:t>
      </w:r>
    </w:p>
    <w:p w14:paraId="70936EB0" w14:textId="77777777" w:rsidR="00C920A7" w:rsidRDefault="00C920A7" w:rsidP="00350D7C">
      <w:pPr>
        <w:autoSpaceDE w:val="0"/>
        <w:autoSpaceDN w:val="0"/>
        <w:adjustRightInd w:val="0"/>
        <w:spacing w:after="0" w:line="360" w:lineRule="auto"/>
        <w:jc w:val="both"/>
        <w:rPr>
          <w:rFonts w:ascii="Times New Roman" w:eastAsiaTheme="minorHAnsi" w:hAnsi="Times New Roman"/>
          <w:color w:val="000000"/>
          <w:sz w:val="24"/>
          <w:szCs w:val="24"/>
        </w:rPr>
      </w:pPr>
    </w:p>
    <w:p w14:paraId="2E974932" w14:textId="6F138D0D" w:rsidR="00D021D8" w:rsidRDefault="000A755C" w:rsidP="00CD309C">
      <w:pPr>
        <w:autoSpaceDE w:val="0"/>
        <w:autoSpaceDN w:val="0"/>
        <w:adjustRightInd w:val="0"/>
        <w:spacing w:after="0" w:line="24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6</w:t>
      </w:r>
      <w:r w:rsidR="0012670E">
        <w:rPr>
          <w:rFonts w:ascii="Times New Roman" w:eastAsiaTheme="minorHAnsi" w:hAnsi="Times New Roman"/>
          <w:color w:val="000000"/>
          <w:sz w:val="24"/>
          <w:szCs w:val="24"/>
        </w:rPr>
        <w:t>. Each party shall pay</w:t>
      </w:r>
      <w:r w:rsidR="002F690E">
        <w:rPr>
          <w:rFonts w:ascii="Times New Roman" w:eastAsiaTheme="minorHAnsi" w:hAnsi="Times New Roman"/>
          <w:color w:val="000000"/>
          <w:sz w:val="24"/>
          <w:szCs w:val="24"/>
        </w:rPr>
        <w:t xml:space="preserve"> </w:t>
      </w:r>
      <w:r w:rsidR="0012670E">
        <w:rPr>
          <w:rFonts w:ascii="Times New Roman" w:eastAsiaTheme="minorHAnsi" w:hAnsi="Times New Roman"/>
          <w:color w:val="000000"/>
          <w:sz w:val="24"/>
          <w:szCs w:val="24"/>
        </w:rPr>
        <w:t>its</w:t>
      </w:r>
      <w:r w:rsidR="002F690E">
        <w:rPr>
          <w:rFonts w:ascii="Times New Roman" w:eastAsiaTheme="minorHAnsi" w:hAnsi="Times New Roman"/>
          <w:color w:val="000000"/>
          <w:sz w:val="24"/>
          <w:szCs w:val="24"/>
        </w:rPr>
        <w:t xml:space="preserve"> </w:t>
      </w:r>
      <w:r w:rsidR="0012670E">
        <w:rPr>
          <w:rFonts w:ascii="Times New Roman" w:eastAsiaTheme="minorHAnsi" w:hAnsi="Times New Roman"/>
          <w:color w:val="000000"/>
          <w:sz w:val="24"/>
          <w:szCs w:val="24"/>
        </w:rPr>
        <w:t>own costs.</w:t>
      </w:r>
    </w:p>
    <w:p w14:paraId="25DA43F6" w14:textId="24E6D28D" w:rsidR="00EF16CA" w:rsidRDefault="00EF16CA" w:rsidP="00CD309C">
      <w:pPr>
        <w:autoSpaceDE w:val="0"/>
        <w:autoSpaceDN w:val="0"/>
        <w:adjustRightInd w:val="0"/>
        <w:spacing w:after="0" w:line="240" w:lineRule="auto"/>
        <w:jc w:val="both"/>
        <w:rPr>
          <w:rFonts w:ascii="Times New Roman" w:eastAsiaTheme="minorHAnsi" w:hAnsi="Times New Roman"/>
          <w:color w:val="000000"/>
          <w:sz w:val="24"/>
          <w:szCs w:val="24"/>
        </w:rPr>
      </w:pPr>
    </w:p>
    <w:p w14:paraId="52B0F847" w14:textId="77777777" w:rsidR="00350D7C" w:rsidRDefault="00350D7C" w:rsidP="00CD309C">
      <w:pPr>
        <w:autoSpaceDE w:val="0"/>
        <w:autoSpaceDN w:val="0"/>
        <w:adjustRightInd w:val="0"/>
        <w:spacing w:after="0" w:line="240" w:lineRule="auto"/>
        <w:jc w:val="both"/>
        <w:rPr>
          <w:rFonts w:ascii="Times New Roman" w:eastAsiaTheme="minorHAnsi" w:hAnsi="Times New Roman"/>
          <w:color w:val="000000"/>
          <w:sz w:val="24"/>
          <w:szCs w:val="24"/>
        </w:rPr>
      </w:pPr>
    </w:p>
    <w:p w14:paraId="0B8B366C" w14:textId="77777777" w:rsidR="00350D7C" w:rsidRDefault="00350D7C" w:rsidP="00CD309C">
      <w:pPr>
        <w:autoSpaceDE w:val="0"/>
        <w:autoSpaceDN w:val="0"/>
        <w:adjustRightInd w:val="0"/>
        <w:spacing w:after="0" w:line="240" w:lineRule="auto"/>
        <w:jc w:val="both"/>
        <w:rPr>
          <w:rFonts w:ascii="Times New Roman" w:eastAsiaTheme="minorHAnsi" w:hAnsi="Times New Roman"/>
          <w:color w:val="000000"/>
          <w:sz w:val="24"/>
          <w:szCs w:val="24"/>
        </w:rPr>
      </w:pPr>
    </w:p>
    <w:p w14:paraId="61B93CA1" w14:textId="29DAD801" w:rsidR="00350D7C" w:rsidRPr="00350D7C" w:rsidRDefault="00350D7C" w:rsidP="00CD309C">
      <w:pPr>
        <w:autoSpaceDE w:val="0"/>
        <w:autoSpaceDN w:val="0"/>
        <w:adjustRightInd w:val="0"/>
        <w:spacing w:after="0" w:line="240" w:lineRule="auto"/>
        <w:jc w:val="both"/>
        <w:rPr>
          <w:rFonts w:ascii="Times New Roman" w:eastAsiaTheme="minorHAnsi" w:hAnsi="Times New Roman"/>
          <w:b/>
          <w:bCs/>
          <w:color w:val="000000"/>
          <w:sz w:val="24"/>
          <w:szCs w:val="24"/>
        </w:rPr>
      </w:pPr>
      <w:r w:rsidRPr="00350D7C">
        <w:rPr>
          <w:rFonts w:ascii="Times New Roman" w:eastAsiaTheme="minorHAnsi" w:hAnsi="Times New Roman"/>
          <w:b/>
          <w:bCs/>
          <w:smallCaps/>
          <w:color w:val="000000"/>
          <w:sz w:val="24"/>
          <w:szCs w:val="24"/>
        </w:rPr>
        <w:t>Tsanga</w:t>
      </w:r>
      <w:r w:rsidRPr="00350D7C">
        <w:rPr>
          <w:rFonts w:ascii="Times New Roman" w:eastAsiaTheme="minorHAnsi" w:hAnsi="Times New Roman"/>
          <w:b/>
          <w:bCs/>
          <w:color w:val="000000"/>
          <w:sz w:val="24"/>
          <w:szCs w:val="24"/>
        </w:rPr>
        <w:t xml:space="preserve"> J:………………………………..</w:t>
      </w:r>
    </w:p>
    <w:p w14:paraId="6E3F6C6E" w14:textId="77777777" w:rsidR="00350D7C" w:rsidRPr="00350D7C" w:rsidRDefault="00350D7C" w:rsidP="00CD309C">
      <w:pPr>
        <w:autoSpaceDE w:val="0"/>
        <w:autoSpaceDN w:val="0"/>
        <w:adjustRightInd w:val="0"/>
        <w:spacing w:after="0" w:line="240" w:lineRule="auto"/>
        <w:jc w:val="both"/>
        <w:rPr>
          <w:rFonts w:ascii="Times New Roman" w:eastAsiaTheme="minorHAnsi" w:hAnsi="Times New Roman"/>
          <w:b/>
          <w:bCs/>
          <w:color w:val="000000"/>
          <w:sz w:val="24"/>
          <w:szCs w:val="24"/>
        </w:rPr>
      </w:pPr>
    </w:p>
    <w:p w14:paraId="483DDD18" w14:textId="77777777" w:rsidR="00350D7C" w:rsidRDefault="00350D7C" w:rsidP="00CD309C">
      <w:pPr>
        <w:autoSpaceDE w:val="0"/>
        <w:autoSpaceDN w:val="0"/>
        <w:adjustRightInd w:val="0"/>
        <w:spacing w:after="0" w:line="240" w:lineRule="auto"/>
        <w:jc w:val="both"/>
        <w:rPr>
          <w:rFonts w:ascii="Times New Roman" w:eastAsiaTheme="minorHAnsi" w:hAnsi="Times New Roman"/>
          <w:color w:val="000000"/>
          <w:sz w:val="24"/>
          <w:szCs w:val="24"/>
        </w:rPr>
      </w:pPr>
    </w:p>
    <w:p w14:paraId="5D30F01F" w14:textId="76C898D7" w:rsidR="00EF16CA" w:rsidRPr="00EF16CA" w:rsidRDefault="00EF16CA" w:rsidP="00350D7C">
      <w:pPr>
        <w:autoSpaceDE w:val="0"/>
        <w:autoSpaceDN w:val="0"/>
        <w:adjustRightInd w:val="0"/>
        <w:spacing w:after="0" w:line="240" w:lineRule="auto"/>
        <w:rPr>
          <w:rFonts w:ascii="Times New Roman" w:eastAsiaTheme="minorHAnsi" w:hAnsi="Times New Roman"/>
          <w:i/>
          <w:color w:val="000000"/>
          <w:sz w:val="24"/>
          <w:szCs w:val="24"/>
        </w:rPr>
      </w:pPr>
      <w:r w:rsidRPr="00EF16CA">
        <w:rPr>
          <w:rFonts w:ascii="Times New Roman" w:eastAsiaTheme="minorHAnsi" w:hAnsi="Times New Roman"/>
          <w:i/>
          <w:color w:val="000000"/>
          <w:sz w:val="24"/>
          <w:szCs w:val="24"/>
        </w:rPr>
        <w:t>James Majatame Attorneys at Law</w:t>
      </w:r>
      <w:r w:rsidR="00350D7C">
        <w:rPr>
          <w:rFonts w:ascii="Times New Roman" w:eastAsiaTheme="minorHAnsi" w:hAnsi="Times New Roman"/>
          <w:i/>
          <w:color w:val="000000"/>
          <w:sz w:val="24"/>
          <w:szCs w:val="24"/>
        </w:rPr>
        <w:t>;</w:t>
      </w:r>
      <w:r w:rsidRPr="00EF16CA">
        <w:rPr>
          <w:rFonts w:ascii="Times New Roman" w:eastAsiaTheme="minorHAnsi" w:hAnsi="Times New Roman"/>
          <w:i/>
          <w:color w:val="000000"/>
          <w:sz w:val="24"/>
          <w:szCs w:val="24"/>
        </w:rPr>
        <w:t xml:space="preserve"> Plaintiff’s Legal Practitioners</w:t>
      </w:r>
      <w:r w:rsidRPr="00EF16CA">
        <w:rPr>
          <w:rFonts w:ascii="Times New Roman" w:eastAsiaTheme="minorHAnsi" w:hAnsi="Times New Roman"/>
          <w:i/>
          <w:color w:val="000000"/>
          <w:sz w:val="24"/>
          <w:szCs w:val="24"/>
        </w:rPr>
        <w:br/>
        <w:t>Debwe &amp; Partners</w:t>
      </w:r>
      <w:r w:rsidR="00350D7C">
        <w:rPr>
          <w:rFonts w:ascii="Times New Roman" w:eastAsiaTheme="minorHAnsi" w:hAnsi="Times New Roman"/>
          <w:i/>
          <w:color w:val="000000"/>
          <w:sz w:val="24"/>
          <w:szCs w:val="24"/>
        </w:rPr>
        <w:t>;</w:t>
      </w:r>
      <w:r w:rsidR="000A755C">
        <w:rPr>
          <w:rFonts w:ascii="Times New Roman" w:eastAsiaTheme="minorHAnsi" w:hAnsi="Times New Roman"/>
          <w:i/>
          <w:color w:val="000000"/>
          <w:sz w:val="24"/>
          <w:szCs w:val="24"/>
        </w:rPr>
        <w:t xml:space="preserve"> </w:t>
      </w:r>
      <w:r w:rsidRPr="00EF16CA">
        <w:rPr>
          <w:rFonts w:ascii="Times New Roman" w:eastAsiaTheme="minorHAnsi" w:hAnsi="Times New Roman"/>
          <w:i/>
          <w:color w:val="000000"/>
          <w:sz w:val="24"/>
          <w:szCs w:val="24"/>
        </w:rPr>
        <w:t>Plaintiff’s</w:t>
      </w:r>
      <w:r w:rsidR="000A755C">
        <w:rPr>
          <w:rFonts w:ascii="Times New Roman" w:eastAsiaTheme="minorHAnsi" w:hAnsi="Times New Roman"/>
          <w:i/>
          <w:color w:val="000000"/>
          <w:sz w:val="24"/>
          <w:szCs w:val="24"/>
        </w:rPr>
        <w:t xml:space="preserve"> </w:t>
      </w:r>
      <w:r w:rsidRPr="00EF16CA">
        <w:rPr>
          <w:rFonts w:ascii="Times New Roman" w:eastAsiaTheme="minorHAnsi" w:hAnsi="Times New Roman"/>
          <w:i/>
          <w:color w:val="000000"/>
          <w:sz w:val="24"/>
          <w:szCs w:val="24"/>
        </w:rPr>
        <w:t>Legal Practi</w:t>
      </w:r>
      <w:r>
        <w:rPr>
          <w:rFonts w:ascii="Times New Roman" w:eastAsiaTheme="minorHAnsi" w:hAnsi="Times New Roman"/>
          <w:i/>
          <w:color w:val="000000"/>
          <w:sz w:val="24"/>
          <w:szCs w:val="24"/>
        </w:rPr>
        <w:t>t</w:t>
      </w:r>
      <w:r w:rsidRPr="00EF16CA">
        <w:rPr>
          <w:rFonts w:ascii="Times New Roman" w:eastAsiaTheme="minorHAnsi" w:hAnsi="Times New Roman"/>
          <w:i/>
          <w:color w:val="000000"/>
          <w:sz w:val="24"/>
          <w:szCs w:val="24"/>
        </w:rPr>
        <w:t>ioners</w:t>
      </w:r>
    </w:p>
    <w:sectPr w:rsidR="00EF16CA" w:rsidRPr="00EF16C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0E5C53" w14:textId="77777777" w:rsidR="00225035" w:rsidRDefault="00225035" w:rsidP="00701146">
      <w:pPr>
        <w:spacing w:after="0" w:line="240" w:lineRule="auto"/>
      </w:pPr>
      <w:r>
        <w:separator/>
      </w:r>
    </w:p>
  </w:endnote>
  <w:endnote w:type="continuationSeparator" w:id="0">
    <w:p w14:paraId="644AAD59" w14:textId="77777777" w:rsidR="00225035" w:rsidRDefault="00225035" w:rsidP="00701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F1F17" w14:textId="0F94C6AD" w:rsidR="00A14B0A" w:rsidRDefault="00A14B0A" w:rsidP="00E25E66">
    <w:pPr>
      <w:pStyle w:val="Footer"/>
    </w:pPr>
  </w:p>
  <w:p w14:paraId="22054A4B" w14:textId="77777777" w:rsidR="00A14B0A" w:rsidRDefault="00A14B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E8371" w14:textId="77777777" w:rsidR="00225035" w:rsidRDefault="00225035" w:rsidP="00701146">
      <w:pPr>
        <w:spacing w:after="0" w:line="240" w:lineRule="auto"/>
      </w:pPr>
      <w:r>
        <w:separator/>
      </w:r>
    </w:p>
  </w:footnote>
  <w:footnote w:type="continuationSeparator" w:id="0">
    <w:p w14:paraId="39770013" w14:textId="77777777" w:rsidR="00225035" w:rsidRDefault="00225035" w:rsidP="007011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8436586"/>
      <w:docPartObj>
        <w:docPartGallery w:val="Page Numbers (Top of Page)"/>
        <w:docPartUnique/>
      </w:docPartObj>
    </w:sdtPr>
    <w:sdtEndPr>
      <w:rPr>
        <w:rFonts w:ascii="Times New Roman" w:hAnsi="Times New Roman"/>
        <w:noProof/>
        <w:sz w:val="24"/>
        <w:szCs w:val="24"/>
      </w:rPr>
    </w:sdtEndPr>
    <w:sdtContent>
      <w:p w14:paraId="35675B47" w14:textId="4C0681BF" w:rsidR="00A14B0A" w:rsidRDefault="00A14B0A">
        <w:pPr>
          <w:pStyle w:val="Header"/>
          <w:jc w:val="right"/>
          <w:rPr>
            <w:noProof/>
          </w:rPr>
        </w:pPr>
        <w:r>
          <w:fldChar w:fldCharType="begin"/>
        </w:r>
        <w:r>
          <w:instrText xml:space="preserve"> PAGE   \* MERGEFORMAT </w:instrText>
        </w:r>
        <w:r>
          <w:fldChar w:fldCharType="separate"/>
        </w:r>
        <w:r w:rsidR="00F94F9D">
          <w:rPr>
            <w:noProof/>
          </w:rPr>
          <w:t>1</w:t>
        </w:r>
        <w:r>
          <w:rPr>
            <w:noProof/>
          </w:rPr>
          <w:fldChar w:fldCharType="end"/>
        </w:r>
      </w:p>
      <w:p w14:paraId="0A67C2E0" w14:textId="3BD63341" w:rsidR="00A147AF" w:rsidRDefault="00A147AF">
        <w:pPr>
          <w:pStyle w:val="Header"/>
          <w:jc w:val="right"/>
          <w:rPr>
            <w:noProof/>
          </w:rPr>
        </w:pPr>
        <w:r>
          <w:rPr>
            <w:noProof/>
          </w:rPr>
          <w:t>HH 591-25</w:t>
        </w:r>
      </w:p>
      <w:p w14:paraId="0401975D" w14:textId="73B4C3AF" w:rsidR="00A14B0A" w:rsidRPr="00C73F32" w:rsidRDefault="00A14B0A">
        <w:pPr>
          <w:pStyle w:val="Header"/>
          <w:jc w:val="right"/>
          <w:rPr>
            <w:rFonts w:ascii="Times New Roman" w:hAnsi="Times New Roman"/>
            <w:sz w:val="24"/>
            <w:szCs w:val="24"/>
          </w:rPr>
        </w:pPr>
        <w:r w:rsidRPr="00C73F32">
          <w:rPr>
            <w:rFonts w:ascii="Times New Roman" w:hAnsi="Times New Roman"/>
            <w:sz w:val="24"/>
            <w:szCs w:val="24"/>
          </w:rPr>
          <w:t>HCH 7992/23</w:t>
        </w:r>
      </w:p>
    </w:sdtContent>
  </w:sdt>
  <w:p w14:paraId="4ED0ECE0" w14:textId="77777777" w:rsidR="00A14B0A" w:rsidRDefault="00A14B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EA4"/>
    <w:rsid w:val="000024B0"/>
    <w:rsid w:val="000068E3"/>
    <w:rsid w:val="0003459B"/>
    <w:rsid w:val="00034ABD"/>
    <w:rsid w:val="000553BB"/>
    <w:rsid w:val="00095663"/>
    <w:rsid w:val="000967C4"/>
    <w:rsid w:val="000A755C"/>
    <w:rsid w:val="000B1D9A"/>
    <w:rsid w:val="00117303"/>
    <w:rsid w:val="0012670E"/>
    <w:rsid w:val="00143CAA"/>
    <w:rsid w:val="00145E1C"/>
    <w:rsid w:val="001532F9"/>
    <w:rsid w:val="001533F7"/>
    <w:rsid w:val="00154F65"/>
    <w:rsid w:val="0017446D"/>
    <w:rsid w:val="001819AA"/>
    <w:rsid w:val="001A5C2C"/>
    <w:rsid w:val="001B2EA6"/>
    <w:rsid w:val="002034B0"/>
    <w:rsid w:val="00225035"/>
    <w:rsid w:val="002250BA"/>
    <w:rsid w:val="002266BE"/>
    <w:rsid w:val="00260766"/>
    <w:rsid w:val="002B11EF"/>
    <w:rsid w:val="002D1BBE"/>
    <w:rsid w:val="002D3E3D"/>
    <w:rsid w:val="002F0594"/>
    <w:rsid w:val="002F172B"/>
    <w:rsid w:val="002F690E"/>
    <w:rsid w:val="003059AA"/>
    <w:rsid w:val="0031474F"/>
    <w:rsid w:val="00322CDB"/>
    <w:rsid w:val="003327A1"/>
    <w:rsid w:val="0033633A"/>
    <w:rsid w:val="00340338"/>
    <w:rsid w:val="00350D7C"/>
    <w:rsid w:val="00370DB2"/>
    <w:rsid w:val="00375FA1"/>
    <w:rsid w:val="0039624B"/>
    <w:rsid w:val="00404BE4"/>
    <w:rsid w:val="00412D7C"/>
    <w:rsid w:val="00433683"/>
    <w:rsid w:val="004467B0"/>
    <w:rsid w:val="00473BC8"/>
    <w:rsid w:val="00484AF0"/>
    <w:rsid w:val="00487F1D"/>
    <w:rsid w:val="004A6977"/>
    <w:rsid w:val="004C4B99"/>
    <w:rsid w:val="004D3011"/>
    <w:rsid w:val="004E1962"/>
    <w:rsid w:val="004E2C8D"/>
    <w:rsid w:val="00522093"/>
    <w:rsid w:val="00522969"/>
    <w:rsid w:val="00523C58"/>
    <w:rsid w:val="00524F5D"/>
    <w:rsid w:val="005332E0"/>
    <w:rsid w:val="005342ED"/>
    <w:rsid w:val="0054357F"/>
    <w:rsid w:val="005516A2"/>
    <w:rsid w:val="005545C1"/>
    <w:rsid w:val="00590D35"/>
    <w:rsid w:val="005F58C7"/>
    <w:rsid w:val="00611233"/>
    <w:rsid w:val="006145D3"/>
    <w:rsid w:val="00621138"/>
    <w:rsid w:val="006542C4"/>
    <w:rsid w:val="00674101"/>
    <w:rsid w:val="00692672"/>
    <w:rsid w:val="006C4937"/>
    <w:rsid w:val="006C660B"/>
    <w:rsid w:val="006D6AD6"/>
    <w:rsid w:val="006F43C6"/>
    <w:rsid w:val="00701146"/>
    <w:rsid w:val="0071181D"/>
    <w:rsid w:val="00724CBB"/>
    <w:rsid w:val="007448C1"/>
    <w:rsid w:val="00744F1E"/>
    <w:rsid w:val="007557E7"/>
    <w:rsid w:val="00770A58"/>
    <w:rsid w:val="00775E38"/>
    <w:rsid w:val="007A4B44"/>
    <w:rsid w:val="007F0C8F"/>
    <w:rsid w:val="00805690"/>
    <w:rsid w:val="00825E16"/>
    <w:rsid w:val="008314DD"/>
    <w:rsid w:val="00841395"/>
    <w:rsid w:val="008776ED"/>
    <w:rsid w:val="00893EA4"/>
    <w:rsid w:val="008C00DE"/>
    <w:rsid w:val="008F525D"/>
    <w:rsid w:val="008F7CFC"/>
    <w:rsid w:val="0097357E"/>
    <w:rsid w:val="00981EF0"/>
    <w:rsid w:val="009820A1"/>
    <w:rsid w:val="00982F43"/>
    <w:rsid w:val="009B52A2"/>
    <w:rsid w:val="009D2247"/>
    <w:rsid w:val="009D3C56"/>
    <w:rsid w:val="009E70CE"/>
    <w:rsid w:val="009E7C70"/>
    <w:rsid w:val="009F5FBD"/>
    <w:rsid w:val="00A147AF"/>
    <w:rsid w:val="00A14B0A"/>
    <w:rsid w:val="00A15F7F"/>
    <w:rsid w:val="00A20842"/>
    <w:rsid w:val="00A313D4"/>
    <w:rsid w:val="00A3286A"/>
    <w:rsid w:val="00A452DE"/>
    <w:rsid w:val="00A84645"/>
    <w:rsid w:val="00A9007A"/>
    <w:rsid w:val="00A95518"/>
    <w:rsid w:val="00AD1F98"/>
    <w:rsid w:val="00B0351B"/>
    <w:rsid w:val="00B06C91"/>
    <w:rsid w:val="00B24B4C"/>
    <w:rsid w:val="00B473A9"/>
    <w:rsid w:val="00B73594"/>
    <w:rsid w:val="00B80A4A"/>
    <w:rsid w:val="00BA4BF2"/>
    <w:rsid w:val="00BB1AE9"/>
    <w:rsid w:val="00BB5155"/>
    <w:rsid w:val="00BC6922"/>
    <w:rsid w:val="00BD41B2"/>
    <w:rsid w:val="00BD48C4"/>
    <w:rsid w:val="00BE1DAE"/>
    <w:rsid w:val="00BE7A1E"/>
    <w:rsid w:val="00C125AD"/>
    <w:rsid w:val="00C22110"/>
    <w:rsid w:val="00C3609A"/>
    <w:rsid w:val="00C73F32"/>
    <w:rsid w:val="00C800B9"/>
    <w:rsid w:val="00C8344B"/>
    <w:rsid w:val="00C920A7"/>
    <w:rsid w:val="00C975E3"/>
    <w:rsid w:val="00CB06ED"/>
    <w:rsid w:val="00CB545D"/>
    <w:rsid w:val="00CD309C"/>
    <w:rsid w:val="00CE1160"/>
    <w:rsid w:val="00D021D8"/>
    <w:rsid w:val="00D455C4"/>
    <w:rsid w:val="00DA0516"/>
    <w:rsid w:val="00DB0798"/>
    <w:rsid w:val="00DF1149"/>
    <w:rsid w:val="00E25E66"/>
    <w:rsid w:val="00E5372D"/>
    <w:rsid w:val="00E54671"/>
    <w:rsid w:val="00E730B3"/>
    <w:rsid w:val="00E756A0"/>
    <w:rsid w:val="00EA2E44"/>
    <w:rsid w:val="00EA4893"/>
    <w:rsid w:val="00EA6D71"/>
    <w:rsid w:val="00EB05B9"/>
    <w:rsid w:val="00EE3483"/>
    <w:rsid w:val="00EE45F7"/>
    <w:rsid w:val="00EF16CA"/>
    <w:rsid w:val="00EF1F63"/>
    <w:rsid w:val="00EF6BA8"/>
    <w:rsid w:val="00F25BD8"/>
    <w:rsid w:val="00F94F9D"/>
    <w:rsid w:val="00FE6041"/>
    <w:rsid w:val="00FF379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1D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EA4"/>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1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146"/>
    <w:rPr>
      <w:rFonts w:ascii="Calibri" w:eastAsia="Calibri" w:hAnsi="Calibri" w:cs="Times New Roman"/>
    </w:rPr>
  </w:style>
  <w:style w:type="paragraph" w:styleId="Footer">
    <w:name w:val="footer"/>
    <w:basedOn w:val="Normal"/>
    <w:link w:val="FooterChar"/>
    <w:uiPriority w:val="99"/>
    <w:unhideWhenUsed/>
    <w:rsid w:val="007011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146"/>
    <w:rPr>
      <w:rFonts w:ascii="Calibri" w:eastAsia="Calibri" w:hAnsi="Calibri" w:cs="Times New Roman"/>
    </w:rPr>
  </w:style>
  <w:style w:type="paragraph" w:styleId="ListParagraph">
    <w:name w:val="List Paragraph"/>
    <w:basedOn w:val="Normal"/>
    <w:uiPriority w:val="34"/>
    <w:qFormat/>
    <w:rsid w:val="004E1962"/>
    <w:pPr>
      <w:ind w:left="720"/>
      <w:contextualSpacing/>
    </w:pPr>
  </w:style>
  <w:style w:type="paragraph" w:customStyle="1" w:styleId="Default">
    <w:name w:val="Default"/>
    <w:rsid w:val="00C3609A"/>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EE3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920A7"/>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EA4"/>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1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146"/>
    <w:rPr>
      <w:rFonts w:ascii="Calibri" w:eastAsia="Calibri" w:hAnsi="Calibri" w:cs="Times New Roman"/>
    </w:rPr>
  </w:style>
  <w:style w:type="paragraph" w:styleId="Footer">
    <w:name w:val="footer"/>
    <w:basedOn w:val="Normal"/>
    <w:link w:val="FooterChar"/>
    <w:uiPriority w:val="99"/>
    <w:unhideWhenUsed/>
    <w:rsid w:val="007011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146"/>
    <w:rPr>
      <w:rFonts w:ascii="Calibri" w:eastAsia="Calibri" w:hAnsi="Calibri" w:cs="Times New Roman"/>
    </w:rPr>
  </w:style>
  <w:style w:type="paragraph" w:styleId="ListParagraph">
    <w:name w:val="List Paragraph"/>
    <w:basedOn w:val="Normal"/>
    <w:uiPriority w:val="34"/>
    <w:qFormat/>
    <w:rsid w:val="004E1962"/>
    <w:pPr>
      <w:ind w:left="720"/>
      <w:contextualSpacing/>
    </w:pPr>
  </w:style>
  <w:style w:type="paragraph" w:customStyle="1" w:styleId="Default">
    <w:name w:val="Default"/>
    <w:rsid w:val="00C3609A"/>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EE3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920A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29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2878</Words>
  <Characters>16410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getrude matangazi</dc:creator>
  <cp:lastModifiedBy>User</cp:lastModifiedBy>
  <cp:revision>2</cp:revision>
  <cp:lastPrinted>2025-10-01T14:43:00Z</cp:lastPrinted>
  <dcterms:created xsi:type="dcterms:W3CDTF">2025-10-03T10:49:00Z</dcterms:created>
  <dcterms:modified xsi:type="dcterms:W3CDTF">2025-10-03T10:49:00Z</dcterms:modified>
</cp:coreProperties>
</file>