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ECF" w:rsidRPr="00650ECF" w:rsidRDefault="00650ECF" w:rsidP="00755E52">
      <w:pPr>
        <w:spacing w:after="0" w:line="240" w:lineRule="auto"/>
        <w:rPr>
          <w:rFonts w:ascii="Times New Roman" w:hAnsi="Times New Roman" w:cs="Times New Roman"/>
          <w:sz w:val="24"/>
          <w:szCs w:val="24"/>
        </w:rPr>
      </w:pPr>
      <w:bookmarkStart w:id="0" w:name="_GoBack"/>
      <w:bookmarkEnd w:id="0"/>
      <w:r w:rsidRPr="00650ECF">
        <w:rPr>
          <w:rFonts w:ascii="Times New Roman" w:hAnsi="Times New Roman" w:cs="Times New Roman"/>
          <w:sz w:val="24"/>
          <w:szCs w:val="24"/>
        </w:rPr>
        <w:t>SAMUEL CHARLES TSVANGIRAI</w:t>
      </w:r>
    </w:p>
    <w:p w:rsidR="00650ECF" w:rsidRPr="00650ECF" w:rsidRDefault="00650ECF" w:rsidP="00755E5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50ECF" w:rsidRPr="00650ECF" w:rsidRDefault="00650ECF" w:rsidP="00755E52">
      <w:pPr>
        <w:spacing w:after="0" w:line="240" w:lineRule="auto"/>
        <w:rPr>
          <w:rFonts w:ascii="Times New Roman" w:hAnsi="Times New Roman" w:cs="Times New Roman"/>
          <w:sz w:val="24"/>
          <w:szCs w:val="24"/>
        </w:rPr>
      </w:pPr>
      <w:r w:rsidRPr="00650ECF">
        <w:rPr>
          <w:rFonts w:ascii="Times New Roman" w:hAnsi="Times New Roman" w:cs="Times New Roman"/>
          <w:sz w:val="24"/>
          <w:szCs w:val="24"/>
        </w:rPr>
        <w:t xml:space="preserve">TAWANDA MASHONA </w:t>
      </w:r>
    </w:p>
    <w:p w:rsidR="00650ECF" w:rsidRPr="00650ECF" w:rsidRDefault="00650ECF" w:rsidP="00755E52">
      <w:pPr>
        <w:spacing w:after="0" w:line="240" w:lineRule="auto"/>
        <w:jc w:val="both"/>
        <w:rPr>
          <w:rFonts w:ascii="Times New Roman" w:hAnsi="Times New Roman" w:cs="Times New Roman"/>
          <w:sz w:val="24"/>
          <w:szCs w:val="24"/>
        </w:rPr>
      </w:pPr>
      <w:r w:rsidRPr="00650ECF">
        <w:rPr>
          <w:rFonts w:ascii="Times New Roman" w:hAnsi="Times New Roman" w:cs="Times New Roman"/>
          <w:sz w:val="24"/>
          <w:szCs w:val="24"/>
        </w:rPr>
        <w:t xml:space="preserve">versus </w:t>
      </w:r>
    </w:p>
    <w:p w:rsidR="00650ECF" w:rsidRPr="00650ECF" w:rsidRDefault="00650ECF" w:rsidP="00755E52">
      <w:pPr>
        <w:spacing w:after="0" w:line="240" w:lineRule="auto"/>
        <w:jc w:val="both"/>
        <w:rPr>
          <w:rFonts w:ascii="Times New Roman" w:hAnsi="Times New Roman" w:cs="Times New Roman"/>
          <w:sz w:val="24"/>
          <w:szCs w:val="24"/>
        </w:rPr>
      </w:pPr>
      <w:r w:rsidRPr="00650ECF">
        <w:rPr>
          <w:rFonts w:ascii="Times New Roman" w:hAnsi="Times New Roman" w:cs="Times New Roman"/>
          <w:sz w:val="24"/>
          <w:szCs w:val="24"/>
        </w:rPr>
        <w:t>BAKING INDUSTRIAL WORKERS UNION</w:t>
      </w:r>
    </w:p>
    <w:p w:rsidR="00650ECF" w:rsidRPr="00650ECF" w:rsidRDefault="00650ECF" w:rsidP="00755E52">
      <w:pPr>
        <w:spacing w:after="0" w:line="240" w:lineRule="auto"/>
        <w:jc w:val="both"/>
        <w:rPr>
          <w:rFonts w:ascii="Times New Roman" w:hAnsi="Times New Roman" w:cs="Times New Roman"/>
          <w:sz w:val="24"/>
          <w:szCs w:val="24"/>
        </w:rPr>
      </w:pPr>
      <w:r w:rsidRPr="00650ECF">
        <w:rPr>
          <w:rFonts w:ascii="Times New Roman" w:hAnsi="Times New Roman" w:cs="Times New Roman"/>
          <w:sz w:val="24"/>
          <w:szCs w:val="24"/>
        </w:rPr>
        <w:t>and</w:t>
      </w:r>
    </w:p>
    <w:p w:rsidR="00650ECF" w:rsidRPr="00650ECF" w:rsidRDefault="00650ECF" w:rsidP="00755E52">
      <w:pPr>
        <w:spacing w:after="0" w:line="240" w:lineRule="auto"/>
        <w:jc w:val="both"/>
        <w:rPr>
          <w:rFonts w:ascii="Times New Roman" w:hAnsi="Times New Roman" w:cs="Times New Roman"/>
          <w:sz w:val="24"/>
          <w:szCs w:val="24"/>
        </w:rPr>
      </w:pPr>
      <w:r w:rsidRPr="00650ECF">
        <w:rPr>
          <w:rFonts w:ascii="Times New Roman" w:hAnsi="Times New Roman" w:cs="Times New Roman"/>
          <w:sz w:val="24"/>
          <w:szCs w:val="24"/>
        </w:rPr>
        <w:t>BRIAN BONDERAI N.O</w:t>
      </w:r>
    </w:p>
    <w:p w:rsidR="00650ECF" w:rsidRPr="00650ECF" w:rsidRDefault="00650ECF" w:rsidP="00755E52">
      <w:pPr>
        <w:spacing w:after="0" w:line="240" w:lineRule="auto"/>
        <w:jc w:val="both"/>
        <w:rPr>
          <w:rFonts w:ascii="Times New Roman" w:hAnsi="Times New Roman" w:cs="Times New Roman"/>
          <w:sz w:val="24"/>
          <w:szCs w:val="24"/>
        </w:rPr>
      </w:pPr>
      <w:r w:rsidRPr="00650ECF">
        <w:rPr>
          <w:rFonts w:ascii="Times New Roman" w:hAnsi="Times New Roman" w:cs="Times New Roman"/>
          <w:sz w:val="24"/>
          <w:szCs w:val="24"/>
        </w:rPr>
        <w:t xml:space="preserve">and </w:t>
      </w:r>
    </w:p>
    <w:p w:rsidR="00650ECF" w:rsidRPr="00650ECF" w:rsidRDefault="00650ECF" w:rsidP="00755E52">
      <w:pPr>
        <w:spacing w:after="0" w:line="240" w:lineRule="auto"/>
        <w:jc w:val="both"/>
        <w:rPr>
          <w:rFonts w:ascii="Times New Roman" w:hAnsi="Times New Roman" w:cs="Times New Roman"/>
          <w:sz w:val="24"/>
          <w:szCs w:val="24"/>
        </w:rPr>
      </w:pPr>
      <w:r w:rsidRPr="00650ECF">
        <w:rPr>
          <w:rFonts w:ascii="Times New Roman" w:hAnsi="Times New Roman" w:cs="Times New Roman"/>
          <w:sz w:val="24"/>
          <w:szCs w:val="24"/>
        </w:rPr>
        <w:t>JEFTA MUVUNZI N.O</w:t>
      </w:r>
    </w:p>
    <w:p w:rsidR="00650ECF" w:rsidRPr="00650ECF" w:rsidRDefault="00650ECF" w:rsidP="00755E52">
      <w:pPr>
        <w:spacing w:after="0" w:line="240" w:lineRule="auto"/>
        <w:jc w:val="both"/>
        <w:rPr>
          <w:rFonts w:ascii="Times New Roman" w:hAnsi="Times New Roman" w:cs="Times New Roman"/>
          <w:sz w:val="24"/>
          <w:szCs w:val="24"/>
        </w:rPr>
      </w:pPr>
    </w:p>
    <w:p w:rsidR="00650ECF" w:rsidRPr="00650ECF" w:rsidRDefault="00650ECF" w:rsidP="00755E52">
      <w:pPr>
        <w:spacing w:after="0" w:line="240" w:lineRule="auto"/>
        <w:jc w:val="both"/>
        <w:rPr>
          <w:rFonts w:ascii="Times New Roman" w:hAnsi="Times New Roman" w:cs="Times New Roman"/>
          <w:sz w:val="24"/>
          <w:szCs w:val="24"/>
        </w:rPr>
      </w:pPr>
    </w:p>
    <w:p w:rsidR="00650ECF" w:rsidRPr="00650ECF" w:rsidRDefault="00650ECF" w:rsidP="00755E52">
      <w:pPr>
        <w:spacing w:after="0" w:line="240" w:lineRule="auto"/>
        <w:jc w:val="both"/>
        <w:rPr>
          <w:rFonts w:ascii="Times New Roman" w:hAnsi="Times New Roman" w:cs="Times New Roman"/>
          <w:sz w:val="24"/>
          <w:szCs w:val="24"/>
        </w:rPr>
      </w:pPr>
    </w:p>
    <w:p w:rsidR="00650ECF" w:rsidRPr="00650ECF" w:rsidRDefault="00650ECF" w:rsidP="00755E52">
      <w:pPr>
        <w:spacing w:after="0" w:line="240" w:lineRule="auto"/>
        <w:jc w:val="both"/>
        <w:rPr>
          <w:rFonts w:ascii="Times New Roman" w:hAnsi="Times New Roman" w:cs="Times New Roman"/>
          <w:sz w:val="24"/>
          <w:szCs w:val="24"/>
        </w:rPr>
      </w:pPr>
      <w:r w:rsidRPr="00650ECF">
        <w:rPr>
          <w:rFonts w:ascii="Times New Roman" w:hAnsi="Times New Roman" w:cs="Times New Roman"/>
          <w:sz w:val="24"/>
          <w:szCs w:val="24"/>
        </w:rPr>
        <w:t>HIGH COURT OF ZIMBABWE</w:t>
      </w:r>
    </w:p>
    <w:p w:rsidR="00650ECF" w:rsidRPr="00650ECF" w:rsidRDefault="00650ECF" w:rsidP="00755E52">
      <w:pPr>
        <w:spacing w:after="0" w:line="240" w:lineRule="auto"/>
        <w:jc w:val="both"/>
        <w:rPr>
          <w:rFonts w:ascii="Times New Roman" w:hAnsi="Times New Roman" w:cs="Times New Roman"/>
          <w:sz w:val="24"/>
          <w:szCs w:val="24"/>
        </w:rPr>
      </w:pPr>
      <w:r w:rsidRPr="00650ECF">
        <w:rPr>
          <w:rFonts w:ascii="Times New Roman" w:hAnsi="Times New Roman" w:cs="Times New Roman"/>
          <w:sz w:val="24"/>
          <w:szCs w:val="24"/>
        </w:rPr>
        <w:t>CHATUKUTA</w:t>
      </w:r>
      <w:r>
        <w:rPr>
          <w:rFonts w:ascii="Times New Roman" w:hAnsi="Times New Roman" w:cs="Times New Roman"/>
          <w:sz w:val="24"/>
          <w:szCs w:val="24"/>
        </w:rPr>
        <w:t xml:space="preserve"> J</w:t>
      </w:r>
    </w:p>
    <w:p w:rsidR="00650ECF" w:rsidRPr="00650ECF" w:rsidRDefault="00650ECF" w:rsidP="00755E52">
      <w:pPr>
        <w:spacing w:after="0" w:line="240" w:lineRule="auto"/>
        <w:jc w:val="both"/>
        <w:rPr>
          <w:rFonts w:ascii="Times New Roman" w:hAnsi="Times New Roman" w:cs="Times New Roman"/>
          <w:sz w:val="24"/>
          <w:szCs w:val="24"/>
        </w:rPr>
      </w:pPr>
      <w:r w:rsidRPr="00650ECF">
        <w:rPr>
          <w:rFonts w:ascii="Times New Roman" w:hAnsi="Times New Roman" w:cs="Times New Roman"/>
          <w:sz w:val="24"/>
          <w:szCs w:val="24"/>
        </w:rPr>
        <w:t xml:space="preserve">HARARE, </w:t>
      </w:r>
      <w:r w:rsidR="008D23C9">
        <w:rPr>
          <w:rFonts w:ascii="Times New Roman" w:hAnsi="Times New Roman" w:cs="Times New Roman"/>
          <w:sz w:val="24"/>
          <w:szCs w:val="24"/>
        </w:rPr>
        <w:t xml:space="preserve">26 </w:t>
      </w:r>
      <w:r>
        <w:rPr>
          <w:rFonts w:ascii="Times New Roman" w:hAnsi="Times New Roman" w:cs="Times New Roman"/>
          <w:sz w:val="24"/>
          <w:szCs w:val="24"/>
        </w:rPr>
        <w:t>July 201</w:t>
      </w:r>
      <w:r w:rsidR="007C1297">
        <w:rPr>
          <w:rFonts w:ascii="Times New Roman" w:hAnsi="Times New Roman" w:cs="Times New Roman"/>
          <w:sz w:val="24"/>
          <w:szCs w:val="24"/>
        </w:rPr>
        <w:t>7</w:t>
      </w:r>
      <w:r>
        <w:rPr>
          <w:rFonts w:ascii="Times New Roman" w:hAnsi="Times New Roman" w:cs="Times New Roman"/>
          <w:sz w:val="24"/>
          <w:szCs w:val="24"/>
        </w:rPr>
        <w:t xml:space="preserve">, </w:t>
      </w:r>
      <w:r w:rsidR="007C1297">
        <w:rPr>
          <w:rFonts w:ascii="Times New Roman" w:hAnsi="Times New Roman" w:cs="Times New Roman"/>
          <w:sz w:val="24"/>
          <w:szCs w:val="24"/>
        </w:rPr>
        <w:t>11 August 2017</w:t>
      </w:r>
      <w:r w:rsidR="008D23C9">
        <w:rPr>
          <w:rFonts w:ascii="Times New Roman" w:hAnsi="Times New Roman" w:cs="Times New Roman"/>
          <w:sz w:val="24"/>
          <w:szCs w:val="24"/>
        </w:rPr>
        <w:t xml:space="preserve"> &amp; </w:t>
      </w:r>
      <w:r w:rsidR="00A17BD1">
        <w:rPr>
          <w:rFonts w:ascii="Times New Roman" w:hAnsi="Times New Roman" w:cs="Times New Roman"/>
          <w:sz w:val="24"/>
          <w:szCs w:val="24"/>
        </w:rPr>
        <w:t>21 November</w:t>
      </w:r>
      <w:r w:rsidR="008D23C9">
        <w:rPr>
          <w:rFonts w:ascii="Times New Roman" w:hAnsi="Times New Roman" w:cs="Times New Roman"/>
          <w:sz w:val="24"/>
          <w:szCs w:val="24"/>
        </w:rPr>
        <w:t xml:space="preserve"> </w:t>
      </w:r>
      <w:r w:rsidRPr="00650ECF">
        <w:rPr>
          <w:rFonts w:ascii="Times New Roman" w:hAnsi="Times New Roman" w:cs="Times New Roman"/>
          <w:sz w:val="24"/>
          <w:szCs w:val="24"/>
        </w:rPr>
        <w:t>2018</w:t>
      </w:r>
    </w:p>
    <w:p w:rsidR="00650ECF" w:rsidRPr="00650ECF" w:rsidRDefault="00650ECF" w:rsidP="00650ECF">
      <w:pPr>
        <w:spacing w:after="0" w:line="240" w:lineRule="auto"/>
        <w:jc w:val="both"/>
        <w:rPr>
          <w:rFonts w:ascii="Times New Roman" w:hAnsi="Times New Roman" w:cs="Times New Roman"/>
          <w:sz w:val="24"/>
          <w:szCs w:val="24"/>
        </w:rPr>
      </w:pPr>
    </w:p>
    <w:p w:rsidR="00650ECF" w:rsidRPr="00650ECF" w:rsidRDefault="00650ECF" w:rsidP="00650ECF">
      <w:pPr>
        <w:spacing w:after="0" w:line="240" w:lineRule="auto"/>
        <w:jc w:val="both"/>
        <w:rPr>
          <w:rFonts w:ascii="Times New Roman" w:hAnsi="Times New Roman" w:cs="Times New Roman"/>
          <w:sz w:val="24"/>
          <w:szCs w:val="24"/>
        </w:rPr>
      </w:pPr>
    </w:p>
    <w:p w:rsidR="00650ECF" w:rsidRPr="00650ECF" w:rsidRDefault="008D23C9" w:rsidP="00650E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650ECF" w:rsidRPr="00650ECF" w:rsidRDefault="00650ECF" w:rsidP="00650ECF">
      <w:pPr>
        <w:spacing w:after="0" w:line="240" w:lineRule="auto"/>
        <w:jc w:val="both"/>
        <w:rPr>
          <w:rFonts w:ascii="Times New Roman" w:hAnsi="Times New Roman" w:cs="Times New Roman"/>
          <w:sz w:val="24"/>
          <w:szCs w:val="24"/>
        </w:rPr>
      </w:pPr>
    </w:p>
    <w:p w:rsidR="00650ECF" w:rsidRPr="00650ECF" w:rsidRDefault="008D23C9" w:rsidP="00650E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Madhuku</w:t>
      </w:r>
      <w:r w:rsidR="00650ECF" w:rsidRPr="00650ECF">
        <w:rPr>
          <w:rFonts w:ascii="Times New Roman" w:hAnsi="Times New Roman" w:cs="Times New Roman"/>
          <w:i/>
          <w:sz w:val="24"/>
          <w:szCs w:val="24"/>
        </w:rPr>
        <w:t xml:space="preserve">, </w:t>
      </w:r>
      <w:r w:rsidR="00650ECF" w:rsidRPr="00650ECF">
        <w:rPr>
          <w:rFonts w:ascii="Times New Roman" w:hAnsi="Times New Roman" w:cs="Times New Roman"/>
          <w:sz w:val="24"/>
          <w:szCs w:val="24"/>
        </w:rPr>
        <w:t>for the appl</w:t>
      </w:r>
      <w:r>
        <w:rPr>
          <w:rFonts w:ascii="Times New Roman" w:hAnsi="Times New Roman" w:cs="Times New Roman"/>
          <w:sz w:val="24"/>
          <w:szCs w:val="24"/>
        </w:rPr>
        <w:t>ica</w:t>
      </w:r>
      <w:r w:rsidR="00650ECF" w:rsidRPr="00650ECF">
        <w:rPr>
          <w:rFonts w:ascii="Times New Roman" w:hAnsi="Times New Roman" w:cs="Times New Roman"/>
          <w:sz w:val="24"/>
          <w:szCs w:val="24"/>
        </w:rPr>
        <w:t>nt</w:t>
      </w:r>
    </w:p>
    <w:p w:rsidR="00650ECF" w:rsidRPr="00650ECF" w:rsidRDefault="00A17BD1" w:rsidP="00650E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Makuru</w:t>
      </w:r>
      <w:r w:rsidR="001D70E9">
        <w:rPr>
          <w:rFonts w:ascii="Times New Roman" w:hAnsi="Times New Roman" w:cs="Times New Roman"/>
          <w:i/>
          <w:sz w:val="24"/>
          <w:szCs w:val="24"/>
        </w:rPr>
        <w:t>ru</w:t>
      </w:r>
      <w:r w:rsidR="00650ECF" w:rsidRPr="00650ECF">
        <w:rPr>
          <w:rFonts w:ascii="Times New Roman" w:hAnsi="Times New Roman" w:cs="Times New Roman"/>
          <w:i/>
          <w:sz w:val="24"/>
          <w:szCs w:val="24"/>
        </w:rPr>
        <w:t xml:space="preserve">, </w:t>
      </w:r>
      <w:r w:rsidR="00650ECF" w:rsidRPr="00650ECF">
        <w:rPr>
          <w:rFonts w:ascii="Times New Roman" w:hAnsi="Times New Roman" w:cs="Times New Roman"/>
          <w:sz w:val="24"/>
          <w:szCs w:val="24"/>
        </w:rPr>
        <w:t>for the respondent</w:t>
      </w:r>
    </w:p>
    <w:p w:rsidR="00650ECF" w:rsidRPr="00650ECF" w:rsidRDefault="00650ECF" w:rsidP="00650ECF">
      <w:pPr>
        <w:spacing w:after="0" w:line="240" w:lineRule="auto"/>
        <w:ind w:firstLine="720"/>
        <w:jc w:val="both"/>
        <w:rPr>
          <w:rFonts w:ascii="Times New Roman" w:hAnsi="Times New Roman" w:cs="Times New Roman"/>
          <w:sz w:val="24"/>
          <w:szCs w:val="24"/>
        </w:rPr>
      </w:pPr>
    </w:p>
    <w:p w:rsidR="00AA4E23" w:rsidRDefault="00650ECF" w:rsidP="00755E52">
      <w:pPr>
        <w:spacing w:after="0" w:line="360" w:lineRule="auto"/>
        <w:ind w:firstLine="720"/>
        <w:jc w:val="both"/>
        <w:rPr>
          <w:rFonts w:ascii="Times New Roman" w:hAnsi="Times New Roman" w:cs="Times New Roman"/>
          <w:sz w:val="24"/>
          <w:szCs w:val="24"/>
        </w:rPr>
      </w:pPr>
      <w:r w:rsidRPr="00650ECF">
        <w:rPr>
          <w:rFonts w:ascii="Times New Roman" w:hAnsi="Times New Roman" w:cs="Times New Roman"/>
          <w:sz w:val="24"/>
          <w:szCs w:val="24"/>
        </w:rPr>
        <w:t>CHATUKUTA J</w:t>
      </w:r>
      <w:r w:rsidR="008D23C9">
        <w:rPr>
          <w:rFonts w:ascii="Times New Roman" w:hAnsi="Times New Roman" w:cs="Times New Roman"/>
          <w:sz w:val="24"/>
          <w:szCs w:val="24"/>
        </w:rPr>
        <w:t>:</w:t>
      </w:r>
      <w:r w:rsidR="002C5261" w:rsidRPr="00650ECF">
        <w:rPr>
          <w:rFonts w:ascii="Times New Roman" w:hAnsi="Times New Roman" w:cs="Times New Roman"/>
          <w:sz w:val="24"/>
          <w:szCs w:val="24"/>
        </w:rPr>
        <w:t xml:space="preserve"> </w:t>
      </w:r>
      <w:r w:rsidR="0068597B">
        <w:rPr>
          <w:rFonts w:ascii="Times New Roman" w:hAnsi="Times New Roman" w:cs="Times New Roman"/>
          <w:sz w:val="24"/>
          <w:szCs w:val="24"/>
        </w:rPr>
        <w:t xml:space="preserve">The </w:t>
      </w:r>
      <w:r w:rsidR="004C2BBD">
        <w:rPr>
          <w:rFonts w:ascii="Times New Roman" w:hAnsi="Times New Roman" w:cs="Times New Roman"/>
          <w:sz w:val="24"/>
          <w:szCs w:val="24"/>
        </w:rPr>
        <w:t>first</w:t>
      </w:r>
      <w:r w:rsidR="0068597B">
        <w:rPr>
          <w:rFonts w:ascii="Times New Roman" w:hAnsi="Times New Roman" w:cs="Times New Roman"/>
          <w:sz w:val="24"/>
          <w:szCs w:val="24"/>
        </w:rPr>
        <w:t xml:space="preserve"> respondent is a registered trade </w:t>
      </w:r>
      <w:r w:rsidR="00C33DC7">
        <w:rPr>
          <w:rFonts w:ascii="Times New Roman" w:hAnsi="Times New Roman" w:cs="Times New Roman"/>
          <w:sz w:val="24"/>
          <w:szCs w:val="24"/>
        </w:rPr>
        <w:t xml:space="preserve">union </w:t>
      </w:r>
      <w:r w:rsidR="0068597B">
        <w:rPr>
          <w:rFonts w:ascii="Times New Roman" w:hAnsi="Times New Roman" w:cs="Times New Roman"/>
          <w:sz w:val="24"/>
          <w:szCs w:val="24"/>
        </w:rPr>
        <w:t>for the baking industry.</w:t>
      </w:r>
      <w:r w:rsidR="007D76A5" w:rsidRPr="007D76A5">
        <w:rPr>
          <w:rFonts w:ascii="Times New Roman" w:hAnsi="Times New Roman" w:cs="Times New Roman"/>
          <w:sz w:val="24"/>
          <w:szCs w:val="24"/>
        </w:rPr>
        <w:t xml:space="preserve"> </w:t>
      </w:r>
      <w:r w:rsidR="007D76A5">
        <w:rPr>
          <w:rFonts w:ascii="Times New Roman" w:hAnsi="Times New Roman" w:cs="Times New Roman"/>
          <w:sz w:val="24"/>
          <w:szCs w:val="24"/>
        </w:rPr>
        <w:t xml:space="preserve">The </w:t>
      </w:r>
      <w:r w:rsidR="004C2BBD">
        <w:rPr>
          <w:rFonts w:ascii="Times New Roman" w:hAnsi="Times New Roman" w:cs="Times New Roman"/>
          <w:sz w:val="24"/>
          <w:szCs w:val="24"/>
        </w:rPr>
        <w:t>first</w:t>
      </w:r>
      <w:r w:rsidR="007D76A5">
        <w:rPr>
          <w:rFonts w:ascii="Times New Roman" w:hAnsi="Times New Roman" w:cs="Times New Roman"/>
          <w:sz w:val="24"/>
          <w:szCs w:val="24"/>
        </w:rPr>
        <w:t xml:space="preserve"> and the </w:t>
      </w:r>
      <w:r w:rsidR="004C2BBD">
        <w:rPr>
          <w:rFonts w:ascii="Times New Roman" w:hAnsi="Times New Roman" w:cs="Times New Roman"/>
          <w:sz w:val="24"/>
          <w:szCs w:val="24"/>
        </w:rPr>
        <w:t>second</w:t>
      </w:r>
      <w:r w:rsidR="007D76A5">
        <w:rPr>
          <w:rFonts w:ascii="Times New Roman" w:hAnsi="Times New Roman" w:cs="Times New Roman"/>
          <w:sz w:val="24"/>
          <w:szCs w:val="24"/>
        </w:rPr>
        <w:t xml:space="preserve"> applicants were</w:t>
      </w:r>
      <w:r w:rsidR="00AA4E23" w:rsidRPr="00AA4E23">
        <w:rPr>
          <w:rFonts w:ascii="Times New Roman" w:hAnsi="Times New Roman" w:cs="Times New Roman"/>
          <w:sz w:val="24"/>
          <w:szCs w:val="24"/>
        </w:rPr>
        <w:t xml:space="preserve"> </w:t>
      </w:r>
      <w:r w:rsidR="00AA4E23">
        <w:rPr>
          <w:rFonts w:ascii="Times New Roman" w:hAnsi="Times New Roman" w:cs="Times New Roman"/>
          <w:sz w:val="24"/>
          <w:szCs w:val="24"/>
        </w:rPr>
        <w:t xml:space="preserve">in 2015 employed in the baking industry and were members of the </w:t>
      </w:r>
      <w:r w:rsidR="004C2BBD">
        <w:rPr>
          <w:rFonts w:ascii="Times New Roman" w:hAnsi="Times New Roman" w:cs="Times New Roman"/>
          <w:sz w:val="24"/>
          <w:szCs w:val="24"/>
        </w:rPr>
        <w:t>first</w:t>
      </w:r>
      <w:r w:rsidR="00AA4E23">
        <w:rPr>
          <w:rFonts w:ascii="Times New Roman" w:hAnsi="Times New Roman" w:cs="Times New Roman"/>
          <w:sz w:val="24"/>
          <w:szCs w:val="24"/>
        </w:rPr>
        <w:t xml:space="preserve"> respondent.</w:t>
      </w:r>
      <w:r w:rsidR="007D76A5">
        <w:rPr>
          <w:rFonts w:ascii="Times New Roman" w:hAnsi="Times New Roman" w:cs="Times New Roman"/>
          <w:sz w:val="24"/>
          <w:szCs w:val="24"/>
        </w:rPr>
        <w:t xml:space="preserve"> </w:t>
      </w:r>
      <w:r w:rsidR="00AA4E23">
        <w:rPr>
          <w:rFonts w:ascii="Times New Roman" w:hAnsi="Times New Roman" w:cs="Times New Roman"/>
          <w:sz w:val="24"/>
          <w:szCs w:val="24"/>
        </w:rPr>
        <w:t xml:space="preserve">They were </w:t>
      </w:r>
      <w:r w:rsidR="007D76A5">
        <w:rPr>
          <w:rFonts w:ascii="Times New Roman" w:hAnsi="Times New Roman" w:cs="Times New Roman"/>
          <w:sz w:val="24"/>
          <w:szCs w:val="24"/>
        </w:rPr>
        <w:t xml:space="preserve">elected into </w:t>
      </w:r>
      <w:r w:rsidR="00755E52">
        <w:rPr>
          <w:rFonts w:ascii="Times New Roman" w:hAnsi="Times New Roman" w:cs="Times New Roman"/>
          <w:sz w:val="24"/>
          <w:szCs w:val="24"/>
        </w:rPr>
        <w:t xml:space="preserve">the national executive </w:t>
      </w:r>
      <w:r w:rsidR="007D76A5">
        <w:rPr>
          <w:rFonts w:ascii="Times New Roman" w:hAnsi="Times New Roman" w:cs="Times New Roman"/>
          <w:sz w:val="24"/>
          <w:szCs w:val="24"/>
        </w:rPr>
        <w:t xml:space="preserve">of the </w:t>
      </w:r>
      <w:r w:rsidR="004C2BBD">
        <w:rPr>
          <w:rFonts w:ascii="Times New Roman" w:hAnsi="Times New Roman" w:cs="Times New Roman"/>
          <w:sz w:val="24"/>
          <w:szCs w:val="24"/>
        </w:rPr>
        <w:t>first</w:t>
      </w:r>
      <w:r w:rsidR="007D76A5">
        <w:rPr>
          <w:rFonts w:ascii="Times New Roman" w:hAnsi="Times New Roman" w:cs="Times New Roman"/>
          <w:sz w:val="24"/>
          <w:szCs w:val="24"/>
        </w:rPr>
        <w:t xml:space="preserve"> respondent as President and National Treasurer respectively at the </w:t>
      </w:r>
      <w:r w:rsidR="004C2BBD">
        <w:rPr>
          <w:rFonts w:ascii="Times New Roman" w:hAnsi="Times New Roman" w:cs="Times New Roman"/>
          <w:sz w:val="24"/>
          <w:szCs w:val="24"/>
        </w:rPr>
        <w:t>first</w:t>
      </w:r>
      <w:r w:rsidR="00AA4E23">
        <w:rPr>
          <w:rFonts w:ascii="Times New Roman" w:hAnsi="Times New Roman" w:cs="Times New Roman"/>
          <w:sz w:val="24"/>
          <w:szCs w:val="24"/>
        </w:rPr>
        <w:t xml:space="preserve"> r</w:t>
      </w:r>
      <w:r w:rsidR="007D76A5">
        <w:rPr>
          <w:rFonts w:ascii="Times New Roman" w:hAnsi="Times New Roman" w:cs="Times New Roman"/>
          <w:sz w:val="24"/>
          <w:szCs w:val="24"/>
        </w:rPr>
        <w:t>espondent’s National Congress held between 19 and 21 February 2015.</w:t>
      </w:r>
      <w:r w:rsidR="0068597B">
        <w:rPr>
          <w:rFonts w:ascii="Times New Roman" w:hAnsi="Times New Roman" w:cs="Times New Roman"/>
          <w:sz w:val="24"/>
          <w:szCs w:val="24"/>
        </w:rPr>
        <w:t xml:space="preserve"> </w:t>
      </w:r>
      <w:r w:rsidR="002F0ADD">
        <w:rPr>
          <w:rFonts w:ascii="Times New Roman" w:hAnsi="Times New Roman" w:cs="Times New Roman"/>
          <w:sz w:val="24"/>
          <w:szCs w:val="24"/>
        </w:rPr>
        <w:t>Their tenure of office was to expire in 2020</w:t>
      </w:r>
      <w:r w:rsidR="009F6F31">
        <w:rPr>
          <w:rFonts w:ascii="Times New Roman" w:hAnsi="Times New Roman" w:cs="Times New Roman"/>
          <w:sz w:val="24"/>
          <w:szCs w:val="24"/>
        </w:rPr>
        <w:t>.</w:t>
      </w:r>
      <w:r w:rsidR="002F0ADD">
        <w:rPr>
          <w:rFonts w:ascii="Times New Roman" w:hAnsi="Times New Roman" w:cs="Times New Roman"/>
          <w:sz w:val="24"/>
          <w:szCs w:val="24"/>
        </w:rPr>
        <w:t xml:space="preserve"> </w:t>
      </w:r>
      <w:r w:rsidR="00E53586">
        <w:rPr>
          <w:rFonts w:ascii="Times New Roman" w:hAnsi="Times New Roman" w:cs="Times New Roman"/>
          <w:sz w:val="24"/>
          <w:szCs w:val="24"/>
        </w:rPr>
        <w:t xml:space="preserve">Their employment in the industry was terminated </w:t>
      </w:r>
      <w:r w:rsidR="009F6F31">
        <w:rPr>
          <w:rFonts w:ascii="Times New Roman" w:hAnsi="Times New Roman" w:cs="Times New Roman"/>
          <w:sz w:val="24"/>
          <w:szCs w:val="24"/>
        </w:rPr>
        <w:t xml:space="preserve">by their respective employers </w:t>
      </w:r>
      <w:r w:rsidR="007E0EF3">
        <w:rPr>
          <w:rFonts w:ascii="Times New Roman" w:hAnsi="Times New Roman" w:cs="Times New Roman"/>
          <w:sz w:val="24"/>
          <w:szCs w:val="24"/>
        </w:rPr>
        <w:t>in the same year</w:t>
      </w:r>
      <w:r w:rsidR="007D76A5">
        <w:rPr>
          <w:rFonts w:ascii="Times New Roman" w:hAnsi="Times New Roman" w:cs="Times New Roman"/>
          <w:sz w:val="24"/>
          <w:szCs w:val="24"/>
        </w:rPr>
        <w:t xml:space="preserve">, </w:t>
      </w:r>
      <w:r w:rsidR="00500A24">
        <w:rPr>
          <w:rFonts w:ascii="Times New Roman" w:hAnsi="Times New Roman" w:cs="Times New Roman"/>
          <w:sz w:val="24"/>
          <w:szCs w:val="24"/>
        </w:rPr>
        <w:t xml:space="preserve">that is in </w:t>
      </w:r>
      <w:r w:rsidR="007D76A5">
        <w:rPr>
          <w:rFonts w:ascii="Times New Roman" w:hAnsi="Times New Roman" w:cs="Times New Roman"/>
          <w:sz w:val="24"/>
          <w:szCs w:val="24"/>
        </w:rPr>
        <w:t>2015</w:t>
      </w:r>
      <w:r w:rsidR="00C071EC">
        <w:rPr>
          <w:rFonts w:ascii="Times New Roman" w:hAnsi="Times New Roman" w:cs="Times New Roman"/>
          <w:sz w:val="24"/>
          <w:szCs w:val="24"/>
        </w:rPr>
        <w:t>. On 24 September 2016, the Bakery Industry Workers Union (BIW</w:t>
      </w:r>
      <w:r w:rsidR="00755E52">
        <w:rPr>
          <w:rFonts w:ascii="Times New Roman" w:hAnsi="Times New Roman" w:cs="Times New Roman"/>
          <w:sz w:val="24"/>
          <w:szCs w:val="24"/>
        </w:rPr>
        <w:t xml:space="preserve">U) National Council convened a meeting at which a decision was taken that following the loss of employment </w:t>
      </w:r>
      <w:r w:rsidR="009F6F31">
        <w:rPr>
          <w:rFonts w:ascii="Times New Roman" w:hAnsi="Times New Roman" w:cs="Times New Roman"/>
          <w:sz w:val="24"/>
          <w:szCs w:val="24"/>
        </w:rPr>
        <w:t>in the industry,</w:t>
      </w:r>
      <w:r w:rsidR="00755E52">
        <w:rPr>
          <w:rFonts w:ascii="Times New Roman" w:hAnsi="Times New Roman" w:cs="Times New Roman"/>
          <w:sz w:val="24"/>
          <w:szCs w:val="24"/>
        </w:rPr>
        <w:t xml:space="preserve"> some of the national executive members, including the </w:t>
      </w:r>
      <w:r w:rsidR="004C2BBD">
        <w:rPr>
          <w:rFonts w:ascii="Times New Roman" w:hAnsi="Times New Roman" w:cs="Times New Roman"/>
          <w:sz w:val="24"/>
          <w:szCs w:val="24"/>
        </w:rPr>
        <w:t>first</w:t>
      </w:r>
      <w:r w:rsidR="00755E52">
        <w:rPr>
          <w:rFonts w:ascii="Times New Roman" w:hAnsi="Times New Roman" w:cs="Times New Roman"/>
          <w:sz w:val="24"/>
          <w:szCs w:val="24"/>
        </w:rPr>
        <w:t xml:space="preserve"> and </w:t>
      </w:r>
      <w:r w:rsidR="004C2BBD">
        <w:rPr>
          <w:rFonts w:ascii="Times New Roman" w:hAnsi="Times New Roman" w:cs="Times New Roman"/>
          <w:sz w:val="24"/>
          <w:szCs w:val="24"/>
        </w:rPr>
        <w:t>second</w:t>
      </w:r>
      <w:r w:rsidR="00755E52">
        <w:rPr>
          <w:rFonts w:ascii="Times New Roman" w:hAnsi="Times New Roman" w:cs="Times New Roman"/>
          <w:sz w:val="24"/>
          <w:szCs w:val="24"/>
        </w:rPr>
        <w:t xml:space="preserve"> applicants,</w:t>
      </w:r>
      <w:r w:rsidR="006D5786">
        <w:rPr>
          <w:rFonts w:ascii="Times New Roman" w:hAnsi="Times New Roman" w:cs="Times New Roman"/>
          <w:sz w:val="24"/>
          <w:szCs w:val="24"/>
        </w:rPr>
        <w:t xml:space="preserve"> ceased to be office bearers and </w:t>
      </w:r>
      <w:r w:rsidR="00755E52">
        <w:rPr>
          <w:rFonts w:ascii="Times New Roman" w:hAnsi="Times New Roman" w:cs="Times New Roman"/>
          <w:sz w:val="24"/>
          <w:szCs w:val="24"/>
        </w:rPr>
        <w:t xml:space="preserve">vacancies had </w:t>
      </w:r>
      <w:r w:rsidR="006D5786">
        <w:rPr>
          <w:rFonts w:ascii="Times New Roman" w:hAnsi="Times New Roman" w:cs="Times New Roman"/>
          <w:sz w:val="24"/>
          <w:szCs w:val="24"/>
        </w:rPr>
        <w:t xml:space="preserve">therefore </w:t>
      </w:r>
      <w:r w:rsidR="00755E52">
        <w:rPr>
          <w:rFonts w:ascii="Times New Roman" w:hAnsi="Times New Roman" w:cs="Times New Roman"/>
          <w:sz w:val="24"/>
          <w:szCs w:val="24"/>
        </w:rPr>
        <w:t>arisen in the national executive</w:t>
      </w:r>
      <w:r w:rsidR="002F1334">
        <w:rPr>
          <w:rFonts w:ascii="Times New Roman" w:hAnsi="Times New Roman" w:cs="Times New Roman"/>
          <w:sz w:val="24"/>
          <w:szCs w:val="24"/>
        </w:rPr>
        <w:t>. A new president and a national treasurer were appointed into office</w:t>
      </w:r>
      <w:r w:rsidR="00500A24">
        <w:rPr>
          <w:rFonts w:ascii="Times New Roman" w:hAnsi="Times New Roman" w:cs="Times New Roman"/>
          <w:sz w:val="24"/>
          <w:szCs w:val="24"/>
        </w:rPr>
        <w:t xml:space="preserve"> to complete the remaining tenure of office</w:t>
      </w:r>
      <w:r w:rsidR="002F1334">
        <w:rPr>
          <w:rFonts w:ascii="Times New Roman" w:hAnsi="Times New Roman" w:cs="Times New Roman"/>
          <w:sz w:val="24"/>
          <w:szCs w:val="24"/>
        </w:rPr>
        <w:t>. It is this appointment of a new president and a new national treasurer that prompted the applicants to file the present application</w:t>
      </w:r>
      <w:r w:rsidR="00500A24">
        <w:rPr>
          <w:rFonts w:ascii="Times New Roman" w:hAnsi="Times New Roman" w:cs="Times New Roman"/>
          <w:sz w:val="24"/>
          <w:szCs w:val="24"/>
        </w:rPr>
        <w:t xml:space="preserve"> on 26 April 2017</w:t>
      </w:r>
      <w:r w:rsidR="00FA430B">
        <w:rPr>
          <w:rFonts w:ascii="Times New Roman" w:hAnsi="Times New Roman" w:cs="Times New Roman"/>
          <w:sz w:val="24"/>
          <w:szCs w:val="24"/>
        </w:rPr>
        <w:t xml:space="preserve"> </w:t>
      </w:r>
      <w:r w:rsidR="00AA4E23">
        <w:rPr>
          <w:rFonts w:ascii="Times New Roman" w:hAnsi="Times New Roman" w:cs="Times New Roman"/>
          <w:sz w:val="24"/>
          <w:szCs w:val="24"/>
        </w:rPr>
        <w:t>seeking the following relief:</w:t>
      </w:r>
    </w:p>
    <w:p w:rsidR="0063151E" w:rsidRDefault="0063151E" w:rsidP="005156A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it be and is hereby declared that the decision relating to the status of the applicants made at the meeting held on or about 24</w:t>
      </w:r>
      <w:r w:rsidRPr="00AC650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2016, the minutes of which are attached as Annexure 3, are unlawful, null </w:t>
      </w:r>
      <w:r w:rsidR="00FA430B">
        <w:rPr>
          <w:rFonts w:ascii="Times New Roman" w:hAnsi="Times New Roman" w:cs="Times New Roman"/>
          <w:sz w:val="24"/>
          <w:szCs w:val="24"/>
        </w:rPr>
        <w:t>a</w:t>
      </w:r>
      <w:r>
        <w:rPr>
          <w:rFonts w:ascii="Times New Roman" w:hAnsi="Times New Roman" w:cs="Times New Roman"/>
          <w:sz w:val="24"/>
          <w:szCs w:val="24"/>
        </w:rPr>
        <w:t>nd void and are set aside.</w:t>
      </w:r>
    </w:p>
    <w:p w:rsidR="0063151E" w:rsidRDefault="0063151E" w:rsidP="005156A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it be and is hereby declared that office holders of the 1</w:t>
      </w:r>
      <w:r w:rsidRPr="006315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elected at the 2015 National </w:t>
      </w:r>
      <w:r w:rsidR="008F3456">
        <w:rPr>
          <w:rFonts w:ascii="Times New Roman" w:hAnsi="Times New Roman" w:cs="Times New Roman"/>
          <w:sz w:val="24"/>
          <w:szCs w:val="24"/>
        </w:rPr>
        <w:t>Congress remain in office.</w:t>
      </w:r>
    </w:p>
    <w:p w:rsidR="008F3456" w:rsidRDefault="008F3456" w:rsidP="005156A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That, for the avoidance of doubt, it be </w:t>
      </w:r>
      <w:r w:rsidR="00594357">
        <w:rPr>
          <w:rFonts w:ascii="Times New Roman" w:hAnsi="Times New Roman" w:cs="Times New Roman"/>
          <w:sz w:val="24"/>
          <w:szCs w:val="24"/>
        </w:rPr>
        <w:t xml:space="preserve">and </w:t>
      </w:r>
      <w:r>
        <w:rPr>
          <w:rFonts w:ascii="Times New Roman" w:hAnsi="Times New Roman" w:cs="Times New Roman"/>
          <w:sz w:val="24"/>
          <w:szCs w:val="24"/>
        </w:rPr>
        <w:t>is hereby declared that the 1</w:t>
      </w:r>
      <w:r w:rsidRPr="008F345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F3456">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are still the National President and National Treasurer respectively of the 1</w:t>
      </w:r>
      <w:r w:rsidRPr="008F345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8F3456" w:rsidRDefault="008F3456" w:rsidP="005156A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respondents (if they oppose this order) shall pay the costs of this application on a legal practitioner and client scale.”</w:t>
      </w:r>
    </w:p>
    <w:p w:rsidR="002F1334" w:rsidRPr="00650ECF" w:rsidRDefault="002F1334" w:rsidP="00755E52">
      <w:pPr>
        <w:spacing w:after="0" w:line="360" w:lineRule="auto"/>
        <w:ind w:firstLine="720"/>
        <w:jc w:val="both"/>
        <w:rPr>
          <w:rFonts w:ascii="Times New Roman" w:hAnsi="Times New Roman" w:cs="Times New Roman"/>
          <w:sz w:val="24"/>
          <w:szCs w:val="24"/>
        </w:rPr>
      </w:pPr>
    </w:p>
    <w:p w:rsidR="0063151E" w:rsidRDefault="00A132E9" w:rsidP="008F3456">
      <w:pPr>
        <w:spacing w:after="0" w:line="360" w:lineRule="auto"/>
        <w:ind w:firstLine="720"/>
        <w:jc w:val="both"/>
        <w:rPr>
          <w:rFonts w:ascii="Times New Roman" w:hAnsi="Times New Roman" w:cs="Times New Roman"/>
          <w:sz w:val="24"/>
          <w:szCs w:val="24"/>
        </w:rPr>
      </w:pPr>
      <w:r w:rsidRPr="00A132E9">
        <w:rPr>
          <w:rFonts w:ascii="Times New Roman" w:hAnsi="Times New Roman" w:cs="Times New Roman"/>
          <w:sz w:val="24"/>
          <w:szCs w:val="24"/>
        </w:rPr>
        <w:t>The applica</w:t>
      </w:r>
      <w:r w:rsidR="006D5786">
        <w:rPr>
          <w:rFonts w:ascii="Times New Roman" w:hAnsi="Times New Roman" w:cs="Times New Roman"/>
          <w:sz w:val="24"/>
          <w:szCs w:val="24"/>
        </w:rPr>
        <w:t>tion</w:t>
      </w:r>
      <w:r w:rsidR="008F3456">
        <w:rPr>
          <w:rFonts w:ascii="Times New Roman" w:hAnsi="Times New Roman" w:cs="Times New Roman"/>
          <w:sz w:val="24"/>
          <w:szCs w:val="24"/>
        </w:rPr>
        <w:t xml:space="preserve"> i</w:t>
      </w:r>
      <w:r w:rsidRPr="00A132E9">
        <w:rPr>
          <w:rFonts w:ascii="Times New Roman" w:hAnsi="Times New Roman" w:cs="Times New Roman"/>
          <w:sz w:val="24"/>
          <w:szCs w:val="24"/>
        </w:rPr>
        <w:t xml:space="preserve">s </w:t>
      </w:r>
      <w:r w:rsidR="008F3456">
        <w:rPr>
          <w:rFonts w:ascii="Times New Roman" w:hAnsi="Times New Roman" w:cs="Times New Roman"/>
          <w:sz w:val="24"/>
          <w:szCs w:val="24"/>
        </w:rPr>
        <w:t xml:space="preserve">premised on two </w:t>
      </w:r>
      <w:r w:rsidRPr="00A132E9">
        <w:rPr>
          <w:rFonts w:ascii="Times New Roman" w:hAnsi="Times New Roman" w:cs="Times New Roman"/>
          <w:sz w:val="24"/>
          <w:szCs w:val="24"/>
        </w:rPr>
        <w:t>contention</w:t>
      </w:r>
      <w:r w:rsidR="008F3456">
        <w:rPr>
          <w:rFonts w:ascii="Times New Roman" w:hAnsi="Times New Roman" w:cs="Times New Roman"/>
          <w:sz w:val="24"/>
          <w:szCs w:val="24"/>
        </w:rPr>
        <w:t>s</w:t>
      </w:r>
      <w:r>
        <w:rPr>
          <w:rFonts w:ascii="Times New Roman" w:hAnsi="Times New Roman" w:cs="Times New Roman"/>
          <w:sz w:val="24"/>
          <w:szCs w:val="24"/>
        </w:rPr>
        <w:t xml:space="preserve">. The first contention is that </w:t>
      </w:r>
      <w:r w:rsidR="006D5786">
        <w:rPr>
          <w:rFonts w:ascii="Times New Roman" w:hAnsi="Times New Roman" w:cs="Times New Roman"/>
          <w:sz w:val="24"/>
          <w:szCs w:val="24"/>
        </w:rPr>
        <w:t>t</w:t>
      </w:r>
      <w:r>
        <w:rPr>
          <w:rFonts w:ascii="Times New Roman" w:hAnsi="Times New Roman" w:cs="Times New Roman"/>
          <w:sz w:val="24"/>
          <w:szCs w:val="24"/>
        </w:rPr>
        <w:t>he</w:t>
      </w:r>
      <w:r w:rsidR="006D5786">
        <w:rPr>
          <w:rFonts w:ascii="Times New Roman" w:hAnsi="Times New Roman" w:cs="Times New Roman"/>
          <w:sz w:val="24"/>
          <w:szCs w:val="24"/>
        </w:rPr>
        <w:t xml:space="preserve"> applicants </w:t>
      </w:r>
      <w:r>
        <w:rPr>
          <w:rFonts w:ascii="Times New Roman" w:hAnsi="Times New Roman" w:cs="Times New Roman"/>
          <w:sz w:val="24"/>
          <w:szCs w:val="24"/>
        </w:rPr>
        <w:t xml:space="preserve">remained </w:t>
      </w:r>
      <w:r w:rsidR="006D5786">
        <w:rPr>
          <w:rFonts w:ascii="Times New Roman" w:hAnsi="Times New Roman" w:cs="Times New Roman"/>
          <w:sz w:val="24"/>
          <w:szCs w:val="24"/>
        </w:rPr>
        <w:t xml:space="preserve">office bearers </w:t>
      </w:r>
      <w:r>
        <w:rPr>
          <w:rFonts w:ascii="Times New Roman" w:hAnsi="Times New Roman" w:cs="Times New Roman"/>
          <w:sz w:val="24"/>
          <w:szCs w:val="24"/>
        </w:rPr>
        <w:t>of the trade union despite losing</w:t>
      </w:r>
      <w:r w:rsidR="006D5786">
        <w:rPr>
          <w:rFonts w:ascii="Times New Roman" w:hAnsi="Times New Roman" w:cs="Times New Roman"/>
          <w:sz w:val="24"/>
          <w:szCs w:val="24"/>
        </w:rPr>
        <w:t xml:space="preserve"> their</w:t>
      </w:r>
      <w:r>
        <w:rPr>
          <w:rFonts w:ascii="Times New Roman" w:hAnsi="Times New Roman" w:cs="Times New Roman"/>
          <w:sz w:val="24"/>
          <w:szCs w:val="24"/>
        </w:rPr>
        <w:t xml:space="preserve"> employment in the industry. </w:t>
      </w:r>
      <w:r w:rsidR="006D5786">
        <w:rPr>
          <w:rFonts w:ascii="Times New Roman" w:hAnsi="Times New Roman" w:cs="Times New Roman"/>
          <w:sz w:val="24"/>
          <w:szCs w:val="24"/>
        </w:rPr>
        <w:t xml:space="preserve">Consequently there were no vacancies. The appointment of new office bearers was therefore unlawful. </w:t>
      </w:r>
      <w:r>
        <w:rPr>
          <w:rFonts w:ascii="Times New Roman" w:hAnsi="Times New Roman" w:cs="Times New Roman"/>
          <w:sz w:val="24"/>
          <w:szCs w:val="24"/>
        </w:rPr>
        <w:t xml:space="preserve">The second </w:t>
      </w:r>
      <w:r w:rsidR="006D5786">
        <w:rPr>
          <w:rFonts w:ascii="Times New Roman" w:hAnsi="Times New Roman" w:cs="Times New Roman"/>
          <w:sz w:val="24"/>
          <w:szCs w:val="24"/>
        </w:rPr>
        <w:t xml:space="preserve">contention </w:t>
      </w:r>
      <w:r>
        <w:rPr>
          <w:rFonts w:ascii="Times New Roman" w:hAnsi="Times New Roman" w:cs="Times New Roman"/>
          <w:sz w:val="24"/>
          <w:szCs w:val="24"/>
        </w:rPr>
        <w:t xml:space="preserve">is that the </w:t>
      </w:r>
      <w:r w:rsidR="006D5786">
        <w:rPr>
          <w:rFonts w:ascii="Times New Roman" w:hAnsi="Times New Roman" w:cs="Times New Roman"/>
          <w:sz w:val="24"/>
          <w:szCs w:val="24"/>
        </w:rPr>
        <w:t xml:space="preserve">national council did not have the </w:t>
      </w:r>
      <w:r>
        <w:rPr>
          <w:rFonts w:ascii="Times New Roman" w:hAnsi="Times New Roman" w:cs="Times New Roman"/>
          <w:sz w:val="24"/>
          <w:szCs w:val="24"/>
        </w:rPr>
        <w:t xml:space="preserve">power </w:t>
      </w:r>
      <w:r w:rsidR="006D5786">
        <w:rPr>
          <w:rFonts w:ascii="Times New Roman" w:hAnsi="Times New Roman" w:cs="Times New Roman"/>
          <w:sz w:val="24"/>
          <w:szCs w:val="24"/>
        </w:rPr>
        <w:t xml:space="preserve">to remove </w:t>
      </w:r>
      <w:r w:rsidR="00D47C6F">
        <w:rPr>
          <w:rFonts w:ascii="Times New Roman" w:hAnsi="Times New Roman" w:cs="Times New Roman"/>
          <w:sz w:val="24"/>
          <w:szCs w:val="24"/>
        </w:rPr>
        <w:t>the applicants from office</w:t>
      </w:r>
      <w:r>
        <w:rPr>
          <w:rFonts w:ascii="Times New Roman" w:hAnsi="Times New Roman" w:cs="Times New Roman"/>
          <w:sz w:val="24"/>
          <w:szCs w:val="24"/>
        </w:rPr>
        <w:t xml:space="preserve">. The only body </w:t>
      </w:r>
      <w:r w:rsidR="00D47C6F">
        <w:rPr>
          <w:rFonts w:ascii="Times New Roman" w:hAnsi="Times New Roman" w:cs="Times New Roman"/>
          <w:sz w:val="24"/>
          <w:szCs w:val="24"/>
        </w:rPr>
        <w:t xml:space="preserve">so empowered </w:t>
      </w:r>
      <w:r w:rsidR="002F0ADD">
        <w:rPr>
          <w:rFonts w:ascii="Times New Roman" w:hAnsi="Times New Roman" w:cs="Times New Roman"/>
          <w:sz w:val="24"/>
          <w:szCs w:val="24"/>
        </w:rPr>
        <w:t xml:space="preserve">under the </w:t>
      </w:r>
      <w:r w:rsidR="004C2BBD">
        <w:rPr>
          <w:rFonts w:ascii="Times New Roman" w:hAnsi="Times New Roman" w:cs="Times New Roman"/>
          <w:sz w:val="24"/>
          <w:szCs w:val="24"/>
        </w:rPr>
        <w:t xml:space="preserve">first </w:t>
      </w:r>
      <w:r w:rsidR="002F0ADD">
        <w:rPr>
          <w:rFonts w:ascii="Times New Roman" w:hAnsi="Times New Roman" w:cs="Times New Roman"/>
          <w:sz w:val="24"/>
          <w:szCs w:val="24"/>
        </w:rPr>
        <w:t xml:space="preserve">respondent’s Constitution </w:t>
      </w:r>
      <w:r w:rsidR="00500A24">
        <w:rPr>
          <w:rFonts w:ascii="Times New Roman" w:hAnsi="Times New Roman" w:cs="Times New Roman"/>
          <w:sz w:val="24"/>
          <w:szCs w:val="24"/>
        </w:rPr>
        <w:t xml:space="preserve">to do so </w:t>
      </w:r>
      <w:r w:rsidR="002F0ADD">
        <w:rPr>
          <w:rFonts w:ascii="Times New Roman" w:hAnsi="Times New Roman" w:cs="Times New Roman"/>
          <w:sz w:val="24"/>
          <w:szCs w:val="24"/>
        </w:rPr>
        <w:t>is</w:t>
      </w:r>
      <w:r w:rsidR="00D47C6F">
        <w:rPr>
          <w:rFonts w:ascii="Times New Roman" w:hAnsi="Times New Roman" w:cs="Times New Roman"/>
          <w:sz w:val="24"/>
          <w:szCs w:val="24"/>
        </w:rPr>
        <w:t xml:space="preserve"> the National Congress</w:t>
      </w:r>
      <w:r>
        <w:rPr>
          <w:rFonts w:ascii="Times New Roman" w:hAnsi="Times New Roman" w:cs="Times New Roman"/>
          <w:sz w:val="24"/>
          <w:szCs w:val="24"/>
        </w:rPr>
        <w:t xml:space="preserve">. </w:t>
      </w:r>
      <w:r w:rsidR="00500A24">
        <w:rPr>
          <w:rFonts w:ascii="Times New Roman" w:hAnsi="Times New Roman" w:cs="Times New Roman"/>
          <w:sz w:val="24"/>
          <w:szCs w:val="24"/>
        </w:rPr>
        <w:t>The National Congress did not remove them from office.</w:t>
      </w:r>
    </w:p>
    <w:p w:rsidR="00A132E9" w:rsidRDefault="000736C0" w:rsidP="00755E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w:t>
      </w:r>
      <w:r w:rsidR="00D47C6F">
        <w:rPr>
          <w:rFonts w:ascii="Times New Roman" w:hAnsi="Times New Roman" w:cs="Times New Roman"/>
          <w:sz w:val="24"/>
          <w:szCs w:val="24"/>
        </w:rPr>
        <w:t xml:space="preserve"> opposed. The respondents contend that the applicants ceased to be members of the </w:t>
      </w:r>
      <w:r w:rsidR="004C2BBD">
        <w:rPr>
          <w:rFonts w:ascii="Times New Roman" w:hAnsi="Times New Roman" w:cs="Times New Roman"/>
          <w:sz w:val="24"/>
          <w:szCs w:val="24"/>
        </w:rPr>
        <w:t>first</w:t>
      </w:r>
      <w:r w:rsidR="00D47C6F">
        <w:rPr>
          <w:rFonts w:ascii="Times New Roman" w:hAnsi="Times New Roman" w:cs="Times New Roman"/>
          <w:sz w:val="24"/>
          <w:szCs w:val="24"/>
        </w:rPr>
        <w:t xml:space="preserve"> respondent upon losing their employment in the </w:t>
      </w:r>
      <w:r w:rsidR="00CF0936">
        <w:rPr>
          <w:rFonts w:ascii="Times New Roman" w:hAnsi="Times New Roman" w:cs="Times New Roman"/>
          <w:sz w:val="24"/>
          <w:szCs w:val="24"/>
        </w:rPr>
        <w:t xml:space="preserve">baking </w:t>
      </w:r>
      <w:r w:rsidR="00D47C6F">
        <w:rPr>
          <w:rFonts w:ascii="Times New Roman" w:hAnsi="Times New Roman" w:cs="Times New Roman"/>
          <w:sz w:val="24"/>
          <w:szCs w:val="24"/>
        </w:rPr>
        <w:t>industry</w:t>
      </w:r>
      <w:r w:rsidR="00500A24">
        <w:rPr>
          <w:rFonts w:ascii="Times New Roman" w:hAnsi="Times New Roman" w:cs="Times New Roman"/>
          <w:sz w:val="24"/>
          <w:szCs w:val="24"/>
        </w:rPr>
        <w:t xml:space="preserve"> as membership was reserved for employees in the industry</w:t>
      </w:r>
      <w:r w:rsidR="00D47C6F">
        <w:rPr>
          <w:rFonts w:ascii="Times New Roman" w:hAnsi="Times New Roman" w:cs="Times New Roman"/>
          <w:sz w:val="24"/>
          <w:szCs w:val="24"/>
        </w:rPr>
        <w:t xml:space="preserve">. They consequently lost their membership and </w:t>
      </w:r>
      <w:r w:rsidR="00361ED6">
        <w:rPr>
          <w:rFonts w:ascii="Times New Roman" w:hAnsi="Times New Roman" w:cs="Times New Roman"/>
          <w:sz w:val="24"/>
          <w:szCs w:val="24"/>
        </w:rPr>
        <w:t xml:space="preserve">national executive offices. </w:t>
      </w:r>
      <w:r w:rsidR="00152D96">
        <w:rPr>
          <w:rFonts w:ascii="Times New Roman" w:hAnsi="Times New Roman" w:cs="Times New Roman"/>
          <w:sz w:val="24"/>
          <w:szCs w:val="24"/>
        </w:rPr>
        <w:t xml:space="preserve">The meeting convened by the national council </w:t>
      </w:r>
      <w:r w:rsidR="002F0ADD">
        <w:rPr>
          <w:rFonts w:ascii="Times New Roman" w:hAnsi="Times New Roman" w:cs="Times New Roman"/>
          <w:sz w:val="24"/>
          <w:szCs w:val="24"/>
        </w:rPr>
        <w:t xml:space="preserve">is empowered by the </w:t>
      </w:r>
      <w:r w:rsidR="004C2BBD">
        <w:rPr>
          <w:rFonts w:ascii="Times New Roman" w:hAnsi="Times New Roman" w:cs="Times New Roman"/>
          <w:sz w:val="24"/>
          <w:szCs w:val="24"/>
        </w:rPr>
        <w:t>first</w:t>
      </w:r>
      <w:r w:rsidR="002F0ADD">
        <w:rPr>
          <w:rFonts w:ascii="Times New Roman" w:hAnsi="Times New Roman" w:cs="Times New Roman"/>
          <w:sz w:val="24"/>
          <w:szCs w:val="24"/>
        </w:rPr>
        <w:t xml:space="preserve"> respondent’s Constitution to fill in vacancies for the unexpired portion of the tenure of </w:t>
      </w:r>
      <w:r>
        <w:rPr>
          <w:rFonts w:ascii="Times New Roman" w:hAnsi="Times New Roman" w:cs="Times New Roman"/>
          <w:sz w:val="24"/>
          <w:szCs w:val="24"/>
        </w:rPr>
        <w:t xml:space="preserve">office of </w:t>
      </w:r>
      <w:r w:rsidR="002F0ADD">
        <w:rPr>
          <w:rFonts w:ascii="Times New Roman" w:hAnsi="Times New Roman" w:cs="Times New Roman"/>
          <w:sz w:val="24"/>
          <w:szCs w:val="24"/>
        </w:rPr>
        <w:t xml:space="preserve">an erstwhile office holder. </w:t>
      </w:r>
    </w:p>
    <w:p w:rsidR="002F0ADD" w:rsidRDefault="002F0ADD" w:rsidP="00755E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6134">
        <w:rPr>
          <w:rFonts w:ascii="Times New Roman" w:hAnsi="Times New Roman" w:cs="Times New Roman"/>
          <w:sz w:val="24"/>
          <w:szCs w:val="24"/>
        </w:rPr>
        <w:t>At the hearing of the application, the respondent</w:t>
      </w:r>
      <w:r w:rsidR="00F07592">
        <w:rPr>
          <w:rFonts w:ascii="Times New Roman" w:hAnsi="Times New Roman" w:cs="Times New Roman"/>
          <w:sz w:val="24"/>
          <w:szCs w:val="24"/>
        </w:rPr>
        <w:t>s</w:t>
      </w:r>
      <w:r w:rsidR="00EE6134">
        <w:rPr>
          <w:rFonts w:ascii="Times New Roman" w:hAnsi="Times New Roman" w:cs="Times New Roman"/>
          <w:sz w:val="24"/>
          <w:szCs w:val="24"/>
        </w:rPr>
        <w:t xml:space="preserve"> raised a preliminary issue </w:t>
      </w:r>
      <w:r w:rsidR="00CF0936">
        <w:rPr>
          <w:rFonts w:ascii="Times New Roman" w:hAnsi="Times New Roman" w:cs="Times New Roman"/>
          <w:sz w:val="24"/>
          <w:szCs w:val="24"/>
        </w:rPr>
        <w:t xml:space="preserve">on the competency of the relief sought. </w:t>
      </w:r>
      <w:r w:rsidR="00273FB3">
        <w:rPr>
          <w:rFonts w:ascii="Times New Roman" w:hAnsi="Times New Roman" w:cs="Times New Roman"/>
          <w:sz w:val="24"/>
          <w:szCs w:val="24"/>
        </w:rPr>
        <w:t xml:space="preserve">Mr </w:t>
      </w:r>
      <w:r w:rsidR="00273FB3" w:rsidRPr="00273FB3">
        <w:rPr>
          <w:rFonts w:ascii="Times New Roman" w:hAnsi="Times New Roman" w:cs="Times New Roman"/>
          <w:i/>
          <w:sz w:val="24"/>
          <w:szCs w:val="24"/>
        </w:rPr>
        <w:t>Makururu</w:t>
      </w:r>
      <w:r w:rsidR="00273FB3">
        <w:rPr>
          <w:rFonts w:ascii="Times New Roman" w:hAnsi="Times New Roman" w:cs="Times New Roman"/>
          <w:sz w:val="24"/>
          <w:szCs w:val="24"/>
        </w:rPr>
        <w:t xml:space="preserve"> submitted that </w:t>
      </w:r>
      <w:r w:rsidR="00CF0936">
        <w:rPr>
          <w:rFonts w:ascii="Times New Roman" w:hAnsi="Times New Roman" w:cs="Times New Roman"/>
          <w:sz w:val="24"/>
          <w:szCs w:val="24"/>
        </w:rPr>
        <w:t>the</w:t>
      </w:r>
      <w:r w:rsidR="000B635F">
        <w:rPr>
          <w:rFonts w:ascii="Times New Roman" w:hAnsi="Times New Roman" w:cs="Times New Roman"/>
          <w:sz w:val="24"/>
          <w:szCs w:val="24"/>
        </w:rPr>
        <w:t xml:space="preserve"> application, though se</w:t>
      </w:r>
      <w:r w:rsidR="005B1128">
        <w:rPr>
          <w:rFonts w:ascii="Times New Roman" w:hAnsi="Times New Roman" w:cs="Times New Roman"/>
          <w:sz w:val="24"/>
          <w:szCs w:val="24"/>
        </w:rPr>
        <w:t xml:space="preserve">eking declaratory relief is in fact </w:t>
      </w:r>
      <w:r w:rsidR="000B635F">
        <w:rPr>
          <w:rFonts w:ascii="Times New Roman" w:hAnsi="Times New Roman" w:cs="Times New Roman"/>
          <w:sz w:val="24"/>
          <w:szCs w:val="24"/>
        </w:rPr>
        <w:t>an application for review.</w:t>
      </w:r>
      <w:r w:rsidR="005B1128">
        <w:rPr>
          <w:rFonts w:ascii="Times New Roman" w:hAnsi="Times New Roman" w:cs="Times New Roman"/>
          <w:sz w:val="24"/>
          <w:szCs w:val="24"/>
        </w:rPr>
        <w:t xml:space="preserve"> </w:t>
      </w:r>
      <w:r w:rsidR="00273FB3">
        <w:rPr>
          <w:rFonts w:ascii="Times New Roman" w:hAnsi="Times New Roman" w:cs="Times New Roman"/>
          <w:sz w:val="24"/>
          <w:szCs w:val="24"/>
        </w:rPr>
        <w:t>T</w:t>
      </w:r>
      <w:r w:rsidR="005B1128">
        <w:rPr>
          <w:rFonts w:ascii="Times New Roman" w:hAnsi="Times New Roman" w:cs="Times New Roman"/>
          <w:sz w:val="24"/>
          <w:szCs w:val="24"/>
        </w:rPr>
        <w:t xml:space="preserve">he </w:t>
      </w:r>
      <w:r w:rsidR="00594357">
        <w:rPr>
          <w:rFonts w:ascii="Times New Roman" w:hAnsi="Times New Roman" w:cs="Times New Roman"/>
          <w:sz w:val="24"/>
          <w:szCs w:val="24"/>
        </w:rPr>
        <w:t>applicant</w:t>
      </w:r>
      <w:r w:rsidR="005B1128">
        <w:rPr>
          <w:rFonts w:ascii="Times New Roman" w:hAnsi="Times New Roman" w:cs="Times New Roman"/>
          <w:sz w:val="24"/>
          <w:szCs w:val="24"/>
        </w:rPr>
        <w:t>s</w:t>
      </w:r>
      <w:r w:rsidR="00594357">
        <w:rPr>
          <w:rFonts w:ascii="Times New Roman" w:hAnsi="Times New Roman" w:cs="Times New Roman"/>
          <w:sz w:val="24"/>
          <w:szCs w:val="24"/>
        </w:rPr>
        <w:t xml:space="preserve"> are</w:t>
      </w:r>
      <w:r w:rsidR="005B1128">
        <w:rPr>
          <w:rFonts w:ascii="Times New Roman" w:hAnsi="Times New Roman" w:cs="Times New Roman"/>
          <w:sz w:val="24"/>
          <w:szCs w:val="24"/>
        </w:rPr>
        <w:t xml:space="preserve"> not seeking to enforce a right but </w:t>
      </w:r>
      <w:r w:rsidR="00594357">
        <w:rPr>
          <w:rFonts w:ascii="Times New Roman" w:hAnsi="Times New Roman" w:cs="Times New Roman"/>
          <w:sz w:val="24"/>
          <w:szCs w:val="24"/>
        </w:rPr>
        <w:t>are</w:t>
      </w:r>
      <w:r w:rsidR="005B1128">
        <w:rPr>
          <w:rFonts w:ascii="Times New Roman" w:hAnsi="Times New Roman" w:cs="Times New Roman"/>
          <w:sz w:val="24"/>
          <w:szCs w:val="24"/>
        </w:rPr>
        <w:t xml:space="preserve"> in effect challenging the procedure adopted in removing </w:t>
      </w:r>
      <w:r w:rsidR="00F07592">
        <w:rPr>
          <w:rFonts w:ascii="Times New Roman" w:hAnsi="Times New Roman" w:cs="Times New Roman"/>
          <w:sz w:val="24"/>
          <w:szCs w:val="24"/>
        </w:rPr>
        <w:t xml:space="preserve">them </w:t>
      </w:r>
      <w:r w:rsidR="005B1128">
        <w:rPr>
          <w:rFonts w:ascii="Times New Roman" w:hAnsi="Times New Roman" w:cs="Times New Roman"/>
          <w:sz w:val="24"/>
          <w:szCs w:val="24"/>
        </w:rPr>
        <w:t xml:space="preserve">from office. The fact that it is not the appropriate board that removed </w:t>
      </w:r>
      <w:r w:rsidR="00462A25">
        <w:rPr>
          <w:rFonts w:ascii="Times New Roman" w:hAnsi="Times New Roman" w:cs="Times New Roman"/>
          <w:sz w:val="24"/>
          <w:szCs w:val="24"/>
        </w:rPr>
        <w:t>them</w:t>
      </w:r>
      <w:r w:rsidR="005B1128">
        <w:rPr>
          <w:rFonts w:ascii="Times New Roman" w:hAnsi="Times New Roman" w:cs="Times New Roman"/>
          <w:sz w:val="24"/>
          <w:szCs w:val="24"/>
        </w:rPr>
        <w:t xml:space="preserve"> from office</w:t>
      </w:r>
      <w:r w:rsidR="00823326">
        <w:rPr>
          <w:rFonts w:ascii="Times New Roman" w:hAnsi="Times New Roman" w:cs="Times New Roman"/>
          <w:sz w:val="24"/>
          <w:szCs w:val="24"/>
        </w:rPr>
        <w:t xml:space="preserve"> or lacks jurisdiction to remove </w:t>
      </w:r>
      <w:r w:rsidR="00594357">
        <w:rPr>
          <w:rFonts w:ascii="Times New Roman" w:hAnsi="Times New Roman" w:cs="Times New Roman"/>
          <w:sz w:val="24"/>
          <w:szCs w:val="24"/>
        </w:rPr>
        <w:t>them</w:t>
      </w:r>
      <w:r w:rsidR="00823326">
        <w:rPr>
          <w:rFonts w:ascii="Times New Roman" w:hAnsi="Times New Roman" w:cs="Times New Roman"/>
          <w:sz w:val="24"/>
          <w:szCs w:val="24"/>
        </w:rPr>
        <w:t xml:space="preserve"> from office </w:t>
      </w:r>
      <w:r w:rsidR="005B1128">
        <w:rPr>
          <w:rFonts w:ascii="Times New Roman" w:hAnsi="Times New Roman" w:cs="Times New Roman"/>
          <w:sz w:val="24"/>
          <w:szCs w:val="24"/>
        </w:rPr>
        <w:t>is a ca</w:t>
      </w:r>
      <w:r w:rsidR="004C659E">
        <w:rPr>
          <w:rFonts w:ascii="Times New Roman" w:hAnsi="Times New Roman" w:cs="Times New Roman"/>
          <w:sz w:val="24"/>
          <w:szCs w:val="24"/>
        </w:rPr>
        <w:t xml:space="preserve">use for review under section 27 </w:t>
      </w:r>
      <w:r w:rsidR="005B1128">
        <w:rPr>
          <w:rFonts w:ascii="Times New Roman" w:hAnsi="Times New Roman" w:cs="Times New Roman"/>
          <w:sz w:val="24"/>
          <w:szCs w:val="24"/>
        </w:rPr>
        <w:t>of the High Court Act.</w:t>
      </w:r>
    </w:p>
    <w:p w:rsidR="002F0ADD" w:rsidRDefault="00273FB3" w:rsidP="00755E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Madhuku</w:t>
      </w:r>
      <w:r>
        <w:rPr>
          <w:rFonts w:ascii="Times New Roman" w:hAnsi="Times New Roman" w:cs="Times New Roman"/>
          <w:sz w:val="24"/>
          <w:szCs w:val="24"/>
        </w:rPr>
        <w:t xml:space="preserve"> submitted that the applicants were attacking the proceedings as a nullity</w:t>
      </w:r>
      <w:r w:rsidR="00823326">
        <w:rPr>
          <w:rFonts w:ascii="Times New Roman" w:hAnsi="Times New Roman" w:cs="Times New Roman"/>
          <w:sz w:val="24"/>
          <w:szCs w:val="24"/>
        </w:rPr>
        <w:t xml:space="preserve"> because the body which purported to remove them from office did not exist</w:t>
      </w:r>
      <w:r>
        <w:rPr>
          <w:rFonts w:ascii="Times New Roman" w:hAnsi="Times New Roman" w:cs="Times New Roman"/>
          <w:sz w:val="24"/>
          <w:szCs w:val="24"/>
        </w:rPr>
        <w:t>. They could only do so by seeking a declaratory order as the court cannot review a nullity</w:t>
      </w:r>
      <w:r w:rsidR="00823326">
        <w:rPr>
          <w:rFonts w:ascii="Times New Roman" w:hAnsi="Times New Roman" w:cs="Times New Roman"/>
          <w:sz w:val="24"/>
          <w:szCs w:val="24"/>
        </w:rPr>
        <w:t>.</w:t>
      </w:r>
    </w:p>
    <w:p w:rsidR="00823326" w:rsidRDefault="00823326" w:rsidP="00755E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criteria for deciding whether an application is for a declaratory order or review was set out in </w:t>
      </w:r>
      <w:r w:rsidRPr="00EF0801">
        <w:rPr>
          <w:rFonts w:ascii="Times New Roman" w:hAnsi="Times New Roman" w:cs="Times New Roman"/>
          <w:i/>
          <w:sz w:val="24"/>
          <w:szCs w:val="24"/>
        </w:rPr>
        <w:t>Geddes Lt</w:t>
      </w:r>
      <w:r w:rsidR="00EF0801" w:rsidRPr="00EF0801">
        <w:rPr>
          <w:rFonts w:ascii="Times New Roman" w:hAnsi="Times New Roman" w:cs="Times New Roman"/>
          <w:i/>
          <w:sz w:val="24"/>
          <w:szCs w:val="24"/>
        </w:rPr>
        <w:t>d</w:t>
      </w:r>
      <w:r>
        <w:rPr>
          <w:rFonts w:ascii="Times New Roman" w:hAnsi="Times New Roman" w:cs="Times New Roman"/>
          <w:sz w:val="24"/>
          <w:szCs w:val="24"/>
        </w:rPr>
        <w:t xml:space="preserve"> v </w:t>
      </w:r>
      <w:r w:rsidRPr="00EF0801">
        <w:rPr>
          <w:rFonts w:ascii="Times New Roman" w:hAnsi="Times New Roman" w:cs="Times New Roman"/>
          <w:i/>
          <w:sz w:val="24"/>
          <w:szCs w:val="24"/>
        </w:rPr>
        <w:t>Tawonezvi</w:t>
      </w:r>
      <w:r>
        <w:rPr>
          <w:rFonts w:ascii="Times New Roman" w:hAnsi="Times New Roman" w:cs="Times New Roman"/>
          <w:sz w:val="24"/>
          <w:szCs w:val="24"/>
        </w:rPr>
        <w:t xml:space="preserve"> 200</w:t>
      </w:r>
      <w:r w:rsidR="00EF0801">
        <w:rPr>
          <w:rFonts w:ascii="Times New Roman" w:hAnsi="Times New Roman" w:cs="Times New Roman"/>
          <w:sz w:val="24"/>
          <w:szCs w:val="24"/>
        </w:rPr>
        <w:t>2</w:t>
      </w:r>
      <w:r>
        <w:rPr>
          <w:rFonts w:ascii="Times New Roman" w:hAnsi="Times New Roman" w:cs="Times New Roman"/>
          <w:sz w:val="24"/>
          <w:szCs w:val="24"/>
        </w:rPr>
        <w:t xml:space="preserve"> (1) ZLR 479 (S). </w:t>
      </w:r>
      <w:r w:rsidR="00EF0801" w:rsidRPr="00EF0801">
        <w:rPr>
          <w:rFonts w:ascii="Times New Roman" w:hAnsi="Times New Roman" w:cs="Times New Roman"/>
          <w:smallCaps/>
          <w:sz w:val="24"/>
          <w:szCs w:val="24"/>
        </w:rPr>
        <w:t>Malaba</w:t>
      </w:r>
      <w:r w:rsidR="00EF0801">
        <w:rPr>
          <w:rFonts w:ascii="Times New Roman" w:hAnsi="Times New Roman" w:cs="Times New Roman"/>
          <w:sz w:val="24"/>
          <w:szCs w:val="24"/>
        </w:rPr>
        <w:t xml:space="preserve"> JA (as he then was) remarked at 484 F to 485 C that:</w:t>
      </w:r>
    </w:p>
    <w:p w:rsidR="00EF0801" w:rsidRPr="004C2BBD" w:rsidRDefault="00EF0801" w:rsidP="00EF0801">
      <w:pPr>
        <w:pStyle w:val="BodyText"/>
        <w:spacing w:line="240" w:lineRule="auto"/>
        <w:ind w:left="720"/>
        <w:rPr>
          <w:rFonts w:ascii="Times New Roman" w:hAnsi="Times New Roman"/>
          <w:sz w:val="22"/>
          <w:szCs w:val="22"/>
        </w:rPr>
      </w:pPr>
      <w:r>
        <w:rPr>
          <w:rFonts w:ascii="Times New Roman" w:hAnsi="Times New Roman"/>
        </w:rPr>
        <w:t>“</w:t>
      </w:r>
      <w:r w:rsidRPr="004C2BBD">
        <w:rPr>
          <w:rFonts w:ascii="Times New Roman" w:hAnsi="Times New Roman"/>
          <w:sz w:val="22"/>
          <w:szCs w:val="22"/>
        </w:rPr>
        <w:t xml:space="preserve">In deciding whether an application is for a declaration or review, a court has to look at the grounds of the application and the evidence produced in support of them.  The fact that an applicant seeks a declaratory relief is not in itself proof that the application is not for review.   In </w:t>
      </w:r>
      <w:r w:rsidRPr="004C2BBD">
        <w:rPr>
          <w:rFonts w:ascii="Times New Roman" w:hAnsi="Times New Roman"/>
          <w:i/>
          <w:sz w:val="22"/>
          <w:szCs w:val="22"/>
        </w:rPr>
        <w:t>City of Mutare v Mudzime &amp; Ors</w:t>
      </w:r>
      <w:r w:rsidRPr="004C2BBD">
        <w:rPr>
          <w:rFonts w:ascii="Times New Roman" w:hAnsi="Times New Roman"/>
          <w:sz w:val="22"/>
          <w:szCs w:val="22"/>
        </w:rPr>
        <w:t xml:space="preserve"> 1999 (2) ZLR 140 (S) </w:t>
      </w:r>
      <w:r w:rsidRPr="004C2BBD">
        <w:rPr>
          <w:rFonts w:ascii="Times New Roman" w:hAnsi="Times New Roman"/>
          <w:smallCaps/>
          <w:sz w:val="22"/>
          <w:szCs w:val="22"/>
        </w:rPr>
        <w:t>Muchechetere</w:t>
      </w:r>
      <w:r w:rsidRPr="004C2BBD">
        <w:rPr>
          <w:rFonts w:ascii="Times New Roman" w:hAnsi="Times New Roman"/>
          <w:sz w:val="22"/>
          <w:szCs w:val="22"/>
        </w:rPr>
        <w:t xml:space="preserve"> JA quoted with </w:t>
      </w:r>
      <w:r w:rsidRPr="004C2BBD">
        <w:rPr>
          <w:rFonts w:ascii="Times New Roman" w:hAnsi="Times New Roman"/>
          <w:sz w:val="22"/>
          <w:szCs w:val="22"/>
        </w:rPr>
        <w:lastRenderedPageBreak/>
        <w:t xml:space="preserve">approval from </w:t>
      </w:r>
      <w:r w:rsidRPr="004C2BBD">
        <w:rPr>
          <w:rFonts w:ascii="Times New Roman" w:hAnsi="Times New Roman"/>
          <w:i/>
          <w:sz w:val="22"/>
          <w:szCs w:val="22"/>
        </w:rPr>
        <w:t>Kwete v Africa Publishing Trust &amp; Ors</w:t>
      </w:r>
      <w:r w:rsidRPr="004C2BBD">
        <w:rPr>
          <w:rFonts w:ascii="Times New Roman" w:hAnsi="Times New Roman"/>
          <w:sz w:val="22"/>
          <w:szCs w:val="22"/>
        </w:rPr>
        <w:t xml:space="preserve"> HH-216-98, where at p 3 of the cyclostyled judgment </w:t>
      </w:r>
      <w:r w:rsidRPr="004C2BBD">
        <w:rPr>
          <w:rFonts w:ascii="Times New Roman" w:hAnsi="Times New Roman"/>
          <w:smallCaps/>
          <w:sz w:val="22"/>
          <w:szCs w:val="22"/>
        </w:rPr>
        <w:t>Smith</w:t>
      </w:r>
      <w:r w:rsidRPr="004C2BBD">
        <w:rPr>
          <w:rFonts w:ascii="Times New Roman" w:hAnsi="Times New Roman"/>
          <w:sz w:val="22"/>
          <w:szCs w:val="22"/>
        </w:rPr>
        <w:t> J said:</w:t>
      </w:r>
    </w:p>
    <w:p w:rsidR="00EF0801" w:rsidRPr="004C2BBD" w:rsidRDefault="00EF0801" w:rsidP="00EF0801">
      <w:pPr>
        <w:pStyle w:val="BodyText"/>
        <w:spacing w:line="240" w:lineRule="auto"/>
        <w:rPr>
          <w:rFonts w:ascii="Times New Roman" w:hAnsi="Times New Roman"/>
          <w:sz w:val="22"/>
          <w:szCs w:val="22"/>
        </w:rPr>
      </w:pPr>
    </w:p>
    <w:p w:rsidR="00EF0801" w:rsidRPr="004C2BBD" w:rsidRDefault="00EF0801" w:rsidP="00EF0801">
      <w:pPr>
        <w:pStyle w:val="BodyText"/>
        <w:spacing w:line="240" w:lineRule="auto"/>
        <w:ind w:left="1440"/>
        <w:rPr>
          <w:rFonts w:ascii="Times New Roman" w:hAnsi="Times New Roman"/>
          <w:sz w:val="22"/>
          <w:szCs w:val="22"/>
        </w:rPr>
      </w:pPr>
      <w:r w:rsidRPr="004C2BBD">
        <w:rPr>
          <w:rFonts w:ascii="Times New Roman" w:hAnsi="Times New Roman"/>
          <w:sz w:val="22"/>
          <w:szCs w:val="22"/>
        </w:rPr>
        <w:t>“It seems to me, with all due respect, that in deciding whether or not, in an application for damages or reinstatement arising from alleged wrongful dismissal from employment, the provisions of Rule 259 of the High Court Rules, 1971 should be complied with, one should look at the grounds on which the application is based, rather than the order sought.   …   It seems to me anomalous that one should be permitted to file an application for review well out of time, without seeking condonation, as long as a declaratory order is sought. A declaratory order is, after all, merely one species of relief available on review.”</w:t>
      </w:r>
    </w:p>
    <w:p w:rsidR="00EF0801" w:rsidRDefault="00EF0801" w:rsidP="00EF0801">
      <w:pPr>
        <w:pStyle w:val="BodyText"/>
        <w:spacing w:line="240" w:lineRule="auto"/>
        <w:rPr>
          <w:rFonts w:ascii="Times New Roman" w:hAnsi="Times New Roman"/>
        </w:rPr>
      </w:pPr>
    </w:p>
    <w:p w:rsidR="00EF0801" w:rsidRDefault="004C2BBD" w:rsidP="004C2BBD">
      <w:pPr>
        <w:pStyle w:val="BodyText"/>
        <w:spacing w:line="360" w:lineRule="auto"/>
        <w:rPr>
          <w:rFonts w:ascii="Times New Roman" w:hAnsi="Times New Roman"/>
        </w:rPr>
      </w:pPr>
      <w:r>
        <w:rPr>
          <w:rFonts w:ascii="Times New Roman" w:hAnsi="Times New Roman"/>
        </w:rPr>
        <w:tab/>
      </w:r>
      <w:r w:rsidR="00EF0801">
        <w:rPr>
          <w:rFonts w:ascii="Times New Roman" w:hAnsi="Times New Roman"/>
        </w:rPr>
        <w:t>In this case the respondent was not attacking Mrs Madyara’s decision to suspend him from work, the disciplinary proceedings she presided over or the decision of the employer to dismiss him from employment.  He was in fact treating these decisions and proceedings as a nullity. In other words, they were as good as not having happened and there was no route leading to them upon which they could be reviewed. The ground on which he was treating these decisions and proceedings as a nullity, was that Mrs Madyara had no legal authority or jurisdiction to make the decisions and institute disciplinary proceedings against him.</w:t>
      </w:r>
      <w:r w:rsidR="006150BA">
        <w:rPr>
          <w:rFonts w:ascii="Times New Roman" w:hAnsi="Times New Roman"/>
        </w:rPr>
        <w:t xml:space="preserve"> (See als</w:t>
      </w:r>
      <w:r w:rsidR="008E253D">
        <w:rPr>
          <w:rFonts w:ascii="Times New Roman" w:hAnsi="Times New Roman"/>
        </w:rPr>
        <w:t>o</w:t>
      </w:r>
      <w:r w:rsidR="006150BA">
        <w:rPr>
          <w:rFonts w:ascii="Times New Roman" w:hAnsi="Times New Roman"/>
        </w:rPr>
        <w:t xml:space="preserve"> </w:t>
      </w:r>
      <w:r w:rsidR="006150BA" w:rsidRPr="008E253D">
        <w:rPr>
          <w:rFonts w:ascii="Times New Roman" w:hAnsi="Times New Roman"/>
          <w:i/>
        </w:rPr>
        <w:t>Mugwebe</w:t>
      </w:r>
      <w:r w:rsidR="006150BA">
        <w:rPr>
          <w:rFonts w:ascii="Times New Roman" w:hAnsi="Times New Roman"/>
        </w:rPr>
        <w:t xml:space="preserve"> v </w:t>
      </w:r>
      <w:r w:rsidR="006150BA" w:rsidRPr="008E253D">
        <w:rPr>
          <w:rFonts w:ascii="Times New Roman" w:hAnsi="Times New Roman"/>
          <w:i/>
        </w:rPr>
        <w:t>Seed Co Ltd &amp; Anor</w:t>
      </w:r>
      <w:r w:rsidR="006150BA">
        <w:rPr>
          <w:rFonts w:ascii="Times New Roman" w:hAnsi="Times New Roman"/>
        </w:rPr>
        <w:t xml:space="preserve"> 2000 (1) ZLR 93 (S) 96 H-97 D.</w:t>
      </w:r>
      <w:r w:rsidR="000929D9">
        <w:rPr>
          <w:rFonts w:ascii="Times New Roman" w:hAnsi="Times New Roman"/>
        </w:rPr>
        <w:t>)</w:t>
      </w:r>
    </w:p>
    <w:p w:rsidR="008E253D" w:rsidRDefault="006150BA" w:rsidP="00290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above that this court is enjoined to consider the grounds of the present application</w:t>
      </w:r>
      <w:r w:rsidR="00DC7BA6">
        <w:rPr>
          <w:rFonts w:ascii="Times New Roman" w:hAnsi="Times New Roman" w:cs="Times New Roman"/>
          <w:sz w:val="24"/>
          <w:szCs w:val="24"/>
        </w:rPr>
        <w:t xml:space="preserve"> and the evidence in support thereof</w:t>
      </w:r>
      <w:r>
        <w:rPr>
          <w:rFonts w:ascii="Times New Roman" w:hAnsi="Times New Roman" w:cs="Times New Roman"/>
          <w:sz w:val="24"/>
          <w:szCs w:val="24"/>
        </w:rPr>
        <w:t xml:space="preserve">. The grounds </w:t>
      </w:r>
      <w:r w:rsidR="008E253D">
        <w:rPr>
          <w:rFonts w:ascii="Times New Roman" w:hAnsi="Times New Roman" w:cs="Times New Roman"/>
          <w:sz w:val="24"/>
          <w:szCs w:val="24"/>
        </w:rPr>
        <w:t>upon which the applicants aver that the decision to remove them from office is null and void are found in paragraphs 15, 16 and 20 of the founding affidavit which reads:</w:t>
      </w:r>
    </w:p>
    <w:p w:rsidR="008E253D" w:rsidRDefault="008E253D" w:rsidP="008E253D">
      <w:pPr>
        <w:spacing w:after="0" w:line="240" w:lineRule="auto"/>
        <w:ind w:left="720" w:hanging="720"/>
        <w:jc w:val="both"/>
        <w:rPr>
          <w:rFonts w:ascii="Times New Roman" w:hAnsi="Times New Roman" w:cs="Times New Roman"/>
          <w:sz w:val="24"/>
          <w:szCs w:val="24"/>
        </w:rPr>
      </w:pPr>
    </w:p>
    <w:p w:rsidR="008E253D" w:rsidRPr="000B5B05" w:rsidRDefault="008E253D" w:rsidP="008E253D">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“15.</w:t>
      </w:r>
      <w:r>
        <w:rPr>
          <w:rFonts w:ascii="Times New Roman" w:hAnsi="Times New Roman" w:cs="Times New Roman"/>
          <w:sz w:val="24"/>
          <w:szCs w:val="24"/>
        </w:rPr>
        <w:tab/>
      </w:r>
      <w:r w:rsidRPr="000B5B05">
        <w:rPr>
          <w:rFonts w:ascii="Times New Roman" w:hAnsi="Times New Roman" w:cs="Times New Roman"/>
        </w:rPr>
        <w:t>Some members of the 1</w:t>
      </w:r>
      <w:r w:rsidRPr="000B5B05">
        <w:rPr>
          <w:rFonts w:ascii="Times New Roman" w:hAnsi="Times New Roman" w:cs="Times New Roman"/>
          <w:vertAlign w:val="superscript"/>
        </w:rPr>
        <w:t>st</w:t>
      </w:r>
      <w:r w:rsidRPr="000B5B05">
        <w:rPr>
          <w:rFonts w:ascii="Times New Roman" w:hAnsi="Times New Roman" w:cs="Times New Roman"/>
        </w:rPr>
        <w:t xml:space="preserve"> respondent, including the 2</w:t>
      </w:r>
      <w:r w:rsidRPr="000B5B05">
        <w:rPr>
          <w:rFonts w:ascii="Times New Roman" w:hAnsi="Times New Roman" w:cs="Times New Roman"/>
          <w:vertAlign w:val="superscript"/>
        </w:rPr>
        <w:t>nd</w:t>
      </w:r>
      <w:r w:rsidRPr="000B5B05">
        <w:rPr>
          <w:rFonts w:ascii="Times New Roman" w:hAnsi="Times New Roman" w:cs="Times New Roman"/>
        </w:rPr>
        <w:t xml:space="preserve"> and 3</w:t>
      </w:r>
      <w:r w:rsidRPr="000B5B05">
        <w:rPr>
          <w:rFonts w:ascii="Times New Roman" w:hAnsi="Times New Roman" w:cs="Times New Roman"/>
          <w:vertAlign w:val="superscript"/>
        </w:rPr>
        <w:t>rd</w:t>
      </w:r>
      <w:r w:rsidRPr="000B5B05">
        <w:rPr>
          <w:rFonts w:ascii="Times New Roman" w:hAnsi="Times New Roman" w:cs="Times New Roman"/>
        </w:rPr>
        <w:t xml:space="preserve"> respondents took advantage of the purported termination of my employment to instigate my unlawful removal from the office of President. They started their unlawful actions at meetings I chaired on 20 February 2016 and 20 May 2016. I attach herewith as Annexure 2, the minutes of those meetings.</w:t>
      </w:r>
    </w:p>
    <w:p w:rsidR="008E253D" w:rsidRPr="000B5B05" w:rsidRDefault="008E253D" w:rsidP="008E253D">
      <w:pPr>
        <w:spacing w:after="0" w:line="240" w:lineRule="auto"/>
        <w:ind w:left="1440" w:hanging="720"/>
        <w:jc w:val="both"/>
        <w:rPr>
          <w:rFonts w:ascii="Times New Roman" w:hAnsi="Times New Roman" w:cs="Times New Roman"/>
        </w:rPr>
      </w:pPr>
      <w:r w:rsidRPr="000B5B05">
        <w:rPr>
          <w:rFonts w:ascii="Times New Roman" w:hAnsi="Times New Roman" w:cs="Times New Roman"/>
        </w:rPr>
        <w:t>16.</w:t>
      </w:r>
      <w:r w:rsidRPr="000B5B05">
        <w:rPr>
          <w:rFonts w:ascii="Times New Roman" w:hAnsi="Times New Roman" w:cs="Times New Roman"/>
        </w:rPr>
        <w:tab/>
      </w:r>
      <w:r w:rsidRPr="000B5B05">
        <w:rPr>
          <w:rFonts w:ascii="Times New Roman" w:hAnsi="Times New Roman" w:cs="Times New Roman"/>
          <w:b/>
        </w:rPr>
        <w:t>They then organised an unlawful meeting on 24 September, 2016</w:t>
      </w:r>
      <w:r w:rsidRPr="000B5B05">
        <w:rPr>
          <w:rFonts w:ascii="Times New Roman" w:hAnsi="Times New Roman" w:cs="Times New Roman"/>
        </w:rPr>
        <w:t xml:space="preserve"> at which they purportedly replaced me, the 2</w:t>
      </w:r>
      <w:r w:rsidRPr="000B5B05">
        <w:rPr>
          <w:rFonts w:ascii="Times New Roman" w:hAnsi="Times New Roman" w:cs="Times New Roman"/>
          <w:vertAlign w:val="superscript"/>
        </w:rPr>
        <w:t>nd</w:t>
      </w:r>
      <w:r w:rsidRPr="000B5B05">
        <w:rPr>
          <w:rFonts w:ascii="Times New Roman" w:hAnsi="Times New Roman" w:cs="Times New Roman"/>
        </w:rPr>
        <w:t xml:space="preserve"> applicant and one Elizabeth, the Women Advisory Council chairperson. These actions are unlawful. The purported meeting was not a special Congress. </w:t>
      </w:r>
      <w:r w:rsidRPr="000B5B05">
        <w:rPr>
          <w:rFonts w:ascii="Times New Roman" w:hAnsi="Times New Roman" w:cs="Times New Roman"/>
          <w:b/>
        </w:rPr>
        <w:t>It was simply an unlawful gathering that purported to make decisions binding on the 1</w:t>
      </w:r>
      <w:r w:rsidRPr="000B5B05">
        <w:rPr>
          <w:rFonts w:ascii="Times New Roman" w:hAnsi="Times New Roman" w:cs="Times New Roman"/>
          <w:b/>
          <w:vertAlign w:val="superscript"/>
        </w:rPr>
        <w:t>st</w:t>
      </w:r>
      <w:r w:rsidRPr="000B5B05">
        <w:rPr>
          <w:rFonts w:ascii="Times New Roman" w:hAnsi="Times New Roman" w:cs="Times New Roman"/>
          <w:b/>
        </w:rPr>
        <w:t xml:space="preserve"> Respondent</w:t>
      </w:r>
      <w:r w:rsidRPr="000B5B05">
        <w:rPr>
          <w:rFonts w:ascii="Times New Roman" w:hAnsi="Times New Roman" w:cs="Times New Roman"/>
        </w:rPr>
        <w:t>. I attach as Annexure 3 the minutes of the meeting.</w:t>
      </w:r>
      <w:r w:rsidR="00767525" w:rsidRPr="000B5B05">
        <w:rPr>
          <w:rFonts w:ascii="Times New Roman" w:hAnsi="Times New Roman" w:cs="Times New Roman"/>
        </w:rPr>
        <w:t>(own emphasis)</w:t>
      </w:r>
    </w:p>
    <w:p w:rsidR="008E253D" w:rsidRPr="000B5B05" w:rsidRDefault="008E253D" w:rsidP="008E253D">
      <w:pPr>
        <w:spacing w:after="0" w:line="240" w:lineRule="auto"/>
        <w:ind w:left="1440" w:hanging="720"/>
        <w:jc w:val="both"/>
        <w:rPr>
          <w:rFonts w:ascii="Times New Roman" w:hAnsi="Times New Roman" w:cs="Times New Roman"/>
        </w:rPr>
      </w:pPr>
      <w:r w:rsidRPr="000B5B05">
        <w:rPr>
          <w:rFonts w:ascii="Times New Roman" w:hAnsi="Times New Roman" w:cs="Times New Roman"/>
        </w:rPr>
        <w:tab/>
        <w:t>………………………………………..</w:t>
      </w:r>
    </w:p>
    <w:p w:rsidR="008E253D" w:rsidRPr="000B5B05" w:rsidRDefault="008E253D" w:rsidP="008E253D">
      <w:pPr>
        <w:spacing w:after="0" w:line="240" w:lineRule="auto"/>
        <w:ind w:left="1440" w:hanging="720"/>
        <w:jc w:val="both"/>
        <w:rPr>
          <w:rFonts w:ascii="Times New Roman" w:hAnsi="Times New Roman" w:cs="Times New Roman"/>
        </w:rPr>
      </w:pPr>
      <w:r w:rsidRPr="000B5B05">
        <w:rPr>
          <w:rFonts w:ascii="Times New Roman" w:hAnsi="Times New Roman" w:cs="Times New Roman"/>
        </w:rPr>
        <w:tab/>
        <w:t>………………………………………..</w:t>
      </w:r>
    </w:p>
    <w:p w:rsidR="008E253D" w:rsidRPr="000B5B05" w:rsidRDefault="008E253D" w:rsidP="008E253D">
      <w:pPr>
        <w:spacing w:after="0" w:line="240" w:lineRule="auto"/>
        <w:ind w:left="1440" w:hanging="720"/>
        <w:jc w:val="both"/>
        <w:rPr>
          <w:rFonts w:ascii="Times New Roman" w:hAnsi="Times New Roman" w:cs="Times New Roman"/>
        </w:rPr>
      </w:pPr>
      <w:r w:rsidRPr="000B5B05">
        <w:rPr>
          <w:rFonts w:ascii="Times New Roman" w:hAnsi="Times New Roman" w:cs="Times New Roman"/>
        </w:rPr>
        <w:t>20.</w:t>
      </w:r>
      <w:r w:rsidRPr="000B5B05">
        <w:rPr>
          <w:rFonts w:ascii="Times New Roman" w:hAnsi="Times New Roman" w:cs="Times New Roman"/>
        </w:rPr>
        <w:tab/>
        <w:t>In any event, only a special Congress held in accordance with the provisions of the 1</w:t>
      </w:r>
      <w:r w:rsidRPr="000B5B05">
        <w:rPr>
          <w:rFonts w:ascii="Times New Roman" w:hAnsi="Times New Roman" w:cs="Times New Roman"/>
          <w:vertAlign w:val="superscript"/>
        </w:rPr>
        <w:t>st</w:t>
      </w:r>
      <w:r w:rsidRPr="000B5B05">
        <w:rPr>
          <w:rFonts w:ascii="Times New Roman" w:hAnsi="Times New Roman" w:cs="Times New Roman"/>
        </w:rPr>
        <w:t xml:space="preserve"> Respondent’s Constitution has power to remove me and the 2</w:t>
      </w:r>
      <w:r w:rsidRPr="000B5B05">
        <w:rPr>
          <w:rFonts w:ascii="Times New Roman" w:hAnsi="Times New Roman" w:cs="Times New Roman"/>
          <w:vertAlign w:val="superscript"/>
        </w:rPr>
        <w:t>nd</w:t>
      </w:r>
      <w:r w:rsidRPr="000B5B05">
        <w:rPr>
          <w:rFonts w:ascii="Times New Roman" w:hAnsi="Times New Roman" w:cs="Times New Roman"/>
        </w:rPr>
        <w:t xml:space="preserve"> Applicant from office.”</w:t>
      </w:r>
    </w:p>
    <w:p w:rsidR="008E253D" w:rsidRPr="000B5B05" w:rsidRDefault="008E253D" w:rsidP="006150BA">
      <w:pPr>
        <w:spacing w:after="0" w:line="360" w:lineRule="auto"/>
        <w:ind w:firstLine="720"/>
        <w:jc w:val="both"/>
        <w:rPr>
          <w:rFonts w:ascii="Times New Roman" w:hAnsi="Times New Roman" w:cs="Times New Roman"/>
        </w:rPr>
      </w:pPr>
    </w:p>
    <w:p w:rsidR="00594357" w:rsidRDefault="00594101" w:rsidP="009E7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8E253D">
        <w:rPr>
          <w:rFonts w:ascii="Times New Roman" w:hAnsi="Times New Roman" w:cs="Times New Roman"/>
          <w:sz w:val="24"/>
          <w:szCs w:val="24"/>
        </w:rPr>
        <w:t>s</w:t>
      </w:r>
      <w:r>
        <w:rPr>
          <w:rFonts w:ascii="Times New Roman" w:hAnsi="Times New Roman" w:cs="Times New Roman"/>
          <w:sz w:val="24"/>
          <w:szCs w:val="24"/>
        </w:rPr>
        <w:t>’</w:t>
      </w:r>
      <w:r w:rsidR="008E253D">
        <w:rPr>
          <w:rFonts w:ascii="Times New Roman" w:hAnsi="Times New Roman" w:cs="Times New Roman"/>
          <w:sz w:val="24"/>
          <w:szCs w:val="24"/>
        </w:rPr>
        <w:t xml:space="preserve"> averments are therefore that the respondents convened an unlawful meeting or gathering</w:t>
      </w:r>
      <w:r w:rsidR="00DC7BA6">
        <w:rPr>
          <w:rFonts w:ascii="Times New Roman" w:hAnsi="Times New Roman" w:cs="Times New Roman"/>
          <w:sz w:val="24"/>
          <w:szCs w:val="24"/>
        </w:rPr>
        <w:t xml:space="preserve"> on 24 September 2016. It is this unlawful gathering that </w:t>
      </w:r>
      <w:r w:rsidR="000736C0">
        <w:rPr>
          <w:rFonts w:ascii="Times New Roman" w:hAnsi="Times New Roman" w:cs="Times New Roman"/>
          <w:sz w:val="24"/>
          <w:szCs w:val="24"/>
        </w:rPr>
        <w:t>removed</w:t>
      </w:r>
      <w:r>
        <w:rPr>
          <w:rFonts w:ascii="Times New Roman" w:hAnsi="Times New Roman" w:cs="Times New Roman"/>
          <w:sz w:val="24"/>
          <w:szCs w:val="24"/>
        </w:rPr>
        <w:t xml:space="preserve"> </w:t>
      </w:r>
      <w:r w:rsidR="00F07592">
        <w:rPr>
          <w:rFonts w:ascii="Times New Roman" w:hAnsi="Times New Roman" w:cs="Times New Roman"/>
          <w:sz w:val="24"/>
          <w:szCs w:val="24"/>
        </w:rPr>
        <w:t>them</w:t>
      </w:r>
      <w:r w:rsidR="00DC7BA6">
        <w:rPr>
          <w:rFonts w:ascii="Times New Roman" w:hAnsi="Times New Roman" w:cs="Times New Roman"/>
          <w:sz w:val="24"/>
          <w:szCs w:val="24"/>
        </w:rPr>
        <w:t xml:space="preserve"> </w:t>
      </w:r>
      <w:r w:rsidR="00DC7BA6">
        <w:rPr>
          <w:rFonts w:ascii="Times New Roman" w:hAnsi="Times New Roman" w:cs="Times New Roman"/>
          <w:sz w:val="24"/>
          <w:szCs w:val="24"/>
        </w:rPr>
        <w:lastRenderedPageBreak/>
        <w:t xml:space="preserve">from office. </w:t>
      </w:r>
      <w:r w:rsidR="008775DB">
        <w:rPr>
          <w:rFonts w:ascii="Times New Roman" w:hAnsi="Times New Roman" w:cs="Times New Roman"/>
          <w:sz w:val="24"/>
          <w:szCs w:val="24"/>
        </w:rPr>
        <w:t>W</w:t>
      </w:r>
      <w:r>
        <w:rPr>
          <w:rFonts w:ascii="Times New Roman" w:hAnsi="Times New Roman" w:cs="Times New Roman"/>
          <w:sz w:val="24"/>
          <w:szCs w:val="24"/>
        </w:rPr>
        <w:t>hat is clear from the applicant</w:t>
      </w:r>
      <w:r w:rsidR="008775DB">
        <w:rPr>
          <w:rFonts w:ascii="Times New Roman" w:hAnsi="Times New Roman" w:cs="Times New Roman"/>
          <w:sz w:val="24"/>
          <w:szCs w:val="24"/>
        </w:rPr>
        <w:t>s</w:t>
      </w:r>
      <w:r>
        <w:rPr>
          <w:rFonts w:ascii="Times New Roman" w:hAnsi="Times New Roman" w:cs="Times New Roman"/>
          <w:sz w:val="24"/>
          <w:szCs w:val="24"/>
        </w:rPr>
        <w:t>’</w:t>
      </w:r>
      <w:r w:rsidR="008775DB">
        <w:rPr>
          <w:rFonts w:ascii="Times New Roman" w:hAnsi="Times New Roman" w:cs="Times New Roman"/>
          <w:sz w:val="24"/>
          <w:szCs w:val="24"/>
        </w:rPr>
        <w:t xml:space="preserve"> averment</w:t>
      </w:r>
      <w:r w:rsidR="009E77DC">
        <w:rPr>
          <w:rFonts w:ascii="Times New Roman" w:hAnsi="Times New Roman" w:cs="Times New Roman"/>
          <w:sz w:val="24"/>
          <w:szCs w:val="24"/>
        </w:rPr>
        <w:t xml:space="preserve">s is that the nullity of the decision to remove </w:t>
      </w:r>
      <w:r>
        <w:rPr>
          <w:rFonts w:ascii="Times New Roman" w:hAnsi="Times New Roman" w:cs="Times New Roman"/>
          <w:sz w:val="24"/>
          <w:szCs w:val="24"/>
        </w:rPr>
        <w:t>them from office</w:t>
      </w:r>
      <w:r w:rsidR="009E77DC">
        <w:rPr>
          <w:rFonts w:ascii="Times New Roman" w:hAnsi="Times New Roman" w:cs="Times New Roman"/>
          <w:sz w:val="24"/>
          <w:szCs w:val="24"/>
        </w:rPr>
        <w:t xml:space="preserve"> arise from the fact that the meeting was unlawful. </w:t>
      </w:r>
      <w:r w:rsidR="00DC7BA6">
        <w:rPr>
          <w:rFonts w:ascii="Times New Roman" w:hAnsi="Times New Roman" w:cs="Times New Roman"/>
          <w:sz w:val="24"/>
          <w:szCs w:val="24"/>
        </w:rPr>
        <w:t xml:space="preserve">In support thereof the applicants annexed to the application the minutes of the </w:t>
      </w:r>
      <w:r w:rsidR="00594357">
        <w:rPr>
          <w:rFonts w:ascii="Times New Roman" w:hAnsi="Times New Roman" w:cs="Times New Roman"/>
          <w:sz w:val="24"/>
          <w:szCs w:val="24"/>
        </w:rPr>
        <w:t xml:space="preserve">meeting of </w:t>
      </w:r>
      <w:r w:rsidR="00DC7BA6">
        <w:rPr>
          <w:rFonts w:ascii="Times New Roman" w:hAnsi="Times New Roman" w:cs="Times New Roman"/>
          <w:sz w:val="24"/>
          <w:szCs w:val="24"/>
        </w:rPr>
        <w:t xml:space="preserve">24 September 2016.  </w:t>
      </w:r>
      <w:r w:rsidR="00776AAF">
        <w:rPr>
          <w:rFonts w:ascii="Times New Roman" w:hAnsi="Times New Roman" w:cs="Times New Roman"/>
          <w:sz w:val="24"/>
          <w:szCs w:val="24"/>
        </w:rPr>
        <w:t xml:space="preserve">The applicants also attached the minutes of 20 February 2016 and 20 May 2016. </w:t>
      </w:r>
      <w:r w:rsidR="008E253D">
        <w:rPr>
          <w:rFonts w:ascii="Times New Roman" w:hAnsi="Times New Roman" w:cs="Times New Roman"/>
          <w:sz w:val="24"/>
          <w:szCs w:val="24"/>
        </w:rPr>
        <w:t xml:space="preserve"> </w:t>
      </w:r>
    </w:p>
    <w:p w:rsidR="008775DB" w:rsidRDefault="009E77DC" w:rsidP="009E7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perusal of the minutes of the meetings disclose</w:t>
      </w:r>
      <w:r w:rsidR="0029008F">
        <w:rPr>
          <w:rFonts w:ascii="Times New Roman" w:hAnsi="Times New Roman" w:cs="Times New Roman"/>
          <w:sz w:val="24"/>
          <w:szCs w:val="24"/>
        </w:rPr>
        <w:t>s</w:t>
      </w:r>
      <w:r>
        <w:rPr>
          <w:rFonts w:ascii="Times New Roman" w:hAnsi="Times New Roman" w:cs="Times New Roman"/>
          <w:sz w:val="24"/>
          <w:szCs w:val="24"/>
        </w:rPr>
        <w:t xml:space="preserve"> that </w:t>
      </w:r>
      <w:r w:rsidR="0029008F">
        <w:rPr>
          <w:rFonts w:ascii="Times New Roman" w:hAnsi="Times New Roman" w:cs="Times New Roman"/>
          <w:sz w:val="24"/>
          <w:szCs w:val="24"/>
        </w:rPr>
        <w:t xml:space="preserve">both the applicants and the respondents were operating under a misapprehension that the applicants were removed from office at the meeting of 24 September 2016. The </w:t>
      </w:r>
      <w:r>
        <w:rPr>
          <w:rFonts w:ascii="Times New Roman" w:hAnsi="Times New Roman" w:cs="Times New Roman"/>
          <w:sz w:val="24"/>
          <w:szCs w:val="24"/>
        </w:rPr>
        <w:t>applicant</w:t>
      </w:r>
      <w:r w:rsidR="0029008F">
        <w:rPr>
          <w:rFonts w:ascii="Times New Roman" w:hAnsi="Times New Roman" w:cs="Times New Roman"/>
          <w:sz w:val="24"/>
          <w:szCs w:val="24"/>
        </w:rPr>
        <w:t>s</w:t>
      </w:r>
      <w:r>
        <w:rPr>
          <w:rFonts w:ascii="Times New Roman" w:hAnsi="Times New Roman" w:cs="Times New Roman"/>
          <w:sz w:val="24"/>
          <w:szCs w:val="24"/>
        </w:rPr>
        <w:t xml:space="preserve"> were </w:t>
      </w:r>
      <w:r w:rsidR="0029008F">
        <w:rPr>
          <w:rFonts w:ascii="Times New Roman" w:hAnsi="Times New Roman" w:cs="Times New Roman"/>
          <w:sz w:val="24"/>
          <w:szCs w:val="24"/>
        </w:rPr>
        <w:t xml:space="preserve">in fact </w:t>
      </w:r>
      <w:r>
        <w:rPr>
          <w:rFonts w:ascii="Times New Roman" w:hAnsi="Times New Roman" w:cs="Times New Roman"/>
          <w:sz w:val="24"/>
          <w:szCs w:val="24"/>
        </w:rPr>
        <w:t>removed from office at the meeting of 20 May 2016. This meeting, as the one held on 20 February 2016,</w:t>
      </w:r>
      <w:r w:rsidR="00776AAF">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776AAF">
        <w:rPr>
          <w:rFonts w:ascii="Times New Roman" w:hAnsi="Times New Roman" w:cs="Times New Roman"/>
          <w:sz w:val="24"/>
          <w:szCs w:val="24"/>
        </w:rPr>
        <w:t xml:space="preserve">chaired by the </w:t>
      </w:r>
      <w:r w:rsidR="000B5B05">
        <w:rPr>
          <w:rFonts w:ascii="Times New Roman" w:hAnsi="Times New Roman" w:cs="Times New Roman"/>
          <w:sz w:val="24"/>
          <w:szCs w:val="24"/>
        </w:rPr>
        <w:t>first</w:t>
      </w:r>
      <w:r w:rsidR="00776AAF">
        <w:rPr>
          <w:rFonts w:ascii="Times New Roman" w:hAnsi="Times New Roman" w:cs="Times New Roman"/>
          <w:sz w:val="24"/>
          <w:szCs w:val="24"/>
        </w:rPr>
        <w:t xml:space="preserve"> applicant</w:t>
      </w:r>
      <w:r>
        <w:rPr>
          <w:rFonts w:ascii="Times New Roman" w:hAnsi="Times New Roman" w:cs="Times New Roman"/>
          <w:sz w:val="24"/>
          <w:szCs w:val="24"/>
        </w:rPr>
        <w:t>. T</w:t>
      </w:r>
      <w:r w:rsidR="00776AAF">
        <w:rPr>
          <w:rFonts w:ascii="Times New Roman" w:hAnsi="Times New Roman" w:cs="Times New Roman"/>
          <w:sz w:val="24"/>
          <w:szCs w:val="24"/>
        </w:rPr>
        <w:t xml:space="preserve">he </w:t>
      </w:r>
      <w:r w:rsidR="000B5B05">
        <w:rPr>
          <w:rFonts w:ascii="Times New Roman" w:hAnsi="Times New Roman" w:cs="Times New Roman"/>
          <w:sz w:val="24"/>
          <w:szCs w:val="24"/>
        </w:rPr>
        <w:t>second</w:t>
      </w:r>
      <w:r w:rsidR="00776AAF">
        <w:rPr>
          <w:rFonts w:ascii="Times New Roman" w:hAnsi="Times New Roman" w:cs="Times New Roman"/>
          <w:sz w:val="24"/>
          <w:szCs w:val="24"/>
        </w:rPr>
        <w:t xml:space="preserve"> applicant was also </w:t>
      </w:r>
      <w:r w:rsidR="00594101">
        <w:rPr>
          <w:rFonts w:ascii="Times New Roman" w:hAnsi="Times New Roman" w:cs="Times New Roman"/>
          <w:sz w:val="24"/>
          <w:szCs w:val="24"/>
        </w:rPr>
        <w:t>in attendance</w:t>
      </w:r>
      <w:r w:rsidR="00776AAF">
        <w:rPr>
          <w:rFonts w:ascii="Times New Roman" w:hAnsi="Times New Roman" w:cs="Times New Roman"/>
          <w:sz w:val="24"/>
          <w:szCs w:val="24"/>
        </w:rPr>
        <w:t xml:space="preserve"> in his capacity as treasurer. </w:t>
      </w:r>
      <w:r w:rsidR="008775DB">
        <w:rPr>
          <w:rFonts w:ascii="Times New Roman" w:hAnsi="Times New Roman" w:cs="Times New Roman"/>
          <w:sz w:val="24"/>
          <w:szCs w:val="24"/>
        </w:rPr>
        <w:t xml:space="preserve">It is the </w:t>
      </w:r>
      <w:r w:rsidR="000B5B05">
        <w:rPr>
          <w:rFonts w:ascii="Times New Roman" w:hAnsi="Times New Roman" w:cs="Times New Roman"/>
          <w:sz w:val="24"/>
          <w:szCs w:val="24"/>
        </w:rPr>
        <w:t>first</w:t>
      </w:r>
      <w:r w:rsidR="008775DB">
        <w:rPr>
          <w:rFonts w:ascii="Times New Roman" w:hAnsi="Times New Roman" w:cs="Times New Roman"/>
          <w:sz w:val="24"/>
          <w:szCs w:val="24"/>
        </w:rPr>
        <w:t xml:space="preserve"> applicant who is </w:t>
      </w:r>
      <w:r>
        <w:rPr>
          <w:rFonts w:ascii="Times New Roman" w:hAnsi="Times New Roman" w:cs="Times New Roman"/>
          <w:sz w:val="24"/>
          <w:szCs w:val="24"/>
        </w:rPr>
        <w:t xml:space="preserve">minuted as </w:t>
      </w:r>
      <w:r w:rsidR="008775DB">
        <w:rPr>
          <w:rFonts w:ascii="Times New Roman" w:hAnsi="Times New Roman" w:cs="Times New Roman"/>
          <w:sz w:val="24"/>
          <w:szCs w:val="24"/>
        </w:rPr>
        <w:t>hav</w:t>
      </w:r>
      <w:r>
        <w:rPr>
          <w:rFonts w:ascii="Times New Roman" w:hAnsi="Times New Roman" w:cs="Times New Roman"/>
          <w:sz w:val="24"/>
          <w:szCs w:val="24"/>
        </w:rPr>
        <w:t>ing</w:t>
      </w:r>
      <w:r w:rsidR="008775DB">
        <w:rPr>
          <w:rFonts w:ascii="Times New Roman" w:hAnsi="Times New Roman" w:cs="Times New Roman"/>
          <w:sz w:val="24"/>
          <w:szCs w:val="24"/>
        </w:rPr>
        <w:t xml:space="preserve"> read </w:t>
      </w:r>
      <w:r>
        <w:rPr>
          <w:rFonts w:ascii="Times New Roman" w:hAnsi="Times New Roman" w:cs="Times New Roman"/>
          <w:sz w:val="24"/>
          <w:szCs w:val="24"/>
        </w:rPr>
        <w:t>out</w:t>
      </w:r>
      <w:r w:rsidR="008775DB">
        <w:rPr>
          <w:rFonts w:ascii="Times New Roman" w:hAnsi="Times New Roman" w:cs="Times New Roman"/>
          <w:sz w:val="24"/>
          <w:szCs w:val="24"/>
        </w:rPr>
        <w:t xml:space="preserve"> the agenda at both meeting.</w:t>
      </w:r>
      <w:r>
        <w:rPr>
          <w:rFonts w:ascii="Times New Roman" w:hAnsi="Times New Roman" w:cs="Times New Roman"/>
          <w:sz w:val="24"/>
          <w:szCs w:val="24"/>
        </w:rPr>
        <w:t xml:space="preserve"> The removal of the</w:t>
      </w:r>
      <w:r w:rsidR="0032740B">
        <w:rPr>
          <w:rFonts w:ascii="Times New Roman" w:hAnsi="Times New Roman" w:cs="Times New Roman"/>
          <w:sz w:val="24"/>
          <w:szCs w:val="24"/>
        </w:rPr>
        <w:t xml:space="preserve"> </w:t>
      </w:r>
      <w:r>
        <w:rPr>
          <w:rFonts w:ascii="Times New Roman" w:hAnsi="Times New Roman" w:cs="Times New Roman"/>
          <w:sz w:val="24"/>
          <w:szCs w:val="24"/>
        </w:rPr>
        <w:t>applicant</w:t>
      </w:r>
      <w:r w:rsidR="00322D34">
        <w:rPr>
          <w:rFonts w:ascii="Times New Roman" w:hAnsi="Times New Roman" w:cs="Times New Roman"/>
          <w:sz w:val="24"/>
          <w:szCs w:val="24"/>
        </w:rPr>
        <w:t>s</w:t>
      </w:r>
      <w:r w:rsidR="0032740B">
        <w:rPr>
          <w:rFonts w:ascii="Times New Roman" w:hAnsi="Times New Roman" w:cs="Times New Roman"/>
          <w:sz w:val="24"/>
          <w:szCs w:val="24"/>
        </w:rPr>
        <w:t xml:space="preserve"> was discussed under paragraph</w:t>
      </w:r>
      <w:r w:rsidR="000871D6">
        <w:rPr>
          <w:rFonts w:ascii="Times New Roman" w:hAnsi="Times New Roman" w:cs="Times New Roman"/>
          <w:sz w:val="24"/>
          <w:szCs w:val="24"/>
        </w:rPr>
        <w:t xml:space="preserve"> 2</w:t>
      </w:r>
      <w:r w:rsidR="0032740B">
        <w:rPr>
          <w:rFonts w:ascii="Times New Roman" w:hAnsi="Times New Roman" w:cs="Times New Roman"/>
          <w:sz w:val="24"/>
          <w:szCs w:val="24"/>
        </w:rPr>
        <w:t xml:space="preserve"> of “Matters Arrising (</w:t>
      </w:r>
      <w:r w:rsidR="0032740B">
        <w:rPr>
          <w:rFonts w:ascii="Times New Roman" w:hAnsi="Times New Roman" w:cs="Times New Roman"/>
          <w:i/>
          <w:sz w:val="24"/>
          <w:szCs w:val="24"/>
        </w:rPr>
        <w:t>sic</w:t>
      </w:r>
      <w:r w:rsidR="0032740B">
        <w:rPr>
          <w:rFonts w:ascii="Times New Roman" w:hAnsi="Times New Roman" w:cs="Times New Roman"/>
          <w:sz w:val="24"/>
          <w:szCs w:val="24"/>
        </w:rPr>
        <w:t>)”.  The paragraph reads:</w:t>
      </w:r>
    </w:p>
    <w:p w:rsidR="0032740B" w:rsidRPr="000B5B05" w:rsidRDefault="000871D6" w:rsidP="000736C0">
      <w:pPr>
        <w:spacing w:after="0" w:line="240" w:lineRule="auto"/>
        <w:ind w:left="1530" w:hanging="810"/>
        <w:jc w:val="both"/>
        <w:rPr>
          <w:rFonts w:ascii="Times New Roman" w:hAnsi="Times New Roman" w:cs="Times New Roman"/>
        </w:rPr>
      </w:pPr>
      <w:r>
        <w:rPr>
          <w:rFonts w:ascii="Times New Roman" w:hAnsi="Times New Roman" w:cs="Times New Roman"/>
          <w:sz w:val="24"/>
          <w:szCs w:val="24"/>
        </w:rPr>
        <w:t>“</w:t>
      </w:r>
      <w:r w:rsidRPr="000B5B05">
        <w:rPr>
          <w:rFonts w:ascii="Times New Roman" w:hAnsi="Times New Roman" w:cs="Times New Roman"/>
        </w:rPr>
        <w:t>2 b)</w:t>
      </w:r>
      <w:r w:rsidRPr="000B5B05">
        <w:rPr>
          <w:rFonts w:ascii="Times New Roman" w:hAnsi="Times New Roman" w:cs="Times New Roman"/>
        </w:rPr>
        <w:tab/>
      </w:r>
      <w:r w:rsidR="0032740B" w:rsidRPr="000B5B05">
        <w:rPr>
          <w:rFonts w:ascii="Times New Roman" w:hAnsi="Times New Roman" w:cs="Times New Roman"/>
        </w:rPr>
        <w:t xml:space="preserve">The house requested for update of people with pending cases of terminations by Supreme Court judgment. It was first reported that Samuel Tsvangirai’s case was different from the other cases of people who were terminated </w:t>
      </w:r>
      <w:r w:rsidRPr="000B5B05">
        <w:rPr>
          <w:rFonts w:ascii="Times New Roman" w:hAnsi="Times New Roman" w:cs="Times New Roman"/>
        </w:rPr>
        <w:t xml:space="preserve">through the judgment. It was reported that Samuel Tsvangirai’s case was in the attention of FFAWUZ legal department and was well informed that there is high possibility that he may come to work any time if the case is done properly. </w:t>
      </w:r>
    </w:p>
    <w:p w:rsidR="000871D6" w:rsidRPr="000B5B05" w:rsidRDefault="000871D6" w:rsidP="000736C0">
      <w:pPr>
        <w:spacing w:after="0" w:line="240" w:lineRule="auto"/>
        <w:ind w:left="1530" w:hanging="810"/>
        <w:jc w:val="both"/>
        <w:rPr>
          <w:rFonts w:ascii="Times New Roman" w:hAnsi="Times New Roman" w:cs="Times New Roman"/>
        </w:rPr>
      </w:pPr>
      <w:r w:rsidRPr="000B5B05">
        <w:rPr>
          <w:rFonts w:ascii="Times New Roman" w:hAnsi="Times New Roman" w:cs="Times New Roman"/>
        </w:rPr>
        <w:t>2 c)</w:t>
      </w:r>
      <w:r w:rsidRPr="000B5B05">
        <w:rPr>
          <w:rFonts w:ascii="Times New Roman" w:hAnsi="Times New Roman" w:cs="Times New Roman"/>
        </w:rPr>
        <w:tab/>
        <w:t xml:space="preserve">There were different views over this issue and Tsvangirai was excused from the meeting for more than two hours in order for the house to discuss his status and Brian Bondera took over chairmanship of the meeting. When he returned he was called back and was informed that the house </w:t>
      </w:r>
      <w:r w:rsidR="00322D34" w:rsidRPr="000B5B05">
        <w:rPr>
          <w:rFonts w:ascii="Times New Roman" w:hAnsi="Times New Roman" w:cs="Times New Roman"/>
        </w:rPr>
        <w:t>resolved that he should stop participating from any organisational operations and all his duties were to be carried out by the vice president Brian Bondera</w:t>
      </w:r>
    </w:p>
    <w:p w:rsidR="00033BA1" w:rsidRPr="000B5B05" w:rsidRDefault="00033BA1" w:rsidP="000736C0">
      <w:pPr>
        <w:spacing w:after="0" w:line="240" w:lineRule="auto"/>
        <w:ind w:left="1530" w:hanging="810"/>
        <w:jc w:val="both"/>
        <w:rPr>
          <w:rFonts w:ascii="Times New Roman" w:hAnsi="Times New Roman" w:cs="Times New Roman"/>
        </w:rPr>
      </w:pPr>
      <w:r w:rsidRPr="000B5B05">
        <w:rPr>
          <w:rFonts w:ascii="Times New Roman" w:hAnsi="Times New Roman" w:cs="Times New Roman"/>
        </w:rPr>
        <w:tab/>
        <w:t>Samuel Tsvangirai did not accept the resolution citing that it was unconstitutional for him to vacate his post as he is still a member of the trade union however (</w:t>
      </w:r>
      <w:r w:rsidRPr="000B5B05">
        <w:rPr>
          <w:rFonts w:ascii="Times New Roman" w:hAnsi="Times New Roman" w:cs="Times New Roman"/>
          <w:i/>
        </w:rPr>
        <w:t>sic</w:t>
      </w:r>
      <w:r w:rsidRPr="000B5B05">
        <w:rPr>
          <w:rFonts w:ascii="Times New Roman" w:hAnsi="Times New Roman" w:cs="Times New Roman"/>
        </w:rPr>
        <w:t xml:space="preserve">)he was told to appeal to the national council of BIWU which he responded by saying there is no such committee currently in the baking industry workers union structure as the members were supposed to be ELECTED from branches as provided by the constitution. Despite the explanation by the president the house imposed a ban on him and instructed him </w:t>
      </w:r>
      <w:r w:rsidR="00625DDF" w:rsidRPr="000B5B05">
        <w:rPr>
          <w:rFonts w:ascii="Times New Roman" w:hAnsi="Times New Roman" w:cs="Times New Roman"/>
        </w:rPr>
        <w:t xml:space="preserve">to stop signing to the BIWU business, that is to stop from sitting </w:t>
      </w:r>
      <w:r w:rsidR="00906360" w:rsidRPr="000B5B05">
        <w:rPr>
          <w:rFonts w:ascii="Times New Roman" w:hAnsi="Times New Roman" w:cs="Times New Roman"/>
        </w:rPr>
        <w:t>on CBA negotiations and stop signing to the BIWU bank account.</w:t>
      </w:r>
    </w:p>
    <w:p w:rsidR="00906360" w:rsidRPr="000B5B05" w:rsidRDefault="00906360" w:rsidP="000736C0">
      <w:pPr>
        <w:spacing w:after="0" w:line="240" w:lineRule="auto"/>
        <w:ind w:left="1530" w:hanging="1530"/>
        <w:jc w:val="both"/>
        <w:rPr>
          <w:rFonts w:ascii="Times New Roman" w:hAnsi="Times New Roman" w:cs="Times New Roman"/>
        </w:rPr>
      </w:pPr>
      <w:r w:rsidRPr="000B5B05">
        <w:rPr>
          <w:rFonts w:ascii="Times New Roman" w:hAnsi="Times New Roman" w:cs="Times New Roman"/>
        </w:rPr>
        <w:tab/>
        <w:t>……………………………………………………………………………………………………………………………………………………………………</w:t>
      </w:r>
    </w:p>
    <w:p w:rsidR="000871D6" w:rsidRPr="000B5B05" w:rsidRDefault="00906360" w:rsidP="000736C0">
      <w:pPr>
        <w:spacing w:after="0" w:line="240" w:lineRule="auto"/>
        <w:ind w:left="1620" w:hanging="900"/>
        <w:jc w:val="both"/>
        <w:rPr>
          <w:rFonts w:ascii="Times New Roman" w:hAnsi="Times New Roman" w:cs="Times New Roman"/>
        </w:rPr>
      </w:pPr>
      <w:r w:rsidRPr="000B5B05">
        <w:rPr>
          <w:rFonts w:ascii="Times New Roman" w:hAnsi="Times New Roman" w:cs="Times New Roman"/>
        </w:rPr>
        <w:t>d)</w:t>
      </w:r>
      <w:r w:rsidRPr="000B5B05">
        <w:rPr>
          <w:rFonts w:ascii="Times New Roman" w:hAnsi="Times New Roman" w:cs="Times New Roman"/>
        </w:rPr>
        <w:tab/>
        <w:t>The house also deliberated over the employment status of E. Nd</w:t>
      </w:r>
      <w:r w:rsidR="0029008F" w:rsidRPr="000B5B05">
        <w:rPr>
          <w:rFonts w:ascii="Times New Roman" w:hAnsi="Times New Roman" w:cs="Times New Roman"/>
        </w:rPr>
        <w:t>a</w:t>
      </w:r>
      <w:r w:rsidRPr="000B5B05">
        <w:rPr>
          <w:rFonts w:ascii="Times New Roman" w:hAnsi="Times New Roman" w:cs="Times New Roman"/>
        </w:rPr>
        <w:t xml:space="preserve">rera and T. Mashona of which in their response they said their cases were still pending in the courts awaiting the amendment of the Labour Act since they applied for review of the determination. </w:t>
      </w:r>
      <w:r w:rsidR="004C4211" w:rsidRPr="000B5B05">
        <w:rPr>
          <w:rFonts w:ascii="Times New Roman" w:hAnsi="Times New Roman" w:cs="Times New Roman"/>
        </w:rPr>
        <w:t xml:space="preserve">On this issue the house resolved that since the two were not affiliated to the organisation for more than three months, they can step down from BIWU executive operations. In response, E Ndarera and T. Mashona said the issue of terminating their positions and their operations is not the duty of the </w:t>
      </w:r>
      <w:r w:rsidR="0029008F" w:rsidRPr="000B5B05">
        <w:rPr>
          <w:rFonts w:ascii="Times New Roman" w:hAnsi="Times New Roman" w:cs="Times New Roman"/>
        </w:rPr>
        <w:t>Executive</w:t>
      </w:r>
      <w:r w:rsidR="004C4211" w:rsidRPr="000B5B05">
        <w:rPr>
          <w:rFonts w:ascii="Times New Roman" w:hAnsi="Times New Roman" w:cs="Times New Roman"/>
        </w:rPr>
        <w:t xml:space="preserve"> but is should be done by the National Council</w:t>
      </w:r>
      <w:r w:rsidR="00596A59" w:rsidRPr="000B5B05">
        <w:rPr>
          <w:rFonts w:ascii="Times New Roman" w:hAnsi="Times New Roman" w:cs="Times New Roman"/>
        </w:rPr>
        <w:t>.</w:t>
      </w:r>
    </w:p>
    <w:p w:rsidR="00596A59" w:rsidRPr="000B5B05" w:rsidRDefault="00596A59" w:rsidP="000736C0">
      <w:pPr>
        <w:spacing w:before="240" w:after="0" w:line="240" w:lineRule="auto"/>
        <w:ind w:left="1620" w:hanging="900"/>
        <w:jc w:val="both"/>
        <w:rPr>
          <w:rFonts w:ascii="Times New Roman" w:hAnsi="Times New Roman" w:cs="Times New Roman"/>
        </w:rPr>
      </w:pPr>
      <w:r w:rsidRPr="000B5B05">
        <w:rPr>
          <w:rFonts w:ascii="Times New Roman" w:hAnsi="Times New Roman" w:cs="Times New Roman"/>
        </w:rPr>
        <w:tab/>
        <w:t>Despite their response, the house resolved that for the benefit of membership its better for now to work with m</w:t>
      </w:r>
      <w:r w:rsidR="00594101" w:rsidRPr="000B5B05">
        <w:rPr>
          <w:rFonts w:ascii="Times New Roman" w:hAnsi="Times New Roman" w:cs="Times New Roman"/>
        </w:rPr>
        <w:t>embers who are on employment. Nda</w:t>
      </w:r>
      <w:r w:rsidRPr="000B5B05">
        <w:rPr>
          <w:rFonts w:ascii="Times New Roman" w:hAnsi="Times New Roman" w:cs="Times New Roman"/>
        </w:rPr>
        <w:t xml:space="preserve">rera challenged </w:t>
      </w:r>
      <w:r w:rsidRPr="000B5B05">
        <w:rPr>
          <w:rFonts w:ascii="Times New Roman" w:hAnsi="Times New Roman" w:cs="Times New Roman"/>
        </w:rPr>
        <w:lastRenderedPageBreak/>
        <w:t>the resolution saying she was elected by ladies and no man has the right to suspend him (</w:t>
      </w:r>
      <w:r w:rsidR="00393972" w:rsidRPr="000B5B05">
        <w:rPr>
          <w:rFonts w:ascii="Times New Roman" w:hAnsi="Times New Roman" w:cs="Times New Roman"/>
          <w:i/>
        </w:rPr>
        <w:t>sic)</w:t>
      </w:r>
      <w:r w:rsidR="00393972" w:rsidRPr="000B5B05">
        <w:rPr>
          <w:rFonts w:ascii="Times New Roman" w:hAnsi="Times New Roman" w:cs="Times New Roman"/>
        </w:rPr>
        <w:t>.</w:t>
      </w:r>
    </w:p>
    <w:p w:rsidR="00393972" w:rsidRPr="000B5B05" w:rsidRDefault="00393972" w:rsidP="000736C0">
      <w:pPr>
        <w:spacing w:before="240" w:after="0" w:line="240" w:lineRule="auto"/>
        <w:ind w:left="1620" w:hanging="900"/>
        <w:jc w:val="both"/>
        <w:rPr>
          <w:rFonts w:ascii="Times New Roman" w:hAnsi="Times New Roman" w:cs="Times New Roman"/>
        </w:rPr>
      </w:pPr>
      <w:r w:rsidRPr="000B5B05">
        <w:rPr>
          <w:rFonts w:ascii="Times New Roman" w:hAnsi="Times New Roman" w:cs="Times New Roman"/>
        </w:rPr>
        <w:tab/>
        <w:t>The issue of not affiliating to the organisation for more than three months also affected T. Watchi and the house agreed to terminate him from BIWU operations and in</w:t>
      </w:r>
      <w:r w:rsidR="00594101" w:rsidRPr="000B5B05">
        <w:rPr>
          <w:rFonts w:ascii="Times New Roman" w:hAnsi="Times New Roman" w:cs="Times New Roman"/>
        </w:rPr>
        <w:t xml:space="preserve"> the Executive again. Tawanda Ma</w:t>
      </w:r>
      <w:r w:rsidRPr="000B5B05">
        <w:rPr>
          <w:rFonts w:ascii="Times New Roman" w:hAnsi="Times New Roman" w:cs="Times New Roman"/>
        </w:rPr>
        <w:t>shona was asked to stop from at</w:t>
      </w:r>
      <w:r w:rsidR="00594101" w:rsidRPr="000B5B05">
        <w:rPr>
          <w:rFonts w:ascii="Times New Roman" w:hAnsi="Times New Roman" w:cs="Times New Roman"/>
        </w:rPr>
        <w:t>tending NEC negotiations and al</w:t>
      </w:r>
      <w:r w:rsidRPr="000B5B05">
        <w:rPr>
          <w:rFonts w:ascii="Times New Roman" w:hAnsi="Times New Roman" w:cs="Times New Roman"/>
        </w:rPr>
        <w:t>s</w:t>
      </w:r>
      <w:r w:rsidR="00594101" w:rsidRPr="000B5B05">
        <w:rPr>
          <w:rFonts w:ascii="Times New Roman" w:hAnsi="Times New Roman" w:cs="Times New Roman"/>
        </w:rPr>
        <w:t>o</w:t>
      </w:r>
      <w:r w:rsidRPr="000B5B05">
        <w:rPr>
          <w:rFonts w:ascii="Times New Roman" w:hAnsi="Times New Roman" w:cs="Times New Roman"/>
        </w:rPr>
        <w:t xml:space="preserve"> from being a signatory to BIWU bank account.</w:t>
      </w:r>
    </w:p>
    <w:p w:rsidR="00393972" w:rsidRPr="000B5B05" w:rsidRDefault="00393972" w:rsidP="000736C0">
      <w:pPr>
        <w:spacing w:before="240" w:after="0" w:line="240" w:lineRule="auto"/>
        <w:ind w:left="1620" w:hanging="900"/>
        <w:jc w:val="both"/>
        <w:rPr>
          <w:rFonts w:ascii="Times New Roman" w:hAnsi="Times New Roman" w:cs="Times New Roman"/>
        </w:rPr>
      </w:pPr>
      <w:r w:rsidRPr="000B5B05">
        <w:rPr>
          <w:rFonts w:ascii="Times New Roman" w:hAnsi="Times New Roman" w:cs="Times New Roman"/>
        </w:rPr>
        <w:t>h)</w:t>
      </w:r>
      <w:r w:rsidRPr="000B5B05">
        <w:rPr>
          <w:rFonts w:ascii="Times New Roman" w:hAnsi="Times New Roman" w:cs="Times New Roman"/>
        </w:rPr>
        <w:tab/>
        <w:t xml:space="preserve">After above resolutions, the house asked Samuel Tsvangirai, Tawanda Mashona, Elizabeth Ndarera and Taurai Watchi </w:t>
      </w:r>
      <w:r w:rsidR="00511656" w:rsidRPr="000B5B05">
        <w:rPr>
          <w:rFonts w:ascii="Times New Roman" w:hAnsi="Times New Roman" w:cs="Times New Roman"/>
        </w:rPr>
        <w:t>to leave the meeting as they were no longer participants and remaining me</w:t>
      </w:r>
      <w:r w:rsidR="00594357" w:rsidRPr="000B5B05">
        <w:rPr>
          <w:rFonts w:ascii="Times New Roman" w:hAnsi="Times New Roman" w:cs="Times New Roman"/>
        </w:rPr>
        <w:t>m</w:t>
      </w:r>
      <w:r w:rsidR="00511656" w:rsidRPr="000B5B05">
        <w:rPr>
          <w:rFonts w:ascii="Times New Roman" w:hAnsi="Times New Roman" w:cs="Times New Roman"/>
        </w:rPr>
        <w:t>bers elevated Brian Bondera to the position of Acting President, NEC negotiator replacing T. Mashona, and a signatory to BIWU bank account replacing President Tsvangirai.</w:t>
      </w:r>
      <w:r w:rsidR="000B5B05">
        <w:rPr>
          <w:rFonts w:ascii="Times New Roman" w:hAnsi="Times New Roman" w:cs="Times New Roman"/>
        </w:rPr>
        <w:t>”</w:t>
      </w:r>
    </w:p>
    <w:p w:rsidR="0032740B" w:rsidRDefault="0032740B" w:rsidP="009E77DC">
      <w:pPr>
        <w:spacing w:after="0" w:line="360" w:lineRule="auto"/>
        <w:ind w:firstLine="720"/>
        <w:jc w:val="both"/>
        <w:rPr>
          <w:rFonts w:ascii="Times New Roman" w:hAnsi="Times New Roman" w:cs="Times New Roman"/>
          <w:sz w:val="24"/>
          <w:szCs w:val="24"/>
        </w:rPr>
      </w:pPr>
    </w:p>
    <w:p w:rsidR="00126F64" w:rsidRDefault="0040322D" w:rsidP="00776A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apparent from the minutes that the grounds for the application and the evidence relied on are at variance in two respects. Firstly, t</w:t>
      </w:r>
      <w:r w:rsidR="00511656">
        <w:rPr>
          <w:rFonts w:ascii="Times New Roman" w:hAnsi="Times New Roman" w:cs="Times New Roman"/>
          <w:sz w:val="24"/>
          <w:szCs w:val="24"/>
        </w:rPr>
        <w:t xml:space="preserve">he decision to remove the applicants was </w:t>
      </w:r>
      <w:r w:rsidR="00126F64">
        <w:rPr>
          <w:rFonts w:ascii="Times New Roman" w:hAnsi="Times New Roman" w:cs="Times New Roman"/>
          <w:sz w:val="24"/>
          <w:szCs w:val="24"/>
        </w:rPr>
        <w:t>taken</w:t>
      </w:r>
      <w:r w:rsidR="00511656">
        <w:rPr>
          <w:rFonts w:ascii="Times New Roman" w:hAnsi="Times New Roman" w:cs="Times New Roman"/>
          <w:sz w:val="24"/>
          <w:szCs w:val="24"/>
        </w:rPr>
        <w:t xml:space="preserve"> on 20 May 2016 and not on 24 September 2016 as alleged by the applicants. The </w:t>
      </w:r>
      <w:r w:rsidR="000B5B05">
        <w:rPr>
          <w:rFonts w:ascii="Times New Roman" w:hAnsi="Times New Roman" w:cs="Times New Roman"/>
          <w:sz w:val="24"/>
          <w:szCs w:val="24"/>
        </w:rPr>
        <w:t>first</w:t>
      </w:r>
      <w:r w:rsidR="00511656">
        <w:rPr>
          <w:rFonts w:ascii="Times New Roman" w:hAnsi="Times New Roman" w:cs="Times New Roman"/>
          <w:sz w:val="24"/>
          <w:szCs w:val="24"/>
        </w:rPr>
        <w:t xml:space="preserve"> and </w:t>
      </w:r>
      <w:r w:rsidR="000B5B05">
        <w:rPr>
          <w:rFonts w:ascii="Times New Roman" w:hAnsi="Times New Roman" w:cs="Times New Roman"/>
          <w:sz w:val="24"/>
          <w:szCs w:val="24"/>
        </w:rPr>
        <w:t xml:space="preserve">second </w:t>
      </w:r>
      <w:r w:rsidR="00511656">
        <w:rPr>
          <w:rFonts w:ascii="Times New Roman" w:hAnsi="Times New Roman" w:cs="Times New Roman"/>
          <w:sz w:val="24"/>
          <w:szCs w:val="24"/>
        </w:rPr>
        <w:t>applicants were referred to in the minutes of 24 September as “former president” and “former treasurer” respectively</w:t>
      </w:r>
      <w:r w:rsidR="009E1AB1">
        <w:rPr>
          <w:rFonts w:ascii="Times New Roman" w:hAnsi="Times New Roman" w:cs="Times New Roman"/>
          <w:sz w:val="24"/>
          <w:szCs w:val="24"/>
        </w:rPr>
        <w:t xml:space="preserve"> confirming their earlier removal from office. </w:t>
      </w:r>
    </w:p>
    <w:p w:rsidR="007B001D" w:rsidRDefault="00126F64" w:rsidP="007B00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001D">
        <w:rPr>
          <w:rFonts w:ascii="Times New Roman" w:hAnsi="Times New Roman" w:cs="Times New Roman"/>
          <w:sz w:val="24"/>
          <w:szCs w:val="24"/>
        </w:rPr>
        <w:tab/>
      </w:r>
      <w:r w:rsidR="0040322D">
        <w:rPr>
          <w:rFonts w:ascii="Times New Roman" w:hAnsi="Times New Roman" w:cs="Times New Roman"/>
          <w:sz w:val="24"/>
          <w:szCs w:val="24"/>
        </w:rPr>
        <w:t>Secondly, t</w:t>
      </w:r>
      <w:r w:rsidR="00B76C55">
        <w:rPr>
          <w:rFonts w:ascii="Times New Roman" w:hAnsi="Times New Roman" w:cs="Times New Roman"/>
          <w:sz w:val="24"/>
          <w:szCs w:val="24"/>
        </w:rPr>
        <w:t>he</w:t>
      </w:r>
      <w:r>
        <w:rPr>
          <w:rFonts w:ascii="Times New Roman" w:hAnsi="Times New Roman" w:cs="Times New Roman"/>
          <w:sz w:val="24"/>
          <w:szCs w:val="24"/>
        </w:rPr>
        <w:t xml:space="preserve"> concern </w:t>
      </w:r>
      <w:r w:rsidR="00B76C55">
        <w:rPr>
          <w:rFonts w:ascii="Times New Roman" w:hAnsi="Times New Roman" w:cs="Times New Roman"/>
          <w:sz w:val="24"/>
          <w:szCs w:val="24"/>
        </w:rPr>
        <w:t xml:space="preserve">expressed by the applicants when the decision was taken </w:t>
      </w:r>
      <w:r w:rsidR="00B65B69">
        <w:rPr>
          <w:rFonts w:ascii="Times New Roman" w:hAnsi="Times New Roman" w:cs="Times New Roman"/>
          <w:sz w:val="24"/>
          <w:szCs w:val="24"/>
        </w:rPr>
        <w:t xml:space="preserve">during the meeting on 20 May 2016 </w:t>
      </w:r>
      <w:r>
        <w:rPr>
          <w:rFonts w:ascii="Times New Roman" w:hAnsi="Times New Roman" w:cs="Times New Roman"/>
          <w:sz w:val="24"/>
          <w:szCs w:val="24"/>
        </w:rPr>
        <w:t xml:space="preserve">was </w:t>
      </w:r>
      <w:r w:rsidRPr="002C1B1F">
        <w:rPr>
          <w:rFonts w:ascii="Times New Roman" w:hAnsi="Times New Roman" w:cs="Times New Roman"/>
          <w:sz w:val="24"/>
          <w:szCs w:val="24"/>
        </w:rPr>
        <w:t xml:space="preserve">the absence of jurisdiction on the part of the </w:t>
      </w:r>
      <w:r>
        <w:rPr>
          <w:rFonts w:ascii="Times New Roman" w:hAnsi="Times New Roman" w:cs="Times New Roman"/>
          <w:sz w:val="24"/>
          <w:szCs w:val="24"/>
        </w:rPr>
        <w:t xml:space="preserve">committee to remove them. </w:t>
      </w:r>
      <w:r w:rsidR="00B65B69">
        <w:rPr>
          <w:rFonts w:ascii="Times New Roman" w:hAnsi="Times New Roman" w:cs="Times New Roman"/>
          <w:sz w:val="24"/>
          <w:szCs w:val="24"/>
        </w:rPr>
        <w:t>The</w:t>
      </w:r>
      <w:r w:rsidR="0040322D">
        <w:rPr>
          <w:rFonts w:ascii="Times New Roman" w:hAnsi="Times New Roman" w:cs="Times New Roman"/>
          <w:sz w:val="24"/>
          <w:szCs w:val="24"/>
        </w:rPr>
        <w:t xml:space="preserve"> applicants</w:t>
      </w:r>
      <w:r w:rsidR="00F07592">
        <w:rPr>
          <w:rFonts w:ascii="Times New Roman" w:hAnsi="Times New Roman" w:cs="Times New Roman"/>
          <w:sz w:val="24"/>
          <w:szCs w:val="24"/>
        </w:rPr>
        <w:t>’</w:t>
      </w:r>
      <w:r w:rsidR="0040322D">
        <w:rPr>
          <w:rFonts w:ascii="Times New Roman" w:hAnsi="Times New Roman" w:cs="Times New Roman"/>
          <w:sz w:val="24"/>
          <w:szCs w:val="24"/>
        </w:rPr>
        <w:t xml:space="preserve"> bone of contention </w:t>
      </w:r>
      <w:r w:rsidR="00B65B69">
        <w:rPr>
          <w:rFonts w:ascii="Times New Roman" w:hAnsi="Times New Roman" w:cs="Times New Roman"/>
          <w:sz w:val="24"/>
          <w:szCs w:val="24"/>
        </w:rPr>
        <w:t xml:space="preserve">was not that the Baking Industry Workers Union Executive meeting was unlawful. It was that the Committee did not have jurisdiction to remove them from office. The jurisdiction was, in their view vested in the National Congress. </w:t>
      </w:r>
      <w:r w:rsidR="001F59CB">
        <w:rPr>
          <w:rFonts w:ascii="Times New Roman" w:hAnsi="Times New Roman" w:cs="Times New Roman"/>
          <w:sz w:val="24"/>
          <w:szCs w:val="24"/>
        </w:rPr>
        <w:t xml:space="preserve">It would have been illogical to term the meeting unlawful when the </w:t>
      </w:r>
      <w:r w:rsidR="00DD5597">
        <w:rPr>
          <w:rFonts w:ascii="Times New Roman" w:hAnsi="Times New Roman" w:cs="Times New Roman"/>
          <w:sz w:val="24"/>
          <w:szCs w:val="24"/>
        </w:rPr>
        <w:t>first</w:t>
      </w:r>
      <w:r w:rsidR="001F59CB">
        <w:rPr>
          <w:rFonts w:ascii="Times New Roman" w:hAnsi="Times New Roman" w:cs="Times New Roman"/>
          <w:sz w:val="24"/>
          <w:szCs w:val="24"/>
        </w:rPr>
        <w:t xml:space="preserve"> applicant was the chairperson of the meeting until he was removed from office during the meeting. </w:t>
      </w:r>
      <w:r w:rsidR="007B001D">
        <w:rPr>
          <w:rFonts w:ascii="Times New Roman" w:hAnsi="Times New Roman" w:cs="Times New Roman"/>
          <w:sz w:val="24"/>
          <w:szCs w:val="24"/>
        </w:rPr>
        <w:t xml:space="preserve">The Executive Committee was therefore properly constituted under his chairmanship. </w:t>
      </w:r>
      <w:r w:rsidR="001F59CB">
        <w:rPr>
          <w:rFonts w:ascii="Times New Roman" w:hAnsi="Times New Roman" w:cs="Times New Roman"/>
          <w:sz w:val="24"/>
          <w:szCs w:val="24"/>
        </w:rPr>
        <w:t xml:space="preserve">The </w:t>
      </w:r>
      <w:r w:rsidR="00DD5597">
        <w:rPr>
          <w:rFonts w:ascii="Times New Roman" w:hAnsi="Times New Roman" w:cs="Times New Roman"/>
          <w:sz w:val="24"/>
          <w:szCs w:val="24"/>
        </w:rPr>
        <w:t>second</w:t>
      </w:r>
      <w:r w:rsidR="001F59CB">
        <w:rPr>
          <w:rFonts w:ascii="Times New Roman" w:hAnsi="Times New Roman" w:cs="Times New Roman"/>
          <w:sz w:val="24"/>
          <w:szCs w:val="24"/>
        </w:rPr>
        <w:t xml:space="preserve"> applicant was in attendance and part of that meeting.</w:t>
      </w:r>
      <w:r w:rsidR="00462A25">
        <w:rPr>
          <w:rFonts w:ascii="Times New Roman" w:hAnsi="Times New Roman" w:cs="Times New Roman"/>
          <w:sz w:val="24"/>
          <w:szCs w:val="24"/>
        </w:rPr>
        <w:t xml:space="preserve"> </w:t>
      </w:r>
      <w:r w:rsidR="007B001D">
        <w:rPr>
          <w:rFonts w:ascii="Times New Roman" w:hAnsi="Times New Roman" w:cs="Times New Roman"/>
          <w:sz w:val="24"/>
          <w:szCs w:val="24"/>
        </w:rPr>
        <w:t>In any event</w:t>
      </w:r>
      <w:r w:rsidR="003B5264">
        <w:rPr>
          <w:rFonts w:ascii="Times New Roman" w:hAnsi="Times New Roman" w:cs="Times New Roman"/>
          <w:sz w:val="24"/>
          <w:szCs w:val="24"/>
        </w:rPr>
        <w:t xml:space="preserve">, </w:t>
      </w:r>
      <w:r w:rsidR="007B001D">
        <w:rPr>
          <w:rFonts w:ascii="Times New Roman" w:hAnsi="Times New Roman" w:cs="Times New Roman"/>
          <w:sz w:val="24"/>
          <w:szCs w:val="24"/>
        </w:rPr>
        <w:t xml:space="preserve">illegality </w:t>
      </w:r>
      <w:r w:rsidR="003B5264">
        <w:rPr>
          <w:rFonts w:ascii="Times New Roman" w:hAnsi="Times New Roman" w:cs="Times New Roman"/>
          <w:sz w:val="24"/>
          <w:szCs w:val="24"/>
        </w:rPr>
        <w:t xml:space="preserve">is </w:t>
      </w:r>
      <w:r w:rsidR="007B001D">
        <w:rPr>
          <w:rFonts w:ascii="Times New Roman" w:hAnsi="Times New Roman" w:cs="Times New Roman"/>
          <w:sz w:val="24"/>
          <w:szCs w:val="24"/>
        </w:rPr>
        <w:t>a ground for review under common law.</w:t>
      </w:r>
    </w:p>
    <w:p w:rsidR="003B5264" w:rsidRDefault="003B5264" w:rsidP="0055698A">
      <w:pPr>
        <w:spacing w:after="0" w:line="360" w:lineRule="auto"/>
        <w:ind w:firstLine="720"/>
        <w:jc w:val="both"/>
        <w:rPr>
          <w:rFonts w:ascii="Times New Roman" w:hAnsi="Times New Roman" w:cs="Times New Roman"/>
          <w:sz w:val="24"/>
        </w:rPr>
      </w:pPr>
      <w:r w:rsidRPr="00FC6CFE">
        <w:rPr>
          <w:rFonts w:ascii="Times New Roman" w:hAnsi="Times New Roman" w:cs="Times New Roman"/>
          <w:sz w:val="24"/>
        </w:rPr>
        <w:t xml:space="preserve">In my view, the papers reveal that the applicants </w:t>
      </w:r>
      <w:r>
        <w:rPr>
          <w:rFonts w:ascii="Times New Roman" w:hAnsi="Times New Roman" w:cs="Times New Roman"/>
          <w:sz w:val="24"/>
        </w:rPr>
        <w:t xml:space="preserve">are </w:t>
      </w:r>
      <w:r w:rsidRPr="00FC6CFE">
        <w:rPr>
          <w:rFonts w:ascii="Times New Roman" w:hAnsi="Times New Roman" w:cs="Times New Roman"/>
          <w:sz w:val="24"/>
        </w:rPr>
        <w:t>essentially seek</w:t>
      </w:r>
      <w:r>
        <w:rPr>
          <w:rFonts w:ascii="Times New Roman" w:hAnsi="Times New Roman" w:cs="Times New Roman"/>
          <w:sz w:val="24"/>
        </w:rPr>
        <w:t xml:space="preserve">ing </w:t>
      </w:r>
      <w:r w:rsidRPr="00FC6CFE">
        <w:rPr>
          <w:rFonts w:ascii="Times New Roman" w:hAnsi="Times New Roman" w:cs="Times New Roman"/>
          <w:sz w:val="24"/>
        </w:rPr>
        <w:t>review of the proceedings that resulted in the</w:t>
      </w:r>
      <w:r w:rsidR="0055698A">
        <w:rPr>
          <w:rFonts w:ascii="Times New Roman" w:hAnsi="Times New Roman" w:cs="Times New Roman"/>
          <w:sz w:val="24"/>
        </w:rPr>
        <w:t>ir</w:t>
      </w:r>
      <w:r>
        <w:rPr>
          <w:rFonts w:ascii="Times New Roman" w:hAnsi="Times New Roman" w:cs="Times New Roman"/>
          <w:sz w:val="24"/>
        </w:rPr>
        <w:t xml:space="preserve"> removal as the </w:t>
      </w:r>
      <w:r w:rsidRPr="00FC6CFE">
        <w:rPr>
          <w:rFonts w:ascii="Times New Roman" w:hAnsi="Times New Roman" w:cs="Times New Roman"/>
          <w:sz w:val="24"/>
        </w:rPr>
        <w:t xml:space="preserve">application is premised on the absence of jurisdiction on the part of the </w:t>
      </w:r>
      <w:r>
        <w:rPr>
          <w:rFonts w:ascii="Times New Roman" w:hAnsi="Times New Roman" w:cs="Times New Roman"/>
          <w:sz w:val="24"/>
        </w:rPr>
        <w:t>executive Committee.</w:t>
      </w:r>
    </w:p>
    <w:p w:rsidR="004C659E" w:rsidRPr="002C1B1F" w:rsidRDefault="00462A25" w:rsidP="007B00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whether or not the Executive Committee had jurisdiction to remove the applicants from office is therefore revie</w:t>
      </w:r>
      <w:r w:rsidR="007B001D">
        <w:rPr>
          <w:rFonts w:ascii="Times New Roman" w:hAnsi="Times New Roman" w:cs="Times New Roman"/>
          <w:sz w:val="24"/>
          <w:szCs w:val="24"/>
        </w:rPr>
        <w:t>w</w:t>
      </w:r>
      <w:r>
        <w:rPr>
          <w:rFonts w:ascii="Times New Roman" w:hAnsi="Times New Roman" w:cs="Times New Roman"/>
          <w:sz w:val="24"/>
          <w:szCs w:val="24"/>
        </w:rPr>
        <w:t>able.</w:t>
      </w:r>
      <w:r w:rsidR="007B001D">
        <w:rPr>
          <w:rFonts w:ascii="Times New Roman" w:hAnsi="Times New Roman" w:cs="Times New Roman"/>
          <w:sz w:val="24"/>
          <w:szCs w:val="24"/>
        </w:rPr>
        <w:t xml:space="preserve"> </w:t>
      </w:r>
      <w:r w:rsidR="004C659E">
        <w:rPr>
          <w:rFonts w:ascii="Times New Roman" w:eastAsia="Arial Unicode MS" w:hAnsi="Times New Roman" w:cs="Times New Roman"/>
          <w:sz w:val="24"/>
          <w:szCs w:val="24"/>
        </w:rPr>
        <w:t>R</w:t>
      </w:r>
      <w:r w:rsidR="004C659E" w:rsidRPr="002C1B1F">
        <w:rPr>
          <w:rFonts w:ascii="Times New Roman" w:eastAsia="Arial Unicode MS" w:hAnsi="Times New Roman" w:cs="Times New Roman"/>
          <w:sz w:val="24"/>
          <w:szCs w:val="24"/>
        </w:rPr>
        <w:t>ecourse</w:t>
      </w:r>
      <w:r w:rsidR="0040322D">
        <w:rPr>
          <w:rFonts w:ascii="Times New Roman" w:eastAsia="Arial Unicode MS" w:hAnsi="Times New Roman" w:cs="Times New Roman"/>
          <w:sz w:val="24"/>
          <w:szCs w:val="24"/>
        </w:rPr>
        <w:t>,</w:t>
      </w:r>
      <w:r w:rsidR="004C659E" w:rsidRPr="002C1B1F">
        <w:rPr>
          <w:rFonts w:ascii="Times New Roman" w:eastAsia="Arial Unicode MS" w:hAnsi="Times New Roman" w:cs="Times New Roman"/>
          <w:sz w:val="24"/>
          <w:szCs w:val="24"/>
        </w:rPr>
        <w:t xml:space="preserve"> </w:t>
      </w:r>
      <w:r w:rsidR="004C659E">
        <w:rPr>
          <w:rFonts w:ascii="Times New Roman" w:eastAsia="Arial Unicode MS" w:hAnsi="Times New Roman" w:cs="Times New Roman"/>
          <w:sz w:val="24"/>
          <w:szCs w:val="24"/>
        </w:rPr>
        <w:t>where jurisdiction is questioned</w:t>
      </w:r>
      <w:r w:rsidR="0040322D">
        <w:rPr>
          <w:rFonts w:ascii="Times New Roman" w:eastAsia="Arial Unicode MS" w:hAnsi="Times New Roman" w:cs="Times New Roman"/>
          <w:sz w:val="24"/>
          <w:szCs w:val="24"/>
        </w:rPr>
        <w:t>,</w:t>
      </w:r>
      <w:r w:rsidR="004C659E">
        <w:rPr>
          <w:rFonts w:ascii="Times New Roman" w:eastAsia="Arial Unicode MS" w:hAnsi="Times New Roman" w:cs="Times New Roman"/>
          <w:sz w:val="24"/>
          <w:szCs w:val="24"/>
        </w:rPr>
        <w:t xml:space="preserve"> </w:t>
      </w:r>
      <w:r w:rsidR="004C659E" w:rsidRPr="002C1B1F">
        <w:rPr>
          <w:rFonts w:ascii="Times New Roman" w:eastAsia="Arial Unicode MS" w:hAnsi="Times New Roman" w:cs="Times New Roman"/>
          <w:sz w:val="24"/>
          <w:szCs w:val="24"/>
        </w:rPr>
        <w:t xml:space="preserve">lies in the provisions of </w:t>
      </w:r>
      <w:r w:rsidR="004C659E">
        <w:rPr>
          <w:rFonts w:ascii="Times New Roman" w:eastAsia="Arial Unicode MS" w:hAnsi="Times New Roman" w:cs="Times New Roman"/>
          <w:sz w:val="24"/>
          <w:szCs w:val="24"/>
        </w:rPr>
        <w:t>s</w:t>
      </w:r>
      <w:r w:rsidR="004C659E" w:rsidRPr="002C1B1F">
        <w:rPr>
          <w:rFonts w:ascii="Times New Roman" w:eastAsia="Arial Unicode MS" w:hAnsi="Times New Roman" w:cs="Times New Roman"/>
          <w:sz w:val="24"/>
          <w:szCs w:val="24"/>
        </w:rPr>
        <w:t xml:space="preserve"> </w:t>
      </w:r>
      <w:r w:rsidR="004C659E" w:rsidRPr="002C1B1F">
        <w:rPr>
          <w:rFonts w:ascii="Times New Roman" w:hAnsi="Times New Roman" w:cs="Times New Roman"/>
          <w:sz w:val="24"/>
          <w:szCs w:val="24"/>
        </w:rPr>
        <w:t>27 of the High Court Act which provides as follows:</w:t>
      </w:r>
    </w:p>
    <w:p w:rsidR="004C659E" w:rsidRPr="00DD5597" w:rsidRDefault="004C659E" w:rsidP="000736C0">
      <w:pPr>
        <w:autoSpaceDE w:val="0"/>
        <w:autoSpaceDN w:val="0"/>
        <w:adjustRightInd w:val="0"/>
        <w:spacing w:after="0" w:line="240" w:lineRule="auto"/>
        <w:ind w:firstLine="720"/>
        <w:jc w:val="both"/>
        <w:rPr>
          <w:rFonts w:ascii="Times New Roman" w:hAnsi="Times New Roman" w:cs="Times New Roman"/>
          <w:b/>
          <w:bCs/>
        </w:rPr>
      </w:pPr>
      <w:r w:rsidRPr="000736C0">
        <w:rPr>
          <w:rFonts w:ascii="Times New Roman" w:hAnsi="Times New Roman" w:cs="Times New Roman"/>
          <w:b/>
          <w:bCs/>
          <w:sz w:val="24"/>
          <w:szCs w:val="24"/>
        </w:rPr>
        <w:t>“</w:t>
      </w:r>
      <w:r w:rsidRPr="00DD5597">
        <w:rPr>
          <w:rFonts w:ascii="Times New Roman" w:hAnsi="Times New Roman" w:cs="Times New Roman"/>
          <w:b/>
          <w:bCs/>
        </w:rPr>
        <w:t>27 Grounds for review</w:t>
      </w:r>
    </w:p>
    <w:p w:rsidR="004C659E" w:rsidRPr="00DD5597" w:rsidRDefault="004C659E" w:rsidP="000736C0">
      <w:pPr>
        <w:pStyle w:val="ListParagraph"/>
        <w:numPr>
          <w:ilvl w:val="0"/>
          <w:numId w:val="11"/>
        </w:numPr>
        <w:autoSpaceDE w:val="0"/>
        <w:autoSpaceDN w:val="0"/>
        <w:adjustRightInd w:val="0"/>
        <w:spacing w:after="0" w:line="240" w:lineRule="auto"/>
        <w:jc w:val="both"/>
        <w:rPr>
          <w:rFonts w:ascii="Times New Roman" w:hAnsi="Times New Roman" w:cs="Times New Roman"/>
        </w:rPr>
      </w:pPr>
      <w:r w:rsidRPr="00DD5597">
        <w:rPr>
          <w:rFonts w:ascii="Times New Roman" w:hAnsi="Times New Roman" w:cs="Times New Roman"/>
        </w:rPr>
        <w:t>Subject to this Act and any other law, the grounds on which any proceedings or decision may be brought on review before the High Court shall be—</w:t>
      </w:r>
    </w:p>
    <w:p w:rsidR="004C659E" w:rsidRPr="00DD5597" w:rsidRDefault="004C659E" w:rsidP="000736C0">
      <w:pPr>
        <w:autoSpaceDE w:val="0"/>
        <w:autoSpaceDN w:val="0"/>
        <w:adjustRightInd w:val="0"/>
        <w:spacing w:after="0" w:line="240" w:lineRule="auto"/>
        <w:ind w:firstLine="720"/>
        <w:jc w:val="both"/>
        <w:rPr>
          <w:rFonts w:ascii="Times New Roman" w:hAnsi="Times New Roman" w:cs="Times New Roman"/>
        </w:rPr>
      </w:pPr>
      <w:r w:rsidRPr="00DD5597">
        <w:rPr>
          <w:rFonts w:ascii="Times New Roman" w:hAnsi="Times New Roman" w:cs="Times New Roman"/>
        </w:rPr>
        <w:t>(</w:t>
      </w:r>
      <w:r w:rsidRPr="00DD5597">
        <w:rPr>
          <w:rFonts w:ascii="Times New Roman" w:hAnsi="Times New Roman" w:cs="Times New Roman"/>
          <w:i/>
          <w:iCs/>
        </w:rPr>
        <w:t>a</w:t>
      </w:r>
      <w:r w:rsidRPr="00DD5597">
        <w:rPr>
          <w:rFonts w:ascii="Times New Roman" w:hAnsi="Times New Roman" w:cs="Times New Roman"/>
        </w:rPr>
        <w:t>) absence of jurisdiction on the part of the court, tribunal or authority concerned;</w:t>
      </w:r>
    </w:p>
    <w:p w:rsidR="004C659E" w:rsidRPr="00DD5597" w:rsidRDefault="004C659E" w:rsidP="000736C0">
      <w:pPr>
        <w:autoSpaceDE w:val="0"/>
        <w:autoSpaceDN w:val="0"/>
        <w:adjustRightInd w:val="0"/>
        <w:spacing w:after="0" w:line="240" w:lineRule="auto"/>
        <w:ind w:firstLine="720"/>
        <w:jc w:val="both"/>
        <w:rPr>
          <w:rFonts w:ascii="Times New Roman" w:hAnsi="Times New Roman" w:cs="Times New Roman"/>
        </w:rPr>
      </w:pPr>
      <w:r w:rsidRPr="00DD5597">
        <w:rPr>
          <w:rFonts w:ascii="Times New Roman" w:hAnsi="Times New Roman" w:cs="Times New Roman"/>
        </w:rPr>
        <w:lastRenderedPageBreak/>
        <w:t>(</w:t>
      </w:r>
      <w:r w:rsidRPr="00DD5597">
        <w:rPr>
          <w:rFonts w:ascii="Times New Roman" w:hAnsi="Times New Roman" w:cs="Times New Roman"/>
          <w:i/>
          <w:iCs/>
        </w:rPr>
        <w:t>b</w:t>
      </w:r>
      <w:r w:rsidRPr="00DD5597">
        <w:rPr>
          <w:rFonts w:ascii="Times New Roman" w:hAnsi="Times New Roman" w:cs="Times New Roman"/>
        </w:rPr>
        <w:t>) …......;</w:t>
      </w:r>
    </w:p>
    <w:p w:rsidR="004C659E" w:rsidRPr="00DD5597" w:rsidRDefault="004C659E" w:rsidP="000736C0">
      <w:pPr>
        <w:autoSpaceDE w:val="0"/>
        <w:autoSpaceDN w:val="0"/>
        <w:adjustRightInd w:val="0"/>
        <w:spacing w:after="0" w:line="240" w:lineRule="auto"/>
        <w:ind w:firstLine="720"/>
        <w:jc w:val="both"/>
        <w:rPr>
          <w:rFonts w:ascii="Times New Roman" w:hAnsi="Times New Roman" w:cs="Times New Roman"/>
        </w:rPr>
      </w:pPr>
      <w:r w:rsidRPr="00DD5597">
        <w:rPr>
          <w:rFonts w:ascii="Times New Roman" w:hAnsi="Times New Roman" w:cs="Times New Roman"/>
        </w:rPr>
        <w:t>(</w:t>
      </w:r>
      <w:r w:rsidRPr="00DD5597">
        <w:rPr>
          <w:rFonts w:ascii="Times New Roman" w:hAnsi="Times New Roman" w:cs="Times New Roman"/>
          <w:i/>
          <w:iCs/>
        </w:rPr>
        <w:t>c</w:t>
      </w:r>
      <w:r w:rsidRPr="00DD5597">
        <w:rPr>
          <w:rFonts w:ascii="Times New Roman" w:hAnsi="Times New Roman" w:cs="Times New Roman"/>
        </w:rPr>
        <w:t>) gross irregularity in the proceedings or the decision.</w:t>
      </w:r>
    </w:p>
    <w:p w:rsidR="0040322D" w:rsidRPr="00DD5597" w:rsidRDefault="0040322D" w:rsidP="000736C0">
      <w:pPr>
        <w:autoSpaceDE w:val="0"/>
        <w:autoSpaceDN w:val="0"/>
        <w:adjustRightInd w:val="0"/>
        <w:spacing w:after="0" w:line="240" w:lineRule="auto"/>
        <w:ind w:left="720"/>
        <w:jc w:val="both"/>
        <w:rPr>
          <w:rFonts w:ascii="Times New Roman" w:hAnsi="Times New Roman" w:cs="Times New Roman"/>
        </w:rPr>
      </w:pPr>
    </w:p>
    <w:p w:rsidR="004C659E" w:rsidRPr="00DD5597" w:rsidRDefault="004C659E" w:rsidP="000736C0">
      <w:pPr>
        <w:autoSpaceDE w:val="0"/>
        <w:autoSpaceDN w:val="0"/>
        <w:adjustRightInd w:val="0"/>
        <w:spacing w:after="0" w:line="240" w:lineRule="auto"/>
        <w:ind w:left="720"/>
        <w:jc w:val="both"/>
        <w:rPr>
          <w:rFonts w:ascii="Times New Roman" w:hAnsi="Times New Roman" w:cs="Times New Roman"/>
        </w:rPr>
      </w:pPr>
      <w:r w:rsidRPr="00DD5597">
        <w:rPr>
          <w:rFonts w:ascii="Times New Roman" w:hAnsi="Times New Roman" w:cs="Times New Roman"/>
        </w:rPr>
        <w:t xml:space="preserve">(2) Nothing in subsection (1) shall affect any other law relating to the review of proceedings or decisions of inferior courts, tribunals or authorities.” </w:t>
      </w:r>
    </w:p>
    <w:p w:rsidR="004C659E" w:rsidRPr="000736C0" w:rsidRDefault="004C659E" w:rsidP="000736C0">
      <w:pPr>
        <w:autoSpaceDE w:val="0"/>
        <w:autoSpaceDN w:val="0"/>
        <w:adjustRightInd w:val="0"/>
        <w:spacing w:after="0" w:line="240" w:lineRule="auto"/>
        <w:ind w:left="720"/>
        <w:jc w:val="both"/>
        <w:rPr>
          <w:rFonts w:ascii="Times New Roman" w:hAnsi="Times New Roman" w:cs="Times New Roman"/>
          <w:sz w:val="24"/>
          <w:szCs w:val="24"/>
        </w:rPr>
      </w:pPr>
    </w:p>
    <w:p w:rsidR="005156AD" w:rsidRDefault="00C33DC7" w:rsidP="001F59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alluded to earlier, the evidence relied on by the applicants does not resonate with the grounds for the application</w:t>
      </w:r>
      <w:r w:rsidR="00462A25">
        <w:rPr>
          <w:rFonts w:ascii="Times New Roman" w:hAnsi="Times New Roman" w:cs="Times New Roman"/>
          <w:sz w:val="24"/>
          <w:szCs w:val="24"/>
        </w:rPr>
        <w:t xml:space="preserve">. </w:t>
      </w:r>
      <w:r w:rsidR="00AC1390">
        <w:rPr>
          <w:rFonts w:ascii="Times New Roman" w:hAnsi="Times New Roman" w:cs="Times New Roman"/>
          <w:sz w:val="24"/>
          <w:szCs w:val="24"/>
        </w:rPr>
        <w:t xml:space="preserve">The decision having been made on 20 May 2016, the applicants were required to file their application for review on or before 15 </w:t>
      </w:r>
      <w:r w:rsidR="007C62BD">
        <w:rPr>
          <w:rFonts w:ascii="Times New Roman" w:hAnsi="Times New Roman" w:cs="Times New Roman"/>
          <w:sz w:val="24"/>
          <w:szCs w:val="24"/>
        </w:rPr>
        <w:t>July</w:t>
      </w:r>
      <w:r w:rsidR="00AC1390">
        <w:rPr>
          <w:rFonts w:ascii="Times New Roman" w:hAnsi="Times New Roman" w:cs="Times New Roman"/>
          <w:sz w:val="24"/>
          <w:szCs w:val="24"/>
        </w:rPr>
        <w:t xml:space="preserve"> 2016. This application </w:t>
      </w:r>
      <w:r w:rsidR="007C62BD">
        <w:rPr>
          <w:rFonts w:ascii="Times New Roman" w:hAnsi="Times New Roman" w:cs="Times New Roman"/>
          <w:sz w:val="24"/>
          <w:szCs w:val="24"/>
        </w:rPr>
        <w:t>was filed on 20 October 2016, 14 weeks out of time.</w:t>
      </w:r>
      <w:r w:rsidR="00C537CD">
        <w:rPr>
          <w:rFonts w:ascii="Times New Roman" w:hAnsi="Times New Roman" w:cs="Times New Roman"/>
          <w:sz w:val="24"/>
          <w:szCs w:val="24"/>
        </w:rPr>
        <w:t xml:space="preserve"> </w:t>
      </w:r>
      <w:r w:rsidR="001F59CB">
        <w:rPr>
          <w:rFonts w:ascii="Times New Roman" w:hAnsi="Times New Roman" w:cs="Times New Roman"/>
          <w:sz w:val="24"/>
          <w:szCs w:val="24"/>
        </w:rPr>
        <w:t xml:space="preserve"> It appears in an attempt to escape the consequences of their failure to act timeously, the applicants filed this application for a declaratur. </w:t>
      </w:r>
      <w:r w:rsidR="005156AD">
        <w:rPr>
          <w:rFonts w:ascii="Times New Roman" w:hAnsi="Times New Roman" w:cs="Times New Roman"/>
          <w:sz w:val="24"/>
          <w:szCs w:val="24"/>
        </w:rPr>
        <w:t xml:space="preserve">It is therefore clear in my view that </w:t>
      </w:r>
      <w:r w:rsidR="005156AD" w:rsidRPr="002C1B1F">
        <w:rPr>
          <w:rFonts w:ascii="Times New Roman" w:hAnsi="Times New Roman" w:cs="Times New Roman"/>
          <w:sz w:val="24"/>
          <w:szCs w:val="24"/>
        </w:rPr>
        <w:t xml:space="preserve">this </w:t>
      </w:r>
      <w:r w:rsidR="005156AD">
        <w:rPr>
          <w:rFonts w:ascii="Times New Roman" w:hAnsi="Times New Roman" w:cs="Times New Roman"/>
          <w:sz w:val="24"/>
          <w:szCs w:val="24"/>
        </w:rPr>
        <w:t xml:space="preserve">application </w:t>
      </w:r>
      <w:r w:rsidR="005156AD" w:rsidRPr="002C1B1F">
        <w:rPr>
          <w:rFonts w:ascii="Times New Roman" w:hAnsi="Times New Roman" w:cs="Times New Roman"/>
          <w:sz w:val="24"/>
          <w:szCs w:val="24"/>
        </w:rPr>
        <w:t>is a review disguised as an application for a declaratur</w:t>
      </w:r>
      <w:r w:rsidR="005156AD">
        <w:rPr>
          <w:rFonts w:ascii="Times New Roman" w:hAnsi="Times New Roman" w:cs="Times New Roman"/>
          <w:sz w:val="24"/>
          <w:szCs w:val="24"/>
        </w:rPr>
        <w:t xml:space="preserve">. The application is </w:t>
      </w:r>
      <w:r w:rsidR="001F59CB">
        <w:rPr>
          <w:rFonts w:ascii="Times New Roman" w:hAnsi="Times New Roman" w:cs="Times New Roman"/>
          <w:sz w:val="24"/>
          <w:szCs w:val="24"/>
        </w:rPr>
        <w:t xml:space="preserve">therefore </w:t>
      </w:r>
      <w:r w:rsidR="005156AD">
        <w:rPr>
          <w:rFonts w:ascii="Times New Roman" w:hAnsi="Times New Roman" w:cs="Times New Roman"/>
          <w:sz w:val="24"/>
          <w:szCs w:val="24"/>
        </w:rPr>
        <w:t>improperly before the court.</w:t>
      </w:r>
    </w:p>
    <w:p w:rsidR="005156AD" w:rsidRDefault="005156AD" w:rsidP="005156AD">
      <w:pPr>
        <w:ind w:firstLine="720"/>
        <w:rPr>
          <w:rFonts w:ascii="Times New Roman" w:hAnsi="Times New Roman" w:cs="Times New Roman"/>
          <w:sz w:val="24"/>
          <w:szCs w:val="24"/>
        </w:rPr>
      </w:pPr>
      <w:r>
        <w:rPr>
          <w:rFonts w:ascii="Times New Roman" w:hAnsi="Times New Roman" w:cs="Times New Roman"/>
          <w:sz w:val="24"/>
          <w:szCs w:val="24"/>
        </w:rPr>
        <w:t>It is accordingly ordered that the application is dismissed with costs.</w:t>
      </w:r>
    </w:p>
    <w:p w:rsidR="00C537CD" w:rsidRDefault="00C537CD">
      <w:pPr>
        <w:rPr>
          <w:rFonts w:ascii="Times New Roman" w:hAnsi="Times New Roman" w:cs="Times New Roman"/>
          <w:sz w:val="24"/>
          <w:szCs w:val="24"/>
        </w:rPr>
      </w:pPr>
    </w:p>
    <w:p w:rsidR="004C659E" w:rsidRDefault="004C659E">
      <w:pPr>
        <w:rPr>
          <w:rFonts w:ascii="Times New Roman" w:hAnsi="Times New Roman" w:cs="Times New Roman"/>
          <w:sz w:val="24"/>
          <w:szCs w:val="24"/>
        </w:rPr>
      </w:pPr>
    </w:p>
    <w:p w:rsidR="008775DB" w:rsidRDefault="008775DB" w:rsidP="00776AAF">
      <w:pPr>
        <w:spacing w:after="0" w:line="360" w:lineRule="auto"/>
        <w:ind w:firstLine="720"/>
        <w:jc w:val="both"/>
        <w:rPr>
          <w:rFonts w:ascii="Times New Roman" w:hAnsi="Times New Roman" w:cs="Times New Roman"/>
          <w:sz w:val="24"/>
          <w:szCs w:val="24"/>
        </w:rPr>
      </w:pPr>
    </w:p>
    <w:p w:rsidR="00C91053" w:rsidRPr="00A132E9" w:rsidRDefault="00C91053" w:rsidP="00650ECF">
      <w:pPr>
        <w:spacing w:after="0" w:line="240" w:lineRule="auto"/>
        <w:jc w:val="both"/>
        <w:rPr>
          <w:rFonts w:ascii="Times New Roman" w:hAnsi="Times New Roman" w:cs="Times New Roman"/>
          <w:sz w:val="24"/>
          <w:szCs w:val="24"/>
        </w:rPr>
      </w:pPr>
    </w:p>
    <w:p w:rsidR="00650ECF" w:rsidRPr="00650ECF" w:rsidRDefault="002C5261" w:rsidP="00650E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Lovemore Madhuku Lawyers</w:t>
      </w:r>
      <w:r w:rsidR="00650ECF" w:rsidRPr="00650ECF">
        <w:rPr>
          <w:rFonts w:ascii="Times New Roman" w:hAnsi="Times New Roman" w:cs="Times New Roman"/>
          <w:sz w:val="24"/>
          <w:szCs w:val="24"/>
        </w:rPr>
        <w:t>, appl</w:t>
      </w:r>
      <w:r>
        <w:rPr>
          <w:rFonts w:ascii="Times New Roman" w:hAnsi="Times New Roman" w:cs="Times New Roman"/>
          <w:sz w:val="24"/>
          <w:szCs w:val="24"/>
        </w:rPr>
        <w:t>ic</w:t>
      </w:r>
      <w:r w:rsidR="00650ECF" w:rsidRPr="00650ECF">
        <w:rPr>
          <w:rFonts w:ascii="Times New Roman" w:hAnsi="Times New Roman" w:cs="Times New Roman"/>
          <w:sz w:val="24"/>
          <w:szCs w:val="24"/>
        </w:rPr>
        <w:t>ant’s legal practitioners</w:t>
      </w:r>
    </w:p>
    <w:p w:rsidR="00650ECF" w:rsidRDefault="002C5261" w:rsidP="00650E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Makururu and Partners</w:t>
      </w:r>
      <w:r w:rsidR="00650ECF" w:rsidRPr="00650ECF">
        <w:rPr>
          <w:rFonts w:ascii="Times New Roman" w:hAnsi="Times New Roman" w:cs="Times New Roman"/>
          <w:sz w:val="24"/>
          <w:szCs w:val="24"/>
        </w:rPr>
        <w:t>, respondents’ legal practitioners</w:t>
      </w:r>
    </w:p>
    <w:p w:rsidR="000736C0" w:rsidRDefault="000736C0" w:rsidP="00650ECF">
      <w:pPr>
        <w:spacing w:after="0" w:line="240" w:lineRule="auto"/>
        <w:jc w:val="both"/>
        <w:rPr>
          <w:rFonts w:ascii="Times New Roman" w:hAnsi="Times New Roman" w:cs="Times New Roman"/>
          <w:sz w:val="24"/>
          <w:szCs w:val="24"/>
        </w:rPr>
      </w:pPr>
    </w:p>
    <w:p w:rsidR="00147E57" w:rsidRDefault="00147E57" w:rsidP="00650ECF">
      <w:pPr>
        <w:spacing w:after="0" w:line="240" w:lineRule="auto"/>
        <w:jc w:val="both"/>
        <w:rPr>
          <w:rFonts w:ascii="Times New Roman" w:hAnsi="Times New Roman" w:cs="Times New Roman"/>
          <w:sz w:val="24"/>
          <w:szCs w:val="24"/>
        </w:rPr>
      </w:pPr>
    </w:p>
    <w:p w:rsidR="00147E57" w:rsidRDefault="00147E57" w:rsidP="00650ECF">
      <w:pPr>
        <w:spacing w:after="0" w:line="240" w:lineRule="auto"/>
        <w:jc w:val="both"/>
        <w:rPr>
          <w:rFonts w:ascii="Times New Roman" w:hAnsi="Times New Roman" w:cs="Times New Roman"/>
          <w:sz w:val="24"/>
          <w:szCs w:val="24"/>
        </w:rPr>
      </w:pPr>
    </w:p>
    <w:sectPr w:rsidR="00147E5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8F9" w:rsidRDefault="00C908F9" w:rsidP="00650ECF">
      <w:pPr>
        <w:spacing w:after="0" w:line="240" w:lineRule="auto"/>
      </w:pPr>
      <w:r>
        <w:separator/>
      </w:r>
    </w:p>
  </w:endnote>
  <w:endnote w:type="continuationSeparator" w:id="0">
    <w:p w:rsidR="00C908F9" w:rsidRDefault="00C908F9" w:rsidP="00650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8F9" w:rsidRDefault="00C908F9" w:rsidP="00650ECF">
      <w:pPr>
        <w:spacing w:after="0" w:line="240" w:lineRule="auto"/>
      </w:pPr>
      <w:r>
        <w:separator/>
      </w:r>
    </w:p>
  </w:footnote>
  <w:footnote w:type="continuationSeparator" w:id="0">
    <w:p w:rsidR="00C908F9" w:rsidRDefault="00C908F9" w:rsidP="00650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416629"/>
      <w:docPartObj>
        <w:docPartGallery w:val="Page Numbers (Top of Page)"/>
        <w:docPartUnique/>
      </w:docPartObj>
    </w:sdtPr>
    <w:sdtEndPr>
      <w:rPr>
        <w:noProof/>
      </w:rPr>
    </w:sdtEndPr>
    <w:sdtContent>
      <w:p w:rsidR="00AC1390" w:rsidRDefault="00AC1390">
        <w:pPr>
          <w:pStyle w:val="Header"/>
          <w:jc w:val="right"/>
          <w:rPr>
            <w:noProof/>
          </w:rPr>
        </w:pPr>
        <w:r>
          <w:fldChar w:fldCharType="begin"/>
        </w:r>
        <w:r>
          <w:instrText xml:space="preserve"> PAGE   \* MERGEFORMAT </w:instrText>
        </w:r>
        <w:r>
          <w:fldChar w:fldCharType="separate"/>
        </w:r>
        <w:r w:rsidR="00E83662">
          <w:rPr>
            <w:noProof/>
          </w:rPr>
          <w:t>1</w:t>
        </w:r>
        <w:r>
          <w:rPr>
            <w:noProof/>
          </w:rPr>
          <w:fldChar w:fldCharType="end"/>
        </w:r>
      </w:p>
      <w:p w:rsidR="00AC1390" w:rsidRDefault="00AC1390">
        <w:pPr>
          <w:pStyle w:val="Header"/>
          <w:jc w:val="right"/>
          <w:rPr>
            <w:noProof/>
          </w:rPr>
        </w:pPr>
        <w:r>
          <w:rPr>
            <w:noProof/>
          </w:rPr>
          <w:t>HH</w:t>
        </w:r>
        <w:r w:rsidR="00A40793">
          <w:rPr>
            <w:noProof/>
          </w:rPr>
          <w:t xml:space="preserve"> 753-18</w:t>
        </w:r>
      </w:p>
      <w:p w:rsidR="00AC1390" w:rsidRDefault="00AC1390">
        <w:pPr>
          <w:pStyle w:val="Header"/>
          <w:jc w:val="right"/>
        </w:pPr>
        <w:r>
          <w:rPr>
            <w:noProof/>
          </w:rPr>
          <w:t>HC 10655/16</w:t>
        </w:r>
      </w:p>
    </w:sdtContent>
  </w:sdt>
  <w:p w:rsidR="00AC1390" w:rsidRDefault="00AC13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417"/>
    <w:multiLevelType w:val="hybridMultilevel"/>
    <w:tmpl w:val="A02076AA"/>
    <w:lvl w:ilvl="0" w:tplc="620A6EC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08E7475"/>
    <w:multiLevelType w:val="hybridMultilevel"/>
    <w:tmpl w:val="7312F54A"/>
    <w:lvl w:ilvl="0" w:tplc="8EACFB40">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15:restartNumberingAfterBreak="0">
    <w:nsid w:val="057341B5"/>
    <w:multiLevelType w:val="hybridMultilevel"/>
    <w:tmpl w:val="E1C4D4A2"/>
    <w:lvl w:ilvl="0" w:tplc="B57CD598">
      <w:start w:val="4"/>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A173DFA"/>
    <w:multiLevelType w:val="hybridMultilevel"/>
    <w:tmpl w:val="D9DECB6A"/>
    <w:lvl w:ilvl="0" w:tplc="B80AE1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0E3F3E1E"/>
    <w:multiLevelType w:val="singleLevel"/>
    <w:tmpl w:val="AC606348"/>
    <w:lvl w:ilvl="0">
      <w:start w:val="2"/>
      <w:numFmt w:val="lowerLetter"/>
      <w:lvlText w:val="%1)"/>
      <w:lvlJc w:val="left"/>
      <w:pPr>
        <w:tabs>
          <w:tab w:val="num" w:pos="1440"/>
        </w:tabs>
        <w:ind w:left="1440" w:hanging="720"/>
      </w:pPr>
      <w:rPr>
        <w:rFonts w:hint="default"/>
      </w:rPr>
    </w:lvl>
  </w:abstractNum>
  <w:abstractNum w:abstractNumId="5" w15:restartNumberingAfterBreak="0">
    <w:nsid w:val="0EE0680E"/>
    <w:multiLevelType w:val="hybridMultilevel"/>
    <w:tmpl w:val="7A604EC6"/>
    <w:lvl w:ilvl="0" w:tplc="449692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31C26AC"/>
    <w:multiLevelType w:val="hybridMultilevel"/>
    <w:tmpl w:val="251CED3C"/>
    <w:lvl w:ilvl="0" w:tplc="ACCA5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E2855B0"/>
    <w:multiLevelType w:val="hybridMultilevel"/>
    <w:tmpl w:val="5194037A"/>
    <w:lvl w:ilvl="0" w:tplc="79624AC2">
      <w:start w:val="1"/>
      <w:numFmt w:val="lowerLetter"/>
      <w:lvlText w:val="(%1)"/>
      <w:lvlJc w:val="left"/>
      <w:pPr>
        <w:ind w:left="1080" w:hanging="360"/>
      </w:pPr>
      <w:rPr>
        <w:rFonts w:hint="default"/>
        <w:i/>
        <w:sz w:val="21"/>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3735CFB"/>
    <w:multiLevelType w:val="hybridMultilevel"/>
    <w:tmpl w:val="E8C6A052"/>
    <w:lvl w:ilvl="0" w:tplc="28F21CC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BAA06E0"/>
    <w:multiLevelType w:val="hybridMultilevel"/>
    <w:tmpl w:val="99421262"/>
    <w:lvl w:ilvl="0" w:tplc="7EA4D8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4D77766"/>
    <w:multiLevelType w:val="multilevel"/>
    <w:tmpl w:val="879E4A3C"/>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637D09F8"/>
    <w:multiLevelType w:val="hybridMultilevel"/>
    <w:tmpl w:val="45EA7C8C"/>
    <w:lvl w:ilvl="0" w:tplc="1ECA87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37354E4"/>
    <w:multiLevelType w:val="hybridMultilevel"/>
    <w:tmpl w:val="AF664EAC"/>
    <w:lvl w:ilvl="0" w:tplc="966AEE68">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9795792"/>
    <w:multiLevelType w:val="hybridMultilevel"/>
    <w:tmpl w:val="369EAD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13"/>
  </w:num>
  <w:num w:numId="3">
    <w:abstractNumId w:val="3"/>
  </w:num>
  <w:num w:numId="4">
    <w:abstractNumId w:val="1"/>
  </w:num>
  <w:num w:numId="5">
    <w:abstractNumId w:val="7"/>
  </w:num>
  <w:num w:numId="6">
    <w:abstractNumId w:val="9"/>
  </w:num>
  <w:num w:numId="7">
    <w:abstractNumId w:val="2"/>
  </w:num>
  <w:num w:numId="8">
    <w:abstractNumId w:val="4"/>
  </w:num>
  <w:num w:numId="9">
    <w:abstractNumId w:val="10"/>
  </w:num>
  <w:num w:numId="10">
    <w:abstractNumId w:val="12"/>
  </w:num>
  <w:num w:numId="11">
    <w:abstractNumId w:val="6"/>
  </w:num>
  <w:num w:numId="12">
    <w:abstractNumId w:val="5"/>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CF"/>
    <w:rsid w:val="00033BA1"/>
    <w:rsid w:val="00041836"/>
    <w:rsid w:val="000736C0"/>
    <w:rsid w:val="00086E0F"/>
    <w:rsid w:val="000871D6"/>
    <w:rsid w:val="000929D9"/>
    <w:rsid w:val="000A29CA"/>
    <w:rsid w:val="000B5B05"/>
    <w:rsid w:val="000B635F"/>
    <w:rsid w:val="000D1C31"/>
    <w:rsid w:val="00126F64"/>
    <w:rsid w:val="00147E57"/>
    <w:rsid w:val="00152D96"/>
    <w:rsid w:val="00182E67"/>
    <w:rsid w:val="001D70E9"/>
    <w:rsid w:val="001F0AC9"/>
    <w:rsid w:val="001F59CB"/>
    <w:rsid w:val="00200E0E"/>
    <w:rsid w:val="00207C11"/>
    <w:rsid w:val="00222670"/>
    <w:rsid w:val="00233281"/>
    <w:rsid w:val="0023347E"/>
    <w:rsid w:val="0026365E"/>
    <w:rsid w:val="00272596"/>
    <w:rsid w:val="00273FB3"/>
    <w:rsid w:val="00283ACF"/>
    <w:rsid w:val="002847B7"/>
    <w:rsid w:val="00285003"/>
    <w:rsid w:val="0029008F"/>
    <w:rsid w:val="00297853"/>
    <w:rsid w:val="002B6FB4"/>
    <w:rsid w:val="002C5261"/>
    <w:rsid w:val="002C7527"/>
    <w:rsid w:val="002D0DD9"/>
    <w:rsid w:val="002F0ADD"/>
    <w:rsid w:val="002F1334"/>
    <w:rsid w:val="00322D34"/>
    <w:rsid w:val="0032740B"/>
    <w:rsid w:val="00361ED6"/>
    <w:rsid w:val="0036653C"/>
    <w:rsid w:val="003804A2"/>
    <w:rsid w:val="00393972"/>
    <w:rsid w:val="003B5264"/>
    <w:rsid w:val="003E5B8E"/>
    <w:rsid w:val="0040322D"/>
    <w:rsid w:val="00462A25"/>
    <w:rsid w:val="00471B96"/>
    <w:rsid w:val="004776FD"/>
    <w:rsid w:val="00496C37"/>
    <w:rsid w:val="004A360E"/>
    <w:rsid w:val="004B5CD2"/>
    <w:rsid w:val="004C2BBD"/>
    <w:rsid w:val="004C4211"/>
    <w:rsid w:val="004C659E"/>
    <w:rsid w:val="004C7E0C"/>
    <w:rsid w:val="004D1B6B"/>
    <w:rsid w:val="004F3269"/>
    <w:rsid w:val="004F7405"/>
    <w:rsid w:val="00500A24"/>
    <w:rsid w:val="00511656"/>
    <w:rsid w:val="005156AD"/>
    <w:rsid w:val="00520AED"/>
    <w:rsid w:val="0055698A"/>
    <w:rsid w:val="00562047"/>
    <w:rsid w:val="00575E87"/>
    <w:rsid w:val="00586A9E"/>
    <w:rsid w:val="00594101"/>
    <w:rsid w:val="00594357"/>
    <w:rsid w:val="00596A59"/>
    <w:rsid w:val="005B1128"/>
    <w:rsid w:val="005C7191"/>
    <w:rsid w:val="006150BA"/>
    <w:rsid w:val="00625DDF"/>
    <w:rsid w:val="0063151E"/>
    <w:rsid w:val="00650ECF"/>
    <w:rsid w:val="00685757"/>
    <w:rsid w:val="0068597B"/>
    <w:rsid w:val="006B7D69"/>
    <w:rsid w:val="006D17AB"/>
    <w:rsid w:val="006D5786"/>
    <w:rsid w:val="007174FF"/>
    <w:rsid w:val="00735FC8"/>
    <w:rsid w:val="00755E52"/>
    <w:rsid w:val="00767525"/>
    <w:rsid w:val="00776AAF"/>
    <w:rsid w:val="007B001D"/>
    <w:rsid w:val="007C1297"/>
    <w:rsid w:val="007C62BD"/>
    <w:rsid w:val="007C62E3"/>
    <w:rsid w:val="007D76A5"/>
    <w:rsid w:val="007E0EF3"/>
    <w:rsid w:val="00823326"/>
    <w:rsid w:val="00834387"/>
    <w:rsid w:val="00852323"/>
    <w:rsid w:val="008775DB"/>
    <w:rsid w:val="00897292"/>
    <w:rsid w:val="008D23C9"/>
    <w:rsid w:val="008E253D"/>
    <w:rsid w:val="008F3456"/>
    <w:rsid w:val="008F69F6"/>
    <w:rsid w:val="00906360"/>
    <w:rsid w:val="00976FE7"/>
    <w:rsid w:val="009E1AB1"/>
    <w:rsid w:val="009E229C"/>
    <w:rsid w:val="009E3AC8"/>
    <w:rsid w:val="009E77DC"/>
    <w:rsid w:val="009F6F31"/>
    <w:rsid w:val="00A05672"/>
    <w:rsid w:val="00A132E9"/>
    <w:rsid w:val="00A13320"/>
    <w:rsid w:val="00A17BD1"/>
    <w:rsid w:val="00A26387"/>
    <w:rsid w:val="00A3737F"/>
    <w:rsid w:val="00A40793"/>
    <w:rsid w:val="00AA4E23"/>
    <w:rsid w:val="00AC1390"/>
    <w:rsid w:val="00AC6500"/>
    <w:rsid w:val="00AE4CB8"/>
    <w:rsid w:val="00B3562E"/>
    <w:rsid w:val="00B65B69"/>
    <w:rsid w:val="00B76C55"/>
    <w:rsid w:val="00B96088"/>
    <w:rsid w:val="00BE7127"/>
    <w:rsid w:val="00C071EC"/>
    <w:rsid w:val="00C33DC7"/>
    <w:rsid w:val="00C5042E"/>
    <w:rsid w:val="00C537CD"/>
    <w:rsid w:val="00C7257F"/>
    <w:rsid w:val="00C908F9"/>
    <w:rsid w:val="00C91053"/>
    <w:rsid w:val="00CE5861"/>
    <w:rsid w:val="00CE68E2"/>
    <w:rsid w:val="00CF0936"/>
    <w:rsid w:val="00D015CC"/>
    <w:rsid w:val="00D06201"/>
    <w:rsid w:val="00D403A4"/>
    <w:rsid w:val="00D47C6F"/>
    <w:rsid w:val="00DC19F2"/>
    <w:rsid w:val="00DC7BA6"/>
    <w:rsid w:val="00DD5597"/>
    <w:rsid w:val="00E11174"/>
    <w:rsid w:val="00E21936"/>
    <w:rsid w:val="00E53586"/>
    <w:rsid w:val="00E63F71"/>
    <w:rsid w:val="00E83662"/>
    <w:rsid w:val="00ED4ADE"/>
    <w:rsid w:val="00EE6134"/>
    <w:rsid w:val="00EF0801"/>
    <w:rsid w:val="00F07592"/>
    <w:rsid w:val="00F27B52"/>
    <w:rsid w:val="00F635E3"/>
    <w:rsid w:val="00F73105"/>
    <w:rsid w:val="00F94902"/>
    <w:rsid w:val="00FA430B"/>
    <w:rsid w:val="00FC6CFE"/>
    <w:rsid w:val="00FC6F73"/>
    <w:rsid w:val="00FF6D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608B6-2517-4A83-96B7-07BE0BF8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ECF"/>
    <w:pPr>
      <w:ind w:left="720"/>
      <w:contextualSpacing/>
    </w:pPr>
  </w:style>
  <w:style w:type="paragraph" w:styleId="Header">
    <w:name w:val="header"/>
    <w:basedOn w:val="Normal"/>
    <w:link w:val="HeaderChar"/>
    <w:unhideWhenUsed/>
    <w:rsid w:val="00650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ECF"/>
  </w:style>
  <w:style w:type="paragraph" w:styleId="Footer">
    <w:name w:val="footer"/>
    <w:basedOn w:val="Normal"/>
    <w:link w:val="FooterChar"/>
    <w:uiPriority w:val="99"/>
    <w:unhideWhenUsed/>
    <w:rsid w:val="00650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ECF"/>
  </w:style>
  <w:style w:type="paragraph" w:styleId="FootnoteText">
    <w:name w:val="footnote text"/>
    <w:basedOn w:val="Normal"/>
    <w:link w:val="FootnoteTextChar"/>
    <w:uiPriority w:val="99"/>
    <w:semiHidden/>
    <w:rsid w:val="007174F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174F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7174FF"/>
    <w:rPr>
      <w:vertAlign w:val="superscript"/>
    </w:rPr>
  </w:style>
  <w:style w:type="paragraph" w:styleId="BodyText">
    <w:name w:val="Body Text"/>
    <w:basedOn w:val="Normal"/>
    <w:link w:val="BodyTextChar"/>
    <w:semiHidden/>
    <w:rsid w:val="007174FF"/>
    <w:pPr>
      <w:spacing w:after="0" w:line="480" w:lineRule="auto"/>
      <w:jc w:val="both"/>
    </w:pPr>
    <w:rPr>
      <w:rFonts w:ascii="Courier New" w:eastAsia="Times New Roman" w:hAnsi="Courier New" w:cs="Times New Roman"/>
      <w:sz w:val="24"/>
      <w:szCs w:val="20"/>
      <w:lang w:val="en-US" w:eastAsia="en-ZW"/>
    </w:rPr>
  </w:style>
  <w:style w:type="character" w:customStyle="1" w:styleId="BodyTextChar">
    <w:name w:val="Body Text Char"/>
    <w:basedOn w:val="DefaultParagraphFont"/>
    <w:link w:val="BodyText"/>
    <w:semiHidden/>
    <w:rsid w:val="007174FF"/>
    <w:rPr>
      <w:rFonts w:ascii="Courier New" w:eastAsia="Times New Roman" w:hAnsi="Courier New" w:cs="Times New Roman"/>
      <w:sz w:val="24"/>
      <w:szCs w:val="20"/>
      <w:lang w:val="en-US" w:eastAsia="en-ZW"/>
    </w:rPr>
  </w:style>
  <w:style w:type="paragraph" w:styleId="BodyTextIndent">
    <w:name w:val="Body Text Indent"/>
    <w:basedOn w:val="Normal"/>
    <w:link w:val="BodyTextIndentChar"/>
    <w:semiHidden/>
    <w:rsid w:val="007174FF"/>
    <w:pPr>
      <w:spacing w:after="0" w:line="240" w:lineRule="auto"/>
      <w:ind w:left="1440" w:hanging="720"/>
      <w:jc w:val="both"/>
    </w:pPr>
    <w:rPr>
      <w:rFonts w:ascii="Courier New" w:eastAsia="Times New Roman" w:hAnsi="Courier New" w:cs="Times New Roman"/>
      <w:sz w:val="24"/>
      <w:szCs w:val="20"/>
      <w:lang w:val="en-US" w:eastAsia="en-ZW"/>
    </w:rPr>
  </w:style>
  <w:style w:type="character" w:customStyle="1" w:styleId="BodyTextIndentChar">
    <w:name w:val="Body Text Indent Char"/>
    <w:basedOn w:val="DefaultParagraphFont"/>
    <w:link w:val="BodyTextIndent"/>
    <w:semiHidden/>
    <w:rsid w:val="007174FF"/>
    <w:rPr>
      <w:rFonts w:ascii="Courier New" w:eastAsia="Times New Roman" w:hAnsi="Courier New" w:cs="Times New Roman"/>
      <w:sz w:val="24"/>
      <w:szCs w:val="20"/>
      <w:lang w:val="en-US" w:eastAsia="en-ZW"/>
    </w:rPr>
  </w:style>
  <w:style w:type="paragraph" w:styleId="BalloonText">
    <w:name w:val="Balloon Text"/>
    <w:basedOn w:val="Normal"/>
    <w:link w:val="BalloonTextChar"/>
    <w:uiPriority w:val="99"/>
    <w:semiHidden/>
    <w:unhideWhenUsed/>
    <w:rsid w:val="00594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2018-11-14T07:31:00Z</cp:lastPrinted>
  <dcterms:created xsi:type="dcterms:W3CDTF">2018-11-23T07:28:00Z</dcterms:created>
  <dcterms:modified xsi:type="dcterms:W3CDTF">2018-11-23T07:28:00Z</dcterms:modified>
</cp:coreProperties>
</file>