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252F" w14:textId="77777777" w:rsidR="00285200" w:rsidRDefault="00285200">
      <w:pPr>
        <w:spacing w:after="65" w:line="240" w:lineRule="exact"/>
        <w:rPr>
          <w:sz w:val="24"/>
          <w:szCs w:val="24"/>
        </w:rPr>
      </w:pPr>
      <w:bookmarkStart w:id="0" w:name="_page_7_0"/>
    </w:p>
    <w:p w14:paraId="2733467B" w14:textId="77777777" w:rsidR="00285200" w:rsidRDefault="00285200">
      <w:pPr>
        <w:sectPr w:rsidR="00285200">
          <w:type w:val="continuous"/>
          <w:pgSz w:w="12240" w:h="15840"/>
          <w:pgMar w:top="1134" w:right="850" w:bottom="0" w:left="1439" w:header="0" w:footer="0" w:gutter="0"/>
          <w:cols w:space="708"/>
        </w:sectPr>
      </w:pPr>
    </w:p>
    <w:p w14:paraId="75239E51" w14:textId="77777777" w:rsidR="00285200" w:rsidRDefault="00AA6BF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727D8E1F" w14:textId="77777777" w:rsidR="00285200" w:rsidRDefault="0028520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5C22F79" w14:textId="77777777" w:rsidR="00285200" w:rsidRDefault="00AA6BF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13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2024</w:t>
      </w:r>
    </w:p>
    <w:p w14:paraId="15A42AAC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5C9AC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6A660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F97103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16C83" w14:textId="77777777" w:rsidR="00285200" w:rsidRDefault="00285200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705CB122" w14:textId="77777777" w:rsidR="00285200" w:rsidRDefault="00AA6BF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</w:p>
    <w:p w14:paraId="2F04537F" w14:textId="77777777" w:rsidR="00285200" w:rsidRDefault="00AA6BFB">
      <w:pPr>
        <w:widowControl w:val="0"/>
        <w:spacing w:line="240" w:lineRule="auto"/>
        <w:ind w:left="2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/69/25</w:t>
      </w:r>
    </w:p>
    <w:p w14:paraId="54040993" w14:textId="77777777" w:rsidR="00285200" w:rsidRDefault="0028520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9F02F75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/633/24</w:t>
      </w:r>
    </w:p>
    <w:p w14:paraId="4E597A4A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53A1B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82F3C1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DF3B3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0B09E5" w14:textId="77777777" w:rsidR="00285200" w:rsidRDefault="00285200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5C87775F" w14:textId="77777777" w:rsidR="00285200" w:rsidRDefault="00AA6BFB">
      <w:pPr>
        <w:widowControl w:val="0"/>
        <w:spacing w:line="240" w:lineRule="auto"/>
        <w:ind w:left="1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53FB67E7" w14:textId="77777777" w:rsidR="00285200" w:rsidRDefault="00285200">
      <w:pPr>
        <w:sectPr w:rsidR="00285200">
          <w:type w:val="continuous"/>
          <w:pgSz w:w="12240" w:h="15840"/>
          <w:pgMar w:top="1134" w:right="850" w:bottom="0" w:left="1439" w:header="0" w:footer="0" w:gutter="0"/>
          <w:cols w:num="2" w:space="708" w:equalWidth="0">
            <w:col w:w="4435" w:space="605"/>
            <w:col w:w="4910" w:space="0"/>
          </w:cols>
        </w:sectPr>
      </w:pPr>
    </w:p>
    <w:p w14:paraId="6ECDF470" w14:textId="77777777" w:rsidR="00285200" w:rsidRDefault="00285200">
      <w:pPr>
        <w:spacing w:line="240" w:lineRule="exact"/>
        <w:rPr>
          <w:sz w:val="24"/>
          <w:szCs w:val="24"/>
        </w:rPr>
      </w:pPr>
    </w:p>
    <w:p w14:paraId="6E275FA0" w14:textId="77777777" w:rsidR="00285200" w:rsidRDefault="00285200">
      <w:pPr>
        <w:spacing w:after="72" w:line="240" w:lineRule="exact"/>
        <w:rPr>
          <w:sz w:val="24"/>
          <w:szCs w:val="24"/>
        </w:rPr>
      </w:pPr>
    </w:p>
    <w:p w14:paraId="778C6F8A" w14:textId="77777777" w:rsidR="00285200" w:rsidRDefault="00AA6BF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Versus</w:t>
      </w:r>
    </w:p>
    <w:p w14:paraId="619FE90E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CBBE4" w14:textId="77777777" w:rsidR="00285200" w:rsidRDefault="00285200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3980F2B2" w14:textId="77777777" w:rsidR="00285200" w:rsidRDefault="00285200">
      <w:pPr>
        <w:sectPr w:rsidR="00285200">
          <w:type w:val="continuous"/>
          <w:pgSz w:w="12240" w:h="15840"/>
          <w:pgMar w:top="1134" w:right="850" w:bottom="0" w:left="1439" w:header="0" w:footer="0" w:gutter="0"/>
          <w:cols w:space="708"/>
        </w:sectPr>
      </w:pPr>
    </w:p>
    <w:p w14:paraId="22EB5A7A" w14:textId="77777777" w:rsidR="00285200" w:rsidRDefault="00AA6BF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39FABC8F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20834D" w14:textId="77777777" w:rsidR="00285200" w:rsidRDefault="0028520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5A1A81" w14:textId="77777777" w:rsidR="00285200" w:rsidRDefault="00AA6BFB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(N.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8B7B888" w14:textId="77777777" w:rsidR="00285200" w:rsidRDefault="00AA6BFB">
      <w:pPr>
        <w:spacing w:line="16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2B2F0203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456D074E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BE097D" w14:textId="77777777" w:rsidR="00285200" w:rsidRDefault="00285200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EC532" w14:textId="77777777" w:rsidR="00285200" w:rsidRDefault="00AA6BFB">
      <w:pPr>
        <w:widowControl w:val="0"/>
        <w:spacing w:line="240" w:lineRule="auto"/>
        <w:ind w:left="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4D5FDF44" w14:textId="77777777" w:rsidR="00285200" w:rsidRDefault="00285200">
      <w:pPr>
        <w:sectPr w:rsidR="00285200">
          <w:type w:val="continuous"/>
          <w:pgSz w:w="12240" w:h="15840"/>
          <w:pgMar w:top="1134" w:right="850" w:bottom="0" w:left="1439" w:header="0" w:footer="0" w:gutter="0"/>
          <w:cols w:num="2" w:space="708" w:equalWidth="0">
            <w:col w:w="5674" w:space="846"/>
            <w:col w:w="3429" w:space="0"/>
          </w:cols>
        </w:sectPr>
      </w:pPr>
    </w:p>
    <w:p w14:paraId="720504D9" w14:textId="77777777" w:rsidR="00285200" w:rsidRDefault="00285200">
      <w:pPr>
        <w:spacing w:line="240" w:lineRule="exact"/>
        <w:rPr>
          <w:sz w:val="24"/>
          <w:szCs w:val="24"/>
        </w:rPr>
      </w:pPr>
    </w:p>
    <w:p w14:paraId="4597EE2B" w14:textId="77777777" w:rsidR="00285200" w:rsidRDefault="00285200">
      <w:pPr>
        <w:spacing w:line="240" w:lineRule="exact"/>
        <w:rPr>
          <w:sz w:val="24"/>
          <w:szCs w:val="24"/>
        </w:rPr>
      </w:pPr>
    </w:p>
    <w:p w14:paraId="7098D2D7" w14:textId="77777777" w:rsidR="00285200" w:rsidRDefault="00285200">
      <w:pPr>
        <w:spacing w:line="240" w:lineRule="exact"/>
        <w:rPr>
          <w:sz w:val="24"/>
          <w:szCs w:val="24"/>
        </w:rPr>
      </w:pPr>
    </w:p>
    <w:p w14:paraId="31DD7F89" w14:textId="77777777" w:rsidR="00285200" w:rsidRDefault="00285200">
      <w:pPr>
        <w:spacing w:after="68" w:line="240" w:lineRule="exact"/>
        <w:rPr>
          <w:sz w:val="24"/>
          <w:szCs w:val="24"/>
        </w:rPr>
      </w:pPr>
    </w:p>
    <w:p w14:paraId="1972874F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83"/>
          <w:sz w:val="24"/>
          <w:szCs w:val="24"/>
        </w:rPr>
        <w:t>;</w:t>
      </w:r>
    </w:p>
    <w:p w14:paraId="59BDA1B0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F0BB6C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2F9F2" w14:textId="77777777" w:rsidR="00285200" w:rsidRDefault="00285200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4B9F57" w14:textId="77777777" w:rsidR="00285200" w:rsidRDefault="00285200">
      <w:pPr>
        <w:sectPr w:rsidR="00285200">
          <w:type w:val="continuous"/>
          <w:pgSz w:w="12240" w:h="15840"/>
          <w:pgMar w:top="1134" w:right="850" w:bottom="0" w:left="1439" w:header="0" w:footer="0" w:gutter="0"/>
          <w:cols w:space="708"/>
        </w:sectPr>
      </w:pPr>
    </w:p>
    <w:p w14:paraId="722CB20E" w14:textId="77777777" w:rsidR="00285200" w:rsidRDefault="00AA6BFB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Applicant</w:t>
      </w:r>
    </w:p>
    <w:p w14:paraId="37B7C10B" w14:textId="77777777" w:rsidR="00285200" w:rsidRDefault="00285200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58383" w14:textId="77777777" w:rsidR="00285200" w:rsidRDefault="00AA6BF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1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7A42FB1F" w14:textId="77777777" w:rsidR="00285200" w:rsidRDefault="00285200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A8DFDA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47A09752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Administration Manager</w:t>
      </w:r>
    </w:p>
    <w:p w14:paraId="76D9F8A1" w14:textId="77777777" w:rsidR="00285200" w:rsidRDefault="00285200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23244282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ndi</w:t>
      </w:r>
      <w:r>
        <w:rPr>
          <w:rFonts w:ascii="Times New Roman" w:eastAsia="Times New Roman" w:hAnsi="Times New Roman" w:cs="Times New Roman"/>
          <w:i/>
          <w:iCs/>
          <w:color w:val="000000"/>
          <w:w w:val="110"/>
          <w:sz w:val="25"/>
          <w:szCs w:val="25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 Practitioner</w:t>
      </w:r>
    </w:p>
    <w:p w14:paraId="41183F2E" w14:textId="77777777" w:rsidR="00285200" w:rsidRDefault="00285200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5A3CAC43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 appearance</w:t>
      </w:r>
    </w:p>
    <w:p w14:paraId="64A97D66" w14:textId="77777777" w:rsidR="00285200" w:rsidRDefault="00285200">
      <w:pPr>
        <w:sectPr w:rsidR="00285200">
          <w:type w:val="continuous"/>
          <w:pgSz w:w="12240" w:h="15840"/>
          <w:pgMar w:top="1134" w:right="850" w:bottom="0" w:left="1439" w:header="0" w:footer="0" w:gutter="0"/>
          <w:cols w:num="2" w:space="708" w:equalWidth="0">
            <w:col w:w="2221" w:space="658"/>
            <w:col w:w="7070" w:space="0"/>
          </w:cols>
        </w:sectPr>
      </w:pPr>
    </w:p>
    <w:p w14:paraId="553CA3F2" w14:textId="77777777" w:rsidR="00285200" w:rsidRDefault="00285200">
      <w:pPr>
        <w:spacing w:line="240" w:lineRule="exact"/>
        <w:rPr>
          <w:sz w:val="24"/>
          <w:szCs w:val="24"/>
        </w:rPr>
      </w:pPr>
    </w:p>
    <w:p w14:paraId="126A585A" w14:textId="77777777" w:rsidR="00285200" w:rsidRDefault="00285200">
      <w:pPr>
        <w:spacing w:line="240" w:lineRule="exact"/>
        <w:rPr>
          <w:sz w:val="24"/>
          <w:szCs w:val="24"/>
        </w:rPr>
      </w:pPr>
    </w:p>
    <w:p w14:paraId="14CC3B95" w14:textId="77777777" w:rsidR="00285200" w:rsidRDefault="00285200">
      <w:pPr>
        <w:spacing w:after="39" w:line="240" w:lineRule="exact"/>
        <w:rPr>
          <w:sz w:val="24"/>
          <w:szCs w:val="24"/>
        </w:rPr>
      </w:pPr>
    </w:p>
    <w:p w14:paraId="7A167028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49D9B51A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0588FA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64B331" w14:textId="77777777" w:rsidR="00285200" w:rsidRDefault="00285200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53B2682" w14:textId="77777777" w:rsidR="00285200" w:rsidRDefault="00AA6BFB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styles”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Chamber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Application”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rectify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 following a striking off order of 20 May 2024 where the applicant’s appeal was struck off the roll for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it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 11(a) 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Statutory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 described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which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subject of this judgment.</w:t>
      </w:r>
    </w:p>
    <w:p w14:paraId="09411C8D" w14:textId="77777777" w:rsidR="00285200" w:rsidRDefault="00285200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1F1001A" w14:textId="77777777" w:rsidR="00285200" w:rsidRDefault="00AA6BFB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employment by the applicant employer.</w:t>
      </w:r>
    </w:p>
    <w:p w14:paraId="359DA5BC" w14:textId="77777777" w:rsidR="00285200" w:rsidRDefault="00285200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EBF14A" w14:textId="77777777" w:rsidR="00285200" w:rsidRDefault="00AA6BFB">
      <w:pPr>
        <w:widowControl w:val="0"/>
        <w:spacing w:line="240" w:lineRule="auto"/>
        <w:ind w:left="4625" w:right="-20"/>
        <w:rPr>
          <w:color w:val="000000"/>
        </w:rPr>
        <w:sectPr w:rsidR="00285200">
          <w:type w:val="continuous"/>
          <w:pgSz w:w="12240" w:h="15840"/>
          <w:pgMar w:top="1134" w:right="850" w:bottom="0" w:left="1439" w:header="0" w:footer="0" w:gutter="0"/>
          <w:cols w:space="708"/>
        </w:sectPr>
      </w:pPr>
      <w:r>
        <w:rPr>
          <w:color w:val="000000"/>
        </w:rPr>
        <w:t>1</w:t>
      </w:r>
      <w:bookmarkEnd w:id="0"/>
    </w:p>
    <w:p w14:paraId="2594957A" w14:textId="77777777" w:rsidR="00285200" w:rsidRDefault="00AA6BFB">
      <w:pPr>
        <w:widowControl w:val="0"/>
        <w:spacing w:line="240" w:lineRule="auto"/>
        <w:ind w:left="8152" w:right="589"/>
        <w:jc w:val="right"/>
        <w:rPr>
          <w:color w:val="000000"/>
        </w:rPr>
      </w:pPr>
      <w:bookmarkStart w:id="1" w:name="_page_8_0"/>
      <w:r>
        <w:rPr>
          <w:color w:val="000000"/>
        </w:rPr>
        <w:lastRenderedPageBreak/>
        <w:t>LC/H/69/25 LC/H/633/24</w:t>
      </w:r>
    </w:p>
    <w:p w14:paraId="50372AE2" w14:textId="77777777" w:rsidR="00285200" w:rsidRDefault="00285200">
      <w:pPr>
        <w:spacing w:after="28" w:line="240" w:lineRule="exact"/>
        <w:rPr>
          <w:sz w:val="24"/>
          <w:szCs w:val="24"/>
        </w:rPr>
      </w:pPr>
    </w:p>
    <w:p w14:paraId="6F74F777" w14:textId="77777777" w:rsidR="00285200" w:rsidRDefault="00AA6BFB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misconduct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levelled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ill-treated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 that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tody.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animals especially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cats.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irked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Chimuka’s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 contrary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organisation’s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objectives.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infraction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disciplinary body which found him guilty and dismissed him from employment.</w:t>
      </w:r>
    </w:p>
    <w:p w14:paraId="7546887D" w14:textId="77777777" w:rsidR="00285200" w:rsidRDefault="00285200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DEF11C8" w14:textId="77777777" w:rsidR="00285200" w:rsidRDefault="00AA6BFB">
      <w:pPr>
        <w:widowControl w:val="0"/>
        <w:spacing w:line="356" w:lineRule="auto"/>
        <w:ind w:left="1" w:right="56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eventually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have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against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flouted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provision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addresses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.E.C.M.S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infraction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successfully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consequently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nullity.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nullity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 of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striking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instant application.</w:t>
      </w:r>
    </w:p>
    <w:p w14:paraId="4789EE90" w14:textId="77777777" w:rsidR="00285200" w:rsidRDefault="00285200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191DA0A" w14:textId="77777777" w:rsidR="00285200" w:rsidRDefault="00AA6BFB">
      <w:pPr>
        <w:widowControl w:val="0"/>
        <w:spacing w:line="358" w:lineRule="auto"/>
        <w:ind w:left="1" w:right="52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commencement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raised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IECMS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irregular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opposition 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court’s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satisfaction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scanned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pages which were imperative to be there to make the document complete.</w:t>
      </w:r>
    </w:p>
    <w:p w14:paraId="23666F4D" w14:textId="77777777" w:rsidR="00285200" w:rsidRDefault="00285200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BC8A342" w14:textId="77777777" w:rsidR="00285200" w:rsidRDefault="00AA6BFB">
      <w:pPr>
        <w:widowControl w:val="0"/>
        <w:spacing w:line="356" w:lineRule="auto"/>
        <w:ind w:left="1" w:right="569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complete document than an incoherent one which would not present the full facts of the matter. It 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spirit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completeness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complete document of 16 July 2024. This put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paid the point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the applicant.</w:t>
      </w:r>
    </w:p>
    <w:p w14:paraId="4B2BDCFD" w14:textId="77777777" w:rsidR="00285200" w:rsidRDefault="0028520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C9B0B9" w14:textId="77777777" w:rsidR="00285200" w:rsidRDefault="00AA6BFB">
      <w:pPr>
        <w:widowControl w:val="0"/>
        <w:spacing w:line="358" w:lineRule="auto"/>
        <w:ind w:left="1" w:right="569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Chimuka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 procedure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re-enrolled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SPCA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indulged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extension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adamant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procedure.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understanding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ractice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3/13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regularise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anomaly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108D88BE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3AB48" w14:textId="77777777" w:rsidR="00285200" w:rsidRDefault="0028520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D8E9CDC" w14:textId="77777777" w:rsidR="00285200" w:rsidRDefault="00AA6BFB">
      <w:pPr>
        <w:widowControl w:val="0"/>
        <w:spacing w:line="240" w:lineRule="auto"/>
        <w:ind w:left="4625" w:right="-20"/>
        <w:rPr>
          <w:color w:val="000000"/>
        </w:rPr>
        <w:sectPr w:rsidR="00285200">
          <w:pgSz w:w="12240" w:h="15840"/>
          <w:pgMar w:top="720" w:right="850" w:bottom="0" w:left="1439" w:header="0" w:footer="0" w:gutter="0"/>
          <w:cols w:space="708"/>
        </w:sectPr>
      </w:pPr>
      <w:r>
        <w:rPr>
          <w:color w:val="000000"/>
        </w:rPr>
        <w:t>2</w:t>
      </w:r>
      <w:bookmarkEnd w:id="1"/>
    </w:p>
    <w:p w14:paraId="33246423" w14:textId="77777777" w:rsidR="00285200" w:rsidRDefault="00AA6BFB">
      <w:pPr>
        <w:widowControl w:val="0"/>
        <w:spacing w:line="240" w:lineRule="auto"/>
        <w:ind w:left="8152" w:right="589"/>
        <w:jc w:val="right"/>
        <w:rPr>
          <w:color w:val="000000"/>
        </w:rPr>
      </w:pPr>
      <w:bookmarkStart w:id="2" w:name="_page_9_0"/>
      <w:r>
        <w:rPr>
          <w:color w:val="000000"/>
        </w:rPr>
        <w:lastRenderedPageBreak/>
        <w:t>LC/H/69/25 LC/H/633/24</w:t>
      </w:r>
    </w:p>
    <w:p w14:paraId="16225FBE" w14:textId="77777777" w:rsidR="00285200" w:rsidRDefault="00285200">
      <w:pPr>
        <w:spacing w:after="28" w:line="240" w:lineRule="exact"/>
        <w:rPr>
          <w:sz w:val="24"/>
          <w:szCs w:val="24"/>
        </w:rPr>
      </w:pPr>
    </w:p>
    <w:p w14:paraId="3FBFCB5F" w14:textId="77777777" w:rsidR="00285200" w:rsidRDefault="00AA6BFB">
      <w:pPr>
        <w:widowControl w:val="0"/>
        <w:spacing w:line="359" w:lineRule="auto"/>
        <w:ind w:left="1"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convinced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instant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correct application.</w:t>
      </w:r>
    </w:p>
    <w:p w14:paraId="3BE9E310" w14:textId="77777777" w:rsidR="00285200" w:rsidRDefault="00285200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6B8B7B4" w14:textId="77777777" w:rsidR="00285200" w:rsidRDefault="00AA6BFB">
      <w:pPr>
        <w:widowControl w:val="0"/>
        <w:spacing w:line="351" w:lineRule="auto"/>
        <w:ind w:left="1"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expediency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stated that it would rule on both the points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 merits at the same time.</w:t>
      </w:r>
    </w:p>
    <w:p w14:paraId="476C3487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280B77" w14:textId="77777777" w:rsidR="00285200" w:rsidRDefault="00285200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CA7B4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wro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roce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  <w:u w:val="single"/>
        </w:rPr>
        <w:t>du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re.</w:t>
      </w:r>
    </w:p>
    <w:p w14:paraId="2BCA6535" w14:textId="77777777" w:rsidR="00285200" w:rsidRDefault="00285200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E995A4E" w14:textId="77777777" w:rsidR="00285200" w:rsidRDefault="00AA6BFB">
      <w:pPr>
        <w:widowControl w:val="0"/>
        <w:spacing w:line="359" w:lineRule="auto"/>
        <w:ind w:left="1"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3/13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73/19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mischief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 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flouted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entertained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 before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before the appeal/application can be entertained.</w:t>
      </w:r>
    </w:p>
    <w:p w14:paraId="2C2A10B8" w14:textId="77777777" w:rsidR="00285200" w:rsidRDefault="00AA6BFB">
      <w:pPr>
        <w:widowControl w:val="0"/>
        <w:spacing w:line="358" w:lineRule="auto"/>
        <w:ind w:left="1" w:right="529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inelegantly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crafted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heading 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indulgence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 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adherence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done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militates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achievement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justice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 from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ecc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81/22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clothed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expertise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rained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lawyers. 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inelegance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headin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herefore 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excused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progresses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les.S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150/17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therefore dismissed on account of the indulgence extended to the applicant.</w:t>
      </w:r>
    </w:p>
    <w:p w14:paraId="64D02707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61CA0" w14:textId="77777777" w:rsidR="00285200" w:rsidRDefault="00285200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E34DADF" w14:textId="77777777" w:rsidR="00285200" w:rsidRDefault="00AA6BF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eri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s</w:t>
      </w:r>
    </w:p>
    <w:p w14:paraId="7CBD986A" w14:textId="77777777" w:rsidR="00285200" w:rsidRDefault="00285200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8D2102" w14:textId="77777777" w:rsidR="00285200" w:rsidRDefault="00AA6BFB">
      <w:pPr>
        <w:widowControl w:val="0"/>
        <w:spacing w:line="359" w:lineRule="auto"/>
        <w:ind w:left="1"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excuse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non-compliance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Rule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 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clearly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appreciate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IECMS.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 gets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purged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defect it can be excused and be heard on what it styles the real issue for discussion.</w:t>
      </w:r>
    </w:p>
    <w:p w14:paraId="1137FF01" w14:textId="77777777" w:rsidR="00285200" w:rsidRDefault="00AA6BFB">
      <w:pPr>
        <w:widowControl w:val="0"/>
        <w:spacing w:line="359" w:lineRule="auto"/>
        <w:ind w:left="-58" w:right="5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Agent’s part.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</w:p>
    <w:p w14:paraId="2C3E8276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FAC13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19527B" w14:textId="77777777" w:rsidR="00285200" w:rsidRDefault="0028520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E2301" w14:textId="77777777" w:rsidR="00285200" w:rsidRDefault="00AA6BFB">
      <w:pPr>
        <w:widowControl w:val="0"/>
        <w:spacing w:line="240" w:lineRule="auto"/>
        <w:ind w:left="4625" w:right="-20"/>
        <w:rPr>
          <w:color w:val="000000"/>
        </w:rPr>
        <w:sectPr w:rsidR="00285200">
          <w:pgSz w:w="12240" w:h="15840"/>
          <w:pgMar w:top="720" w:right="850" w:bottom="0" w:left="1439" w:header="0" w:footer="0" w:gutter="0"/>
          <w:cols w:space="708"/>
        </w:sectPr>
      </w:pPr>
      <w:r>
        <w:rPr>
          <w:color w:val="000000"/>
        </w:rPr>
        <w:t>3</w:t>
      </w:r>
      <w:bookmarkEnd w:id="2"/>
    </w:p>
    <w:p w14:paraId="0311D3E7" w14:textId="77777777" w:rsidR="00285200" w:rsidRDefault="00AA6BFB">
      <w:pPr>
        <w:widowControl w:val="0"/>
        <w:spacing w:line="240" w:lineRule="auto"/>
        <w:ind w:left="8151" w:right="589"/>
        <w:jc w:val="right"/>
        <w:rPr>
          <w:color w:val="000000"/>
        </w:rPr>
      </w:pPr>
      <w:bookmarkStart w:id="3" w:name="_page_10_0"/>
      <w:r>
        <w:rPr>
          <w:color w:val="000000"/>
        </w:rPr>
        <w:lastRenderedPageBreak/>
        <w:t>LC/H/69/25 LC/H/633/24</w:t>
      </w:r>
    </w:p>
    <w:p w14:paraId="5DFB062E" w14:textId="77777777" w:rsidR="00285200" w:rsidRDefault="00285200">
      <w:pPr>
        <w:spacing w:after="28" w:line="240" w:lineRule="exact"/>
        <w:rPr>
          <w:sz w:val="24"/>
          <w:szCs w:val="24"/>
        </w:rPr>
      </w:pPr>
    </w:p>
    <w:p w14:paraId="0228F493" w14:textId="77777777" w:rsidR="00285200" w:rsidRDefault="00AA6BFB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satisfied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appeal perspective where it is clear that 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intends to raise review issues in an appeal.</w:t>
      </w:r>
    </w:p>
    <w:p w14:paraId="783B580E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AE1B2F" w14:textId="77777777" w:rsidR="00285200" w:rsidRDefault="0028520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D559B7D" w14:textId="77777777" w:rsidR="00285200" w:rsidRDefault="00AA6BFB">
      <w:pPr>
        <w:widowControl w:val="0"/>
        <w:spacing w:line="359" w:lineRule="auto"/>
        <w:ind w:right="569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 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cumulative effects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1993(1)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plausible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excuse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falling out of time it dismally fails the test on prospects.</w:t>
      </w:r>
    </w:p>
    <w:p w14:paraId="283AD3D7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DDB93E" w14:textId="77777777" w:rsidR="00285200" w:rsidRDefault="0028520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186D12" w14:textId="77777777" w:rsidR="00285200" w:rsidRDefault="00AA6BFB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tiers,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convenience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blemished by the prospects test.</w:t>
      </w:r>
    </w:p>
    <w:p w14:paraId="701D1497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BE8E2" w14:textId="77777777" w:rsidR="00285200" w:rsidRDefault="0028520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11DBAD" w14:textId="77777777" w:rsidR="00285200" w:rsidRDefault="00AA6BFB">
      <w:pPr>
        <w:widowControl w:val="0"/>
        <w:spacing w:line="35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nutshell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totality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tenets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favors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refusal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sought. The condonation application consequently fails.</w:t>
      </w:r>
    </w:p>
    <w:p w14:paraId="442550D1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A3B03" w14:textId="77777777" w:rsidR="00285200" w:rsidRDefault="0028520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5D6E12B" w14:textId="77777777" w:rsidR="00285200" w:rsidRDefault="00AA6BFB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penalize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they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perceive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procedure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intends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sought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indulgence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bearing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 costs.</w:t>
      </w:r>
    </w:p>
    <w:p w14:paraId="5F890ADB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726467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828C05" w14:textId="77777777" w:rsidR="00285200" w:rsidRDefault="00285200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29C65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F769CD7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6BCF41" w14:textId="77777777" w:rsidR="00285200" w:rsidRDefault="0028520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AC0DD" w14:textId="5DE94A0A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Application being without merit it be and is hereby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 with each party bearing own costs.</w:t>
      </w:r>
    </w:p>
    <w:p w14:paraId="7CC5A65D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8C33F2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1B5FD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9F740A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338842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F4A14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C9D601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3BE0E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3EE2D3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073EC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BC0935" w14:textId="77777777" w:rsidR="00285200" w:rsidRDefault="00285200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8B9F0B3" w14:textId="77777777" w:rsidR="00285200" w:rsidRDefault="00AA6B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ctitione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 legal practitioners</w:t>
      </w:r>
    </w:p>
    <w:p w14:paraId="2053D095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75A2FE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FAD353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89E3F4" w14:textId="77777777" w:rsidR="00285200" w:rsidRDefault="002852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AE872" w14:textId="77777777" w:rsidR="00285200" w:rsidRDefault="0028520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45153" w14:textId="77777777" w:rsidR="00285200" w:rsidRDefault="00AA6BFB">
      <w:pPr>
        <w:widowControl w:val="0"/>
        <w:spacing w:line="240" w:lineRule="auto"/>
        <w:ind w:left="4624" w:right="-20"/>
        <w:rPr>
          <w:color w:val="000000"/>
        </w:rPr>
      </w:pPr>
      <w:r>
        <w:rPr>
          <w:color w:val="000000"/>
        </w:rPr>
        <w:t>4</w:t>
      </w:r>
      <w:bookmarkEnd w:id="3"/>
    </w:p>
    <w:sectPr w:rsidR="00285200">
      <w:pgSz w:w="12240" w:h="15840"/>
      <w:pgMar w:top="720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00"/>
    <w:rsid w:val="00285200"/>
    <w:rsid w:val="0083663E"/>
    <w:rsid w:val="00AA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01F4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2025-02-27T08:09:00Z</dcterms:created>
  <dcterms:modified xsi:type="dcterms:W3CDTF">2025-02-27T08:09:00Z</dcterms:modified>
</cp:coreProperties>
</file>