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E2AA" w14:textId="4AD8E9CD" w:rsidR="00020EF3" w:rsidRDefault="006218F4" w:rsidP="006218F4">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SEKI PHIRI</w:t>
      </w:r>
    </w:p>
    <w:p w14:paraId="7E8E3429" w14:textId="6026EB09" w:rsidR="006218F4" w:rsidRDefault="007E281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v</w:t>
      </w:r>
      <w:r w:rsidR="006218F4">
        <w:rPr>
          <w:rFonts w:ascii="Times New Roman" w:hAnsi="Times New Roman" w:cs="Times New Roman"/>
          <w:sz w:val="24"/>
          <w:szCs w:val="24"/>
          <w:lang w:val="en-US"/>
        </w:rPr>
        <w:t>ersus</w:t>
      </w:r>
    </w:p>
    <w:p w14:paraId="560220FA" w14:textId="24434B5F"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GWAZENI ALEXANDER</w:t>
      </w:r>
    </w:p>
    <w:p w14:paraId="44AF3CD9" w14:textId="1D206815" w:rsidR="006218F4" w:rsidRDefault="007E281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6218F4">
        <w:rPr>
          <w:rFonts w:ascii="Times New Roman" w:hAnsi="Times New Roman" w:cs="Times New Roman"/>
          <w:sz w:val="24"/>
          <w:szCs w:val="24"/>
          <w:lang w:val="en-US"/>
        </w:rPr>
        <w:t xml:space="preserve">nd </w:t>
      </w:r>
    </w:p>
    <w:p w14:paraId="4264D692" w14:textId="21A9F54A"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RUKWEZA WYNE</w:t>
      </w:r>
    </w:p>
    <w:p w14:paraId="1033D8D9" w14:textId="30D4715B" w:rsidR="006218F4" w:rsidRDefault="007E281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6218F4">
        <w:rPr>
          <w:rFonts w:ascii="Times New Roman" w:hAnsi="Times New Roman" w:cs="Times New Roman"/>
          <w:sz w:val="24"/>
          <w:szCs w:val="24"/>
          <w:lang w:val="en-US"/>
        </w:rPr>
        <w:t xml:space="preserve">nd </w:t>
      </w:r>
    </w:p>
    <w:p w14:paraId="4A80DCE4" w14:textId="1D380433"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MUNICIPALITY OF CHINHOYI</w:t>
      </w:r>
    </w:p>
    <w:p w14:paraId="0905D380" w14:textId="3F8F871A" w:rsidR="006218F4" w:rsidRDefault="006218F4" w:rsidP="006218F4">
      <w:pPr>
        <w:spacing w:after="0"/>
        <w:rPr>
          <w:rFonts w:ascii="Times New Roman" w:hAnsi="Times New Roman" w:cs="Times New Roman"/>
          <w:sz w:val="24"/>
          <w:szCs w:val="24"/>
          <w:lang w:val="en-US"/>
        </w:rPr>
      </w:pPr>
    </w:p>
    <w:p w14:paraId="003ED3BB" w14:textId="054D53E6" w:rsidR="006218F4" w:rsidRDefault="006218F4" w:rsidP="006218F4">
      <w:pPr>
        <w:spacing w:after="0"/>
        <w:rPr>
          <w:rFonts w:ascii="Times New Roman" w:hAnsi="Times New Roman" w:cs="Times New Roman"/>
          <w:sz w:val="24"/>
          <w:szCs w:val="24"/>
          <w:lang w:val="en-US"/>
        </w:rPr>
      </w:pPr>
    </w:p>
    <w:p w14:paraId="0298636B" w14:textId="7AA96C51"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0AD5BF5" w14:textId="1E19DE2D"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14:paraId="616D1A5F" w14:textId="57D77093"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22483B">
        <w:rPr>
          <w:rFonts w:ascii="Times New Roman" w:hAnsi="Times New Roman" w:cs="Times New Roman"/>
          <w:sz w:val="24"/>
          <w:szCs w:val="24"/>
          <w:lang w:val="en-US"/>
        </w:rPr>
        <w:t xml:space="preserve">15 July and 27 </w:t>
      </w:r>
      <w:r>
        <w:rPr>
          <w:rFonts w:ascii="Times New Roman" w:hAnsi="Times New Roman" w:cs="Times New Roman"/>
          <w:sz w:val="24"/>
          <w:szCs w:val="24"/>
          <w:lang w:val="en-US"/>
        </w:rPr>
        <w:t>September 2022</w:t>
      </w:r>
    </w:p>
    <w:p w14:paraId="05EE180D" w14:textId="1A1D5103" w:rsidR="006218F4" w:rsidRDefault="006218F4" w:rsidP="006218F4">
      <w:pPr>
        <w:spacing w:after="0"/>
        <w:rPr>
          <w:rFonts w:ascii="Times New Roman" w:hAnsi="Times New Roman" w:cs="Times New Roman"/>
          <w:sz w:val="24"/>
          <w:szCs w:val="24"/>
          <w:lang w:val="en-US"/>
        </w:rPr>
      </w:pPr>
    </w:p>
    <w:p w14:paraId="71B9B2F5" w14:textId="7C135D28" w:rsidR="006218F4" w:rsidRDefault="006218F4" w:rsidP="006218F4">
      <w:pPr>
        <w:spacing w:after="0"/>
        <w:rPr>
          <w:rFonts w:ascii="Times New Roman" w:hAnsi="Times New Roman" w:cs="Times New Roman"/>
          <w:sz w:val="24"/>
          <w:szCs w:val="24"/>
          <w:lang w:val="en-US"/>
        </w:rPr>
      </w:pPr>
    </w:p>
    <w:p w14:paraId="0DE9C6FD" w14:textId="70C36089" w:rsidR="006218F4" w:rsidRPr="007E2814" w:rsidRDefault="006218F4" w:rsidP="006218F4">
      <w:pPr>
        <w:spacing w:after="0"/>
        <w:rPr>
          <w:rFonts w:ascii="Times New Roman" w:hAnsi="Times New Roman" w:cs="Times New Roman"/>
          <w:b/>
          <w:bCs/>
          <w:sz w:val="24"/>
          <w:szCs w:val="24"/>
          <w:lang w:val="en-US"/>
        </w:rPr>
      </w:pPr>
      <w:r w:rsidRPr="007E2814">
        <w:rPr>
          <w:rFonts w:ascii="Times New Roman" w:hAnsi="Times New Roman" w:cs="Times New Roman"/>
          <w:b/>
          <w:bCs/>
          <w:sz w:val="24"/>
          <w:szCs w:val="24"/>
          <w:lang w:val="en-US"/>
        </w:rPr>
        <w:t>Opposed Application</w:t>
      </w:r>
    </w:p>
    <w:p w14:paraId="125B6B0C" w14:textId="582667D3" w:rsidR="006218F4" w:rsidRDefault="006218F4" w:rsidP="006218F4">
      <w:pPr>
        <w:spacing w:after="0"/>
        <w:rPr>
          <w:rFonts w:ascii="Times New Roman" w:hAnsi="Times New Roman" w:cs="Times New Roman"/>
          <w:sz w:val="24"/>
          <w:szCs w:val="24"/>
          <w:lang w:val="en-US"/>
        </w:rPr>
      </w:pPr>
    </w:p>
    <w:p w14:paraId="5469F9E5" w14:textId="00A4A3C8" w:rsidR="006218F4" w:rsidRDefault="006218F4" w:rsidP="006218F4">
      <w:pPr>
        <w:spacing w:after="0"/>
        <w:rPr>
          <w:rFonts w:ascii="Times New Roman" w:hAnsi="Times New Roman" w:cs="Times New Roman"/>
          <w:sz w:val="24"/>
          <w:szCs w:val="24"/>
          <w:lang w:val="en-US"/>
        </w:rPr>
      </w:pPr>
    </w:p>
    <w:p w14:paraId="472BDE1D" w14:textId="2955813A"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6218F4">
        <w:rPr>
          <w:rFonts w:ascii="Times New Roman" w:hAnsi="Times New Roman" w:cs="Times New Roman"/>
          <w:i/>
          <w:iCs/>
          <w:sz w:val="24"/>
          <w:szCs w:val="24"/>
          <w:lang w:val="en-US"/>
        </w:rPr>
        <w:t>F Murisi</w:t>
      </w:r>
      <w:r>
        <w:rPr>
          <w:rFonts w:ascii="Times New Roman" w:hAnsi="Times New Roman" w:cs="Times New Roman"/>
          <w:sz w:val="24"/>
          <w:szCs w:val="24"/>
          <w:lang w:val="en-US"/>
        </w:rPr>
        <w:t>, for the applicant</w:t>
      </w:r>
    </w:p>
    <w:p w14:paraId="504B668F" w14:textId="702EA5BA"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6218F4">
        <w:rPr>
          <w:rFonts w:ascii="Times New Roman" w:hAnsi="Times New Roman" w:cs="Times New Roman"/>
          <w:i/>
          <w:iCs/>
          <w:sz w:val="24"/>
          <w:szCs w:val="24"/>
          <w:lang w:val="en-US"/>
        </w:rPr>
        <w:t>H Mukonoweshuro</w:t>
      </w:r>
      <w:r>
        <w:rPr>
          <w:rFonts w:ascii="Times New Roman" w:hAnsi="Times New Roman" w:cs="Times New Roman"/>
          <w:sz w:val="24"/>
          <w:szCs w:val="24"/>
          <w:lang w:val="en-US"/>
        </w:rPr>
        <w:t>, for the 1</w:t>
      </w:r>
      <w:r w:rsidRPr="006218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6218F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14:paraId="4898BECA" w14:textId="69B93554" w:rsidR="006218F4" w:rsidRDefault="006218F4" w:rsidP="006218F4">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3</w:t>
      </w:r>
      <w:r w:rsidRPr="006218F4">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w:t>
      </w:r>
    </w:p>
    <w:p w14:paraId="013FCEF5" w14:textId="07F32EA7" w:rsidR="006218F4" w:rsidRDefault="006218F4" w:rsidP="006218F4">
      <w:pPr>
        <w:spacing w:after="0"/>
        <w:rPr>
          <w:rFonts w:ascii="Times New Roman" w:hAnsi="Times New Roman" w:cs="Times New Roman"/>
          <w:sz w:val="24"/>
          <w:szCs w:val="24"/>
          <w:lang w:val="en-US"/>
        </w:rPr>
      </w:pPr>
    </w:p>
    <w:p w14:paraId="17515F24" w14:textId="27BB95F9" w:rsidR="006218F4" w:rsidRDefault="006218F4" w:rsidP="006218F4">
      <w:pPr>
        <w:spacing w:after="0"/>
        <w:rPr>
          <w:rFonts w:ascii="Times New Roman" w:hAnsi="Times New Roman" w:cs="Times New Roman"/>
          <w:sz w:val="24"/>
          <w:szCs w:val="24"/>
          <w:lang w:val="en-US"/>
        </w:rPr>
      </w:pPr>
    </w:p>
    <w:p w14:paraId="627541E4" w14:textId="475D1CBA" w:rsidR="006218F4" w:rsidRDefault="006218F4" w:rsidP="00C156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E2814">
        <w:rPr>
          <w:rFonts w:ascii="Times New Roman" w:hAnsi="Times New Roman" w:cs="Times New Roman"/>
          <w:b/>
          <w:bCs/>
          <w:sz w:val="24"/>
          <w:szCs w:val="24"/>
          <w:lang w:val="en-US"/>
        </w:rPr>
        <w:t>MHURI J</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This is an application for a declarat</w:t>
      </w:r>
      <w:r w:rsidR="00F2292F">
        <w:rPr>
          <w:rFonts w:ascii="Times New Roman" w:hAnsi="Times New Roman" w:cs="Times New Roman"/>
          <w:sz w:val="24"/>
          <w:szCs w:val="24"/>
          <w:lang w:val="en-US"/>
        </w:rPr>
        <w:t>u</w:t>
      </w:r>
      <w:r>
        <w:rPr>
          <w:rFonts w:ascii="Times New Roman" w:hAnsi="Times New Roman" w:cs="Times New Roman"/>
          <w:sz w:val="24"/>
          <w:szCs w:val="24"/>
          <w:lang w:val="en-US"/>
        </w:rPr>
        <w:t>r and interdict in which the applicant seeks the following</w:t>
      </w:r>
      <w:r w:rsidR="0022483B">
        <w:rPr>
          <w:rFonts w:ascii="Times New Roman" w:hAnsi="Times New Roman" w:cs="Times New Roman"/>
          <w:sz w:val="24"/>
          <w:szCs w:val="24"/>
          <w:lang w:val="en-US"/>
        </w:rPr>
        <w:t>,</w:t>
      </w:r>
      <w:r>
        <w:rPr>
          <w:rFonts w:ascii="Times New Roman" w:hAnsi="Times New Roman" w:cs="Times New Roman"/>
          <w:sz w:val="24"/>
          <w:szCs w:val="24"/>
          <w:lang w:val="en-US"/>
        </w:rPr>
        <w:t xml:space="preserve"> that:</w:t>
      </w:r>
    </w:p>
    <w:p w14:paraId="45EC11DF" w14:textId="6A9AA83D" w:rsidR="004061D5"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061D5">
        <w:rPr>
          <w:rFonts w:ascii="Times New Roman" w:hAnsi="Times New Roman" w:cs="Times New Roman"/>
          <w:sz w:val="24"/>
          <w:szCs w:val="24"/>
          <w:lang w:val="en-US"/>
        </w:rPr>
        <w:t>he agreement of sale between 1</w:t>
      </w:r>
      <w:r w:rsidR="004061D5" w:rsidRPr="004061D5">
        <w:rPr>
          <w:rFonts w:ascii="Times New Roman" w:hAnsi="Times New Roman" w:cs="Times New Roman"/>
          <w:sz w:val="24"/>
          <w:szCs w:val="24"/>
          <w:vertAlign w:val="superscript"/>
          <w:lang w:val="en-US"/>
        </w:rPr>
        <w:t>st</w:t>
      </w:r>
      <w:r w:rsidR="004061D5">
        <w:rPr>
          <w:rFonts w:ascii="Times New Roman" w:hAnsi="Times New Roman" w:cs="Times New Roman"/>
          <w:sz w:val="24"/>
          <w:szCs w:val="24"/>
          <w:lang w:val="en-US"/>
        </w:rPr>
        <w:t xml:space="preserve"> and 2</w:t>
      </w:r>
      <w:r w:rsidR="004061D5" w:rsidRPr="004061D5">
        <w:rPr>
          <w:rFonts w:ascii="Times New Roman" w:hAnsi="Times New Roman" w:cs="Times New Roman"/>
          <w:sz w:val="24"/>
          <w:szCs w:val="24"/>
          <w:vertAlign w:val="superscript"/>
          <w:lang w:val="en-US"/>
        </w:rPr>
        <w:t>nd</w:t>
      </w:r>
      <w:r w:rsidR="004061D5">
        <w:rPr>
          <w:rFonts w:ascii="Times New Roman" w:hAnsi="Times New Roman" w:cs="Times New Roman"/>
          <w:sz w:val="24"/>
          <w:szCs w:val="24"/>
          <w:lang w:val="en-US"/>
        </w:rPr>
        <w:t xml:space="preserve"> respondent in respect of Stand No. 6688 Rusununguko</w:t>
      </w:r>
      <w:r w:rsidR="00C1562C">
        <w:rPr>
          <w:rFonts w:ascii="Times New Roman" w:hAnsi="Times New Roman" w:cs="Times New Roman"/>
          <w:sz w:val="24"/>
          <w:szCs w:val="24"/>
          <w:lang w:val="en-US"/>
        </w:rPr>
        <w:t>, Chinhoyi entered into on the 30</w:t>
      </w:r>
      <w:r w:rsidR="00C1562C" w:rsidRPr="00C1562C">
        <w:rPr>
          <w:rFonts w:ascii="Times New Roman" w:hAnsi="Times New Roman" w:cs="Times New Roman"/>
          <w:sz w:val="24"/>
          <w:szCs w:val="24"/>
          <w:vertAlign w:val="superscript"/>
          <w:lang w:val="en-US"/>
        </w:rPr>
        <w:t>th</w:t>
      </w:r>
      <w:r w:rsidR="00C1562C">
        <w:rPr>
          <w:rFonts w:ascii="Times New Roman" w:hAnsi="Times New Roman" w:cs="Times New Roman"/>
          <w:sz w:val="24"/>
          <w:szCs w:val="24"/>
          <w:lang w:val="en-US"/>
        </w:rPr>
        <w:t xml:space="preserve"> June 2020 be declared null and void.</w:t>
      </w:r>
    </w:p>
    <w:p w14:paraId="16B68FA8" w14:textId="7C8967D5" w:rsidR="00C1562C"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1562C">
        <w:rPr>
          <w:rFonts w:ascii="Times New Roman" w:hAnsi="Times New Roman" w:cs="Times New Roman"/>
          <w:sz w:val="24"/>
          <w:szCs w:val="24"/>
          <w:lang w:val="en-US"/>
        </w:rPr>
        <w:t>he oral agreement of sale in respect of Stand No. 6688</w:t>
      </w:r>
      <w:r w:rsidR="00D37B5E">
        <w:rPr>
          <w:rFonts w:ascii="Times New Roman" w:hAnsi="Times New Roman" w:cs="Times New Roman"/>
          <w:sz w:val="24"/>
          <w:szCs w:val="24"/>
          <w:lang w:val="en-US"/>
        </w:rPr>
        <w:t>, Rusununguko, Ch</w:t>
      </w:r>
      <w:r>
        <w:rPr>
          <w:rFonts w:ascii="Times New Roman" w:hAnsi="Times New Roman" w:cs="Times New Roman"/>
          <w:sz w:val="24"/>
          <w:szCs w:val="24"/>
          <w:lang w:val="en-US"/>
        </w:rPr>
        <w:t>i</w:t>
      </w:r>
      <w:r w:rsidR="00D37B5E">
        <w:rPr>
          <w:rFonts w:ascii="Times New Roman" w:hAnsi="Times New Roman" w:cs="Times New Roman"/>
          <w:sz w:val="24"/>
          <w:szCs w:val="24"/>
          <w:lang w:val="en-US"/>
        </w:rPr>
        <w:t>nhoyi</w:t>
      </w:r>
      <w:r w:rsidR="00AF3C04">
        <w:rPr>
          <w:rFonts w:ascii="Times New Roman" w:hAnsi="Times New Roman" w:cs="Times New Roman"/>
          <w:sz w:val="24"/>
          <w:szCs w:val="24"/>
          <w:lang w:val="en-US"/>
        </w:rPr>
        <w:t xml:space="preserve"> between the applicant and 1</w:t>
      </w:r>
      <w:r w:rsidR="00AF3C04" w:rsidRPr="00AF3C04">
        <w:rPr>
          <w:rFonts w:ascii="Times New Roman" w:hAnsi="Times New Roman" w:cs="Times New Roman"/>
          <w:sz w:val="24"/>
          <w:szCs w:val="24"/>
          <w:vertAlign w:val="superscript"/>
          <w:lang w:val="en-US"/>
        </w:rPr>
        <w:t>st</w:t>
      </w:r>
      <w:r w:rsidR="00AF3C04">
        <w:rPr>
          <w:rFonts w:ascii="Times New Roman" w:hAnsi="Times New Roman" w:cs="Times New Roman"/>
          <w:sz w:val="24"/>
          <w:szCs w:val="24"/>
          <w:lang w:val="en-US"/>
        </w:rPr>
        <w:t xml:space="preserve"> respondent be declared valid and binding.</w:t>
      </w:r>
    </w:p>
    <w:p w14:paraId="567B2CC6" w14:textId="54246328" w:rsidR="00AF3C04"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AF3C04">
        <w:rPr>
          <w:rFonts w:ascii="Times New Roman" w:hAnsi="Times New Roman" w:cs="Times New Roman"/>
          <w:sz w:val="24"/>
          <w:szCs w:val="24"/>
          <w:lang w:val="en-US"/>
        </w:rPr>
        <w:t xml:space="preserve">irst respondent be ordered to sign all the necessary </w:t>
      </w:r>
      <w:r>
        <w:rPr>
          <w:rFonts w:ascii="Times New Roman" w:hAnsi="Times New Roman" w:cs="Times New Roman"/>
          <w:sz w:val="24"/>
          <w:szCs w:val="24"/>
          <w:lang w:val="en-US"/>
        </w:rPr>
        <w:t xml:space="preserve">papers and </w:t>
      </w:r>
      <w:r w:rsidR="00AF3C04">
        <w:rPr>
          <w:rFonts w:ascii="Times New Roman" w:hAnsi="Times New Roman" w:cs="Times New Roman"/>
          <w:sz w:val="24"/>
          <w:szCs w:val="24"/>
          <w:lang w:val="en-US"/>
        </w:rPr>
        <w:t xml:space="preserve">documents for the purposes of effecting cession of Stand No. </w:t>
      </w:r>
      <w:r w:rsidR="00E261D2">
        <w:rPr>
          <w:rFonts w:ascii="Times New Roman" w:hAnsi="Times New Roman" w:cs="Times New Roman"/>
          <w:sz w:val="24"/>
          <w:szCs w:val="24"/>
          <w:lang w:val="en-US"/>
        </w:rPr>
        <w:t>6688, Rusununguko, Chinhoyi from 1</w:t>
      </w:r>
      <w:r w:rsidR="00E261D2" w:rsidRPr="00E261D2">
        <w:rPr>
          <w:rFonts w:ascii="Times New Roman" w:hAnsi="Times New Roman" w:cs="Times New Roman"/>
          <w:sz w:val="24"/>
          <w:szCs w:val="24"/>
          <w:vertAlign w:val="superscript"/>
          <w:lang w:val="en-US"/>
        </w:rPr>
        <w:t>st</w:t>
      </w:r>
      <w:r w:rsidR="00E261D2">
        <w:rPr>
          <w:rFonts w:ascii="Times New Roman" w:hAnsi="Times New Roman" w:cs="Times New Roman"/>
          <w:sz w:val="24"/>
          <w:szCs w:val="24"/>
          <w:lang w:val="en-US"/>
        </w:rPr>
        <w:t xml:space="preserve"> respondent’s name </w:t>
      </w:r>
      <w:r>
        <w:rPr>
          <w:rFonts w:ascii="Times New Roman" w:hAnsi="Times New Roman" w:cs="Times New Roman"/>
          <w:sz w:val="24"/>
          <w:szCs w:val="24"/>
          <w:lang w:val="en-US"/>
        </w:rPr>
        <w:t xml:space="preserve">into applicant’s name </w:t>
      </w:r>
      <w:r w:rsidR="00E261D2">
        <w:rPr>
          <w:rFonts w:ascii="Times New Roman" w:hAnsi="Times New Roman" w:cs="Times New Roman"/>
          <w:sz w:val="24"/>
          <w:szCs w:val="24"/>
          <w:lang w:val="en-US"/>
        </w:rPr>
        <w:t>within seven (7) days of being served with a copy of the order.</w:t>
      </w:r>
    </w:p>
    <w:p w14:paraId="500C7EB8" w14:textId="0D9DF46B" w:rsidR="00E261D2"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E261D2">
        <w:rPr>
          <w:rFonts w:ascii="Times New Roman" w:hAnsi="Times New Roman" w:cs="Times New Roman"/>
          <w:sz w:val="24"/>
          <w:szCs w:val="24"/>
          <w:lang w:val="en-US"/>
        </w:rPr>
        <w:t>hould 1</w:t>
      </w:r>
      <w:r w:rsidR="00E261D2" w:rsidRPr="00E261D2">
        <w:rPr>
          <w:rFonts w:ascii="Times New Roman" w:hAnsi="Times New Roman" w:cs="Times New Roman"/>
          <w:sz w:val="24"/>
          <w:szCs w:val="24"/>
          <w:vertAlign w:val="superscript"/>
          <w:lang w:val="en-US"/>
        </w:rPr>
        <w:t>st</w:t>
      </w:r>
      <w:r w:rsidR="00E261D2">
        <w:rPr>
          <w:rFonts w:ascii="Times New Roman" w:hAnsi="Times New Roman" w:cs="Times New Roman"/>
          <w:sz w:val="24"/>
          <w:szCs w:val="24"/>
          <w:lang w:val="en-US"/>
        </w:rPr>
        <w:t xml:space="preserve"> respondent fail to sign all the said papers and documents in terms of clause 3 above, the messenger of court for Chinhoyi area be ordered to act in place and stand in for 1</w:t>
      </w:r>
      <w:r w:rsidR="00E261D2" w:rsidRPr="00E261D2">
        <w:rPr>
          <w:rFonts w:ascii="Times New Roman" w:hAnsi="Times New Roman" w:cs="Times New Roman"/>
          <w:sz w:val="24"/>
          <w:szCs w:val="24"/>
          <w:vertAlign w:val="superscript"/>
          <w:lang w:val="en-US"/>
        </w:rPr>
        <w:t>st</w:t>
      </w:r>
      <w:r w:rsidR="00E261D2">
        <w:rPr>
          <w:rFonts w:ascii="Times New Roman" w:hAnsi="Times New Roman" w:cs="Times New Roman"/>
          <w:sz w:val="24"/>
          <w:szCs w:val="24"/>
          <w:lang w:val="en-US"/>
        </w:rPr>
        <w:t xml:space="preserve"> respondent and sign all the necessary papers for cession </w:t>
      </w:r>
      <w:r>
        <w:rPr>
          <w:rFonts w:ascii="Times New Roman" w:hAnsi="Times New Roman" w:cs="Times New Roman"/>
          <w:sz w:val="24"/>
          <w:szCs w:val="24"/>
          <w:lang w:val="en-US"/>
        </w:rPr>
        <w:t xml:space="preserve">to </w:t>
      </w:r>
      <w:r w:rsidR="00E261D2">
        <w:rPr>
          <w:rFonts w:ascii="Times New Roman" w:hAnsi="Times New Roman" w:cs="Times New Roman"/>
          <w:sz w:val="24"/>
          <w:szCs w:val="24"/>
          <w:lang w:val="en-US"/>
        </w:rPr>
        <w:t>be effected in respect of Stand No. 6688 Rusununguko, Chinhoyi from 1</w:t>
      </w:r>
      <w:r w:rsidR="00E261D2" w:rsidRPr="00E261D2">
        <w:rPr>
          <w:rFonts w:ascii="Times New Roman" w:hAnsi="Times New Roman" w:cs="Times New Roman"/>
          <w:sz w:val="24"/>
          <w:szCs w:val="24"/>
          <w:vertAlign w:val="superscript"/>
          <w:lang w:val="en-US"/>
        </w:rPr>
        <w:t>st</w:t>
      </w:r>
      <w:r w:rsidR="00E261D2">
        <w:rPr>
          <w:rFonts w:ascii="Times New Roman" w:hAnsi="Times New Roman" w:cs="Times New Roman"/>
          <w:sz w:val="24"/>
          <w:szCs w:val="24"/>
          <w:lang w:val="en-US"/>
        </w:rPr>
        <w:t xml:space="preserve"> respondent’s name to applicant’s name with applicant meeting the Messenger’s costs.</w:t>
      </w:r>
    </w:p>
    <w:p w14:paraId="158DB74A" w14:textId="174536FA" w:rsidR="00E261D2"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E261D2">
        <w:rPr>
          <w:rFonts w:ascii="Times New Roman" w:hAnsi="Times New Roman" w:cs="Times New Roman"/>
          <w:sz w:val="24"/>
          <w:szCs w:val="24"/>
          <w:lang w:val="en-US"/>
        </w:rPr>
        <w:t>hird respondent effect the said cession upon applicant meeting all cession costs and effecting all payments of outstanding rates, land purchase costs and any other costs or charges as may be applicable.</w:t>
      </w:r>
    </w:p>
    <w:p w14:paraId="0C546FEA" w14:textId="18696A46" w:rsidR="00E261D2"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E261D2">
        <w:rPr>
          <w:rFonts w:ascii="Times New Roman" w:hAnsi="Times New Roman" w:cs="Times New Roman"/>
          <w:sz w:val="24"/>
          <w:szCs w:val="24"/>
          <w:lang w:val="en-US"/>
        </w:rPr>
        <w:t>econd respondent be interdicted from further destruction of any structures and or making any developments at the said stand.</w:t>
      </w:r>
    </w:p>
    <w:p w14:paraId="779ADA09" w14:textId="78E492E3" w:rsidR="00E261D2" w:rsidRDefault="0022483B" w:rsidP="00C15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E261D2">
        <w:rPr>
          <w:rFonts w:ascii="Times New Roman" w:hAnsi="Times New Roman" w:cs="Times New Roman"/>
          <w:sz w:val="24"/>
          <w:szCs w:val="24"/>
          <w:lang w:val="en-US"/>
        </w:rPr>
        <w:t>irst and 2</w:t>
      </w:r>
      <w:r w:rsidR="00E261D2" w:rsidRPr="00E261D2">
        <w:rPr>
          <w:rFonts w:ascii="Times New Roman" w:hAnsi="Times New Roman" w:cs="Times New Roman"/>
          <w:sz w:val="24"/>
          <w:szCs w:val="24"/>
          <w:vertAlign w:val="superscript"/>
          <w:lang w:val="en-US"/>
        </w:rPr>
        <w:t>nd</w:t>
      </w:r>
      <w:r w:rsidR="00E261D2">
        <w:rPr>
          <w:rFonts w:ascii="Times New Roman" w:hAnsi="Times New Roman" w:cs="Times New Roman"/>
          <w:sz w:val="24"/>
          <w:szCs w:val="24"/>
          <w:lang w:val="en-US"/>
        </w:rPr>
        <w:t xml:space="preserve"> respondents to meet costs of suit.</w:t>
      </w:r>
    </w:p>
    <w:p w14:paraId="2BAC4AE3" w14:textId="74E800EF" w:rsidR="00965A62" w:rsidRDefault="00965A62" w:rsidP="00965A62">
      <w:pPr>
        <w:pStyle w:val="ListParagraph"/>
        <w:spacing w:line="360" w:lineRule="auto"/>
        <w:jc w:val="both"/>
        <w:rPr>
          <w:rFonts w:ascii="Times New Roman" w:hAnsi="Times New Roman" w:cs="Times New Roman"/>
          <w:b/>
          <w:bCs/>
          <w:sz w:val="24"/>
          <w:szCs w:val="24"/>
          <w:u w:val="single"/>
          <w:lang w:val="en-US"/>
        </w:rPr>
      </w:pPr>
      <w:r w:rsidRPr="00965A62">
        <w:rPr>
          <w:rFonts w:ascii="Times New Roman" w:hAnsi="Times New Roman" w:cs="Times New Roman"/>
          <w:b/>
          <w:bCs/>
          <w:sz w:val="24"/>
          <w:szCs w:val="24"/>
          <w:u w:val="single"/>
          <w:lang w:val="en-US"/>
        </w:rPr>
        <w:t>The Background</w:t>
      </w:r>
    </w:p>
    <w:p w14:paraId="0378C677" w14:textId="7FFC8618" w:rsidR="00965A62" w:rsidRDefault="00965A62" w:rsidP="00965A62">
      <w:pPr>
        <w:spacing w:line="360" w:lineRule="auto"/>
        <w:ind w:firstLine="720"/>
        <w:jc w:val="both"/>
        <w:rPr>
          <w:rFonts w:ascii="Times New Roman" w:hAnsi="Times New Roman" w:cs="Times New Roman"/>
          <w:sz w:val="24"/>
          <w:szCs w:val="24"/>
          <w:lang w:val="en-US"/>
        </w:rPr>
      </w:pPr>
      <w:r w:rsidRPr="00965A62">
        <w:rPr>
          <w:rFonts w:ascii="Times New Roman" w:hAnsi="Times New Roman" w:cs="Times New Roman"/>
          <w:sz w:val="24"/>
          <w:szCs w:val="24"/>
          <w:lang w:val="en-US"/>
        </w:rPr>
        <w:t>The dispute that gave rise to this application centres on the stand number 6688 Rusununguko, Chinhoyi (“the property”)</w:t>
      </w:r>
      <w:r>
        <w:rPr>
          <w:rFonts w:ascii="Times New Roman" w:hAnsi="Times New Roman" w:cs="Times New Roman"/>
          <w:sz w:val="24"/>
          <w:szCs w:val="24"/>
          <w:lang w:val="en-US"/>
        </w:rPr>
        <w:t xml:space="preserve"> which first respondent owned.</w:t>
      </w:r>
    </w:p>
    <w:p w14:paraId="15B155D6" w14:textId="356D9E87" w:rsidR="00965A62" w:rsidRDefault="00965A62"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position is that sometime in 2004 he and the first respondent entered into an oral agreement of sale whereupon he paid first respondent the purchase price of </w:t>
      </w:r>
      <w:r w:rsidR="00EC27D9">
        <w:rPr>
          <w:rFonts w:ascii="Times New Roman" w:hAnsi="Times New Roman" w:cs="Times New Roman"/>
          <w:sz w:val="24"/>
          <w:szCs w:val="24"/>
          <w:lang w:val="en-US"/>
        </w:rPr>
        <w:t>$250 000.00 (Zimbabwe dollars) through his wife.  The agreement was subject to third respondent’s consent to pass cession into applicant’s name.  He drew up plans for the property which the third respondent approved and he started developing the property.  He built up to core level and also constructed a cottage in which he put one Mageza to look after the property.</w:t>
      </w:r>
    </w:p>
    <w:p w14:paraId="49677B2E" w14:textId="10DA6E31" w:rsidR="00EC27D9" w:rsidRDefault="00EC27D9"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has been in occupation of this property since 2004 until in June 2020 when the first respondent sold the property to the second respondent and he was, as a result e</w:t>
      </w:r>
      <w:r w:rsidR="0022483B">
        <w:rPr>
          <w:rFonts w:ascii="Times New Roman" w:hAnsi="Times New Roman" w:cs="Times New Roman"/>
          <w:sz w:val="24"/>
          <w:szCs w:val="24"/>
          <w:lang w:val="en-US"/>
        </w:rPr>
        <w:t>j</w:t>
      </w:r>
      <w:r>
        <w:rPr>
          <w:rFonts w:ascii="Times New Roman" w:hAnsi="Times New Roman" w:cs="Times New Roman"/>
          <w:sz w:val="24"/>
          <w:szCs w:val="24"/>
          <w:lang w:val="en-US"/>
        </w:rPr>
        <w:t>ected from the property.  The structures he had constructed at the property were demolished and in turn he caused the arrest of the first respondent.</w:t>
      </w:r>
    </w:p>
    <w:p w14:paraId="27A514B2" w14:textId="5377E363" w:rsidR="00EC27D9" w:rsidRDefault="00396B68"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respondent’s position is that he never entered into an agreement of sale of the property with </w:t>
      </w:r>
      <w:r w:rsidR="00A9413F">
        <w:rPr>
          <w:rFonts w:ascii="Times New Roman" w:hAnsi="Times New Roman" w:cs="Times New Roman"/>
          <w:sz w:val="24"/>
          <w:szCs w:val="24"/>
          <w:lang w:val="en-US"/>
        </w:rPr>
        <w:t xml:space="preserve">the </w:t>
      </w:r>
      <w:r>
        <w:rPr>
          <w:rFonts w:ascii="Times New Roman" w:hAnsi="Times New Roman" w:cs="Times New Roman"/>
          <w:sz w:val="24"/>
          <w:szCs w:val="24"/>
          <w:lang w:val="en-US"/>
        </w:rPr>
        <w:t>applicant neither did he receive any money from</w:t>
      </w:r>
      <w:r w:rsidR="00A9413F">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applicant.  In 2004, following his father’s death he moved from Chinhoyi to Hurungwe and</w:t>
      </w:r>
      <w:r w:rsidR="00A9413F">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applicant being his neighbour made an arrangement with him to grow crops </w:t>
      </w:r>
      <w:r w:rsidR="00A9413F">
        <w:rPr>
          <w:rFonts w:ascii="Times New Roman" w:hAnsi="Times New Roman" w:cs="Times New Roman"/>
          <w:sz w:val="24"/>
          <w:szCs w:val="24"/>
          <w:lang w:val="en-US"/>
        </w:rPr>
        <w:t>on the property and temporarily stay there while he was away.  In 2013 he returned from Hurungwe and found that the applicant had constructed some structures on the property without his knowledge or consent.  One Mageza instead of the applicant was staying at the property and he had him evicted.  In June 2020 he ceded his rights to the property to the second respondent and the third respondent approved the cession.  He was arrested at the applicant’s instance on fraud charges over this same property.</w:t>
      </w:r>
    </w:p>
    <w:p w14:paraId="395B3F92" w14:textId="7DC5DACB" w:rsidR="00A9413F" w:rsidRDefault="00A9413F"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second respondent confirmed entering into an agreement of sale of the stand with the first respondent on the 30</w:t>
      </w:r>
      <w:r w:rsidRPr="00A9413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June 2020</w:t>
      </w:r>
      <w:r w:rsidR="004A5C0D">
        <w:rPr>
          <w:rFonts w:ascii="Times New Roman" w:hAnsi="Times New Roman" w:cs="Times New Roman"/>
          <w:sz w:val="24"/>
          <w:szCs w:val="24"/>
          <w:lang w:val="en-US"/>
        </w:rPr>
        <w:t xml:space="preserve">.  Upon purchase of the said stand, he and the first </w:t>
      </w:r>
      <w:r w:rsidR="004A5C0D">
        <w:rPr>
          <w:rFonts w:ascii="Times New Roman" w:hAnsi="Times New Roman" w:cs="Times New Roman"/>
          <w:sz w:val="24"/>
          <w:szCs w:val="24"/>
          <w:lang w:val="en-US"/>
        </w:rPr>
        <w:lastRenderedPageBreak/>
        <w:t>respondent attended at the third respondent’s office</w:t>
      </w:r>
      <w:r w:rsidR="0022483B">
        <w:rPr>
          <w:rFonts w:ascii="Times New Roman" w:hAnsi="Times New Roman" w:cs="Times New Roman"/>
          <w:sz w:val="24"/>
          <w:szCs w:val="24"/>
          <w:lang w:val="en-US"/>
        </w:rPr>
        <w:t>s</w:t>
      </w:r>
      <w:r w:rsidR="004A5C0D">
        <w:rPr>
          <w:rFonts w:ascii="Times New Roman" w:hAnsi="Times New Roman" w:cs="Times New Roman"/>
          <w:sz w:val="24"/>
          <w:szCs w:val="24"/>
          <w:lang w:val="en-US"/>
        </w:rPr>
        <w:t xml:space="preserve"> where the first respondent effected cession of his rights and obligations to the property to him.  The cession was approved by the third respondent.  His position is that at the time of the sale he was not aware of any previous sale, therefore he is an innocent purchaser.</w:t>
      </w:r>
    </w:p>
    <w:p w14:paraId="2379C5B6" w14:textId="2A8BE936" w:rsidR="004A5C0D" w:rsidRDefault="004A5C0D"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third respondent did not file any papers in this matter and neither did it attend</w:t>
      </w:r>
      <w:r w:rsidR="003A4C8E">
        <w:rPr>
          <w:rFonts w:ascii="Times New Roman" w:hAnsi="Times New Roman" w:cs="Times New Roman"/>
          <w:sz w:val="24"/>
          <w:szCs w:val="24"/>
          <w:lang w:val="en-US"/>
        </w:rPr>
        <w:t xml:space="preserve"> these proceedings.</w:t>
      </w:r>
    </w:p>
    <w:p w14:paraId="547E861F" w14:textId="0C52EEC3" w:rsidR="003A4C8E" w:rsidRDefault="003A4C8E"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averments in his founding affidavit are that he has clear personal rights in the property by virtue of him entering into an oral agreement with the first respondent in 2004</w:t>
      </w:r>
      <w:r w:rsidR="00B73F16">
        <w:rPr>
          <w:rFonts w:ascii="Times New Roman" w:hAnsi="Times New Roman" w:cs="Times New Roman"/>
          <w:sz w:val="24"/>
          <w:szCs w:val="24"/>
          <w:lang w:val="en-US"/>
        </w:rPr>
        <w:t>,</w:t>
      </w:r>
      <w:r>
        <w:rPr>
          <w:rFonts w:ascii="Times New Roman" w:hAnsi="Times New Roman" w:cs="Times New Roman"/>
          <w:sz w:val="24"/>
          <w:szCs w:val="24"/>
          <w:lang w:val="en-US"/>
        </w:rPr>
        <w:t xml:space="preserve"> and upon him taking occupation of the property from then until 2020.  He can enforce these rights upon meeting set conditions required by third respondent </w:t>
      </w:r>
      <w:r w:rsidR="003442A3">
        <w:rPr>
          <w:rFonts w:ascii="Times New Roman" w:hAnsi="Times New Roman" w:cs="Times New Roman"/>
          <w:sz w:val="24"/>
          <w:szCs w:val="24"/>
          <w:lang w:val="en-US"/>
        </w:rPr>
        <w:t>and upon consent by the third respondent and that this is the time. By selling the property to the second respondent, the first respondent created a double sale situation.  He was the first buyer, he developed the land, has been in occupation and therefore the agreement of sale between the two respondents must be declared null and void and his and the first respondent be declared valid and binding.  He has suffered harm as a result of the destruction of his structures at the property.</w:t>
      </w:r>
    </w:p>
    <w:p w14:paraId="43992EF7" w14:textId="18F4A305" w:rsidR="003442A3" w:rsidRDefault="003442A3"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basis that the oral agreement of sale between the applicant and the first respondent and the payment of the purchase price are disputed</w:t>
      </w:r>
      <w:r w:rsidR="00B73F1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73F16">
        <w:rPr>
          <w:rFonts w:ascii="Times New Roman" w:hAnsi="Times New Roman" w:cs="Times New Roman"/>
          <w:sz w:val="24"/>
          <w:szCs w:val="24"/>
          <w:lang w:val="en-US"/>
        </w:rPr>
        <w:t>i</w:t>
      </w:r>
      <w:r>
        <w:rPr>
          <w:rFonts w:ascii="Times New Roman" w:hAnsi="Times New Roman" w:cs="Times New Roman"/>
          <w:sz w:val="24"/>
          <w:szCs w:val="24"/>
          <w:lang w:val="en-US"/>
        </w:rPr>
        <w:t>t was the first respondent’s submission that there are material disputes of fact which are not capable of being resolved in motion proceedings.</w:t>
      </w:r>
    </w:p>
    <w:p w14:paraId="1DC0D472" w14:textId="51D67E9B" w:rsidR="003442A3" w:rsidRDefault="003442A3"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an accepted legal position that matters must not be brought to court under motion proceedings if there are material disputes of facts.</w:t>
      </w:r>
    </w:p>
    <w:p w14:paraId="2CC3D787" w14:textId="016546DA" w:rsidR="003442A3" w:rsidRDefault="003442A3" w:rsidP="00965A6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sidRPr="00F45AB1">
        <w:rPr>
          <w:rFonts w:ascii="Times New Roman" w:hAnsi="Times New Roman" w:cs="Times New Roman"/>
          <w:i/>
          <w:iCs/>
          <w:sz w:val="24"/>
          <w:szCs w:val="24"/>
          <w:lang w:val="en-US"/>
        </w:rPr>
        <w:t>Supa Plant Investments (Private) Limited</w:t>
      </w:r>
      <w:r>
        <w:rPr>
          <w:rFonts w:ascii="Times New Roman" w:hAnsi="Times New Roman" w:cs="Times New Roman"/>
          <w:sz w:val="24"/>
          <w:szCs w:val="24"/>
          <w:lang w:val="en-US"/>
        </w:rPr>
        <w:t xml:space="preserve"> v </w:t>
      </w:r>
      <w:r w:rsidRPr="00F45AB1">
        <w:rPr>
          <w:rFonts w:ascii="Times New Roman" w:hAnsi="Times New Roman" w:cs="Times New Roman"/>
          <w:i/>
          <w:iCs/>
          <w:sz w:val="24"/>
          <w:szCs w:val="24"/>
          <w:lang w:val="en-US"/>
        </w:rPr>
        <w:t>Chidavaenzi</w:t>
      </w:r>
      <w:r>
        <w:rPr>
          <w:rFonts w:ascii="Times New Roman" w:hAnsi="Times New Roman" w:cs="Times New Roman"/>
          <w:sz w:val="24"/>
          <w:szCs w:val="24"/>
          <w:lang w:val="en-US"/>
        </w:rPr>
        <w:t xml:space="preserve"> 2009(2) ZLR 132(H) at 136F </w:t>
      </w:r>
      <w:r w:rsidRPr="00F45AB1">
        <w:rPr>
          <w:rFonts w:ascii="Times New Roman" w:hAnsi="Times New Roman" w:cs="Times New Roman"/>
          <w:smallCaps/>
          <w:sz w:val="24"/>
          <w:szCs w:val="24"/>
          <w:lang w:val="en-US"/>
        </w:rPr>
        <w:t>Makarau J</w:t>
      </w:r>
      <w:r>
        <w:rPr>
          <w:rFonts w:ascii="Times New Roman" w:hAnsi="Times New Roman" w:cs="Times New Roman"/>
          <w:sz w:val="24"/>
          <w:szCs w:val="24"/>
          <w:lang w:val="en-US"/>
        </w:rPr>
        <w:t xml:space="preserve"> (as she then was) stated </w:t>
      </w:r>
      <w:r w:rsidR="00F45AB1">
        <w:rPr>
          <w:rFonts w:ascii="Times New Roman" w:hAnsi="Times New Roman" w:cs="Times New Roman"/>
          <w:sz w:val="24"/>
          <w:szCs w:val="24"/>
          <w:lang w:val="en-US"/>
        </w:rPr>
        <w:t>what a material dispute of fact is.  She said:</w:t>
      </w:r>
    </w:p>
    <w:p w14:paraId="255BC0FC" w14:textId="74809D8B" w:rsidR="00F45AB1" w:rsidRPr="00394B16" w:rsidRDefault="00F45AB1" w:rsidP="00394B16">
      <w:pPr>
        <w:spacing w:line="240" w:lineRule="auto"/>
        <w:ind w:left="720"/>
        <w:jc w:val="both"/>
        <w:rPr>
          <w:rFonts w:ascii="Times New Roman" w:hAnsi="Times New Roman" w:cs="Times New Roman"/>
          <w:lang w:val="en-US"/>
        </w:rPr>
      </w:pPr>
      <w:r w:rsidRPr="00394B16">
        <w:rPr>
          <w:rFonts w:ascii="Times New Roman" w:hAnsi="Times New Roman" w:cs="Times New Roman"/>
          <w:lang w:val="en-US"/>
        </w:rPr>
        <w:t>“A material dispute of fact arises when material facts alleged by applicant are disputed and traversed by respondent in such a manner as to leave the court with no ready answer to the dispute between the parties in the absence of further evidence.”</w:t>
      </w:r>
    </w:p>
    <w:p w14:paraId="0528DF20" w14:textId="503C83B8" w:rsidR="00F45AB1" w:rsidRDefault="00F45AB1" w:rsidP="00F45A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F45AB1">
        <w:rPr>
          <w:rFonts w:ascii="Times New Roman" w:hAnsi="Times New Roman" w:cs="Times New Roman"/>
          <w:i/>
          <w:iCs/>
          <w:sz w:val="24"/>
          <w:szCs w:val="24"/>
          <w:lang w:val="en-US"/>
        </w:rPr>
        <w:t xml:space="preserve">Rio Zim (Private) Limited </w:t>
      </w:r>
      <w:r>
        <w:rPr>
          <w:rFonts w:ascii="Times New Roman" w:hAnsi="Times New Roman" w:cs="Times New Roman"/>
          <w:sz w:val="24"/>
          <w:szCs w:val="24"/>
          <w:lang w:val="en-US"/>
        </w:rPr>
        <w:t xml:space="preserve">v </w:t>
      </w:r>
      <w:r w:rsidRPr="00F45AB1">
        <w:rPr>
          <w:rFonts w:ascii="Times New Roman" w:hAnsi="Times New Roman" w:cs="Times New Roman"/>
          <w:i/>
          <w:iCs/>
          <w:sz w:val="24"/>
          <w:szCs w:val="24"/>
          <w:lang w:val="en-US"/>
        </w:rPr>
        <w:t>Falcon Resources (Private) Limited</w:t>
      </w:r>
      <w:r>
        <w:rPr>
          <w:rFonts w:ascii="Times New Roman" w:hAnsi="Times New Roman" w:cs="Times New Roman"/>
          <w:sz w:val="24"/>
          <w:szCs w:val="24"/>
          <w:lang w:val="en-US"/>
        </w:rPr>
        <w:t xml:space="preserve"> &amp; </w:t>
      </w:r>
      <w:r w:rsidRPr="00F45AB1">
        <w:rPr>
          <w:rFonts w:ascii="Times New Roman" w:hAnsi="Times New Roman" w:cs="Times New Roman"/>
          <w:i/>
          <w:iCs/>
          <w:sz w:val="24"/>
          <w:szCs w:val="24"/>
          <w:lang w:val="en-US"/>
        </w:rPr>
        <w:t>Rusununguko Nkulukeko (Private) Limited</w:t>
      </w:r>
      <w:r>
        <w:rPr>
          <w:rFonts w:ascii="Times New Roman" w:hAnsi="Times New Roman" w:cs="Times New Roman"/>
          <w:sz w:val="24"/>
          <w:szCs w:val="24"/>
          <w:lang w:val="en-US"/>
        </w:rPr>
        <w:t xml:space="preserve"> SC 28/2022.</w:t>
      </w:r>
    </w:p>
    <w:p w14:paraId="554E961B" w14:textId="7829E1D9" w:rsidR="00F45AB1" w:rsidRDefault="00F45AB1" w:rsidP="00F45A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determining whether there is a material dispute of fact as submitted by the first respondent, I am guided by the approach as laid down in the case </w:t>
      </w:r>
      <w:r w:rsidRPr="00394B16">
        <w:rPr>
          <w:rFonts w:ascii="Times New Roman" w:hAnsi="Times New Roman" w:cs="Times New Roman"/>
          <w:i/>
          <w:iCs/>
          <w:sz w:val="24"/>
          <w:szCs w:val="24"/>
          <w:lang w:val="en-US"/>
        </w:rPr>
        <w:t>Muzonda &amp; Ors</w:t>
      </w:r>
      <w:r>
        <w:rPr>
          <w:rFonts w:ascii="Times New Roman" w:hAnsi="Times New Roman" w:cs="Times New Roman"/>
          <w:sz w:val="24"/>
          <w:szCs w:val="24"/>
          <w:lang w:val="en-US"/>
        </w:rPr>
        <w:t xml:space="preserve"> v </w:t>
      </w:r>
      <w:r w:rsidRPr="00394B16">
        <w:rPr>
          <w:rFonts w:ascii="Times New Roman" w:hAnsi="Times New Roman" w:cs="Times New Roman"/>
          <w:i/>
          <w:iCs/>
          <w:sz w:val="24"/>
          <w:szCs w:val="24"/>
          <w:lang w:val="en-US"/>
        </w:rPr>
        <w:t>Usayiwevhu</w:t>
      </w:r>
      <w:r w:rsidR="00394B16">
        <w:rPr>
          <w:rFonts w:ascii="Times New Roman" w:hAnsi="Times New Roman" w:cs="Times New Roman"/>
          <w:i/>
          <w:iCs/>
          <w:sz w:val="24"/>
          <w:szCs w:val="24"/>
          <w:lang w:val="en-US"/>
        </w:rPr>
        <w:t xml:space="preserve"> &amp; Ors </w:t>
      </w:r>
      <w:r w:rsidR="00394B16" w:rsidRPr="00394B16">
        <w:rPr>
          <w:rFonts w:ascii="Times New Roman" w:hAnsi="Times New Roman" w:cs="Times New Roman"/>
          <w:sz w:val="24"/>
          <w:szCs w:val="24"/>
          <w:lang w:val="en-US"/>
        </w:rPr>
        <w:t>HH</w:t>
      </w:r>
      <w:r w:rsidR="00394B16">
        <w:rPr>
          <w:rFonts w:ascii="Times New Roman" w:hAnsi="Times New Roman" w:cs="Times New Roman"/>
          <w:sz w:val="24"/>
          <w:szCs w:val="24"/>
          <w:lang w:val="en-US"/>
        </w:rPr>
        <w:t xml:space="preserve"> </w:t>
      </w:r>
      <w:r w:rsidR="00394B16" w:rsidRPr="00394B16">
        <w:rPr>
          <w:rFonts w:ascii="Times New Roman" w:hAnsi="Times New Roman" w:cs="Times New Roman"/>
          <w:sz w:val="24"/>
          <w:szCs w:val="24"/>
          <w:lang w:val="en-US"/>
        </w:rPr>
        <w:t>107-12</w:t>
      </w:r>
      <w:r w:rsidR="00394B16">
        <w:rPr>
          <w:rFonts w:ascii="Times New Roman" w:hAnsi="Times New Roman" w:cs="Times New Roman"/>
          <w:sz w:val="24"/>
          <w:szCs w:val="24"/>
          <w:lang w:val="en-US"/>
        </w:rPr>
        <w:t xml:space="preserve"> </w:t>
      </w:r>
      <w:r w:rsidR="00B73F16">
        <w:rPr>
          <w:rFonts w:ascii="Times New Roman" w:hAnsi="Times New Roman" w:cs="Times New Roman"/>
          <w:sz w:val="24"/>
          <w:szCs w:val="24"/>
          <w:lang w:val="en-US"/>
        </w:rPr>
        <w:t xml:space="preserve">cited </w:t>
      </w:r>
      <w:r w:rsidR="00394B16">
        <w:rPr>
          <w:rFonts w:ascii="Times New Roman" w:hAnsi="Times New Roman" w:cs="Times New Roman"/>
          <w:sz w:val="24"/>
          <w:szCs w:val="24"/>
          <w:lang w:val="en-US"/>
        </w:rPr>
        <w:t>by first respondent in which it was stated:</w:t>
      </w:r>
    </w:p>
    <w:p w14:paraId="08EA80A9" w14:textId="0CC632C4" w:rsidR="00394B16" w:rsidRPr="00B73F16" w:rsidRDefault="00394B16" w:rsidP="00B73F16">
      <w:pPr>
        <w:spacing w:line="240" w:lineRule="auto"/>
        <w:ind w:left="720"/>
        <w:jc w:val="both"/>
        <w:rPr>
          <w:rFonts w:ascii="Times New Roman" w:hAnsi="Times New Roman" w:cs="Times New Roman"/>
          <w:lang w:val="en-US"/>
        </w:rPr>
      </w:pPr>
      <w:r w:rsidRPr="00B73F16">
        <w:rPr>
          <w:rFonts w:ascii="Times New Roman" w:hAnsi="Times New Roman" w:cs="Times New Roman"/>
          <w:lang w:val="en-US"/>
        </w:rPr>
        <w:t>“… in every case, the court must examine the alleged dispute of fact and see whether there is a real issue of fact which cannot be satisfactorily determined without the aid of oral evidence because if this were not done, the respondent may be able to raise fictitious issues of fact and thus delay the matter and prejudice the applicant.”</w:t>
      </w:r>
    </w:p>
    <w:p w14:paraId="2A964393" w14:textId="19719D93" w:rsidR="00394B16" w:rsidRDefault="00394B16" w:rsidP="00F45A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now proceed to consider whether there are material disputes of fact which cannot be resolved on the evidence pleaded without having to call oral evidence.  As stated earlier, first respondent’s stance is that he never entered into an agreement of sale with </w:t>
      </w:r>
      <w:r w:rsidR="008F2737">
        <w:rPr>
          <w:rFonts w:ascii="Times New Roman" w:hAnsi="Times New Roman" w:cs="Times New Roman"/>
          <w:sz w:val="24"/>
          <w:szCs w:val="24"/>
          <w:lang w:val="en-US"/>
        </w:rPr>
        <w:t>applicant whereas applicant’s stance is that first respondent and himself entered into an oral agreement of sale of the property and that he paid a sum of $250 000.00.</w:t>
      </w:r>
    </w:p>
    <w:p w14:paraId="23E45483" w14:textId="0817FE16" w:rsidR="008F2737" w:rsidRDefault="008F2737" w:rsidP="008F27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These are two divergent positions which create a material dispute of fact.  On the pleadings filed of record can this dispute not be resolved.</w:t>
      </w:r>
    </w:p>
    <w:p w14:paraId="1B7B45B2" w14:textId="3CE24517" w:rsidR="008F2737" w:rsidRDefault="008F2737" w:rsidP="008F27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oral agreement is as binding as a written agreement.  </w:t>
      </w:r>
      <w:r w:rsidRPr="008F2737">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it is not in dispute that in 2004, first respondent relocated from Chinhoyi to Hurungwe after his father’s death so that he could be close to his communal home left by his father.  He allowed applicant to occupy the property.  </w:t>
      </w:r>
    </w:p>
    <w:p w14:paraId="2D774027" w14:textId="77777777" w:rsidR="007E0553" w:rsidRDefault="007E0553" w:rsidP="007E055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paragraph 15 of his opposing affidavit, he states:</w:t>
      </w:r>
    </w:p>
    <w:p w14:paraId="52E4E45F" w14:textId="77777777" w:rsidR="007E0553" w:rsidRPr="008F2737" w:rsidRDefault="007E0553" w:rsidP="007E0553">
      <w:pPr>
        <w:spacing w:line="240" w:lineRule="auto"/>
        <w:ind w:left="720"/>
        <w:jc w:val="both"/>
        <w:rPr>
          <w:rFonts w:ascii="Times New Roman" w:hAnsi="Times New Roman" w:cs="Times New Roman"/>
          <w:lang w:val="en-US"/>
        </w:rPr>
      </w:pPr>
      <w:r w:rsidRPr="008F2737">
        <w:rPr>
          <w:rFonts w:ascii="Times New Roman" w:hAnsi="Times New Roman" w:cs="Times New Roman"/>
          <w:lang w:val="en-US"/>
        </w:rPr>
        <w:t>“I admit that the applicant was in lawful occupation of the property since 2004 because I had allowed him to occupy the same.”</w:t>
      </w:r>
    </w:p>
    <w:p w14:paraId="4F81466A" w14:textId="173DD7D0" w:rsidR="007E0553" w:rsidRDefault="007E0553" w:rsidP="008F27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proceeded to effect some developments on the property though according to first respondent he was to grow crops and temporarily stay there.  First respondent came back to Chinhoyi in 2013 and it is not disputed that from 2013 to 2020, (7 years) </w:t>
      </w:r>
      <w:r w:rsidR="00F66F6A">
        <w:rPr>
          <w:rFonts w:ascii="Times New Roman" w:hAnsi="Times New Roman" w:cs="Times New Roman"/>
          <w:sz w:val="24"/>
          <w:szCs w:val="24"/>
          <w:lang w:val="en-US"/>
        </w:rPr>
        <w:t xml:space="preserve">first respondent did not approach applicant to enquire why he had effected some developments on the property and why it was </w:t>
      </w:r>
      <w:r w:rsidR="00F62BC1">
        <w:rPr>
          <w:rFonts w:ascii="Times New Roman" w:hAnsi="Times New Roman" w:cs="Times New Roman"/>
          <w:sz w:val="24"/>
          <w:szCs w:val="24"/>
          <w:lang w:val="en-US"/>
        </w:rPr>
        <w:t>John Mageza who was in occupation and not him.  In May</w:t>
      </w:r>
      <w:r w:rsidR="00B73F16">
        <w:rPr>
          <w:rFonts w:ascii="Times New Roman" w:hAnsi="Times New Roman" w:cs="Times New Roman"/>
          <w:sz w:val="24"/>
          <w:szCs w:val="24"/>
          <w:lang w:val="en-US"/>
        </w:rPr>
        <w:t>,</w:t>
      </w:r>
      <w:r w:rsidR="00F62BC1">
        <w:rPr>
          <w:rFonts w:ascii="Times New Roman" w:hAnsi="Times New Roman" w:cs="Times New Roman"/>
          <w:sz w:val="24"/>
          <w:szCs w:val="24"/>
          <w:lang w:val="en-US"/>
        </w:rPr>
        <w:t xml:space="preserve"> first respondent caused the eviction of John Mageza without notifying applicant and on 30 June 2020 he entered into an agreement of sale with second respondent and on 25 August 2020 third respondent passed cession.</w:t>
      </w:r>
    </w:p>
    <w:p w14:paraId="3AA39EB8" w14:textId="4EFC30CF" w:rsidR="00F62BC1" w:rsidRDefault="00F62BC1" w:rsidP="008F27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Filed of record are affidavits by two people Emerjildah S</w:t>
      </w:r>
      <w:r w:rsidR="00B73F16">
        <w:rPr>
          <w:rFonts w:ascii="Times New Roman" w:hAnsi="Times New Roman" w:cs="Times New Roman"/>
          <w:sz w:val="24"/>
          <w:szCs w:val="24"/>
          <w:lang w:val="en-US"/>
        </w:rPr>
        <w:t>n</w:t>
      </w:r>
      <w:r>
        <w:rPr>
          <w:rFonts w:ascii="Times New Roman" w:hAnsi="Times New Roman" w:cs="Times New Roman"/>
          <w:sz w:val="24"/>
          <w:szCs w:val="24"/>
          <w:lang w:val="en-US"/>
        </w:rPr>
        <w:t xml:space="preserve">ake (applicant’s wife) and Temba Magirini (brother) who witnessed the sale agreement between applicant and first </w:t>
      </w:r>
      <w:r>
        <w:rPr>
          <w:rFonts w:ascii="Times New Roman" w:hAnsi="Times New Roman" w:cs="Times New Roman"/>
          <w:sz w:val="24"/>
          <w:szCs w:val="24"/>
          <w:lang w:val="en-US"/>
        </w:rPr>
        <w:lastRenderedPageBreak/>
        <w:t>respondent and also the payment of $250 000.00 as purchase price.  Another witness whose statement is part of first respondent’s opposing papers</w:t>
      </w:r>
      <w:r w:rsidR="00BD7400">
        <w:rPr>
          <w:rFonts w:ascii="Times New Roman" w:hAnsi="Times New Roman" w:cs="Times New Roman"/>
          <w:sz w:val="24"/>
          <w:szCs w:val="24"/>
          <w:lang w:val="en-US"/>
        </w:rPr>
        <w:t>, James Taurai stated:</w:t>
      </w:r>
    </w:p>
    <w:p w14:paraId="61F759BE" w14:textId="3BE96717" w:rsidR="00BD7400" w:rsidRPr="00BD7400" w:rsidRDefault="00BD7400" w:rsidP="00BD7400">
      <w:pPr>
        <w:spacing w:line="240" w:lineRule="auto"/>
        <w:ind w:left="720"/>
        <w:jc w:val="both"/>
        <w:rPr>
          <w:rFonts w:ascii="Times New Roman" w:hAnsi="Times New Roman" w:cs="Times New Roman"/>
          <w:lang w:val="en-US"/>
        </w:rPr>
      </w:pPr>
      <w:r w:rsidRPr="00BD7400">
        <w:rPr>
          <w:rFonts w:ascii="Times New Roman" w:hAnsi="Times New Roman" w:cs="Times New Roman"/>
          <w:lang w:val="en-US"/>
        </w:rPr>
        <w:t>“Sometime in 2004 Gwazeni Alexander and Phiri Seki went int</w:t>
      </w:r>
      <w:r w:rsidR="00B73F16">
        <w:rPr>
          <w:rFonts w:ascii="Times New Roman" w:hAnsi="Times New Roman" w:cs="Times New Roman"/>
          <w:lang w:val="en-US"/>
        </w:rPr>
        <w:t>o</w:t>
      </w:r>
      <w:r w:rsidRPr="00BD7400">
        <w:rPr>
          <w:rFonts w:ascii="Times New Roman" w:hAnsi="Times New Roman" w:cs="Times New Roman"/>
          <w:lang w:val="en-US"/>
        </w:rPr>
        <w:t xml:space="preserve"> a house purchase agreement.  I do not recall what actually took place in respect of payment transaction between the two.”</w:t>
      </w:r>
    </w:p>
    <w:p w14:paraId="20C0C5E5" w14:textId="0C264F61" w:rsidR="00BD7400" w:rsidRDefault="00BD7400" w:rsidP="00BD74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considering the totality of the above events, I find that the dispute of facts as raised by the first respondent are resolvable without need to call oral evidence.  On a balance of probabilities, I find that on the evidence, there was an agreement of sale between applicant and first respondent.  This agreement was binding and was still binding when first and second respondent entered into </w:t>
      </w:r>
      <w:r w:rsidR="007E4629">
        <w:rPr>
          <w:rFonts w:ascii="Times New Roman" w:hAnsi="Times New Roman" w:cs="Times New Roman"/>
          <w:sz w:val="24"/>
          <w:szCs w:val="24"/>
          <w:lang w:val="en-US"/>
        </w:rPr>
        <w:t>an agreement of sale.  By so doing, first respondent created a double sale situation.</w:t>
      </w:r>
    </w:p>
    <w:p w14:paraId="34C00645" w14:textId="05D8852B" w:rsidR="007E4629" w:rsidRDefault="007E4629" w:rsidP="00BD74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was in occupation of the property with first respondent’s blessing.  He purchased the property (whether the price was $250 000.00 or $500 000.00 or was fully paid or not is not material).  Applicant had housing plans made and approved by third respondent.  Applicant made some developments on the property which structures were demolished by second respondent.  It was not disputed that at the time when applicant was building, third respondent’s condition was that cession could only be made when the development was at window level, hence the reason why applicant had not obtained cession by 2020.  Applicant was the first purchaser and that purchase must prevail</w:t>
      </w:r>
      <w:r w:rsidR="00ED2C89">
        <w:rPr>
          <w:rFonts w:ascii="Times New Roman" w:hAnsi="Times New Roman" w:cs="Times New Roman"/>
          <w:sz w:val="24"/>
          <w:szCs w:val="24"/>
          <w:lang w:val="en-US"/>
        </w:rPr>
        <w:t>.</w:t>
      </w:r>
    </w:p>
    <w:p w14:paraId="5E796CF4" w14:textId="0E96A272" w:rsidR="00ED2C89" w:rsidRDefault="00ED2C89" w:rsidP="00BD74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satisfied that applicant established all the requirements of a declaratur i.e. an existing future and contingent right in the property.  He has personal right which upon cession will translate into a real right.  He has suffered harm when his structures were demolished.</w:t>
      </w:r>
    </w:p>
    <w:p w14:paraId="43E29F4B" w14:textId="40828DDB" w:rsidR="00ED2C89" w:rsidRDefault="00ED2C89" w:rsidP="00BD74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that </w:t>
      </w:r>
      <w:r w:rsidR="001D5DBE">
        <w:rPr>
          <w:rFonts w:ascii="Times New Roman" w:hAnsi="Times New Roman" w:cs="Times New Roman"/>
          <w:sz w:val="24"/>
          <w:szCs w:val="24"/>
          <w:lang w:val="en-US"/>
        </w:rPr>
        <w:t xml:space="preserve">regard therefore I will grant the declaratur and interdict as applied for by applicant.  </w:t>
      </w:r>
    </w:p>
    <w:p w14:paraId="6B88E572" w14:textId="71FE6316" w:rsidR="001D5DBE" w:rsidRDefault="001D5DBE" w:rsidP="00BD74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following order is consequently made:</w:t>
      </w:r>
    </w:p>
    <w:p w14:paraId="472C4584" w14:textId="3453BA9E" w:rsidR="001D5DBE" w:rsidRDefault="001D5DBE"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agreement of sale between the 1</w:t>
      </w:r>
      <w:r w:rsidRPr="001D5DB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1D5DB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in respect of Stand number 6688, Rusununguko, Chinhoyi entered into on 30</w:t>
      </w:r>
      <w:r w:rsidRPr="001D5DB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June 2020 be and is hereby declared null and void.</w:t>
      </w:r>
    </w:p>
    <w:p w14:paraId="3618AB2C" w14:textId="5F539098" w:rsidR="001D5DBE" w:rsidRDefault="001D5DBE"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oral agreement of sale in respect of Stand number 6688, Rusununguko, Chinhoyi between applicant and first respondent be and is hereby </w:t>
      </w:r>
      <w:r w:rsidR="00B73F16">
        <w:rPr>
          <w:rFonts w:ascii="Times New Roman" w:hAnsi="Times New Roman" w:cs="Times New Roman"/>
          <w:sz w:val="24"/>
          <w:szCs w:val="24"/>
          <w:lang w:val="en-US"/>
        </w:rPr>
        <w:t xml:space="preserve">declared valid and </w:t>
      </w:r>
      <w:r>
        <w:rPr>
          <w:rFonts w:ascii="Times New Roman" w:hAnsi="Times New Roman" w:cs="Times New Roman"/>
          <w:sz w:val="24"/>
          <w:szCs w:val="24"/>
          <w:lang w:val="en-US"/>
        </w:rPr>
        <w:t>binding between the parties.</w:t>
      </w:r>
    </w:p>
    <w:p w14:paraId="04FE4C3D" w14:textId="1376BCA5" w:rsidR="001D5DBE" w:rsidRDefault="00D16E2E"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Pr="00D16E2E">
        <w:rPr>
          <w:rFonts w:ascii="Times New Roman" w:hAnsi="Times New Roman" w:cs="Times New Roman"/>
          <w:sz w:val="24"/>
          <w:szCs w:val="24"/>
          <w:vertAlign w:val="superscript"/>
          <w:lang w:val="en-US"/>
        </w:rPr>
        <w:t>st</w:t>
      </w:r>
      <w:r w:rsidR="001D5DBE">
        <w:rPr>
          <w:rFonts w:ascii="Times New Roman" w:hAnsi="Times New Roman" w:cs="Times New Roman"/>
          <w:sz w:val="24"/>
          <w:szCs w:val="24"/>
          <w:lang w:val="en-US"/>
        </w:rPr>
        <w:t xml:space="preserve"> respondent signs all necessary papers and documents for purposes of effecting </w:t>
      </w:r>
      <w:r w:rsidR="00157186">
        <w:rPr>
          <w:rFonts w:ascii="Times New Roman" w:hAnsi="Times New Roman" w:cs="Times New Roman"/>
          <w:sz w:val="24"/>
          <w:szCs w:val="24"/>
          <w:lang w:val="en-US"/>
        </w:rPr>
        <w:t>cession of Stand number 6688, Rusununguko, Chinhoyi from 1</w:t>
      </w:r>
      <w:r w:rsidR="00157186" w:rsidRPr="00157186">
        <w:rPr>
          <w:rFonts w:ascii="Times New Roman" w:hAnsi="Times New Roman" w:cs="Times New Roman"/>
          <w:sz w:val="24"/>
          <w:szCs w:val="24"/>
          <w:vertAlign w:val="superscript"/>
          <w:lang w:val="en-US"/>
        </w:rPr>
        <w:t>st</w:t>
      </w:r>
      <w:r w:rsidR="00157186">
        <w:rPr>
          <w:rFonts w:ascii="Times New Roman" w:hAnsi="Times New Roman" w:cs="Times New Roman"/>
          <w:sz w:val="24"/>
          <w:szCs w:val="24"/>
          <w:lang w:val="en-US"/>
        </w:rPr>
        <w:t xml:space="preserve"> respondent’s name into applicant’s name within seven (7) days of service upon </w:t>
      </w:r>
      <w:r w:rsidR="00B73F16">
        <w:rPr>
          <w:rFonts w:ascii="Times New Roman" w:hAnsi="Times New Roman" w:cs="Times New Roman"/>
          <w:sz w:val="24"/>
          <w:szCs w:val="24"/>
          <w:lang w:val="en-US"/>
        </w:rPr>
        <w:t>first</w:t>
      </w:r>
      <w:r w:rsidR="00157186">
        <w:rPr>
          <w:rFonts w:ascii="Times New Roman" w:hAnsi="Times New Roman" w:cs="Times New Roman"/>
          <w:sz w:val="24"/>
          <w:szCs w:val="24"/>
          <w:lang w:val="en-US"/>
        </w:rPr>
        <w:t xml:space="preserve"> respondent of this order, with applicant meeting all cession costs.</w:t>
      </w:r>
    </w:p>
    <w:p w14:paraId="4B045A9C" w14:textId="10D19E04" w:rsidR="00157186" w:rsidRDefault="00157186"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Should 1</w:t>
      </w:r>
      <w:r w:rsidRPr="0015718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fail to sign all papers and documents in terms of paragraph 3 above, the Messenger of Court for Chinhoyi area to act in place and stand in for 1</w:t>
      </w:r>
      <w:r w:rsidRPr="0015718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sign all </w:t>
      </w:r>
      <w:r w:rsidR="00D16E2E">
        <w:rPr>
          <w:rFonts w:ascii="Times New Roman" w:hAnsi="Times New Roman" w:cs="Times New Roman"/>
          <w:sz w:val="24"/>
          <w:szCs w:val="24"/>
          <w:lang w:val="en-US"/>
        </w:rPr>
        <w:t>the necessary papers for cession to be effected in respect of stand number 6688 Rusununguko, Chinhoyi from first respondent’s name into applicant’s name, with applicant meeting the Messenger ‘s costs.</w:t>
      </w:r>
    </w:p>
    <w:p w14:paraId="33594B4F" w14:textId="6ED352C9" w:rsidR="00D16E2E" w:rsidRDefault="00D16E2E"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D16E2E">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to effect cession upon applicant meeting all cession costs, effecting all payments of outstanding rates and land purchase costs and any other costs or charges as may be applicable.</w:t>
      </w:r>
    </w:p>
    <w:p w14:paraId="60A57EFB" w14:textId="3039C623" w:rsidR="00D16E2E" w:rsidRPr="00D16E2E" w:rsidRDefault="00D16E2E"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D16E2E">
        <w:rPr>
          <w:rFonts w:ascii="Times New Roman" w:hAnsi="Times New Roman" w:cs="Times New Roman"/>
          <w:sz w:val="24"/>
          <w:szCs w:val="24"/>
          <w:vertAlign w:val="superscript"/>
          <w:lang w:val="en-US"/>
        </w:rPr>
        <w:t>nd</w:t>
      </w:r>
      <w:r w:rsidRPr="00D16E2E">
        <w:rPr>
          <w:rFonts w:ascii="Times New Roman" w:hAnsi="Times New Roman" w:cs="Times New Roman"/>
          <w:sz w:val="24"/>
          <w:szCs w:val="24"/>
          <w:lang w:val="en-US"/>
        </w:rPr>
        <w:t xml:space="preserve"> respondent is interdicted from any </w:t>
      </w:r>
      <w:r>
        <w:rPr>
          <w:rFonts w:ascii="Times New Roman" w:hAnsi="Times New Roman" w:cs="Times New Roman"/>
          <w:sz w:val="24"/>
          <w:szCs w:val="24"/>
          <w:lang w:val="en-US"/>
        </w:rPr>
        <w:t>further destruction of any structures and/or mak</w:t>
      </w:r>
      <w:r w:rsidR="00B73F16">
        <w:rPr>
          <w:rFonts w:ascii="Times New Roman" w:hAnsi="Times New Roman" w:cs="Times New Roman"/>
          <w:sz w:val="24"/>
          <w:szCs w:val="24"/>
          <w:lang w:val="en-US"/>
        </w:rPr>
        <w:t>ing</w:t>
      </w:r>
      <w:r>
        <w:rPr>
          <w:rFonts w:ascii="Times New Roman" w:hAnsi="Times New Roman" w:cs="Times New Roman"/>
          <w:sz w:val="24"/>
          <w:szCs w:val="24"/>
          <w:lang w:val="en-US"/>
        </w:rPr>
        <w:t xml:space="preserve"> any developments on the said property.</w:t>
      </w:r>
    </w:p>
    <w:p w14:paraId="3BCE545A" w14:textId="78A70D48" w:rsidR="00D16E2E" w:rsidRDefault="00D16E2E" w:rsidP="001D5DB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D16E2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D16E2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to bear costs of suit jointly and severally the one paying the other to be absolved.</w:t>
      </w:r>
    </w:p>
    <w:p w14:paraId="46B9A4FF" w14:textId="7048AAE6" w:rsidR="00D16E2E" w:rsidRDefault="00D16E2E" w:rsidP="00D16E2E">
      <w:pPr>
        <w:spacing w:line="360" w:lineRule="auto"/>
        <w:jc w:val="both"/>
        <w:rPr>
          <w:rFonts w:ascii="Times New Roman" w:hAnsi="Times New Roman" w:cs="Times New Roman"/>
          <w:sz w:val="24"/>
          <w:szCs w:val="24"/>
          <w:lang w:val="en-US"/>
        </w:rPr>
      </w:pPr>
    </w:p>
    <w:p w14:paraId="2ED122E8" w14:textId="77777777" w:rsidR="00652D30" w:rsidRDefault="00652D30" w:rsidP="00D16E2E">
      <w:pPr>
        <w:spacing w:line="360" w:lineRule="auto"/>
        <w:jc w:val="both"/>
        <w:rPr>
          <w:rFonts w:ascii="Times New Roman" w:hAnsi="Times New Roman" w:cs="Times New Roman"/>
          <w:sz w:val="24"/>
          <w:szCs w:val="24"/>
          <w:lang w:val="en-US"/>
        </w:rPr>
      </w:pPr>
    </w:p>
    <w:p w14:paraId="19E9892D" w14:textId="0C9CCB8E" w:rsidR="00D16E2E" w:rsidRDefault="00D16E2E" w:rsidP="00652D30">
      <w:pPr>
        <w:spacing w:after="0" w:line="240" w:lineRule="auto"/>
        <w:jc w:val="both"/>
        <w:rPr>
          <w:rFonts w:ascii="Times New Roman" w:hAnsi="Times New Roman" w:cs="Times New Roman"/>
          <w:sz w:val="24"/>
          <w:szCs w:val="24"/>
          <w:lang w:val="en-US"/>
        </w:rPr>
      </w:pPr>
      <w:r w:rsidRPr="00D16E2E">
        <w:rPr>
          <w:rFonts w:ascii="Times New Roman" w:hAnsi="Times New Roman" w:cs="Times New Roman"/>
          <w:i/>
          <w:iCs/>
          <w:sz w:val="24"/>
          <w:szCs w:val="24"/>
          <w:lang w:val="en-US"/>
        </w:rPr>
        <w:t>Murisi and Associates</w:t>
      </w:r>
      <w:r>
        <w:rPr>
          <w:rFonts w:ascii="Times New Roman" w:hAnsi="Times New Roman" w:cs="Times New Roman"/>
          <w:sz w:val="24"/>
          <w:szCs w:val="24"/>
          <w:lang w:val="en-US"/>
        </w:rPr>
        <w:t>, applicant’s legal practitioners</w:t>
      </w:r>
    </w:p>
    <w:p w14:paraId="7639C06D" w14:textId="6071D3C2" w:rsidR="00652D30" w:rsidRDefault="00652D30" w:rsidP="00D16E2E">
      <w:pPr>
        <w:spacing w:line="360" w:lineRule="auto"/>
        <w:jc w:val="both"/>
        <w:rPr>
          <w:rFonts w:ascii="Times New Roman" w:hAnsi="Times New Roman" w:cs="Times New Roman"/>
          <w:sz w:val="24"/>
          <w:szCs w:val="24"/>
          <w:lang w:val="en-US"/>
        </w:rPr>
      </w:pPr>
      <w:r w:rsidRPr="00652D30">
        <w:rPr>
          <w:rFonts w:ascii="Times New Roman" w:hAnsi="Times New Roman" w:cs="Times New Roman"/>
          <w:i/>
          <w:iCs/>
          <w:sz w:val="24"/>
          <w:szCs w:val="24"/>
          <w:lang w:val="en-US"/>
        </w:rPr>
        <w:t>H Mukonoweshuro &amp; Partners</w:t>
      </w:r>
      <w:r>
        <w:rPr>
          <w:rFonts w:ascii="Times New Roman" w:hAnsi="Times New Roman" w:cs="Times New Roman"/>
          <w:sz w:val="24"/>
          <w:szCs w:val="24"/>
          <w:lang w:val="en-US"/>
        </w:rPr>
        <w:t>, 1</w:t>
      </w:r>
      <w:r w:rsidRPr="00652D3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652D3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w:t>
      </w:r>
    </w:p>
    <w:p w14:paraId="0C0A14B5" w14:textId="77777777" w:rsidR="00D16E2E" w:rsidRPr="00D16E2E" w:rsidRDefault="00D16E2E" w:rsidP="00D16E2E">
      <w:pPr>
        <w:spacing w:line="360" w:lineRule="auto"/>
        <w:jc w:val="both"/>
        <w:rPr>
          <w:rFonts w:ascii="Times New Roman" w:hAnsi="Times New Roman" w:cs="Times New Roman"/>
          <w:sz w:val="24"/>
          <w:szCs w:val="24"/>
          <w:lang w:val="en-US"/>
        </w:rPr>
      </w:pPr>
    </w:p>
    <w:sectPr w:rsidR="00D16E2E" w:rsidRPr="00D16E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CF899" w14:textId="77777777" w:rsidR="000D230D" w:rsidRDefault="000D230D" w:rsidP="00485681">
      <w:pPr>
        <w:spacing w:after="0" w:line="240" w:lineRule="auto"/>
      </w:pPr>
      <w:r>
        <w:separator/>
      </w:r>
    </w:p>
  </w:endnote>
  <w:endnote w:type="continuationSeparator" w:id="0">
    <w:p w14:paraId="68E86E95" w14:textId="77777777" w:rsidR="000D230D" w:rsidRDefault="000D230D" w:rsidP="0048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BBF9B" w14:textId="77777777" w:rsidR="000D230D" w:rsidRDefault="000D230D" w:rsidP="00485681">
      <w:pPr>
        <w:spacing w:after="0" w:line="240" w:lineRule="auto"/>
      </w:pPr>
      <w:r>
        <w:separator/>
      </w:r>
    </w:p>
  </w:footnote>
  <w:footnote w:type="continuationSeparator" w:id="0">
    <w:p w14:paraId="5D65C29D" w14:textId="77777777" w:rsidR="000D230D" w:rsidRDefault="000D230D" w:rsidP="00485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41040"/>
      <w:docPartObj>
        <w:docPartGallery w:val="Page Numbers (Top of Page)"/>
        <w:docPartUnique/>
      </w:docPartObj>
    </w:sdtPr>
    <w:sdtEndPr>
      <w:rPr>
        <w:noProof/>
      </w:rPr>
    </w:sdtEndPr>
    <w:sdtContent>
      <w:p w14:paraId="5F5786AB" w14:textId="3C3BEBA7" w:rsidR="00485681" w:rsidRDefault="00485681">
        <w:pPr>
          <w:pStyle w:val="Header"/>
          <w:jc w:val="right"/>
          <w:rPr>
            <w:noProof/>
          </w:rPr>
        </w:pPr>
        <w:r>
          <w:fldChar w:fldCharType="begin"/>
        </w:r>
        <w:r>
          <w:instrText xml:space="preserve"> PAGE   \* MERGEFORMAT </w:instrText>
        </w:r>
        <w:r>
          <w:fldChar w:fldCharType="separate"/>
        </w:r>
        <w:r w:rsidR="00984DAA">
          <w:rPr>
            <w:noProof/>
          </w:rPr>
          <w:t>1</w:t>
        </w:r>
        <w:r>
          <w:rPr>
            <w:noProof/>
          </w:rPr>
          <w:fldChar w:fldCharType="end"/>
        </w:r>
      </w:p>
      <w:p w14:paraId="09681E98" w14:textId="1900B185" w:rsidR="00485681" w:rsidRDefault="00485681">
        <w:pPr>
          <w:pStyle w:val="Header"/>
          <w:jc w:val="right"/>
          <w:rPr>
            <w:noProof/>
          </w:rPr>
        </w:pPr>
        <w:r>
          <w:rPr>
            <w:noProof/>
          </w:rPr>
          <w:t xml:space="preserve">HH </w:t>
        </w:r>
        <w:r w:rsidR="007E2814">
          <w:rPr>
            <w:noProof/>
          </w:rPr>
          <w:t>652</w:t>
        </w:r>
        <w:r>
          <w:rPr>
            <w:noProof/>
          </w:rPr>
          <w:t>-22</w:t>
        </w:r>
      </w:p>
      <w:p w14:paraId="13744E4A" w14:textId="3D9D4EAD" w:rsidR="00485681" w:rsidRDefault="00485681">
        <w:pPr>
          <w:pStyle w:val="Header"/>
          <w:jc w:val="right"/>
        </w:pPr>
        <w:r>
          <w:rPr>
            <w:noProof/>
          </w:rPr>
          <w:t>HC 5513/20</w:t>
        </w:r>
      </w:p>
    </w:sdtContent>
  </w:sdt>
  <w:p w14:paraId="3E9ED327" w14:textId="77777777" w:rsidR="00485681" w:rsidRDefault="004856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D59"/>
    <w:multiLevelType w:val="hybridMultilevel"/>
    <w:tmpl w:val="301AD5D8"/>
    <w:lvl w:ilvl="0" w:tplc="45E82A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D6566A4"/>
    <w:multiLevelType w:val="hybridMultilevel"/>
    <w:tmpl w:val="6706B816"/>
    <w:lvl w:ilvl="0" w:tplc="72A6A8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F4"/>
    <w:rsid w:val="00020EF3"/>
    <w:rsid w:val="000D230D"/>
    <w:rsid w:val="000E6058"/>
    <w:rsid w:val="00103C6C"/>
    <w:rsid w:val="0010502F"/>
    <w:rsid w:val="00157186"/>
    <w:rsid w:val="001D5DBE"/>
    <w:rsid w:val="0022483B"/>
    <w:rsid w:val="002D14D6"/>
    <w:rsid w:val="003442A3"/>
    <w:rsid w:val="00394B16"/>
    <w:rsid w:val="00396B68"/>
    <w:rsid w:val="003A4C8E"/>
    <w:rsid w:val="004061D5"/>
    <w:rsid w:val="00485681"/>
    <w:rsid w:val="004A5C0D"/>
    <w:rsid w:val="006218F4"/>
    <w:rsid w:val="00652D30"/>
    <w:rsid w:val="007E0553"/>
    <w:rsid w:val="007E2814"/>
    <w:rsid w:val="007E4629"/>
    <w:rsid w:val="008F2737"/>
    <w:rsid w:val="00965A62"/>
    <w:rsid w:val="00984DAA"/>
    <w:rsid w:val="00A9413F"/>
    <w:rsid w:val="00AF3C04"/>
    <w:rsid w:val="00B73F16"/>
    <w:rsid w:val="00BD7400"/>
    <w:rsid w:val="00C1562C"/>
    <w:rsid w:val="00C424F9"/>
    <w:rsid w:val="00D16E2E"/>
    <w:rsid w:val="00D37B5E"/>
    <w:rsid w:val="00E261D2"/>
    <w:rsid w:val="00EC27D9"/>
    <w:rsid w:val="00ED2C89"/>
    <w:rsid w:val="00F2292F"/>
    <w:rsid w:val="00F45AB1"/>
    <w:rsid w:val="00F62BC1"/>
    <w:rsid w:val="00F66F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11AD"/>
  <w15:chartTrackingRefBased/>
  <w15:docId w15:val="{96DB1BDC-886A-4DB3-96DD-8B3B2F2F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681"/>
  </w:style>
  <w:style w:type="paragraph" w:styleId="Footer">
    <w:name w:val="footer"/>
    <w:basedOn w:val="Normal"/>
    <w:link w:val="FooterChar"/>
    <w:uiPriority w:val="99"/>
    <w:unhideWhenUsed/>
    <w:rsid w:val="00485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681"/>
  </w:style>
  <w:style w:type="paragraph" w:styleId="ListParagraph">
    <w:name w:val="List Paragraph"/>
    <w:basedOn w:val="Normal"/>
    <w:uiPriority w:val="34"/>
    <w:qFormat/>
    <w:rsid w:val="00406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2022-09-30T08:51:00Z</dcterms:created>
  <dcterms:modified xsi:type="dcterms:W3CDTF">2022-09-30T08:51:00Z</dcterms:modified>
</cp:coreProperties>
</file>